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0308B3D"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sidRPr="00F260B8">
        <w:rPr>
          <w:rFonts w:ascii="Times New Roman" w:eastAsia="Times New Roman" w:hAnsi="Times New Roman" w:cs="Times New Roman"/>
          <w:b/>
          <w:bCs/>
          <w:kern w:val="32"/>
          <w:sz w:val="24"/>
          <w:szCs w:val="24"/>
          <w:lang w:eastAsia="x-none"/>
        </w:rPr>
        <w:t xml:space="preserve"> по специальности </w:t>
      </w:r>
      <w:r w:rsidR="008018C7" w:rsidRPr="00F260B8">
        <w:rPr>
          <w:rFonts w:ascii="Times New Roman" w:eastAsia="Times New Roman" w:hAnsi="Times New Roman" w:cs="Times New Roman"/>
          <w:b/>
          <w:bCs/>
          <w:kern w:val="32"/>
          <w:sz w:val="24"/>
          <w:szCs w:val="24"/>
          <w:lang w:eastAsia="x-none"/>
        </w:rPr>
        <w:br/>
      </w:r>
      <w:bookmarkEnd w:id="1"/>
      <w:r w:rsidR="00F260B8" w:rsidRPr="00F260B8">
        <w:rPr>
          <w:rFonts w:ascii="Times New Roman" w:eastAsia="Times New Roman" w:hAnsi="Times New Roman" w:cs="Times New Roman"/>
          <w:b/>
          <w:bCs/>
          <w:kern w:val="32"/>
          <w:sz w:val="24"/>
          <w:szCs w:val="24"/>
          <w:lang w:eastAsia="x-none"/>
        </w:rPr>
        <w:t>38.02.06 Финансы</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3D9AE1D" w14:textId="2FBC8495" w:rsidR="00F260B8"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3044028" w:history="1">
        <w:r w:rsidR="00F260B8" w:rsidRPr="00CC7EB8">
          <w:rPr>
            <w:rStyle w:val="af0"/>
          </w:rPr>
          <w:t>«ПМ.01 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r w:rsidR="00F260B8">
          <w:rPr>
            <w:webHidden/>
          </w:rPr>
          <w:tab/>
        </w:r>
        <w:r w:rsidR="00F260B8">
          <w:rPr>
            <w:webHidden/>
          </w:rPr>
          <w:fldChar w:fldCharType="begin"/>
        </w:r>
        <w:r w:rsidR="00F260B8">
          <w:rPr>
            <w:webHidden/>
          </w:rPr>
          <w:instrText xml:space="preserve"> PAGEREF _Toc163044028 \h </w:instrText>
        </w:r>
        <w:r w:rsidR="00F260B8">
          <w:rPr>
            <w:webHidden/>
          </w:rPr>
        </w:r>
        <w:r w:rsidR="00F260B8">
          <w:rPr>
            <w:webHidden/>
          </w:rPr>
          <w:fldChar w:fldCharType="separate"/>
        </w:r>
        <w:r w:rsidR="001978C6">
          <w:rPr>
            <w:webHidden/>
          </w:rPr>
          <w:t>2</w:t>
        </w:r>
        <w:r w:rsidR="00F260B8">
          <w:rPr>
            <w:webHidden/>
          </w:rPr>
          <w:fldChar w:fldCharType="end"/>
        </w:r>
      </w:hyperlink>
    </w:p>
    <w:p w14:paraId="30F97770" w14:textId="4F5E579E" w:rsidR="00F260B8" w:rsidRDefault="00A56A06">
      <w:pPr>
        <w:pStyle w:val="14"/>
        <w:rPr>
          <w:rFonts w:asciiTheme="minorHAnsi" w:eastAsiaTheme="minorEastAsia" w:hAnsiTheme="minorHAnsi" w:cstheme="minorBidi"/>
          <w:b w:val="0"/>
          <w:bCs w:val="0"/>
          <w:lang w:eastAsia="ru-RU"/>
        </w:rPr>
      </w:pPr>
      <w:hyperlink w:anchor="_Toc163044029" w:history="1">
        <w:r w:rsidR="00F260B8" w:rsidRPr="00CC7EB8">
          <w:rPr>
            <w:rStyle w:val="af0"/>
          </w:rPr>
          <w:t>«ПМ.02 ВЕДЕНИЕ РАСЧЕТОВ С БЮДЖЕТАМИ БЮДЖЕТНОЙ СИСТЕМЫ РОССИЙСКОЙ ФЕДЕРАЦИИ»</w:t>
        </w:r>
        <w:r w:rsidR="00F260B8">
          <w:rPr>
            <w:webHidden/>
          </w:rPr>
          <w:tab/>
        </w:r>
        <w:r w:rsidR="00F260B8">
          <w:rPr>
            <w:webHidden/>
          </w:rPr>
          <w:fldChar w:fldCharType="begin"/>
        </w:r>
        <w:r w:rsidR="00F260B8">
          <w:rPr>
            <w:webHidden/>
          </w:rPr>
          <w:instrText xml:space="preserve"> PAGEREF _Toc163044029 \h </w:instrText>
        </w:r>
        <w:r w:rsidR="00F260B8">
          <w:rPr>
            <w:webHidden/>
          </w:rPr>
        </w:r>
        <w:r w:rsidR="00F260B8">
          <w:rPr>
            <w:webHidden/>
          </w:rPr>
          <w:fldChar w:fldCharType="separate"/>
        </w:r>
        <w:r w:rsidR="001978C6">
          <w:rPr>
            <w:webHidden/>
          </w:rPr>
          <w:t>35</w:t>
        </w:r>
        <w:r w:rsidR="00F260B8">
          <w:rPr>
            <w:webHidden/>
          </w:rPr>
          <w:fldChar w:fldCharType="end"/>
        </w:r>
      </w:hyperlink>
    </w:p>
    <w:p w14:paraId="6D67C28D" w14:textId="3C670DF4" w:rsidR="00F260B8" w:rsidRDefault="00A56A06">
      <w:pPr>
        <w:pStyle w:val="14"/>
        <w:rPr>
          <w:rFonts w:asciiTheme="minorHAnsi" w:eastAsiaTheme="minorEastAsia" w:hAnsiTheme="minorHAnsi" w:cstheme="minorBidi"/>
          <w:b w:val="0"/>
          <w:bCs w:val="0"/>
          <w:lang w:eastAsia="ru-RU"/>
        </w:rPr>
      </w:pPr>
      <w:hyperlink w:anchor="_Toc163044030" w:history="1">
        <w:r w:rsidR="00F260B8" w:rsidRPr="00CC7EB8">
          <w:rPr>
            <w:rStyle w:val="af0"/>
          </w:rPr>
          <w:t>«ПМ.03 УЧАСТИЕ В УПРАВЛЕНИИ ФИНАНСАМИ ОРГАНИЗАЦИЙ И ОСУЩЕСТВЛЕНИЕ ФИНАНСОВЫХ ОПЕРАЦИЙ»</w:t>
        </w:r>
        <w:r w:rsidR="00F260B8">
          <w:rPr>
            <w:webHidden/>
          </w:rPr>
          <w:tab/>
        </w:r>
        <w:r w:rsidR="00F260B8">
          <w:rPr>
            <w:webHidden/>
          </w:rPr>
          <w:fldChar w:fldCharType="begin"/>
        </w:r>
        <w:r w:rsidR="00F260B8">
          <w:rPr>
            <w:webHidden/>
          </w:rPr>
          <w:instrText xml:space="preserve"> PAGEREF _Toc163044030 \h </w:instrText>
        </w:r>
        <w:r w:rsidR="00F260B8">
          <w:rPr>
            <w:webHidden/>
          </w:rPr>
        </w:r>
        <w:r w:rsidR="00F260B8">
          <w:rPr>
            <w:webHidden/>
          </w:rPr>
          <w:fldChar w:fldCharType="separate"/>
        </w:r>
        <w:r w:rsidR="001978C6">
          <w:rPr>
            <w:webHidden/>
          </w:rPr>
          <w:t>58</w:t>
        </w:r>
        <w:r w:rsidR="00F260B8">
          <w:rPr>
            <w:webHidden/>
          </w:rPr>
          <w:fldChar w:fldCharType="end"/>
        </w:r>
      </w:hyperlink>
    </w:p>
    <w:p w14:paraId="409F8446" w14:textId="0EC080C7" w:rsidR="00F260B8" w:rsidRDefault="00A56A06">
      <w:pPr>
        <w:pStyle w:val="14"/>
        <w:rPr>
          <w:rFonts w:asciiTheme="minorHAnsi" w:eastAsiaTheme="minorEastAsia" w:hAnsiTheme="minorHAnsi" w:cstheme="minorBidi"/>
          <w:b w:val="0"/>
          <w:bCs w:val="0"/>
          <w:lang w:eastAsia="ru-RU"/>
        </w:rPr>
      </w:pPr>
      <w:hyperlink w:anchor="_Toc163044031" w:history="1">
        <w:r w:rsidR="00F260B8" w:rsidRPr="00CC7EB8">
          <w:rPr>
            <w:rStyle w:val="af0"/>
          </w:rPr>
          <w:t>«ПМ.04 УЧАСТИЕ В ОРГАНИЗАЦИИ И ОСУЩЕСТВЛЕНИИ ФИНАНСОВОГО КОНТРОЛЯ»</w:t>
        </w:r>
        <w:r w:rsidR="00F260B8">
          <w:rPr>
            <w:webHidden/>
          </w:rPr>
          <w:tab/>
        </w:r>
        <w:r w:rsidR="00F260B8">
          <w:rPr>
            <w:webHidden/>
          </w:rPr>
          <w:fldChar w:fldCharType="begin"/>
        </w:r>
        <w:r w:rsidR="00F260B8">
          <w:rPr>
            <w:webHidden/>
          </w:rPr>
          <w:instrText xml:space="preserve"> PAGEREF _Toc163044031 \h </w:instrText>
        </w:r>
        <w:r w:rsidR="00F260B8">
          <w:rPr>
            <w:webHidden/>
          </w:rPr>
        </w:r>
        <w:r w:rsidR="00F260B8">
          <w:rPr>
            <w:webHidden/>
          </w:rPr>
          <w:fldChar w:fldCharType="separate"/>
        </w:r>
        <w:r w:rsidR="001978C6">
          <w:rPr>
            <w:webHidden/>
          </w:rPr>
          <w:t>84</w:t>
        </w:r>
        <w:r w:rsidR="00F260B8">
          <w:rPr>
            <w:webHidden/>
          </w:rPr>
          <w:fldChar w:fldCharType="end"/>
        </w:r>
      </w:hyperlink>
    </w:p>
    <w:p w14:paraId="15516DDC" w14:textId="5797566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97A2864" w:rsidR="00CD2973" w:rsidRPr="00F53FDC" w:rsidRDefault="00F260B8"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8018C7" w:rsidRPr="00F53FDC">
        <w:rPr>
          <w:rFonts w:ascii="Times New Roman" w:hAnsi="Times New Roman" w:cs="Times New Roman"/>
          <w:b/>
          <w:bCs/>
          <w:sz w:val="24"/>
          <w:szCs w:val="24"/>
        </w:rPr>
        <w:t xml:space="preserve"> г.</w:t>
      </w:r>
    </w:p>
    <w:p w14:paraId="46DB3426" w14:textId="2AF988E6" w:rsidR="00502F97" w:rsidRDefault="006E7FF4" w:rsidP="00F260B8">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35E64AE0" w14:textId="77777777" w:rsidR="00F260B8" w:rsidRDefault="00F260B8" w:rsidP="00F260B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w:t>
      </w:r>
      <w:r w:rsidRPr="00F260B8">
        <w:rPr>
          <w:rFonts w:ascii="Times New Roman" w:eastAsia="Times New Roman" w:hAnsi="Times New Roman" w:cs="Times New Roman"/>
          <w:b/>
          <w:bCs/>
          <w:kern w:val="32"/>
          <w:sz w:val="24"/>
          <w:szCs w:val="24"/>
          <w:lang w:eastAsia="x-none"/>
        </w:rPr>
        <w:t xml:space="preserve"> по специальности </w:t>
      </w:r>
      <w:r w:rsidRPr="00F260B8">
        <w:rPr>
          <w:rFonts w:ascii="Times New Roman" w:eastAsia="Times New Roman" w:hAnsi="Times New Roman" w:cs="Times New Roman"/>
          <w:b/>
          <w:bCs/>
          <w:kern w:val="32"/>
          <w:sz w:val="24"/>
          <w:szCs w:val="24"/>
          <w:lang w:eastAsia="x-none"/>
        </w:rPr>
        <w:br/>
        <w:t>38.02.06 Финансы</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2D17821" w:rsidR="00CD2973" w:rsidRDefault="008F578C" w:rsidP="00F260B8">
      <w:pPr>
        <w:pStyle w:val="1"/>
      </w:pPr>
      <w:bookmarkStart w:id="3" w:name="_Toc150695621"/>
      <w:bookmarkStart w:id="4" w:name="_Toc150695786"/>
      <w:bookmarkStart w:id="5" w:name="_Toc163044028"/>
      <w:r w:rsidRPr="006E7FF4">
        <w:t>«</w:t>
      </w:r>
      <w:r w:rsidR="008276F3">
        <w:t>ПМ.01</w:t>
      </w:r>
      <w:r w:rsidRPr="006E7FF4">
        <w:t xml:space="preserve"> </w:t>
      </w:r>
      <w:r w:rsidR="00F260B8" w:rsidRPr="00CD2B03">
        <w:rPr>
          <w:color w:val="000000"/>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788A804"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260B8">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6242EA4B" w:rsidR="00B766E1" w:rsidRPr="00B766E1" w:rsidRDefault="00A56A06">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F260B8">
          <w:rPr>
            <w:rStyle w:val="af0"/>
            <w:i w:val="0"/>
            <w:iCs w:val="0"/>
          </w:rPr>
          <w:t>ПМ 01</w:t>
        </w:r>
        <w:r w:rsidR="00F260B8" w:rsidRPr="00F260B8">
          <w:rPr>
            <w:rStyle w:val="af0"/>
            <w:i w:val="0"/>
            <w:iCs w:val="0"/>
          </w:rPr>
          <w:t xml:space="preserve"> </w:t>
        </w:r>
        <w:r w:rsidR="00F260B8" w:rsidRPr="00F260B8">
          <w:rPr>
            <w:i w:val="0"/>
            <w:color w:val="000000"/>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r w:rsidR="00B766E1" w:rsidRPr="00F260B8">
          <w:rPr>
            <w:rStyle w:val="af0"/>
            <w:i w:val="0"/>
            <w:iCs w:val="0"/>
          </w:rPr>
          <w:t>»</w:t>
        </w:r>
        <w:r w:rsidR="00B766E1" w:rsidRPr="00B766E1">
          <w:rPr>
            <w:rStyle w:val="af0"/>
            <w:i w:val="0"/>
            <w:iCs w:val="0"/>
          </w:rPr>
          <w:t xml:space="preserve">  в структуре образовательной программы</w:t>
        </w:r>
        <w:r w:rsidR="00B766E1" w:rsidRPr="00B766E1">
          <w:rPr>
            <w:i w:val="0"/>
            <w:iCs w:val="0"/>
            <w:webHidden/>
          </w:rPr>
          <w:tab/>
        </w:r>
      </w:hyperlink>
    </w:p>
    <w:p w14:paraId="4E75BACC" w14:textId="4162212E" w:rsidR="00B766E1" w:rsidRPr="00B766E1" w:rsidRDefault="00A56A06">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A56A06">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A56A06">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A56A06">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A56A06">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A56A06">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A56A06">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A56A06">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A56A06">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A56A06">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4B19E4BD" w:rsidR="00E52263" w:rsidRPr="003A518E" w:rsidRDefault="003A518E" w:rsidP="00E52263">
      <w:pPr>
        <w:pStyle w:val="1d"/>
        <w:jc w:val="center"/>
        <w:rPr>
          <w:rFonts w:eastAsia="Segoe UI"/>
          <w:b/>
          <w:lang w:val="ru-RU"/>
        </w:rPr>
      </w:pPr>
      <w:r>
        <w:rPr>
          <w:rFonts w:eastAsia="Segoe UI"/>
          <w:b/>
          <w:lang w:val="ru-RU"/>
        </w:rPr>
        <w:t>«ПМ.</w:t>
      </w:r>
      <w:r w:rsidR="00F260B8" w:rsidRPr="003A518E">
        <w:rPr>
          <w:rFonts w:eastAsia="Segoe UI"/>
          <w:b/>
          <w:lang w:val="ru-RU"/>
        </w:rPr>
        <w:t xml:space="preserve">01 </w:t>
      </w:r>
      <w:r w:rsidR="00F260B8" w:rsidRPr="003A518E">
        <w:rPr>
          <w:b/>
          <w:color w:val="000000"/>
          <w:lang w:val="ru-RU"/>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r w:rsidR="00E52263" w:rsidRPr="003A518E">
        <w:rPr>
          <w:rFonts w:eastAsia="Segoe UI"/>
          <w:b/>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2A91856" w:rsidR="00C63897" w:rsidRPr="00F260B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F260B8">
        <w:rPr>
          <w:rFonts w:ascii="Times New Roman" w:eastAsia="Times New Roman" w:hAnsi="Times New Roman" w:cs="Times New Roman"/>
          <w:sz w:val="24"/>
          <w:szCs w:val="24"/>
          <w:lang w:eastAsia="ru-RU"/>
        </w:rPr>
        <w:t xml:space="preserve">деятельности </w:t>
      </w:r>
      <w:r w:rsidR="00896BB3" w:rsidRPr="00F260B8">
        <w:rPr>
          <w:rFonts w:ascii="Times New Roman" w:eastAsia="Times New Roman" w:hAnsi="Times New Roman" w:cs="Times New Roman"/>
          <w:iCs/>
          <w:sz w:val="24"/>
          <w:szCs w:val="24"/>
          <w:lang w:eastAsia="ru-RU"/>
        </w:rPr>
        <w:t>«</w:t>
      </w:r>
      <w:r w:rsidR="00F260B8" w:rsidRPr="00F260B8">
        <w:rPr>
          <w:rFonts w:ascii="Times New Roman" w:eastAsia="Times New Roman" w:hAnsi="Times New Roman" w:cs="Times New Roman"/>
          <w:sz w:val="24"/>
          <w:szCs w:val="24"/>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r w:rsidR="00896BB3" w:rsidRPr="00F260B8">
        <w:rPr>
          <w:rFonts w:ascii="Times New Roman" w:eastAsia="Times New Roman" w:hAnsi="Times New Roman" w:cs="Times New Roman"/>
          <w:bCs/>
          <w:iCs/>
          <w:sz w:val="24"/>
          <w:szCs w:val="24"/>
          <w:lang w:eastAsia="ru-RU"/>
        </w:rPr>
        <w:t>»</w:t>
      </w:r>
      <w:r w:rsidR="00896BB3" w:rsidRPr="00F260B8">
        <w:rPr>
          <w:rFonts w:ascii="Times New Roman" w:eastAsia="Times New Roman" w:hAnsi="Times New Roman" w:cs="Times New Roman"/>
          <w:sz w:val="24"/>
          <w:szCs w:val="24"/>
          <w:lang w:eastAsia="ru-RU"/>
        </w:rPr>
        <w:t>.</w:t>
      </w:r>
      <w:r w:rsidRPr="00F260B8">
        <w:rPr>
          <w:rFonts w:ascii="Times New Roman" w:eastAsia="Times New Roman" w:hAnsi="Times New Roman" w:cs="Times New Roman"/>
          <w:sz w:val="24"/>
          <w:szCs w:val="24"/>
          <w:lang w:eastAsia="ru-RU"/>
        </w:rPr>
        <w:t xml:space="preserve"> </w:t>
      </w:r>
    </w:p>
    <w:p w14:paraId="6DF4969D" w14:textId="1593C5E4" w:rsidR="004F5C5E" w:rsidRPr="00F260B8"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260B8">
        <w:rPr>
          <w:rFonts w:ascii="Times New Roman" w:hAnsi="Times New Roman" w:cs="Times New Roman"/>
          <w:sz w:val="24"/>
          <w:szCs w:val="24"/>
        </w:rPr>
        <w:t xml:space="preserve">обязательную </w:t>
      </w:r>
      <w:r w:rsidR="00F260B8" w:rsidRPr="00F260B8">
        <w:rPr>
          <w:rFonts w:ascii="Times New Roman" w:hAnsi="Times New Roman" w:cs="Times New Roman"/>
          <w:sz w:val="24"/>
          <w:szCs w:val="24"/>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F75FF9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 xml:space="preserve">раздела </w:t>
      </w:r>
      <w:r w:rsidR="0020413C">
        <w:rPr>
          <w:rFonts w:ascii="Times New Roman" w:eastAsia="Times New Roman" w:hAnsi="Times New Roman" w:cs="Times New Roman"/>
          <w:sz w:val="24"/>
          <w:szCs w:val="24"/>
          <w:lang w:eastAsia="ru-RU"/>
        </w:rPr>
        <w:t xml:space="preserve">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556"/>
      </w:tblGrid>
      <w:tr w:rsidR="00E52263" w:rsidRPr="00F260B8" w14:paraId="79A6D897" w14:textId="77777777" w:rsidTr="003A518E">
        <w:tc>
          <w:tcPr>
            <w:tcW w:w="1129" w:type="dxa"/>
            <w:tcBorders>
              <w:top w:val="single" w:sz="4" w:space="0" w:color="auto"/>
              <w:left w:val="single" w:sz="4" w:space="0" w:color="auto"/>
              <w:right w:val="single" w:sz="4" w:space="0" w:color="auto"/>
            </w:tcBorders>
          </w:tcPr>
          <w:p w14:paraId="2ADE0C2B" w14:textId="77777777" w:rsidR="00E52263" w:rsidRPr="00F260B8" w:rsidRDefault="00E52263" w:rsidP="00F260B8">
            <w:pPr>
              <w:rPr>
                <w:rStyle w:val="afb"/>
                <w:b/>
                <w:i w:val="0"/>
                <w:sz w:val="24"/>
                <w:szCs w:val="24"/>
              </w:rPr>
            </w:pPr>
            <w:r w:rsidRPr="00F260B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F260B8" w:rsidRDefault="00E52263" w:rsidP="00F260B8">
            <w:pPr>
              <w:jc w:val="center"/>
              <w:rPr>
                <w:rFonts w:ascii="Times New Roman" w:hAnsi="Times New Roman" w:cs="Times New Roman"/>
                <w:b/>
                <w:sz w:val="24"/>
                <w:szCs w:val="24"/>
              </w:rPr>
            </w:pPr>
            <w:r w:rsidRPr="00F260B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F260B8" w:rsidRDefault="00E52263" w:rsidP="00F260B8">
            <w:pPr>
              <w:jc w:val="center"/>
              <w:rPr>
                <w:rFonts w:ascii="Times New Roman" w:hAnsi="Times New Roman" w:cs="Times New Roman"/>
                <w:b/>
                <w:sz w:val="24"/>
                <w:szCs w:val="24"/>
              </w:rPr>
            </w:pPr>
            <w:r w:rsidRPr="00F260B8">
              <w:rPr>
                <w:rFonts w:ascii="Times New Roman" w:hAnsi="Times New Roman" w:cs="Times New Roman"/>
                <w:b/>
                <w:sz w:val="24"/>
                <w:szCs w:val="24"/>
              </w:rPr>
              <w:t>Знать</w:t>
            </w:r>
          </w:p>
        </w:tc>
        <w:tc>
          <w:tcPr>
            <w:tcW w:w="2556" w:type="dxa"/>
            <w:tcBorders>
              <w:top w:val="single" w:sz="4" w:space="0" w:color="auto"/>
              <w:left w:val="single" w:sz="4" w:space="0" w:color="auto"/>
              <w:bottom w:val="single" w:sz="4" w:space="0" w:color="auto"/>
              <w:right w:val="single" w:sz="4" w:space="0" w:color="auto"/>
            </w:tcBorders>
          </w:tcPr>
          <w:p w14:paraId="7C2A3100" w14:textId="77777777" w:rsidR="00E52263" w:rsidRPr="00F260B8" w:rsidRDefault="00E52263" w:rsidP="00F260B8">
            <w:pPr>
              <w:jc w:val="center"/>
              <w:rPr>
                <w:rFonts w:ascii="Times New Roman" w:hAnsi="Times New Roman" w:cs="Times New Roman"/>
                <w:b/>
                <w:sz w:val="24"/>
                <w:szCs w:val="24"/>
              </w:rPr>
            </w:pPr>
            <w:r w:rsidRPr="00F260B8">
              <w:rPr>
                <w:rFonts w:ascii="Times New Roman" w:hAnsi="Times New Roman" w:cs="Times New Roman"/>
                <w:b/>
                <w:sz w:val="24"/>
                <w:szCs w:val="24"/>
              </w:rPr>
              <w:t>Владеть навыками</w:t>
            </w:r>
          </w:p>
        </w:tc>
      </w:tr>
      <w:tr w:rsidR="0031197E" w:rsidRPr="000E591D" w14:paraId="2F76FF93" w14:textId="77777777" w:rsidTr="003A518E">
        <w:tc>
          <w:tcPr>
            <w:tcW w:w="1129" w:type="dxa"/>
            <w:tcBorders>
              <w:top w:val="single" w:sz="4" w:space="0" w:color="auto"/>
              <w:left w:val="single" w:sz="4" w:space="0" w:color="auto"/>
              <w:right w:val="single" w:sz="4" w:space="0" w:color="auto"/>
            </w:tcBorders>
          </w:tcPr>
          <w:p w14:paraId="10D001FC" w14:textId="6031EC9B" w:rsidR="0031197E" w:rsidRPr="0031197E" w:rsidRDefault="0031197E" w:rsidP="0031197E">
            <w:pPr>
              <w:rPr>
                <w:rFonts w:ascii="Times New Roman" w:hAnsi="Times New Roman" w:cs="Times New Roman"/>
                <w:bCs/>
                <w:sz w:val="24"/>
                <w:szCs w:val="24"/>
              </w:rPr>
            </w:pPr>
            <w:r w:rsidRPr="0031197E">
              <w:rPr>
                <w:rFonts w:ascii="Times New Roman" w:hAnsi="Times New Roman" w:cs="Times New Roman"/>
                <w:sz w:val="24"/>
                <w:szCs w:val="24"/>
              </w:rPr>
              <w:t>ОК 01</w:t>
            </w:r>
          </w:p>
        </w:tc>
        <w:tc>
          <w:tcPr>
            <w:tcW w:w="2833" w:type="dxa"/>
            <w:tcBorders>
              <w:top w:val="single" w:sz="4" w:space="0" w:color="auto"/>
              <w:left w:val="single" w:sz="4" w:space="0" w:color="auto"/>
              <w:right w:val="single" w:sz="4" w:space="0" w:color="auto"/>
            </w:tcBorders>
          </w:tcPr>
          <w:p w14:paraId="7A9B4A73"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2841417"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анализировать задачу и/или проблему и выделять её составные части;</w:t>
            </w:r>
          </w:p>
          <w:p w14:paraId="10038901"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определять этапы решения задачи;</w:t>
            </w:r>
          </w:p>
          <w:p w14:paraId="72ABAC40"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выявлять и эффективно искать информацию, необходимую для решения задачи и/или проблемы;</w:t>
            </w:r>
          </w:p>
          <w:p w14:paraId="3EFBF8A1"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составить план действия;</w:t>
            </w:r>
          </w:p>
          <w:p w14:paraId="637E092F"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определить необходимые ресурсы;</w:t>
            </w:r>
          </w:p>
          <w:p w14:paraId="753341F6"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владеть актуальными методами работы в профессиональной и смежных сферах;</w:t>
            </w:r>
          </w:p>
          <w:p w14:paraId="4A767E2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реализовать составленный план;</w:t>
            </w:r>
          </w:p>
          <w:p w14:paraId="16E8CE08" w14:textId="3ED2FE94" w:rsidR="0031197E" w:rsidRPr="000B5C87"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lastRenderedPageBreak/>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01049E"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141B0F65"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6D2A620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алгоритмы выполнения работ в профессиональной и смежных областях;</w:t>
            </w:r>
          </w:p>
          <w:p w14:paraId="0E001D5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методы работы в профессиональной и смежных сферах;</w:t>
            </w:r>
          </w:p>
          <w:p w14:paraId="3573127D"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структуру плана для решения задач;</w:t>
            </w:r>
          </w:p>
          <w:p w14:paraId="7C34C632" w14:textId="1A990481" w:rsidR="0031197E"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порядок оценки результатов решения задач профессиональной деятельности</w:t>
            </w:r>
          </w:p>
        </w:tc>
        <w:tc>
          <w:tcPr>
            <w:tcW w:w="2556" w:type="dxa"/>
            <w:tcBorders>
              <w:top w:val="single" w:sz="4" w:space="0" w:color="auto"/>
              <w:left w:val="single" w:sz="4" w:space="0" w:color="auto"/>
              <w:bottom w:val="single" w:sz="4" w:space="0" w:color="auto"/>
              <w:right w:val="single" w:sz="4" w:space="0" w:color="auto"/>
            </w:tcBorders>
          </w:tcPr>
          <w:p w14:paraId="0FA45C56" w14:textId="77777777" w:rsidR="0031197E" w:rsidRPr="000B5C87" w:rsidRDefault="0031197E" w:rsidP="0031197E">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31197E" w:rsidRPr="000E591D" w14:paraId="6846F772" w14:textId="77777777" w:rsidTr="003A518E">
        <w:tc>
          <w:tcPr>
            <w:tcW w:w="1129" w:type="dxa"/>
            <w:tcBorders>
              <w:left w:val="single" w:sz="4" w:space="0" w:color="auto"/>
              <w:bottom w:val="single" w:sz="4" w:space="0" w:color="auto"/>
              <w:right w:val="single" w:sz="4" w:space="0" w:color="auto"/>
            </w:tcBorders>
          </w:tcPr>
          <w:p w14:paraId="033763F4" w14:textId="49128DC9" w:rsidR="0031197E" w:rsidRPr="0031197E" w:rsidRDefault="0031197E" w:rsidP="0031197E">
            <w:pPr>
              <w:rPr>
                <w:rFonts w:ascii="Times New Roman" w:hAnsi="Times New Roman" w:cs="Times New Roman"/>
                <w:bCs/>
                <w:sz w:val="24"/>
                <w:szCs w:val="24"/>
              </w:rPr>
            </w:pPr>
            <w:r w:rsidRPr="0031197E">
              <w:rPr>
                <w:rFonts w:ascii="Times New Roman" w:hAnsi="Times New Roman" w:cs="Times New Roman"/>
                <w:sz w:val="24"/>
                <w:szCs w:val="24"/>
              </w:rPr>
              <w:t>ОК 02</w:t>
            </w:r>
          </w:p>
        </w:tc>
        <w:tc>
          <w:tcPr>
            <w:tcW w:w="2833" w:type="dxa"/>
            <w:tcBorders>
              <w:left w:val="single" w:sz="4" w:space="0" w:color="auto"/>
              <w:bottom w:val="single" w:sz="4" w:space="0" w:color="auto"/>
              <w:right w:val="single" w:sz="4" w:space="0" w:color="auto"/>
            </w:tcBorders>
          </w:tcPr>
          <w:p w14:paraId="7F40D3AE"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определять задачи для поиска информации;</w:t>
            </w:r>
          </w:p>
          <w:p w14:paraId="7505C876"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определять необходимые источники информации;</w:t>
            </w:r>
          </w:p>
          <w:p w14:paraId="79E83E0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планировать процесс поиска;</w:t>
            </w:r>
          </w:p>
          <w:p w14:paraId="5DA10A7B"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структурировать получаемую информацию;</w:t>
            </w:r>
          </w:p>
          <w:p w14:paraId="061BEC7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выделять наиболее значимое в перечне информации;</w:t>
            </w:r>
          </w:p>
          <w:p w14:paraId="784BA4F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оценивать практическую значимость результатов поиска;</w:t>
            </w:r>
          </w:p>
          <w:p w14:paraId="7F0227EE" w14:textId="09055F3F" w:rsidR="0031197E" w:rsidRPr="000B5C87"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оформлять результаты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FB36F"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8D35083"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приемы структурирования информации;</w:t>
            </w:r>
          </w:p>
          <w:p w14:paraId="10C2E0AF" w14:textId="6DC48B5A" w:rsidR="0031197E"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формат оформления результатов поиска информации</w:t>
            </w:r>
          </w:p>
        </w:tc>
        <w:tc>
          <w:tcPr>
            <w:tcW w:w="2556" w:type="dxa"/>
            <w:tcBorders>
              <w:top w:val="single" w:sz="4" w:space="0" w:color="auto"/>
              <w:left w:val="single" w:sz="4" w:space="0" w:color="auto"/>
              <w:bottom w:val="single" w:sz="4" w:space="0" w:color="auto"/>
              <w:right w:val="single" w:sz="4" w:space="0" w:color="auto"/>
            </w:tcBorders>
          </w:tcPr>
          <w:p w14:paraId="1F325080" w14:textId="77777777" w:rsidR="0031197E" w:rsidRPr="000B5C87" w:rsidRDefault="0031197E" w:rsidP="0031197E">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31197E" w:rsidRPr="000E591D" w14:paraId="60E7659B" w14:textId="77777777" w:rsidTr="003A518E">
        <w:tc>
          <w:tcPr>
            <w:tcW w:w="1129" w:type="dxa"/>
            <w:tcBorders>
              <w:left w:val="single" w:sz="4" w:space="0" w:color="auto"/>
              <w:bottom w:val="single" w:sz="4" w:space="0" w:color="auto"/>
              <w:right w:val="single" w:sz="4" w:space="0" w:color="auto"/>
            </w:tcBorders>
          </w:tcPr>
          <w:p w14:paraId="5D466F65" w14:textId="67D63C0C" w:rsidR="0031197E" w:rsidRPr="0031197E" w:rsidRDefault="0031197E" w:rsidP="0031197E">
            <w:pPr>
              <w:rPr>
                <w:rFonts w:ascii="Times New Roman" w:hAnsi="Times New Roman" w:cs="Times New Roman"/>
                <w:bCs/>
                <w:sz w:val="24"/>
                <w:szCs w:val="24"/>
              </w:rPr>
            </w:pPr>
            <w:r w:rsidRPr="0031197E">
              <w:rPr>
                <w:rFonts w:ascii="Times New Roman" w:hAnsi="Times New Roman" w:cs="Times New Roman"/>
                <w:sz w:val="24"/>
                <w:szCs w:val="24"/>
              </w:rPr>
              <w:t>ОК 03</w:t>
            </w:r>
          </w:p>
        </w:tc>
        <w:tc>
          <w:tcPr>
            <w:tcW w:w="2833" w:type="dxa"/>
            <w:tcBorders>
              <w:left w:val="single" w:sz="4" w:space="0" w:color="auto"/>
              <w:bottom w:val="single" w:sz="4" w:space="0" w:color="auto"/>
              <w:right w:val="single" w:sz="4" w:space="0" w:color="auto"/>
            </w:tcBorders>
          </w:tcPr>
          <w:p w14:paraId="5330612F"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20D3CD1"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применять современную научную профессиональную терминологию;</w:t>
            </w:r>
          </w:p>
          <w:p w14:paraId="722C4E2E" w14:textId="50E2D140" w:rsidR="0031197E"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0D1939"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содержание актуальной нормативно-правовой документации;</w:t>
            </w:r>
          </w:p>
          <w:p w14:paraId="2F8D74AD"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современная научная и профессиональная терминология;</w:t>
            </w:r>
          </w:p>
          <w:p w14:paraId="28C02868" w14:textId="60C1E9F0" w:rsidR="0031197E"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возможные траектории профессионального развития и самообразования</w:t>
            </w:r>
          </w:p>
        </w:tc>
        <w:tc>
          <w:tcPr>
            <w:tcW w:w="2556" w:type="dxa"/>
            <w:tcBorders>
              <w:top w:val="single" w:sz="4" w:space="0" w:color="auto"/>
              <w:left w:val="single" w:sz="4" w:space="0" w:color="auto"/>
              <w:bottom w:val="single" w:sz="4" w:space="0" w:color="auto"/>
              <w:right w:val="single" w:sz="4" w:space="0" w:color="auto"/>
            </w:tcBorders>
          </w:tcPr>
          <w:p w14:paraId="6EDAF49F" w14:textId="468C7380" w:rsidR="0031197E" w:rsidRPr="000B5C87" w:rsidRDefault="0031197E" w:rsidP="0031197E">
            <w:pPr>
              <w:jc w:val="center"/>
              <w:rPr>
                <w:rFonts w:ascii="Times New Roman" w:hAnsi="Times New Roman" w:cs="Times New Roman"/>
                <w:bCs/>
                <w:i/>
                <w:sz w:val="24"/>
                <w:szCs w:val="24"/>
              </w:rPr>
            </w:pPr>
            <w:r w:rsidRPr="00CC6CE6">
              <w:rPr>
                <w:rFonts w:ascii="Times New Roman" w:hAnsi="Times New Roman" w:cs="Times New Roman"/>
                <w:bCs/>
                <w:i/>
                <w:sz w:val="24"/>
                <w:szCs w:val="24"/>
              </w:rPr>
              <w:t>-</w:t>
            </w:r>
          </w:p>
        </w:tc>
      </w:tr>
      <w:tr w:rsidR="0031197E" w:rsidRPr="000E591D" w14:paraId="3D3A411D" w14:textId="77777777" w:rsidTr="003A518E">
        <w:tc>
          <w:tcPr>
            <w:tcW w:w="1129" w:type="dxa"/>
            <w:tcBorders>
              <w:left w:val="single" w:sz="4" w:space="0" w:color="auto"/>
              <w:bottom w:val="single" w:sz="4" w:space="0" w:color="auto"/>
              <w:right w:val="single" w:sz="4" w:space="0" w:color="auto"/>
            </w:tcBorders>
          </w:tcPr>
          <w:p w14:paraId="414EF3E5" w14:textId="20CA8502" w:rsidR="0031197E" w:rsidRPr="0031197E" w:rsidRDefault="0031197E" w:rsidP="0031197E">
            <w:pPr>
              <w:rPr>
                <w:rFonts w:ascii="Times New Roman" w:hAnsi="Times New Roman" w:cs="Times New Roman"/>
                <w:bCs/>
                <w:sz w:val="24"/>
                <w:szCs w:val="24"/>
              </w:rPr>
            </w:pPr>
            <w:r w:rsidRPr="0031197E">
              <w:rPr>
                <w:rFonts w:ascii="Times New Roman" w:hAnsi="Times New Roman" w:cs="Times New Roman"/>
                <w:sz w:val="24"/>
                <w:szCs w:val="24"/>
              </w:rPr>
              <w:t>ОК 04</w:t>
            </w:r>
          </w:p>
        </w:tc>
        <w:tc>
          <w:tcPr>
            <w:tcW w:w="2833" w:type="dxa"/>
            <w:tcBorders>
              <w:left w:val="single" w:sz="4" w:space="0" w:color="auto"/>
              <w:bottom w:val="single" w:sz="4" w:space="0" w:color="auto"/>
              <w:right w:val="single" w:sz="4" w:space="0" w:color="auto"/>
            </w:tcBorders>
          </w:tcPr>
          <w:p w14:paraId="0941D0A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организовывать работу коллектива и команды;</w:t>
            </w:r>
          </w:p>
          <w:p w14:paraId="0CEF763B" w14:textId="3CEECE65" w:rsidR="0031197E"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899543"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9976756" w14:textId="573001F5" w:rsidR="0031197E"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основы проектной деятельности</w:t>
            </w:r>
          </w:p>
        </w:tc>
        <w:tc>
          <w:tcPr>
            <w:tcW w:w="2556" w:type="dxa"/>
            <w:tcBorders>
              <w:top w:val="single" w:sz="4" w:space="0" w:color="auto"/>
              <w:left w:val="single" w:sz="4" w:space="0" w:color="auto"/>
              <w:bottom w:val="single" w:sz="4" w:space="0" w:color="auto"/>
              <w:right w:val="single" w:sz="4" w:space="0" w:color="auto"/>
            </w:tcBorders>
          </w:tcPr>
          <w:p w14:paraId="20642709" w14:textId="1537D2CA" w:rsidR="0031197E" w:rsidRPr="000B5C87" w:rsidRDefault="0031197E" w:rsidP="0031197E">
            <w:pPr>
              <w:jc w:val="center"/>
              <w:rPr>
                <w:rFonts w:ascii="Times New Roman" w:hAnsi="Times New Roman" w:cs="Times New Roman"/>
                <w:bCs/>
                <w:i/>
                <w:sz w:val="24"/>
                <w:szCs w:val="24"/>
              </w:rPr>
            </w:pPr>
            <w:r w:rsidRPr="00CC6CE6">
              <w:rPr>
                <w:rFonts w:ascii="Times New Roman" w:hAnsi="Times New Roman" w:cs="Times New Roman"/>
                <w:bCs/>
                <w:i/>
                <w:sz w:val="24"/>
                <w:szCs w:val="24"/>
              </w:rPr>
              <w:t>-</w:t>
            </w:r>
          </w:p>
        </w:tc>
      </w:tr>
      <w:tr w:rsidR="0031197E" w:rsidRPr="000E591D" w14:paraId="2CB621D7" w14:textId="77777777" w:rsidTr="003A518E">
        <w:tc>
          <w:tcPr>
            <w:tcW w:w="1129" w:type="dxa"/>
            <w:tcBorders>
              <w:left w:val="single" w:sz="4" w:space="0" w:color="auto"/>
              <w:bottom w:val="single" w:sz="4" w:space="0" w:color="auto"/>
              <w:right w:val="single" w:sz="4" w:space="0" w:color="auto"/>
            </w:tcBorders>
          </w:tcPr>
          <w:p w14:paraId="5166DC0B" w14:textId="145D5FBE" w:rsidR="0031197E" w:rsidRPr="0031197E" w:rsidRDefault="0031197E" w:rsidP="0031197E">
            <w:pPr>
              <w:rPr>
                <w:rFonts w:ascii="Times New Roman" w:hAnsi="Times New Roman" w:cs="Times New Roman"/>
                <w:bCs/>
                <w:sz w:val="24"/>
                <w:szCs w:val="24"/>
              </w:rPr>
            </w:pPr>
            <w:r w:rsidRPr="0031197E">
              <w:rPr>
                <w:rFonts w:ascii="Times New Roman" w:hAnsi="Times New Roman" w:cs="Times New Roman"/>
                <w:sz w:val="24"/>
                <w:szCs w:val="24"/>
              </w:rPr>
              <w:t>ОК 05</w:t>
            </w:r>
          </w:p>
        </w:tc>
        <w:tc>
          <w:tcPr>
            <w:tcW w:w="2833" w:type="dxa"/>
            <w:tcBorders>
              <w:left w:val="single" w:sz="4" w:space="0" w:color="auto"/>
              <w:bottom w:val="single" w:sz="4" w:space="0" w:color="auto"/>
              <w:right w:val="single" w:sz="4" w:space="0" w:color="auto"/>
            </w:tcBorders>
          </w:tcPr>
          <w:p w14:paraId="72147BCB" w14:textId="24D51BB8" w:rsidR="0031197E" w:rsidRPr="00BE07CC" w:rsidRDefault="00BE07CC" w:rsidP="0031197E">
            <w:pPr>
              <w:rPr>
                <w:rFonts w:ascii="Times New Roman" w:hAnsi="Times New Roman" w:cs="Times New Roman"/>
                <w:bCs/>
                <w:sz w:val="24"/>
                <w:szCs w:val="24"/>
              </w:rPr>
            </w:pPr>
            <w:r w:rsidRPr="00BE07CC">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BE07CC">
              <w:rPr>
                <w:rFonts w:ascii="Times New Roman" w:hAnsi="Times New Roman" w:cs="Times New Roman"/>
                <w:bCs/>
                <w:sz w:val="24"/>
                <w:szCs w:val="24"/>
              </w:rPr>
              <w:lastRenderedPageBreak/>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E5E19B"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lastRenderedPageBreak/>
              <w:t>особенности социального и культурного контекста;</w:t>
            </w:r>
          </w:p>
          <w:p w14:paraId="16DE06DF" w14:textId="110CD1D3" w:rsidR="0031197E"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правила оформления документов и </w:t>
            </w:r>
            <w:r w:rsidRPr="00BE07CC">
              <w:rPr>
                <w:rFonts w:ascii="Times New Roman" w:hAnsi="Times New Roman" w:cs="Times New Roman"/>
                <w:bCs/>
                <w:sz w:val="24"/>
                <w:szCs w:val="24"/>
              </w:rPr>
              <w:lastRenderedPageBreak/>
              <w:t>построения устных сообщений.</w:t>
            </w:r>
          </w:p>
        </w:tc>
        <w:tc>
          <w:tcPr>
            <w:tcW w:w="2556" w:type="dxa"/>
            <w:tcBorders>
              <w:top w:val="single" w:sz="4" w:space="0" w:color="auto"/>
              <w:left w:val="single" w:sz="4" w:space="0" w:color="auto"/>
              <w:bottom w:val="single" w:sz="4" w:space="0" w:color="auto"/>
              <w:right w:val="single" w:sz="4" w:space="0" w:color="auto"/>
            </w:tcBorders>
          </w:tcPr>
          <w:p w14:paraId="5EBA50AF" w14:textId="199E4855" w:rsidR="0031197E" w:rsidRPr="000B5C87" w:rsidRDefault="0031197E" w:rsidP="0031197E">
            <w:pPr>
              <w:jc w:val="center"/>
              <w:rPr>
                <w:rFonts w:ascii="Times New Roman" w:hAnsi="Times New Roman" w:cs="Times New Roman"/>
                <w:bCs/>
                <w:i/>
                <w:sz w:val="24"/>
                <w:szCs w:val="24"/>
              </w:rPr>
            </w:pPr>
            <w:r w:rsidRPr="00CC6CE6">
              <w:rPr>
                <w:rFonts w:ascii="Times New Roman" w:hAnsi="Times New Roman" w:cs="Times New Roman"/>
                <w:bCs/>
                <w:i/>
                <w:sz w:val="24"/>
                <w:szCs w:val="24"/>
              </w:rPr>
              <w:lastRenderedPageBreak/>
              <w:t>-</w:t>
            </w:r>
          </w:p>
        </w:tc>
      </w:tr>
      <w:tr w:rsidR="0031197E" w:rsidRPr="000E591D" w14:paraId="766345F9" w14:textId="77777777" w:rsidTr="003A518E">
        <w:tc>
          <w:tcPr>
            <w:tcW w:w="1129" w:type="dxa"/>
            <w:tcBorders>
              <w:left w:val="single" w:sz="4" w:space="0" w:color="auto"/>
              <w:bottom w:val="single" w:sz="4" w:space="0" w:color="auto"/>
              <w:right w:val="single" w:sz="4" w:space="0" w:color="auto"/>
            </w:tcBorders>
          </w:tcPr>
          <w:p w14:paraId="22DFE110" w14:textId="5D2EB079" w:rsidR="0031197E" w:rsidRPr="0031197E" w:rsidRDefault="0031197E" w:rsidP="0031197E">
            <w:pPr>
              <w:rPr>
                <w:rFonts w:ascii="Times New Roman" w:hAnsi="Times New Roman" w:cs="Times New Roman"/>
                <w:bCs/>
                <w:sz w:val="24"/>
                <w:szCs w:val="24"/>
              </w:rPr>
            </w:pPr>
            <w:r w:rsidRPr="0031197E">
              <w:rPr>
                <w:rFonts w:ascii="Times New Roman" w:hAnsi="Times New Roman" w:cs="Times New Roman"/>
                <w:sz w:val="24"/>
                <w:szCs w:val="24"/>
              </w:rPr>
              <w:t>ОК 06</w:t>
            </w:r>
          </w:p>
        </w:tc>
        <w:tc>
          <w:tcPr>
            <w:tcW w:w="2833" w:type="dxa"/>
            <w:tcBorders>
              <w:left w:val="single" w:sz="4" w:space="0" w:color="auto"/>
              <w:bottom w:val="single" w:sz="4" w:space="0" w:color="auto"/>
              <w:right w:val="single" w:sz="4" w:space="0" w:color="auto"/>
            </w:tcBorders>
          </w:tcPr>
          <w:p w14:paraId="3FF480BB"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понимать и описывать значимость своей профессии;</w:t>
            </w:r>
          </w:p>
          <w:p w14:paraId="01C9EF65" w14:textId="21FB5429" w:rsidR="0031197E"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E1DEC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сущность гражданско-патриотической позиции, общечеловеческих ценностей;</w:t>
            </w:r>
          </w:p>
          <w:p w14:paraId="3F2D1060"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значимость профессиональной деятельности по профессии;</w:t>
            </w:r>
          </w:p>
          <w:p w14:paraId="3AF19B3B" w14:textId="3EDA0BAA" w:rsidR="0031197E"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стандарты антикоррупционного поведения и последствия его нарушения</w:t>
            </w:r>
          </w:p>
        </w:tc>
        <w:tc>
          <w:tcPr>
            <w:tcW w:w="2556" w:type="dxa"/>
            <w:tcBorders>
              <w:top w:val="single" w:sz="4" w:space="0" w:color="auto"/>
              <w:left w:val="single" w:sz="4" w:space="0" w:color="auto"/>
              <w:bottom w:val="single" w:sz="4" w:space="0" w:color="auto"/>
              <w:right w:val="single" w:sz="4" w:space="0" w:color="auto"/>
            </w:tcBorders>
          </w:tcPr>
          <w:p w14:paraId="61DD0059" w14:textId="68499A27" w:rsidR="0031197E" w:rsidRPr="000B5C87" w:rsidRDefault="0031197E" w:rsidP="0031197E">
            <w:pPr>
              <w:jc w:val="center"/>
              <w:rPr>
                <w:rFonts w:ascii="Times New Roman" w:hAnsi="Times New Roman" w:cs="Times New Roman"/>
                <w:bCs/>
                <w:i/>
                <w:sz w:val="24"/>
                <w:szCs w:val="24"/>
              </w:rPr>
            </w:pPr>
            <w:r w:rsidRPr="00CC6CE6">
              <w:rPr>
                <w:rFonts w:ascii="Times New Roman" w:hAnsi="Times New Roman" w:cs="Times New Roman"/>
                <w:bCs/>
                <w:i/>
                <w:sz w:val="24"/>
                <w:szCs w:val="24"/>
              </w:rPr>
              <w:t>-</w:t>
            </w:r>
          </w:p>
        </w:tc>
      </w:tr>
      <w:tr w:rsidR="0031197E" w:rsidRPr="000E591D" w14:paraId="5973CE5C" w14:textId="77777777" w:rsidTr="003A518E">
        <w:tc>
          <w:tcPr>
            <w:tcW w:w="1129" w:type="dxa"/>
            <w:tcBorders>
              <w:left w:val="single" w:sz="4" w:space="0" w:color="auto"/>
              <w:bottom w:val="single" w:sz="4" w:space="0" w:color="auto"/>
              <w:right w:val="single" w:sz="4" w:space="0" w:color="auto"/>
            </w:tcBorders>
          </w:tcPr>
          <w:p w14:paraId="681D19D0" w14:textId="6334F17D" w:rsidR="0031197E" w:rsidRPr="0031197E" w:rsidRDefault="0031197E" w:rsidP="0031197E">
            <w:pPr>
              <w:rPr>
                <w:rFonts w:ascii="Times New Roman" w:hAnsi="Times New Roman" w:cs="Times New Roman"/>
                <w:bCs/>
                <w:sz w:val="24"/>
                <w:szCs w:val="24"/>
              </w:rPr>
            </w:pPr>
            <w:r w:rsidRPr="0031197E">
              <w:rPr>
                <w:rFonts w:ascii="Times New Roman" w:hAnsi="Times New Roman" w:cs="Times New Roman"/>
                <w:sz w:val="24"/>
                <w:szCs w:val="24"/>
              </w:rPr>
              <w:t>ОК 09</w:t>
            </w:r>
          </w:p>
        </w:tc>
        <w:tc>
          <w:tcPr>
            <w:tcW w:w="2833" w:type="dxa"/>
            <w:tcBorders>
              <w:left w:val="single" w:sz="4" w:space="0" w:color="auto"/>
              <w:bottom w:val="single" w:sz="4" w:space="0" w:color="auto"/>
              <w:right w:val="single" w:sz="4" w:space="0" w:color="auto"/>
            </w:tcBorders>
          </w:tcPr>
          <w:p w14:paraId="4DBB2C0D"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F742EA2" w14:textId="2095D334" w:rsidR="0031197E"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87647F"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современные средства и устройства информатизации;</w:t>
            </w:r>
          </w:p>
          <w:p w14:paraId="672DD02B" w14:textId="0E273980" w:rsidR="0031197E"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порядок их применения и программное обеспечение в профессиональной деятельности</w:t>
            </w:r>
          </w:p>
        </w:tc>
        <w:tc>
          <w:tcPr>
            <w:tcW w:w="2556" w:type="dxa"/>
            <w:tcBorders>
              <w:top w:val="single" w:sz="4" w:space="0" w:color="auto"/>
              <w:left w:val="single" w:sz="4" w:space="0" w:color="auto"/>
              <w:bottom w:val="single" w:sz="4" w:space="0" w:color="auto"/>
              <w:right w:val="single" w:sz="4" w:space="0" w:color="auto"/>
            </w:tcBorders>
          </w:tcPr>
          <w:p w14:paraId="63980139" w14:textId="6AABA9A0" w:rsidR="0031197E" w:rsidRPr="000B5C87" w:rsidRDefault="0031197E" w:rsidP="0031197E">
            <w:pPr>
              <w:jc w:val="center"/>
              <w:rPr>
                <w:rFonts w:ascii="Times New Roman" w:hAnsi="Times New Roman" w:cs="Times New Roman"/>
                <w:bCs/>
                <w:i/>
                <w:sz w:val="24"/>
                <w:szCs w:val="24"/>
              </w:rPr>
            </w:pPr>
            <w:r w:rsidRPr="00CC6CE6">
              <w:rPr>
                <w:rFonts w:ascii="Times New Roman" w:hAnsi="Times New Roman" w:cs="Times New Roman"/>
                <w:bCs/>
                <w:i/>
                <w:sz w:val="24"/>
                <w:szCs w:val="24"/>
              </w:rPr>
              <w:t>-</w:t>
            </w:r>
          </w:p>
        </w:tc>
      </w:tr>
      <w:tr w:rsidR="00D22C0A" w:rsidRPr="000E591D" w14:paraId="1F2F630A" w14:textId="77777777" w:rsidTr="003A518E">
        <w:tc>
          <w:tcPr>
            <w:tcW w:w="1129" w:type="dxa"/>
            <w:tcBorders>
              <w:left w:val="single" w:sz="4" w:space="0" w:color="auto"/>
              <w:bottom w:val="single" w:sz="4" w:space="0" w:color="auto"/>
              <w:right w:val="single" w:sz="4" w:space="0" w:color="auto"/>
            </w:tcBorders>
          </w:tcPr>
          <w:p w14:paraId="2040D740" w14:textId="6712E233" w:rsidR="00D22C0A" w:rsidRPr="0031197E" w:rsidRDefault="00D22C0A" w:rsidP="00D22C0A">
            <w:pPr>
              <w:rPr>
                <w:rFonts w:ascii="Times New Roman" w:hAnsi="Times New Roman" w:cs="Times New Roman"/>
                <w:bCs/>
                <w:sz w:val="24"/>
                <w:szCs w:val="24"/>
              </w:rPr>
            </w:pPr>
            <w:r w:rsidRPr="0031197E">
              <w:rPr>
                <w:rFonts w:ascii="Times New Roman" w:hAnsi="Times New Roman" w:cs="Times New Roman"/>
                <w:sz w:val="24"/>
                <w:szCs w:val="24"/>
              </w:rPr>
              <w:t>ПК 1.1.</w:t>
            </w:r>
          </w:p>
        </w:tc>
        <w:tc>
          <w:tcPr>
            <w:tcW w:w="2833" w:type="dxa"/>
            <w:tcBorders>
              <w:left w:val="single" w:sz="4" w:space="0" w:color="auto"/>
              <w:bottom w:val="single" w:sz="4" w:space="0" w:color="auto"/>
              <w:right w:val="single" w:sz="4" w:space="0" w:color="auto"/>
            </w:tcBorders>
          </w:tcPr>
          <w:p w14:paraId="4458E9D8"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использовать бюджетное законодательство, подзаконные нормативные правовые акты в своей профессиональной деятельности;</w:t>
            </w:r>
          </w:p>
          <w:p w14:paraId="220FD6C1"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проводить мониторинг исполнения бюджетов бюджетной системы Российской Федерации, бюджетных смет и планов бюджетных и автономных учреждений;</w:t>
            </w:r>
          </w:p>
          <w:p w14:paraId="54AE6CA6"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применять бюджетную классификацию Российской Федерации в профессиональной деятельности;</w:t>
            </w:r>
          </w:p>
          <w:p w14:paraId="428B0188"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 xml:space="preserve">составлять сводные перечни главных распорядителей (распорядителей) и получателей бюджетных средств, главных администраторов и администраторов </w:t>
            </w:r>
            <w:r w:rsidRPr="00D22C0A">
              <w:rPr>
                <w:rFonts w:ascii="Times New Roman" w:hAnsi="Times New Roman" w:cs="Times New Roman"/>
                <w:bCs/>
                <w:sz w:val="24"/>
                <w:szCs w:val="24"/>
              </w:rPr>
              <w:lastRenderedPageBreak/>
              <w:t>доходов бюджета и источников финансирования дефицита бюджета;</w:t>
            </w:r>
          </w:p>
          <w:p w14:paraId="69C6A774"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формировать государственные (муниципальные) задания для государственных (муниципальных) учреждений с использованием базовых и ведомственных перечней государственных (муниципальных) услуг и работ и определять размеры субсидий;</w:t>
            </w:r>
          </w:p>
          <w:p w14:paraId="0513004F"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формировать реестры расходных обязательств муниципального образования;</w:t>
            </w:r>
          </w:p>
          <w:p w14:paraId="44FF9125"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проектировать предельные объемы бюджетных средств по главным распорядителям (распорядителям) средств бюджетов, государственным и муниципальным учреждениям;</w:t>
            </w:r>
          </w:p>
          <w:p w14:paraId="1B7005FF"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проводить мониторинг целевых программ, финансируемых из бюджетов бюджетной системы Российской Федерации;</w:t>
            </w:r>
          </w:p>
          <w:p w14:paraId="728E7B74" w14:textId="33A2BB0A"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определять дефицит бюджета и источники его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CAFCB2"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lastRenderedPageBreak/>
              <w:t>структуры бюджетной системы Российской Федерации, принципов ее построения;</w:t>
            </w:r>
          </w:p>
          <w:p w14:paraId="494D0790"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участников бюджетного процесса Российской Федерации, субъектов Российской Федерации и муниципальных образований и их полномочий;</w:t>
            </w:r>
          </w:p>
          <w:p w14:paraId="2B28036B"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сущности и структуры бюджетной классификации Российской Федерации и порядка ее применения;</w:t>
            </w:r>
          </w:p>
          <w:p w14:paraId="3917ED1F"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формирования доходов и расходов бюджетов бюджетной системы Российской Федерации и основ их разграничения между звеньями бюджетной системы;</w:t>
            </w:r>
          </w:p>
          <w:p w14:paraId="65F0A284"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 xml:space="preserve">порядка определения дефицита бюджетов бюджетной системы Российской Федерации и </w:t>
            </w:r>
            <w:r w:rsidRPr="00D22C0A">
              <w:rPr>
                <w:rFonts w:ascii="Times New Roman" w:hAnsi="Times New Roman" w:cs="Times New Roman"/>
                <w:bCs/>
                <w:sz w:val="24"/>
                <w:szCs w:val="24"/>
              </w:rPr>
              <w:lastRenderedPageBreak/>
              <w:t>источников его финансирования;</w:t>
            </w:r>
          </w:p>
          <w:p w14:paraId="5B977D24"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формирования государственного (муниципального) задания и определения размеров субсидий, выделяемых из бюджетов бюджетной системы Российской Федерации;</w:t>
            </w:r>
          </w:p>
          <w:p w14:paraId="5DA8AA17"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форм и условий предоставления межбюджетных трансфертов из федерального бюджета, бюджетов субъектов Российской Федерации и местных бюджетов;</w:t>
            </w:r>
          </w:p>
          <w:p w14:paraId="5F22FCBC" w14:textId="2A92104B"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составления, рассмотрения и утверждения бюджетов бюджетной системы Российской Федерации;</w:t>
            </w:r>
          </w:p>
        </w:tc>
        <w:tc>
          <w:tcPr>
            <w:tcW w:w="2556" w:type="dxa"/>
            <w:tcBorders>
              <w:top w:val="single" w:sz="4" w:space="0" w:color="auto"/>
              <w:left w:val="single" w:sz="4" w:space="0" w:color="auto"/>
              <w:bottom w:val="single" w:sz="4" w:space="0" w:color="auto"/>
              <w:right w:val="single" w:sz="4" w:space="0" w:color="auto"/>
            </w:tcBorders>
          </w:tcPr>
          <w:p w14:paraId="5C46B234" w14:textId="0B5DF55C" w:rsidR="00D22C0A" w:rsidRPr="00D22C0A" w:rsidRDefault="00D22C0A" w:rsidP="00D22C0A">
            <w:pPr>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lastRenderedPageBreak/>
              <w:t>определения показателей проектов бюджетов бюджетной системы Российской Федерации;</w:t>
            </w:r>
          </w:p>
        </w:tc>
      </w:tr>
      <w:tr w:rsidR="00D22C0A" w:rsidRPr="000E591D" w14:paraId="2AC77C5D" w14:textId="77777777" w:rsidTr="003A518E">
        <w:tc>
          <w:tcPr>
            <w:tcW w:w="1129" w:type="dxa"/>
            <w:tcBorders>
              <w:left w:val="single" w:sz="4" w:space="0" w:color="auto"/>
              <w:bottom w:val="single" w:sz="4" w:space="0" w:color="auto"/>
              <w:right w:val="single" w:sz="4" w:space="0" w:color="auto"/>
            </w:tcBorders>
          </w:tcPr>
          <w:p w14:paraId="528D9C4F" w14:textId="5A7CAADF" w:rsidR="00D22C0A" w:rsidRPr="0031197E" w:rsidRDefault="00D22C0A" w:rsidP="00D22C0A">
            <w:pPr>
              <w:rPr>
                <w:rFonts w:ascii="Times New Roman" w:hAnsi="Times New Roman" w:cs="Times New Roman"/>
                <w:bCs/>
                <w:sz w:val="24"/>
                <w:szCs w:val="24"/>
              </w:rPr>
            </w:pPr>
            <w:r w:rsidRPr="0031197E">
              <w:rPr>
                <w:rFonts w:ascii="Times New Roman" w:hAnsi="Times New Roman" w:cs="Times New Roman"/>
                <w:sz w:val="24"/>
                <w:szCs w:val="24"/>
              </w:rPr>
              <w:t>ПК 1.2.</w:t>
            </w:r>
          </w:p>
        </w:tc>
        <w:tc>
          <w:tcPr>
            <w:tcW w:w="2833" w:type="dxa"/>
            <w:tcBorders>
              <w:left w:val="single" w:sz="4" w:space="0" w:color="auto"/>
              <w:bottom w:val="single" w:sz="4" w:space="0" w:color="auto"/>
              <w:right w:val="single" w:sz="4" w:space="0" w:color="auto"/>
            </w:tcBorders>
          </w:tcPr>
          <w:p w14:paraId="616CD16A"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составлять сводную бюджетную роспись;</w:t>
            </w:r>
          </w:p>
          <w:p w14:paraId="1DB26921" w14:textId="26AAA826"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оформлять платежные документы (распоряжения на осуществление кассового расхода и платежные поручения) для проведения кассовых выплат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6FEB43"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основ исполнения бюджетов бюджетной системы Российской Федерации;</w:t>
            </w:r>
          </w:p>
          <w:p w14:paraId="63A14952"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составления и ведения сводной бюджетной росписи;</w:t>
            </w:r>
          </w:p>
          <w:p w14:paraId="3D86C2C7"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процедур исполнения бюджетов бюджетной системы Российской Федерации по доходам и расходам;</w:t>
            </w:r>
          </w:p>
          <w:p w14:paraId="6077D614" w14:textId="75EB2D06"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lastRenderedPageBreak/>
              <w:t>порядка кассового обслуживания исполнения бюджетов бюджетной системы Российской Федерации;</w:t>
            </w:r>
          </w:p>
        </w:tc>
        <w:tc>
          <w:tcPr>
            <w:tcW w:w="2556" w:type="dxa"/>
            <w:tcBorders>
              <w:top w:val="single" w:sz="4" w:space="0" w:color="auto"/>
              <w:left w:val="single" w:sz="4" w:space="0" w:color="auto"/>
              <w:bottom w:val="single" w:sz="4" w:space="0" w:color="auto"/>
              <w:right w:val="single" w:sz="4" w:space="0" w:color="auto"/>
            </w:tcBorders>
          </w:tcPr>
          <w:p w14:paraId="705C94DB" w14:textId="1B9A07DC" w:rsidR="00D22C0A" w:rsidRPr="00D22C0A" w:rsidRDefault="00D22C0A" w:rsidP="00D22C0A">
            <w:pPr>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lastRenderedPageBreak/>
              <w:t>организации исполнения бюджетов бюджетной системы Российской Федерации</w:t>
            </w:r>
          </w:p>
        </w:tc>
      </w:tr>
      <w:tr w:rsidR="00D22C0A" w:rsidRPr="000E591D" w14:paraId="3BAE30C9" w14:textId="77777777" w:rsidTr="003A518E">
        <w:tc>
          <w:tcPr>
            <w:tcW w:w="1129" w:type="dxa"/>
            <w:tcBorders>
              <w:left w:val="single" w:sz="4" w:space="0" w:color="auto"/>
              <w:bottom w:val="single" w:sz="4" w:space="0" w:color="auto"/>
              <w:right w:val="single" w:sz="4" w:space="0" w:color="auto"/>
            </w:tcBorders>
          </w:tcPr>
          <w:p w14:paraId="63BE8B88" w14:textId="7BB41FE0" w:rsidR="00D22C0A" w:rsidRPr="0031197E" w:rsidRDefault="00D22C0A" w:rsidP="00D22C0A">
            <w:pPr>
              <w:rPr>
                <w:rFonts w:ascii="Times New Roman" w:hAnsi="Times New Roman" w:cs="Times New Roman"/>
                <w:bCs/>
                <w:sz w:val="24"/>
                <w:szCs w:val="24"/>
              </w:rPr>
            </w:pPr>
            <w:r w:rsidRPr="0031197E">
              <w:rPr>
                <w:rFonts w:ascii="Times New Roman" w:hAnsi="Times New Roman" w:cs="Times New Roman"/>
                <w:sz w:val="24"/>
                <w:szCs w:val="24"/>
              </w:rPr>
              <w:t>ПК 1.3.</w:t>
            </w:r>
          </w:p>
        </w:tc>
        <w:tc>
          <w:tcPr>
            <w:tcW w:w="2833" w:type="dxa"/>
            <w:tcBorders>
              <w:left w:val="single" w:sz="4" w:space="0" w:color="auto"/>
              <w:bottom w:val="single" w:sz="4" w:space="0" w:color="auto"/>
              <w:right w:val="single" w:sz="4" w:space="0" w:color="auto"/>
            </w:tcBorders>
          </w:tcPr>
          <w:p w14:paraId="1FFBC3D7" w14:textId="08C6A6C9" w:rsidR="00D22C0A" w:rsidRPr="00D22C0A" w:rsidRDefault="00D22C0A" w:rsidP="00D22C0A">
            <w:pPr>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t>проводить проверку платежных документов получателя бюджетных средств, представленных для проведения кассовых выплат;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94C402" w14:textId="017C53BB" w:rsidR="00D22C0A" w:rsidRPr="00D22C0A" w:rsidRDefault="00D22C0A" w:rsidP="00D22C0A">
            <w:pPr>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t>законодательных и иных нормативных правовых актов, регулирующих деятельность органов государственной власти и органов местного самоуправления по вопросам организации бюджетного процесса, межбюджетных отношений, финансово-экономического планирования;</w:t>
            </w:r>
          </w:p>
        </w:tc>
        <w:tc>
          <w:tcPr>
            <w:tcW w:w="2556" w:type="dxa"/>
            <w:tcBorders>
              <w:top w:val="single" w:sz="4" w:space="0" w:color="auto"/>
              <w:left w:val="single" w:sz="4" w:space="0" w:color="auto"/>
              <w:bottom w:val="single" w:sz="4" w:space="0" w:color="auto"/>
              <w:right w:val="single" w:sz="4" w:space="0" w:color="auto"/>
            </w:tcBorders>
          </w:tcPr>
          <w:p w14:paraId="1E303D59" w14:textId="4C841DB7" w:rsidR="00D22C0A" w:rsidRPr="00D22C0A" w:rsidRDefault="00D22C0A" w:rsidP="00D22C0A">
            <w:pPr>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t>осуществления контроля за своевременным совершением операций со средствами бюджетов бюджетной системы Российской Федерации, их целевым и эффективным использованием</w:t>
            </w:r>
          </w:p>
        </w:tc>
      </w:tr>
      <w:tr w:rsidR="00D22C0A" w:rsidRPr="000E591D" w14:paraId="17D5857E" w14:textId="77777777" w:rsidTr="003A518E">
        <w:tc>
          <w:tcPr>
            <w:tcW w:w="1129" w:type="dxa"/>
            <w:tcBorders>
              <w:top w:val="single" w:sz="4" w:space="0" w:color="auto"/>
              <w:left w:val="single" w:sz="4" w:space="0" w:color="auto"/>
              <w:right w:val="single" w:sz="4" w:space="0" w:color="auto"/>
            </w:tcBorders>
          </w:tcPr>
          <w:p w14:paraId="058FAC0E" w14:textId="1DC10786" w:rsidR="00D22C0A" w:rsidRPr="0031197E" w:rsidRDefault="00D22C0A" w:rsidP="00D22C0A">
            <w:pPr>
              <w:rPr>
                <w:rFonts w:ascii="Times New Roman" w:hAnsi="Times New Roman" w:cs="Times New Roman"/>
                <w:bCs/>
                <w:sz w:val="24"/>
                <w:szCs w:val="24"/>
              </w:rPr>
            </w:pPr>
            <w:r w:rsidRPr="0031197E">
              <w:rPr>
                <w:rFonts w:ascii="Times New Roman" w:hAnsi="Times New Roman" w:cs="Times New Roman"/>
                <w:sz w:val="24"/>
                <w:szCs w:val="24"/>
              </w:rPr>
              <w:t>ПК 1.4.</w:t>
            </w:r>
          </w:p>
        </w:tc>
        <w:tc>
          <w:tcPr>
            <w:tcW w:w="2833" w:type="dxa"/>
            <w:tcBorders>
              <w:top w:val="single" w:sz="4" w:space="0" w:color="auto"/>
              <w:left w:val="single" w:sz="4" w:space="0" w:color="auto"/>
              <w:right w:val="single" w:sz="4" w:space="0" w:color="auto"/>
            </w:tcBorders>
          </w:tcPr>
          <w:p w14:paraId="7B47DD8B"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руководствоваться действующими нормативными правовыми актами, регулирующими порядок планирования и финансирования деятельности государственных и муниципальных учреждений;</w:t>
            </w:r>
          </w:p>
          <w:p w14:paraId="0F0B0892"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рассчитывать основные показатели деятельности бюджетных и автономных учреждений;</w:t>
            </w:r>
          </w:p>
          <w:p w14:paraId="3554923F"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исчислять расходы на оплату труда работников государственных и муниципальных учреждений;</w:t>
            </w:r>
          </w:p>
          <w:p w14:paraId="087B4020"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использовать утвержденные методики определения расходов на содержание бюджетных и автономных учреждений;</w:t>
            </w:r>
          </w:p>
          <w:p w14:paraId="7B57B8CE"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составлять бюджетные сметы казенных учреждений;</w:t>
            </w:r>
          </w:p>
          <w:p w14:paraId="73C84E2E" w14:textId="6F59A4FA"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 xml:space="preserve">составлять планы финансово-хозяйственной деятельности </w:t>
            </w:r>
            <w:r w:rsidRPr="00D22C0A">
              <w:rPr>
                <w:rFonts w:ascii="Times New Roman" w:hAnsi="Times New Roman" w:cs="Times New Roman"/>
                <w:bCs/>
                <w:sz w:val="24"/>
                <w:szCs w:val="24"/>
              </w:rPr>
              <w:lastRenderedPageBreak/>
              <w:t>бюджетных и автономных учреждений;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B280D5"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lastRenderedPageBreak/>
              <w:t>типов государственных и муниципальных учреждений и порядок их деятельности;</w:t>
            </w:r>
          </w:p>
          <w:p w14:paraId="0E0551F6"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особенностей правового положения казенных, бюджетных и автономных учреждений;</w:t>
            </w:r>
          </w:p>
          <w:p w14:paraId="7D25F107"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действующих нормативных правовых актов, регулирующих порядок планирования и финансирования деятельности государственных и муниципальных учреждений;</w:t>
            </w:r>
          </w:p>
          <w:p w14:paraId="339C8F42"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методики расчета основных показателей деятельности государственных и муниципальных учреждений;</w:t>
            </w:r>
          </w:p>
          <w:p w14:paraId="1830983E"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установления и применения систем оплаты труда работников государственных и муниципальных учреждений;</w:t>
            </w:r>
          </w:p>
          <w:p w14:paraId="1B4D3E05"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методики определения расходов на оплату труда и других затрат на содержание учреждений;</w:t>
            </w:r>
          </w:p>
          <w:p w14:paraId="7D5101D5"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lastRenderedPageBreak/>
              <w:t>порядка составления, утверждения и ведения бюджетных смет казенных учреждений;</w:t>
            </w:r>
          </w:p>
          <w:p w14:paraId="666C2448" w14:textId="27C0352D"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составления, утверждения и ведения плана финансово-хозяйственной деятельности бюджетных и автономных учреждений</w:t>
            </w:r>
          </w:p>
        </w:tc>
        <w:tc>
          <w:tcPr>
            <w:tcW w:w="2556" w:type="dxa"/>
            <w:tcBorders>
              <w:top w:val="single" w:sz="4" w:space="0" w:color="auto"/>
              <w:left w:val="single" w:sz="4" w:space="0" w:color="auto"/>
              <w:bottom w:val="single" w:sz="4" w:space="0" w:color="auto"/>
              <w:right w:val="single" w:sz="4" w:space="0" w:color="auto"/>
            </w:tcBorders>
          </w:tcPr>
          <w:p w14:paraId="5DB8DBCF" w14:textId="467A10BA" w:rsidR="00D22C0A" w:rsidRPr="00D22C0A" w:rsidRDefault="00D22C0A" w:rsidP="00D22C0A">
            <w:pPr>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lastRenderedPageBreak/>
              <w:t>определения показателей бюджетных смет казенных учреждений, планов финансово-хозяйственной деятельности бюджетных и автономных учреждений</w:t>
            </w:r>
          </w:p>
        </w:tc>
      </w:tr>
      <w:tr w:rsidR="00D22C0A" w14:paraId="6122CDC2" w14:textId="77777777" w:rsidTr="003A518E">
        <w:trPr>
          <w:trHeight w:val="327"/>
        </w:trPr>
        <w:tc>
          <w:tcPr>
            <w:tcW w:w="1129" w:type="dxa"/>
            <w:tcBorders>
              <w:left w:val="single" w:sz="4" w:space="0" w:color="auto"/>
              <w:bottom w:val="single" w:sz="4" w:space="0" w:color="auto"/>
              <w:right w:val="single" w:sz="4" w:space="0" w:color="auto"/>
            </w:tcBorders>
          </w:tcPr>
          <w:p w14:paraId="756EFED3" w14:textId="6B2899EB" w:rsidR="00D22C0A" w:rsidRPr="0031197E" w:rsidRDefault="00D22C0A" w:rsidP="00D22C0A">
            <w:pPr>
              <w:rPr>
                <w:rFonts w:ascii="Times New Roman" w:hAnsi="Times New Roman" w:cs="Times New Roman"/>
                <w:bCs/>
                <w:sz w:val="24"/>
                <w:szCs w:val="24"/>
              </w:rPr>
            </w:pPr>
            <w:r w:rsidRPr="0031197E">
              <w:rPr>
                <w:rFonts w:ascii="Times New Roman" w:hAnsi="Times New Roman" w:cs="Times New Roman"/>
                <w:sz w:val="24"/>
                <w:szCs w:val="24"/>
              </w:rPr>
              <w:t>ПК 1.5.</w:t>
            </w:r>
          </w:p>
        </w:tc>
        <w:tc>
          <w:tcPr>
            <w:tcW w:w="2833" w:type="dxa"/>
            <w:tcBorders>
              <w:left w:val="single" w:sz="4" w:space="0" w:color="auto"/>
              <w:bottom w:val="single" w:sz="4" w:space="0" w:color="auto"/>
              <w:right w:val="single" w:sz="4" w:space="0" w:color="auto"/>
            </w:tcBorders>
          </w:tcPr>
          <w:p w14:paraId="77E69A47" w14:textId="77777777" w:rsidR="00D22C0A" w:rsidRPr="004A7173" w:rsidRDefault="00D22C0A" w:rsidP="00D22C0A">
            <w:pPr>
              <w:rPr>
                <w:rFonts w:ascii="Times New Roman" w:hAnsi="Times New Roman" w:cs="Times New Roman"/>
                <w:bCs/>
                <w:sz w:val="24"/>
                <w:szCs w:val="24"/>
              </w:rPr>
            </w:pPr>
            <w:r w:rsidRPr="004A7173">
              <w:rPr>
                <w:rFonts w:ascii="Times New Roman" w:hAnsi="Times New Roman" w:cs="Times New Roman"/>
                <w:bCs/>
                <w:sz w:val="24"/>
                <w:szCs w:val="24"/>
              </w:rPr>
              <w:t>производить расчеты потребностей для осуществления закупок для государственных и муниципальных нужд;</w:t>
            </w:r>
          </w:p>
          <w:p w14:paraId="64B99EB9" w14:textId="77777777" w:rsidR="00D22C0A" w:rsidRPr="004A7173" w:rsidRDefault="00D22C0A" w:rsidP="00D22C0A">
            <w:pPr>
              <w:rPr>
                <w:rFonts w:ascii="Times New Roman" w:hAnsi="Times New Roman" w:cs="Times New Roman"/>
                <w:bCs/>
                <w:sz w:val="24"/>
                <w:szCs w:val="24"/>
              </w:rPr>
            </w:pPr>
            <w:r w:rsidRPr="004A7173">
              <w:rPr>
                <w:rFonts w:ascii="Times New Roman" w:hAnsi="Times New Roman" w:cs="Times New Roman"/>
                <w:bCs/>
                <w:sz w:val="24"/>
                <w:szCs w:val="24"/>
              </w:rPr>
              <w:t>обобщать и анализировать информацию о ценах на товары, работы, услуги в сфере закупок;</w:t>
            </w:r>
          </w:p>
          <w:p w14:paraId="400B0A48" w14:textId="77777777" w:rsidR="00D22C0A" w:rsidRPr="004A7173" w:rsidRDefault="00D22C0A" w:rsidP="00D22C0A">
            <w:pPr>
              <w:rPr>
                <w:rFonts w:ascii="Times New Roman" w:hAnsi="Times New Roman" w:cs="Times New Roman"/>
                <w:bCs/>
                <w:sz w:val="24"/>
                <w:szCs w:val="24"/>
              </w:rPr>
            </w:pPr>
            <w:r w:rsidRPr="004A7173">
              <w:rPr>
                <w:rFonts w:ascii="Times New Roman" w:hAnsi="Times New Roman" w:cs="Times New Roman"/>
                <w:bCs/>
                <w:sz w:val="24"/>
                <w:szCs w:val="24"/>
              </w:rPr>
              <w:t>описывать объект закупки и обосновывать начальную (максимальную) цену закупки;</w:t>
            </w:r>
          </w:p>
          <w:p w14:paraId="3E32CC81" w14:textId="0296354A" w:rsidR="00D22C0A" w:rsidRPr="000B5C87" w:rsidRDefault="00D22C0A" w:rsidP="00D22C0A">
            <w:pPr>
              <w:rPr>
                <w:rFonts w:ascii="Times New Roman" w:hAnsi="Times New Roman" w:cs="Times New Roman"/>
                <w:bCs/>
                <w:sz w:val="24"/>
                <w:szCs w:val="24"/>
              </w:rPr>
            </w:pPr>
            <w:r w:rsidRPr="004A7173">
              <w:rPr>
                <w:rFonts w:ascii="Times New Roman" w:hAnsi="Times New Roman" w:cs="Times New Roman"/>
                <w:bCs/>
                <w:sz w:val="24"/>
                <w:szCs w:val="24"/>
              </w:rPr>
              <w:t>осуществлять мониторинг поставщиков (подрядчиков, исполнителей) в сфере закупок.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871626" w14:textId="77777777" w:rsidR="00D22C0A" w:rsidRPr="004A7173" w:rsidRDefault="00D22C0A" w:rsidP="00D22C0A">
            <w:pPr>
              <w:rPr>
                <w:rFonts w:ascii="Times New Roman" w:hAnsi="Times New Roman" w:cs="Times New Roman"/>
                <w:bCs/>
                <w:sz w:val="24"/>
                <w:szCs w:val="24"/>
              </w:rPr>
            </w:pPr>
            <w:r w:rsidRPr="004A7173">
              <w:rPr>
                <w:rFonts w:ascii="Times New Roman" w:hAnsi="Times New Roman" w:cs="Times New Roman"/>
                <w:bCs/>
                <w:sz w:val="24"/>
                <w:szCs w:val="24"/>
              </w:rPr>
              <w:t>основных положений законодательства Российской Федерации и нормативно-правовых актов, регулирующих деятельность в сфере закупок;</w:t>
            </w:r>
          </w:p>
          <w:p w14:paraId="3DDC4169" w14:textId="74698778" w:rsidR="00D22C0A" w:rsidRPr="000B5C87" w:rsidRDefault="00D22C0A" w:rsidP="00D22C0A">
            <w:pPr>
              <w:rPr>
                <w:rFonts w:ascii="Times New Roman" w:hAnsi="Times New Roman" w:cs="Times New Roman"/>
                <w:bCs/>
                <w:i/>
                <w:sz w:val="24"/>
                <w:szCs w:val="24"/>
              </w:rPr>
            </w:pPr>
            <w:r w:rsidRPr="004A7173">
              <w:rPr>
                <w:rFonts w:ascii="Times New Roman" w:hAnsi="Times New Roman" w:cs="Times New Roman"/>
                <w:bCs/>
                <w:sz w:val="24"/>
                <w:szCs w:val="24"/>
              </w:rPr>
              <w:t>особенностей составления закупочной документации, методов определения и обоснования начальных (максимальных) цен контракта и порядка организации проведения закупок</w:t>
            </w:r>
          </w:p>
        </w:tc>
        <w:tc>
          <w:tcPr>
            <w:tcW w:w="2556" w:type="dxa"/>
            <w:tcBorders>
              <w:top w:val="single" w:sz="4" w:space="0" w:color="auto"/>
              <w:left w:val="single" w:sz="4" w:space="0" w:color="auto"/>
              <w:bottom w:val="single" w:sz="4" w:space="0" w:color="auto"/>
              <w:right w:val="single" w:sz="4" w:space="0" w:color="auto"/>
            </w:tcBorders>
          </w:tcPr>
          <w:p w14:paraId="45C63D19" w14:textId="0F7F0B5F" w:rsidR="00D22C0A" w:rsidRPr="000B5C87" w:rsidRDefault="00D22C0A" w:rsidP="00D22C0A">
            <w:pPr>
              <w:rPr>
                <w:rFonts w:ascii="Times New Roman" w:hAnsi="Times New Roman" w:cs="Times New Roman"/>
                <w:bCs/>
                <w:i/>
                <w:sz w:val="24"/>
                <w:szCs w:val="24"/>
              </w:rPr>
            </w:pPr>
            <w:r w:rsidRPr="00CD2B03">
              <w:rPr>
                <w:rFonts w:ascii="Times New Roman" w:eastAsia="Times New Roman" w:hAnsi="Times New Roman" w:cs="Times New Roman"/>
                <w:color w:val="000000"/>
                <w:sz w:val="24"/>
                <w:szCs w:val="24"/>
              </w:rPr>
              <w:t>планирования и обеспечения закупок для государственных и муниципальных нужд</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E52263" w:rsidRPr="000E591D" w14:paraId="2AAF9ABC" w14:textId="77777777" w:rsidTr="003A518E">
        <w:trPr>
          <w:trHeight w:val="23"/>
        </w:trPr>
        <w:tc>
          <w:tcPr>
            <w:tcW w:w="2534" w:type="pct"/>
            <w:vAlign w:val="center"/>
          </w:tcPr>
          <w:p w14:paraId="5B206047" w14:textId="77777777" w:rsidR="00E52263" w:rsidRPr="00C13371" w:rsidRDefault="00E52263" w:rsidP="00F260B8">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231" w:type="pct"/>
            <w:vAlign w:val="center"/>
          </w:tcPr>
          <w:p w14:paraId="041A6B93" w14:textId="77777777" w:rsidR="00E52263" w:rsidRPr="00C13371" w:rsidRDefault="00E52263" w:rsidP="00F260B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35" w:type="pct"/>
          </w:tcPr>
          <w:p w14:paraId="049D8979" w14:textId="77777777" w:rsidR="00E52263" w:rsidRPr="00C13371" w:rsidRDefault="00E52263" w:rsidP="00F260B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3A518E">
        <w:trPr>
          <w:trHeight w:val="23"/>
        </w:trPr>
        <w:tc>
          <w:tcPr>
            <w:tcW w:w="2534" w:type="pct"/>
            <w:vAlign w:val="center"/>
          </w:tcPr>
          <w:p w14:paraId="2DCFE57B" w14:textId="77777777" w:rsidR="00E52263" w:rsidRPr="00C13371" w:rsidRDefault="00E52263"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31" w:type="pct"/>
            <w:vAlign w:val="center"/>
          </w:tcPr>
          <w:p w14:paraId="1BA36897" w14:textId="0A89A4BC" w:rsidR="00E52263" w:rsidRPr="00C13371" w:rsidRDefault="0031197E" w:rsidP="00F260B8">
            <w:pPr>
              <w:jc w:val="center"/>
              <w:rPr>
                <w:rFonts w:ascii="Times New Roman" w:hAnsi="Times New Roman" w:cs="Times New Roman"/>
                <w:bCs/>
                <w:sz w:val="24"/>
                <w:szCs w:val="24"/>
              </w:rPr>
            </w:pPr>
            <w:r>
              <w:rPr>
                <w:rFonts w:ascii="Times New Roman" w:hAnsi="Times New Roman" w:cs="Times New Roman"/>
                <w:bCs/>
                <w:sz w:val="24"/>
                <w:szCs w:val="24"/>
              </w:rPr>
              <w:t>162</w:t>
            </w:r>
          </w:p>
        </w:tc>
        <w:tc>
          <w:tcPr>
            <w:tcW w:w="1235" w:type="pct"/>
            <w:vAlign w:val="center"/>
          </w:tcPr>
          <w:p w14:paraId="66F03894" w14:textId="455FC16E" w:rsidR="00E52263" w:rsidRPr="00C13371" w:rsidRDefault="0031197E" w:rsidP="00F260B8">
            <w:pPr>
              <w:jc w:val="center"/>
              <w:rPr>
                <w:rFonts w:ascii="Times New Roman" w:hAnsi="Times New Roman" w:cs="Times New Roman"/>
                <w:bCs/>
                <w:sz w:val="24"/>
                <w:szCs w:val="24"/>
              </w:rPr>
            </w:pPr>
            <w:r>
              <w:rPr>
                <w:rFonts w:ascii="Times New Roman" w:hAnsi="Times New Roman" w:cs="Times New Roman"/>
                <w:bCs/>
                <w:sz w:val="24"/>
                <w:szCs w:val="24"/>
              </w:rPr>
              <w:t>162</w:t>
            </w:r>
          </w:p>
        </w:tc>
      </w:tr>
      <w:tr w:rsidR="00E52263" w:rsidRPr="000E591D" w14:paraId="73D3236C" w14:textId="77777777" w:rsidTr="003A518E">
        <w:trPr>
          <w:trHeight w:val="23"/>
        </w:trPr>
        <w:tc>
          <w:tcPr>
            <w:tcW w:w="2534" w:type="pct"/>
            <w:vAlign w:val="center"/>
          </w:tcPr>
          <w:p w14:paraId="1F627D65" w14:textId="77777777" w:rsidR="00E52263" w:rsidRPr="00C13371" w:rsidRDefault="00E52263"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31" w:type="pct"/>
            <w:vAlign w:val="center"/>
          </w:tcPr>
          <w:p w14:paraId="20714DB5" w14:textId="77777777" w:rsidR="00E52263" w:rsidRPr="00C13371" w:rsidRDefault="00E52263" w:rsidP="00F260B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35" w:type="pct"/>
            <w:vAlign w:val="center"/>
          </w:tcPr>
          <w:p w14:paraId="35BECD34" w14:textId="77777777" w:rsidR="00E52263" w:rsidRPr="00C13371" w:rsidRDefault="00E52263" w:rsidP="00F260B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3A518E">
        <w:trPr>
          <w:trHeight w:val="23"/>
        </w:trPr>
        <w:tc>
          <w:tcPr>
            <w:tcW w:w="2534" w:type="pct"/>
            <w:vAlign w:val="center"/>
          </w:tcPr>
          <w:p w14:paraId="0602D6C8" w14:textId="77777777" w:rsidR="00E52263" w:rsidRPr="00C13371" w:rsidRDefault="00E52263"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31" w:type="pct"/>
            <w:vAlign w:val="center"/>
          </w:tcPr>
          <w:p w14:paraId="35F6638A" w14:textId="77777777" w:rsidR="00E52263" w:rsidRPr="00C13371" w:rsidRDefault="00E52263" w:rsidP="00F260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35" w:type="pct"/>
            <w:vAlign w:val="center"/>
          </w:tcPr>
          <w:p w14:paraId="48557767" w14:textId="77777777" w:rsidR="00E52263" w:rsidRPr="00C13371" w:rsidRDefault="00E52263" w:rsidP="00F260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3A518E">
        <w:trPr>
          <w:trHeight w:val="23"/>
        </w:trPr>
        <w:tc>
          <w:tcPr>
            <w:tcW w:w="2534" w:type="pct"/>
            <w:vAlign w:val="center"/>
          </w:tcPr>
          <w:p w14:paraId="56B24C6B" w14:textId="77777777" w:rsidR="00E52263" w:rsidRPr="00C13371" w:rsidRDefault="00E52263"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31" w:type="pct"/>
            <w:vAlign w:val="center"/>
          </w:tcPr>
          <w:p w14:paraId="112A99FD" w14:textId="61C8CF18" w:rsidR="00E52263" w:rsidRPr="00C13371" w:rsidRDefault="0031197E" w:rsidP="00F260B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35" w:type="pct"/>
            <w:vAlign w:val="center"/>
          </w:tcPr>
          <w:p w14:paraId="2A622EB7" w14:textId="7B4CC607" w:rsidR="00E52263" w:rsidRPr="00C13371" w:rsidRDefault="0031197E" w:rsidP="00F260B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52263" w:rsidRPr="000E591D" w14:paraId="3DFC8064" w14:textId="77777777" w:rsidTr="003A518E">
        <w:trPr>
          <w:trHeight w:val="23"/>
        </w:trPr>
        <w:tc>
          <w:tcPr>
            <w:tcW w:w="2534" w:type="pct"/>
            <w:vAlign w:val="center"/>
          </w:tcPr>
          <w:p w14:paraId="0783EEF7" w14:textId="77777777" w:rsidR="00E52263" w:rsidRPr="00C13371" w:rsidRDefault="00E52263"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31" w:type="pct"/>
            <w:vAlign w:val="center"/>
          </w:tcPr>
          <w:p w14:paraId="6B733599" w14:textId="505868C8" w:rsidR="00E52263" w:rsidRPr="00C13371" w:rsidRDefault="0031197E" w:rsidP="00F260B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35" w:type="pct"/>
            <w:vAlign w:val="center"/>
          </w:tcPr>
          <w:p w14:paraId="3DDC0D71" w14:textId="658FC5B6" w:rsidR="00E52263" w:rsidRPr="00C13371" w:rsidRDefault="0031197E" w:rsidP="00F260B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3A518E">
        <w:trPr>
          <w:trHeight w:val="23"/>
        </w:trPr>
        <w:tc>
          <w:tcPr>
            <w:tcW w:w="2534" w:type="pct"/>
            <w:vAlign w:val="center"/>
          </w:tcPr>
          <w:p w14:paraId="1AD65C17" w14:textId="77777777" w:rsidR="00E52263" w:rsidRPr="00C13371" w:rsidRDefault="00E52263"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31" w:type="pct"/>
            <w:vAlign w:val="center"/>
          </w:tcPr>
          <w:p w14:paraId="2C979714" w14:textId="1E6CAD35" w:rsidR="00E52263" w:rsidRPr="00C13371" w:rsidRDefault="0031197E" w:rsidP="00F260B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35" w:type="pct"/>
            <w:vAlign w:val="center"/>
          </w:tcPr>
          <w:p w14:paraId="4E8BA0FF" w14:textId="16738340" w:rsidR="00E52263" w:rsidRPr="00C13371" w:rsidRDefault="0031197E" w:rsidP="00F260B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472E0DC" w14:textId="77777777" w:rsidTr="003A518E">
        <w:trPr>
          <w:trHeight w:val="23"/>
        </w:trPr>
        <w:tc>
          <w:tcPr>
            <w:tcW w:w="2534" w:type="pct"/>
            <w:vAlign w:val="center"/>
          </w:tcPr>
          <w:p w14:paraId="347E6AF4" w14:textId="77777777" w:rsidR="00E52263" w:rsidRPr="00C13371" w:rsidRDefault="00E52263"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31" w:type="pct"/>
            <w:vAlign w:val="center"/>
          </w:tcPr>
          <w:p w14:paraId="70D9F46B" w14:textId="2EEDDE47" w:rsidR="00E52263" w:rsidRPr="00C13371" w:rsidRDefault="0031197E" w:rsidP="00F260B8">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235" w:type="pct"/>
            <w:vAlign w:val="center"/>
          </w:tcPr>
          <w:p w14:paraId="7482AEA5" w14:textId="58DC2043" w:rsidR="00E52263" w:rsidRPr="00C13371" w:rsidRDefault="0031197E" w:rsidP="00F260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3A518E">
        <w:trPr>
          <w:trHeight w:val="23"/>
        </w:trPr>
        <w:tc>
          <w:tcPr>
            <w:tcW w:w="2534" w:type="pct"/>
            <w:vAlign w:val="center"/>
          </w:tcPr>
          <w:p w14:paraId="56292792" w14:textId="77777777" w:rsidR="00E52263" w:rsidRPr="00C13371" w:rsidRDefault="00E52263"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31" w:type="pct"/>
            <w:vAlign w:val="center"/>
          </w:tcPr>
          <w:p w14:paraId="03DFE91B" w14:textId="47E3CD9A" w:rsidR="00E52263" w:rsidRPr="00C13371" w:rsidRDefault="0031197E" w:rsidP="00F260B8">
            <w:pPr>
              <w:jc w:val="center"/>
              <w:rPr>
                <w:rFonts w:ascii="Times New Roman" w:hAnsi="Times New Roman" w:cs="Times New Roman"/>
                <w:b/>
                <w:sz w:val="24"/>
                <w:szCs w:val="24"/>
              </w:rPr>
            </w:pPr>
            <w:r>
              <w:rPr>
                <w:rFonts w:ascii="Times New Roman" w:hAnsi="Times New Roman" w:cs="Times New Roman"/>
                <w:b/>
                <w:sz w:val="24"/>
                <w:szCs w:val="24"/>
              </w:rPr>
              <w:t>282</w:t>
            </w:r>
          </w:p>
        </w:tc>
        <w:tc>
          <w:tcPr>
            <w:tcW w:w="1235" w:type="pct"/>
            <w:vAlign w:val="center"/>
          </w:tcPr>
          <w:p w14:paraId="3FFE54D9" w14:textId="1D398746" w:rsidR="00E52263" w:rsidRPr="00C13371" w:rsidRDefault="00592F31" w:rsidP="00F260B8">
            <w:pPr>
              <w:jc w:val="center"/>
              <w:rPr>
                <w:rFonts w:ascii="Times New Roman" w:hAnsi="Times New Roman" w:cs="Times New Roman"/>
                <w:b/>
                <w:sz w:val="24"/>
                <w:szCs w:val="24"/>
              </w:rPr>
            </w:pPr>
            <w:r>
              <w:rPr>
                <w:rFonts w:ascii="Times New Roman" w:hAnsi="Times New Roman" w:cs="Times New Roman"/>
                <w:b/>
                <w:sz w:val="24"/>
                <w:szCs w:val="24"/>
              </w:rPr>
              <w:t>270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3881"/>
        <w:gridCol w:w="964"/>
        <w:gridCol w:w="554"/>
        <w:gridCol w:w="686"/>
        <w:gridCol w:w="614"/>
        <w:gridCol w:w="405"/>
        <w:gridCol w:w="456"/>
        <w:gridCol w:w="9"/>
        <w:gridCol w:w="525"/>
        <w:gridCol w:w="9"/>
        <w:gridCol w:w="529"/>
        <w:gridCol w:w="9"/>
      </w:tblGrid>
      <w:tr w:rsidR="004B2276" w:rsidRPr="00C63897" w14:paraId="6F87E685" w14:textId="77777777" w:rsidTr="003A518E">
        <w:trPr>
          <w:gridAfter w:val="1"/>
          <w:wAfter w:w="5" w:type="pct"/>
          <w:cantSplit/>
          <w:trHeight w:val="3281"/>
        </w:trPr>
        <w:tc>
          <w:tcPr>
            <w:tcW w:w="428" w:type="pct"/>
            <w:tcBorders>
              <w:bottom w:val="single" w:sz="4" w:space="0" w:color="auto"/>
            </w:tcBorders>
          </w:tcPr>
          <w:p w14:paraId="64CDAFAF" w14:textId="77777777" w:rsidR="00E52263" w:rsidRPr="00C13371" w:rsidRDefault="00E52263" w:rsidP="00F260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053" w:type="pct"/>
            <w:tcBorders>
              <w:bottom w:val="single" w:sz="4" w:space="0" w:color="auto"/>
            </w:tcBorders>
            <w:vAlign w:val="center"/>
          </w:tcPr>
          <w:p w14:paraId="41D9AA4F" w14:textId="77777777" w:rsidR="00E52263" w:rsidRPr="00C13371" w:rsidRDefault="00E52263" w:rsidP="00F260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0" w:type="pct"/>
            <w:tcBorders>
              <w:bottom w:val="single" w:sz="4" w:space="0" w:color="auto"/>
            </w:tcBorders>
            <w:vAlign w:val="center"/>
          </w:tcPr>
          <w:p w14:paraId="56677B74" w14:textId="77777777" w:rsidR="00E52263" w:rsidRPr="00C13371" w:rsidRDefault="00E52263" w:rsidP="00F260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3" w:type="pct"/>
            <w:tcBorders>
              <w:bottom w:val="single" w:sz="4" w:space="0" w:color="auto"/>
            </w:tcBorders>
            <w:textDirection w:val="btLr"/>
            <w:vAlign w:val="center"/>
          </w:tcPr>
          <w:p w14:paraId="5AF7FA6A" w14:textId="77777777" w:rsidR="00E52263" w:rsidRPr="00C13371" w:rsidRDefault="00E52263" w:rsidP="00F260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C13371" w:rsidRDefault="00E52263" w:rsidP="00F260B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25" w:type="pct"/>
            <w:textDirection w:val="btLr"/>
            <w:vAlign w:val="center"/>
          </w:tcPr>
          <w:p w14:paraId="3FE5906D" w14:textId="77777777" w:rsidR="00E52263" w:rsidRPr="00C13371" w:rsidRDefault="00E52263" w:rsidP="00F260B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4" w:type="pct"/>
            <w:textDirection w:val="btLr"/>
            <w:vAlign w:val="center"/>
          </w:tcPr>
          <w:p w14:paraId="64E27458" w14:textId="77777777" w:rsidR="00E52263" w:rsidRPr="00C63897" w:rsidRDefault="00E52263" w:rsidP="00F260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1" w:type="pct"/>
            <w:textDirection w:val="btLr"/>
            <w:vAlign w:val="center"/>
          </w:tcPr>
          <w:p w14:paraId="5E96507F" w14:textId="77777777" w:rsidR="00E52263" w:rsidRPr="00C63897" w:rsidRDefault="00E52263" w:rsidP="00F260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3" w:type="pct"/>
            <w:gridSpan w:val="2"/>
            <w:shd w:val="clear" w:color="auto" w:fill="D9D9D9" w:themeFill="background1" w:themeFillShade="D9"/>
            <w:textDirection w:val="btLr"/>
            <w:vAlign w:val="center"/>
          </w:tcPr>
          <w:p w14:paraId="479B13FE" w14:textId="77777777" w:rsidR="00E52263" w:rsidRPr="00C63897" w:rsidRDefault="00E52263" w:rsidP="00F260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5" w:type="pct"/>
            <w:gridSpan w:val="2"/>
            <w:shd w:val="clear" w:color="auto" w:fill="D9D9D9" w:themeFill="background1" w:themeFillShade="D9"/>
            <w:textDirection w:val="btLr"/>
          </w:tcPr>
          <w:p w14:paraId="235ADAC8" w14:textId="77777777" w:rsidR="00E52263" w:rsidRPr="00C63897" w:rsidRDefault="00E52263" w:rsidP="00F260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B2276" w:rsidRPr="005643D7" w14:paraId="1E0380C1" w14:textId="77777777" w:rsidTr="003A518E">
        <w:trPr>
          <w:gridAfter w:val="1"/>
          <w:wAfter w:w="5" w:type="pct"/>
          <w:cantSplit/>
          <w:trHeight w:val="73"/>
        </w:trPr>
        <w:tc>
          <w:tcPr>
            <w:tcW w:w="428" w:type="pct"/>
            <w:tcBorders>
              <w:bottom w:val="single" w:sz="4" w:space="0" w:color="auto"/>
            </w:tcBorders>
            <w:vAlign w:val="center"/>
          </w:tcPr>
          <w:p w14:paraId="4BA3818A" w14:textId="77777777" w:rsidR="00E52263" w:rsidRPr="00C13371" w:rsidRDefault="00E52263" w:rsidP="00F260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53" w:type="pct"/>
            <w:tcBorders>
              <w:bottom w:val="single" w:sz="4" w:space="0" w:color="auto"/>
            </w:tcBorders>
            <w:vAlign w:val="center"/>
          </w:tcPr>
          <w:p w14:paraId="5AAD6379" w14:textId="77777777" w:rsidR="00E52263" w:rsidRPr="00C13371" w:rsidRDefault="00E52263" w:rsidP="00F260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0" w:type="pct"/>
            <w:tcBorders>
              <w:bottom w:val="single" w:sz="4" w:space="0" w:color="auto"/>
            </w:tcBorders>
            <w:vAlign w:val="center"/>
          </w:tcPr>
          <w:p w14:paraId="48CDF8B7" w14:textId="77777777" w:rsidR="00E52263" w:rsidRPr="00C13371" w:rsidRDefault="00E52263" w:rsidP="00F260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3" w:type="pct"/>
            <w:tcBorders>
              <w:bottom w:val="single" w:sz="4" w:space="0" w:color="auto"/>
            </w:tcBorders>
            <w:vAlign w:val="center"/>
          </w:tcPr>
          <w:p w14:paraId="20CB6391" w14:textId="77777777" w:rsidR="00E52263" w:rsidRPr="00C13371" w:rsidRDefault="00E52263" w:rsidP="00F260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35B77869" w14:textId="77777777" w:rsidR="00E52263" w:rsidRPr="00C13371" w:rsidRDefault="00E52263" w:rsidP="00F260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25" w:type="pct"/>
            <w:vAlign w:val="center"/>
          </w:tcPr>
          <w:p w14:paraId="5A93199A" w14:textId="77777777" w:rsidR="00E52263" w:rsidRPr="00C13371" w:rsidRDefault="00E52263" w:rsidP="00F260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4" w:type="pct"/>
            <w:vAlign w:val="center"/>
          </w:tcPr>
          <w:p w14:paraId="584A1165" w14:textId="77777777" w:rsidR="00E52263" w:rsidRPr="005643D7" w:rsidRDefault="00E52263" w:rsidP="00F260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1" w:type="pct"/>
            <w:vAlign w:val="center"/>
          </w:tcPr>
          <w:p w14:paraId="2C8A3179" w14:textId="77777777" w:rsidR="00E52263" w:rsidRPr="005643D7" w:rsidRDefault="00E52263" w:rsidP="00F260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gridSpan w:val="2"/>
            <w:shd w:val="clear" w:color="auto" w:fill="D9D9D9" w:themeFill="background1" w:themeFillShade="D9"/>
          </w:tcPr>
          <w:p w14:paraId="4C98CA5E" w14:textId="77777777" w:rsidR="00E52263" w:rsidRPr="005643D7" w:rsidRDefault="00E52263" w:rsidP="00F260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5" w:type="pct"/>
            <w:gridSpan w:val="2"/>
            <w:shd w:val="clear" w:color="auto" w:fill="D9D9D9" w:themeFill="background1" w:themeFillShade="D9"/>
          </w:tcPr>
          <w:p w14:paraId="1C986911" w14:textId="77777777" w:rsidR="00E52263" w:rsidRPr="005643D7" w:rsidRDefault="00E52263" w:rsidP="00F260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B2276" w:rsidRPr="00C63897" w14:paraId="69946EFA" w14:textId="77777777" w:rsidTr="003A518E">
        <w:trPr>
          <w:gridAfter w:val="1"/>
          <w:wAfter w:w="5" w:type="pct"/>
          <w:trHeight w:val="2210"/>
        </w:trPr>
        <w:tc>
          <w:tcPr>
            <w:tcW w:w="428" w:type="pct"/>
          </w:tcPr>
          <w:p w14:paraId="797DEC06" w14:textId="47DB782C" w:rsidR="00592F31" w:rsidRPr="00752E79" w:rsidRDefault="00752E79" w:rsidP="00592F31">
            <w:pPr>
              <w:pStyle w:val="affffff5"/>
              <w:rPr>
                <w:sz w:val="16"/>
                <w:szCs w:val="16"/>
              </w:rPr>
            </w:pPr>
            <w:r w:rsidRPr="00752E79">
              <w:rPr>
                <w:sz w:val="16"/>
                <w:szCs w:val="16"/>
              </w:rPr>
              <w:t>ПК 1.1</w:t>
            </w:r>
            <w:r>
              <w:rPr>
                <w:sz w:val="16"/>
                <w:szCs w:val="16"/>
              </w:rPr>
              <w:t xml:space="preserve"> </w:t>
            </w:r>
            <w:r w:rsidRPr="00752E79">
              <w:rPr>
                <w:sz w:val="16"/>
                <w:szCs w:val="16"/>
              </w:rPr>
              <w:t>ПК 1.2</w:t>
            </w:r>
            <w:r>
              <w:rPr>
                <w:sz w:val="16"/>
                <w:szCs w:val="16"/>
              </w:rPr>
              <w:t xml:space="preserve"> ПК 1.3</w:t>
            </w:r>
          </w:p>
          <w:p w14:paraId="607257CA" w14:textId="0ED7DB29" w:rsidR="00752E79" w:rsidRDefault="00752E79" w:rsidP="00592F31">
            <w:pPr>
              <w:pStyle w:val="affffff5"/>
              <w:rPr>
                <w:sz w:val="16"/>
                <w:szCs w:val="16"/>
              </w:rPr>
            </w:pPr>
            <w:r>
              <w:rPr>
                <w:sz w:val="16"/>
                <w:szCs w:val="16"/>
              </w:rPr>
              <w:t xml:space="preserve">ОК 01 </w:t>
            </w:r>
          </w:p>
          <w:p w14:paraId="7B0AF99D" w14:textId="470ACE37" w:rsidR="00752E79" w:rsidRDefault="00752E79" w:rsidP="00592F31">
            <w:pPr>
              <w:pStyle w:val="affffff5"/>
              <w:rPr>
                <w:sz w:val="16"/>
                <w:szCs w:val="16"/>
              </w:rPr>
            </w:pPr>
            <w:r>
              <w:rPr>
                <w:sz w:val="16"/>
                <w:szCs w:val="16"/>
              </w:rPr>
              <w:t>ОК 02</w:t>
            </w:r>
          </w:p>
          <w:p w14:paraId="0495F637" w14:textId="3559A25F" w:rsidR="00752E79" w:rsidRDefault="00752E79" w:rsidP="00592F31">
            <w:pPr>
              <w:pStyle w:val="affffff5"/>
              <w:rPr>
                <w:sz w:val="16"/>
                <w:szCs w:val="16"/>
              </w:rPr>
            </w:pPr>
            <w:r>
              <w:rPr>
                <w:sz w:val="16"/>
                <w:szCs w:val="16"/>
              </w:rPr>
              <w:t>ОК 03</w:t>
            </w:r>
          </w:p>
          <w:p w14:paraId="4AB6E9D5" w14:textId="5ECF0972" w:rsidR="00752E79" w:rsidRDefault="00752E79" w:rsidP="00592F31">
            <w:pPr>
              <w:pStyle w:val="affffff5"/>
              <w:rPr>
                <w:sz w:val="16"/>
                <w:szCs w:val="16"/>
              </w:rPr>
            </w:pPr>
            <w:r>
              <w:rPr>
                <w:sz w:val="16"/>
                <w:szCs w:val="16"/>
              </w:rPr>
              <w:t>ОК 04</w:t>
            </w:r>
          </w:p>
          <w:p w14:paraId="47AA3873" w14:textId="25B76270" w:rsidR="00752E79" w:rsidRDefault="00752E79" w:rsidP="00592F31">
            <w:pPr>
              <w:pStyle w:val="affffff5"/>
              <w:rPr>
                <w:sz w:val="16"/>
                <w:szCs w:val="16"/>
              </w:rPr>
            </w:pPr>
            <w:r>
              <w:rPr>
                <w:sz w:val="16"/>
                <w:szCs w:val="16"/>
              </w:rPr>
              <w:t>ОК 05</w:t>
            </w:r>
          </w:p>
          <w:p w14:paraId="6ED48FB9" w14:textId="4CF883E2" w:rsidR="00592F31" w:rsidRPr="00752E79" w:rsidRDefault="00752E79" w:rsidP="00592F31">
            <w:pPr>
              <w:pStyle w:val="affffff5"/>
              <w:rPr>
                <w:sz w:val="16"/>
                <w:szCs w:val="16"/>
              </w:rPr>
            </w:pPr>
            <w:r>
              <w:rPr>
                <w:sz w:val="16"/>
                <w:szCs w:val="16"/>
              </w:rPr>
              <w:t>ОК 06</w:t>
            </w:r>
          </w:p>
          <w:p w14:paraId="48720B10" w14:textId="77777777" w:rsidR="00752E79" w:rsidRPr="00752E79" w:rsidRDefault="00752E79" w:rsidP="00592F31">
            <w:pPr>
              <w:rPr>
                <w:rFonts w:ascii="Times New Roman" w:hAnsi="Times New Roman" w:cs="Times New Roman"/>
                <w:sz w:val="16"/>
                <w:szCs w:val="16"/>
              </w:rPr>
            </w:pPr>
            <w:r w:rsidRPr="00752E79">
              <w:rPr>
                <w:rFonts w:ascii="Times New Roman" w:hAnsi="Times New Roman" w:cs="Times New Roman"/>
                <w:sz w:val="16"/>
                <w:szCs w:val="16"/>
              </w:rPr>
              <w:t>ОК 09</w:t>
            </w:r>
          </w:p>
          <w:p w14:paraId="076F1BD9" w14:textId="08089DE5" w:rsidR="00592F31" w:rsidRPr="00752E79" w:rsidRDefault="00752E79" w:rsidP="00592F31">
            <w:pPr>
              <w:rPr>
                <w:sz w:val="16"/>
                <w:szCs w:val="16"/>
              </w:rPr>
            </w:pPr>
            <w:r>
              <w:rPr>
                <w:sz w:val="16"/>
                <w:szCs w:val="16"/>
              </w:rPr>
              <w:t xml:space="preserve"> </w:t>
            </w:r>
          </w:p>
        </w:tc>
        <w:tc>
          <w:tcPr>
            <w:tcW w:w="2053" w:type="pct"/>
          </w:tcPr>
          <w:p w14:paraId="4C8BFBFE" w14:textId="6E2A6763" w:rsidR="00592F31" w:rsidRPr="00752E79" w:rsidRDefault="00592F31" w:rsidP="00592F31">
            <w:pPr>
              <w:rPr>
                <w:rFonts w:ascii="Times New Roman" w:eastAsia="Times New Roman" w:hAnsi="Times New Roman" w:cs="Times New Roman"/>
                <w:color w:val="BF8F00" w:themeColor="accent4" w:themeShade="BF"/>
                <w:sz w:val="24"/>
                <w:szCs w:val="24"/>
                <w:lang w:eastAsia="ru-RU"/>
              </w:rPr>
            </w:pPr>
            <w:r w:rsidRPr="00752E79">
              <w:rPr>
                <w:rFonts w:ascii="Times New Roman" w:eastAsia="Arial Unicode MS" w:hAnsi="Times New Roman" w:cs="Times New Roman"/>
                <w:sz w:val="24"/>
                <w:szCs w:val="24"/>
              </w:rPr>
              <w:t>Раздел 1. Осуществление расчетов показателей проектов бюджетов бюджетной системы Российской Федерации, обеспечение исполнения этих бюджетов и осуществление контроля за совершением операций со средствами бюджетов.</w:t>
            </w:r>
          </w:p>
        </w:tc>
        <w:tc>
          <w:tcPr>
            <w:tcW w:w="510" w:type="pct"/>
          </w:tcPr>
          <w:p w14:paraId="314F26E7" w14:textId="07B2C84E" w:rsidR="00592F31" w:rsidRPr="004B2276" w:rsidRDefault="004B2276" w:rsidP="00592F31">
            <w:pPr>
              <w:jc w:val="center"/>
              <w:rPr>
                <w:rFonts w:ascii="Times New Roman" w:eastAsia="Times New Roman" w:hAnsi="Times New Roman" w:cs="Times New Roman"/>
                <w:b/>
                <w:bCs/>
                <w:lang w:eastAsia="ru-RU"/>
              </w:rPr>
            </w:pPr>
            <w:r w:rsidRPr="004B2276">
              <w:rPr>
                <w:rFonts w:ascii="Times New Roman" w:eastAsia="Times New Roman" w:hAnsi="Times New Roman" w:cs="Times New Roman"/>
                <w:b/>
                <w:bCs/>
                <w:lang w:eastAsia="ru-RU"/>
              </w:rPr>
              <w:t>64</w:t>
            </w:r>
          </w:p>
        </w:tc>
        <w:tc>
          <w:tcPr>
            <w:tcW w:w="293" w:type="pct"/>
          </w:tcPr>
          <w:p w14:paraId="44942769" w14:textId="640A0719" w:rsidR="00592F31" w:rsidRPr="004B2276" w:rsidRDefault="004B2276" w:rsidP="00592F31">
            <w:pPr>
              <w:jc w:val="center"/>
              <w:rPr>
                <w:rFonts w:ascii="Times New Roman" w:eastAsia="Times New Roman" w:hAnsi="Times New Roman" w:cs="Times New Roman"/>
                <w:b/>
                <w:lang w:eastAsia="ru-RU"/>
              </w:rPr>
            </w:pPr>
            <w:r w:rsidRPr="004B2276">
              <w:rPr>
                <w:rFonts w:ascii="Times New Roman" w:eastAsia="Times New Roman" w:hAnsi="Times New Roman" w:cs="Times New Roman"/>
                <w:b/>
                <w:lang w:eastAsia="ru-RU"/>
              </w:rPr>
              <w:t>30</w:t>
            </w:r>
          </w:p>
        </w:tc>
        <w:tc>
          <w:tcPr>
            <w:tcW w:w="363" w:type="pct"/>
            <w:shd w:val="clear" w:color="auto" w:fill="D9D9D9" w:themeFill="background1" w:themeFillShade="D9"/>
          </w:tcPr>
          <w:p w14:paraId="02B8C988" w14:textId="767AC0A6" w:rsidR="00592F31" w:rsidRPr="004B2276" w:rsidRDefault="004B2276" w:rsidP="00592F31">
            <w:pPr>
              <w:jc w:val="center"/>
              <w:rPr>
                <w:rFonts w:ascii="Times New Roman" w:eastAsia="Times New Roman" w:hAnsi="Times New Roman" w:cs="Times New Roman"/>
                <w:b/>
                <w:bCs/>
                <w:lang w:eastAsia="ru-RU"/>
              </w:rPr>
            </w:pPr>
            <w:r w:rsidRPr="004B2276">
              <w:rPr>
                <w:rFonts w:ascii="Times New Roman" w:eastAsia="Times New Roman" w:hAnsi="Times New Roman" w:cs="Times New Roman"/>
                <w:b/>
                <w:bCs/>
                <w:lang w:eastAsia="ru-RU"/>
              </w:rPr>
              <w:t>64</w:t>
            </w:r>
          </w:p>
        </w:tc>
        <w:tc>
          <w:tcPr>
            <w:tcW w:w="325" w:type="pct"/>
          </w:tcPr>
          <w:p w14:paraId="0618067B" w14:textId="5B329D49" w:rsidR="00592F31" w:rsidRPr="004B2276" w:rsidRDefault="00592F31" w:rsidP="00592F31">
            <w:pPr>
              <w:jc w:val="center"/>
              <w:rPr>
                <w:rFonts w:ascii="Times New Roman" w:eastAsia="Times New Roman" w:hAnsi="Times New Roman" w:cs="Times New Roman"/>
                <w:lang w:eastAsia="ru-RU"/>
              </w:rPr>
            </w:pPr>
            <w:r w:rsidRPr="004B2276">
              <w:rPr>
                <w:rFonts w:ascii="Times New Roman" w:eastAsia="Times New Roman" w:hAnsi="Times New Roman" w:cs="Times New Roman"/>
                <w:lang w:eastAsia="ru-RU"/>
              </w:rPr>
              <w:t>64</w:t>
            </w:r>
          </w:p>
        </w:tc>
        <w:tc>
          <w:tcPr>
            <w:tcW w:w="214" w:type="pct"/>
          </w:tcPr>
          <w:p w14:paraId="62BD4645" w14:textId="35139DE0" w:rsidR="00592F31" w:rsidRPr="004B2276" w:rsidRDefault="003A518E" w:rsidP="00592F3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41" w:type="pct"/>
          </w:tcPr>
          <w:p w14:paraId="123DAEA2" w14:textId="77777777" w:rsidR="00592F31" w:rsidRPr="004B2276" w:rsidRDefault="00592F31" w:rsidP="00592F31">
            <w:pPr>
              <w:jc w:val="center"/>
              <w:rPr>
                <w:rFonts w:ascii="Times New Roman" w:eastAsia="Times New Roman" w:hAnsi="Times New Roman" w:cs="Times New Roman"/>
                <w:b/>
                <w:bCs/>
                <w:lang w:eastAsia="ru-RU"/>
              </w:rPr>
            </w:pPr>
            <w:r w:rsidRPr="004B2276">
              <w:rPr>
                <w:rFonts w:ascii="Times New Roman" w:eastAsia="Times New Roman" w:hAnsi="Times New Roman" w:cs="Times New Roman"/>
                <w:b/>
                <w:bCs/>
                <w:lang w:eastAsia="ru-RU"/>
              </w:rPr>
              <w:t>-</w:t>
            </w:r>
          </w:p>
        </w:tc>
        <w:tc>
          <w:tcPr>
            <w:tcW w:w="283" w:type="pct"/>
            <w:gridSpan w:val="2"/>
            <w:shd w:val="clear" w:color="auto" w:fill="D9D9D9" w:themeFill="background1" w:themeFillShade="D9"/>
          </w:tcPr>
          <w:p w14:paraId="636144C8" w14:textId="77777777" w:rsidR="00592F31" w:rsidRPr="00F30609" w:rsidRDefault="00592F31" w:rsidP="00592F31">
            <w:pPr>
              <w:jc w:val="center"/>
              <w:rPr>
                <w:rFonts w:ascii="Times New Roman" w:eastAsia="Times New Roman" w:hAnsi="Times New Roman" w:cs="Times New Roman"/>
                <w:b/>
                <w:bCs/>
                <w:color w:val="BF8F00" w:themeColor="accent4" w:themeShade="BF"/>
                <w:lang w:eastAsia="ru-RU"/>
              </w:rPr>
            </w:pPr>
          </w:p>
        </w:tc>
        <w:tc>
          <w:tcPr>
            <w:tcW w:w="285" w:type="pct"/>
            <w:gridSpan w:val="2"/>
            <w:shd w:val="clear" w:color="auto" w:fill="D9D9D9" w:themeFill="background1" w:themeFillShade="D9"/>
          </w:tcPr>
          <w:p w14:paraId="259894E2" w14:textId="77777777" w:rsidR="00592F31" w:rsidRPr="00F30609" w:rsidRDefault="00592F31" w:rsidP="00592F31">
            <w:pPr>
              <w:jc w:val="center"/>
              <w:rPr>
                <w:rFonts w:ascii="Times New Roman" w:eastAsia="Times New Roman" w:hAnsi="Times New Roman" w:cs="Times New Roman"/>
                <w:b/>
                <w:bCs/>
                <w:color w:val="BF8F00" w:themeColor="accent4" w:themeShade="BF"/>
                <w:lang w:eastAsia="ru-RU"/>
              </w:rPr>
            </w:pPr>
          </w:p>
        </w:tc>
      </w:tr>
      <w:tr w:rsidR="004B2276" w:rsidRPr="00C63897" w14:paraId="7964359A" w14:textId="77777777" w:rsidTr="003A518E">
        <w:trPr>
          <w:gridAfter w:val="1"/>
          <w:wAfter w:w="5" w:type="pct"/>
          <w:trHeight w:val="314"/>
        </w:trPr>
        <w:tc>
          <w:tcPr>
            <w:tcW w:w="428" w:type="pct"/>
          </w:tcPr>
          <w:p w14:paraId="255126DD" w14:textId="77777777" w:rsidR="00592F31" w:rsidRPr="00752E79" w:rsidRDefault="00592F31" w:rsidP="00592F31">
            <w:pPr>
              <w:pStyle w:val="affffff5"/>
              <w:rPr>
                <w:sz w:val="16"/>
                <w:szCs w:val="16"/>
              </w:rPr>
            </w:pPr>
            <w:r w:rsidRPr="00752E79">
              <w:rPr>
                <w:sz w:val="16"/>
                <w:szCs w:val="16"/>
              </w:rPr>
              <w:t>ПК 1.4</w:t>
            </w:r>
          </w:p>
          <w:p w14:paraId="73D9BE22" w14:textId="77777777" w:rsidR="00752E79" w:rsidRDefault="00752E79" w:rsidP="00752E79">
            <w:pPr>
              <w:pStyle w:val="affffff5"/>
              <w:rPr>
                <w:sz w:val="16"/>
                <w:szCs w:val="16"/>
              </w:rPr>
            </w:pPr>
            <w:r>
              <w:rPr>
                <w:sz w:val="16"/>
                <w:szCs w:val="16"/>
              </w:rPr>
              <w:t xml:space="preserve">ОК 01 </w:t>
            </w:r>
          </w:p>
          <w:p w14:paraId="036012DE" w14:textId="77777777" w:rsidR="00752E79" w:rsidRDefault="00752E79" w:rsidP="00752E79">
            <w:pPr>
              <w:pStyle w:val="affffff5"/>
              <w:rPr>
                <w:sz w:val="16"/>
                <w:szCs w:val="16"/>
              </w:rPr>
            </w:pPr>
            <w:r>
              <w:rPr>
                <w:sz w:val="16"/>
                <w:szCs w:val="16"/>
              </w:rPr>
              <w:t>ОК 02</w:t>
            </w:r>
          </w:p>
          <w:p w14:paraId="17C09383" w14:textId="77777777" w:rsidR="00752E79" w:rsidRDefault="00752E79" w:rsidP="00752E79">
            <w:pPr>
              <w:pStyle w:val="affffff5"/>
              <w:rPr>
                <w:sz w:val="16"/>
                <w:szCs w:val="16"/>
              </w:rPr>
            </w:pPr>
            <w:r>
              <w:rPr>
                <w:sz w:val="16"/>
                <w:szCs w:val="16"/>
              </w:rPr>
              <w:t>ОК 03</w:t>
            </w:r>
          </w:p>
          <w:p w14:paraId="51E7B94B" w14:textId="77777777" w:rsidR="00752E79" w:rsidRDefault="00752E79" w:rsidP="00752E79">
            <w:pPr>
              <w:pStyle w:val="affffff5"/>
              <w:rPr>
                <w:sz w:val="16"/>
                <w:szCs w:val="16"/>
              </w:rPr>
            </w:pPr>
            <w:r>
              <w:rPr>
                <w:sz w:val="16"/>
                <w:szCs w:val="16"/>
              </w:rPr>
              <w:t>ОК 04</w:t>
            </w:r>
          </w:p>
          <w:p w14:paraId="41BC4EA2" w14:textId="77777777" w:rsidR="00752E79" w:rsidRDefault="00752E79" w:rsidP="00752E79">
            <w:pPr>
              <w:pStyle w:val="affffff5"/>
              <w:rPr>
                <w:sz w:val="16"/>
                <w:szCs w:val="16"/>
              </w:rPr>
            </w:pPr>
            <w:r>
              <w:rPr>
                <w:sz w:val="16"/>
                <w:szCs w:val="16"/>
              </w:rPr>
              <w:t>ОК 05</w:t>
            </w:r>
          </w:p>
          <w:p w14:paraId="70217544" w14:textId="77777777" w:rsidR="00752E79" w:rsidRPr="00752E79" w:rsidRDefault="00752E79" w:rsidP="00752E79">
            <w:pPr>
              <w:pStyle w:val="affffff5"/>
              <w:rPr>
                <w:sz w:val="16"/>
                <w:szCs w:val="16"/>
              </w:rPr>
            </w:pPr>
            <w:r>
              <w:rPr>
                <w:sz w:val="16"/>
                <w:szCs w:val="16"/>
              </w:rPr>
              <w:t>ОК 06</w:t>
            </w:r>
          </w:p>
          <w:p w14:paraId="4E9C986E" w14:textId="77777777" w:rsidR="00752E79" w:rsidRPr="00752E79" w:rsidRDefault="00752E79" w:rsidP="00752E79">
            <w:pPr>
              <w:rPr>
                <w:rFonts w:ascii="Times New Roman" w:hAnsi="Times New Roman" w:cs="Times New Roman"/>
                <w:sz w:val="16"/>
                <w:szCs w:val="16"/>
              </w:rPr>
            </w:pPr>
            <w:r w:rsidRPr="00752E79">
              <w:rPr>
                <w:rFonts w:ascii="Times New Roman" w:hAnsi="Times New Roman" w:cs="Times New Roman"/>
                <w:sz w:val="16"/>
                <w:szCs w:val="16"/>
              </w:rPr>
              <w:t>ОК 09</w:t>
            </w:r>
          </w:p>
          <w:p w14:paraId="7E725498" w14:textId="4D9E195B" w:rsidR="00592F31" w:rsidRPr="00C13371" w:rsidRDefault="00592F31" w:rsidP="00752E79">
            <w:pPr>
              <w:rPr>
                <w:rFonts w:ascii="Times New Roman" w:eastAsia="Times New Roman" w:hAnsi="Times New Roman" w:cs="Times New Roman"/>
                <w:bCs/>
                <w:lang w:eastAsia="ru-RU"/>
              </w:rPr>
            </w:pPr>
          </w:p>
        </w:tc>
        <w:tc>
          <w:tcPr>
            <w:tcW w:w="2053" w:type="pct"/>
          </w:tcPr>
          <w:p w14:paraId="03243B04" w14:textId="3FCBBD81" w:rsidR="00592F31" w:rsidRPr="00752E79" w:rsidRDefault="00592F31" w:rsidP="00592F31">
            <w:pPr>
              <w:rPr>
                <w:rFonts w:ascii="Times New Roman" w:eastAsia="Times New Roman" w:hAnsi="Times New Roman" w:cs="Times New Roman"/>
                <w:color w:val="BF8F00" w:themeColor="accent4" w:themeShade="BF"/>
                <w:sz w:val="24"/>
                <w:szCs w:val="24"/>
                <w:lang w:eastAsia="ru-RU"/>
              </w:rPr>
            </w:pPr>
            <w:r w:rsidRPr="00752E79">
              <w:rPr>
                <w:rFonts w:ascii="Times New Roman" w:eastAsia="Arial Unicode MS" w:hAnsi="Times New Roman" w:cs="Times New Roman"/>
                <w:sz w:val="24"/>
                <w:szCs w:val="24"/>
              </w:rPr>
              <w:t>Раздел 2. Составление плановых документов государственных и муниципальных учреждений и обоснований к ним.</w:t>
            </w:r>
          </w:p>
        </w:tc>
        <w:tc>
          <w:tcPr>
            <w:tcW w:w="510" w:type="pct"/>
          </w:tcPr>
          <w:p w14:paraId="1FF8BC3B" w14:textId="5C67F09D" w:rsidR="00592F31" w:rsidRPr="004B2276" w:rsidRDefault="004B2276" w:rsidP="00592F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93" w:type="pct"/>
          </w:tcPr>
          <w:p w14:paraId="2459EA9F" w14:textId="3777D193" w:rsidR="00592F31" w:rsidRPr="004B2276" w:rsidRDefault="004B2276" w:rsidP="00592F3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63" w:type="pct"/>
            <w:shd w:val="clear" w:color="auto" w:fill="D9D9D9" w:themeFill="background1" w:themeFillShade="D9"/>
          </w:tcPr>
          <w:p w14:paraId="288A8F4F" w14:textId="6D99813D" w:rsidR="00592F31" w:rsidRPr="004B2276" w:rsidRDefault="004B2276" w:rsidP="00592F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25" w:type="pct"/>
          </w:tcPr>
          <w:p w14:paraId="66A8905B" w14:textId="0C024EAA" w:rsidR="00592F31" w:rsidRPr="004B2276" w:rsidRDefault="00592F31" w:rsidP="00592F31">
            <w:pPr>
              <w:jc w:val="center"/>
              <w:rPr>
                <w:rFonts w:ascii="Times New Roman" w:eastAsia="Times New Roman" w:hAnsi="Times New Roman" w:cs="Times New Roman"/>
                <w:b/>
                <w:bCs/>
                <w:lang w:eastAsia="ru-RU"/>
              </w:rPr>
            </w:pPr>
            <w:r w:rsidRPr="004B2276">
              <w:rPr>
                <w:rFonts w:ascii="Times New Roman" w:eastAsia="Times New Roman" w:hAnsi="Times New Roman" w:cs="Times New Roman"/>
                <w:lang w:eastAsia="ru-RU"/>
              </w:rPr>
              <w:t>58</w:t>
            </w:r>
          </w:p>
        </w:tc>
        <w:tc>
          <w:tcPr>
            <w:tcW w:w="214" w:type="pct"/>
          </w:tcPr>
          <w:p w14:paraId="6BB6D7E9" w14:textId="236ABA52" w:rsidR="00592F31" w:rsidRPr="004B2276" w:rsidRDefault="003A518E" w:rsidP="00592F3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41" w:type="pct"/>
          </w:tcPr>
          <w:p w14:paraId="6085F237" w14:textId="77777777" w:rsidR="00592F31" w:rsidRPr="004B2276" w:rsidRDefault="00592F31" w:rsidP="00592F31">
            <w:pPr>
              <w:jc w:val="center"/>
              <w:rPr>
                <w:rFonts w:ascii="Times New Roman" w:eastAsia="Times New Roman" w:hAnsi="Times New Roman" w:cs="Times New Roman"/>
                <w:b/>
                <w:bCs/>
                <w:lang w:eastAsia="ru-RU"/>
              </w:rPr>
            </w:pPr>
            <w:r w:rsidRPr="004B2276">
              <w:rPr>
                <w:rFonts w:ascii="Times New Roman" w:eastAsia="Times New Roman" w:hAnsi="Times New Roman" w:cs="Times New Roman"/>
                <w:b/>
                <w:bCs/>
                <w:lang w:eastAsia="ru-RU"/>
              </w:rPr>
              <w:t>-</w:t>
            </w:r>
          </w:p>
        </w:tc>
        <w:tc>
          <w:tcPr>
            <w:tcW w:w="283" w:type="pct"/>
            <w:gridSpan w:val="2"/>
            <w:shd w:val="clear" w:color="auto" w:fill="D9D9D9" w:themeFill="background1" w:themeFillShade="D9"/>
          </w:tcPr>
          <w:p w14:paraId="0DAA0977" w14:textId="77777777" w:rsidR="00592F31" w:rsidRPr="00F30609" w:rsidRDefault="00592F31" w:rsidP="00592F31">
            <w:pPr>
              <w:jc w:val="center"/>
              <w:rPr>
                <w:rFonts w:ascii="Times New Roman" w:eastAsia="Times New Roman" w:hAnsi="Times New Roman" w:cs="Times New Roman"/>
                <w:b/>
                <w:bCs/>
                <w:color w:val="BF8F00" w:themeColor="accent4" w:themeShade="BF"/>
                <w:lang w:eastAsia="ru-RU"/>
              </w:rPr>
            </w:pPr>
          </w:p>
        </w:tc>
        <w:tc>
          <w:tcPr>
            <w:tcW w:w="285" w:type="pct"/>
            <w:gridSpan w:val="2"/>
            <w:shd w:val="clear" w:color="auto" w:fill="D9D9D9" w:themeFill="background1" w:themeFillShade="D9"/>
          </w:tcPr>
          <w:p w14:paraId="4F39D9C5" w14:textId="77777777" w:rsidR="00592F31" w:rsidRPr="00F30609" w:rsidRDefault="00592F31" w:rsidP="00592F31">
            <w:pPr>
              <w:jc w:val="center"/>
              <w:rPr>
                <w:rFonts w:ascii="Times New Roman" w:eastAsia="Times New Roman" w:hAnsi="Times New Roman" w:cs="Times New Roman"/>
                <w:b/>
                <w:bCs/>
                <w:color w:val="BF8F00" w:themeColor="accent4" w:themeShade="BF"/>
                <w:lang w:eastAsia="ru-RU"/>
              </w:rPr>
            </w:pPr>
          </w:p>
        </w:tc>
      </w:tr>
      <w:tr w:rsidR="004B2276" w:rsidRPr="00C63897" w14:paraId="2D9CBE64" w14:textId="77777777" w:rsidTr="003A518E">
        <w:trPr>
          <w:gridAfter w:val="1"/>
          <w:wAfter w:w="5" w:type="pct"/>
          <w:trHeight w:val="314"/>
        </w:trPr>
        <w:tc>
          <w:tcPr>
            <w:tcW w:w="428" w:type="pct"/>
          </w:tcPr>
          <w:p w14:paraId="736F96DB" w14:textId="77777777" w:rsidR="00592F31" w:rsidRPr="00752E79" w:rsidRDefault="00592F31" w:rsidP="00592F31">
            <w:pPr>
              <w:pStyle w:val="affffff5"/>
              <w:rPr>
                <w:sz w:val="16"/>
                <w:szCs w:val="16"/>
              </w:rPr>
            </w:pPr>
            <w:r w:rsidRPr="00752E79">
              <w:rPr>
                <w:sz w:val="16"/>
                <w:szCs w:val="16"/>
              </w:rPr>
              <w:t>ПК 1.5</w:t>
            </w:r>
          </w:p>
          <w:p w14:paraId="6EADE4C0" w14:textId="77777777" w:rsidR="00752E79" w:rsidRDefault="00752E79" w:rsidP="00752E79">
            <w:pPr>
              <w:pStyle w:val="affffff5"/>
              <w:rPr>
                <w:sz w:val="16"/>
                <w:szCs w:val="16"/>
              </w:rPr>
            </w:pPr>
            <w:r>
              <w:rPr>
                <w:sz w:val="16"/>
                <w:szCs w:val="16"/>
              </w:rPr>
              <w:t xml:space="preserve">ОК 01 </w:t>
            </w:r>
          </w:p>
          <w:p w14:paraId="202D9742" w14:textId="77777777" w:rsidR="00752E79" w:rsidRDefault="00752E79" w:rsidP="00752E79">
            <w:pPr>
              <w:pStyle w:val="affffff5"/>
              <w:rPr>
                <w:sz w:val="16"/>
                <w:szCs w:val="16"/>
              </w:rPr>
            </w:pPr>
            <w:r>
              <w:rPr>
                <w:sz w:val="16"/>
                <w:szCs w:val="16"/>
              </w:rPr>
              <w:t>ОК 02</w:t>
            </w:r>
          </w:p>
          <w:p w14:paraId="10107C0C" w14:textId="77777777" w:rsidR="00752E79" w:rsidRDefault="00752E79" w:rsidP="00752E79">
            <w:pPr>
              <w:pStyle w:val="affffff5"/>
              <w:rPr>
                <w:sz w:val="16"/>
                <w:szCs w:val="16"/>
              </w:rPr>
            </w:pPr>
            <w:r>
              <w:rPr>
                <w:sz w:val="16"/>
                <w:szCs w:val="16"/>
              </w:rPr>
              <w:t>ОК 03</w:t>
            </w:r>
          </w:p>
          <w:p w14:paraId="63738D42" w14:textId="77777777" w:rsidR="00752E79" w:rsidRDefault="00752E79" w:rsidP="00752E79">
            <w:pPr>
              <w:pStyle w:val="affffff5"/>
              <w:rPr>
                <w:sz w:val="16"/>
                <w:szCs w:val="16"/>
              </w:rPr>
            </w:pPr>
            <w:r>
              <w:rPr>
                <w:sz w:val="16"/>
                <w:szCs w:val="16"/>
              </w:rPr>
              <w:t>ОК 04</w:t>
            </w:r>
          </w:p>
          <w:p w14:paraId="62FEFFF4" w14:textId="77777777" w:rsidR="00752E79" w:rsidRDefault="00752E79" w:rsidP="00752E79">
            <w:pPr>
              <w:pStyle w:val="affffff5"/>
              <w:rPr>
                <w:sz w:val="16"/>
                <w:szCs w:val="16"/>
              </w:rPr>
            </w:pPr>
            <w:r>
              <w:rPr>
                <w:sz w:val="16"/>
                <w:szCs w:val="16"/>
              </w:rPr>
              <w:t>ОК 05</w:t>
            </w:r>
          </w:p>
          <w:p w14:paraId="6BAE31D1" w14:textId="77777777" w:rsidR="00752E79" w:rsidRPr="00752E79" w:rsidRDefault="00752E79" w:rsidP="00752E79">
            <w:pPr>
              <w:pStyle w:val="affffff5"/>
              <w:rPr>
                <w:sz w:val="16"/>
                <w:szCs w:val="16"/>
              </w:rPr>
            </w:pPr>
            <w:r>
              <w:rPr>
                <w:sz w:val="16"/>
                <w:szCs w:val="16"/>
              </w:rPr>
              <w:t>ОК 06</w:t>
            </w:r>
          </w:p>
          <w:p w14:paraId="14BA1AA3" w14:textId="77777777" w:rsidR="00752E79" w:rsidRPr="00752E79" w:rsidRDefault="00752E79" w:rsidP="00752E79">
            <w:pPr>
              <w:rPr>
                <w:rFonts w:ascii="Times New Roman" w:hAnsi="Times New Roman" w:cs="Times New Roman"/>
                <w:sz w:val="16"/>
                <w:szCs w:val="16"/>
              </w:rPr>
            </w:pPr>
            <w:r w:rsidRPr="00752E79">
              <w:rPr>
                <w:rFonts w:ascii="Times New Roman" w:hAnsi="Times New Roman" w:cs="Times New Roman"/>
                <w:sz w:val="16"/>
                <w:szCs w:val="16"/>
              </w:rPr>
              <w:t>ОК 09</w:t>
            </w:r>
          </w:p>
          <w:p w14:paraId="3CAB098B" w14:textId="453F969E" w:rsidR="00592F31" w:rsidRPr="00C13371" w:rsidRDefault="00592F31" w:rsidP="00752E79">
            <w:pPr>
              <w:rPr>
                <w:rFonts w:ascii="Times New Roman" w:eastAsia="Times New Roman" w:hAnsi="Times New Roman" w:cs="Times New Roman"/>
                <w:bCs/>
                <w:lang w:eastAsia="ru-RU"/>
              </w:rPr>
            </w:pPr>
          </w:p>
        </w:tc>
        <w:tc>
          <w:tcPr>
            <w:tcW w:w="2053" w:type="pct"/>
          </w:tcPr>
          <w:p w14:paraId="0899F73C" w14:textId="28CF76E1" w:rsidR="00592F31" w:rsidRPr="00752E79" w:rsidRDefault="00592F31" w:rsidP="00592F31">
            <w:pPr>
              <w:rPr>
                <w:rFonts w:ascii="Times New Roman" w:eastAsia="Times New Roman" w:hAnsi="Times New Roman" w:cs="Times New Roman"/>
                <w:bCs/>
                <w:color w:val="BF8F00" w:themeColor="accent4" w:themeShade="BF"/>
                <w:sz w:val="24"/>
                <w:szCs w:val="24"/>
                <w:lang w:eastAsia="ru-RU"/>
              </w:rPr>
            </w:pPr>
            <w:r w:rsidRPr="00752E79">
              <w:rPr>
                <w:rFonts w:ascii="Times New Roman" w:eastAsia="Arial Unicode MS" w:hAnsi="Times New Roman" w:cs="Times New Roman"/>
                <w:sz w:val="24"/>
                <w:szCs w:val="24"/>
              </w:rPr>
              <w:t>Раздел 3. Финансово-экономическое сопровождение осуществления государственных и муниципальных закупок</w:t>
            </w:r>
          </w:p>
        </w:tc>
        <w:tc>
          <w:tcPr>
            <w:tcW w:w="510" w:type="pct"/>
          </w:tcPr>
          <w:p w14:paraId="15AE7531" w14:textId="7EDB0B03" w:rsidR="00592F31" w:rsidRPr="004B2276" w:rsidRDefault="004B2276" w:rsidP="00592F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93" w:type="pct"/>
          </w:tcPr>
          <w:p w14:paraId="60D29BB6" w14:textId="4956C84B" w:rsidR="00592F31" w:rsidRPr="004B2276" w:rsidRDefault="004B2276" w:rsidP="00592F3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63" w:type="pct"/>
            <w:shd w:val="clear" w:color="auto" w:fill="D9D9D9" w:themeFill="background1" w:themeFillShade="D9"/>
          </w:tcPr>
          <w:p w14:paraId="0AAC76D4" w14:textId="45F6EAE4" w:rsidR="00592F31" w:rsidRPr="004B2276" w:rsidRDefault="004B2276" w:rsidP="00592F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325" w:type="pct"/>
          </w:tcPr>
          <w:p w14:paraId="15575119" w14:textId="4EE25CF8" w:rsidR="00592F31" w:rsidRPr="004B2276" w:rsidRDefault="00592F31" w:rsidP="00592F31">
            <w:pPr>
              <w:jc w:val="center"/>
              <w:rPr>
                <w:rFonts w:ascii="Times New Roman" w:eastAsia="Times New Roman" w:hAnsi="Times New Roman" w:cs="Times New Roman"/>
                <w:lang w:eastAsia="ru-RU"/>
              </w:rPr>
            </w:pPr>
            <w:r w:rsidRPr="004B2276">
              <w:rPr>
                <w:rFonts w:ascii="Times New Roman" w:eastAsia="Times New Roman" w:hAnsi="Times New Roman" w:cs="Times New Roman"/>
                <w:lang w:eastAsia="ru-RU"/>
              </w:rPr>
              <w:t>40</w:t>
            </w:r>
          </w:p>
        </w:tc>
        <w:tc>
          <w:tcPr>
            <w:tcW w:w="214" w:type="pct"/>
          </w:tcPr>
          <w:p w14:paraId="51CEFAC2" w14:textId="339F1C4C" w:rsidR="00592F31" w:rsidRPr="004B2276" w:rsidRDefault="003A518E" w:rsidP="00592F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41" w:type="pct"/>
          </w:tcPr>
          <w:p w14:paraId="0C76B3AE" w14:textId="158AD0DD" w:rsidR="00592F31" w:rsidRPr="004B2276" w:rsidRDefault="004B2276" w:rsidP="00592F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gridSpan w:val="2"/>
            <w:shd w:val="clear" w:color="auto" w:fill="D9D9D9" w:themeFill="background1" w:themeFillShade="D9"/>
          </w:tcPr>
          <w:p w14:paraId="40D7CD76" w14:textId="77777777" w:rsidR="00592F31" w:rsidRPr="00F30609" w:rsidRDefault="00592F31" w:rsidP="00592F31">
            <w:pPr>
              <w:jc w:val="center"/>
              <w:rPr>
                <w:rFonts w:ascii="Times New Roman" w:eastAsia="Times New Roman" w:hAnsi="Times New Roman" w:cs="Times New Roman"/>
                <w:b/>
                <w:bCs/>
                <w:color w:val="BF8F00" w:themeColor="accent4" w:themeShade="BF"/>
                <w:lang w:eastAsia="ru-RU"/>
              </w:rPr>
            </w:pPr>
          </w:p>
        </w:tc>
        <w:tc>
          <w:tcPr>
            <w:tcW w:w="285" w:type="pct"/>
            <w:gridSpan w:val="2"/>
            <w:shd w:val="clear" w:color="auto" w:fill="D9D9D9" w:themeFill="background1" w:themeFillShade="D9"/>
          </w:tcPr>
          <w:p w14:paraId="31F20B00" w14:textId="77777777" w:rsidR="00592F31" w:rsidRPr="00F30609" w:rsidRDefault="00592F31" w:rsidP="00592F31">
            <w:pPr>
              <w:jc w:val="center"/>
              <w:rPr>
                <w:rFonts w:ascii="Times New Roman" w:eastAsia="Times New Roman" w:hAnsi="Times New Roman" w:cs="Times New Roman"/>
                <w:b/>
                <w:bCs/>
                <w:color w:val="BF8F00" w:themeColor="accent4" w:themeShade="BF"/>
                <w:lang w:eastAsia="ru-RU"/>
              </w:rPr>
            </w:pPr>
          </w:p>
        </w:tc>
      </w:tr>
      <w:tr w:rsidR="004B2276" w:rsidRPr="00C63897" w14:paraId="7D7DCCE8" w14:textId="77777777" w:rsidTr="003A518E">
        <w:trPr>
          <w:trHeight w:val="314"/>
        </w:trPr>
        <w:tc>
          <w:tcPr>
            <w:tcW w:w="428" w:type="pct"/>
          </w:tcPr>
          <w:p w14:paraId="14694963" w14:textId="77777777" w:rsidR="00592F31" w:rsidRPr="00C63897" w:rsidRDefault="00592F31" w:rsidP="00592F31">
            <w:pPr>
              <w:rPr>
                <w:rFonts w:ascii="Times New Roman" w:eastAsia="Times New Roman" w:hAnsi="Times New Roman" w:cs="Times New Roman"/>
                <w:bCs/>
                <w:lang w:eastAsia="ru-RU"/>
              </w:rPr>
            </w:pPr>
          </w:p>
        </w:tc>
        <w:tc>
          <w:tcPr>
            <w:tcW w:w="2053" w:type="pct"/>
          </w:tcPr>
          <w:p w14:paraId="263118EF" w14:textId="77777777" w:rsidR="00592F31" w:rsidRPr="00C63897" w:rsidRDefault="00592F31" w:rsidP="00592F3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0" w:type="pct"/>
          </w:tcPr>
          <w:p w14:paraId="4496449E" w14:textId="13F55E0E" w:rsidR="00592F31" w:rsidRPr="00B8424E" w:rsidRDefault="004B2276" w:rsidP="00592F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3" w:type="pct"/>
          </w:tcPr>
          <w:p w14:paraId="53D3394A" w14:textId="1D423209" w:rsidR="00592F31" w:rsidRPr="004B2276" w:rsidRDefault="004B2276" w:rsidP="00592F31">
            <w:pPr>
              <w:jc w:val="center"/>
              <w:rPr>
                <w:rFonts w:ascii="Times New Roman" w:eastAsia="Times New Roman" w:hAnsi="Times New Roman" w:cs="Times New Roman"/>
                <w:b/>
                <w:lang w:eastAsia="ru-RU"/>
              </w:rPr>
            </w:pPr>
            <w:r w:rsidRPr="004B2276">
              <w:rPr>
                <w:rFonts w:ascii="Times New Roman" w:eastAsia="Times New Roman" w:hAnsi="Times New Roman" w:cs="Times New Roman"/>
                <w:b/>
                <w:bCs/>
                <w:lang w:eastAsia="ru-RU"/>
              </w:rPr>
              <w:t>36</w:t>
            </w:r>
          </w:p>
        </w:tc>
        <w:tc>
          <w:tcPr>
            <w:tcW w:w="363" w:type="pct"/>
            <w:shd w:val="clear" w:color="auto" w:fill="D9D9D9" w:themeFill="background1" w:themeFillShade="D9"/>
          </w:tcPr>
          <w:p w14:paraId="6949A831" w14:textId="77777777" w:rsidR="00592F31" w:rsidRPr="00F30609" w:rsidRDefault="00592F31" w:rsidP="00592F31">
            <w:pPr>
              <w:jc w:val="center"/>
              <w:rPr>
                <w:rFonts w:ascii="Times New Roman" w:eastAsia="Times New Roman" w:hAnsi="Times New Roman" w:cs="Times New Roman"/>
                <w:b/>
                <w:bCs/>
                <w:color w:val="BF8F00" w:themeColor="accent4" w:themeShade="BF"/>
                <w:lang w:eastAsia="ru-RU"/>
              </w:rPr>
            </w:pPr>
          </w:p>
        </w:tc>
        <w:tc>
          <w:tcPr>
            <w:tcW w:w="785" w:type="pct"/>
            <w:gridSpan w:val="4"/>
            <w:shd w:val="clear" w:color="auto" w:fill="auto"/>
          </w:tcPr>
          <w:p w14:paraId="49C6579C" w14:textId="77777777" w:rsidR="00592F31" w:rsidRPr="00F30609" w:rsidRDefault="00592F31" w:rsidP="00592F31">
            <w:pPr>
              <w:jc w:val="center"/>
              <w:rPr>
                <w:rFonts w:ascii="Times New Roman" w:eastAsia="Times New Roman" w:hAnsi="Times New Roman" w:cs="Times New Roman"/>
                <w:b/>
                <w:bCs/>
                <w:color w:val="BF8F00" w:themeColor="accent4" w:themeShade="BF"/>
                <w:lang w:eastAsia="ru-RU"/>
              </w:rPr>
            </w:pPr>
          </w:p>
        </w:tc>
        <w:tc>
          <w:tcPr>
            <w:tcW w:w="283" w:type="pct"/>
            <w:gridSpan w:val="2"/>
            <w:shd w:val="clear" w:color="auto" w:fill="D9D9D9" w:themeFill="background1" w:themeFillShade="D9"/>
          </w:tcPr>
          <w:p w14:paraId="591BE685" w14:textId="3199FDF0" w:rsidR="00592F31" w:rsidRPr="004B2276" w:rsidRDefault="004B2276" w:rsidP="00592F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5" w:type="pct"/>
            <w:gridSpan w:val="2"/>
            <w:shd w:val="clear" w:color="auto" w:fill="D9D9D9" w:themeFill="background1" w:themeFillShade="D9"/>
          </w:tcPr>
          <w:p w14:paraId="1E6756E8" w14:textId="77777777" w:rsidR="00592F31" w:rsidRPr="004B2276" w:rsidRDefault="00592F31" w:rsidP="00592F31">
            <w:pPr>
              <w:jc w:val="center"/>
              <w:rPr>
                <w:rFonts w:ascii="Times New Roman" w:eastAsia="Times New Roman" w:hAnsi="Times New Roman" w:cs="Times New Roman"/>
                <w:b/>
                <w:bCs/>
                <w:lang w:eastAsia="ru-RU"/>
              </w:rPr>
            </w:pPr>
          </w:p>
        </w:tc>
      </w:tr>
      <w:tr w:rsidR="004B2276" w:rsidRPr="00C63897" w14:paraId="7E9EC039" w14:textId="77777777" w:rsidTr="003A518E">
        <w:trPr>
          <w:trHeight w:val="314"/>
        </w:trPr>
        <w:tc>
          <w:tcPr>
            <w:tcW w:w="428" w:type="pct"/>
          </w:tcPr>
          <w:p w14:paraId="5E2ADD2F" w14:textId="77777777" w:rsidR="00592F31" w:rsidRPr="00C63897" w:rsidRDefault="00592F31" w:rsidP="00592F31">
            <w:pPr>
              <w:rPr>
                <w:rFonts w:ascii="Times New Roman" w:eastAsia="Times New Roman" w:hAnsi="Times New Roman" w:cs="Times New Roman"/>
                <w:lang w:eastAsia="ru-RU"/>
              </w:rPr>
            </w:pPr>
          </w:p>
        </w:tc>
        <w:tc>
          <w:tcPr>
            <w:tcW w:w="2053" w:type="pct"/>
          </w:tcPr>
          <w:p w14:paraId="2D744C7C" w14:textId="77777777" w:rsidR="00592F31" w:rsidRPr="00C63897" w:rsidRDefault="00592F31" w:rsidP="00592F3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0" w:type="pct"/>
          </w:tcPr>
          <w:p w14:paraId="61A706EA" w14:textId="1A72DB24" w:rsidR="00592F31" w:rsidRPr="00B8424E" w:rsidRDefault="004B2276" w:rsidP="00592F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3" w:type="pct"/>
          </w:tcPr>
          <w:p w14:paraId="5FC11EFD" w14:textId="1F37DC0B" w:rsidR="00592F31" w:rsidRPr="004B2276" w:rsidRDefault="004B2276" w:rsidP="00592F31">
            <w:pPr>
              <w:jc w:val="center"/>
              <w:rPr>
                <w:rFonts w:ascii="Times New Roman" w:eastAsia="Times New Roman" w:hAnsi="Times New Roman" w:cs="Times New Roman"/>
                <w:b/>
                <w:lang w:eastAsia="ru-RU"/>
              </w:rPr>
            </w:pPr>
            <w:r w:rsidRPr="004B2276">
              <w:rPr>
                <w:rFonts w:ascii="Times New Roman" w:eastAsia="Times New Roman" w:hAnsi="Times New Roman" w:cs="Times New Roman"/>
                <w:b/>
                <w:bCs/>
                <w:lang w:eastAsia="ru-RU"/>
              </w:rPr>
              <w:t>72</w:t>
            </w:r>
          </w:p>
        </w:tc>
        <w:tc>
          <w:tcPr>
            <w:tcW w:w="363" w:type="pct"/>
            <w:shd w:val="clear" w:color="auto" w:fill="D9D9D9" w:themeFill="background1" w:themeFillShade="D9"/>
          </w:tcPr>
          <w:p w14:paraId="0ECEC3E7" w14:textId="77777777" w:rsidR="00592F31" w:rsidRPr="00F30609" w:rsidRDefault="00592F31" w:rsidP="00592F31">
            <w:pPr>
              <w:jc w:val="center"/>
              <w:rPr>
                <w:rFonts w:ascii="Times New Roman" w:eastAsia="Times New Roman" w:hAnsi="Times New Roman" w:cs="Times New Roman"/>
                <w:b/>
                <w:bCs/>
                <w:color w:val="BF8F00" w:themeColor="accent4" w:themeShade="BF"/>
                <w:lang w:eastAsia="ru-RU"/>
              </w:rPr>
            </w:pPr>
          </w:p>
        </w:tc>
        <w:tc>
          <w:tcPr>
            <w:tcW w:w="785" w:type="pct"/>
            <w:gridSpan w:val="4"/>
            <w:shd w:val="clear" w:color="auto" w:fill="auto"/>
          </w:tcPr>
          <w:p w14:paraId="2D3E2F4A" w14:textId="77777777" w:rsidR="00592F31" w:rsidRPr="00F30609" w:rsidRDefault="00592F31" w:rsidP="00592F31">
            <w:pPr>
              <w:jc w:val="center"/>
              <w:rPr>
                <w:rFonts w:ascii="Times New Roman" w:eastAsia="Times New Roman" w:hAnsi="Times New Roman" w:cs="Times New Roman"/>
                <w:b/>
                <w:bCs/>
                <w:color w:val="BF8F00" w:themeColor="accent4" w:themeShade="BF"/>
                <w:lang w:eastAsia="ru-RU"/>
              </w:rPr>
            </w:pPr>
          </w:p>
        </w:tc>
        <w:tc>
          <w:tcPr>
            <w:tcW w:w="283" w:type="pct"/>
            <w:gridSpan w:val="2"/>
            <w:shd w:val="clear" w:color="auto" w:fill="D9D9D9" w:themeFill="background1" w:themeFillShade="D9"/>
          </w:tcPr>
          <w:p w14:paraId="45A8F077" w14:textId="77777777" w:rsidR="00592F31" w:rsidRPr="004B2276" w:rsidRDefault="00592F31" w:rsidP="00592F31">
            <w:pPr>
              <w:jc w:val="center"/>
              <w:rPr>
                <w:rFonts w:ascii="Times New Roman" w:eastAsia="Times New Roman" w:hAnsi="Times New Roman" w:cs="Times New Roman"/>
                <w:b/>
                <w:bCs/>
                <w:lang w:eastAsia="ru-RU"/>
              </w:rPr>
            </w:pPr>
          </w:p>
        </w:tc>
        <w:tc>
          <w:tcPr>
            <w:tcW w:w="285" w:type="pct"/>
            <w:gridSpan w:val="2"/>
            <w:shd w:val="clear" w:color="auto" w:fill="D9D9D9" w:themeFill="background1" w:themeFillShade="D9"/>
          </w:tcPr>
          <w:p w14:paraId="7D1DE31D" w14:textId="42F639E0" w:rsidR="00592F31" w:rsidRPr="004B2276" w:rsidRDefault="004B2276" w:rsidP="00592F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4B2276" w:rsidRPr="00C63897" w14:paraId="6936528C" w14:textId="77777777" w:rsidTr="003A518E">
        <w:trPr>
          <w:trHeight w:val="244"/>
        </w:trPr>
        <w:tc>
          <w:tcPr>
            <w:tcW w:w="428" w:type="pct"/>
          </w:tcPr>
          <w:p w14:paraId="2B41521B" w14:textId="77777777" w:rsidR="00592F31" w:rsidRPr="00C63897" w:rsidRDefault="00592F31" w:rsidP="00592F31">
            <w:pPr>
              <w:suppressAutoHyphens/>
              <w:rPr>
                <w:rFonts w:ascii="Times New Roman" w:eastAsia="Times New Roman" w:hAnsi="Times New Roman" w:cs="Times New Roman"/>
                <w:lang w:eastAsia="ru-RU"/>
              </w:rPr>
            </w:pPr>
          </w:p>
        </w:tc>
        <w:tc>
          <w:tcPr>
            <w:tcW w:w="2053" w:type="pct"/>
          </w:tcPr>
          <w:p w14:paraId="03F791FB" w14:textId="77777777" w:rsidR="00592F31" w:rsidRPr="00C63897" w:rsidRDefault="00592F31" w:rsidP="00592F3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0" w:type="pct"/>
          </w:tcPr>
          <w:p w14:paraId="4BA7F830" w14:textId="4877027B" w:rsidR="00592F31" w:rsidRPr="00B8424E" w:rsidRDefault="00592F31" w:rsidP="00592F3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3" w:type="pct"/>
            <w:shd w:val="clear" w:color="auto" w:fill="auto"/>
          </w:tcPr>
          <w:p w14:paraId="05E93783" w14:textId="79F0A815" w:rsidR="00592F31" w:rsidRPr="00F30609" w:rsidRDefault="003A518E" w:rsidP="00592F31">
            <w:pPr>
              <w:jc w:val="center"/>
              <w:rPr>
                <w:rFonts w:ascii="Times New Roman" w:eastAsia="Times New Roman" w:hAnsi="Times New Roman" w:cs="Times New Roman"/>
                <w:b/>
                <w:color w:val="BF8F00" w:themeColor="accent4" w:themeShade="BF"/>
                <w:lang w:eastAsia="ru-RU"/>
              </w:rPr>
            </w:pPr>
            <w:r>
              <w:rPr>
                <w:rFonts w:ascii="Times New Roman" w:eastAsia="Times New Roman" w:hAnsi="Times New Roman" w:cs="Times New Roman"/>
                <w:b/>
                <w:color w:val="BF8F00" w:themeColor="accent4" w:themeShade="BF"/>
                <w:lang w:eastAsia="ru-RU"/>
              </w:rPr>
              <w:t>-</w:t>
            </w:r>
          </w:p>
        </w:tc>
        <w:tc>
          <w:tcPr>
            <w:tcW w:w="363" w:type="pct"/>
            <w:shd w:val="clear" w:color="auto" w:fill="D9D9D9" w:themeFill="background1" w:themeFillShade="D9"/>
          </w:tcPr>
          <w:p w14:paraId="5F03498C" w14:textId="77777777" w:rsidR="00592F31" w:rsidRPr="00F30609" w:rsidRDefault="00592F31" w:rsidP="00592F31">
            <w:pPr>
              <w:jc w:val="center"/>
              <w:rPr>
                <w:rFonts w:ascii="Times New Roman" w:eastAsia="Times New Roman" w:hAnsi="Times New Roman" w:cs="Times New Roman"/>
                <w:i/>
                <w:color w:val="BF8F00" w:themeColor="accent4" w:themeShade="BF"/>
                <w:lang w:eastAsia="ru-RU"/>
              </w:rPr>
            </w:pPr>
          </w:p>
        </w:tc>
        <w:tc>
          <w:tcPr>
            <w:tcW w:w="785" w:type="pct"/>
            <w:gridSpan w:val="4"/>
            <w:shd w:val="clear" w:color="auto" w:fill="auto"/>
          </w:tcPr>
          <w:p w14:paraId="1C29591A" w14:textId="77777777" w:rsidR="00592F31" w:rsidRPr="00F30609" w:rsidRDefault="00592F31" w:rsidP="00592F31">
            <w:pPr>
              <w:jc w:val="center"/>
              <w:rPr>
                <w:rFonts w:ascii="Times New Roman" w:eastAsia="Times New Roman" w:hAnsi="Times New Roman" w:cs="Times New Roman"/>
                <w:i/>
                <w:color w:val="BF8F00" w:themeColor="accent4" w:themeShade="BF"/>
                <w:lang w:eastAsia="ru-RU"/>
              </w:rPr>
            </w:pPr>
          </w:p>
        </w:tc>
        <w:tc>
          <w:tcPr>
            <w:tcW w:w="283" w:type="pct"/>
            <w:gridSpan w:val="2"/>
            <w:shd w:val="clear" w:color="auto" w:fill="D9D9D9" w:themeFill="background1" w:themeFillShade="D9"/>
          </w:tcPr>
          <w:p w14:paraId="794BFABB" w14:textId="77777777" w:rsidR="00592F31" w:rsidRPr="00F30609" w:rsidRDefault="00592F31" w:rsidP="00592F31">
            <w:pPr>
              <w:jc w:val="center"/>
              <w:rPr>
                <w:rFonts w:ascii="Times New Roman" w:eastAsia="Times New Roman" w:hAnsi="Times New Roman" w:cs="Times New Roman"/>
                <w:i/>
                <w:color w:val="BF8F00" w:themeColor="accent4" w:themeShade="BF"/>
                <w:lang w:eastAsia="ru-RU"/>
              </w:rPr>
            </w:pPr>
          </w:p>
        </w:tc>
        <w:tc>
          <w:tcPr>
            <w:tcW w:w="285" w:type="pct"/>
            <w:gridSpan w:val="2"/>
            <w:shd w:val="clear" w:color="auto" w:fill="D9D9D9" w:themeFill="background1" w:themeFillShade="D9"/>
          </w:tcPr>
          <w:p w14:paraId="72DED24A" w14:textId="77777777" w:rsidR="00592F31" w:rsidRPr="00F30609" w:rsidRDefault="00592F31" w:rsidP="00592F31">
            <w:pPr>
              <w:jc w:val="center"/>
              <w:rPr>
                <w:rFonts w:ascii="Times New Roman" w:eastAsia="Times New Roman" w:hAnsi="Times New Roman" w:cs="Times New Roman"/>
                <w:i/>
                <w:color w:val="BF8F00" w:themeColor="accent4" w:themeShade="BF"/>
                <w:lang w:eastAsia="ru-RU"/>
              </w:rPr>
            </w:pPr>
          </w:p>
        </w:tc>
      </w:tr>
      <w:tr w:rsidR="004B2276" w:rsidRPr="00C63897" w14:paraId="409E2AC5" w14:textId="77777777" w:rsidTr="003A518E">
        <w:trPr>
          <w:gridAfter w:val="1"/>
          <w:wAfter w:w="5" w:type="pct"/>
          <w:trHeight w:val="217"/>
        </w:trPr>
        <w:tc>
          <w:tcPr>
            <w:tcW w:w="428" w:type="pct"/>
          </w:tcPr>
          <w:p w14:paraId="6409B3D4" w14:textId="77777777" w:rsidR="00592F31" w:rsidRPr="00C63897" w:rsidRDefault="00592F31" w:rsidP="00592F31">
            <w:pPr>
              <w:rPr>
                <w:rFonts w:ascii="Times New Roman" w:eastAsia="Times New Roman" w:hAnsi="Times New Roman" w:cs="Times New Roman"/>
                <w:b/>
                <w:i/>
                <w:lang w:eastAsia="ru-RU"/>
              </w:rPr>
            </w:pPr>
          </w:p>
        </w:tc>
        <w:tc>
          <w:tcPr>
            <w:tcW w:w="2053" w:type="pct"/>
          </w:tcPr>
          <w:p w14:paraId="6344A63A" w14:textId="77777777" w:rsidR="00592F31" w:rsidRPr="00C63897" w:rsidRDefault="00592F31" w:rsidP="00592F3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0" w:type="pct"/>
          </w:tcPr>
          <w:p w14:paraId="5BA9F395" w14:textId="4A7BC528" w:rsidR="00592F31" w:rsidRPr="00B8424E" w:rsidRDefault="004B2276" w:rsidP="00592F31">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282</w:t>
            </w:r>
            <w:r w:rsidR="00592F31" w:rsidRPr="00B8424E">
              <w:rPr>
                <w:rFonts w:ascii="Times New Roman" w:eastAsia="Times New Roman" w:hAnsi="Times New Roman" w:cs="Times New Roman"/>
                <w:b/>
                <w:bCs/>
                <w:i/>
                <w:iCs/>
                <w:lang w:eastAsia="ru-RU"/>
              </w:rPr>
              <w:t xml:space="preserve"> </w:t>
            </w:r>
          </w:p>
        </w:tc>
        <w:tc>
          <w:tcPr>
            <w:tcW w:w="293" w:type="pct"/>
          </w:tcPr>
          <w:p w14:paraId="21F28647" w14:textId="5FE12D9E" w:rsidR="00592F31" w:rsidRPr="00C63897" w:rsidRDefault="004B2276" w:rsidP="00592F3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178</w:t>
            </w:r>
          </w:p>
        </w:tc>
        <w:tc>
          <w:tcPr>
            <w:tcW w:w="363" w:type="pct"/>
            <w:shd w:val="clear" w:color="auto" w:fill="D9D9D9" w:themeFill="background1" w:themeFillShade="D9"/>
          </w:tcPr>
          <w:p w14:paraId="701621E4" w14:textId="3E19B945" w:rsidR="00592F31" w:rsidRPr="00C63897" w:rsidRDefault="004B2276" w:rsidP="00592F3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162</w:t>
            </w:r>
          </w:p>
        </w:tc>
        <w:tc>
          <w:tcPr>
            <w:tcW w:w="325" w:type="pct"/>
          </w:tcPr>
          <w:p w14:paraId="1C1F0857" w14:textId="5319AF55" w:rsidR="00592F31" w:rsidRPr="00C63897" w:rsidRDefault="004B2276" w:rsidP="00592F3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162</w:t>
            </w:r>
          </w:p>
        </w:tc>
        <w:tc>
          <w:tcPr>
            <w:tcW w:w="214" w:type="pct"/>
          </w:tcPr>
          <w:p w14:paraId="6D8FA348" w14:textId="19D60468" w:rsidR="00592F31" w:rsidRPr="00C63897" w:rsidRDefault="003A518E" w:rsidP="00592F3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1" w:type="pct"/>
          </w:tcPr>
          <w:p w14:paraId="3A77EB68" w14:textId="03B2C1E9" w:rsidR="00592F31" w:rsidRPr="00C63897" w:rsidRDefault="003A518E" w:rsidP="00592F3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3" w:type="pct"/>
            <w:gridSpan w:val="2"/>
            <w:shd w:val="clear" w:color="auto" w:fill="D9D9D9" w:themeFill="background1" w:themeFillShade="D9"/>
          </w:tcPr>
          <w:p w14:paraId="258EBE23" w14:textId="29F4D4BC" w:rsidR="00592F31" w:rsidRPr="00C63897" w:rsidRDefault="004B2276" w:rsidP="00592F3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5" w:type="pct"/>
            <w:gridSpan w:val="2"/>
            <w:shd w:val="clear" w:color="auto" w:fill="D9D9D9" w:themeFill="background1" w:themeFillShade="D9"/>
          </w:tcPr>
          <w:p w14:paraId="702117E2" w14:textId="3005A3BC" w:rsidR="00592F31" w:rsidRPr="00C63897" w:rsidRDefault="004B2276" w:rsidP="00592F3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5875B2DD"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p w14:paraId="365BBA8D" w14:textId="7CB29183" w:rsidR="00752E79" w:rsidRDefault="00752E79" w:rsidP="007863C1">
      <w:pPr>
        <w:pStyle w:val="114"/>
        <w:rPr>
          <w:rFonts w:ascii="Times New Roman" w:hAnsi="Times New Roman"/>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552"/>
        <w:gridCol w:w="6804"/>
      </w:tblGrid>
      <w:tr w:rsidR="00752E79" w:rsidRPr="00752E79" w14:paraId="316A443D" w14:textId="77777777" w:rsidTr="003A518E">
        <w:tc>
          <w:tcPr>
            <w:tcW w:w="2552" w:type="dxa"/>
            <w:vAlign w:val="center"/>
          </w:tcPr>
          <w:p w14:paraId="64CD4AAF" w14:textId="77777777" w:rsidR="00752E79" w:rsidRPr="00752E79" w:rsidRDefault="00752E79" w:rsidP="00752E79">
            <w:pPr>
              <w:pStyle w:val="affffff7"/>
              <w:rPr>
                <w:rFonts w:eastAsia="Arial Unicode MS"/>
              </w:rPr>
            </w:pPr>
            <w:r w:rsidRPr="00752E79">
              <w:rPr>
                <w:bCs/>
              </w:rPr>
              <w:t>Наименование разделов и тем</w:t>
            </w:r>
          </w:p>
        </w:tc>
        <w:tc>
          <w:tcPr>
            <w:tcW w:w="6804" w:type="dxa"/>
            <w:vAlign w:val="center"/>
          </w:tcPr>
          <w:p w14:paraId="32B6FF3B" w14:textId="3E90C94D" w:rsidR="00752E79" w:rsidRPr="00752E79" w:rsidRDefault="00752E79" w:rsidP="00752E79">
            <w:pPr>
              <w:pStyle w:val="affffff7"/>
              <w:rPr>
                <w:rFonts w:eastAsia="Arial Unicode MS"/>
              </w:rPr>
            </w:pPr>
            <w:r w:rsidRPr="00752E79">
              <w:rPr>
                <w:bCs/>
              </w:rPr>
              <w:t>Примерное содержание учебного материала, практ</w:t>
            </w:r>
            <w:r>
              <w:rPr>
                <w:bCs/>
              </w:rPr>
              <w:t>ических и лабораторных занятия</w:t>
            </w:r>
          </w:p>
        </w:tc>
      </w:tr>
      <w:tr w:rsidR="00752E79" w:rsidRPr="00752E79" w14:paraId="3AC773D5" w14:textId="77777777" w:rsidTr="003A518E">
        <w:tc>
          <w:tcPr>
            <w:tcW w:w="9356" w:type="dxa"/>
            <w:gridSpan w:val="2"/>
          </w:tcPr>
          <w:p w14:paraId="6EE418B7" w14:textId="77777777" w:rsidR="003A518E" w:rsidRDefault="00752E79" w:rsidP="00752E79">
            <w:pPr>
              <w:pStyle w:val="affffff7"/>
              <w:spacing w:before="120" w:after="120"/>
              <w:jc w:val="left"/>
              <w:rPr>
                <w:rFonts w:eastAsia="Arial Unicode MS"/>
              </w:rPr>
            </w:pPr>
            <w:r w:rsidRPr="00752E79">
              <w:rPr>
                <w:rFonts w:eastAsia="Arial Unicode MS"/>
              </w:rPr>
              <w:t>Раздел 1. Осуществление расчетов показателей проектов бюджетов бюджетной системы Российской Федерации, обеспечение исполнения этих бюджетов и осуществление контроля за совершением операций со средствами бюджетов.</w:t>
            </w:r>
            <w:r w:rsidR="002671C8">
              <w:rPr>
                <w:rFonts w:eastAsia="Arial Unicode MS"/>
              </w:rPr>
              <w:t xml:space="preserve"> </w:t>
            </w:r>
          </w:p>
          <w:p w14:paraId="71573CE1" w14:textId="66A8A58E" w:rsidR="00752E79" w:rsidRPr="00752E79" w:rsidRDefault="002671C8" w:rsidP="00752E79">
            <w:pPr>
              <w:pStyle w:val="affffff7"/>
              <w:spacing w:before="120" w:after="120"/>
              <w:jc w:val="left"/>
              <w:rPr>
                <w:rFonts w:eastAsia="Arial Unicode MS"/>
              </w:rPr>
            </w:pPr>
            <w:r>
              <w:rPr>
                <w:rFonts w:eastAsia="Arial Unicode MS"/>
              </w:rPr>
              <w:t>(64 ч)</w:t>
            </w:r>
          </w:p>
        </w:tc>
      </w:tr>
      <w:tr w:rsidR="00752E79" w:rsidRPr="00752E79" w14:paraId="5190239A" w14:textId="77777777" w:rsidTr="003A518E">
        <w:tc>
          <w:tcPr>
            <w:tcW w:w="9356" w:type="dxa"/>
            <w:gridSpan w:val="2"/>
          </w:tcPr>
          <w:p w14:paraId="10B38208" w14:textId="398C773B" w:rsidR="00752E79" w:rsidRPr="00752E79" w:rsidRDefault="00752E79" w:rsidP="002671C8">
            <w:pPr>
              <w:pStyle w:val="affffff7"/>
              <w:spacing w:before="120" w:after="120"/>
              <w:jc w:val="left"/>
              <w:rPr>
                <w:rFonts w:eastAsia="Arial Unicode MS"/>
              </w:rPr>
            </w:pPr>
            <w:r w:rsidRPr="00752E79">
              <w:rPr>
                <w:rFonts w:eastAsia="Arial Unicode MS"/>
              </w:rPr>
              <w:lastRenderedPageBreak/>
              <w:t>МДК.01.01 Основы организации и функционирования бюджетной системы Российской Федерации</w:t>
            </w:r>
            <w:r>
              <w:rPr>
                <w:rFonts w:eastAsia="Arial Unicode MS"/>
              </w:rPr>
              <w:t xml:space="preserve"> </w:t>
            </w:r>
          </w:p>
        </w:tc>
      </w:tr>
      <w:tr w:rsidR="00752E79" w:rsidRPr="00752E79" w14:paraId="5DE1E63B" w14:textId="77777777" w:rsidTr="003A518E">
        <w:tc>
          <w:tcPr>
            <w:tcW w:w="2552" w:type="dxa"/>
            <w:vMerge w:val="restart"/>
          </w:tcPr>
          <w:p w14:paraId="21B2BBB7" w14:textId="77777777" w:rsidR="00752E79" w:rsidRPr="00752E79" w:rsidRDefault="00752E79" w:rsidP="00752E79">
            <w:pPr>
              <w:pStyle w:val="affffff7"/>
              <w:jc w:val="left"/>
              <w:rPr>
                <w:rFonts w:eastAsia="Arial Unicode MS"/>
              </w:rPr>
            </w:pPr>
            <w:r w:rsidRPr="00752E79">
              <w:rPr>
                <w:rFonts w:eastAsia="Arial Unicode MS"/>
              </w:rPr>
              <w:t>Тема 1.1. Понятие бюджета и бюджетной системы.</w:t>
            </w:r>
          </w:p>
        </w:tc>
        <w:tc>
          <w:tcPr>
            <w:tcW w:w="6804" w:type="dxa"/>
          </w:tcPr>
          <w:p w14:paraId="60D81D1E"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03631F24" w14:textId="77777777" w:rsidTr="003A518E">
        <w:tc>
          <w:tcPr>
            <w:tcW w:w="2552" w:type="dxa"/>
            <w:vMerge/>
          </w:tcPr>
          <w:p w14:paraId="3E4A5993"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455B24B5" w14:textId="77777777" w:rsidR="00752E79" w:rsidRPr="00752E79" w:rsidRDefault="00752E79" w:rsidP="001E28ED">
            <w:pPr>
              <w:pStyle w:val="a4"/>
              <w:numPr>
                <w:ilvl w:val="0"/>
                <w:numId w:val="1"/>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 xml:space="preserve">Введение. </w:t>
            </w:r>
          </w:p>
          <w:p w14:paraId="549C1875" w14:textId="77777777" w:rsidR="00752E79" w:rsidRPr="00752E79" w:rsidRDefault="00752E79" w:rsidP="001E28ED">
            <w:pPr>
              <w:pStyle w:val="a4"/>
              <w:numPr>
                <w:ilvl w:val="0"/>
                <w:numId w:val="1"/>
              </w:numPr>
              <w:tabs>
                <w:tab w:val="left" w:pos="317"/>
              </w:tabs>
              <w:spacing w:line="276" w:lineRule="auto"/>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Понятие бюджета органов государственной власти (местного самоуправления). Бюджетные правоотношения. Законодательные и нормативные правовые акты, регулирующие бюджетные правоотношения в Российской Федерации</w:t>
            </w:r>
          </w:p>
        </w:tc>
      </w:tr>
      <w:tr w:rsidR="00752E79" w:rsidRPr="00752E79" w14:paraId="7D4D8C4B" w14:textId="77777777" w:rsidTr="003A518E">
        <w:tc>
          <w:tcPr>
            <w:tcW w:w="2552" w:type="dxa"/>
            <w:vMerge/>
          </w:tcPr>
          <w:p w14:paraId="0CAE6B5E"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1A59ACF9" w14:textId="77777777" w:rsidR="00752E79" w:rsidRPr="00752E79" w:rsidRDefault="00752E79" w:rsidP="001E28ED">
            <w:pPr>
              <w:pStyle w:val="a4"/>
              <w:numPr>
                <w:ilvl w:val="0"/>
                <w:numId w:val="1"/>
              </w:numPr>
              <w:spacing w:line="276" w:lineRule="auto"/>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Бюджетное устройство Российской Федерации: организация бюджетной системы, принципы ее построения. Понятие и основные принципы бюджетного федерализма. Значение федерального бюджета, бюджетов субъектов Российской Федерации и местных бюджетов. Понятие и роль консолидированных бюджетов.</w:t>
            </w:r>
          </w:p>
        </w:tc>
      </w:tr>
      <w:tr w:rsidR="00752E79" w:rsidRPr="00752E79" w14:paraId="1AD30499" w14:textId="77777777" w:rsidTr="003A518E">
        <w:tc>
          <w:tcPr>
            <w:tcW w:w="2552" w:type="dxa"/>
            <w:vMerge/>
          </w:tcPr>
          <w:p w14:paraId="230C1029"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20D4B290" w14:textId="77777777" w:rsidR="00752E79" w:rsidRPr="00752E79" w:rsidRDefault="00752E79" w:rsidP="001E28ED">
            <w:pPr>
              <w:pStyle w:val="a4"/>
              <w:numPr>
                <w:ilvl w:val="0"/>
                <w:numId w:val="1"/>
              </w:numPr>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Понятие бюджетных полномочий. Бюджетные полномочия органов государственной власти (местного самоуправления).</w:t>
            </w:r>
          </w:p>
        </w:tc>
      </w:tr>
      <w:tr w:rsidR="00752E79" w:rsidRPr="00752E79" w14:paraId="26826771" w14:textId="77777777" w:rsidTr="003A518E">
        <w:tc>
          <w:tcPr>
            <w:tcW w:w="2552" w:type="dxa"/>
            <w:vMerge/>
          </w:tcPr>
          <w:p w14:paraId="2C642398"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18B65909"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практических занятий</w:t>
            </w:r>
            <w:r w:rsidRPr="00752E79">
              <w:rPr>
                <w:rFonts w:ascii="Times New Roman" w:hAnsi="Times New Roman" w:cs="Times New Roman"/>
                <w:b/>
                <w:bCs/>
                <w:sz w:val="24"/>
                <w:szCs w:val="24"/>
              </w:rPr>
              <w:t xml:space="preserve"> </w:t>
            </w:r>
          </w:p>
        </w:tc>
      </w:tr>
      <w:tr w:rsidR="00752E79" w:rsidRPr="00752E79" w14:paraId="722B2BD0" w14:textId="77777777" w:rsidTr="003A518E">
        <w:tc>
          <w:tcPr>
            <w:tcW w:w="2552" w:type="dxa"/>
            <w:vMerge/>
          </w:tcPr>
          <w:p w14:paraId="73C7243A"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39C5BE88" w14:textId="77777777" w:rsidR="00752E79" w:rsidRPr="00752E79" w:rsidRDefault="00752E79" w:rsidP="00752E79">
            <w:pPr>
              <w:tabs>
                <w:tab w:val="left" w:pos="5985"/>
              </w:tabs>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Решение ситуационных задач по разграничению бюджетных полномочий между органами государственной власти Российской Федерацией, субъектов Российской Федерации и органами местного самоуправления</w:t>
            </w:r>
          </w:p>
        </w:tc>
      </w:tr>
      <w:tr w:rsidR="00752E79" w:rsidRPr="00752E79" w14:paraId="67AA1FEA" w14:textId="77777777" w:rsidTr="003A518E">
        <w:trPr>
          <w:trHeight w:val="375"/>
        </w:trPr>
        <w:tc>
          <w:tcPr>
            <w:tcW w:w="2552" w:type="dxa"/>
            <w:vMerge w:val="restart"/>
          </w:tcPr>
          <w:p w14:paraId="7D3CC48B" w14:textId="77777777" w:rsidR="00752E79" w:rsidRPr="00752E79" w:rsidRDefault="00752E79" w:rsidP="00752E79">
            <w:pPr>
              <w:tabs>
                <w:tab w:val="left" w:pos="5985"/>
              </w:tabs>
              <w:rPr>
                <w:rFonts w:ascii="Times New Roman" w:eastAsia="Arial Unicode MS" w:hAnsi="Times New Roman" w:cs="Times New Roman"/>
                <w:b/>
                <w:bCs/>
                <w:sz w:val="24"/>
                <w:szCs w:val="24"/>
              </w:rPr>
            </w:pPr>
            <w:r w:rsidRPr="00752E79">
              <w:rPr>
                <w:rFonts w:ascii="Times New Roman" w:eastAsia="Arial Unicode MS" w:hAnsi="Times New Roman" w:cs="Times New Roman"/>
                <w:b/>
                <w:bCs/>
                <w:sz w:val="24"/>
                <w:szCs w:val="24"/>
              </w:rPr>
              <w:t>Тема 1.2. Формирование доходов и расходов бюджетов бюджетной системы Российской Федерации. Межбюджетные отношения.</w:t>
            </w:r>
          </w:p>
        </w:tc>
        <w:tc>
          <w:tcPr>
            <w:tcW w:w="6804" w:type="dxa"/>
          </w:tcPr>
          <w:p w14:paraId="1F4CFD9D" w14:textId="77777777" w:rsidR="00752E79" w:rsidRPr="00752E79" w:rsidRDefault="00752E79" w:rsidP="00752E79">
            <w:pPr>
              <w:tabs>
                <w:tab w:val="left" w:pos="5985"/>
              </w:tabs>
              <w:spacing w:after="120"/>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12E83B6E" w14:textId="77777777" w:rsidTr="003A518E">
        <w:tc>
          <w:tcPr>
            <w:tcW w:w="2552" w:type="dxa"/>
            <w:vMerge/>
          </w:tcPr>
          <w:p w14:paraId="04973079"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372B4AFA" w14:textId="77777777" w:rsidR="00752E79" w:rsidRPr="00752E79" w:rsidRDefault="00752E79" w:rsidP="001E28ED">
            <w:pPr>
              <w:pStyle w:val="a4"/>
              <w:numPr>
                <w:ilvl w:val="0"/>
                <w:numId w:val="2"/>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Общая характеристика доходов бюджетов. Состав и структура доходов бюджета: налоговые доходы, неналоговые доходы, безвозмездные поступления. Разграничение и распределение доходов между уровнями бюджетной системы Российской Федерации. Полномочия Российской Федерации, субъектов Российской Федерации и муниципальных образований по формированию доходов бюджетов соответствующего уровня.</w:t>
            </w:r>
          </w:p>
        </w:tc>
      </w:tr>
      <w:tr w:rsidR="00752E79" w:rsidRPr="00752E79" w14:paraId="4B75E8C6" w14:textId="77777777" w:rsidTr="003A518E">
        <w:tc>
          <w:tcPr>
            <w:tcW w:w="2552" w:type="dxa"/>
            <w:vMerge/>
          </w:tcPr>
          <w:p w14:paraId="723C9FEF"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1AD07DC7" w14:textId="77777777" w:rsidR="00752E79" w:rsidRPr="00752E79" w:rsidRDefault="00752E79" w:rsidP="001E28ED">
            <w:pPr>
              <w:pStyle w:val="a4"/>
              <w:numPr>
                <w:ilvl w:val="0"/>
                <w:numId w:val="2"/>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Формирование доходной части бюджетов. Методология планирования доходов в условиях среднесрочного планирования.</w:t>
            </w:r>
          </w:p>
        </w:tc>
      </w:tr>
      <w:tr w:rsidR="00752E79" w:rsidRPr="00752E79" w14:paraId="728ABD39" w14:textId="77777777" w:rsidTr="003A518E">
        <w:tc>
          <w:tcPr>
            <w:tcW w:w="2552" w:type="dxa"/>
            <w:vMerge/>
          </w:tcPr>
          <w:p w14:paraId="056FD797"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2EAE5F4C" w14:textId="77777777" w:rsidR="00752E79" w:rsidRPr="00752E79" w:rsidRDefault="00752E79" w:rsidP="001E28ED">
            <w:pPr>
              <w:pStyle w:val="a4"/>
              <w:numPr>
                <w:ilvl w:val="0"/>
                <w:numId w:val="2"/>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Общая характеристика расходов бюджетов. Расходные обязательства публично-правовых образований. Порядок разграничения расходных обязательств между публично-правовыми образованиями. Состав и структура расходов бюджетов. Программная форма расходов бюджета.</w:t>
            </w:r>
          </w:p>
        </w:tc>
      </w:tr>
      <w:tr w:rsidR="00752E79" w:rsidRPr="00752E79" w14:paraId="6E373CFF" w14:textId="77777777" w:rsidTr="003A518E">
        <w:tc>
          <w:tcPr>
            <w:tcW w:w="2552" w:type="dxa"/>
            <w:vMerge/>
          </w:tcPr>
          <w:p w14:paraId="4F8A3302"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03D3C4F2" w14:textId="77777777" w:rsidR="00752E79" w:rsidRPr="00752E79" w:rsidRDefault="00752E79" w:rsidP="001E28ED">
            <w:pPr>
              <w:pStyle w:val="a4"/>
              <w:numPr>
                <w:ilvl w:val="0"/>
                <w:numId w:val="2"/>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Состав бюджетных ассигнований: на оказание государственных (муниципальных) услуг (выполнение работ) и обеспечение выполнения функций казенных учреждений. Субсидии юридическим лицам. Государственное (муниципальное) задание, его содержание, значение и порядок его формирования. Закупки в секторе государственного (муниципального) управления.</w:t>
            </w:r>
          </w:p>
        </w:tc>
      </w:tr>
      <w:tr w:rsidR="00752E79" w:rsidRPr="00752E79" w14:paraId="11A3B414" w14:textId="77777777" w:rsidTr="003A518E">
        <w:tc>
          <w:tcPr>
            <w:tcW w:w="2552" w:type="dxa"/>
            <w:vMerge/>
          </w:tcPr>
          <w:p w14:paraId="582BEE9B"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286DA6C6" w14:textId="77777777" w:rsidR="00752E79" w:rsidRPr="00752E79" w:rsidRDefault="00752E79" w:rsidP="001E28ED">
            <w:pPr>
              <w:pStyle w:val="a4"/>
              <w:numPr>
                <w:ilvl w:val="0"/>
                <w:numId w:val="2"/>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Расчет субсидии на выполнение государственного (муниципального) задания на оказание государственными (муниципальными) учреждениями государственных (муниципальных) услуг и нормативных затрат на содержание имущества этих учреждений.</w:t>
            </w:r>
          </w:p>
        </w:tc>
      </w:tr>
      <w:tr w:rsidR="00752E79" w:rsidRPr="00752E79" w14:paraId="0018C0AF" w14:textId="77777777" w:rsidTr="003A518E">
        <w:tc>
          <w:tcPr>
            <w:tcW w:w="2552" w:type="dxa"/>
            <w:vMerge/>
          </w:tcPr>
          <w:p w14:paraId="504014F1" w14:textId="77777777" w:rsidR="00752E79" w:rsidRPr="00752E79" w:rsidRDefault="00752E79" w:rsidP="00752E79">
            <w:pPr>
              <w:tabs>
                <w:tab w:val="left" w:pos="5985"/>
              </w:tabs>
              <w:rPr>
                <w:rFonts w:ascii="Times New Roman" w:eastAsia="Arial Unicode MS" w:hAnsi="Times New Roman" w:cs="Times New Roman"/>
                <w:b/>
                <w:sz w:val="24"/>
                <w:szCs w:val="24"/>
              </w:rPr>
            </w:pPr>
          </w:p>
        </w:tc>
        <w:tc>
          <w:tcPr>
            <w:tcW w:w="6804" w:type="dxa"/>
          </w:tcPr>
          <w:p w14:paraId="45704BCD" w14:textId="77777777" w:rsidR="00752E79" w:rsidRPr="00752E79" w:rsidRDefault="00752E79" w:rsidP="001E28ED">
            <w:pPr>
              <w:pStyle w:val="a4"/>
              <w:numPr>
                <w:ilvl w:val="0"/>
                <w:numId w:val="2"/>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Определение расходной части бюджетов. Действующие и принимаемые расходные обязательства.</w:t>
            </w:r>
          </w:p>
        </w:tc>
      </w:tr>
      <w:tr w:rsidR="00752E79" w:rsidRPr="00752E79" w14:paraId="22F252CA" w14:textId="77777777" w:rsidTr="003A518E">
        <w:tc>
          <w:tcPr>
            <w:tcW w:w="2552" w:type="dxa"/>
            <w:vMerge/>
          </w:tcPr>
          <w:p w14:paraId="50A49872" w14:textId="77777777" w:rsidR="00752E79" w:rsidRPr="00752E79" w:rsidRDefault="00752E79" w:rsidP="00752E79">
            <w:pPr>
              <w:tabs>
                <w:tab w:val="left" w:pos="5985"/>
              </w:tabs>
              <w:rPr>
                <w:rFonts w:ascii="Times New Roman" w:eastAsia="Arial Unicode MS" w:hAnsi="Times New Roman" w:cs="Times New Roman"/>
                <w:b/>
                <w:sz w:val="24"/>
                <w:szCs w:val="24"/>
              </w:rPr>
            </w:pPr>
          </w:p>
        </w:tc>
        <w:tc>
          <w:tcPr>
            <w:tcW w:w="6804" w:type="dxa"/>
          </w:tcPr>
          <w:p w14:paraId="557920F6" w14:textId="77777777" w:rsidR="00752E79" w:rsidRPr="00752E79" w:rsidRDefault="00752E79" w:rsidP="001E28ED">
            <w:pPr>
              <w:pStyle w:val="a4"/>
              <w:numPr>
                <w:ilvl w:val="0"/>
                <w:numId w:val="2"/>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Сбалансированность бюджетов бюджетной системы Российской Федерации. Бюджетный дефицит, источники его покрытия. Поддержание сбалансированности федерального бюджета. Бюджетное правило.</w:t>
            </w:r>
          </w:p>
        </w:tc>
      </w:tr>
      <w:tr w:rsidR="00752E79" w:rsidRPr="00752E79" w14:paraId="7322DBAB" w14:textId="77777777" w:rsidTr="003A518E">
        <w:tc>
          <w:tcPr>
            <w:tcW w:w="2552" w:type="dxa"/>
            <w:vMerge/>
          </w:tcPr>
          <w:p w14:paraId="455EC58E"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5FCDBEF0" w14:textId="77777777" w:rsidR="00752E79" w:rsidRPr="00752E79" w:rsidRDefault="00752E79" w:rsidP="001E28ED">
            <w:pPr>
              <w:pStyle w:val="a4"/>
              <w:numPr>
                <w:ilvl w:val="0"/>
                <w:numId w:val="2"/>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 xml:space="preserve">Организация межбюджетных отношения в Российской Федерации. Формы и условия предоставления межбюджетных трансфертов из бюджетов бюджетной системы Российской Федерации. Финансовая помощь бюджетам других уровней: выравнивание бюджетной обеспеченности бюджетов нижестоящих территориальных образований, </w:t>
            </w:r>
            <w:proofErr w:type="spellStart"/>
            <w:r w:rsidRPr="00752E79">
              <w:rPr>
                <w:rFonts w:ascii="Times New Roman" w:eastAsia="Arial Unicode MS" w:hAnsi="Times New Roman" w:cs="Times New Roman"/>
                <w:sz w:val="24"/>
                <w:szCs w:val="24"/>
              </w:rPr>
              <w:t>софинансирование</w:t>
            </w:r>
            <w:proofErr w:type="spellEnd"/>
            <w:r w:rsidRPr="00752E79">
              <w:rPr>
                <w:rFonts w:ascii="Times New Roman" w:eastAsia="Arial Unicode MS" w:hAnsi="Times New Roman" w:cs="Times New Roman"/>
                <w:sz w:val="24"/>
                <w:szCs w:val="24"/>
              </w:rPr>
              <w:t xml:space="preserve"> расходов бюджетов. Система бюджетных компенсаций.</w:t>
            </w:r>
          </w:p>
        </w:tc>
      </w:tr>
      <w:tr w:rsidR="00752E79" w:rsidRPr="00752E79" w14:paraId="2919534F" w14:textId="77777777" w:rsidTr="003A518E">
        <w:tc>
          <w:tcPr>
            <w:tcW w:w="2552" w:type="dxa"/>
            <w:vMerge/>
          </w:tcPr>
          <w:p w14:paraId="1B523133"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3B363197" w14:textId="77777777" w:rsidR="00752E79" w:rsidRPr="00752E79" w:rsidRDefault="00752E79" w:rsidP="001E28ED">
            <w:pPr>
              <w:pStyle w:val="a4"/>
              <w:numPr>
                <w:ilvl w:val="0"/>
                <w:numId w:val="2"/>
              </w:numPr>
              <w:tabs>
                <w:tab w:val="left" w:pos="317"/>
              </w:tabs>
              <w:spacing w:line="276" w:lineRule="auto"/>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 xml:space="preserve">Состав доходов и расходов бюджетов государственных внебюджетных фондов. </w:t>
            </w:r>
          </w:p>
        </w:tc>
      </w:tr>
      <w:tr w:rsidR="00752E79" w:rsidRPr="00752E79" w14:paraId="52994181" w14:textId="77777777" w:rsidTr="003A518E">
        <w:tc>
          <w:tcPr>
            <w:tcW w:w="2552" w:type="dxa"/>
            <w:vMerge/>
          </w:tcPr>
          <w:p w14:paraId="4B9DD54A"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010C5EB0"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практических занятий</w:t>
            </w:r>
          </w:p>
        </w:tc>
      </w:tr>
      <w:tr w:rsidR="00752E79" w:rsidRPr="00752E79" w14:paraId="584DCCC8" w14:textId="77777777" w:rsidTr="003A518E">
        <w:tc>
          <w:tcPr>
            <w:tcW w:w="2552" w:type="dxa"/>
            <w:vMerge/>
          </w:tcPr>
          <w:p w14:paraId="5C72DB36"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3D509AC2" w14:textId="77777777" w:rsidR="00752E79" w:rsidRPr="00752E79" w:rsidRDefault="00752E79" w:rsidP="001E28ED">
            <w:pPr>
              <w:pStyle w:val="a4"/>
              <w:numPr>
                <w:ilvl w:val="0"/>
                <w:numId w:val="3"/>
              </w:numPr>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Расчет и анализ состава и структуры доходов бюджетов бюджетной системы Российской Федерации по источникам.</w:t>
            </w:r>
          </w:p>
        </w:tc>
      </w:tr>
      <w:tr w:rsidR="00752E79" w:rsidRPr="00752E79" w14:paraId="6A638BBC" w14:textId="77777777" w:rsidTr="003A518E">
        <w:tc>
          <w:tcPr>
            <w:tcW w:w="2552" w:type="dxa"/>
            <w:vMerge/>
          </w:tcPr>
          <w:p w14:paraId="3BB5F95C"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4F2C1D0E" w14:textId="77777777" w:rsidR="00752E79" w:rsidRPr="00752E79" w:rsidRDefault="00752E79" w:rsidP="001E28ED">
            <w:pPr>
              <w:pStyle w:val="a4"/>
              <w:numPr>
                <w:ilvl w:val="0"/>
                <w:numId w:val="3"/>
              </w:numPr>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Расчет и анализ состава и структуры расходов бюджетов бюджетной системы Российской Федерации по разделам, подразделам, программам и подпрограммам.</w:t>
            </w:r>
          </w:p>
        </w:tc>
      </w:tr>
      <w:tr w:rsidR="00752E79" w:rsidRPr="00752E79" w14:paraId="1B2CEA04" w14:textId="77777777" w:rsidTr="003A518E">
        <w:tc>
          <w:tcPr>
            <w:tcW w:w="2552" w:type="dxa"/>
            <w:vMerge/>
          </w:tcPr>
          <w:p w14:paraId="07F4897C"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4B4B19E3" w14:textId="77777777" w:rsidR="00752E79" w:rsidRPr="00752E79" w:rsidRDefault="00752E79" w:rsidP="001E28ED">
            <w:pPr>
              <w:pStyle w:val="a4"/>
              <w:numPr>
                <w:ilvl w:val="0"/>
                <w:numId w:val="3"/>
              </w:numPr>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Определение размеров дотаций на выравнивание бюджетной обеспеченности муниципальным образованиям.</w:t>
            </w:r>
          </w:p>
        </w:tc>
      </w:tr>
      <w:tr w:rsidR="00752E79" w:rsidRPr="00752E79" w14:paraId="147612FC" w14:textId="77777777" w:rsidTr="003A518E">
        <w:tc>
          <w:tcPr>
            <w:tcW w:w="2552" w:type="dxa"/>
            <w:vMerge/>
          </w:tcPr>
          <w:p w14:paraId="251A590C"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7ED6E0AC" w14:textId="77777777" w:rsidR="00752E79" w:rsidRPr="00752E79" w:rsidRDefault="00752E79" w:rsidP="001E28ED">
            <w:pPr>
              <w:pStyle w:val="a4"/>
              <w:numPr>
                <w:ilvl w:val="0"/>
                <w:numId w:val="3"/>
              </w:numPr>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Расчет распределения доходов, поступивших на территории муниципального образования по бюджетам бюджетной системы РФ.</w:t>
            </w:r>
          </w:p>
        </w:tc>
      </w:tr>
      <w:tr w:rsidR="00752E79" w:rsidRPr="00752E79" w14:paraId="4A5F17B6" w14:textId="77777777" w:rsidTr="003A518E">
        <w:trPr>
          <w:trHeight w:val="291"/>
        </w:trPr>
        <w:tc>
          <w:tcPr>
            <w:tcW w:w="2552" w:type="dxa"/>
            <w:vMerge/>
          </w:tcPr>
          <w:p w14:paraId="10C301A0"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242213D2" w14:textId="77777777" w:rsidR="00752E79" w:rsidRPr="00752E79" w:rsidRDefault="00752E79" w:rsidP="001E28ED">
            <w:pPr>
              <w:pStyle w:val="a4"/>
              <w:numPr>
                <w:ilvl w:val="0"/>
                <w:numId w:val="3"/>
              </w:numPr>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Расчет поступлений доходов в бюджет муниципального образования на планируемый год.</w:t>
            </w:r>
          </w:p>
        </w:tc>
      </w:tr>
      <w:tr w:rsidR="00752E79" w:rsidRPr="00752E79" w14:paraId="11EA66D0" w14:textId="77777777" w:rsidTr="003A518E">
        <w:tc>
          <w:tcPr>
            <w:tcW w:w="2552" w:type="dxa"/>
            <w:vMerge/>
          </w:tcPr>
          <w:p w14:paraId="3D1D7257"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tcPr>
          <w:p w14:paraId="2DB8498D" w14:textId="77777777" w:rsidR="00752E79" w:rsidRPr="00752E79" w:rsidRDefault="00752E79" w:rsidP="001E28ED">
            <w:pPr>
              <w:pStyle w:val="a4"/>
              <w:numPr>
                <w:ilvl w:val="0"/>
                <w:numId w:val="3"/>
              </w:numPr>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Определение размера субсидии из бюджета на выполнение государственного (муниципального) задания бюджетному или автономному учреждению.</w:t>
            </w:r>
          </w:p>
        </w:tc>
      </w:tr>
    </w:tbl>
    <w:tbl>
      <w:tblPr>
        <w:tblpPr w:leftFromText="180" w:rightFromText="180" w:vertAnchor="text" w:tblpY="1"/>
        <w:tblOverlap w:val="neve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547"/>
        <w:gridCol w:w="324"/>
        <w:gridCol w:w="6480"/>
      </w:tblGrid>
      <w:tr w:rsidR="00752E79" w:rsidRPr="00752E79" w14:paraId="78FF7E6C" w14:textId="77777777" w:rsidTr="003A518E">
        <w:trPr>
          <w:trHeight w:val="320"/>
        </w:trPr>
        <w:tc>
          <w:tcPr>
            <w:tcW w:w="2547" w:type="dxa"/>
            <w:vMerge w:val="restart"/>
          </w:tcPr>
          <w:p w14:paraId="59218CF2" w14:textId="77777777" w:rsidR="00752E79" w:rsidRPr="00752E79" w:rsidRDefault="00752E79" w:rsidP="00752E79">
            <w:pPr>
              <w:tabs>
                <w:tab w:val="left" w:pos="5985"/>
              </w:tabs>
              <w:ind w:right="160"/>
              <w:rPr>
                <w:rFonts w:ascii="Times New Roman" w:eastAsia="Arial Unicode MS" w:hAnsi="Times New Roman" w:cs="Times New Roman"/>
                <w:b/>
                <w:bCs/>
                <w:sz w:val="24"/>
                <w:szCs w:val="24"/>
              </w:rPr>
            </w:pPr>
            <w:r w:rsidRPr="00752E79">
              <w:rPr>
                <w:rFonts w:ascii="Times New Roman" w:eastAsia="Arial Unicode MS" w:hAnsi="Times New Roman" w:cs="Times New Roman"/>
                <w:b/>
                <w:sz w:val="24"/>
                <w:szCs w:val="24"/>
              </w:rPr>
              <w:t>Тема 1.3. Бюджетная классификация.</w:t>
            </w:r>
          </w:p>
        </w:tc>
        <w:tc>
          <w:tcPr>
            <w:tcW w:w="6804" w:type="dxa"/>
            <w:gridSpan w:val="2"/>
          </w:tcPr>
          <w:p w14:paraId="7728F302"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0238ACDE" w14:textId="77777777" w:rsidTr="003A518E">
        <w:tc>
          <w:tcPr>
            <w:tcW w:w="2547" w:type="dxa"/>
            <w:vMerge/>
          </w:tcPr>
          <w:p w14:paraId="7CA1E83F"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gridSpan w:val="2"/>
          </w:tcPr>
          <w:p w14:paraId="6A57B232" w14:textId="77777777" w:rsidR="00752E79" w:rsidRPr="00752E79" w:rsidRDefault="00752E79" w:rsidP="001E28ED">
            <w:pPr>
              <w:pStyle w:val="affffff5"/>
              <w:numPr>
                <w:ilvl w:val="0"/>
                <w:numId w:val="23"/>
              </w:numPr>
              <w:ind w:left="210" w:hanging="210"/>
              <w:rPr>
                <w:rFonts w:eastAsia="Arial Unicode MS"/>
              </w:rPr>
            </w:pPr>
            <w:r w:rsidRPr="00752E79">
              <w:rPr>
                <w:rFonts w:eastAsia="Arial Unicode MS"/>
              </w:rPr>
              <w:t xml:space="preserve">Понятие бюджетной классификации и ее значение для формирования и исполнения бюджета. Состав бюджетной классификации Российской Федерации. </w:t>
            </w:r>
          </w:p>
          <w:p w14:paraId="415C0500" w14:textId="77777777" w:rsidR="00752E79" w:rsidRPr="00752E79" w:rsidRDefault="00752E79" w:rsidP="001E28ED">
            <w:pPr>
              <w:pStyle w:val="affffff5"/>
              <w:numPr>
                <w:ilvl w:val="0"/>
                <w:numId w:val="23"/>
              </w:numPr>
              <w:ind w:left="210" w:hanging="210"/>
              <w:rPr>
                <w:rFonts w:eastAsia="Arial Unicode MS"/>
              </w:rPr>
            </w:pPr>
            <w:r w:rsidRPr="00752E79">
              <w:rPr>
                <w:rFonts w:eastAsia="Arial Unicode MS"/>
              </w:rPr>
              <w:t>Основные принципы формирования и применения кодов доходов бюджетов и кодов расходов бюджетов. Значение бюджетной классификации для осуществления бюджетных процедур.</w:t>
            </w:r>
          </w:p>
        </w:tc>
      </w:tr>
      <w:tr w:rsidR="00752E79" w:rsidRPr="00752E79" w14:paraId="63021646" w14:textId="77777777" w:rsidTr="003A518E">
        <w:tc>
          <w:tcPr>
            <w:tcW w:w="2547" w:type="dxa"/>
            <w:vMerge/>
          </w:tcPr>
          <w:p w14:paraId="534C6849" w14:textId="77777777" w:rsidR="00752E79" w:rsidRPr="00752E79" w:rsidRDefault="00752E79" w:rsidP="00752E79">
            <w:pPr>
              <w:rPr>
                <w:rFonts w:ascii="Times New Roman" w:hAnsi="Times New Roman" w:cs="Times New Roman"/>
                <w:b/>
                <w:sz w:val="24"/>
                <w:szCs w:val="24"/>
              </w:rPr>
            </w:pPr>
          </w:p>
        </w:tc>
        <w:tc>
          <w:tcPr>
            <w:tcW w:w="6804" w:type="dxa"/>
            <w:gridSpan w:val="2"/>
          </w:tcPr>
          <w:p w14:paraId="354995BC"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практических занятий</w:t>
            </w:r>
          </w:p>
        </w:tc>
      </w:tr>
      <w:tr w:rsidR="00752E79" w:rsidRPr="00752E79" w14:paraId="7391D9A9" w14:textId="77777777" w:rsidTr="003A518E">
        <w:tc>
          <w:tcPr>
            <w:tcW w:w="2547" w:type="dxa"/>
            <w:vMerge/>
          </w:tcPr>
          <w:p w14:paraId="621D787C"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gridSpan w:val="2"/>
          </w:tcPr>
          <w:p w14:paraId="1FA40CF5" w14:textId="77777777" w:rsidR="00752E79" w:rsidRPr="00752E79" w:rsidRDefault="00752E79" w:rsidP="001E28ED">
            <w:pPr>
              <w:pStyle w:val="a4"/>
              <w:numPr>
                <w:ilvl w:val="0"/>
                <w:numId w:val="5"/>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Формирование кода доходов бюджетов, определение структуры кода.</w:t>
            </w:r>
          </w:p>
        </w:tc>
      </w:tr>
      <w:tr w:rsidR="00752E79" w:rsidRPr="00752E79" w14:paraId="22CD27A7" w14:textId="77777777" w:rsidTr="003A518E">
        <w:trPr>
          <w:trHeight w:val="310"/>
        </w:trPr>
        <w:tc>
          <w:tcPr>
            <w:tcW w:w="2547" w:type="dxa"/>
            <w:vMerge/>
          </w:tcPr>
          <w:p w14:paraId="3D580D40"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gridSpan w:val="2"/>
          </w:tcPr>
          <w:p w14:paraId="7601169B" w14:textId="77777777" w:rsidR="00752E79" w:rsidRPr="00752E79" w:rsidRDefault="00752E79" w:rsidP="001E28ED">
            <w:pPr>
              <w:pStyle w:val="a4"/>
              <w:numPr>
                <w:ilvl w:val="0"/>
                <w:numId w:val="5"/>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Формирование кода расходов бюджетов, определение структуры кода.</w:t>
            </w:r>
          </w:p>
        </w:tc>
      </w:tr>
      <w:tr w:rsidR="00752E79" w:rsidRPr="00752E79" w14:paraId="06C90452" w14:textId="77777777" w:rsidTr="003A518E">
        <w:tc>
          <w:tcPr>
            <w:tcW w:w="2547" w:type="dxa"/>
            <w:vMerge w:val="restart"/>
          </w:tcPr>
          <w:p w14:paraId="33770883" w14:textId="77777777" w:rsidR="00752E79" w:rsidRPr="00752E79" w:rsidRDefault="00752E79" w:rsidP="00752E79">
            <w:pPr>
              <w:tabs>
                <w:tab w:val="left" w:pos="5985"/>
              </w:tabs>
              <w:rPr>
                <w:rFonts w:ascii="Times New Roman" w:eastAsia="Arial Unicode MS" w:hAnsi="Times New Roman" w:cs="Times New Roman"/>
                <w:b/>
                <w:bCs/>
                <w:sz w:val="24"/>
                <w:szCs w:val="24"/>
              </w:rPr>
            </w:pPr>
            <w:r w:rsidRPr="00752E79">
              <w:rPr>
                <w:rFonts w:ascii="Times New Roman" w:eastAsia="Arial Unicode MS" w:hAnsi="Times New Roman" w:cs="Times New Roman"/>
                <w:b/>
                <w:sz w:val="24"/>
                <w:szCs w:val="24"/>
              </w:rPr>
              <w:lastRenderedPageBreak/>
              <w:t>Тема 1.4. Организация составления, рассмотрения и утверждения бюджетов бюджетной системы Российской Федерации.</w:t>
            </w:r>
          </w:p>
        </w:tc>
        <w:tc>
          <w:tcPr>
            <w:tcW w:w="6804" w:type="dxa"/>
            <w:gridSpan w:val="2"/>
          </w:tcPr>
          <w:p w14:paraId="788E5111"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61AD09FD" w14:textId="77777777" w:rsidTr="003A518E">
        <w:tc>
          <w:tcPr>
            <w:tcW w:w="2547" w:type="dxa"/>
            <w:vMerge/>
          </w:tcPr>
          <w:p w14:paraId="68B77D1A"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gridSpan w:val="2"/>
          </w:tcPr>
          <w:p w14:paraId="62473AF1" w14:textId="77777777" w:rsidR="00752E79" w:rsidRPr="00752E79" w:rsidRDefault="00752E79" w:rsidP="001E28ED">
            <w:pPr>
              <w:pStyle w:val="a4"/>
              <w:numPr>
                <w:ilvl w:val="0"/>
                <w:numId w:val="6"/>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Бюджетный процесс в Российской Федерации, его стадии. Участники бюджетного процесса в Российской Федерации и их полномочия.</w:t>
            </w:r>
          </w:p>
        </w:tc>
      </w:tr>
      <w:tr w:rsidR="00752E79" w:rsidRPr="00752E79" w14:paraId="75B30C2C" w14:textId="77777777" w:rsidTr="003A518E">
        <w:tc>
          <w:tcPr>
            <w:tcW w:w="2547" w:type="dxa"/>
            <w:vMerge/>
          </w:tcPr>
          <w:p w14:paraId="466511F7"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gridSpan w:val="2"/>
          </w:tcPr>
          <w:p w14:paraId="2E6F0F84" w14:textId="77777777" w:rsidR="00752E79" w:rsidRPr="00752E79" w:rsidRDefault="00752E79" w:rsidP="001E28ED">
            <w:pPr>
              <w:pStyle w:val="a4"/>
              <w:numPr>
                <w:ilvl w:val="0"/>
                <w:numId w:val="6"/>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Основы составления проектов бюджетов бюджетной системы Российской Федерации. Порядок и сроки составления проектов бюджетов. Прогноз социально-экономического развития публично-правового образования. Среднесрочный финансовый план субъекта РФ (муниципального образования), порядок его составления.</w:t>
            </w:r>
          </w:p>
        </w:tc>
      </w:tr>
      <w:tr w:rsidR="00752E79" w:rsidRPr="00752E79" w14:paraId="36F71431" w14:textId="77777777" w:rsidTr="003A518E">
        <w:tc>
          <w:tcPr>
            <w:tcW w:w="2547" w:type="dxa"/>
            <w:vMerge/>
          </w:tcPr>
          <w:p w14:paraId="70E6F04A"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gridSpan w:val="2"/>
          </w:tcPr>
          <w:p w14:paraId="669D2DE8" w14:textId="77777777" w:rsidR="00752E79" w:rsidRPr="00752E79" w:rsidRDefault="00752E79" w:rsidP="001E28ED">
            <w:pPr>
              <w:pStyle w:val="a4"/>
              <w:numPr>
                <w:ilvl w:val="0"/>
                <w:numId w:val="6"/>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Порядок рассмотрения и утверждения федерального бюджета и бюджетов государственных внебюджетных фондов РФ. Федеральный закон о федеральном бюджете на очередной финансовый год и плановый период, его содержание и значение.</w:t>
            </w:r>
          </w:p>
        </w:tc>
      </w:tr>
      <w:tr w:rsidR="00752E79" w:rsidRPr="00752E79" w14:paraId="7C46D5E0" w14:textId="77777777" w:rsidTr="003A518E">
        <w:tc>
          <w:tcPr>
            <w:tcW w:w="2547" w:type="dxa"/>
            <w:vMerge/>
          </w:tcPr>
          <w:p w14:paraId="3FCE7FC1"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gridSpan w:val="2"/>
          </w:tcPr>
          <w:p w14:paraId="7007F4CA" w14:textId="77777777" w:rsidR="00752E79" w:rsidRPr="00752E79" w:rsidRDefault="00752E79" w:rsidP="001E28ED">
            <w:pPr>
              <w:pStyle w:val="a4"/>
              <w:numPr>
                <w:ilvl w:val="0"/>
                <w:numId w:val="6"/>
              </w:numPr>
              <w:tabs>
                <w:tab w:val="left" w:pos="317"/>
              </w:tabs>
              <w:ind w:left="317"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Порядок рассмотрения и утверждения бюджетов субъектов Российской Федерации и муниципальных образований. Содержание закона (решения) о бюджете субъекта Российской Федерации (муниципального образования).</w:t>
            </w:r>
          </w:p>
        </w:tc>
      </w:tr>
      <w:tr w:rsidR="00752E79" w:rsidRPr="00752E79" w14:paraId="554B7612" w14:textId="77777777" w:rsidTr="003A518E">
        <w:tc>
          <w:tcPr>
            <w:tcW w:w="2547" w:type="dxa"/>
            <w:vMerge/>
          </w:tcPr>
          <w:p w14:paraId="4487F32D"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gridSpan w:val="2"/>
          </w:tcPr>
          <w:p w14:paraId="2E88E87B"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практических занятий</w:t>
            </w:r>
          </w:p>
        </w:tc>
      </w:tr>
      <w:tr w:rsidR="00752E79" w:rsidRPr="00752E79" w14:paraId="63C726A4" w14:textId="77777777" w:rsidTr="003A518E">
        <w:tc>
          <w:tcPr>
            <w:tcW w:w="2547" w:type="dxa"/>
            <w:vMerge/>
          </w:tcPr>
          <w:p w14:paraId="4AFD8401" w14:textId="77777777" w:rsidR="00752E79" w:rsidRPr="00752E79" w:rsidRDefault="00752E79" w:rsidP="00752E79">
            <w:pPr>
              <w:tabs>
                <w:tab w:val="left" w:pos="5985"/>
              </w:tabs>
              <w:rPr>
                <w:rFonts w:ascii="Times New Roman" w:eastAsia="Arial Unicode MS" w:hAnsi="Times New Roman" w:cs="Times New Roman"/>
                <w:b/>
                <w:bCs/>
                <w:sz w:val="24"/>
                <w:szCs w:val="24"/>
              </w:rPr>
            </w:pPr>
          </w:p>
        </w:tc>
        <w:tc>
          <w:tcPr>
            <w:tcW w:w="6804" w:type="dxa"/>
            <w:gridSpan w:val="2"/>
          </w:tcPr>
          <w:p w14:paraId="7ABDF0AD" w14:textId="77777777" w:rsidR="00752E79" w:rsidRPr="00752E79" w:rsidRDefault="00752E79" w:rsidP="00752E79">
            <w:pPr>
              <w:tabs>
                <w:tab w:val="left" w:pos="5985"/>
              </w:tabs>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Деловая игра по бюджетным полномочиям федеральных (региональных) органов власти (органов местного самоуправления) в бюджетном процессе</w:t>
            </w:r>
          </w:p>
        </w:tc>
      </w:tr>
      <w:tr w:rsidR="00752E79" w:rsidRPr="00752E79" w14:paraId="79E878B2" w14:textId="77777777" w:rsidTr="003A518E">
        <w:tc>
          <w:tcPr>
            <w:tcW w:w="2547" w:type="dxa"/>
            <w:vMerge w:val="restart"/>
          </w:tcPr>
          <w:p w14:paraId="6A223CEA" w14:textId="77777777" w:rsidR="00752E79" w:rsidRPr="00752E79" w:rsidRDefault="00752E79" w:rsidP="00752E79">
            <w:pPr>
              <w:tabs>
                <w:tab w:val="left" w:pos="5985"/>
              </w:tabs>
              <w:rPr>
                <w:rFonts w:ascii="Times New Roman" w:eastAsia="Arial Unicode MS" w:hAnsi="Times New Roman" w:cs="Times New Roman"/>
                <w:b/>
                <w:bCs/>
                <w:sz w:val="24"/>
                <w:szCs w:val="24"/>
              </w:rPr>
            </w:pPr>
            <w:r w:rsidRPr="00752E79">
              <w:rPr>
                <w:rFonts w:ascii="Times New Roman" w:eastAsia="Arial Unicode MS" w:hAnsi="Times New Roman" w:cs="Times New Roman"/>
                <w:b/>
                <w:sz w:val="24"/>
                <w:szCs w:val="24"/>
              </w:rPr>
              <w:t>Тема 1.5.  Организация исполнения бюджетов бюджетной системы Российской Федерации.</w:t>
            </w:r>
          </w:p>
        </w:tc>
        <w:tc>
          <w:tcPr>
            <w:tcW w:w="6804" w:type="dxa"/>
            <w:gridSpan w:val="2"/>
          </w:tcPr>
          <w:p w14:paraId="3E87C6F5"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7866C530" w14:textId="77777777" w:rsidTr="003A518E">
        <w:tc>
          <w:tcPr>
            <w:tcW w:w="2547" w:type="dxa"/>
            <w:vMerge/>
          </w:tcPr>
          <w:p w14:paraId="666B40BE" w14:textId="77777777" w:rsidR="00752E79" w:rsidRPr="00752E79" w:rsidRDefault="00752E79" w:rsidP="00752E79">
            <w:pPr>
              <w:tabs>
                <w:tab w:val="left" w:pos="5985"/>
              </w:tabs>
              <w:rPr>
                <w:rFonts w:ascii="Times New Roman" w:eastAsia="Arial Unicode MS" w:hAnsi="Times New Roman" w:cs="Times New Roman"/>
                <w:b/>
                <w:sz w:val="24"/>
                <w:szCs w:val="24"/>
              </w:rPr>
            </w:pPr>
          </w:p>
        </w:tc>
        <w:tc>
          <w:tcPr>
            <w:tcW w:w="6804" w:type="dxa"/>
            <w:gridSpan w:val="2"/>
          </w:tcPr>
          <w:p w14:paraId="3B9FB16F" w14:textId="77777777" w:rsidR="00752E79" w:rsidRPr="00752E79" w:rsidRDefault="00752E79" w:rsidP="001E28ED">
            <w:pPr>
              <w:pStyle w:val="a4"/>
              <w:numPr>
                <w:ilvl w:val="0"/>
                <w:numId w:val="20"/>
              </w:numPr>
              <w:ind w:left="317" w:right="63"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Задачи и организация исполнения бюджетов бюджетной системы Российской Федерации. Основы исполнения бюджетов всех уровней. Сводная бюджетная роспись, ее назначение, порядок составления и утверждения. Составление кассового плана.  Порядок казначейского обслуживания исполнения бюджетов бюджетной системы Российской Федерации.</w:t>
            </w:r>
          </w:p>
        </w:tc>
      </w:tr>
      <w:tr w:rsidR="00752E79" w:rsidRPr="00752E79" w14:paraId="142C3E8C" w14:textId="77777777" w:rsidTr="003A518E">
        <w:tc>
          <w:tcPr>
            <w:tcW w:w="2547" w:type="dxa"/>
            <w:vMerge/>
          </w:tcPr>
          <w:p w14:paraId="19A7C8C9" w14:textId="77777777" w:rsidR="00752E79" w:rsidRPr="00752E79" w:rsidRDefault="00752E79" w:rsidP="00752E79">
            <w:pPr>
              <w:tabs>
                <w:tab w:val="left" w:pos="5985"/>
              </w:tabs>
              <w:rPr>
                <w:rFonts w:ascii="Times New Roman" w:eastAsia="Arial Unicode MS" w:hAnsi="Times New Roman" w:cs="Times New Roman"/>
                <w:b/>
                <w:sz w:val="24"/>
                <w:szCs w:val="24"/>
              </w:rPr>
            </w:pPr>
          </w:p>
        </w:tc>
        <w:tc>
          <w:tcPr>
            <w:tcW w:w="6804" w:type="dxa"/>
            <w:gridSpan w:val="2"/>
          </w:tcPr>
          <w:p w14:paraId="54CE94B8" w14:textId="77777777" w:rsidR="00752E79" w:rsidRPr="00752E79" w:rsidRDefault="00752E79" w:rsidP="001E28ED">
            <w:pPr>
              <w:pStyle w:val="a4"/>
              <w:numPr>
                <w:ilvl w:val="0"/>
                <w:numId w:val="20"/>
              </w:numPr>
              <w:tabs>
                <w:tab w:val="left" w:pos="317"/>
              </w:tabs>
              <w:ind w:left="317" w:right="63"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Процедуры исполнения бюджетов бюджетной системы Российской Федерации по доходам. Участники исполнения доходов бюджетов, их полномочия. Роль администраторов доходов бюджета в процессе исполнения бюджетов бюджетной системы Российской Федерации.</w:t>
            </w:r>
          </w:p>
        </w:tc>
      </w:tr>
      <w:tr w:rsidR="00752E79" w:rsidRPr="00752E79" w14:paraId="7775DC87" w14:textId="77777777" w:rsidTr="003A518E">
        <w:tc>
          <w:tcPr>
            <w:tcW w:w="2547" w:type="dxa"/>
            <w:vMerge/>
          </w:tcPr>
          <w:p w14:paraId="00684353" w14:textId="77777777" w:rsidR="00752E79" w:rsidRPr="00752E79" w:rsidRDefault="00752E79" w:rsidP="00752E79">
            <w:pPr>
              <w:tabs>
                <w:tab w:val="left" w:pos="5985"/>
              </w:tabs>
              <w:rPr>
                <w:rFonts w:ascii="Times New Roman" w:eastAsia="Arial Unicode MS" w:hAnsi="Times New Roman" w:cs="Times New Roman"/>
                <w:b/>
                <w:sz w:val="24"/>
                <w:szCs w:val="24"/>
              </w:rPr>
            </w:pPr>
          </w:p>
        </w:tc>
        <w:tc>
          <w:tcPr>
            <w:tcW w:w="6804" w:type="dxa"/>
            <w:gridSpan w:val="2"/>
          </w:tcPr>
          <w:p w14:paraId="3AEB7F0D" w14:textId="77777777" w:rsidR="00752E79" w:rsidRPr="00752E79" w:rsidRDefault="00752E79" w:rsidP="001E28ED">
            <w:pPr>
              <w:pStyle w:val="a4"/>
              <w:numPr>
                <w:ilvl w:val="0"/>
                <w:numId w:val="20"/>
              </w:numPr>
              <w:tabs>
                <w:tab w:val="left" w:pos="317"/>
              </w:tabs>
              <w:ind w:left="317" w:right="63" w:hanging="283"/>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Процедуры исполнения бюджетов по расходам. Принятие и исполнение бюджетных обязательств получателями бюджетных средств. Лицевые счета для учета операций по исполнению бюджетов бюджетной системы Российской Федерации. Санкционирование и оплата расходов получателей бюджетных средств.</w:t>
            </w:r>
          </w:p>
        </w:tc>
      </w:tr>
      <w:tr w:rsidR="00752E79" w:rsidRPr="00752E79" w14:paraId="716B40FD" w14:textId="77777777" w:rsidTr="003A518E">
        <w:tc>
          <w:tcPr>
            <w:tcW w:w="2547" w:type="dxa"/>
            <w:vMerge/>
          </w:tcPr>
          <w:p w14:paraId="7F9A2837" w14:textId="77777777" w:rsidR="00752E79" w:rsidRPr="00752E79" w:rsidRDefault="00752E79" w:rsidP="00752E79">
            <w:pPr>
              <w:tabs>
                <w:tab w:val="left" w:pos="5985"/>
              </w:tabs>
              <w:rPr>
                <w:rFonts w:ascii="Times New Roman" w:eastAsia="Arial Unicode MS" w:hAnsi="Times New Roman" w:cs="Times New Roman"/>
                <w:b/>
                <w:sz w:val="24"/>
                <w:szCs w:val="24"/>
              </w:rPr>
            </w:pPr>
          </w:p>
        </w:tc>
        <w:tc>
          <w:tcPr>
            <w:tcW w:w="6804" w:type="dxa"/>
            <w:gridSpan w:val="2"/>
          </w:tcPr>
          <w:p w14:paraId="5805CBE0"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практических занятий</w:t>
            </w:r>
          </w:p>
        </w:tc>
      </w:tr>
      <w:tr w:rsidR="00752E79" w:rsidRPr="00752E79" w14:paraId="103A040F" w14:textId="77777777" w:rsidTr="003A518E">
        <w:trPr>
          <w:trHeight w:val="276"/>
        </w:trPr>
        <w:tc>
          <w:tcPr>
            <w:tcW w:w="2547" w:type="dxa"/>
            <w:vMerge/>
          </w:tcPr>
          <w:p w14:paraId="3AA92A57" w14:textId="77777777" w:rsidR="00752E79" w:rsidRPr="00752E79" w:rsidRDefault="00752E79" w:rsidP="00752E79">
            <w:pPr>
              <w:tabs>
                <w:tab w:val="left" w:pos="5985"/>
              </w:tabs>
              <w:rPr>
                <w:rFonts w:ascii="Times New Roman" w:eastAsia="Arial Unicode MS" w:hAnsi="Times New Roman" w:cs="Times New Roman"/>
                <w:b/>
                <w:sz w:val="24"/>
                <w:szCs w:val="24"/>
              </w:rPr>
            </w:pPr>
          </w:p>
        </w:tc>
        <w:tc>
          <w:tcPr>
            <w:tcW w:w="6804" w:type="dxa"/>
            <w:gridSpan w:val="2"/>
          </w:tcPr>
          <w:p w14:paraId="06CA0BF9" w14:textId="77777777" w:rsidR="00752E79" w:rsidRPr="00752E79" w:rsidRDefault="00752E79" w:rsidP="001E28ED">
            <w:pPr>
              <w:pStyle w:val="a4"/>
              <w:numPr>
                <w:ilvl w:val="0"/>
                <w:numId w:val="21"/>
              </w:numPr>
              <w:tabs>
                <w:tab w:val="left" w:pos="5985"/>
              </w:tabs>
              <w:spacing w:line="276" w:lineRule="auto"/>
              <w:ind w:left="460" w:hanging="284"/>
              <w:contextualSpacing w:val="0"/>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Оформление документов по учету поступлений в бюджетную систему Российской Федерации</w:t>
            </w:r>
          </w:p>
        </w:tc>
      </w:tr>
      <w:tr w:rsidR="00752E79" w:rsidRPr="00752E79" w14:paraId="4A0FB54F" w14:textId="77777777" w:rsidTr="003A518E">
        <w:tc>
          <w:tcPr>
            <w:tcW w:w="2547" w:type="dxa"/>
            <w:vMerge/>
          </w:tcPr>
          <w:p w14:paraId="1CBA7A8F" w14:textId="77777777" w:rsidR="00752E79" w:rsidRPr="00752E79" w:rsidRDefault="00752E79" w:rsidP="00752E79">
            <w:pPr>
              <w:tabs>
                <w:tab w:val="left" w:pos="5985"/>
              </w:tabs>
              <w:rPr>
                <w:rFonts w:ascii="Times New Roman" w:eastAsia="Arial Unicode MS" w:hAnsi="Times New Roman" w:cs="Times New Roman"/>
                <w:b/>
                <w:sz w:val="24"/>
                <w:szCs w:val="24"/>
              </w:rPr>
            </w:pPr>
          </w:p>
        </w:tc>
        <w:tc>
          <w:tcPr>
            <w:tcW w:w="6804" w:type="dxa"/>
            <w:gridSpan w:val="2"/>
          </w:tcPr>
          <w:p w14:paraId="38FC81E3" w14:textId="77777777" w:rsidR="00752E79" w:rsidRPr="00752E79" w:rsidRDefault="00752E79" w:rsidP="001E28ED">
            <w:pPr>
              <w:pStyle w:val="a4"/>
              <w:numPr>
                <w:ilvl w:val="0"/>
                <w:numId w:val="21"/>
              </w:numPr>
              <w:tabs>
                <w:tab w:val="left" w:pos="176"/>
              </w:tabs>
              <w:ind w:left="460" w:hanging="284"/>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 xml:space="preserve">Оформление документов по распределению поступлений между бюджетами бюджетной системы, по перерасчету с плательщиками по суммам платежей, излишне поступившим в бюджетную систему и определение суммы </w:t>
            </w:r>
            <w:r w:rsidRPr="00752E79">
              <w:rPr>
                <w:rFonts w:ascii="Times New Roman" w:eastAsia="Arial Unicode MS" w:hAnsi="Times New Roman" w:cs="Times New Roman"/>
                <w:sz w:val="24"/>
                <w:szCs w:val="24"/>
              </w:rPr>
              <w:lastRenderedPageBreak/>
              <w:t>поступлений в бюджеты бюджетной системы Российской Федерации за текущий операционный день</w:t>
            </w:r>
          </w:p>
        </w:tc>
      </w:tr>
      <w:tr w:rsidR="00752E79" w:rsidRPr="00752E79" w14:paraId="1441C3E8" w14:textId="77777777" w:rsidTr="003A518E">
        <w:tc>
          <w:tcPr>
            <w:tcW w:w="2547" w:type="dxa"/>
            <w:vMerge/>
          </w:tcPr>
          <w:p w14:paraId="57AB7B5A" w14:textId="77777777" w:rsidR="00752E79" w:rsidRPr="00752E79" w:rsidRDefault="00752E79" w:rsidP="00752E79">
            <w:pPr>
              <w:tabs>
                <w:tab w:val="left" w:pos="5985"/>
              </w:tabs>
              <w:rPr>
                <w:rFonts w:ascii="Times New Roman" w:eastAsia="Arial Unicode MS" w:hAnsi="Times New Roman" w:cs="Times New Roman"/>
                <w:b/>
                <w:sz w:val="24"/>
                <w:szCs w:val="24"/>
              </w:rPr>
            </w:pPr>
          </w:p>
        </w:tc>
        <w:tc>
          <w:tcPr>
            <w:tcW w:w="6804" w:type="dxa"/>
            <w:gridSpan w:val="2"/>
          </w:tcPr>
          <w:p w14:paraId="68A81BDC" w14:textId="77777777" w:rsidR="00752E79" w:rsidRPr="00752E79" w:rsidRDefault="00752E79" w:rsidP="001E28ED">
            <w:pPr>
              <w:pStyle w:val="a4"/>
              <w:numPr>
                <w:ilvl w:val="0"/>
                <w:numId w:val="21"/>
              </w:numPr>
              <w:tabs>
                <w:tab w:val="left" w:pos="176"/>
              </w:tabs>
              <w:ind w:left="460" w:hanging="284"/>
              <w:rPr>
                <w:rFonts w:ascii="Times New Roman" w:eastAsia="Arial Unicode MS" w:hAnsi="Times New Roman" w:cs="Times New Roman"/>
                <w:sz w:val="24"/>
                <w:szCs w:val="24"/>
              </w:rPr>
            </w:pPr>
            <w:r w:rsidRPr="00752E79">
              <w:rPr>
                <w:rFonts w:ascii="Times New Roman" w:eastAsia="Arial Unicode MS" w:hAnsi="Times New Roman" w:cs="Times New Roman"/>
                <w:sz w:val="24"/>
                <w:szCs w:val="24"/>
              </w:rPr>
              <w:t>Оформление платежных документов для проведения кассовых выплат получателя бюджетных средств</w:t>
            </w:r>
          </w:p>
        </w:tc>
      </w:tr>
      <w:tr w:rsidR="00752E79" w:rsidRPr="00752E79" w14:paraId="3B127086" w14:textId="77777777" w:rsidTr="003A518E">
        <w:tc>
          <w:tcPr>
            <w:tcW w:w="9351" w:type="dxa"/>
            <w:gridSpan w:val="3"/>
          </w:tcPr>
          <w:p w14:paraId="3A054DDC" w14:textId="77777777" w:rsidR="00752E79" w:rsidRPr="00752E79" w:rsidRDefault="00752E79" w:rsidP="00752E79">
            <w:pPr>
              <w:spacing w:after="120"/>
              <w:rPr>
                <w:rFonts w:ascii="Times New Roman" w:hAnsi="Times New Roman" w:cs="Times New Roman"/>
                <w:b/>
                <w:bCs/>
                <w:sz w:val="24"/>
                <w:szCs w:val="24"/>
              </w:rPr>
            </w:pPr>
            <w:r w:rsidRPr="00752E79">
              <w:rPr>
                <w:rFonts w:ascii="Times New Roman" w:hAnsi="Times New Roman" w:cs="Times New Roman"/>
                <w:b/>
                <w:bCs/>
                <w:sz w:val="24"/>
                <w:szCs w:val="24"/>
              </w:rPr>
              <w:t>В том числе самостоятельной учебной работы при изучении раздела 1</w:t>
            </w:r>
          </w:p>
          <w:p w14:paraId="7888BBB2" w14:textId="77777777" w:rsidR="00752E79" w:rsidRPr="00752E79" w:rsidRDefault="00752E79" w:rsidP="00752E79">
            <w:pPr>
              <w:pStyle w:val="affffff5"/>
              <w:rPr>
                <w:rFonts w:eastAsia="Arial Unicode MS"/>
              </w:rPr>
            </w:pPr>
            <w:r w:rsidRPr="00752E79">
              <w:rPr>
                <w:rFonts w:eastAsia="Arial Unicode MS"/>
              </w:rPr>
              <w:t>1. Самостоятельное изучение законодательных и иных нормативных правовых актов, регулирующих деятельность органов государственной власти и органов местного самоуправления по вопросам бюджетного устройства, организации бюджетного процесса, финансово-экономического планирования.</w:t>
            </w:r>
          </w:p>
          <w:p w14:paraId="3095A682" w14:textId="77777777" w:rsidR="00752E79" w:rsidRPr="00752E79" w:rsidRDefault="00752E79" w:rsidP="00752E79">
            <w:pPr>
              <w:pStyle w:val="affffff5"/>
              <w:rPr>
                <w:rFonts w:eastAsia="Arial Unicode MS"/>
              </w:rPr>
            </w:pPr>
            <w:r w:rsidRPr="00752E79">
              <w:rPr>
                <w:rFonts w:eastAsia="Arial Unicode MS"/>
              </w:rPr>
              <w:t>2. Проведение самостоятельного анализа состава и структуры доходов и расходов бюджета муниципального образования и составление заключения по результатам анализа.</w:t>
            </w:r>
          </w:p>
          <w:p w14:paraId="78219307" w14:textId="77777777" w:rsidR="00752E79" w:rsidRPr="00752E79" w:rsidRDefault="00752E79" w:rsidP="00752E79">
            <w:pPr>
              <w:pStyle w:val="affffff5"/>
              <w:rPr>
                <w:b/>
              </w:rPr>
            </w:pPr>
            <w:r w:rsidRPr="00752E79">
              <w:t>3. Составление схемы-конспекта по теме 1.4 междисциплинарного курса.</w:t>
            </w:r>
          </w:p>
        </w:tc>
      </w:tr>
      <w:tr w:rsidR="00752E79" w:rsidRPr="00752E79" w14:paraId="5669E5A8" w14:textId="77777777" w:rsidTr="003A518E">
        <w:tc>
          <w:tcPr>
            <w:tcW w:w="9351" w:type="dxa"/>
            <w:gridSpan w:val="3"/>
          </w:tcPr>
          <w:p w14:paraId="3C1A422F" w14:textId="056BF323" w:rsidR="00752E79" w:rsidRPr="00752E79" w:rsidRDefault="00752E79" w:rsidP="00752E79">
            <w:pPr>
              <w:pStyle w:val="Body1"/>
              <w:spacing w:before="120" w:after="120"/>
              <w:rPr>
                <w:rFonts w:ascii="Times New Roman" w:hAnsi="Times New Roman"/>
                <w:b/>
                <w:color w:val="auto"/>
                <w:szCs w:val="24"/>
              </w:rPr>
            </w:pPr>
            <w:r w:rsidRPr="00752E79">
              <w:rPr>
                <w:rFonts w:ascii="Times New Roman" w:hAnsi="Times New Roman"/>
                <w:b/>
                <w:szCs w:val="24"/>
              </w:rPr>
              <w:t xml:space="preserve">Раздел 2. </w:t>
            </w:r>
            <w:r w:rsidRPr="00752E79">
              <w:rPr>
                <w:rFonts w:ascii="Times New Roman" w:hAnsi="Times New Roman"/>
                <w:b/>
                <w:color w:val="auto"/>
                <w:szCs w:val="24"/>
              </w:rPr>
              <w:t>Составление</w:t>
            </w:r>
            <w:r w:rsidRPr="00752E79">
              <w:rPr>
                <w:rFonts w:ascii="Times New Roman" w:hAnsi="Times New Roman"/>
                <w:szCs w:val="24"/>
              </w:rPr>
              <w:t xml:space="preserve"> </w:t>
            </w:r>
            <w:r w:rsidRPr="00752E79">
              <w:rPr>
                <w:rFonts w:ascii="Times New Roman" w:hAnsi="Times New Roman"/>
                <w:b/>
                <w:color w:val="auto"/>
                <w:szCs w:val="24"/>
              </w:rPr>
              <w:t>плановых документов государственных и муниципальных учреждений и обоснований к ним.</w:t>
            </w:r>
            <w:r w:rsidR="002671C8">
              <w:rPr>
                <w:rFonts w:ascii="Times New Roman" w:hAnsi="Times New Roman"/>
                <w:b/>
                <w:szCs w:val="24"/>
              </w:rPr>
              <w:t>(58 ч)</w:t>
            </w:r>
          </w:p>
        </w:tc>
      </w:tr>
      <w:tr w:rsidR="00752E79" w:rsidRPr="00752E79" w14:paraId="7FDE8EC2" w14:textId="77777777" w:rsidTr="003A518E">
        <w:tc>
          <w:tcPr>
            <w:tcW w:w="9351" w:type="dxa"/>
            <w:gridSpan w:val="3"/>
          </w:tcPr>
          <w:p w14:paraId="379C3D0B" w14:textId="3D9B2F22" w:rsidR="00752E79" w:rsidRPr="00752E79" w:rsidRDefault="00752E79" w:rsidP="002671C8">
            <w:pPr>
              <w:spacing w:before="120" w:after="120"/>
              <w:rPr>
                <w:rFonts w:ascii="Times New Roman" w:eastAsia="Arial Unicode MS" w:hAnsi="Times New Roman" w:cs="Times New Roman"/>
                <w:b/>
                <w:color w:val="000000"/>
                <w:sz w:val="24"/>
                <w:szCs w:val="24"/>
              </w:rPr>
            </w:pPr>
            <w:r w:rsidRPr="00752E79">
              <w:rPr>
                <w:rFonts w:ascii="Times New Roman" w:eastAsia="Arial Unicode MS" w:hAnsi="Times New Roman" w:cs="Times New Roman"/>
                <w:b/>
                <w:color w:val="000000"/>
                <w:sz w:val="24"/>
                <w:szCs w:val="24"/>
              </w:rPr>
              <w:t>МДК.01.02 «Основы финансового планирования в государственных (муниципальных) учреждениях»</w:t>
            </w:r>
            <w:r>
              <w:rPr>
                <w:rFonts w:ascii="Times New Roman" w:eastAsia="Arial Unicode MS" w:hAnsi="Times New Roman" w:cs="Times New Roman"/>
                <w:b/>
                <w:color w:val="000000"/>
                <w:sz w:val="24"/>
                <w:szCs w:val="24"/>
              </w:rPr>
              <w:t xml:space="preserve"> </w:t>
            </w:r>
          </w:p>
        </w:tc>
      </w:tr>
      <w:tr w:rsidR="00752E79" w:rsidRPr="00752E79" w14:paraId="7E1870F4" w14:textId="77777777" w:rsidTr="003A518E">
        <w:tc>
          <w:tcPr>
            <w:tcW w:w="2871" w:type="dxa"/>
            <w:gridSpan w:val="2"/>
            <w:vMerge w:val="restart"/>
          </w:tcPr>
          <w:p w14:paraId="1817986C" w14:textId="77777777" w:rsidR="00752E79" w:rsidRPr="00752E79" w:rsidRDefault="00752E79" w:rsidP="00752E79">
            <w:pPr>
              <w:rPr>
                <w:rFonts w:ascii="Times New Roman" w:eastAsia="Arial Unicode MS" w:hAnsi="Times New Roman" w:cs="Times New Roman"/>
                <w:b/>
                <w:color w:val="000000"/>
                <w:sz w:val="24"/>
                <w:szCs w:val="24"/>
              </w:rPr>
            </w:pPr>
            <w:r w:rsidRPr="00752E79">
              <w:rPr>
                <w:rFonts w:ascii="Times New Roman" w:eastAsia="Arial Unicode MS" w:hAnsi="Times New Roman" w:cs="Times New Roman"/>
                <w:b/>
                <w:color w:val="000000"/>
                <w:sz w:val="24"/>
                <w:szCs w:val="24"/>
              </w:rPr>
              <w:t>Тема 2.1.  Государственные (муниципальные) учреждения</w:t>
            </w:r>
            <w:r w:rsidRPr="00752E79">
              <w:rPr>
                <w:rFonts w:ascii="Times New Roman" w:eastAsia="Arial Unicode MS" w:hAnsi="Times New Roman" w:cs="Times New Roman"/>
                <w:b/>
                <w:sz w:val="24"/>
                <w:szCs w:val="24"/>
              </w:rPr>
              <w:t>, их правовое положение и особенности функционирования</w:t>
            </w:r>
            <w:r w:rsidRPr="00752E79">
              <w:rPr>
                <w:rFonts w:ascii="Times New Roman" w:eastAsia="Arial Unicode MS" w:hAnsi="Times New Roman" w:cs="Times New Roman"/>
                <w:b/>
                <w:color w:val="000000"/>
                <w:sz w:val="24"/>
                <w:szCs w:val="24"/>
              </w:rPr>
              <w:t>.</w:t>
            </w:r>
          </w:p>
        </w:tc>
        <w:tc>
          <w:tcPr>
            <w:tcW w:w="6480" w:type="dxa"/>
          </w:tcPr>
          <w:p w14:paraId="5C3F2918"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0DFCBE01" w14:textId="77777777" w:rsidTr="003A518E">
        <w:tc>
          <w:tcPr>
            <w:tcW w:w="2871" w:type="dxa"/>
            <w:gridSpan w:val="2"/>
            <w:vMerge/>
          </w:tcPr>
          <w:p w14:paraId="0AB24EC8"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tcPr>
          <w:p w14:paraId="75851828" w14:textId="77777777" w:rsidR="00752E79" w:rsidRPr="00752E79" w:rsidRDefault="00752E79" w:rsidP="001E28ED">
            <w:pPr>
              <w:pStyle w:val="a4"/>
              <w:numPr>
                <w:ilvl w:val="0"/>
                <w:numId w:val="7"/>
              </w:numPr>
              <w:ind w:left="317" w:hanging="317"/>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Нормативно-правовое регулирование деятельности государственных (муниципальных) учреждений. Виды государственных (муниципальных) учреждений: казенные, бюджетные и автономные учреждения.</w:t>
            </w:r>
          </w:p>
        </w:tc>
      </w:tr>
      <w:tr w:rsidR="00752E79" w:rsidRPr="00752E79" w14:paraId="37BE10F1" w14:textId="77777777" w:rsidTr="003A518E">
        <w:tc>
          <w:tcPr>
            <w:tcW w:w="2871" w:type="dxa"/>
            <w:gridSpan w:val="2"/>
            <w:vMerge/>
          </w:tcPr>
          <w:p w14:paraId="3411EF6D"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tcPr>
          <w:p w14:paraId="2F1AF1E1" w14:textId="77777777" w:rsidR="00752E79" w:rsidRPr="00752E79" w:rsidRDefault="00752E79" w:rsidP="001E28ED">
            <w:pPr>
              <w:pStyle w:val="a4"/>
              <w:numPr>
                <w:ilvl w:val="0"/>
                <w:numId w:val="7"/>
              </w:numPr>
              <w:ind w:left="317" w:hanging="317"/>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Казенные учреждения, их полномочия и особенности функционирования. Бюджетная смета как основной финансовый документ казенного учреждения, ее форма, порядок составления, утверждения и ведения. Порядок составления обоснований бюджетных ассигнований.</w:t>
            </w:r>
          </w:p>
        </w:tc>
      </w:tr>
      <w:tr w:rsidR="00752E79" w:rsidRPr="00752E79" w14:paraId="40826F96" w14:textId="77777777" w:rsidTr="003A518E">
        <w:tc>
          <w:tcPr>
            <w:tcW w:w="2871" w:type="dxa"/>
            <w:gridSpan w:val="2"/>
            <w:vMerge/>
          </w:tcPr>
          <w:p w14:paraId="119CBCFA"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tcPr>
          <w:p w14:paraId="450A8AFA" w14:textId="77777777" w:rsidR="00752E79" w:rsidRPr="00752E79" w:rsidRDefault="00752E79" w:rsidP="001E28ED">
            <w:pPr>
              <w:pStyle w:val="a4"/>
              <w:numPr>
                <w:ilvl w:val="0"/>
                <w:numId w:val="7"/>
              </w:numPr>
              <w:ind w:left="317" w:hanging="317"/>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Бюджетные и автономные учреждения как некоммерческие организации, привлекаемые для оказания государственных (муниципальных) услуг, выполнения работ. Правовые основы их создания и функционирования. План финансово-хозяйственной деятельности бюджетного (автономного) учреждения. Порядок его составления, утверждения и ведения.</w:t>
            </w:r>
          </w:p>
        </w:tc>
      </w:tr>
      <w:tr w:rsidR="00752E79" w:rsidRPr="00752E79" w14:paraId="685FA896" w14:textId="77777777" w:rsidTr="003A518E">
        <w:trPr>
          <w:trHeight w:val="841"/>
        </w:trPr>
        <w:tc>
          <w:tcPr>
            <w:tcW w:w="2871" w:type="dxa"/>
            <w:gridSpan w:val="2"/>
            <w:vMerge/>
          </w:tcPr>
          <w:p w14:paraId="66FFB45E"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tcPr>
          <w:p w14:paraId="7AB7630B" w14:textId="77777777" w:rsidR="00752E79" w:rsidRPr="00752E79" w:rsidRDefault="00752E79" w:rsidP="001E28ED">
            <w:pPr>
              <w:pStyle w:val="a4"/>
              <w:numPr>
                <w:ilvl w:val="0"/>
                <w:numId w:val="7"/>
              </w:numPr>
              <w:ind w:left="317" w:hanging="317"/>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Порядок взаимодействия государственных (муниципальных) учреждения с учредителем.  Формирование государственного (муниципального) задания, порядок финансового обеспечения его выполнения государственными (муниципальными) учреждениями.</w:t>
            </w:r>
          </w:p>
        </w:tc>
      </w:tr>
      <w:tr w:rsidR="00752E79" w:rsidRPr="00752E79" w14:paraId="6B7A2E4E" w14:textId="77777777" w:rsidTr="003A518E">
        <w:tc>
          <w:tcPr>
            <w:tcW w:w="2871" w:type="dxa"/>
            <w:gridSpan w:val="2"/>
            <w:vMerge w:val="restart"/>
          </w:tcPr>
          <w:p w14:paraId="38D36B9E" w14:textId="77777777" w:rsidR="00752E79" w:rsidRPr="00752E79" w:rsidRDefault="00752E79" w:rsidP="00752E79">
            <w:pPr>
              <w:rPr>
                <w:rFonts w:ascii="Times New Roman" w:eastAsia="Arial Unicode MS" w:hAnsi="Times New Roman" w:cs="Times New Roman"/>
                <w:b/>
                <w:color w:val="000000"/>
                <w:sz w:val="24"/>
                <w:szCs w:val="24"/>
              </w:rPr>
            </w:pPr>
            <w:r w:rsidRPr="00752E79">
              <w:rPr>
                <w:rFonts w:ascii="Times New Roman" w:eastAsia="Arial Unicode MS" w:hAnsi="Times New Roman" w:cs="Times New Roman"/>
                <w:b/>
                <w:color w:val="000000"/>
                <w:sz w:val="24"/>
                <w:szCs w:val="24"/>
              </w:rPr>
              <w:t>Тема 2.2. Порядок планирования доходов государственных (муниципальных) учреждений.</w:t>
            </w:r>
          </w:p>
        </w:tc>
        <w:tc>
          <w:tcPr>
            <w:tcW w:w="6480" w:type="dxa"/>
          </w:tcPr>
          <w:p w14:paraId="21D4602C"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391A2C9C" w14:textId="77777777" w:rsidTr="003A518E">
        <w:tc>
          <w:tcPr>
            <w:tcW w:w="2871" w:type="dxa"/>
            <w:gridSpan w:val="2"/>
            <w:vMerge/>
          </w:tcPr>
          <w:p w14:paraId="494F5AA0"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0454825F" w14:textId="77777777" w:rsidR="00752E79" w:rsidRPr="00752E79" w:rsidRDefault="00752E79" w:rsidP="001E28ED">
            <w:pPr>
              <w:pStyle w:val="a4"/>
              <w:numPr>
                <w:ilvl w:val="0"/>
                <w:numId w:val="8"/>
              </w:numPr>
              <w:ind w:left="459" w:hanging="426"/>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 xml:space="preserve">Источники финансового обеспечения  государственных (муниципальных) учреждений. Средства бюджетов бюджетной системы как финансовая основа функционирования казенных учреждений. Доведение бюджетных ассигнований и лимитов бюджетных обязательств до получателей бюджетных средств. Деятельность казенного учреждения, приносящая </w:t>
            </w:r>
            <w:r w:rsidRPr="00752E79">
              <w:rPr>
                <w:rFonts w:ascii="Times New Roman" w:eastAsia="Arial Unicode MS" w:hAnsi="Times New Roman" w:cs="Times New Roman"/>
                <w:color w:val="000000"/>
                <w:sz w:val="24"/>
                <w:szCs w:val="24"/>
              </w:rPr>
              <w:lastRenderedPageBreak/>
              <w:t>доход. Средства дополнительного бюджетного финансирования.</w:t>
            </w:r>
          </w:p>
        </w:tc>
      </w:tr>
      <w:tr w:rsidR="00752E79" w:rsidRPr="00752E79" w14:paraId="4F73ACA3" w14:textId="77777777" w:rsidTr="003A518E">
        <w:tc>
          <w:tcPr>
            <w:tcW w:w="2871" w:type="dxa"/>
            <w:gridSpan w:val="2"/>
            <w:vMerge/>
          </w:tcPr>
          <w:p w14:paraId="3C2E3C0E"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54C2C7B1" w14:textId="77777777" w:rsidR="00752E79" w:rsidRPr="00752E79" w:rsidRDefault="00752E79" w:rsidP="001E28ED">
            <w:pPr>
              <w:pStyle w:val="a4"/>
              <w:numPr>
                <w:ilvl w:val="0"/>
                <w:numId w:val="8"/>
              </w:numPr>
              <w:ind w:left="459" w:hanging="426"/>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Финансовое обеспечение деятельности бюджетного (автономного) учреждения. Субсидия на финансовое обеспечение выполнения государственного (муниципального) задания. Субсидия на иные цели. Поступления от иной приносящей доход деятельности, поступления от договоров аренды государственного (муниципального) имущества.</w:t>
            </w:r>
          </w:p>
        </w:tc>
      </w:tr>
      <w:tr w:rsidR="00752E79" w:rsidRPr="00752E79" w14:paraId="41C5F75C" w14:textId="77777777" w:rsidTr="003A518E">
        <w:tc>
          <w:tcPr>
            <w:tcW w:w="2871" w:type="dxa"/>
            <w:gridSpan w:val="2"/>
            <w:vMerge/>
          </w:tcPr>
          <w:p w14:paraId="23B2D32A"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1E5BC5F5" w14:textId="77777777" w:rsidR="00752E79" w:rsidRPr="00752E79" w:rsidRDefault="00752E79" w:rsidP="001E28ED">
            <w:pPr>
              <w:pStyle w:val="a4"/>
              <w:numPr>
                <w:ilvl w:val="0"/>
                <w:numId w:val="8"/>
              </w:numPr>
              <w:ind w:left="459" w:hanging="426"/>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Виды государственных и муниципальных услуг (работ), оказываемых (выполняемых) государственными (муниципальными) учреждениями. Качественные и количественные показатели работы учреждения. Показатели государственного (муниципального) задания.</w:t>
            </w:r>
          </w:p>
        </w:tc>
      </w:tr>
      <w:tr w:rsidR="00752E79" w:rsidRPr="00752E79" w14:paraId="207F01DA" w14:textId="77777777" w:rsidTr="003A518E">
        <w:tc>
          <w:tcPr>
            <w:tcW w:w="2871" w:type="dxa"/>
            <w:gridSpan w:val="2"/>
            <w:vMerge/>
          </w:tcPr>
          <w:p w14:paraId="62AF5677"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7B950F75" w14:textId="77777777" w:rsidR="00752E79" w:rsidRPr="00752E79" w:rsidRDefault="00752E79" w:rsidP="001E28ED">
            <w:pPr>
              <w:pStyle w:val="a4"/>
              <w:numPr>
                <w:ilvl w:val="0"/>
                <w:numId w:val="8"/>
              </w:numPr>
              <w:ind w:left="459" w:hanging="426"/>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Порядок расчета основных показателей, характеризующих качество и объем государственных (муниципальных) услуг, оказываемых  государственными (муниципальными) учреждениями. Особенности расчета объемных показателей, характеризующих работу учреждений сектора государственного (муниципального) управления (образовательных учреждений, учреждений культуры, учреждений здравоохранения).</w:t>
            </w:r>
          </w:p>
        </w:tc>
      </w:tr>
      <w:tr w:rsidR="00752E79" w:rsidRPr="00752E79" w14:paraId="1C34A8A8" w14:textId="77777777" w:rsidTr="003A518E">
        <w:trPr>
          <w:trHeight w:val="1174"/>
        </w:trPr>
        <w:tc>
          <w:tcPr>
            <w:tcW w:w="2871" w:type="dxa"/>
            <w:gridSpan w:val="2"/>
            <w:vMerge/>
          </w:tcPr>
          <w:p w14:paraId="4376D5E5"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40F899E4" w14:textId="77777777" w:rsidR="00752E79" w:rsidRPr="00752E79" w:rsidRDefault="00752E79" w:rsidP="001E28ED">
            <w:pPr>
              <w:pStyle w:val="a4"/>
              <w:numPr>
                <w:ilvl w:val="0"/>
                <w:numId w:val="8"/>
              </w:numPr>
              <w:ind w:left="459" w:hanging="426"/>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Порядок планирования поступлений по плану финансово-хозяйственной деятельности бюджетного (автономного) учреждения. Нормативы финансового обеспечения оказания государственных (муниципальных) услуг по отраслям сектора государственного (муниципального) управления.</w:t>
            </w:r>
          </w:p>
        </w:tc>
      </w:tr>
      <w:tr w:rsidR="00752E79" w:rsidRPr="00752E79" w14:paraId="3AD17C7E" w14:textId="77777777" w:rsidTr="003A518E">
        <w:tc>
          <w:tcPr>
            <w:tcW w:w="2871" w:type="dxa"/>
            <w:gridSpan w:val="2"/>
            <w:vMerge/>
          </w:tcPr>
          <w:p w14:paraId="2B36ECEE"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752C2D44"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практических занятий</w:t>
            </w:r>
          </w:p>
        </w:tc>
      </w:tr>
      <w:tr w:rsidR="00752E79" w:rsidRPr="00752E79" w14:paraId="6BDE18D5" w14:textId="77777777" w:rsidTr="003A518E">
        <w:tc>
          <w:tcPr>
            <w:tcW w:w="2871" w:type="dxa"/>
            <w:gridSpan w:val="2"/>
            <w:vMerge/>
          </w:tcPr>
          <w:p w14:paraId="11A1D21B"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0806119B" w14:textId="77777777" w:rsidR="00752E79" w:rsidRPr="00752E79" w:rsidRDefault="00752E79" w:rsidP="001E28ED">
            <w:pPr>
              <w:pStyle w:val="a4"/>
              <w:numPr>
                <w:ilvl w:val="0"/>
                <w:numId w:val="9"/>
              </w:numPr>
              <w:ind w:left="317" w:hanging="28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 xml:space="preserve">Определение основных расчетных показателей, характеризующих объем работы образовательных учреждений, и размера субсидии на выполнение государственного (муниципального) задания на планируемый год по видам услуг. Выполнение расчетов поступлений от приносящей доход деятельности по общеобразовательным школам, дошкольным образовательным учреждениям и учреждениям среднего профессионального образования. </w:t>
            </w:r>
          </w:p>
        </w:tc>
      </w:tr>
      <w:tr w:rsidR="00752E79" w:rsidRPr="00752E79" w14:paraId="205BA442" w14:textId="77777777" w:rsidTr="003A518E">
        <w:tc>
          <w:tcPr>
            <w:tcW w:w="2871" w:type="dxa"/>
            <w:gridSpan w:val="2"/>
            <w:vMerge/>
          </w:tcPr>
          <w:p w14:paraId="426BA60E"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36CE3889" w14:textId="77777777" w:rsidR="00752E79" w:rsidRPr="00752E79" w:rsidRDefault="00752E79" w:rsidP="001E28ED">
            <w:pPr>
              <w:pStyle w:val="a4"/>
              <w:numPr>
                <w:ilvl w:val="0"/>
                <w:numId w:val="9"/>
              </w:numPr>
              <w:ind w:left="317" w:hanging="28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Определение основных расчетных показателей, характеризующих объем работы учреждений культуры, и размеров субсидий на выполнение государственного (муниципального) задания на планируемый год.  Выполнение расчетов иных поступлений по плану финансово-хозяйственной деятельности государственных (муниципальных) учреждений культуры</w:t>
            </w:r>
          </w:p>
        </w:tc>
      </w:tr>
      <w:tr w:rsidR="00752E79" w:rsidRPr="00752E79" w14:paraId="409871DC" w14:textId="77777777" w:rsidTr="003A518E">
        <w:trPr>
          <w:trHeight w:val="1551"/>
        </w:trPr>
        <w:tc>
          <w:tcPr>
            <w:tcW w:w="2871" w:type="dxa"/>
            <w:gridSpan w:val="2"/>
            <w:vMerge/>
          </w:tcPr>
          <w:p w14:paraId="76B92C33"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38E19185" w14:textId="77777777" w:rsidR="00752E79" w:rsidRPr="00752E79" w:rsidRDefault="00752E79" w:rsidP="001E28ED">
            <w:pPr>
              <w:pStyle w:val="a4"/>
              <w:numPr>
                <w:ilvl w:val="0"/>
                <w:numId w:val="9"/>
              </w:numPr>
              <w:ind w:left="317" w:hanging="28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Определение основных расчетных показателей, характеризующих объем работы учреждений здравоохранения, и размеров субсидий на выполнение государственного (муниципального) задания на планируемый год.  Выполнение расчетов иных поступлений по плану финансово-хозяйственной деятельности государственных (муниципальных) учреждений здравоохранения.</w:t>
            </w:r>
          </w:p>
        </w:tc>
      </w:tr>
      <w:tr w:rsidR="00752E79" w:rsidRPr="00752E79" w14:paraId="1388FC76" w14:textId="77777777" w:rsidTr="003A518E">
        <w:trPr>
          <w:trHeight w:val="433"/>
        </w:trPr>
        <w:tc>
          <w:tcPr>
            <w:tcW w:w="2871" w:type="dxa"/>
            <w:gridSpan w:val="2"/>
            <w:vMerge w:val="restart"/>
          </w:tcPr>
          <w:p w14:paraId="3354D6E5" w14:textId="77777777" w:rsidR="00752E79" w:rsidRPr="00752E79" w:rsidRDefault="00752E79" w:rsidP="00752E79">
            <w:pPr>
              <w:rPr>
                <w:rFonts w:ascii="Times New Roman" w:eastAsia="Arial Unicode MS" w:hAnsi="Times New Roman" w:cs="Times New Roman"/>
                <w:b/>
                <w:color w:val="000000"/>
                <w:sz w:val="24"/>
                <w:szCs w:val="24"/>
              </w:rPr>
            </w:pPr>
            <w:r w:rsidRPr="00752E79">
              <w:rPr>
                <w:rFonts w:ascii="Times New Roman" w:eastAsia="Arial Unicode MS" w:hAnsi="Times New Roman" w:cs="Times New Roman"/>
                <w:b/>
                <w:color w:val="000000"/>
                <w:sz w:val="24"/>
                <w:szCs w:val="24"/>
              </w:rPr>
              <w:t>Тема 2.3. Системы оплаты труда работников государственных (муниципальных) учреждений</w:t>
            </w:r>
            <w:r w:rsidRPr="00752E79">
              <w:rPr>
                <w:rFonts w:ascii="Times New Roman" w:eastAsia="Arial Unicode MS" w:hAnsi="Times New Roman" w:cs="Times New Roman"/>
                <w:b/>
                <w:color w:val="000000"/>
                <w:sz w:val="24"/>
                <w:szCs w:val="24"/>
                <w:highlight w:val="cyan"/>
              </w:rPr>
              <w:t xml:space="preserve"> </w:t>
            </w:r>
          </w:p>
        </w:tc>
        <w:tc>
          <w:tcPr>
            <w:tcW w:w="6480" w:type="dxa"/>
            <w:shd w:val="clear" w:color="auto" w:fill="auto"/>
          </w:tcPr>
          <w:p w14:paraId="58C4DE17" w14:textId="77777777" w:rsidR="00752E79" w:rsidRPr="00752E79" w:rsidRDefault="00752E79" w:rsidP="00752E79">
            <w:pPr>
              <w:tabs>
                <w:tab w:val="left" w:pos="5985"/>
              </w:tabs>
              <w:spacing w:after="120"/>
              <w:ind w:left="34"/>
              <w:rPr>
                <w:rFonts w:ascii="Times New Roman" w:eastAsia="Arial Unicode MS" w:hAnsi="Times New Roman" w:cs="Times New Roman"/>
                <w:color w:val="000000"/>
                <w:sz w:val="24"/>
                <w:szCs w:val="24"/>
              </w:rPr>
            </w:pPr>
            <w:r w:rsidRPr="00752E79">
              <w:rPr>
                <w:rFonts w:ascii="Times New Roman" w:eastAsia="Arial Unicode MS" w:hAnsi="Times New Roman" w:cs="Times New Roman"/>
                <w:b/>
                <w:sz w:val="24"/>
                <w:szCs w:val="24"/>
              </w:rPr>
              <w:t>Содержание</w:t>
            </w:r>
            <w:r w:rsidRPr="00752E79">
              <w:rPr>
                <w:rFonts w:ascii="Times New Roman" w:eastAsia="Arial Unicode MS" w:hAnsi="Times New Roman" w:cs="Times New Roman"/>
                <w:color w:val="000000"/>
                <w:sz w:val="24"/>
                <w:szCs w:val="24"/>
              </w:rPr>
              <w:t xml:space="preserve"> </w:t>
            </w:r>
          </w:p>
        </w:tc>
      </w:tr>
      <w:tr w:rsidR="00752E79" w:rsidRPr="00752E79" w14:paraId="701DF25A" w14:textId="77777777" w:rsidTr="003A518E">
        <w:trPr>
          <w:trHeight w:val="433"/>
        </w:trPr>
        <w:tc>
          <w:tcPr>
            <w:tcW w:w="2871" w:type="dxa"/>
            <w:gridSpan w:val="2"/>
            <w:vMerge/>
          </w:tcPr>
          <w:p w14:paraId="094A081F"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78264B26"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color w:val="000000"/>
                <w:sz w:val="24"/>
                <w:szCs w:val="24"/>
              </w:rPr>
              <w:t>Отраслевые системы оплаты труда работников государственных (муниципальных) учреждений. Общие принципы формирования должностных окладов, компенсационных и стимулирующих выплат работников государственных (муниципальных) учреждений. Основные документы для определения плановых размеров заработной платы работников.</w:t>
            </w:r>
          </w:p>
        </w:tc>
      </w:tr>
      <w:tr w:rsidR="00752E79" w:rsidRPr="00752E79" w14:paraId="51596E0D" w14:textId="77777777" w:rsidTr="003A518E">
        <w:trPr>
          <w:trHeight w:val="433"/>
        </w:trPr>
        <w:tc>
          <w:tcPr>
            <w:tcW w:w="2871" w:type="dxa"/>
            <w:gridSpan w:val="2"/>
            <w:vMerge/>
          </w:tcPr>
          <w:p w14:paraId="47E76925"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13B9936D" w14:textId="77777777" w:rsidR="00752E79" w:rsidRPr="00752E79" w:rsidRDefault="00752E79" w:rsidP="00752E79">
            <w:pPr>
              <w:tabs>
                <w:tab w:val="left" w:pos="5985"/>
              </w:tabs>
              <w:spacing w:after="120"/>
              <w:ind w:left="3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Система оплаты труда учителей и других педагогических работников школ. Особенности оплаты труда работников дошкольных образовательных учреждений и учреждений среднего профессионального образования.</w:t>
            </w:r>
          </w:p>
        </w:tc>
      </w:tr>
      <w:tr w:rsidR="00752E79" w:rsidRPr="00752E79" w14:paraId="3717CEA6" w14:textId="77777777" w:rsidTr="003A518E">
        <w:trPr>
          <w:trHeight w:val="433"/>
        </w:trPr>
        <w:tc>
          <w:tcPr>
            <w:tcW w:w="2871" w:type="dxa"/>
            <w:gridSpan w:val="2"/>
            <w:vMerge/>
          </w:tcPr>
          <w:p w14:paraId="6EDFBE10"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188B67BF" w14:textId="77777777" w:rsidR="00752E79" w:rsidRPr="00752E79" w:rsidRDefault="00752E79" w:rsidP="00752E79">
            <w:pPr>
              <w:tabs>
                <w:tab w:val="left" w:pos="5985"/>
              </w:tabs>
              <w:spacing w:after="120"/>
              <w:ind w:left="3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 xml:space="preserve">Определение должностных окладов, выплат компенсационного и стимулирующего характера медицинским, руководящим и другим работникам учреждений здравоохранения. Порядок тарификации работников учреждений здравоохранения. </w:t>
            </w:r>
          </w:p>
        </w:tc>
      </w:tr>
      <w:tr w:rsidR="00752E79" w:rsidRPr="00752E79" w14:paraId="31E5C656" w14:textId="77777777" w:rsidTr="003A518E">
        <w:trPr>
          <w:trHeight w:val="340"/>
        </w:trPr>
        <w:tc>
          <w:tcPr>
            <w:tcW w:w="2871" w:type="dxa"/>
            <w:gridSpan w:val="2"/>
            <w:vMerge/>
          </w:tcPr>
          <w:p w14:paraId="275F7BFD"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15246FE8" w14:textId="77777777" w:rsidR="00752E79" w:rsidRPr="00752E79" w:rsidRDefault="00752E79" w:rsidP="00752E79">
            <w:pPr>
              <w:ind w:left="44"/>
              <w:rPr>
                <w:rFonts w:ascii="Times New Roman" w:eastAsia="Arial Unicode MS" w:hAnsi="Times New Roman" w:cs="Times New Roman"/>
                <w:color w:val="000000"/>
                <w:sz w:val="24"/>
                <w:szCs w:val="24"/>
              </w:rPr>
            </w:pPr>
            <w:r w:rsidRPr="00752E79">
              <w:rPr>
                <w:rFonts w:ascii="Times New Roman" w:eastAsia="Arial Unicode MS" w:hAnsi="Times New Roman" w:cs="Times New Roman"/>
                <w:b/>
                <w:sz w:val="24"/>
                <w:szCs w:val="24"/>
              </w:rPr>
              <w:t>В том числе практических занятий</w:t>
            </w:r>
          </w:p>
        </w:tc>
      </w:tr>
      <w:tr w:rsidR="00752E79" w:rsidRPr="00752E79" w14:paraId="4961456D" w14:textId="77777777" w:rsidTr="003A518E">
        <w:trPr>
          <w:trHeight w:val="340"/>
        </w:trPr>
        <w:tc>
          <w:tcPr>
            <w:tcW w:w="2871" w:type="dxa"/>
            <w:gridSpan w:val="2"/>
            <w:vMerge/>
          </w:tcPr>
          <w:p w14:paraId="56F6ADC7"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507591A5"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color w:val="000000"/>
                <w:sz w:val="24"/>
                <w:szCs w:val="24"/>
              </w:rPr>
              <w:t>Определение месячной заработной платы учителей и руководящих работников школы. Составление тарификационного списка учителей и других педагогических работников.</w:t>
            </w:r>
          </w:p>
        </w:tc>
      </w:tr>
      <w:tr w:rsidR="00752E79" w:rsidRPr="00752E79" w14:paraId="51032C14" w14:textId="77777777" w:rsidTr="003A518E">
        <w:trPr>
          <w:trHeight w:val="340"/>
        </w:trPr>
        <w:tc>
          <w:tcPr>
            <w:tcW w:w="2871" w:type="dxa"/>
            <w:gridSpan w:val="2"/>
            <w:vMerge/>
          </w:tcPr>
          <w:p w14:paraId="33B14250"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3249B721" w14:textId="77777777" w:rsidR="00752E79" w:rsidRPr="00752E79" w:rsidRDefault="00752E79" w:rsidP="00752E79">
            <w:pPr>
              <w:tabs>
                <w:tab w:val="left" w:pos="5985"/>
              </w:tabs>
              <w:spacing w:after="120"/>
              <w:ind w:left="3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Определение месячной заработной платы работников учреждений дошкольного образования, учреждений среднего профессионального образования</w:t>
            </w:r>
          </w:p>
        </w:tc>
      </w:tr>
      <w:tr w:rsidR="00752E79" w:rsidRPr="00752E79" w14:paraId="31E3655B" w14:textId="77777777" w:rsidTr="003A518E">
        <w:trPr>
          <w:trHeight w:val="340"/>
        </w:trPr>
        <w:tc>
          <w:tcPr>
            <w:tcW w:w="2871" w:type="dxa"/>
            <w:gridSpan w:val="2"/>
            <w:vMerge/>
          </w:tcPr>
          <w:p w14:paraId="01BED2DC"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10AC025D" w14:textId="77777777" w:rsidR="00752E79" w:rsidRPr="00752E79" w:rsidRDefault="00752E79" w:rsidP="00752E79">
            <w:pPr>
              <w:tabs>
                <w:tab w:val="left" w:pos="5985"/>
              </w:tabs>
              <w:spacing w:after="120"/>
              <w:ind w:left="3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Определение месячной заработной платы работников учреждения здравоохранения. Составление тарификационных списков учреждений здравоохранения.</w:t>
            </w:r>
          </w:p>
        </w:tc>
      </w:tr>
      <w:tr w:rsidR="00752E79" w:rsidRPr="00752E79" w14:paraId="1556383E" w14:textId="77777777" w:rsidTr="003A518E">
        <w:trPr>
          <w:trHeight w:val="340"/>
        </w:trPr>
        <w:tc>
          <w:tcPr>
            <w:tcW w:w="2871" w:type="dxa"/>
            <w:gridSpan w:val="2"/>
            <w:vMerge w:val="restart"/>
          </w:tcPr>
          <w:p w14:paraId="7BB42E0B" w14:textId="77777777" w:rsidR="00752E79" w:rsidRPr="00752E79" w:rsidRDefault="00752E79" w:rsidP="00752E79">
            <w:pPr>
              <w:rPr>
                <w:rFonts w:ascii="Times New Roman" w:eastAsia="Arial Unicode MS" w:hAnsi="Times New Roman" w:cs="Times New Roman"/>
                <w:b/>
                <w:color w:val="000000"/>
                <w:sz w:val="24"/>
                <w:szCs w:val="24"/>
              </w:rPr>
            </w:pPr>
            <w:r w:rsidRPr="00752E79">
              <w:rPr>
                <w:rFonts w:ascii="Times New Roman" w:hAnsi="Times New Roman" w:cs="Times New Roman"/>
                <w:b/>
                <w:bCs/>
                <w:color w:val="000000"/>
                <w:sz w:val="24"/>
                <w:szCs w:val="24"/>
              </w:rPr>
              <w:t xml:space="preserve">Тема 2.4. </w:t>
            </w:r>
            <w:r w:rsidRPr="00752E79">
              <w:rPr>
                <w:rFonts w:ascii="Times New Roman" w:eastAsia="Arial Unicode MS" w:hAnsi="Times New Roman" w:cs="Times New Roman"/>
                <w:b/>
                <w:color w:val="000000"/>
                <w:sz w:val="24"/>
                <w:szCs w:val="24"/>
              </w:rPr>
              <w:t xml:space="preserve"> Порядок планирования расходов государственных (муниципальных) учреждений.</w:t>
            </w:r>
          </w:p>
        </w:tc>
        <w:tc>
          <w:tcPr>
            <w:tcW w:w="6480" w:type="dxa"/>
            <w:shd w:val="clear" w:color="auto" w:fill="auto"/>
          </w:tcPr>
          <w:p w14:paraId="4A5761F8" w14:textId="77777777" w:rsidR="00752E79" w:rsidRPr="00752E79" w:rsidRDefault="00752E79" w:rsidP="00752E79">
            <w:pPr>
              <w:ind w:left="44"/>
              <w:rPr>
                <w:rFonts w:ascii="Times New Roman" w:eastAsia="Arial Unicode MS" w:hAnsi="Times New Roman" w:cs="Times New Roman"/>
                <w:color w:val="000000"/>
                <w:sz w:val="24"/>
                <w:szCs w:val="24"/>
              </w:rPr>
            </w:pPr>
            <w:r w:rsidRPr="00752E79">
              <w:rPr>
                <w:rFonts w:ascii="Times New Roman" w:eastAsia="Arial Unicode MS" w:hAnsi="Times New Roman" w:cs="Times New Roman"/>
                <w:b/>
                <w:sz w:val="24"/>
                <w:szCs w:val="24"/>
              </w:rPr>
              <w:t>Содержание</w:t>
            </w:r>
          </w:p>
        </w:tc>
      </w:tr>
      <w:tr w:rsidR="00752E79" w:rsidRPr="00752E79" w14:paraId="5DFFE0BF" w14:textId="77777777" w:rsidTr="003A518E">
        <w:tc>
          <w:tcPr>
            <w:tcW w:w="2871" w:type="dxa"/>
            <w:gridSpan w:val="2"/>
            <w:vMerge/>
          </w:tcPr>
          <w:p w14:paraId="27B87180"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69E70035"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color w:val="000000"/>
                <w:sz w:val="24"/>
                <w:szCs w:val="24"/>
              </w:rPr>
              <w:t>Направления расходования средств государственных (муниципальных) учреждений. Состав и планирование расходов на содержание государственных (муниципальных) учреждений.</w:t>
            </w:r>
          </w:p>
        </w:tc>
      </w:tr>
      <w:tr w:rsidR="00752E79" w:rsidRPr="00752E79" w14:paraId="40C57DAB" w14:textId="77777777" w:rsidTr="003A518E">
        <w:tc>
          <w:tcPr>
            <w:tcW w:w="2871" w:type="dxa"/>
            <w:gridSpan w:val="2"/>
            <w:vMerge/>
          </w:tcPr>
          <w:p w14:paraId="3C5DE404"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7901451E" w14:textId="77777777" w:rsidR="00752E79" w:rsidRPr="00752E79" w:rsidRDefault="00752E79" w:rsidP="00752E79">
            <w:pPr>
              <w:tabs>
                <w:tab w:val="left" w:pos="5985"/>
              </w:tabs>
              <w:spacing w:after="120"/>
              <w:ind w:left="3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Планирование расходов на оплату труда работников государственных (муниципальных) учреждений. Особенности планирования фонда оплаты труда в учреждениях образования, культуры, здравоохранения и социального обслуживания населения.</w:t>
            </w:r>
          </w:p>
        </w:tc>
      </w:tr>
      <w:tr w:rsidR="00752E79" w:rsidRPr="00752E79" w14:paraId="32FCB41F" w14:textId="77777777" w:rsidTr="003A518E">
        <w:tc>
          <w:tcPr>
            <w:tcW w:w="2871" w:type="dxa"/>
            <w:gridSpan w:val="2"/>
            <w:vMerge/>
          </w:tcPr>
          <w:p w14:paraId="7372E701"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1A15020F" w14:textId="77777777" w:rsidR="00752E79" w:rsidRPr="00752E79" w:rsidRDefault="00752E79" w:rsidP="00752E79">
            <w:pPr>
              <w:tabs>
                <w:tab w:val="left" w:pos="5985"/>
              </w:tabs>
              <w:spacing w:after="120"/>
              <w:ind w:left="3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Планирование иных выплат персоналу государственных (муниципальных) учреждений. Выплаты персоналу при командировках, выплаты социального характера.</w:t>
            </w:r>
          </w:p>
        </w:tc>
      </w:tr>
      <w:tr w:rsidR="00752E79" w:rsidRPr="00752E79" w14:paraId="1C2AD7B2" w14:textId="77777777" w:rsidTr="003A518E">
        <w:trPr>
          <w:trHeight w:val="682"/>
        </w:trPr>
        <w:tc>
          <w:tcPr>
            <w:tcW w:w="2871" w:type="dxa"/>
            <w:gridSpan w:val="2"/>
            <w:vMerge/>
          </w:tcPr>
          <w:p w14:paraId="2396C55B" w14:textId="77777777" w:rsidR="00752E79" w:rsidRPr="00752E79" w:rsidRDefault="00752E79" w:rsidP="00752E79">
            <w:pPr>
              <w:rPr>
                <w:rFonts w:ascii="Times New Roman" w:eastAsia="Arial Unicode MS" w:hAnsi="Times New Roman" w:cs="Times New Roman"/>
                <w:b/>
                <w:color w:val="000000"/>
                <w:sz w:val="24"/>
                <w:szCs w:val="24"/>
              </w:rPr>
            </w:pPr>
          </w:p>
        </w:tc>
        <w:tc>
          <w:tcPr>
            <w:tcW w:w="6480" w:type="dxa"/>
            <w:shd w:val="clear" w:color="auto" w:fill="auto"/>
          </w:tcPr>
          <w:p w14:paraId="6A1E0175" w14:textId="77777777" w:rsidR="00752E79" w:rsidRPr="00752E79" w:rsidRDefault="00752E79" w:rsidP="00752E79">
            <w:pPr>
              <w:tabs>
                <w:tab w:val="left" w:pos="5985"/>
              </w:tabs>
              <w:spacing w:after="120"/>
              <w:ind w:left="3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 xml:space="preserve">Порядок планирования закупок государственных (муниципальных) учреждений. Порядок обоснования плановых потребностей на осуществление закупок услуг по содержанию имущества, приобретение основных средств и материальных запасов. </w:t>
            </w:r>
          </w:p>
        </w:tc>
      </w:tr>
      <w:tr w:rsidR="00752E79" w:rsidRPr="00752E79" w14:paraId="4DE98A38" w14:textId="77777777" w:rsidTr="003A518E">
        <w:tc>
          <w:tcPr>
            <w:tcW w:w="2871" w:type="dxa"/>
            <w:gridSpan w:val="2"/>
            <w:vMerge w:val="restart"/>
          </w:tcPr>
          <w:p w14:paraId="32A19A9C" w14:textId="77777777" w:rsidR="00752E79" w:rsidRPr="00752E79" w:rsidRDefault="00752E79" w:rsidP="00752E79">
            <w:pPr>
              <w:jc w:val="center"/>
              <w:rPr>
                <w:rFonts w:ascii="Times New Roman" w:eastAsia="Arial Unicode MS" w:hAnsi="Times New Roman" w:cs="Times New Roman"/>
                <w:b/>
                <w:color w:val="000000"/>
                <w:sz w:val="24"/>
                <w:szCs w:val="24"/>
              </w:rPr>
            </w:pPr>
          </w:p>
        </w:tc>
        <w:tc>
          <w:tcPr>
            <w:tcW w:w="6480" w:type="dxa"/>
            <w:shd w:val="clear" w:color="auto" w:fill="auto"/>
          </w:tcPr>
          <w:p w14:paraId="7CB52F6E"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практических занятий</w:t>
            </w:r>
          </w:p>
        </w:tc>
      </w:tr>
      <w:tr w:rsidR="00752E79" w:rsidRPr="00752E79" w14:paraId="5FCD93ED" w14:textId="77777777" w:rsidTr="003A518E">
        <w:tc>
          <w:tcPr>
            <w:tcW w:w="2871" w:type="dxa"/>
            <w:gridSpan w:val="2"/>
            <w:vMerge/>
          </w:tcPr>
          <w:p w14:paraId="1368588B" w14:textId="77777777" w:rsidR="00752E79" w:rsidRPr="00752E79" w:rsidRDefault="00752E79" w:rsidP="00752E79">
            <w:pPr>
              <w:jc w:val="center"/>
              <w:rPr>
                <w:rFonts w:ascii="Times New Roman" w:eastAsia="Arial Unicode MS" w:hAnsi="Times New Roman" w:cs="Times New Roman"/>
                <w:b/>
                <w:color w:val="000000"/>
                <w:sz w:val="24"/>
                <w:szCs w:val="24"/>
              </w:rPr>
            </w:pPr>
          </w:p>
        </w:tc>
        <w:tc>
          <w:tcPr>
            <w:tcW w:w="6480" w:type="dxa"/>
            <w:shd w:val="clear" w:color="auto" w:fill="auto"/>
          </w:tcPr>
          <w:p w14:paraId="251989F0" w14:textId="77777777" w:rsidR="00752E79" w:rsidRPr="00752E79" w:rsidRDefault="00752E79" w:rsidP="00752E79">
            <w:pPr>
              <w:tabs>
                <w:tab w:val="left" w:pos="5985"/>
              </w:tabs>
              <w:spacing w:after="120"/>
              <w:ind w:left="3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Определение расходов на оплату труда работников государственных (муниципальных) учреждений. Выполнение обоснований расчетов фонда оплаты труда школ, учреждений дошкольного образования, среднего профессионального образования, культуры, здравоохранения и социального обслуживания населения.</w:t>
            </w:r>
          </w:p>
        </w:tc>
      </w:tr>
      <w:tr w:rsidR="00752E79" w:rsidRPr="00752E79" w14:paraId="71D2DC22" w14:textId="77777777" w:rsidTr="003A518E">
        <w:tc>
          <w:tcPr>
            <w:tcW w:w="2871" w:type="dxa"/>
            <w:gridSpan w:val="2"/>
            <w:vMerge/>
          </w:tcPr>
          <w:p w14:paraId="6CB0DFD5" w14:textId="77777777" w:rsidR="00752E79" w:rsidRPr="00752E79" w:rsidRDefault="00752E79" w:rsidP="00752E79">
            <w:pPr>
              <w:jc w:val="center"/>
              <w:rPr>
                <w:rFonts w:ascii="Times New Roman" w:eastAsia="Arial Unicode MS" w:hAnsi="Times New Roman" w:cs="Times New Roman"/>
                <w:b/>
                <w:color w:val="000000"/>
                <w:sz w:val="24"/>
                <w:szCs w:val="24"/>
              </w:rPr>
            </w:pPr>
          </w:p>
        </w:tc>
        <w:tc>
          <w:tcPr>
            <w:tcW w:w="6480" w:type="dxa"/>
            <w:shd w:val="clear" w:color="auto" w:fill="auto"/>
          </w:tcPr>
          <w:p w14:paraId="5887EE6E" w14:textId="77777777" w:rsidR="00752E79" w:rsidRPr="00752E79" w:rsidRDefault="00752E79" w:rsidP="00752E79">
            <w:pPr>
              <w:ind w:left="33"/>
              <w:contextualSpacing/>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Выполнение расчетов расходов на иные выплаты персоналу государственных (муниципальных) учреждений</w:t>
            </w:r>
          </w:p>
        </w:tc>
      </w:tr>
      <w:tr w:rsidR="00752E79" w:rsidRPr="00752E79" w14:paraId="2376AACF" w14:textId="77777777" w:rsidTr="003A518E">
        <w:tc>
          <w:tcPr>
            <w:tcW w:w="2871" w:type="dxa"/>
            <w:gridSpan w:val="2"/>
            <w:vMerge/>
          </w:tcPr>
          <w:p w14:paraId="4153ECF4" w14:textId="77777777" w:rsidR="00752E79" w:rsidRPr="00752E79" w:rsidRDefault="00752E79" w:rsidP="00752E79">
            <w:pPr>
              <w:jc w:val="center"/>
              <w:rPr>
                <w:rFonts w:ascii="Times New Roman" w:eastAsia="Arial Unicode MS" w:hAnsi="Times New Roman" w:cs="Times New Roman"/>
                <w:b/>
                <w:color w:val="000000"/>
                <w:sz w:val="24"/>
                <w:szCs w:val="24"/>
              </w:rPr>
            </w:pPr>
          </w:p>
        </w:tc>
        <w:tc>
          <w:tcPr>
            <w:tcW w:w="6480" w:type="dxa"/>
            <w:shd w:val="clear" w:color="auto" w:fill="auto"/>
          </w:tcPr>
          <w:p w14:paraId="4BB615FF" w14:textId="77777777" w:rsidR="00752E79" w:rsidRPr="00752E79" w:rsidRDefault="00752E79" w:rsidP="00752E79">
            <w:pPr>
              <w:contextualSpacing/>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Выполнение расчетов расходов на приобретение основных средств, материальных запасов и приобретение услуг</w:t>
            </w:r>
          </w:p>
        </w:tc>
      </w:tr>
      <w:tr w:rsidR="00752E79" w:rsidRPr="00752E79" w14:paraId="1C2C20F0" w14:textId="77777777" w:rsidTr="003A518E">
        <w:trPr>
          <w:trHeight w:val="619"/>
        </w:trPr>
        <w:tc>
          <w:tcPr>
            <w:tcW w:w="2871" w:type="dxa"/>
            <w:gridSpan w:val="2"/>
            <w:vMerge/>
          </w:tcPr>
          <w:p w14:paraId="1A839281" w14:textId="77777777" w:rsidR="00752E79" w:rsidRPr="00752E79" w:rsidRDefault="00752E79" w:rsidP="00752E79">
            <w:pPr>
              <w:jc w:val="center"/>
              <w:rPr>
                <w:rFonts w:ascii="Times New Roman" w:eastAsia="Arial Unicode MS" w:hAnsi="Times New Roman" w:cs="Times New Roman"/>
                <w:b/>
                <w:color w:val="000000"/>
                <w:sz w:val="24"/>
                <w:szCs w:val="24"/>
              </w:rPr>
            </w:pPr>
          </w:p>
        </w:tc>
        <w:tc>
          <w:tcPr>
            <w:tcW w:w="6480" w:type="dxa"/>
            <w:shd w:val="clear" w:color="auto" w:fill="auto"/>
          </w:tcPr>
          <w:p w14:paraId="44982765" w14:textId="77777777" w:rsidR="00752E79" w:rsidRPr="00752E79" w:rsidRDefault="00752E79" w:rsidP="00752E79">
            <w:pPr>
              <w:contextualSpacing/>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Выполнение расчетов обоснований плановых потребностей на осуществление закупок учреждения (образования, здравоохранения, социального обслуживания).</w:t>
            </w:r>
          </w:p>
        </w:tc>
      </w:tr>
      <w:tr w:rsidR="00752E79" w:rsidRPr="00752E79" w14:paraId="11FE4443" w14:textId="77777777" w:rsidTr="003A518E">
        <w:trPr>
          <w:trHeight w:val="361"/>
        </w:trPr>
        <w:tc>
          <w:tcPr>
            <w:tcW w:w="2871" w:type="dxa"/>
            <w:gridSpan w:val="2"/>
            <w:vMerge w:val="restart"/>
          </w:tcPr>
          <w:p w14:paraId="63F86975" w14:textId="77777777" w:rsidR="00752E79" w:rsidRPr="00752E79" w:rsidRDefault="00752E79" w:rsidP="00752E79">
            <w:pPr>
              <w:rPr>
                <w:rFonts w:ascii="Times New Roman" w:eastAsia="Arial Unicode MS" w:hAnsi="Times New Roman" w:cs="Times New Roman"/>
                <w:b/>
                <w:color w:val="000000"/>
                <w:sz w:val="24"/>
                <w:szCs w:val="24"/>
              </w:rPr>
            </w:pPr>
            <w:r w:rsidRPr="00752E79">
              <w:rPr>
                <w:rFonts w:ascii="Times New Roman" w:eastAsia="Arial Unicode MS" w:hAnsi="Times New Roman" w:cs="Times New Roman"/>
                <w:b/>
                <w:bCs/>
                <w:color w:val="000000"/>
                <w:sz w:val="24"/>
                <w:szCs w:val="24"/>
              </w:rPr>
              <w:t>Тема 2.5. Формирование плановых документов государственных (муниципальных) учреждений.</w:t>
            </w:r>
          </w:p>
          <w:p w14:paraId="4BF29847" w14:textId="77777777" w:rsidR="00752E79" w:rsidRPr="00752E79" w:rsidRDefault="00752E79" w:rsidP="00752E79">
            <w:pPr>
              <w:jc w:val="right"/>
              <w:rPr>
                <w:rFonts w:ascii="Times New Roman" w:eastAsia="Arial Unicode MS" w:hAnsi="Times New Roman" w:cs="Times New Roman"/>
                <w:b/>
                <w:color w:val="000000"/>
                <w:sz w:val="24"/>
                <w:szCs w:val="24"/>
              </w:rPr>
            </w:pPr>
          </w:p>
        </w:tc>
        <w:tc>
          <w:tcPr>
            <w:tcW w:w="6480" w:type="dxa"/>
          </w:tcPr>
          <w:p w14:paraId="34C8AF6A"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085EF255" w14:textId="77777777" w:rsidTr="003A518E">
        <w:trPr>
          <w:trHeight w:val="361"/>
        </w:trPr>
        <w:tc>
          <w:tcPr>
            <w:tcW w:w="2871" w:type="dxa"/>
            <w:gridSpan w:val="2"/>
            <w:vMerge/>
          </w:tcPr>
          <w:p w14:paraId="628D6E24" w14:textId="77777777" w:rsidR="00752E79" w:rsidRPr="00752E79" w:rsidRDefault="00752E79" w:rsidP="00752E79">
            <w:pPr>
              <w:rPr>
                <w:rFonts w:ascii="Times New Roman" w:eastAsia="Arial Unicode MS" w:hAnsi="Times New Roman" w:cs="Times New Roman"/>
                <w:b/>
                <w:bCs/>
                <w:color w:val="000000"/>
                <w:sz w:val="24"/>
                <w:szCs w:val="24"/>
              </w:rPr>
            </w:pPr>
          </w:p>
        </w:tc>
        <w:tc>
          <w:tcPr>
            <w:tcW w:w="6480" w:type="dxa"/>
          </w:tcPr>
          <w:p w14:paraId="66C756EF" w14:textId="77777777" w:rsidR="00752E79" w:rsidRPr="00752E79" w:rsidRDefault="00752E79" w:rsidP="001E28ED">
            <w:pPr>
              <w:pStyle w:val="a4"/>
              <w:numPr>
                <w:ilvl w:val="0"/>
                <w:numId w:val="10"/>
              </w:numPr>
              <w:ind w:left="317" w:hanging="28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Порядок формирования и утверждения бюджетной сметы казенного учреждения</w:t>
            </w:r>
          </w:p>
        </w:tc>
      </w:tr>
      <w:tr w:rsidR="00752E79" w:rsidRPr="00752E79" w14:paraId="0B5F0115" w14:textId="77777777" w:rsidTr="003A518E">
        <w:trPr>
          <w:trHeight w:val="606"/>
        </w:trPr>
        <w:tc>
          <w:tcPr>
            <w:tcW w:w="2871" w:type="dxa"/>
            <w:gridSpan w:val="2"/>
            <w:vMerge/>
          </w:tcPr>
          <w:p w14:paraId="3D8362BF" w14:textId="77777777" w:rsidR="00752E79" w:rsidRPr="00752E79" w:rsidRDefault="00752E79" w:rsidP="00752E79">
            <w:pPr>
              <w:jc w:val="right"/>
              <w:rPr>
                <w:rFonts w:ascii="Times New Roman" w:eastAsia="Arial Unicode MS" w:hAnsi="Times New Roman" w:cs="Times New Roman"/>
                <w:sz w:val="24"/>
                <w:szCs w:val="24"/>
              </w:rPr>
            </w:pPr>
          </w:p>
        </w:tc>
        <w:tc>
          <w:tcPr>
            <w:tcW w:w="6480" w:type="dxa"/>
          </w:tcPr>
          <w:p w14:paraId="7470183E" w14:textId="77777777" w:rsidR="00752E79" w:rsidRPr="00752E79" w:rsidRDefault="00752E79" w:rsidP="001E28ED">
            <w:pPr>
              <w:pStyle w:val="a4"/>
              <w:numPr>
                <w:ilvl w:val="0"/>
                <w:numId w:val="10"/>
              </w:numPr>
              <w:ind w:left="317" w:hanging="28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Порядок формирования и утверждения плана финансово-хозяйственной деятельности бюджетного (автономного) учреждения.</w:t>
            </w:r>
          </w:p>
        </w:tc>
      </w:tr>
      <w:tr w:rsidR="00752E79" w:rsidRPr="00752E79" w14:paraId="662F1EA9" w14:textId="77777777" w:rsidTr="003A518E">
        <w:tc>
          <w:tcPr>
            <w:tcW w:w="2871" w:type="dxa"/>
            <w:gridSpan w:val="2"/>
            <w:vMerge/>
            <w:tcBorders>
              <w:bottom w:val="nil"/>
            </w:tcBorders>
          </w:tcPr>
          <w:p w14:paraId="56B92E29" w14:textId="77777777" w:rsidR="00752E79" w:rsidRPr="00752E79" w:rsidRDefault="00752E79" w:rsidP="00752E79">
            <w:pPr>
              <w:jc w:val="center"/>
              <w:rPr>
                <w:rFonts w:ascii="Times New Roman" w:eastAsia="Arial Unicode MS" w:hAnsi="Times New Roman" w:cs="Times New Roman"/>
                <w:b/>
                <w:color w:val="000000"/>
                <w:sz w:val="24"/>
                <w:szCs w:val="24"/>
              </w:rPr>
            </w:pPr>
          </w:p>
        </w:tc>
        <w:tc>
          <w:tcPr>
            <w:tcW w:w="6480" w:type="dxa"/>
          </w:tcPr>
          <w:p w14:paraId="192CC931"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практических занятий</w:t>
            </w:r>
          </w:p>
        </w:tc>
      </w:tr>
      <w:tr w:rsidR="00752E79" w:rsidRPr="00752E79" w14:paraId="51912BEB" w14:textId="77777777" w:rsidTr="003A518E">
        <w:tc>
          <w:tcPr>
            <w:tcW w:w="2871" w:type="dxa"/>
            <w:gridSpan w:val="2"/>
            <w:vMerge w:val="restart"/>
            <w:tcBorders>
              <w:top w:val="nil"/>
            </w:tcBorders>
          </w:tcPr>
          <w:p w14:paraId="38B82CA3" w14:textId="77777777" w:rsidR="00752E79" w:rsidRPr="00752E79" w:rsidRDefault="00752E79" w:rsidP="00752E79">
            <w:pPr>
              <w:jc w:val="center"/>
              <w:rPr>
                <w:rFonts w:ascii="Times New Roman" w:eastAsia="Arial Unicode MS" w:hAnsi="Times New Roman" w:cs="Times New Roman"/>
                <w:b/>
                <w:color w:val="000000"/>
                <w:sz w:val="24"/>
                <w:szCs w:val="24"/>
              </w:rPr>
            </w:pPr>
          </w:p>
        </w:tc>
        <w:tc>
          <w:tcPr>
            <w:tcW w:w="6480" w:type="dxa"/>
          </w:tcPr>
          <w:p w14:paraId="0C952AA1" w14:textId="77777777" w:rsidR="00752E79" w:rsidRPr="00752E79" w:rsidRDefault="00752E79" w:rsidP="001E28ED">
            <w:pPr>
              <w:pStyle w:val="a4"/>
              <w:numPr>
                <w:ilvl w:val="0"/>
                <w:numId w:val="11"/>
              </w:numPr>
              <w:ind w:left="317" w:hanging="28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Составление бюджетной сметы казенного учреждения</w:t>
            </w:r>
          </w:p>
        </w:tc>
      </w:tr>
      <w:tr w:rsidR="00752E79" w:rsidRPr="00752E79" w14:paraId="3C186CD6" w14:textId="77777777" w:rsidTr="003A518E">
        <w:trPr>
          <w:trHeight w:val="562"/>
        </w:trPr>
        <w:tc>
          <w:tcPr>
            <w:tcW w:w="2871" w:type="dxa"/>
            <w:gridSpan w:val="2"/>
            <w:vMerge/>
          </w:tcPr>
          <w:p w14:paraId="494EB082" w14:textId="77777777" w:rsidR="00752E79" w:rsidRPr="00752E79" w:rsidRDefault="00752E79" w:rsidP="00752E79">
            <w:pPr>
              <w:jc w:val="center"/>
              <w:rPr>
                <w:rFonts w:ascii="Times New Roman" w:eastAsia="Arial Unicode MS" w:hAnsi="Times New Roman" w:cs="Times New Roman"/>
                <w:b/>
                <w:color w:val="000000"/>
                <w:sz w:val="24"/>
                <w:szCs w:val="24"/>
              </w:rPr>
            </w:pPr>
          </w:p>
        </w:tc>
        <w:tc>
          <w:tcPr>
            <w:tcW w:w="6480" w:type="dxa"/>
            <w:shd w:val="clear" w:color="auto" w:fill="FFFFFF"/>
          </w:tcPr>
          <w:p w14:paraId="6AD658C5" w14:textId="77777777" w:rsidR="00752E79" w:rsidRPr="00752E79" w:rsidRDefault="00752E79" w:rsidP="001E28ED">
            <w:pPr>
              <w:pStyle w:val="a4"/>
              <w:numPr>
                <w:ilvl w:val="0"/>
                <w:numId w:val="11"/>
              </w:numPr>
              <w:ind w:left="317" w:hanging="284"/>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Составление плана финансово-хозяйственной деятельности бюджетного (автономного) учреждения.</w:t>
            </w:r>
          </w:p>
        </w:tc>
      </w:tr>
      <w:tr w:rsidR="00752E79" w:rsidRPr="00752E79" w14:paraId="6EBE2221" w14:textId="77777777" w:rsidTr="003A518E">
        <w:tc>
          <w:tcPr>
            <w:tcW w:w="9351" w:type="dxa"/>
            <w:gridSpan w:val="3"/>
          </w:tcPr>
          <w:p w14:paraId="10141D8B"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самостоятельная работа при изучении МДК 01.02.</w:t>
            </w:r>
          </w:p>
        </w:tc>
      </w:tr>
      <w:tr w:rsidR="00752E79" w:rsidRPr="00752E79" w14:paraId="47BABB4D" w14:textId="77777777" w:rsidTr="003A518E">
        <w:tc>
          <w:tcPr>
            <w:tcW w:w="9351" w:type="dxa"/>
            <w:gridSpan w:val="3"/>
          </w:tcPr>
          <w:p w14:paraId="0F303484" w14:textId="77777777" w:rsidR="00752E79" w:rsidRPr="00752E79" w:rsidRDefault="00752E79" w:rsidP="00752E79">
            <w:pPr>
              <w:spacing w:after="120"/>
              <w:rPr>
                <w:rStyle w:val="affffff9"/>
                <w:rFonts w:eastAsia="Arial Unicode MS" w:cs="Times New Roman"/>
                <w:szCs w:val="24"/>
              </w:rPr>
            </w:pPr>
            <w:r w:rsidRPr="00752E79">
              <w:rPr>
                <w:rStyle w:val="affffff9"/>
                <w:rFonts w:eastAsia="Arial Unicode MS" w:cs="Times New Roman"/>
                <w:szCs w:val="24"/>
              </w:rPr>
              <w:t>Примерная тематика внеаудиторной самостоятельной работы</w:t>
            </w:r>
          </w:p>
          <w:p w14:paraId="475B6E6A" w14:textId="77777777" w:rsidR="00752E79" w:rsidRPr="00752E79" w:rsidRDefault="00752E79" w:rsidP="00752E79">
            <w:pPr>
              <w:pStyle w:val="affffff5"/>
              <w:rPr>
                <w:rFonts w:eastAsia="Arial Unicode MS"/>
              </w:rPr>
            </w:pPr>
            <w:r w:rsidRPr="00752E79">
              <w:rPr>
                <w:rFonts w:eastAsia="Arial Unicode MS"/>
              </w:rPr>
              <w:t>1. Самостоятельное изучение законодательных и иных нормативных правовых актов, регулирующих деятельность государственных (муниципальных) учреждений по вопросам финансово-экономического планирования.</w:t>
            </w:r>
          </w:p>
          <w:p w14:paraId="19A7B6C5" w14:textId="77777777" w:rsidR="00752E79" w:rsidRPr="00752E79" w:rsidRDefault="00752E79" w:rsidP="00752E79">
            <w:pPr>
              <w:pStyle w:val="affffff5"/>
              <w:rPr>
                <w:rFonts w:eastAsia="Arial Unicode MS"/>
              </w:rPr>
            </w:pPr>
            <w:r w:rsidRPr="00752E79">
              <w:rPr>
                <w:rFonts w:eastAsia="Arial Unicode MS"/>
              </w:rPr>
              <w:t>2. Выполнение плановых расчетов по оплате труда работников учреждений сектора государственного (муниципального) управления.</w:t>
            </w:r>
          </w:p>
          <w:p w14:paraId="521B6A5F" w14:textId="77777777" w:rsidR="00752E79" w:rsidRPr="00752E79" w:rsidRDefault="00752E79" w:rsidP="00752E79">
            <w:pPr>
              <w:pStyle w:val="affffff5"/>
              <w:rPr>
                <w:rFonts w:eastAsia="Arial Unicode MS"/>
              </w:rPr>
            </w:pPr>
            <w:r w:rsidRPr="00752E79">
              <w:rPr>
                <w:rFonts w:eastAsia="Arial Unicode MS"/>
              </w:rPr>
              <w:t>3. Проведение самостоятельных расчетов поступлений и выплат бюджетных и автономных учреждений и составление плана финансово-хозяйственной деятельности.</w:t>
            </w:r>
          </w:p>
          <w:p w14:paraId="00CCB14E" w14:textId="77777777" w:rsidR="00752E79" w:rsidRPr="00752E79" w:rsidRDefault="00752E79" w:rsidP="00752E79">
            <w:pPr>
              <w:pStyle w:val="affffff5"/>
              <w:rPr>
                <w:rFonts w:eastAsia="Arial Unicode MS"/>
              </w:rPr>
            </w:pPr>
            <w:r w:rsidRPr="00752E79">
              <w:rPr>
                <w:rFonts w:eastAsia="Arial Unicode MS"/>
              </w:rPr>
              <w:t>4. Выполнение расчетов к бюджетной смете казенного учреждения и ее составление.</w:t>
            </w:r>
          </w:p>
        </w:tc>
      </w:tr>
      <w:tr w:rsidR="00752E79" w:rsidRPr="00752E79" w14:paraId="1A2DBA4F" w14:textId="77777777" w:rsidTr="003A518E">
        <w:trPr>
          <w:trHeight w:val="438"/>
        </w:trPr>
        <w:tc>
          <w:tcPr>
            <w:tcW w:w="9351" w:type="dxa"/>
            <w:gridSpan w:val="3"/>
          </w:tcPr>
          <w:p w14:paraId="62816C89" w14:textId="534E018E" w:rsidR="00752E79" w:rsidRPr="00752E79" w:rsidRDefault="00752E79" w:rsidP="00752E79">
            <w:pPr>
              <w:spacing w:before="200" w:after="120"/>
              <w:rPr>
                <w:rFonts w:ascii="Times New Roman" w:hAnsi="Times New Roman" w:cs="Times New Roman"/>
                <w:b/>
                <w:sz w:val="24"/>
                <w:szCs w:val="24"/>
              </w:rPr>
            </w:pPr>
            <w:r w:rsidRPr="00752E79">
              <w:rPr>
                <w:rFonts w:ascii="Times New Roman" w:hAnsi="Times New Roman" w:cs="Times New Roman"/>
                <w:b/>
                <w:sz w:val="24"/>
                <w:szCs w:val="24"/>
              </w:rPr>
              <w:t>Раздел 3. Финансово-экономическое сопровождение осуществления государственных и муниципальных закупок</w:t>
            </w:r>
            <w:r w:rsidR="002671C8">
              <w:rPr>
                <w:rFonts w:ascii="Times New Roman" w:hAnsi="Times New Roman" w:cs="Times New Roman"/>
                <w:b/>
                <w:sz w:val="24"/>
                <w:szCs w:val="24"/>
              </w:rPr>
              <w:t xml:space="preserve"> (40 ч)</w:t>
            </w:r>
          </w:p>
        </w:tc>
      </w:tr>
      <w:tr w:rsidR="00752E79" w:rsidRPr="00752E79" w14:paraId="2FBDE47C" w14:textId="77777777" w:rsidTr="003A518E">
        <w:tc>
          <w:tcPr>
            <w:tcW w:w="9351" w:type="dxa"/>
            <w:gridSpan w:val="3"/>
          </w:tcPr>
          <w:p w14:paraId="675129CF" w14:textId="77777777" w:rsidR="00752E79" w:rsidRPr="00752E79" w:rsidRDefault="00752E79" w:rsidP="00752E79">
            <w:pPr>
              <w:spacing w:before="120" w:after="120"/>
              <w:rPr>
                <w:rFonts w:ascii="Times New Roman" w:hAnsi="Times New Roman" w:cs="Times New Roman"/>
                <w:b/>
                <w:sz w:val="24"/>
                <w:szCs w:val="24"/>
              </w:rPr>
            </w:pPr>
            <w:r w:rsidRPr="00752E79">
              <w:rPr>
                <w:rFonts w:ascii="Times New Roman" w:hAnsi="Times New Roman" w:cs="Times New Roman"/>
                <w:b/>
                <w:sz w:val="24"/>
                <w:szCs w:val="24"/>
              </w:rPr>
              <w:t>МДК.01.03 Финансово-экономический механизм государственных закупок</w:t>
            </w:r>
          </w:p>
        </w:tc>
      </w:tr>
      <w:tr w:rsidR="00752E79" w:rsidRPr="00752E79" w14:paraId="265B8798" w14:textId="77777777" w:rsidTr="003A518E">
        <w:trPr>
          <w:trHeight w:val="298"/>
        </w:trPr>
        <w:tc>
          <w:tcPr>
            <w:tcW w:w="2871" w:type="dxa"/>
            <w:gridSpan w:val="2"/>
            <w:vMerge w:val="restart"/>
          </w:tcPr>
          <w:p w14:paraId="22F32D4F" w14:textId="77777777" w:rsidR="00752E79" w:rsidRPr="00752E79" w:rsidRDefault="00752E79" w:rsidP="00752E79">
            <w:pPr>
              <w:pStyle w:val="Body1"/>
              <w:spacing w:after="120"/>
              <w:rPr>
                <w:rFonts w:ascii="Times New Roman" w:hAnsi="Times New Roman"/>
                <w:b/>
                <w:szCs w:val="24"/>
              </w:rPr>
            </w:pPr>
            <w:r w:rsidRPr="00752E79">
              <w:rPr>
                <w:rFonts w:ascii="Times New Roman" w:hAnsi="Times New Roman"/>
                <w:b/>
                <w:szCs w:val="24"/>
              </w:rPr>
              <w:lastRenderedPageBreak/>
              <w:t>Тема 3.1. Основы контрактной системы в сфере закупок для государственных (муниципальных) нужд</w:t>
            </w:r>
          </w:p>
        </w:tc>
        <w:tc>
          <w:tcPr>
            <w:tcW w:w="6480" w:type="dxa"/>
          </w:tcPr>
          <w:p w14:paraId="661DF561"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03EE501B" w14:textId="77777777" w:rsidTr="003A518E">
        <w:trPr>
          <w:trHeight w:val="397"/>
        </w:trPr>
        <w:tc>
          <w:tcPr>
            <w:tcW w:w="2871" w:type="dxa"/>
            <w:gridSpan w:val="2"/>
            <w:vMerge/>
          </w:tcPr>
          <w:p w14:paraId="206DA7A4" w14:textId="77777777" w:rsidR="00752E79" w:rsidRPr="00752E79" w:rsidRDefault="00752E79" w:rsidP="00752E79">
            <w:pPr>
              <w:pStyle w:val="Body1"/>
              <w:rPr>
                <w:rFonts w:ascii="Times New Roman" w:hAnsi="Times New Roman"/>
                <w:b/>
                <w:szCs w:val="24"/>
              </w:rPr>
            </w:pPr>
          </w:p>
        </w:tc>
        <w:tc>
          <w:tcPr>
            <w:tcW w:w="6480" w:type="dxa"/>
          </w:tcPr>
          <w:p w14:paraId="29C4F4C1" w14:textId="77777777" w:rsidR="00752E79" w:rsidRPr="00752E79" w:rsidRDefault="00752E79" w:rsidP="001E28ED">
            <w:pPr>
              <w:pStyle w:val="a4"/>
              <w:numPr>
                <w:ilvl w:val="0"/>
                <w:numId w:val="12"/>
              </w:numPr>
              <w:ind w:left="317" w:hanging="284"/>
              <w:rPr>
                <w:rFonts w:ascii="Times New Roman" w:hAnsi="Times New Roman" w:cs="Times New Roman"/>
                <w:sz w:val="24"/>
                <w:szCs w:val="24"/>
              </w:rPr>
            </w:pPr>
            <w:r w:rsidRPr="00752E79">
              <w:rPr>
                <w:rFonts w:ascii="Times New Roman" w:hAnsi="Times New Roman" w:cs="Times New Roman"/>
                <w:sz w:val="24"/>
                <w:szCs w:val="24"/>
              </w:rPr>
              <w:t>Сущность и значение государственных (муниципальных) закупок, их роль в рыночной экономике. Цели, задачи и принципы контрактной системы</w:t>
            </w:r>
          </w:p>
        </w:tc>
      </w:tr>
      <w:tr w:rsidR="00752E79" w:rsidRPr="00752E79" w14:paraId="7EDFD768" w14:textId="77777777" w:rsidTr="003A518E">
        <w:trPr>
          <w:trHeight w:val="340"/>
        </w:trPr>
        <w:tc>
          <w:tcPr>
            <w:tcW w:w="2871" w:type="dxa"/>
            <w:gridSpan w:val="2"/>
            <w:vMerge/>
          </w:tcPr>
          <w:p w14:paraId="6883D3EE" w14:textId="77777777" w:rsidR="00752E79" w:rsidRPr="00752E79" w:rsidRDefault="00752E79" w:rsidP="00752E79">
            <w:pPr>
              <w:pStyle w:val="Body1"/>
              <w:rPr>
                <w:rFonts w:ascii="Times New Roman" w:hAnsi="Times New Roman"/>
                <w:b/>
                <w:szCs w:val="24"/>
              </w:rPr>
            </w:pPr>
          </w:p>
        </w:tc>
        <w:tc>
          <w:tcPr>
            <w:tcW w:w="6480" w:type="dxa"/>
          </w:tcPr>
          <w:p w14:paraId="24662D2D" w14:textId="77777777" w:rsidR="00752E79" w:rsidRPr="00752E79" w:rsidRDefault="00752E79" w:rsidP="001E28ED">
            <w:pPr>
              <w:pStyle w:val="Body1"/>
              <w:numPr>
                <w:ilvl w:val="0"/>
                <w:numId w:val="12"/>
              </w:numPr>
              <w:ind w:left="317" w:hanging="284"/>
              <w:rPr>
                <w:rFonts w:ascii="Times New Roman" w:hAnsi="Times New Roman"/>
                <w:szCs w:val="24"/>
              </w:rPr>
            </w:pPr>
            <w:r w:rsidRPr="00752E79">
              <w:rPr>
                <w:rFonts w:ascii="Times New Roman" w:hAnsi="Times New Roman"/>
                <w:szCs w:val="24"/>
              </w:rPr>
              <w:t>Формирование и развитие контрактной системы в сфере закупок в Российской Федерации. Международная практика организации общественных закупок.</w:t>
            </w:r>
          </w:p>
        </w:tc>
      </w:tr>
      <w:tr w:rsidR="00752E79" w:rsidRPr="00752E79" w14:paraId="61046B9A" w14:textId="77777777" w:rsidTr="003A518E">
        <w:trPr>
          <w:trHeight w:val="340"/>
        </w:trPr>
        <w:tc>
          <w:tcPr>
            <w:tcW w:w="2871" w:type="dxa"/>
            <w:gridSpan w:val="2"/>
            <w:vMerge/>
          </w:tcPr>
          <w:p w14:paraId="6C57BC98" w14:textId="77777777" w:rsidR="00752E79" w:rsidRPr="00752E79" w:rsidRDefault="00752E79" w:rsidP="00752E79">
            <w:pPr>
              <w:pStyle w:val="Body1"/>
              <w:rPr>
                <w:rFonts w:ascii="Times New Roman" w:hAnsi="Times New Roman"/>
                <w:b/>
                <w:szCs w:val="24"/>
              </w:rPr>
            </w:pPr>
          </w:p>
        </w:tc>
        <w:tc>
          <w:tcPr>
            <w:tcW w:w="6480" w:type="dxa"/>
          </w:tcPr>
          <w:p w14:paraId="7CEB1152" w14:textId="77777777" w:rsidR="00752E79" w:rsidRPr="00752E79" w:rsidRDefault="00752E79" w:rsidP="001E28ED">
            <w:pPr>
              <w:pStyle w:val="Body1"/>
              <w:numPr>
                <w:ilvl w:val="0"/>
                <w:numId w:val="12"/>
              </w:numPr>
              <w:ind w:left="317" w:hanging="284"/>
              <w:rPr>
                <w:rFonts w:ascii="Times New Roman" w:hAnsi="Times New Roman"/>
                <w:szCs w:val="24"/>
              </w:rPr>
            </w:pPr>
            <w:r w:rsidRPr="00752E79">
              <w:rPr>
                <w:rFonts w:ascii="Times New Roman" w:hAnsi="Times New Roman"/>
                <w:szCs w:val="24"/>
              </w:rPr>
              <w:t>Нормативно-правовое обеспечение финансового механизма закупок для государственных (муниципальных) нужд. Структурные элементы финансового механизма государственных и муниципальных закупок. Этапы закупочного процесса.</w:t>
            </w:r>
          </w:p>
        </w:tc>
      </w:tr>
      <w:tr w:rsidR="00752E79" w:rsidRPr="00752E79" w14:paraId="2C8AC9A2" w14:textId="77777777" w:rsidTr="003A518E">
        <w:trPr>
          <w:trHeight w:val="340"/>
        </w:trPr>
        <w:tc>
          <w:tcPr>
            <w:tcW w:w="2871" w:type="dxa"/>
            <w:gridSpan w:val="2"/>
            <w:vMerge/>
          </w:tcPr>
          <w:p w14:paraId="01A0D3AF" w14:textId="77777777" w:rsidR="00752E79" w:rsidRPr="00752E79" w:rsidRDefault="00752E79" w:rsidP="00752E79">
            <w:pPr>
              <w:pStyle w:val="Body1"/>
              <w:rPr>
                <w:rFonts w:ascii="Times New Roman" w:hAnsi="Times New Roman"/>
                <w:b/>
                <w:szCs w:val="24"/>
              </w:rPr>
            </w:pPr>
          </w:p>
        </w:tc>
        <w:tc>
          <w:tcPr>
            <w:tcW w:w="6480" w:type="dxa"/>
          </w:tcPr>
          <w:p w14:paraId="11E580CC"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практических занятий</w:t>
            </w:r>
          </w:p>
        </w:tc>
      </w:tr>
      <w:tr w:rsidR="00752E79" w:rsidRPr="00752E79" w14:paraId="5333B0BC" w14:textId="77777777" w:rsidTr="003A518E">
        <w:trPr>
          <w:trHeight w:val="366"/>
        </w:trPr>
        <w:tc>
          <w:tcPr>
            <w:tcW w:w="2871" w:type="dxa"/>
            <w:gridSpan w:val="2"/>
            <w:vMerge/>
          </w:tcPr>
          <w:p w14:paraId="636621AE" w14:textId="77777777" w:rsidR="00752E79" w:rsidRPr="00752E79" w:rsidRDefault="00752E79" w:rsidP="00752E79">
            <w:pPr>
              <w:pStyle w:val="Body1"/>
              <w:rPr>
                <w:rFonts w:ascii="Times New Roman" w:hAnsi="Times New Roman"/>
                <w:b/>
                <w:szCs w:val="24"/>
              </w:rPr>
            </w:pPr>
          </w:p>
        </w:tc>
        <w:tc>
          <w:tcPr>
            <w:tcW w:w="6480" w:type="dxa"/>
          </w:tcPr>
          <w:p w14:paraId="6026FFE4" w14:textId="77777777" w:rsidR="00752E79" w:rsidRPr="00752E79" w:rsidRDefault="00752E79" w:rsidP="00752E79">
            <w:pPr>
              <w:spacing w:after="120"/>
              <w:jc w:val="center"/>
              <w:rPr>
                <w:rFonts w:ascii="Times New Roman" w:hAnsi="Times New Roman" w:cs="Times New Roman"/>
                <w:sz w:val="24"/>
                <w:szCs w:val="24"/>
              </w:rPr>
            </w:pPr>
            <w:r w:rsidRPr="00752E79">
              <w:rPr>
                <w:rFonts w:ascii="Times New Roman" w:hAnsi="Times New Roman" w:cs="Times New Roman"/>
                <w:sz w:val="24"/>
                <w:szCs w:val="24"/>
              </w:rPr>
              <w:t>Семинарское занятие на тему: международный опыт организации общественных закупок.</w:t>
            </w:r>
          </w:p>
        </w:tc>
      </w:tr>
      <w:tr w:rsidR="00752E79" w:rsidRPr="00752E79" w14:paraId="1630027B" w14:textId="77777777" w:rsidTr="003A518E">
        <w:trPr>
          <w:trHeight w:val="301"/>
        </w:trPr>
        <w:tc>
          <w:tcPr>
            <w:tcW w:w="2871" w:type="dxa"/>
            <w:gridSpan w:val="2"/>
            <w:vMerge w:val="restart"/>
          </w:tcPr>
          <w:p w14:paraId="010FED26" w14:textId="77777777" w:rsidR="00752E79" w:rsidRPr="00752E79" w:rsidRDefault="00752E79" w:rsidP="00752E79">
            <w:pPr>
              <w:pStyle w:val="Body1"/>
              <w:rPr>
                <w:rFonts w:ascii="Times New Roman" w:hAnsi="Times New Roman"/>
                <w:b/>
                <w:szCs w:val="24"/>
              </w:rPr>
            </w:pPr>
            <w:r w:rsidRPr="00752E79">
              <w:rPr>
                <w:rFonts w:ascii="Times New Roman" w:hAnsi="Times New Roman"/>
                <w:b/>
                <w:szCs w:val="24"/>
              </w:rPr>
              <w:t>Тема 3.2. Планирование и обоснование государственных (муниципальных) закупок</w:t>
            </w:r>
          </w:p>
        </w:tc>
        <w:tc>
          <w:tcPr>
            <w:tcW w:w="6480" w:type="dxa"/>
          </w:tcPr>
          <w:p w14:paraId="5B097DE8"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38D473E8" w14:textId="77777777" w:rsidTr="003A518E">
        <w:tc>
          <w:tcPr>
            <w:tcW w:w="2871" w:type="dxa"/>
            <w:gridSpan w:val="2"/>
            <w:vMerge/>
          </w:tcPr>
          <w:p w14:paraId="4ADBD56A" w14:textId="77777777" w:rsidR="00752E79" w:rsidRPr="00752E79" w:rsidRDefault="00752E79" w:rsidP="00752E79">
            <w:pPr>
              <w:pStyle w:val="Body1"/>
              <w:rPr>
                <w:rFonts w:ascii="Times New Roman" w:hAnsi="Times New Roman"/>
                <w:b/>
                <w:szCs w:val="24"/>
              </w:rPr>
            </w:pPr>
          </w:p>
        </w:tc>
        <w:tc>
          <w:tcPr>
            <w:tcW w:w="6480" w:type="dxa"/>
          </w:tcPr>
          <w:p w14:paraId="6E972E34" w14:textId="77777777" w:rsidR="00752E79" w:rsidRPr="00752E79" w:rsidRDefault="00752E79" w:rsidP="001E28ED">
            <w:pPr>
              <w:pStyle w:val="Body1"/>
              <w:numPr>
                <w:ilvl w:val="0"/>
                <w:numId w:val="13"/>
              </w:numPr>
              <w:ind w:left="317" w:hanging="284"/>
              <w:rPr>
                <w:rFonts w:ascii="Times New Roman" w:hAnsi="Times New Roman"/>
                <w:szCs w:val="24"/>
              </w:rPr>
            </w:pPr>
            <w:r w:rsidRPr="00752E79">
              <w:rPr>
                <w:rFonts w:ascii="Times New Roman" w:hAnsi="Times New Roman"/>
                <w:szCs w:val="24"/>
              </w:rPr>
              <w:t>Порядок планирования и обоснования государственных (муниципальных) закупок. Нормирование закупок. Планирование закупочной деятельности заказчика. Порядок составления плана закупок и плана-графика, их содержание и значение.</w:t>
            </w:r>
          </w:p>
        </w:tc>
      </w:tr>
      <w:tr w:rsidR="00752E79" w:rsidRPr="00752E79" w14:paraId="27C5C746" w14:textId="77777777" w:rsidTr="003A518E">
        <w:tc>
          <w:tcPr>
            <w:tcW w:w="2871" w:type="dxa"/>
            <w:gridSpan w:val="2"/>
            <w:vMerge/>
          </w:tcPr>
          <w:p w14:paraId="496F5E3A" w14:textId="77777777" w:rsidR="00752E79" w:rsidRPr="00752E79" w:rsidRDefault="00752E79" w:rsidP="00752E79">
            <w:pPr>
              <w:pStyle w:val="Body1"/>
              <w:rPr>
                <w:rFonts w:ascii="Times New Roman" w:hAnsi="Times New Roman"/>
                <w:b/>
                <w:szCs w:val="24"/>
              </w:rPr>
            </w:pPr>
          </w:p>
        </w:tc>
        <w:tc>
          <w:tcPr>
            <w:tcW w:w="6480" w:type="dxa"/>
          </w:tcPr>
          <w:p w14:paraId="507EB3D5" w14:textId="77777777" w:rsidR="00752E79" w:rsidRPr="00752E79" w:rsidRDefault="00752E79" w:rsidP="001E28ED">
            <w:pPr>
              <w:pStyle w:val="Body1"/>
              <w:numPr>
                <w:ilvl w:val="0"/>
                <w:numId w:val="13"/>
              </w:numPr>
              <w:ind w:left="317" w:hanging="284"/>
              <w:rPr>
                <w:rFonts w:ascii="Times New Roman" w:hAnsi="Times New Roman"/>
                <w:szCs w:val="24"/>
              </w:rPr>
            </w:pPr>
            <w:r w:rsidRPr="00752E79">
              <w:rPr>
                <w:rFonts w:ascii="Times New Roman" w:hAnsi="Times New Roman"/>
                <w:szCs w:val="24"/>
              </w:rPr>
              <w:t>Понятие начальной (максимальной) цены контракта, алгоритм ее определения. Методы обоснования начальной (максимальной) цены контракта.</w:t>
            </w:r>
          </w:p>
        </w:tc>
      </w:tr>
      <w:tr w:rsidR="00752E79" w:rsidRPr="00752E79" w14:paraId="3D114B50" w14:textId="77777777" w:rsidTr="003A518E">
        <w:tc>
          <w:tcPr>
            <w:tcW w:w="2871" w:type="dxa"/>
            <w:gridSpan w:val="2"/>
            <w:vMerge/>
          </w:tcPr>
          <w:p w14:paraId="697A9A8D" w14:textId="77777777" w:rsidR="00752E79" w:rsidRPr="00752E79" w:rsidRDefault="00752E79" w:rsidP="00752E79">
            <w:pPr>
              <w:pStyle w:val="Body1"/>
              <w:rPr>
                <w:rFonts w:ascii="Times New Roman" w:hAnsi="Times New Roman"/>
                <w:b/>
                <w:szCs w:val="24"/>
              </w:rPr>
            </w:pPr>
          </w:p>
        </w:tc>
        <w:tc>
          <w:tcPr>
            <w:tcW w:w="6480" w:type="dxa"/>
          </w:tcPr>
          <w:p w14:paraId="1F87F010"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 xml:space="preserve">В том числе практических занятий </w:t>
            </w:r>
          </w:p>
        </w:tc>
      </w:tr>
      <w:tr w:rsidR="00752E79" w:rsidRPr="00752E79" w14:paraId="41CFEF85" w14:textId="77777777" w:rsidTr="003A518E">
        <w:tc>
          <w:tcPr>
            <w:tcW w:w="2871" w:type="dxa"/>
            <w:gridSpan w:val="2"/>
            <w:vMerge/>
          </w:tcPr>
          <w:p w14:paraId="5B830A10" w14:textId="77777777" w:rsidR="00752E79" w:rsidRPr="00752E79" w:rsidRDefault="00752E79" w:rsidP="00752E79">
            <w:pPr>
              <w:pStyle w:val="Body1"/>
              <w:rPr>
                <w:rFonts w:ascii="Times New Roman" w:hAnsi="Times New Roman"/>
                <w:b/>
                <w:szCs w:val="24"/>
              </w:rPr>
            </w:pPr>
          </w:p>
        </w:tc>
        <w:tc>
          <w:tcPr>
            <w:tcW w:w="6480" w:type="dxa"/>
          </w:tcPr>
          <w:p w14:paraId="4D25E506" w14:textId="77777777" w:rsidR="00752E79" w:rsidRPr="00752E79" w:rsidRDefault="00752E79" w:rsidP="001E28ED">
            <w:pPr>
              <w:pStyle w:val="affffff3"/>
              <w:numPr>
                <w:ilvl w:val="0"/>
                <w:numId w:val="14"/>
              </w:numPr>
              <w:rPr>
                <w:rFonts w:ascii="Times New Roman" w:hAnsi="Times New Roman"/>
                <w:sz w:val="24"/>
                <w:szCs w:val="24"/>
              </w:rPr>
            </w:pPr>
            <w:r w:rsidRPr="00752E79">
              <w:rPr>
                <w:rFonts w:ascii="Times New Roman" w:hAnsi="Times New Roman"/>
                <w:sz w:val="24"/>
                <w:szCs w:val="24"/>
              </w:rPr>
              <w:t>Расчет (обоснование) начальной (максимальной) цены контракта</w:t>
            </w:r>
          </w:p>
        </w:tc>
      </w:tr>
      <w:tr w:rsidR="00752E79" w:rsidRPr="00752E79" w14:paraId="34B194A5" w14:textId="77777777" w:rsidTr="003A518E">
        <w:trPr>
          <w:trHeight w:val="272"/>
        </w:trPr>
        <w:tc>
          <w:tcPr>
            <w:tcW w:w="2871" w:type="dxa"/>
            <w:gridSpan w:val="2"/>
            <w:vMerge/>
          </w:tcPr>
          <w:p w14:paraId="6124A113" w14:textId="77777777" w:rsidR="00752E79" w:rsidRPr="00752E79" w:rsidRDefault="00752E79" w:rsidP="00752E79">
            <w:pPr>
              <w:pStyle w:val="Body1"/>
              <w:rPr>
                <w:rFonts w:ascii="Times New Roman" w:hAnsi="Times New Roman"/>
                <w:b/>
                <w:szCs w:val="24"/>
              </w:rPr>
            </w:pPr>
          </w:p>
        </w:tc>
        <w:tc>
          <w:tcPr>
            <w:tcW w:w="6480" w:type="dxa"/>
          </w:tcPr>
          <w:p w14:paraId="554434FC" w14:textId="77777777" w:rsidR="00752E79" w:rsidRPr="00752E79" w:rsidRDefault="00752E79" w:rsidP="001E28ED">
            <w:pPr>
              <w:pStyle w:val="Body1"/>
              <w:numPr>
                <w:ilvl w:val="0"/>
                <w:numId w:val="14"/>
              </w:numPr>
              <w:rPr>
                <w:rFonts w:ascii="Times New Roman" w:hAnsi="Times New Roman"/>
                <w:szCs w:val="24"/>
              </w:rPr>
            </w:pPr>
            <w:r w:rsidRPr="00752E79">
              <w:rPr>
                <w:rFonts w:ascii="Times New Roman" w:hAnsi="Times New Roman"/>
                <w:szCs w:val="24"/>
              </w:rPr>
              <w:t>Оформление плана-графика закупок.</w:t>
            </w:r>
          </w:p>
        </w:tc>
      </w:tr>
      <w:tr w:rsidR="00752E79" w:rsidRPr="00752E79" w14:paraId="22EF9EA6" w14:textId="77777777" w:rsidTr="003A518E">
        <w:tc>
          <w:tcPr>
            <w:tcW w:w="2871" w:type="dxa"/>
            <w:gridSpan w:val="2"/>
            <w:vMerge w:val="restart"/>
          </w:tcPr>
          <w:p w14:paraId="1BA04367" w14:textId="77777777" w:rsidR="00752E79" w:rsidRPr="00752E79" w:rsidRDefault="00752E79" w:rsidP="00752E79">
            <w:pPr>
              <w:pStyle w:val="Body1"/>
              <w:rPr>
                <w:rFonts w:ascii="Times New Roman" w:hAnsi="Times New Roman"/>
                <w:b/>
                <w:szCs w:val="24"/>
              </w:rPr>
            </w:pPr>
            <w:r w:rsidRPr="00752E79">
              <w:rPr>
                <w:rFonts w:ascii="Times New Roman" w:hAnsi="Times New Roman"/>
                <w:b/>
                <w:szCs w:val="24"/>
              </w:rPr>
              <w:t>Тема 3.3. Порядок осуществления государственных (муниципальных) закупок</w:t>
            </w:r>
          </w:p>
        </w:tc>
        <w:tc>
          <w:tcPr>
            <w:tcW w:w="6480" w:type="dxa"/>
          </w:tcPr>
          <w:p w14:paraId="6E468881"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24D36C80" w14:textId="77777777" w:rsidTr="003A518E">
        <w:tc>
          <w:tcPr>
            <w:tcW w:w="2871" w:type="dxa"/>
            <w:gridSpan w:val="2"/>
            <w:vMerge/>
          </w:tcPr>
          <w:p w14:paraId="5DA5FB6D" w14:textId="77777777" w:rsidR="00752E79" w:rsidRPr="00752E79" w:rsidRDefault="00752E79" w:rsidP="00752E79">
            <w:pPr>
              <w:pStyle w:val="Body1"/>
              <w:rPr>
                <w:rFonts w:ascii="Times New Roman" w:hAnsi="Times New Roman"/>
                <w:b/>
                <w:szCs w:val="24"/>
              </w:rPr>
            </w:pPr>
          </w:p>
        </w:tc>
        <w:tc>
          <w:tcPr>
            <w:tcW w:w="6480" w:type="dxa"/>
          </w:tcPr>
          <w:p w14:paraId="43AB7C7C" w14:textId="77777777" w:rsidR="00752E79" w:rsidRPr="00752E79" w:rsidRDefault="00752E79" w:rsidP="001E28ED">
            <w:pPr>
              <w:pStyle w:val="affffff3"/>
              <w:numPr>
                <w:ilvl w:val="0"/>
                <w:numId w:val="15"/>
              </w:numPr>
              <w:ind w:left="317" w:hanging="284"/>
              <w:rPr>
                <w:rFonts w:ascii="Times New Roman" w:hAnsi="Times New Roman"/>
                <w:sz w:val="24"/>
                <w:szCs w:val="24"/>
              </w:rPr>
            </w:pPr>
            <w:r w:rsidRPr="00752E79">
              <w:rPr>
                <w:rFonts w:ascii="Times New Roman" w:hAnsi="Times New Roman"/>
                <w:sz w:val="24"/>
                <w:szCs w:val="24"/>
              </w:rPr>
              <w:t>Информационное сопровождение системы государственных (муниципальных) закупок. Единая информационная система, ее нормативно-правовое регулирование.</w:t>
            </w:r>
          </w:p>
        </w:tc>
      </w:tr>
      <w:tr w:rsidR="00752E79" w:rsidRPr="00752E79" w14:paraId="3A2CD31A" w14:textId="77777777" w:rsidTr="003A518E">
        <w:tc>
          <w:tcPr>
            <w:tcW w:w="2871" w:type="dxa"/>
            <w:gridSpan w:val="2"/>
            <w:vMerge/>
          </w:tcPr>
          <w:p w14:paraId="5DF640F7" w14:textId="77777777" w:rsidR="00752E79" w:rsidRPr="00752E79" w:rsidRDefault="00752E79" w:rsidP="00752E79">
            <w:pPr>
              <w:pStyle w:val="Body1"/>
              <w:rPr>
                <w:rFonts w:ascii="Times New Roman" w:hAnsi="Times New Roman"/>
                <w:b/>
                <w:szCs w:val="24"/>
              </w:rPr>
            </w:pPr>
          </w:p>
        </w:tc>
        <w:tc>
          <w:tcPr>
            <w:tcW w:w="6480" w:type="dxa"/>
          </w:tcPr>
          <w:p w14:paraId="4B273519" w14:textId="77777777" w:rsidR="00752E79" w:rsidRPr="00752E79" w:rsidRDefault="00752E79" w:rsidP="001E28ED">
            <w:pPr>
              <w:pStyle w:val="Body1"/>
              <w:numPr>
                <w:ilvl w:val="0"/>
                <w:numId w:val="15"/>
              </w:numPr>
              <w:ind w:left="317" w:hanging="284"/>
              <w:rPr>
                <w:rFonts w:ascii="Times New Roman" w:hAnsi="Times New Roman"/>
                <w:szCs w:val="24"/>
              </w:rPr>
            </w:pPr>
            <w:r w:rsidRPr="00752E79">
              <w:rPr>
                <w:rFonts w:ascii="Times New Roman" w:hAnsi="Times New Roman"/>
                <w:szCs w:val="24"/>
              </w:rPr>
              <w:t>Способы и основные правила выбора поставщика. Требования к участникам закупки. Конкурентные способы: аукцион, конкурс, запрос котировок, запрос предложений. Закрытые способы определения поставщика. Закупка у единственного поставщика.</w:t>
            </w:r>
          </w:p>
        </w:tc>
      </w:tr>
      <w:tr w:rsidR="00752E79" w:rsidRPr="00752E79" w14:paraId="04B15AC3" w14:textId="77777777" w:rsidTr="003A518E">
        <w:trPr>
          <w:trHeight w:val="738"/>
        </w:trPr>
        <w:tc>
          <w:tcPr>
            <w:tcW w:w="2871" w:type="dxa"/>
            <w:gridSpan w:val="2"/>
            <w:vMerge/>
          </w:tcPr>
          <w:p w14:paraId="64AB702C" w14:textId="77777777" w:rsidR="00752E79" w:rsidRPr="00752E79" w:rsidRDefault="00752E79" w:rsidP="00752E79">
            <w:pPr>
              <w:pStyle w:val="Body1"/>
              <w:rPr>
                <w:rFonts w:ascii="Times New Roman" w:hAnsi="Times New Roman"/>
                <w:b/>
                <w:szCs w:val="24"/>
              </w:rPr>
            </w:pPr>
          </w:p>
        </w:tc>
        <w:tc>
          <w:tcPr>
            <w:tcW w:w="6480" w:type="dxa"/>
          </w:tcPr>
          <w:p w14:paraId="1FFB3F1F" w14:textId="77777777" w:rsidR="00752E79" w:rsidRPr="00752E79" w:rsidRDefault="00752E79" w:rsidP="001E28ED">
            <w:pPr>
              <w:pStyle w:val="Body1"/>
              <w:numPr>
                <w:ilvl w:val="0"/>
                <w:numId w:val="15"/>
              </w:numPr>
              <w:ind w:left="317" w:hanging="284"/>
              <w:rPr>
                <w:rFonts w:ascii="Times New Roman" w:hAnsi="Times New Roman"/>
                <w:szCs w:val="24"/>
              </w:rPr>
            </w:pPr>
            <w:r w:rsidRPr="00752E79">
              <w:rPr>
                <w:rFonts w:ascii="Times New Roman" w:hAnsi="Times New Roman"/>
                <w:szCs w:val="24"/>
              </w:rPr>
              <w:t>Особенности осуществления закупок бюджетными, автономными учреждениями, государственными (муниципальными) унитарными предприятиями и иными юридическими лицами</w:t>
            </w:r>
          </w:p>
        </w:tc>
      </w:tr>
      <w:tr w:rsidR="00752E79" w:rsidRPr="00752E79" w14:paraId="527FC23C" w14:textId="77777777" w:rsidTr="003A518E">
        <w:tc>
          <w:tcPr>
            <w:tcW w:w="2871" w:type="dxa"/>
            <w:gridSpan w:val="2"/>
            <w:vMerge w:val="restart"/>
          </w:tcPr>
          <w:p w14:paraId="22F39DCB" w14:textId="77777777" w:rsidR="00752E79" w:rsidRPr="00752E79" w:rsidRDefault="00752E79" w:rsidP="00752E79">
            <w:pPr>
              <w:pStyle w:val="Body1"/>
              <w:rPr>
                <w:rFonts w:ascii="Times New Roman" w:hAnsi="Times New Roman"/>
                <w:b/>
                <w:szCs w:val="24"/>
              </w:rPr>
            </w:pPr>
            <w:r w:rsidRPr="00752E79">
              <w:rPr>
                <w:rFonts w:ascii="Times New Roman" w:hAnsi="Times New Roman"/>
                <w:b/>
                <w:szCs w:val="24"/>
              </w:rPr>
              <w:t>Тема 3.4. Обеспечение исполнения и сопровождения государственных (муниципальных) контрактов.</w:t>
            </w:r>
          </w:p>
        </w:tc>
        <w:tc>
          <w:tcPr>
            <w:tcW w:w="6480" w:type="dxa"/>
          </w:tcPr>
          <w:p w14:paraId="76F93C00"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2EF8016E" w14:textId="77777777" w:rsidTr="003A518E">
        <w:tc>
          <w:tcPr>
            <w:tcW w:w="2871" w:type="dxa"/>
            <w:gridSpan w:val="2"/>
            <w:vMerge/>
          </w:tcPr>
          <w:p w14:paraId="0A4B69EB" w14:textId="77777777" w:rsidR="00752E79" w:rsidRPr="00752E79" w:rsidRDefault="00752E79" w:rsidP="00752E79">
            <w:pPr>
              <w:pStyle w:val="Body1"/>
              <w:rPr>
                <w:rFonts w:ascii="Times New Roman" w:hAnsi="Times New Roman"/>
                <w:b/>
                <w:szCs w:val="24"/>
              </w:rPr>
            </w:pPr>
          </w:p>
        </w:tc>
        <w:tc>
          <w:tcPr>
            <w:tcW w:w="6480" w:type="dxa"/>
          </w:tcPr>
          <w:p w14:paraId="0A2B01FD" w14:textId="77777777" w:rsidR="00752E79" w:rsidRPr="00752E79" w:rsidRDefault="00752E79" w:rsidP="001E28ED">
            <w:pPr>
              <w:pStyle w:val="affffff3"/>
              <w:numPr>
                <w:ilvl w:val="0"/>
                <w:numId w:val="16"/>
              </w:numPr>
              <w:ind w:left="317" w:hanging="284"/>
              <w:rPr>
                <w:rFonts w:ascii="Times New Roman" w:hAnsi="Times New Roman"/>
                <w:sz w:val="24"/>
                <w:szCs w:val="24"/>
              </w:rPr>
            </w:pPr>
            <w:r w:rsidRPr="00752E79">
              <w:rPr>
                <w:rFonts w:ascii="Times New Roman" w:hAnsi="Times New Roman"/>
                <w:sz w:val="24"/>
                <w:szCs w:val="24"/>
              </w:rPr>
              <w:t>Порядок заключения, исполнения, изменения и расторжения государственных (муниципальных) контрактов.</w:t>
            </w:r>
          </w:p>
        </w:tc>
      </w:tr>
      <w:tr w:rsidR="00752E79" w:rsidRPr="00752E79" w14:paraId="3640EAAB" w14:textId="77777777" w:rsidTr="003A518E">
        <w:tc>
          <w:tcPr>
            <w:tcW w:w="2871" w:type="dxa"/>
            <w:gridSpan w:val="2"/>
            <w:vMerge/>
          </w:tcPr>
          <w:p w14:paraId="7B5BAD7A" w14:textId="77777777" w:rsidR="00752E79" w:rsidRPr="00752E79" w:rsidRDefault="00752E79" w:rsidP="00752E79">
            <w:pPr>
              <w:pStyle w:val="Body1"/>
              <w:rPr>
                <w:rFonts w:ascii="Times New Roman" w:hAnsi="Times New Roman"/>
                <w:b/>
                <w:szCs w:val="24"/>
              </w:rPr>
            </w:pPr>
          </w:p>
        </w:tc>
        <w:tc>
          <w:tcPr>
            <w:tcW w:w="6480" w:type="dxa"/>
          </w:tcPr>
          <w:p w14:paraId="071B1D55" w14:textId="77777777" w:rsidR="00752E79" w:rsidRPr="00752E79" w:rsidRDefault="00752E79" w:rsidP="001E28ED">
            <w:pPr>
              <w:pStyle w:val="Body1"/>
              <w:numPr>
                <w:ilvl w:val="0"/>
                <w:numId w:val="16"/>
              </w:numPr>
              <w:ind w:left="317" w:hanging="284"/>
              <w:rPr>
                <w:rFonts w:ascii="Times New Roman" w:hAnsi="Times New Roman"/>
                <w:szCs w:val="24"/>
              </w:rPr>
            </w:pPr>
            <w:r w:rsidRPr="00752E79">
              <w:rPr>
                <w:rFonts w:ascii="Times New Roman" w:hAnsi="Times New Roman"/>
                <w:szCs w:val="24"/>
              </w:rPr>
              <w:t xml:space="preserve">Цели и принципы внедрения сопровождения государственных контрактов.  Банковское и казначейское </w:t>
            </w:r>
            <w:r w:rsidRPr="00752E79">
              <w:rPr>
                <w:rFonts w:ascii="Times New Roman" w:hAnsi="Times New Roman"/>
                <w:szCs w:val="24"/>
              </w:rPr>
              <w:lastRenderedPageBreak/>
              <w:t xml:space="preserve">сопровождение. Полномочия органов Федерального казначейства по обеспечению исполнения и сопровождения государственных контрактов. Идентификатор государственного контракта, его формирование и применение. </w:t>
            </w:r>
          </w:p>
        </w:tc>
      </w:tr>
      <w:tr w:rsidR="00752E79" w:rsidRPr="00752E79" w14:paraId="6BD4CAB5" w14:textId="77777777" w:rsidTr="003A518E">
        <w:tc>
          <w:tcPr>
            <w:tcW w:w="2871" w:type="dxa"/>
            <w:gridSpan w:val="2"/>
            <w:vMerge/>
          </w:tcPr>
          <w:p w14:paraId="73778313" w14:textId="77777777" w:rsidR="00752E79" w:rsidRPr="00752E79" w:rsidRDefault="00752E79" w:rsidP="00752E79">
            <w:pPr>
              <w:pStyle w:val="Body1"/>
              <w:rPr>
                <w:rFonts w:ascii="Times New Roman" w:hAnsi="Times New Roman"/>
                <w:b/>
                <w:szCs w:val="24"/>
              </w:rPr>
            </w:pPr>
          </w:p>
        </w:tc>
        <w:tc>
          <w:tcPr>
            <w:tcW w:w="6480" w:type="dxa"/>
          </w:tcPr>
          <w:p w14:paraId="4AEC71C1" w14:textId="77777777" w:rsidR="00752E79" w:rsidRPr="00752E79" w:rsidRDefault="00752E79" w:rsidP="001E28ED">
            <w:pPr>
              <w:pStyle w:val="Body1"/>
              <w:numPr>
                <w:ilvl w:val="0"/>
                <w:numId w:val="16"/>
              </w:numPr>
              <w:ind w:left="317" w:hanging="284"/>
              <w:rPr>
                <w:rFonts w:ascii="Times New Roman" w:hAnsi="Times New Roman"/>
                <w:szCs w:val="24"/>
              </w:rPr>
            </w:pPr>
            <w:r w:rsidRPr="00752E79">
              <w:rPr>
                <w:rFonts w:ascii="Times New Roman" w:hAnsi="Times New Roman"/>
                <w:szCs w:val="24"/>
              </w:rPr>
              <w:t>Открытие лицевых счетов в органах Федерального казначейства государственным заказчикам и исполнителям (соисполнителям) по государственным контрактам. Порядок санкционирования и проведения оплаты по государственным контрактам. Казначейский аккредитив. Расширенное казначейское сопровождение государственных контрактов.</w:t>
            </w:r>
          </w:p>
        </w:tc>
      </w:tr>
      <w:tr w:rsidR="00752E79" w:rsidRPr="00752E79" w14:paraId="1A758410" w14:textId="77777777" w:rsidTr="003A518E">
        <w:trPr>
          <w:trHeight w:val="283"/>
        </w:trPr>
        <w:tc>
          <w:tcPr>
            <w:tcW w:w="2871" w:type="dxa"/>
            <w:gridSpan w:val="2"/>
            <w:vMerge/>
          </w:tcPr>
          <w:p w14:paraId="5D717A89" w14:textId="77777777" w:rsidR="00752E79" w:rsidRPr="00752E79" w:rsidRDefault="00752E79" w:rsidP="00752E79">
            <w:pPr>
              <w:pStyle w:val="Body1"/>
              <w:spacing w:after="120"/>
              <w:jc w:val="both"/>
              <w:rPr>
                <w:rFonts w:ascii="Times New Roman" w:hAnsi="Times New Roman"/>
                <w:b/>
                <w:szCs w:val="24"/>
              </w:rPr>
            </w:pPr>
          </w:p>
        </w:tc>
        <w:tc>
          <w:tcPr>
            <w:tcW w:w="6480" w:type="dxa"/>
          </w:tcPr>
          <w:p w14:paraId="6576D27A"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практических занятий</w:t>
            </w:r>
          </w:p>
        </w:tc>
      </w:tr>
      <w:tr w:rsidR="00752E79" w:rsidRPr="00752E79" w14:paraId="44DB5115" w14:textId="77777777" w:rsidTr="003A518E">
        <w:trPr>
          <w:trHeight w:val="301"/>
        </w:trPr>
        <w:tc>
          <w:tcPr>
            <w:tcW w:w="2871" w:type="dxa"/>
            <w:gridSpan w:val="2"/>
            <w:vMerge/>
          </w:tcPr>
          <w:p w14:paraId="29582950" w14:textId="77777777" w:rsidR="00752E79" w:rsidRPr="00752E79" w:rsidRDefault="00752E79" w:rsidP="00752E79">
            <w:pPr>
              <w:pStyle w:val="Body1"/>
              <w:rPr>
                <w:rFonts w:ascii="Times New Roman" w:hAnsi="Times New Roman"/>
                <w:b/>
                <w:szCs w:val="24"/>
              </w:rPr>
            </w:pPr>
          </w:p>
        </w:tc>
        <w:tc>
          <w:tcPr>
            <w:tcW w:w="6480" w:type="dxa"/>
          </w:tcPr>
          <w:p w14:paraId="3635B130" w14:textId="77777777" w:rsidR="00752E79" w:rsidRPr="00752E79" w:rsidRDefault="00752E79" w:rsidP="001E28ED">
            <w:pPr>
              <w:pStyle w:val="affffff3"/>
              <w:numPr>
                <w:ilvl w:val="0"/>
                <w:numId w:val="17"/>
              </w:numPr>
              <w:ind w:left="600" w:hanging="283"/>
              <w:rPr>
                <w:rFonts w:ascii="Times New Roman" w:hAnsi="Times New Roman"/>
                <w:sz w:val="24"/>
                <w:szCs w:val="24"/>
              </w:rPr>
            </w:pPr>
            <w:r w:rsidRPr="00752E79">
              <w:rPr>
                <w:rFonts w:ascii="Times New Roman" w:hAnsi="Times New Roman"/>
                <w:sz w:val="24"/>
                <w:szCs w:val="24"/>
              </w:rPr>
              <w:t xml:space="preserve">Оформление сведений о целевых направлениях расходов. </w:t>
            </w:r>
          </w:p>
        </w:tc>
      </w:tr>
      <w:tr w:rsidR="00752E79" w:rsidRPr="00752E79" w14:paraId="65545985" w14:textId="77777777" w:rsidTr="003A518E">
        <w:trPr>
          <w:trHeight w:val="392"/>
        </w:trPr>
        <w:tc>
          <w:tcPr>
            <w:tcW w:w="2871" w:type="dxa"/>
            <w:gridSpan w:val="2"/>
            <w:vMerge/>
          </w:tcPr>
          <w:p w14:paraId="2CC279E2" w14:textId="77777777" w:rsidR="00752E79" w:rsidRPr="00752E79" w:rsidRDefault="00752E79" w:rsidP="00752E79">
            <w:pPr>
              <w:pStyle w:val="Body1"/>
              <w:rPr>
                <w:rFonts w:ascii="Times New Roman" w:hAnsi="Times New Roman"/>
                <w:b/>
                <w:szCs w:val="24"/>
              </w:rPr>
            </w:pPr>
          </w:p>
        </w:tc>
        <w:tc>
          <w:tcPr>
            <w:tcW w:w="6480" w:type="dxa"/>
          </w:tcPr>
          <w:p w14:paraId="3BCA921E" w14:textId="77777777" w:rsidR="00752E79" w:rsidRPr="00752E79" w:rsidRDefault="00752E79" w:rsidP="001E28ED">
            <w:pPr>
              <w:pStyle w:val="affffff3"/>
              <w:numPr>
                <w:ilvl w:val="0"/>
                <w:numId w:val="17"/>
              </w:numPr>
              <w:ind w:left="600" w:hanging="283"/>
              <w:rPr>
                <w:rFonts w:ascii="Times New Roman" w:hAnsi="Times New Roman"/>
                <w:sz w:val="24"/>
                <w:szCs w:val="24"/>
              </w:rPr>
            </w:pPr>
            <w:r w:rsidRPr="00752E79">
              <w:rPr>
                <w:rFonts w:ascii="Times New Roman" w:hAnsi="Times New Roman"/>
                <w:sz w:val="24"/>
                <w:szCs w:val="24"/>
              </w:rPr>
              <w:t>Оформление документов по казначейскому сопровождению государственного контракта.</w:t>
            </w:r>
          </w:p>
        </w:tc>
      </w:tr>
      <w:tr w:rsidR="00752E79" w:rsidRPr="00752E79" w14:paraId="66134880" w14:textId="77777777" w:rsidTr="003A518E">
        <w:trPr>
          <w:trHeight w:val="280"/>
        </w:trPr>
        <w:tc>
          <w:tcPr>
            <w:tcW w:w="2871" w:type="dxa"/>
            <w:gridSpan w:val="2"/>
            <w:vMerge w:val="restart"/>
          </w:tcPr>
          <w:p w14:paraId="6FFB2E3D" w14:textId="77777777" w:rsidR="00752E79" w:rsidRPr="00752E79" w:rsidRDefault="00752E79" w:rsidP="00752E79">
            <w:pPr>
              <w:pStyle w:val="Body1"/>
              <w:rPr>
                <w:rFonts w:ascii="Times New Roman" w:hAnsi="Times New Roman"/>
                <w:b/>
                <w:szCs w:val="24"/>
              </w:rPr>
            </w:pPr>
            <w:r w:rsidRPr="00752E79">
              <w:rPr>
                <w:rFonts w:ascii="Times New Roman" w:hAnsi="Times New Roman"/>
                <w:b/>
                <w:szCs w:val="24"/>
              </w:rPr>
              <w:t>Тема 3.5. Эффективность контрактной системы в сфере государственных (муниципальных) закупок.</w:t>
            </w:r>
          </w:p>
        </w:tc>
        <w:tc>
          <w:tcPr>
            <w:tcW w:w="6480" w:type="dxa"/>
          </w:tcPr>
          <w:p w14:paraId="1229BBB8"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Содержание</w:t>
            </w:r>
          </w:p>
        </w:tc>
      </w:tr>
      <w:tr w:rsidR="00752E79" w:rsidRPr="00752E79" w14:paraId="548E331B" w14:textId="77777777" w:rsidTr="003A518E">
        <w:trPr>
          <w:trHeight w:val="1372"/>
        </w:trPr>
        <w:tc>
          <w:tcPr>
            <w:tcW w:w="2871" w:type="dxa"/>
            <w:gridSpan w:val="2"/>
            <w:vMerge/>
          </w:tcPr>
          <w:p w14:paraId="0CD13B5B" w14:textId="77777777" w:rsidR="00752E79" w:rsidRPr="00752E79" w:rsidRDefault="00752E79" w:rsidP="00752E79">
            <w:pPr>
              <w:pStyle w:val="Body1"/>
              <w:rPr>
                <w:rFonts w:ascii="Times New Roman" w:hAnsi="Times New Roman"/>
                <w:b/>
                <w:szCs w:val="24"/>
              </w:rPr>
            </w:pPr>
          </w:p>
        </w:tc>
        <w:tc>
          <w:tcPr>
            <w:tcW w:w="6480" w:type="dxa"/>
          </w:tcPr>
          <w:p w14:paraId="51DED844" w14:textId="77777777" w:rsidR="00752E79" w:rsidRPr="00752E79" w:rsidRDefault="00752E79" w:rsidP="001E28ED">
            <w:pPr>
              <w:pStyle w:val="Body1"/>
              <w:numPr>
                <w:ilvl w:val="0"/>
                <w:numId w:val="18"/>
              </w:numPr>
              <w:ind w:left="317" w:hanging="284"/>
              <w:rPr>
                <w:rFonts w:ascii="Times New Roman" w:hAnsi="Times New Roman"/>
                <w:szCs w:val="24"/>
              </w:rPr>
            </w:pPr>
            <w:r w:rsidRPr="00752E79">
              <w:rPr>
                <w:rFonts w:ascii="Times New Roman" w:hAnsi="Times New Roman"/>
                <w:szCs w:val="24"/>
              </w:rPr>
              <w:t>Оценка экономической эффективности системы государственных (муниципальных) закупок.</w:t>
            </w:r>
          </w:p>
          <w:p w14:paraId="6D1B8A1C" w14:textId="77777777" w:rsidR="00752E79" w:rsidRPr="00752E79" w:rsidRDefault="00752E79" w:rsidP="001E28ED">
            <w:pPr>
              <w:pStyle w:val="Body1"/>
              <w:numPr>
                <w:ilvl w:val="0"/>
                <w:numId w:val="18"/>
              </w:numPr>
              <w:ind w:left="317" w:hanging="284"/>
              <w:rPr>
                <w:rFonts w:ascii="Times New Roman" w:hAnsi="Times New Roman"/>
                <w:szCs w:val="24"/>
              </w:rPr>
            </w:pPr>
            <w:r w:rsidRPr="00752E79">
              <w:rPr>
                <w:rFonts w:ascii="Times New Roman" w:hAnsi="Times New Roman"/>
                <w:szCs w:val="24"/>
              </w:rPr>
              <w:t>Методика определения эффективности размещения государственного (муниципального) заказа. Оценка экономической эффективности размещения заказов на поставки товаров для государственных (муниципальных) нужд.</w:t>
            </w:r>
          </w:p>
        </w:tc>
      </w:tr>
      <w:tr w:rsidR="00752E79" w:rsidRPr="00752E79" w14:paraId="6FEB317C" w14:textId="77777777" w:rsidTr="003A518E">
        <w:trPr>
          <w:trHeight w:val="424"/>
        </w:trPr>
        <w:tc>
          <w:tcPr>
            <w:tcW w:w="2871" w:type="dxa"/>
            <w:gridSpan w:val="2"/>
            <w:vMerge/>
          </w:tcPr>
          <w:p w14:paraId="6E4B720A" w14:textId="77777777" w:rsidR="00752E79" w:rsidRPr="00752E79" w:rsidRDefault="00752E79" w:rsidP="00752E79">
            <w:pPr>
              <w:pStyle w:val="Body1"/>
              <w:rPr>
                <w:rFonts w:ascii="Times New Roman" w:hAnsi="Times New Roman"/>
                <w:b/>
                <w:szCs w:val="24"/>
              </w:rPr>
            </w:pPr>
          </w:p>
        </w:tc>
        <w:tc>
          <w:tcPr>
            <w:tcW w:w="6480" w:type="dxa"/>
          </w:tcPr>
          <w:p w14:paraId="5F62E4AA"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практических занятий</w:t>
            </w:r>
          </w:p>
        </w:tc>
      </w:tr>
      <w:tr w:rsidR="00752E79" w:rsidRPr="00752E79" w14:paraId="3F2EA418" w14:textId="77777777" w:rsidTr="003A518E">
        <w:tc>
          <w:tcPr>
            <w:tcW w:w="2871" w:type="dxa"/>
            <w:gridSpan w:val="2"/>
            <w:vMerge/>
          </w:tcPr>
          <w:p w14:paraId="2CD6592F" w14:textId="77777777" w:rsidR="00752E79" w:rsidRPr="00752E79" w:rsidRDefault="00752E79" w:rsidP="00752E79">
            <w:pPr>
              <w:pStyle w:val="Body1"/>
              <w:rPr>
                <w:rFonts w:ascii="Times New Roman" w:hAnsi="Times New Roman"/>
                <w:b/>
                <w:szCs w:val="24"/>
              </w:rPr>
            </w:pPr>
          </w:p>
        </w:tc>
        <w:tc>
          <w:tcPr>
            <w:tcW w:w="6480" w:type="dxa"/>
          </w:tcPr>
          <w:p w14:paraId="362832B9" w14:textId="77777777" w:rsidR="00752E79" w:rsidRPr="00752E79" w:rsidRDefault="00752E79" w:rsidP="001E28ED">
            <w:pPr>
              <w:pStyle w:val="Body1"/>
              <w:numPr>
                <w:ilvl w:val="0"/>
                <w:numId w:val="19"/>
              </w:numPr>
              <w:rPr>
                <w:rFonts w:ascii="Times New Roman" w:hAnsi="Times New Roman"/>
                <w:szCs w:val="24"/>
              </w:rPr>
            </w:pPr>
            <w:r w:rsidRPr="00752E79">
              <w:rPr>
                <w:rFonts w:ascii="Times New Roman" w:hAnsi="Times New Roman"/>
                <w:szCs w:val="24"/>
              </w:rPr>
              <w:t>Расчет сокращения расходов бюджета за счет применения конкурса.</w:t>
            </w:r>
          </w:p>
        </w:tc>
      </w:tr>
      <w:tr w:rsidR="00752E79" w:rsidRPr="00752E79" w14:paraId="2C67F951" w14:textId="77777777" w:rsidTr="003A518E">
        <w:tc>
          <w:tcPr>
            <w:tcW w:w="2871" w:type="dxa"/>
            <w:gridSpan w:val="2"/>
            <w:vMerge/>
          </w:tcPr>
          <w:p w14:paraId="7B5A1218" w14:textId="77777777" w:rsidR="00752E79" w:rsidRPr="00752E79" w:rsidRDefault="00752E79" w:rsidP="00752E79">
            <w:pPr>
              <w:pStyle w:val="Body1"/>
              <w:rPr>
                <w:rFonts w:ascii="Times New Roman" w:hAnsi="Times New Roman"/>
                <w:b/>
                <w:szCs w:val="24"/>
              </w:rPr>
            </w:pPr>
          </w:p>
        </w:tc>
        <w:tc>
          <w:tcPr>
            <w:tcW w:w="6480" w:type="dxa"/>
          </w:tcPr>
          <w:p w14:paraId="497519B4" w14:textId="77777777" w:rsidR="00752E79" w:rsidRPr="00752E79" w:rsidRDefault="00752E79" w:rsidP="001E28ED">
            <w:pPr>
              <w:pStyle w:val="Body1"/>
              <w:numPr>
                <w:ilvl w:val="0"/>
                <w:numId w:val="19"/>
              </w:numPr>
              <w:rPr>
                <w:rFonts w:ascii="Times New Roman" w:hAnsi="Times New Roman"/>
                <w:szCs w:val="24"/>
              </w:rPr>
            </w:pPr>
            <w:r w:rsidRPr="00752E79">
              <w:rPr>
                <w:rFonts w:ascii="Times New Roman" w:hAnsi="Times New Roman"/>
                <w:szCs w:val="24"/>
              </w:rPr>
              <w:t>Расчет сравнительной эффективности конкурса</w:t>
            </w:r>
          </w:p>
        </w:tc>
      </w:tr>
      <w:tr w:rsidR="00752E79" w:rsidRPr="00752E79" w14:paraId="0B98C146" w14:textId="77777777" w:rsidTr="003A518E">
        <w:tc>
          <w:tcPr>
            <w:tcW w:w="9351" w:type="dxa"/>
            <w:gridSpan w:val="3"/>
          </w:tcPr>
          <w:p w14:paraId="2BD4539F"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В том числе самостоятельной работы при изучении МДК 01.03</w:t>
            </w:r>
          </w:p>
        </w:tc>
      </w:tr>
      <w:tr w:rsidR="00752E79" w:rsidRPr="00752E79" w14:paraId="67DCDB9A" w14:textId="77777777" w:rsidTr="003A518E">
        <w:tc>
          <w:tcPr>
            <w:tcW w:w="9351" w:type="dxa"/>
            <w:gridSpan w:val="3"/>
          </w:tcPr>
          <w:p w14:paraId="7E3B4AFB" w14:textId="77777777" w:rsidR="00752E79" w:rsidRPr="00752E79" w:rsidRDefault="00752E79" w:rsidP="00752E79">
            <w:pPr>
              <w:tabs>
                <w:tab w:val="left" w:pos="5985"/>
              </w:tabs>
              <w:spacing w:after="120"/>
              <w:ind w:left="34"/>
              <w:rPr>
                <w:rFonts w:ascii="Times New Roman" w:eastAsia="Arial Unicode MS" w:hAnsi="Times New Roman" w:cs="Times New Roman"/>
                <w:b/>
                <w:sz w:val="24"/>
                <w:szCs w:val="24"/>
              </w:rPr>
            </w:pPr>
            <w:r w:rsidRPr="00752E79">
              <w:rPr>
                <w:rFonts w:ascii="Times New Roman" w:eastAsia="Arial Unicode MS" w:hAnsi="Times New Roman" w:cs="Times New Roman"/>
                <w:b/>
                <w:sz w:val="24"/>
                <w:szCs w:val="24"/>
              </w:rPr>
              <w:t>Примерная тематика внеаудиторной самостоятельной работы</w:t>
            </w:r>
          </w:p>
          <w:p w14:paraId="43B873FF" w14:textId="77777777" w:rsidR="00752E79" w:rsidRPr="00752E79" w:rsidRDefault="00752E79" w:rsidP="001E28ED">
            <w:pPr>
              <w:pStyle w:val="a4"/>
              <w:numPr>
                <w:ilvl w:val="0"/>
                <w:numId w:val="4"/>
              </w:numPr>
              <w:tabs>
                <w:tab w:val="left" w:pos="313"/>
              </w:tabs>
              <w:ind w:left="29" w:firstLine="0"/>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Подготовка рефератов (докладов и презентаций по теме «Международный опыт организации общественных закупок»</w:t>
            </w:r>
          </w:p>
          <w:p w14:paraId="1646DE5F" w14:textId="77777777" w:rsidR="00752E79" w:rsidRPr="00752E79" w:rsidRDefault="00752E79" w:rsidP="001E28ED">
            <w:pPr>
              <w:pStyle w:val="a4"/>
              <w:numPr>
                <w:ilvl w:val="0"/>
                <w:numId w:val="4"/>
              </w:numPr>
              <w:tabs>
                <w:tab w:val="left" w:pos="313"/>
              </w:tabs>
              <w:ind w:left="29" w:firstLine="0"/>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Подготовка и оформление плана-графика закупок отдельного государственного (муниципального) заказчика на три закупки (минимально) с обоснованиями НМЦК.</w:t>
            </w:r>
          </w:p>
          <w:p w14:paraId="37CDA918" w14:textId="77777777" w:rsidR="00752E79" w:rsidRPr="00752E79" w:rsidRDefault="00752E79" w:rsidP="001E28ED">
            <w:pPr>
              <w:pStyle w:val="a4"/>
              <w:numPr>
                <w:ilvl w:val="0"/>
                <w:numId w:val="4"/>
              </w:numPr>
              <w:tabs>
                <w:tab w:val="left" w:pos="313"/>
              </w:tabs>
              <w:ind w:left="29" w:firstLine="0"/>
              <w:rPr>
                <w:rFonts w:ascii="Times New Roman" w:eastAsia="Arial Unicode MS" w:hAnsi="Times New Roman" w:cs="Times New Roman"/>
                <w:b/>
                <w:color w:val="000000"/>
                <w:sz w:val="24"/>
                <w:szCs w:val="24"/>
              </w:rPr>
            </w:pPr>
            <w:r w:rsidRPr="00752E79">
              <w:rPr>
                <w:rFonts w:ascii="Times New Roman" w:eastAsia="Arial Unicode MS" w:hAnsi="Times New Roman" w:cs="Times New Roman"/>
                <w:color w:val="000000"/>
                <w:sz w:val="24"/>
                <w:szCs w:val="24"/>
              </w:rPr>
              <w:t>Выполнение расчетов экономической эффективности закупочных процедур по отдельному заказчику.</w:t>
            </w:r>
          </w:p>
        </w:tc>
      </w:tr>
      <w:tr w:rsidR="002671C8" w:rsidRPr="00752E79" w14:paraId="07A1F48F" w14:textId="77777777" w:rsidTr="003A518E">
        <w:tc>
          <w:tcPr>
            <w:tcW w:w="9351" w:type="dxa"/>
            <w:gridSpan w:val="3"/>
          </w:tcPr>
          <w:p w14:paraId="48E7AF80" w14:textId="691835B3" w:rsidR="002671C8" w:rsidRPr="00752E79" w:rsidRDefault="002671C8" w:rsidP="002671C8">
            <w:pPr>
              <w:spacing w:after="120"/>
              <w:rPr>
                <w:rFonts w:ascii="Times New Roman" w:hAnsi="Times New Roman" w:cs="Times New Roman"/>
                <w:b/>
                <w:bCs/>
                <w:sz w:val="24"/>
                <w:szCs w:val="24"/>
              </w:rPr>
            </w:pPr>
            <w:r w:rsidRPr="00752E79">
              <w:rPr>
                <w:rFonts w:ascii="Times New Roman" w:hAnsi="Times New Roman" w:cs="Times New Roman"/>
                <w:b/>
                <w:bCs/>
                <w:sz w:val="24"/>
                <w:szCs w:val="24"/>
              </w:rPr>
              <w:t>Учебная практика раздела 1</w:t>
            </w:r>
            <w:r>
              <w:rPr>
                <w:rFonts w:ascii="Times New Roman" w:hAnsi="Times New Roman" w:cs="Times New Roman"/>
                <w:b/>
                <w:bCs/>
                <w:sz w:val="24"/>
                <w:szCs w:val="24"/>
              </w:rPr>
              <w:t xml:space="preserve"> (14 ч)</w:t>
            </w:r>
          </w:p>
          <w:p w14:paraId="7B449EA2" w14:textId="77777777" w:rsidR="002671C8" w:rsidRPr="00752E79" w:rsidRDefault="002671C8" w:rsidP="002671C8">
            <w:pPr>
              <w:rPr>
                <w:rFonts w:ascii="Times New Roman" w:hAnsi="Times New Roman" w:cs="Times New Roman"/>
                <w:b/>
                <w:bCs/>
                <w:sz w:val="24"/>
                <w:szCs w:val="24"/>
              </w:rPr>
            </w:pPr>
            <w:r w:rsidRPr="00752E79">
              <w:rPr>
                <w:rFonts w:ascii="Times New Roman" w:hAnsi="Times New Roman" w:cs="Times New Roman"/>
                <w:b/>
                <w:bCs/>
                <w:sz w:val="24"/>
                <w:szCs w:val="24"/>
              </w:rPr>
              <w:t xml:space="preserve">Виды работ </w:t>
            </w:r>
          </w:p>
          <w:p w14:paraId="1286A497" w14:textId="77777777" w:rsidR="002671C8" w:rsidRPr="00752E79" w:rsidRDefault="002671C8" w:rsidP="002671C8">
            <w:pPr>
              <w:pStyle w:val="affffff5"/>
              <w:rPr>
                <w:rFonts w:eastAsia="Arial Unicode MS"/>
              </w:rPr>
            </w:pPr>
            <w:r w:rsidRPr="00752E79">
              <w:rPr>
                <w:rFonts w:eastAsia="Arial Unicode MS"/>
              </w:rPr>
              <w:t>1. Ознакомиться с Уставом (Конституцией) выбранного субъекта РФ.</w:t>
            </w:r>
          </w:p>
          <w:p w14:paraId="5264F285" w14:textId="77777777" w:rsidR="002671C8" w:rsidRPr="00752E79" w:rsidRDefault="002671C8" w:rsidP="002671C8">
            <w:pPr>
              <w:pStyle w:val="affffff5"/>
              <w:rPr>
                <w:rFonts w:eastAsia="Arial Unicode MS"/>
              </w:rPr>
            </w:pPr>
            <w:r w:rsidRPr="00752E79">
              <w:rPr>
                <w:rFonts w:eastAsia="Arial Unicode MS"/>
              </w:rPr>
              <w:t xml:space="preserve">2. Составить схему консолидированного бюджета региона. </w:t>
            </w:r>
          </w:p>
          <w:p w14:paraId="05B8C4F7" w14:textId="77777777" w:rsidR="002671C8" w:rsidRPr="00752E79" w:rsidRDefault="002671C8" w:rsidP="002671C8">
            <w:pPr>
              <w:pStyle w:val="affffff5"/>
              <w:rPr>
                <w:rFonts w:eastAsia="Arial Unicode MS"/>
              </w:rPr>
            </w:pPr>
            <w:r w:rsidRPr="00752E79">
              <w:rPr>
                <w:rFonts w:eastAsia="Arial Unicode MS"/>
              </w:rPr>
              <w:t xml:space="preserve">3. Изучить законы субъекта РФ о бюджетах и составить аналитические таблицы, характеризующие состав и структуру доходов и расходов бюджета субъекта РФ в текущем финансовом году (по закону о бюджете) и в динамике за два предыдущих года (по отчету об исполнении бюджета), написать заключение по результатам анализа. Оценить </w:t>
            </w:r>
            <w:proofErr w:type="spellStart"/>
            <w:r w:rsidRPr="00752E79">
              <w:rPr>
                <w:rFonts w:eastAsia="Arial Unicode MS"/>
              </w:rPr>
              <w:t>дотационность</w:t>
            </w:r>
            <w:proofErr w:type="spellEnd"/>
            <w:r w:rsidRPr="00752E79">
              <w:rPr>
                <w:rFonts w:eastAsia="Arial Unicode MS"/>
              </w:rPr>
              <w:t xml:space="preserve"> субъекта РФ.</w:t>
            </w:r>
          </w:p>
          <w:p w14:paraId="1C68F9BF" w14:textId="77777777" w:rsidR="002671C8" w:rsidRPr="00752E79" w:rsidRDefault="002671C8" w:rsidP="002671C8">
            <w:pPr>
              <w:pStyle w:val="affffff5"/>
              <w:rPr>
                <w:rFonts w:eastAsia="Arial Unicode MS"/>
              </w:rPr>
            </w:pPr>
            <w:r w:rsidRPr="00752E79">
              <w:rPr>
                <w:rFonts w:eastAsia="Arial Unicode MS"/>
              </w:rPr>
              <w:t>4. Проанализировать состав и структуру доходов и расходов консолидированного бюджета субъекта РФ и написать заключение.</w:t>
            </w:r>
          </w:p>
          <w:p w14:paraId="0241C8D7" w14:textId="77777777" w:rsidR="002671C8" w:rsidRPr="00752E79" w:rsidRDefault="002671C8" w:rsidP="002671C8">
            <w:pPr>
              <w:pStyle w:val="affffff5"/>
              <w:rPr>
                <w:rFonts w:eastAsia="Arial Unicode MS"/>
              </w:rPr>
            </w:pPr>
            <w:r w:rsidRPr="00752E79">
              <w:rPr>
                <w:rFonts w:eastAsia="Arial Unicode MS"/>
              </w:rPr>
              <w:lastRenderedPageBreak/>
              <w:t>5. Изучить ведомственную структуру расходов бюджета субъекта РФ, коды, присвоенные главным распорядителям средств бюджета субъекта РФ, главных администраторов доходов и главных администраторов источников финансирования дефицита бюджета субъекта РФ и коды, им присвоенные региональным законодательством.</w:t>
            </w:r>
          </w:p>
          <w:p w14:paraId="30C29947" w14:textId="77777777" w:rsidR="002671C8" w:rsidRPr="00752E79" w:rsidRDefault="002671C8" w:rsidP="002671C8">
            <w:pPr>
              <w:pStyle w:val="affffff5"/>
              <w:rPr>
                <w:rFonts w:eastAsia="Arial Unicode MS"/>
              </w:rPr>
            </w:pPr>
            <w:r w:rsidRPr="00752E79">
              <w:rPr>
                <w:rFonts w:eastAsia="Arial Unicode MS"/>
              </w:rPr>
              <w:t>6. Изучить закон субъекта РФ «О бюджетном устройстве и бюджетном процессе» и составить схему бюджетного процесса в субъекте РФ с указанием участников по каждому этапу, их бюджетных полномочий и сроков, установленным для каждого этапа в региональном законе.</w:t>
            </w:r>
          </w:p>
          <w:p w14:paraId="347F02FA" w14:textId="77777777" w:rsidR="002671C8" w:rsidRPr="00752E79" w:rsidRDefault="002671C8" w:rsidP="002671C8">
            <w:pPr>
              <w:pStyle w:val="affffff5"/>
              <w:rPr>
                <w:rFonts w:eastAsia="Arial Unicode MS"/>
              </w:rPr>
            </w:pPr>
            <w:r w:rsidRPr="00752E79">
              <w:rPr>
                <w:rFonts w:eastAsia="Arial Unicode MS"/>
              </w:rPr>
              <w:t>7. Изучить порядок исполнения бюджета и кассового обслуживания исполнения бюджета субъекта РФ. Описать порядок в отчете.</w:t>
            </w:r>
          </w:p>
        </w:tc>
      </w:tr>
      <w:tr w:rsidR="002671C8" w:rsidRPr="00752E79" w14:paraId="08EF0D68" w14:textId="77777777" w:rsidTr="003A518E">
        <w:tc>
          <w:tcPr>
            <w:tcW w:w="9351" w:type="dxa"/>
            <w:gridSpan w:val="3"/>
          </w:tcPr>
          <w:p w14:paraId="28286F72" w14:textId="1800D641" w:rsidR="002671C8" w:rsidRPr="00752E79" w:rsidRDefault="002671C8" w:rsidP="002671C8">
            <w:pPr>
              <w:spacing w:after="120"/>
              <w:rPr>
                <w:rFonts w:ascii="Times New Roman" w:eastAsia="Arial Unicode MS" w:hAnsi="Times New Roman" w:cs="Times New Roman"/>
                <w:b/>
                <w:color w:val="000000"/>
                <w:sz w:val="24"/>
                <w:szCs w:val="24"/>
              </w:rPr>
            </w:pPr>
            <w:r w:rsidRPr="00752E79">
              <w:rPr>
                <w:rFonts w:ascii="Times New Roman" w:eastAsia="Arial Unicode MS" w:hAnsi="Times New Roman" w:cs="Times New Roman"/>
                <w:b/>
                <w:color w:val="000000"/>
                <w:sz w:val="24"/>
                <w:szCs w:val="24"/>
              </w:rPr>
              <w:lastRenderedPageBreak/>
              <w:t>Учебная практика раздела 2</w:t>
            </w:r>
            <w:r>
              <w:rPr>
                <w:rFonts w:ascii="Times New Roman" w:eastAsia="Arial Unicode MS" w:hAnsi="Times New Roman" w:cs="Times New Roman"/>
                <w:b/>
                <w:color w:val="000000"/>
                <w:sz w:val="24"/>
                <w:szCs w:val="24"/>
              </w:rPr>
              <w:t xml:space="preserve"> (12 ч)</w:t>
            </w:r>
          </w:p>
          <w:p w14:paraId="32482794" w14:textId="77777777" w:rsidR="002671C8" w:rsidRPr="00752E79" w:rsidRDefault="002671C8" w:rsidP="002671C8">
            <w:pPr>
              <w:rPr>
                <w:rFonts w:ascii="Times New Roman" w:eastAsia="Arial Unicode MS" w:hAnsi="Times New Roman" w:cs="Times New Roman"/>
                <w:b/>
                <w:color w:val="FF0000"/>
                <w:sz w:val="24"/>
                <w:szCs w:val="24"/>
              </w:rPr>
            </w:pPr>
            <w:r w:rsidRPr="00752E79">
              <w:rPr>
                <w:rFonts w:ascii="Times New Roman" w:eastAsia="Arial Unicode MS" w:hAnsi="Times New Roman" w:cs="Times New Roman"/>
                <w:b/>
                <w:color w:val="000000"/>
                <w:sz w:val="24"/>
                <w:szCs w:val="24"/>
              </w:rPr>
              <w:t xml:space="preserve">Виды работ: </w:t>
            </w:r>
          </w:p>
          <w:p w14:paraId="15233754" w14:textId="77777777" w:rsidR="002671C8" w:rsidRPr="00752E79" w:rsidRDefault="002671C8" w:rsidP="002671C8">
            <w:pPr>
              <w:pStyle w:val="affffff5"/>
              <w:rPr>
                <w:bCs/>
              </w:rPr>
            </w:pPr>
            <w:r w:rsidRPr="00752E79">
              <w:t xml:space="preserve">1. На территории выбранного субъекта РФ на сайте www.bus.gov.ru найти информацию о государственном (муниципальном) учреждении образования, здравоохранения или социального обслуживания. Изучить его основные документы, представленные на сайте, а также региональные документы, регулирующие деятельность учреждений в данной сфере, а также порядок их финансового обеспечения из региональных (местных) бюджетов. Выбор учреждения обуславливается представленными на сайте документами. При выборе </w:t>
            </w:r>
            <w:r w:rsidRPr="00752E79">
              <w:rPr>
                <w:bCs/>
              </w:rPr>
              <w:t>для анализа казенного учреждения, студент должен проанализировать исполнение бюджетной сметы казенным учреждением и составить заключение по результатам анализа.</w:t>
            </w:r>
          </w:p>
          <w:p w14:paraId="030E4DD6" w14:textId="77777777" w:rsidR="002671C8" w:rsidRPr="00752E79" w:rsidRDefault="002671C8" w:rsidP="002671C8">
            <w:pPr>
              <w:ind w:left="34"/>
              <w:contextualSpacing/>
              <w:rPr>
                <w:rFonts w:ascii="Times New Roman" w:hAnsi="Times New Roman" w:cs="Times New Roman"/>
                <w:bCs/>
                <w:sz w:val="24"/>
                <w:szCs w:val="24"/>
              </w:rPr>
            </w:pPr>
            <w:r w:rsidRPr="00752E79">
              <w:rPr>
                <w:rFonts w:ascii="Times New Roman" w:hAnsi="Times New Roman" w:cs="Times New Roman"/>
                <w:sz w:val="24"/>
                <w:szCs w:val="24"/>
              </w:rPr>
              <w:t xml:space="preserve">При выборе </w:t>
            </w:r>
            <w:r w:rsidRPr="00752E79">
              <w:rPr>
                <w:rFonts w:ascii="Times New Roman" w:hAnsi="Times New Roman" w:cs="Times New Roman"/>
                <w:bCs/>
                <w:sz w:val="24"/>
                <w:szCs w:val="24"/>
              </w:rPr>
              <w:t>для анализа бюджетного или автономного учреждения, студент должен проанализировать исполнение показателей по поступлениям и выплатам плана финансово-хозяйственной деятельности бюджетного или автономного учреждения, и составить заключение по результатам анализа.</w:t>
            </w:r>
          </w:p>
          <w:p w14:paraId="56CCC6AF" w14:textId="77777777" w:rsidR="002671C8" w:rsidRPr="00752E79" w:rsidRDefault="002671C8" w:rsidP="002671C8">
            <w:pPr>
              <w:ind w:left="34"/>
              <w:contextualSpacing/>
              <w:rPr>
                <w:rFonts w:ascii="Times New Roman" w:hAnsi="Times New Roman" w:cs="Times New Roman"/>
                <w:sz w:val="24"/>
                <w:szCs w:val="24"/>
              </w:rPr>
            </w:pPr>
            <w:r w:rsidRPr="00752E79">
              <w:rPr>
                <w:rFonts w:ascii="Times New Roman" w:hAnsi="Times New Roman" w:cs="Times New Roman"/>
                <w:bCs/>
                <w:sz w:val="24"/>
                <w:szCs w:val="24"/>
              </w:rPr>
              <w:t>2. Проанализировать состав и структуру расходов регионального бюджета на предоставление государственных и муниципальных услуг в той отрасли социально-культурной сферы, к которой относится выбранное учреждение. Анализ провести за три года: текущий финансовый год (по закону о бюджете) и в динамике за два предыдущих года (по отчету об исполнении бюджета), написать заключение по результатам анализа.</w:t>
            </w:r>
          </w:p>
        </w:tc>
      </w:tr>
      <w:tr w:rsidR="00752E79" w:rsidRPr="00752E79" w14:paraId="7E6AC6A4" w14:textId="77777777" w:rsidTr="003A518E">
        <w:tc>
          <w:tcPr>
            <w:tcW w:w="9351" w:type="dxa"/>
            <w:gridSpan w:val="3"/>
          </w:tcPr>
          <w:p w14:paraId="1EE193A4" w14:textId="7B7B9612" w:rsidR="00752E79" w:rsidRPr="00752E79" w:rsidRDefault="00752E79" w:rsidP="00752E79">
            <w:pPr>
              <w:spacing w:after="120"/>
              <w:rPr>
                <w:rFonts w:ascii="Times New Roman" w:hAnsi="Times New Roman" w:cs="Times New Roman"/>
                <w:b/>
                <w:bCs/>
                <w:sz w:val="24"/>
                <w:szCs w:val="24"/>
              </w:rPr>
            </w:pPr>
            <w:r w:rsidRPr="00752E79">
              <w:rPr>
                <w:rFonts w:ascii="Times New Roman" w:hAnsi="Times New Roman" w:cs="Times New Roman"/>
                <w:b/>
                <w:bCs/>
                <w:sz w:val="24"/>
                <w:szCs w:val="24"/>
              </w:rPr>
              <w:t>Учебная практика раздела 3</w:t>
            </w:r>
            <w:r w:rsidR="002671C8">
              <w:rPr>
                <w:rFonts w:ascii="Times New Roman" w:hAnsi="Times New Roman" w:cs="Times New Roman"/>
                <w:b/>
                <w:bCs/>
                <w:sz w:val="24"/>
                <w:szCs w:val="24"/>
              </w:rPr>
              <w:t xml:space="preserve"> (10 ч)</w:t>
            </w:r>
          </w:p>
          <w:p w14:paraId="4EE9B53F" w14:textId="77777777" w:rsidR="00752E79" w:rsidRPr="00752E79" w:rsidRDefault="00752E79" w:rsidP="00752E79">
            <w:pPr>
              <w:spacing w:after="120"/>
              <w:rPr>
                <w:rFonts w:ascii="Times New Roman" w:hAnsi="Times New Roman" w:cs="Times New Roman"/>
                <w:b/>
                <w:bCs/>
                <w:sz w:val="24"/>
                <w:szCs w:val="24"/>
              </w:rPr>
            </w:pPr>
            <w:r w:rsidRPr="00752E79">
              <w:rPr>
                <w:rFonts w:ascii="Times New Roman" w:hAnsi="Times New Roman" w:cs="Times New Roman"/>
                <w:b/>
                <w:bCs/>
                <w:sz w:val="24"/>
                <w:szCs w:val="24"/>
              </w:rPr>
              <w:t xml:space="preserve">Виды работ </w:t>
            </w:r>
          </w:p>
          <w:p w14:paraId="76DB1457" w14:textId="77777777" w:rsidR="00752E79" w:rsidRPr="00752E79" w:rsidRDefault="00752E79" w:rsidP="001E28ED">
            <w:pPr>
              <w:pStyle w:val="a4"/>
              <w:numPr>
                <w:ilvl w:val="0"/>
                <w:numId w:val="22"/>
              </w:numPr>
              <w:tabs>
                <w:tab w:val="left" w:pos="313"/>
              </w:tabs>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Ознакомиться с реестром государственных контрактов, реализуемых на территории соответствующего субъекта Российской Федерации.</w:t>
            </w:r>
          </w:p>
          <w:p w14:paraId="4DA8415F" w14:textId="77777777" w:rsidR="00752E79" w:rsidRPr="00752E79" w:rsidRDefault="00752E79" w:rsidP="001E28ED">
            <w:pPr>
              <w:pStyle w:val="a4"/>
              <w:numPr>
                <w:ilvl w:val="0"/>
                <w:numId w:val="22"/>
              </w:numPr>
              <w:tabs>
                <w:tab w:val="left" w:pos="313"/>
              </w:tabs>
              <w:ind w:left="29" w:firstLine="0"/>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Изучить организационно-правовые основы государственных закупок субъекта Российской Федерации и муниципальных закупок, осуществляемых на территории выбранного субъекта Российской Федерации.</w:t>
            </w:r>
          </w:p>
          <w:p w14:paraId="4AE0A56A" w14:textId="77777777" w:rsidR="00752E79" w:rsidRPr="00752E79" w:rsidRDefault="00752E79" w:rsidP="001E28ED">
            <w:pPr>
              <w:pStyle w:val="a4"/>
              <w:numPr>
                <w:ilvl w:val="0"/>
                <w:numId w:val="22"/>
              </w:numPr>
              <w:tabs>
                <w:tab w:val="left" w:pos="313"/>
              </w:tabs>
              <w:ind w:left="29" w:firstLine="0"/>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Органы контроля процесса государственных (муниципальных) закупок в выбранном субъекте Российской Федерации.</w:t>
            </w:r>
          </w:p>
          <w:p w14:paraId="2736AD6C" w14:textId="77777777" w:rsidR="00752E79" w:rsidRPr="00752E79" w:rsidRDefault="00752E79" w:rsidP="001E28ED">
            <w:pPr>
              <w:pStyle w:val="a4"/>
              <w:numPr>
                <w:ilvl w:val="0"/>
                <w:numId w:val="22"/>
              </w:numPr>
              <w:tabs>
                <w:tab w:val="left" w:pos="313"/>
              </w:tabs>
              <w:ind w:left="29" w:firstLine="0"/>
              <w:rPr>
                <w:rFonts w:ascii="Times New Roman" w:eastAsia="Arial Unicode MS" w:hAnsi="Times New Roman" w:cs="Times New Roman"/>
                <w:color w:val="000000"/>
                <w:sz w:val="24"/>
                <w:szCs w:val="24"/>
              </w:rPr>
            </w:pPr>
            <w:r w:rsidRPr="00752E79">
              <w:rPr>
                <w:rFonts w:ascii="Times New Roman" w:eastAsia="Arial Unicode MS" w:hAnsi="Times New Roman" w:cs="Times New Roman"/>
                <w:color w:val="000000"/>
                <w:sz w:val="24"/>
                <w:szCs w:val="24"/>
              </w:rPr>
              <w:t>Проанализировать полномочия региональных органов исполнительной власти в сфере закупок.</w:t>
            </w:r>
          </w:p>
          <w:p w14:paraId="77A7E0DF" w14:textId="77777777" w:rsidR="00752E79" w:rsidRPr="00752E79" w:rsidRDefault="00752E79" w:rsidP="001E28ED">
            <w:pPr>
              <w:pStyle w:val="a4"/>
              <w:numPr>
                <w:ilvl w:val="0"/>
                <w:numId w:val="22"/>
              </w:numPr>
              <w:tabs>
                <w:tab w:val="left" w:pos="313"/>
              </w:tabs>
              <w:ind w:left="29" w:firstLine="0"/>
              <w:rPr>
                <w:rFonts w:ascii="Times New Roman" w:eastAsia="Arial Unicode MS" w:hAnsi="Times New Roman" w:cs="Times New Roman"/>
                <w:b/>
                <w:color w:val="000000"/>
                <w:sz w:val="24"/>
                <w:szCs w:val="24"/>
              </w:rPr>
            </w:pPr>
            <w:r w:rsidRPr="00752E79">
              <w:rPr>
                <w:rFonts w:ascii="Times New Roman" w:eastAsia="Arial Unicode MS" w:hAnsi="Times New Roman" w:cs="Times New Roman"/>
                <w:color w:val="000000"/>
                <w:sz w:val="24"/>
                <w:szCs w:val="24"/>
              </w:rPr>
              <w:t>Изучить законы субъекта Российской Федерации об исполнении бюджета на очередной финансовый год и плановый период в части осуществления закупочных процедур региональными заказчиками и определения их эффективности.</w:t>
            </w:r>
          </w:p>
        </w:tc>
      </w:tr>
      <w:tr w:rsidR="00752E79" w:rsidRPr="00752E79" w14:paraId="26EE8FBD" w14:textId="77777777" w:rsidTr="003A518E">
        <w:tc>
          <w:tcPr>
            <w:tcW w:w="9351" w:type="dxa"/>
            <w:gridSpan w:val="3"/>
          </w:tcPr>
          <w:p w14:paraId="615376B0" w14:textId="368F52C8" w:rsidR="00752E79" w:rsidRPr="00752E79" w:rsidRDefault="00752E79" w:rsidP="00752E79">
            <w:pPr>
              <w:spacing w:after="120"/>
              <w:rPr>
                <w:rFonts w:ascii="Times New Roman" w:hAnsi="Times New Roman" w:cs="Times New Roman"/>
                <w:b/>
                <w:sz w:val="24"/>
                <w:szCs w:val="24"/>
              </w:rPr>
            </w:pPr>
            <w:r w:rsidRPr="00752E79">
              <w:rPr>
                <w:rFonts w:ascii="Times New Roman" w:hAnsi="Times New Roman" w:cs="Times New Roman"/>
                <w:b/>
                <w:bCs/>
                <w:sz w:val="24"/>
                <w:szCs w:val="24"/>
              </w:rPr>
              <w:t xml:space="preserve">Производственная практика </w:t>
            </w:r>
            <w:r w:rsidRPr="00752E79">
              <w:rPr>
                <w:rFonts w:ascii="Times New Roman" w:eastAsia="Arial Unicode MS" w:hAnsi="Times New Roman" w:cs="Times New Roman"/>
                <w:b/>
                <w:color w:val="000000"/>
                <w:sz w:val="24"/>
                <w:szCs w:val="24"/>
              </w:rPr>
              <w:t xml:space="preserve">(по профилю специальности) </w:t>
            </w:r>
            <w:r w:rsidR="002671C8">
              <w:rPr>
                <w:rFonts w:ascii="Times New Roman" w:eastAsia="Arial Unicode MS" w:hAnsi="Times New Roman" w:cs="Times New Roman"/>
                <w:b/>
                <w:color w:val="000000"/>
                <w:sz w:val="24"/>
                <w:szCs w:val="24"/>
              </w:rPr>
              <w:t>(72 ч)</w:t>
            </w:r>
          </w:p>
          <w:p w14:paraId="59FD3A8B" w14:textId="77777777" w:rsidR="00752E79" w:rsidRPr="00752E79" w:rsidRDefault="00752E79" w:rsidP="00752E79">
            <w:pPr>
              <w:spacing w:after="120"/>
              <w:rPr>
                <w:rFonts w:ascii="Times New Roman" w:hAnsi="Times New Roman" w:cs="Times New Roman"/>
                <w:b/>
                <w:bCs/>
                <w:sz w:val="24"/>
                <w:szCs w:val="24"/>
              </w:rPr>
            </w:pPr>
            <w:r w:rsidRPr="00752E79">
              <w:rPr>
                <w:rFonts w:ascii="Times New Roman" w:hAnsi="Times New Roman" w:cs="Times New Roman"/>
                <w:b/>
                <w:bCs/>
                <w:sz w:val="24"/>
                <w:szCs w:val="24"/>
              </w:rPr>
              <w:t>Виды работ</w:t>
            </w:r>
            <w:r w:rsidRPr="00752E79">
              <w:rPr>
                <w:rFonts w:ascii="Times New Roman" w:eastAsia="Arial Unicode MS" w:hAnsi="Times New Roman" w:cs="Times New Roman"/>
                <w:b/>
                <w:color w:val="000000"/>
                <w:sz w:val="24"/>
                <w:szCs w:val="24"/>
              </w:rPr>
              <w:t xml:space="preserve"> к </w:t>
            </w:r>
            <w:r w:rsidRPr="00752E79">
              <w:rPr>
                <w:rFonts w:ascii="Times New Roman" w:hAnsi="Times New Roman" w:cs="Times New Roman"/>
                <w:b/>
                <w:bCs/>
                <w:sz w:val="24"/>
                <w:szCs w:val="24"/>
              </w:rPr>
              <w:t>разделу 1:</w:t>
            </w:r>
          </w:p>
          <w:p w14:paraId="62BBC2F5" w14:textId="77777777" w:rsidR="00752E79" w:rsidRPr="00752E79" w:rsidRDefault="00752E79" w:rsidP="00752E79">
            <w:pPr>
              <w:spacing w:before="120"/>
              <w:rPr>
                <w:rFonts w:ascii="Times New Roman" w:hAnsi="Times New Roman" w:cs="Times New Roman"/>
                <w:b/>
                <w:sz w:val="24"/>
                <w:szCs w:val="24"/>
              </w:rPr>
            </w:pPr>
            <w:r w:rsidRPr="00752E79">
              <w:rPr>
                <w:rFonts w:ascii="Times New Roman" w:hAnsi="Times New Roman" w:cs="Times New Roman"/>
                <w:b/>
                <w:sz w:val="24"/>
                <w:szCs w:val="24"/>
              </w:rPr>
              <w:t xml:space="preserve">       а) в финансовых органах (органах государственных внебюджетных фондов):</w:t>
            </w:r>
          </w:p>
          <w:p w14:paraId="58331063" w14:textId="77777777" w:rsidR="00752E79" w:rsidRPr="00752E79" w:rsidRDefault="00752E79" w:rsidP="00752E79">
            <w:pPr>
              <w:pStyle w:val="affffff5"/>
            </w:pPr>
            <w:r w:rsidRPr="00752E79">
              <w:lastRenderedPageBreak/>
              <w:t>1. Ознакомиться с законом (решением) или проектом закона (решения) представительного органа о соответствующем бюджете на очередной финансовый год и плановый период (среднесрочным финансовым планом муниципального образования).</w:t>
            </w:r>
          </w:p>
          <w:p w14:paraId="3A088892" w14:textId="77777777" w:rsidR="00752E79" w:rsidRPr="00752E79" w:rsidRDefault="00752E79" w:rsidP="00752E79">
            <w:pPr>
              <w:pStyle w:val="affffff5"/>
            </w:pPr>
            <w:r w:rsidRPr="00752E79">
              <w:t>2. Выполнить расчеты показателей доходов к проекту соответствующего бюджета на очередной финансовый год и плановый период (проекту среднесрочного финансового плана муниципального образования).</w:t>
            </w:r>
          </w:p>
          <w:p w14:paraId="746C2460" w14:textId="77777777" w:rsidR="00752E79" w:rsidRPr="00752E79" w:rsidRDefault="00752E79" w:rsidP="00752E79">
            <w:pPr>
              <w:pStyle w:val="affffff5"/>
            </w:pPr>
            <w:r w:rsidRPr="00752E79">
              <w:t>3. Выполнить расчеты показателей расходов к проекту соответствующего бюджета в разрезе кодов классификации расходов бюджетов.</w:t>
            </w:r>
          </w:p>
          <w:p w14:paraId="73BC60D2" w14:textId="77777777" w:rsidR="00752E79" w:rsidRPr="00752E79" w:rsidRDefault="00752E79" w:rsidP="00752E79">
            <w:pPr>
              <w:pStyle w:val="affffff5"/>
            </w:pPr>
            <w:r w:rsidRPr="00752E79">
              <w:t>4. Ознакомиться с реестром расходных обязательств соответствующего публично-правового образования и с порядком его формирования.</w:t>
            </w:r>
          </w:p>
          <w:p w14:paraId="1CDB5280" w14:textId="77777777" w:rsidR="00752E79" w:rsidRPr="00752E79" w:rsidRDefault="00752E79" w:rsidP="00752E79">
            <w:pPr>
              <w:pStyle w:val="affffff5"/>
            </w:pPr>
            <w:r w:rsidRPr="00752E79">
              <w:t>5. Ознакомиться со сводным перечнем участников бюджетного процесса соответствующего уровня и с порядком его формирования.</w:t>
            </w:r>
          </w:p>
          <w:p w14:paraId="24F8B5DE" w14:textId="77777777" w:rsidR="00752E79" w:rsidRPr="00752E79" w:rsidRDefault="00752E79" w:rsidP="00752E79">
            <w:pPr>
              <w:pStyle w:val="affffff5"/>
            </w:pPr>
            <w:r w:rsidRPr="00752E79">
              <w:t>6. Ознакомиться с перечнем действующих долгосрочных целевых программ соответствующего публично-правового образования и ведомственных целевых программ.</w:t>
            </w:r>
          </w:p>
          <w:p w14:paraId="7465D66B" w14:textId="77777777" w:rsidR="00752E79" w:rsidRPr="00752E79" w:rsidRDefault="00752E79" w:rsidP="00752E79">
            <w:pPr>
              <w:pStyle w:val="affffff5"/>
            </w:pPr>
            <w:r w:rsidRPr="00752E79">
              <w:t>7. Ознакомиться с перечнем инвестиционных проектов, планируемых к включению в инвестиционную программу соответствующего публично-правового образования.</w:t>
            </w:r>
          </w:p>
          <w:p w14:paraId="01DFBFBC" w14:textId="77777777" w:rsidR="00752E79" w:rsidRPr="00752E79" w:rsidRDefault="00752E79" w:rsidP="00752E79">
            <w:pPr>
              <w:pStyle w:val="affffff5"/>
            </w:pPr>
            <w:r w:rsidRPr="00752E79">
              <w:t xml:space="preserve">8. Ознакомиться с порядком формирования государственных (муниципальных) заданий для государственных (муниципальных) учреждений и определения размеров субсидий. </w:t>
            </w:r>
          </w:p>
          <w:p w14:paraId="7FCB4252" w14:textId="77777777" w:rsidR="00752E79" w:rsidRPr="00752E79" w:rsidRDefault="00752E79" w:rsidP="00752E79">
            <w:pPr>
              <w:pStyle w:val="affffff5"/>
            </w:pPr>
            <w:r w:rsidRPr="00752E79">
              <w:t>9. Ознакомиться с методикой расчета распределения межбюджетных трансфертов между бюджетами разных уровней.</w:t>
            </w:r>
          </w:p>
          <w:p w14:paraId="33BC3862" w14:textId="77777777" w:rsidR="00752E79" w:rsidRPr="00752E79" w:rsidRDefault="00752E79" w:rsidP="00752E79">
            <w:pPr>
              <w:pStyle w:val="affffff5"/>
            </w:pPr>
            <w:r w:rsidRPr="00752E79">
              <w:t>10. Ознакомиться с порядком составления сводной бюджетной росписи и кассового плана по соответствующему бюджету.</w:t>
            </w:r>
          </w:p>
          <w:p w14:paraId="56CBC411" w14:textId="77777777" w:rsidR="00752E79" w:rsidRPr="00752E79" w:rsidRDefault="00752E79" w:rsidP="00752E79">
            <w:pPr>
              <w:pStyle w:val="affffff5"/>
            </w:pPr>
            <w:r w:rsidRPr="00752E79">
              <w:t>11. Ознакомиться с отчетом об исполнении соответствующего бюджета.</w:t>
            </w:r>
          </w:p>
          <w:p w14:paraId="622DB06B" w14:textId="77777777" w:rsidR="00752E79" w:rsidRPr="00752E79" w:rsidRDefault="00752E79" w:rsidP="00752E79">
            <w:pPr>
              <w:pStyle w:val="affffff5"/>
            </w:pPr>
            <w:r w:rsidRPr="00752E79">
              <w:t>12. Ознакомиться с нормативными документами, регламентирующими деятельность органов государственного (муниципального) финансового контроля.</w:t>
            </w:r>
          </w:p>
          <w:p w14:paraId="0DD5D676" w14:textId="77777777" w:rsidR="00752E79" w:rsidRPr="00752E79" w:rsidRDefault="00752E79" w:rsidP="00752E79">
            <w:pPr>
              <w:spacing w:before="120"/>
              <w:rPr>
                <w:rFonts w:ascii="Times New Roman" w:hAnsi="Times New Roman" w:cs="Times New Roman"/>
                <w:b/>
                <w:sz w:val="24"/>
                <w:szCs w:val="24"/>
              </w:rPr>
            </w:pPr>
            <w:r w:rsidRPr="00752E79">
              <w:rPr>
                <w:rFonts w:ascii="Times New Roman" w:hAnsi="Times New Roman" w:cs="Times New Roman"/>
                <w:b/>
                <w:sz w:val="24"/>
                <w:szCs w:val="24"/>
              </w:rPr>
              <w:t xml:space="preserve">       б) в органах Федерального казначейства:</w:t>
            </w:r>
          </w:p>
          <w:p w14:paraId="5F911B52" w14:textId="77777777" w:rsidR="00752E79" w:rsidRPr="00752E79" w:rsidRDefault="00752E79" w:rsidP="00752E79">
            <w:pPr>
              <w:rPr>
                <w:rFonts w:ascii="Times New Roman" w:hAnsi="Times New Roman" w:cs="Times New Roman"/>
                <w:sz w:val="24"/>
                <w:szCs w:val="24"/>
              </w:rPr>
            </w:pPr>
            <w:r w:rsidRPr="00752E79">
              <w:rPr>
                <w:rFonts w:ascii="Times New Roman" w:hAnsi="Times New Roman" w:cs="Times New Roman"/>
                <w:sz w:val="24"/>
                <w:szCs w:val="24"/>
              </w:rPr>
              <w:t>1. Ознакомиться со структурой органов Федерального казначейства и местом отдела (управления) в этой структуре.</w:t>
            </w:r>
          </w:p>
          <w:p w14:paraId="5CD20A4E" w14:textId="77777777" w:rsidR="00752E79" w:rsidRPr="00752E79" w:rsidRDefault="00752E79" w:rsidP="00752E79">
            <w:pPr>
              <w:rPr>
                <w:rFonts w:ascii="Times New Roman" w:hAnsi="Times New Roman" w:cs="Times New Roman"/>
                <w:sz w:val="24"/>
                <w:szCs w:val="24"/>
              </w:rPr>
            </w:pPr>
            <w:r w:rsidRPr="00752E79">
              <w:rPr>
                <w:rFonts w:ascii="Times New Roman" w:hAnsi="Times New Roman" w:cs="Times New Roman"/>
                <w:sz w:val="24"/>
                <w:szCs w:val="24"/>
              </w:rPr>
              <w:t>2. Ознакомиться с правилами внутреннего распорядка и техникой безопасности на рабочем месте.</w:t>
            </w:r>
          </w:p>
          <w:p w14:paraId="00E2334C" w14:textId="77777777" w:rsidR="00752E79" w:rsidRPr="00752E79" w:rsidRDefault="00752E79" w:rsidP="00752E79">
            <w:pPr>
              <w:rPr>
                <w:rFonts w:ascii="Times New Roman" w:hAnsi="Times New Roman" w:cs="Times New Roman"/>
                <w:sz w:val="24"/>
                <w:szCs w:val="24"/>
              </w:rPr>
            </w:pPr>
            <w:r w:rsidRPr="00752E79">
              <w:rPr>
                <w:rFonts w:ascii="Times New Roman" w:hAnsi="Times New Roman" w:cs="Times New Roman"/>
                <w:sz w:val="24"/>
                <w:szCs w:val="24"/>
              </w:rPr>
              <w:t>3. Изучить Положение о Федеральном казначействе, об Управлении Федерального казначейства, их задачи и функции.</w:t>
            </w:r>
          </w:p>
          <w:p w14:paraId="00D69FBD" w14:textId="77777777" w:rsidR="00752E79" w:rsidRPr="00752E79" w:rsidRDefault="00752E79" w:rsidP="00752E79">
            <w:pPr>
              <w:rPr>
                <w:rFonts w:ascii="Times New Roman" w:hAnsi="Times New Roman" w:cs="Times New Roman"/>
                <w:sz w:val="24"/>
                <w:szCs w:val="24"/>
              </w:rPr>
            </w:pPr>
            <w:r w:rsidRPr="00752E79">
              <w:rPr>
                <w:rFonts w:ascii="Times New Roman" w:hAnsi="Times New Roman" w:cs="Times New Roman"/>
                <w:sz w:val="24"/>
                <w:szCs w:val="24"/>
              </w:rPr>
              <w:t>4. Изучить организацию работы отдела (управления), должностные обязанности специалистов отдела (управления).</w:t>
            </w:r>
          </w:p>
          <w:p w14:paraId="44BAC0D2" w14:textId="77777777" w:rsidR="00752E79" w:rsidRPr="00752E79" w:rsidRDefault="00752E79" w:rsidP="00752E79">
            <w:pPr>
              <w:pStyle w:val="affffff5"/>
            </w:pPr>
            <w:r w:rsidRPr="00752E79">
              <w:t>5. Ознакомиться с нормативными правовыми актами, регулирующими взаимодействие органов Федерального казначейства с финансовыми органами, получателями бюджетных средств при кассовом обслуживании исполнения бюджетов субъекта РФ (муниципальных образований).</w:t>
            </w:r>
          </w:p>
          <w:p w14:paraId="4B840F3E" w14:textId="77777777" w:rsidR="00752E79" w:rsidRPr="00752E79" w:rsidRDefault="00752E79" w:rsidP="00752E79">
            <w:pPr>
              <w:pStyle w:val="affffff5"/>
            </w:pPr>
            <w:r w:rsidRPr="00752E79">
              <w:t>6. Ознакомиться с порядком открытия, переоформления и закрытия лицевых счетов клиентов в органах Федерального казначейства, с порядком отражения операций на лицевых счетах.</w:t>
            </w:r>
          </w:p>
          <w:p w14:paraId="24498BAD" w14:textId="77777777" w:rsidR="00752E79" w:rsidRPr="00752E79" w:rsidRDefault="00752E79" w:rsidP="00752E79">
            <w:pPr>
              <w:pStyle w:val="affffff5"/>
            </w:pPr>
            <w:r w:rsidRPr="00752E79">
              <w:t>7. Ознакомиться с направленными в управление Федерального казначейства реестрами расходных расписаний.</w:t>
            </w:r>
          </w:p>
          <w:p w14:paraId="348030A2" w14:textId="77777777" w:rsidR="00752E79" w:rsidRPr="00752E79" w:rsidRDefault="00752E79" w:rsidP="00752E79">
            <w:pPr>
              <w:pStyle w:val="affffff5"/>
            </w:pPr>
            <w:r w:rsidRPr="00752E79">
              <w:t xml:space="preserve">8. Ознакомиться с порядком принятия бюджетных обязательств и реестром принятых на учет обязательств. </w:t>
            </w:r>
          </w:p>
          <w:p w14:paraId="34D686F3" w14:textId="77777777" w:rsidR="00752E79" w:rsidRPr="00752E79" w:rsidRDefault="00752E79" w:rsidP="00752E79">
            <w:pPr>
              <w:pStyle w:val="affffff5"/>
            </w:pPr>
            <w:r w:rsidRPr="00752E79">
              <w:t xml:space="preserve">9. Ознакомиться с порядком проверки электронных заявок на кассовый расход и документов, подтверждающих возникновение денежных обязательств. </w:t>
            </w:r>
          </w:p>
          <w:p w14:paraId="2503F8C9" w14:textId="77777777" w:rsidR="00752E79" w:rsidRPr="00752E79" w:rsidRDefault="00752E79" w:rsidP="00752E79">
            <w:pPr>
              <w:pStyle w:val="affffff5"/>
            </w:pPr>
            <w:r w:rsidRPr="00752E79">
              <w:t xml:space="preserve">10. Ознакомиться с порядком санкционирования оплаты денежных обязательств. </w:t>
            </w:r>
          </w:p>
          <w:p w14:paraId="246C0F10" w14:textId="77777777" w:rsidR="00752E79" w:rsidRPr="00752E79" w:rsidRDefault="00752E79" w:rsidP="00752E79">
            <w:pPr>
              <w:pStyle w:val="affffff5"/>
            </w:pPr>
            <w:r w:rsidRPr="00752E79">
              <w:lastRenderedPageBreak/>
              <w:t>11. Ознакомиться с платежными документами, подтверждающими списание денежных средств с единого счета бюджета в пользу физических или юридических лиц, бюджетов бюджетной системы РФ.</w:t>
            </w:r>
          </w:p>
          <w:p w14:paraId="608A9CB2" w14:textId="77777777" w:rsidR="00752E79" w:rsidRPr="00752E79" w:rsidRDefault="00752E79" w:rsidP="00752E79">
            <w:pPr>
              <w:pStyle w:val="affffff5"/>
            </w:pPr>
            <w:r w:rsidRPr="00752E79">
              <w:t>12. Ознакомиться с выписками из лицевых счетов и отчетами о состоянии лицевого счета учреждения.</w:t>
            </w:r>
          </w:p>
          <w:p w14:paraId="40AA483C" w14:textId="77777777" w:rsidR="00752E79" w:rsidRPr="00752E79" w:rsidRDefault="00752E79" w:rsidP="00752E79">
            <w:pPr>
              <w:spacing w:before="120"/>
              <w:rPr>
                <w:rFonts w:ascii="Times New Roman" w:hAnsi="Times New Roman" w:cs="Times New Roman"/>
                <w:b/>
                <w:sz w:val="24"/>
                <w:szCs w:val="24"/>
              </w:rPr>
            </w:pPr>
            <w:r w:rsidRPr="00752E79">
              <w:rPr>
                <w:rFonts w:ascii="Times New Roman" w:hAnsi="Times New Roman" w:cs="Times New Roman"/>
                <w:b/>
                <w:sz w:val="24"/>
                <w:szCs w:val="24"/>
              </w:rPr>
              <w:t>в) в государственных (муниципальных) учреждениях:</w:t>
            </w:r>
          </w:p>
          <w:p w14:paraId="5FA1EB07" w14:textId="77777777" w:rsidR="00752E79" w:rsidRPr="00752E79" w:rsidRDefault="00752E79" w:rsidP="00752E79">
            <w:pPr>
              <w:rPr>
                <w:rFonts w:ascii="Times New Roman" w:hAnsi="Times New Roman" w:cs="Times New Roman"/>
                <w:sz w:val="24"/>
                <w:szCs w:val="24"/>
              </w:rPr>
            </w:pPr>
            <w:r w:rsidRPr="00752E79">
              <w:rPr>
                <w:rFonts w:ascii="Times New Roman" w:hAnsi="Times New Roman" w:cs="Times New Roman"/>
                <w:sz w:val="24"/>
                <w:szCs w:val="24"/>
              </w:rPr>
              <w:t>1.Ознакомиться с видами деятельности учреждения и государственными (муниципальными) услугами (работами), которые это учреждение оказывает (выполняет).</w:t>
            </w:r>
          </w:p>
          <w:p w14:paraId="61C26573" w14:textId="77777777" w:rsidR="00752E79" w:rsidRPr="00752E79" w:rsidRDefault="00752E79" w:rsidP="00752E79">
            <w:pPr>
              <w:rPr>
                <w:rFonts w:ascii="Times New Roman" w:hAnsi="Times New Roman" w:cs="Times New Roman"/>
                <w:sz w:val="24"/>
                <w:szCs w:val="24"/>
              </w:rPr>
            </w:pPr>
            <w:r w:rsidRPr="00752E79">
              <w:rPr>
                <w:rFonts w:ascii="Times New Roman" w:hAnsi="Times New Roman" w:cs="Times New Roman"/>
                <w:sz w:val="24"/>
                <w:szCs w:val="24"/>
              </w:rPr>
              <w:t>2. Ознакомиться с правилами внутреннего распорядка учреждения и техникой безопасности на рабочем месте.</w:t>
            </w:r>
          </w:p>
          <w:p w14:paraId="79BADAEB" w14:textId="77777777" w:rsidR="00752E79" w:rsidRPr="00752E79" w:rsidRDefault="00752E79" w:rsidP="00752E79">
            <w:pPr>
              <w:rPr>
                <w:rFonts w:ascii="Times New Roman" w:hAnsi="Times New Roman" w:cs="Times New Roman"/>
                <w:sz w:val="24"/>
                <w:szCs w:val="24"/>
              </w:rPr>
            </w:pPr>
            <w:r w:rsidRPr="00752E79">
              <w:rPr>
                <w:rFonts w:ascii="Times New Roman" w:hAnsi="Times New Roman" w:cs="Times New Roman"/>
                <w:sz w:val="24"/>
                <w:szCs w:val="24"/>
              </w:rPr>
              <w:t>3. Ознакомиться с учредительными документами и лицензиями на все виды деятельности.</w:t>
            </w:r>
          </w:p>
          <w:p w14:paraId="106D6A07" w14:textId="77777777" w:rsidR="00752E79" w:rsidRPr="00752E79" w:rsidRDefault="00752E79" w:rsidP="00752E79">
            <w:pPr>
              <w:rPr>
                <w:rFonts w:ascii="Times New Roman" w:hAnsi="Times New Roman" w:cs="Times New Roman"/>
                <w:sz w:val="24"/>
                <w:szCs w:val="24"/>
              </w:rPr>
            </w:pPr>
            <w:r w:rsidRPr="00752E79">
              <w:rPr>
                <w:rFonts w:ascii="Times New Roman" w:hAnsi="Times New Roman" w:cs="Times New Roman"/>
                <w:sz w:val="24"/>
                <w:szCs w:val="24"/>
              </w:rPr>
              <w:t>4. Ознакомиться с законом (решением) или проектом закона (решения) представительного органа соответствующего уровня о бюджете на очередной финансовый год и плановый период (среднесрочным финансовым планом муниципального образования). Проанализировать состав и структуру расходов бюджета соответствующего уровня по соответствующему разделу классификации расходов бюджетов.</w:t>
            </w:r>
          </w:p>
          <w:p w14:paraId="50893D5F" w14:textId="77777777" w:rsidR="00752E79" w:rsidRPr="00752E79" w:rsidRDefault="00752E79" w:rsidP="00752E79">
            <w:pPr>
              <w:rPr>
                <w:rFonts w:ascii="Times New Roman" w:hAnsi="Times New Roman" w:cs="Times New Roman"/>
                <w:sz w:val="24"/>
                <w:szCs w:val="24"/>
              </w:rPr>
            </w:pPr>
            <w:r w:rsidRPr="00752E79">
              <w:rPr>
                <w:rFonts w:ascii="Times New Roman" w:hAnsi="Times New Roman" w:cs="Times New Roman"/>
                <w:sz w:val="24"/>
                <w:szCs w:val="24"/>
              </w:rPr>
              <w:t>5. Изучить нормативные документы соответствующих органов государственной власти (местного самоуправления), выполняющих функции и полномочия учредителя, определяющие порядок оказания услуг (выполнения работ), а также принципы и размеры финансового обеспечения учреждения.</w:t>
            </w:r>
          </w:p>
          <w:p w14:paraId="3C045382" w14:textId="77777777" w:rsidR="00752E79" w:rsidRPr="00752E79" w:rsidRDefault="00752E79" w:rsidP="00752E79">
            <w:pPr>
              <w:rPr>
                <w:rFonts w:ascii="Times New Roman" w:hAnsi="Times New Roman" w:cs="Times New Roman"/>
                <w:sz w:val="24"/>
                <w:szCs w:val="24"/>
              </w:rPr>
            </w:pPr>
            <w:r w:rsidRPr="00752E79">
              <w:rPr>
                <w:rFonts w:ascii="Times New Roman" w:hAnsi="Times New Roman" w:cs="Times New Roman"/>
                <w:sz w:val="24"/>
                <w:szCs w:val="24"/>
              </w:rPr>
              <w:t>7. Изучить порядок осуществления государственных (муниципальных) закупок данным учреждением.</w:t>
            </w:r>
          </w:p>
          <w:p w14:paraId="0D046E95" w14:textId="77777777" w:rsidR="00752E79" w:rsidRPr="00752E79" w:rsidRDefault="00752E79" w:rsidP="00752E79">
            <w:pPr>
              <w:rPr>
                <w:rFonts w:ascii="Times New Roman" w:hAnsi="Times New Roman" w:cs="Times New Roman"/>
                <w:sz w:val="24"/>
                <w:szCs w:val="24"/>
              </w:rPr>
            </w:pPr>
            <w:r w:rsidRPr="00752E79">
              <w:rPr>
                <w:rFonts w:ascii="Times New Roman" w:hAnsi="Times New Roman" w:cs="Times New Roman"/>
                <w:sz w:val="24"/>
                <w:szCs w:val="24"/>
              </w:rPr>
              <w:t xml:space="preserve">8. Ознакомиться с порядком принятия учреждением бюджетных обязательств и постановки их на учет в органах Федерального казначейства (финансовом органе). </w:t>
            </w:r>
          </w:p>
          <w:p w14:paraId="7E13011F" w14:textId="77777777" w:rsidR="00752E79" w:rsidRPr="00752E79" w:rsidRDefault="00752E79" w:rsidP="00752E79">
            <w:pPr>
              <w:rPr>
                <w:rFonts w:ascii="Times New Roman" w:hAnsi="Times New Roman" w:cs="Times New Roman"/>
                <w:sz w:val="24"/>
                <w:szCs w:val="24"/>
              </w:rPr>
            </w:pPr>
            <w:r w:rsidRPr="00752E79">
              <w:rPr>
                <w:rFonts w:ascii="Times New Roman" w:hAnsi="Times New Roman" w:cs="Times New Roman"/>
                <w:sz w:val="24"/>
                <w:szCs w:val="24"/>
              </w:rPr>
              <w:t>9. Ознакомиться с порядком подготовки заявок на кассовый расход и заявок на получение наличных денег.</w:t>
            </w:r>
          </w:p>
          <w:p w14:paraId="3A1F0EE7" w14:textId="77777777" w:rsidR="00752E79" w:rsidRPr="00752E79" w:rsidRDefault="00752E79" w:rsidP="00752E79">
            <w:pPr>
              <w:spacing w:after="120"/>
              <w:rPr>
                <w:rFonts w:ascii="Times New Roman" w:hAnsi="Times New Roman" w:cs="Times New Roman"/>
                <w:sz w:val="24"/>
                <w:szCs w:val="24"/>
              </w:rPr>
            </w:pPr>
            <w:r w:rsidRPr="00752E79">
              <w:rPr>
                <w:rFonts w:ascii="Times New Roman" w:hAnsi="Times New Roman" w:cs="Times New Roman"/>
                <w:sz w:val="24"/>
                <w:szCs w:val="24"/>
              </w:rPr>
              <w:t>10. Ознакомиться с выписками из лицевых счетов и отчетами о состоянии лицевого счета учреждения.</w:t>
            </w:r>
          </w:p>
          <w:p w14:paraId="548B8B82" w14:textId="77777777" w:rsidR="00752E79" w:rsidRPr="00752E79" w:rsidRDefault="00752E79" w:rsidP="00752E79">
            <w:pPr>
              <w:spacing w:after="120"/>
              <w:rPr>
                <w:rFonts w:ascii="Times New Roman" w:eastAsia="Arial Unicode MS" w:hAnsi="Times New Roman" w:cs="Times New Roman"/>
                <w:b/>
                <w:color w:val="FF0000"/>
                <w:sz w:val="24"/>
                <w:szCs w:val="24"/>
              </w:rPr>
            </w:pPr>
            <w:r w:rsidRPr="00752E79">
              <w:rPr>
                <w:rFonts w:ascii="Times New Roman" w:eastAsia="Arial Unicode MS" w:hAnsi="Times New Roman" w:cs="Times New Roman"/>
                <w:b/>
                <w:color w:val="000000"/>
                <w:sz w:val="24"/>
                <w:szCs w:val="24"/>
              </w:rPr>
              <w:t xml:space="preserve">Виды работ по разделу 2: </w:t>
            </w:r>
          </w:p>
          <w:p w14:paraId="0873E108" w14:textId="77777777" w:rsidR="00752E79" w:rsidRPr="00752E79" w:rsidRDefault="00752E79" w:rsidP="00752E79">
            <w:pPr>
              <w:rPr>
                <w:rFonts w:ascii="Times New Roman" w:hAnsi="Times New Roman" w:cs="Times New Roman"/>
                <w:b/>
                <w:sz w:val="24"/>
                <w:szCs w:val="24"/>
              </w:rPr>
            </w:pPr>
            <w:r w:rsidRPr="00752E79">
              <w:rPr>
                <w:rFonts w:ascii="Times New Roman" w:hAnsi="Times New Roman" w:cs="Times New Roman"/>
                <w:b/>
                <w:sz w:val="24"/>
                <w:szCs w:val="24"/>
              </w:rPr>
              <w:t xml:space="preserve">     а) в финансовых органах (органах государственных внебюджетных фондов):</w:t>
            </w:r>
          </w:p>
          <w:p w14:paraId="608CAB79" w14:textId="77777777" w:rsidR="00752E79" w:rsidRPr="00752E79" w:rsidRDefault="00752E79" w:rsidP="00752E79">
            <w:pPr>
              <w:pStyle w:val="affffff5"/>
              <w:rPr>
                <w:rFonts w:eastAsia="Arial Unicode MS"/>
              </w:rPr>
            </w:pPr>
            <w:r w:rsidRPr="00752E79">
              <w:rPr>
                <w:rFonts w:eastAsia="Arial Unicode MS"/>
              </w:rPr>
              <w:t xml:space="preserve">1. Проанализировать состав и структуру расходов бюджета соответствующего публично-правового образования на образование. </w:t>
            </w:r>
          </w:p>
          <w:p w14:paraId="0F9B2A4F" w14:textId="77777777" w:rsidR="00752E79" w:rsidRPr="00752E79" w:rsidRDefault="00752E79" w:rsidP="00752E79">
            <w:pPr>
              <w:pStyle w:val="affffff5"/>
              <w:rPr>
                <w:rFonts w:eastAsia="Arial Unicode MS"/>
              </w:rPr>
            </w:pPr>
            <w:r w:rsidRPr="00752E79">
              <w:rPr>
                <w:rFonts w:eastAsia="Arial Unicode MS"/>
              </w:rPr>
              <w:t>2. Изучить порядок финансового обеспечения образовательных учреждений за счет средств соответствующего бюджета.</w:t>
            </w:r>
          </w:p>
          <w:p w14:paraId="4EB2DB03" w14:textId="77777777" w:rsidR="00752E79" w:rsidRPr="00752E79" w:rsidRDefault="00752E79" w:rsidP="00752E79">
            <w:pPr>
              <w:pStyle w:val="affffff5"/>
              <w:rPr>
                <w:rFonts w:eastAsia="Arial Unicode MS"/>
              </w:rPr>
            </w:pPr>
            <w:r w:rsidRPr="00752E79">
              <w:rPr>
                <w:rFonts w:eastAsia="Arial Unicode MS"/>
              </w:rPr>
              <w:t xml:space="preserve">3. Проанализировать состав и структуру расходов бюджета соответствующего публично-правового образования на здравоохранение. </w:t>
            </w:r>
          </w:p>
          <w:p w14:paraId="3E88D26A" w14:textId="77777777" w:rsidR="00752E79" w:rsidRPr="00752E79" w:rsidRDefault="00752E79" w:rsidP="00752E79">
            <w:pPr>
              <w:pStyle w:val="affffff5"/>
              <w:rPr>
                <w:rFonts w:eastAsia="Arial Unicode MS"/>
              </w:rPr>
            </w:pPr>
            <w:r w:rsidRPr="00752E79">
              <w:rPr>
                <w:rFonts w:eastAsia="Arial Unicode MS"/>
              </w:rPr>
              <w:t>4. Изучить порядок финансового обеспечения деятельности учреждений здравоохранения за счет средств обязательного медицинского страхования на территории субъекта РФ (муниципального образования).</w:t>
            </w:r>
          </w:p>
          <w:p w14:paraId="21FCFB8F" w14:textId="77777777" w:rsidR="00752E79" w:rsidRPr="00752E79" w:rsidRDefault="00752E79" w:rsidP="00752E79">
            <w:pPr>
              <w:pStyle w:val="affffff5"/>
              <w:rPr>
                <w:rFonts w:eastAsia="Arial Unicode MS"/>
              </w:rPr>
            </w:pPr>
            <w:r w:rsidRPr="00752E79">
              <w:rPr>
                <w:rFonts w:eastAsia="Arial Unicode MS"/>
              </w:rPr>
              <w:t>5. Изучить порядок финансового обеспечения деятельности учреждений здравоохранения за счет средств бюджета органов государственной власти (местного самоуправления).</w:t>
            </w:r>
          </w:p>
          <w:p w14:paraId="014B68A2" w14:textId="77777777" w:rsidR="00752E79" w:rsidRPr="00752E79" w:rsidRDefault="00752E79" w:rsidP="00752E79">
            <w:pPr>
              <w:pStyle w:val="affffff5"/>
              <w:rPr>
                <w:rFonts w:eastAsia="Arial Unicode MS"/>
              </w:rPr>
            </w:pPr>
            <w:r w:rsidRPr="00752E79">
              <w:rPr>
                <w:rFonts w:eastAsia="Arial Unicode MS"/>
              </w:rPr>
              <w:t>6. Проанализировать состав и структуру расходов бюджета соответствующего публично-правового образования на социальную политику.</w:t>
            </w:r>
          </w:p>
          <w:p w14:paraId="44F9AD7F" w14:textId="77777777" w:rsidR="00752E79" w:rsidRPr="00752E79" w:rsidRDefault="00752E79" w:rsidP="00752E79">
            <w:pPr>
              <w:pStyle w:val="affffff5"/>
              <w:rPr>
                <w:rFonts w:eastAsia="Arial Unicode MS"/>
              </w:rPr>
            </w:pPr>
            <w:r w:rsidRPr="00752E79">
              <w:rPr>
                <w:rFonts w:eastAsia="Arial Unicode MS"/>
              </w:rPr>
              <w:t>7. Изучить порядок финансового обеспечения деятельности учреждений социального обслуживания за счет средств бюджета органов государственной власти (местного самоуправления).</w:t>
            </w:r>
          </w:p>
          <w:p w14:paraId="3981C624" w14:textId="77777777" w:rsidR="00752E79" w:rsidRPr="00752E79" w:rsidRDefault="00752E79" w:rsidP="00752E79">
            <w:pPr>
              <w:pStyle w:val="affffff5"/>
              <w:rPr>
                <w:rFonts w:eastAsia="Arial Unicode MS"/>
              </w:rPr>
            </w:pPr>
            <w:r w:rsidRPr="00752E79">
              <w:rPr>
                <w:rFonts w:eastAsia="Arial Unicode MS"/>
              </w:rPr>
              <w:lastRenderedPageBreak/>
              <w:t>8. Изучить порядок назначения социальных пособий отдельным категориям граждан за счет средств бюджетов органов государственной власти (местного самоуправления).</w:t>
            </w:r>
          </w:p>
          <w:p w14:paraId="429B32B0" w14:textId="77777777" w:rsidR="00752E79" w:rsidRPr="00752E79" w:rsidRDefault="00752E79" w:rsidP="00752E79">
            <w:pPr>
              <w:spacing w:before="120"/>
              <w:rPr>
                <w:rFonts w:ascii="Times New Roman" w:eastAsia="Arial Unicode MS" w:hAnsi="Times New Roman" w:cs="Times New Roman"/>
                <w:color w:val="000000"/>
                <w:sz w:val="24"/>
                <w:szCs w:val="24"/>
              </w:rPr>
            </w:pPr>
            <w:r w:rsidRPr="00752E79">
              <w:rPr>
                <w:rFonts w:ascii="Times New Roman" w:eastAsia="Arial Unicode MS" w:hAnsi="Times New Roman" w:cs="Times New Roman"/>
                <w:b/>
                <w:color w:val="000000"/>
                <w:sz w:val="24"/>
                <w:szCs w:val="24"/>
              </w:rPr>
              <w:t xml:space="preserve">     б) в органах Федерального казначейства:</w:t>
            </w:r>
          </w:p>
          <w:p w14:paraId="56F45B15" w14:textId="77777777" w:rsidR="00752E79" w:rsidRPr="00752E79" w:rsidRDefault="00752E79" w:rsidP="00752E79">
            <w:pPr>
              <w:pStyle w:val="affffff5"/>
              <w:rPr>
                <w:rFonts w:eastAsia="Arial Unicode MS"/>
              </w:rPr>
            </w:pPr>
            <w:r w:rsidRPr="00752E79">
              <w:rPr>
                <w:rFonts w:eastAsia="Arial Unicode MS"/>
              </w:rPr>
              <w:t>1. Изучить документы юридического дела получателя бюджетных средств – казенного учреждения.</w:t>
            </w:r>
          </w:p>
          <w:p w14:paraId="775729F7" w14:textId="77777777" w:rsidR="00752E79" w:rsidRPr="00752E79" w:rsidRDefault="00752E79" w:rsidP="00752E79">
            <w:pPr>
              <w:pStyle w:val="affffff5"/>
              <w:rPr>
                <w:rFonts w:eastAsia="Arial Unicode MS"/>
              </w:rPr>
            </w:pPr>
            <w:r w:rsidRPr="00752E79">
              <w:rPr>
                <w:rFonts w:eastAsia="Arial Unicode MS"/>
              </w:rPr>
              <w:t xml:space="preserve">2. Ознакомиться с лицевыми счетами, открытыми получателю бюджетных средств – казенному учреждению. </w:t>
            </w:r>
          </w:p>
          <w:p w14:paraId="65F1D3CD" w14:textId="77777777" w:rsidR="00752E79" w:rsidRPr="00752E79" w:rsidRDefault="00752E79" w:rsidP="00752E79">
            <w:pPr>
              <w:pStyle w:val="affffff5"/>
              <w:rPr>
                <w:rFonts w:eastAsia="Arial Unicode MS"/>
              </w:rPr>
            </w:pPr>
            <w:r w:rsidRPr="00752E79">
              <w:rPr>
                <w:rFonts w:eastAsia="Arial Unicode MS"/>
              </w:rPr>
              <w:t>3. Ознакомиться с поставленными на учет бюджетными обязательствами получателя бюджетных средств.</w:t>
            </w:r>
          </w:p>
          <w:p w14:paraId="09574F0B" w14:textId="77777777" w:rsidR="00752E79" w:rsidRPr="00752E79" w:rsidRDefault="00752E79" w:rsidP="00752E79">
            <w:pPr>
              <w:pStyle w:val="affffff5"/>
              <w:rPr>
                <w:rFonts w:eastAsia="Arial Unicode MS"/>
              </w:rPr>
            </w:pPr>
            <w:r w:rsidRPr="00752E79">
              <w:rPr>
                <w:rFonts w:eastAsia="Arial Unicode MS"/>
              </w:rPr>
              <w:t>4. Ознакомиться с операциями, отраженными на лицевых счетах получателя бюджетных средств – казенного учреждения.</w:t>
            </w:r>
          </w:p>
          <w:p w14:paraId="75801E3A" w14:textId="77777777" w:rsidR="00752E79" w:rsidRPr="00752E79" w:rsidRDefault="00752E79" w:rsidP="00752E79">
            <w:pPr>
              <w:pStyle w:val="affffff5"/>
              <w:rPr>
                <w:rFonts w:eastAsia="Arial Unicode MS"/>
              </w:rPr>
            </w:pPr>
            <w:r w:rsidRPr="00752E79">
              <w:rPr>
                <w:rFonts w:eastAsia="Arial Unicode MS"/>
              </w:rPr>
              <w:t>5. Ознакомиться с документами получателя бюджетных средств – казенного учреждения, являющимися основанием для отражения операций на лицевых счетах: заявками на кассовый расход, заявками на получение наличных денег, денежными чеками и др.</w:t>
            </w:r>
          </w:p>
          <w:p w14:paraId="4F1490FA" w14:textId="77777777" w:rsidR="00752E79" w:rsidRPr="00752E79" w:rsidRDefault="00752E79" w:rsidP="00752E79">
            <w:pPr>
              <w:pStyle w:val="affffff5"/>
              <w:rPr>
                <w:rFonts w:eastAsia="Arial Unicode MS"/>
              </w:rPr>
            </w:pPr>
            <w:r w:rsidRPr="00752E79">
              <w:rPr>
                <w:rFonts w:eastAsia="Arial Unicode MS"/>
              </w:rPr>
              <w:t>6. Изучить документы юридического дела клиента органов Федерального казначейства – бюджетного учреждения.</w:t>
            </w:r>
          </w:p>
          <w:p w14:paraId="630AB50A" w14:textId="77777777" w:rsidR="00752E79" w:rsidRPr="00752E79" w:rsidRDefault="00752E79" w:rsidP="00752E79">
            <w:pPr>
              <w:pStyle w:val="affffff5"/>
              <w:rPr>
                <w:rFonts w:eastAsia="Arial Unicode MS"/>
              </w:rPr>
            </w:pPr>
            <w:r w:rsidRPr="00752E79">
              <w:rPr>
                <w:rFonts w:eastAsia="Arial Unicode MS"/>
              </w:rPr>
              <w:t>7. Ознакомиться с лицевыми счетами, открытыми клиенту органов Федерального казначейства – бюджетному учреждению.</w:t>
            </w:r>
          </w:p>
          <w:p w14:paraId="2CD021E4" w14:textId="77777777" w:rsidR="00752E79" w:rsidRPr="00752E79" w:rsidRDefault="00752E79" w:rsidP="00752E79">
            <w:pPr>
              <w:pStyle w:val="affffff5"/>
              <w:rPr>
                <w:rFonts w:eastAsia="Arial Unicode MS"/>
              </w:rPr>
            </w:pPr>
            <w:r w:rsidRPr="00752E79">
              <w:rPr>
                <w:rFonts w:eastAsia="Arial Unicode MS"/>
              </w:rPr>
              <w:t>8. Ознакомиться с операциями, отраженными на лицевых счетах клиента органов Федерального казначейства – бюджетного учреждения, а также с документами, являющимися основанием для отражения операций на лицевых счетах: заявками на кассовый расход, заявками на получение наличных денег, денежными чеками и др.</w:t>
            </w:r>
          </w:p>
          <w:p w14:paraId="47B0F8D3" w14:textId="77777777" w:rsidR="00752E79" w:rsidRPr="00752E79" w:rsidRDefault="00752E79" w:rsidP="00752E79">
            <w:pPr>
              <w:pStyle w:val="affffff5"/>
              <w:rPr>
                <w:rFonts w:eastAsia="Arial Unicode MS"/>
              </w:rPr>
            </w:pPr>
            <w:r w:rsidRPr="00752E79">
              <w:rPr>
                <w:rFonts w:eastAsia="Arial Unicode MS"/>
              </w:rPr>
              <w:t>9. Изучить документы юридического дела клиента органов Федерального казначейства – автономного учреждения.</w:t>
            </w:r>
          </w:p>
          <w:p w14:paraId="6B469E0D" w14:textId="77777777" w:rsidR="00752E79" w:rsidRPr="00752E79" w:rsidRDefault="00752E79" w:rsidP="00752E79">
            <w:pPr>
              <w:pStyle w:val="affffff5"/>
              <w:rPr>
                <w:rFonts w:eastAsia="Arial Unicode MS"/>
              </w:rPr>
            </w:pPr>
            <w:r w:rsidRPr="00752E79">
              <w:rPr>
                <w:rFonts w:eastAsia="Arial Unicode MS"/>
              </w:rPr>
              <w:t>10. Ознакомиться с лицевыми счетами, открытыми клиенту органов Федерального казначейства – автономному учреждению.</w:t>
            </w:r>
          </w:p>
          <w:p w14:paraId="0F2A4C0A" w14:textId="77777777" w:rsidR="00752E79" w:rsidRPr="00752E79" w:rsidRDefault="00752E79" w:rsidP="00752E79">
            <w:pPr>
              <w:pStyle w:val="affffff5"/>
              <w:rPr>
                <w:rFonts w:eastAsia="Arial Unicode MS"/>
              </w:rPr>
            </w:pPr>
            <w:r w:rsidRPr="00752E79">
              <w:rPr>
                <w:rFonts w:eastAsia="Arial Unicode MS"/>
              </w:rPr>
              <w:t>11. Ознакомиться с операциями, отраженными на лицевых счетах клиента органов Федерального казначейства – автономного учреждения, а также с документами, являющимися основанием для отражения операций на лицевых счетах: заявками на кассовый расход, заявками на получение наличных денег, денежными чеками и др.</w:t>
            </w:r>
          </w:p>
          <w:p w14:paraId="64B3E416" w14:textId="77777777" w:rsidR="00752E79" w:rsidRPr="00752E79" w:rsidRDefault="00752E79" w:rsidP="00752E79">
            <w:pPr>
              <w:pStyle w:val="affffff5"/>
              <w:spacing w:before="120"/>
              <w:ind w:firstLine="284"/>
              <w:rPr>
                <w:b/>
              </w:rPr>
            </w:pPr>
            <w:r w:rsidRPr="00752E79">
              <w:rPr>
                <w:b/>
              </w:rPr>
              <w:t>в) в государственных (муниципальных) учреждениях:</w:t>
            </w:r>
          </w:p>
          <w:p w14:paraId="644212A1" w14:textId="77777777" w:rsidR="00752E79" w:rsidRPr="00752E79" w:rsidRDefault="00752E79" w:rsidP="00752E79">
            <w:pPr>
              <w:pStyle w:val="affffff5"/>
              <w:rPr>
                <w:rFonts w:eastAsia="Arial Unicode MS"/>
              </w:rPr>
            </w:pPr>
            <w:r w:rsidRPr="00752E79">
              <w:rPr>
                <w:rFonts w:eastAsia="Arial Unicode MS"/>
              </w:rPr>
              <w:t>1. Ознакомиться с государственным (муниципальным) заданием, полученным учреждением на очередной финансовый год и плановый период.</w:t>
            </w:r>
          </w:p>
          <w:p w14:paraId="55D1A73E" w14:textId="77777777" w:rsidR="00752E79" w:rsidRPr="00752E79" w:rsidRDefault="00752E79" w:rsidP="00752E79">
            <w:pPr>
              <w:pStyle w:val="affffff5"/>
              <w:rPr>
                <w:rFonts w:eastAsia="Arial Unicode MS"/>
              </w:rPr>
            </w:pPr>
            <w:r w:rsidRPr="00752E79">
              <w:rPr>
                <w:rFonts w:eastAsia="Arial Unicode MS"/>
              </w:rPr>
              <w:t>2. Составить расчет основных показателей, характеризующих качество и объем государственных (муниципальных) услуг, оказываемых учреждением.</w:t>
            </w:r>
          </w:p>
          <w:p w14:paraId="6709DFEB" w14:textId="77777777" w:rsidR="00752E79" w:rsidRPr="00752E79" w:rsidRDefault="00752E79" w:rsidP="00752E79">
            <w:pPr>
              <w:pStyle w:val="affffff5"/>
              <w:rPr>
                <w:rFonts w:eastAsia="Arial Unicode MS"/>
              </w:rPr>
            </w:pPr>
            <w:r w:rsidRPr="00752E79">
              <w:rPr>
                <w:rFonts w:eastAsia="Arial Unicode MS"/>
              </w:rPr>
              <w:t>3. Составить расчет финансового обеспечения учреждения на планируемый год.</w:t>
            </w:r>
          </w:p>
          <w:p w14:paraId="00E037E1" w14:textId="77777777" w:rsidR="00752E79" w:rsidRPr="00752E79" w:rsidRDefault="00752E79" w:rsidP="00752E79">
            <w:pPr>
              <w:pStyle w:val="affffff5"/>
              <w:rPr>
                <w:rFonts w:eastAsia="Arial Unicode MS"/>
              </w:rPr>
            </w:pPr>
            <w:r w:rsidRPr="00752E79">
              <w:rPr>
                <w:rFonts w:eastAsia="Arial Unicode MS"/>
              </w:rPr>
              <w:t>3. Изучить Положение об оплате труда учреждения, о материальном стимулировании (премировании) работников.</w:t>
            </w:r>
          </w:p>
          <w:p w14:paraId="34CC6FBB" w14:textId="77777777" w:rsidR="00752E79" w:rsidRPr="00752E79" w:rsidRDefault="00752E79" w:rsidP="00752E79">
            <w:pPr>
              <w:pStyle w:val="affffff5"/>
              <w:rPr>
                <w:rFonts w:eastAsia="Arial Unicode MS"/>
              </w:rPr>
            </w:pPr>
            <w:r w:rsidRPr="00752E79">
              <w:rPr>
                <w:rFonts w:eastAsia="Arial Unicode MS"/>
              </w:rPr>
              <w:t xml:space="preserve">4. Ознакомиться с порядком проведения тарификации в учреждении. Составить или проверить тарификационный список (штатное расписание) работников учреждения. </w:t>
            </w:r>
          </w:p>
          <w:p w14:paraId="21E72D3B" w14:textId="77777777" w:rsidR="00752E79" w:rsidRPr="00752E79" w:rsidRDefault="00752E79" w:rsidP="00752E79">
            <w:pPr>
              <w:pStyle w:val="affffff5"/>
              <w:rPr>
                <w:rFonts w:eastAsia="Arial Unicode MS"/>
              </w:rPr>
            </w:pPr>
            <w:r w:rsidRPr="00752E79">
              <w:rPr>
                <w:rFonts w:eastAsia="Arial Unicode MS"/>
              </w:rPr>
              <w:t>5. Ознакомиться с порядком планирования расходов на оплату труда. Составить или проверить расчет фонда оплаты труда работников учреждения.</w:t>
            </w:r>
          </w:p>
          <w:p w14:paraId="3CBEFCAC" w14:textId="77777777" w:rsidR="00752E79" w:rsidRPr="00752E79" w:rsidRDefault="00752E79" w:rsidP="00752E79">
            <w:pPr>
              <w:spacing w:after="120"/>
              <w:rPr>
                <w:rFonts w:ascii="Times New Roman" w:hAnsi="Times New Roman" w:cs="Times New Roman"/>
                <w:sz w:val="24"/>
                <w:szCs w:val="24"/>
              </w:rPr>
            </w:pPr>
            <w:r w:rsidRPr="00752E79">
              <w:rPr>
                <w:rFonts w:ascii="Times New Roman" w:eastAsia="Arial Unicode MS" w:hAnsi="Times New Roman" w:cs="Times New Roman"/>
                <w:sz w:val="24"/>
                <w:szCs w:val="24"/>
              </w:rPr>
              <w:t xml:space="preserve">6. Ознакомиться с порядком расчета расходов к бюджетной смете (плану финансово-хозяйственной деятельности) учреждения. </w:t>
            </w:r>
            <w:r w:rsidRPr="00752E79">
              <w:rPr>
                <w:rFonts w:ascii="Times New Roman" w:hAnsi="Times New Roman" w:cs="Times New Roman"/>
                <w:sz w:val="24"/>
                <w:szCs w:val="24"/>
              </w:rPr>
              <w:t>Составить или проверить расчет расходов по видам.</w:t>
            </w:r>
          </w:p>
          <w:p w14:paraId="05F03894" w14:textId="77777777" w:rsidR="00752E79" w:rsidRPr="00752E79" w:rsidRDefault="00752E79" w:rsidP="00752E79">
            <w:pPr>
              <w:spacing w:after="120"/>
              <w:rPr>
                <w:rFonts w:ascii="Times New Roman" w:eastAsia="Arial Unicode MS" w:hAnsi="Times New Roman" w:cs="Times New Roman"/>
                <w:b/>
                <w:color w:val="000000"/>
                <w:sz w:val="24"/>
                <w:szCs w:val="24"/>
              </w:rPr>
            </w:pPr>
            <w:r w:rsidRPr="00752E79">
              <w:rPr>
                <w:rFonts w:ascii="Times New Roman" w:eastAsia="Arial Unicode MS" w:hAnsi="Times New Roman" w:cs="Times New Roman"/>
                <w:b/>
                <w:color w:val="000000"/>
                <w:sz w:val="24"/>
                <w:szCs w:val="24"/>
              </w:rPr>
              <w:t xml:space="preserve">Виды работ по разделу 3: </w:t>
            </w:r>
          </w:p>
          <w:p w14:paraId="6BB738B7" w14:textId="77777777" w:rsidR="00752E79" w:rsidRPr="00752E79" w:rsidRDefault="00752E79" w:rsidP="00752E79">
            <w:pPr>
              <w:rPr>
                <w:rFonts w:ascii="Times New Roman" w:hAnsi="Times New Roman" w:cs="Times New Roman"/>
                <w:b/>
                <w:sz w:val="24"/>
                <w:szCs w:val="24"/>
              </w:rPr>
            </w:pPr>
            <w:r w:rsidRPr="00752E79">
              <w:rPr>
                <w:rFonts w:ascii="Times New Roman" w:hAnsi="Times New Roman" w:cs="Times New Roman"/>
                <w:b/>
                <w:sz w:val="24"/>
                <w:szCs w:val="24"/>
              </w:rPr>
              <w:t xml:space="preserve">     а) в финансовых органах (органах государственных внебюджетных фондов):</w:t>
            </w:r>
          </w:p>
          <w:p w14:paraId="6F07B219" w14:textId="77777777" w:rsidR="00752E79" w:rsidRPr="00752E79" w:rsidRDefault="00752E79" w:rsidP="00752E79">
            <w:pPr>
              <w:pStyle w:val="affffff5"/>
            </w:pPr>
            <w:r w:rsidRPr="00752E79">
              <w:t xml:space="preserve">1. Изучить функции финансового органа (органа государственного внебюджетного фонда) в сфере закупок. </w:t>
            </w:r>
          </w:p>
          <w:p w14:paraId="15485F66" w14:textId="77777777" w:rsidR="00752E79" w:rsidRPr="00752E79" w:rsidRDefault="00752E79" w:rsidP="00752E79">
            <w:pPr>
              <w:pStyle w:val="affffff5"/>
            </w:pPr>
            <w:r w:rsidRPr="00752E79">
              <w:lastRenderedPageBreak/>
              <w:t>2. Проанализировать государственные (муниципальные) контракты, ведение которых осуществляет соответствующий финансовый орган.</w:t>
            </w:r>
          </w:p>
          <w:p w14:paraId="14807857" w14:textId="77777777" w:rsidR="00752E79" w:rsidRPr="00752E79" w:rsidRDefault="00752E79" w:rsidP="00752E79">
            <w:pPr>
              <w:pStyle w:val="affffff5"/>
            </w:pPr>
            <w:r w:rsidRPr="00752E79">
              <w:t>3.  Ознакомиться с идентификационными кодами закупок и объемами финансового обеспечения для осуществления закупок, учтенными на лицевых счетах государственных (муниципальных) заказчиков.</w:t>
            </w:r>
          </w:p>
          <w:p w14:paraId="1F95627F" w14:textId="77777777" w:rsidR="00752E79" w:rsidRPr="00752E79" w:rsidRDefault="00752E79" w:rsidP="00752E79">
            <w:pPr>
              <w:pStyle w:val="affffff5"/>
            </w:pPr>
            <w:r w:rsidRPr="00752E79">
              <w:t>4. Проверить соответствие информации в планах-графиках, в планах закупок; в извещениях об осуществлении закупок; в документации о закупках; в протоколах определения поставщиков (подрядчиков, исполнителей); в условиях проектов контрактов, направляемых участникам закупок; в реестре контрактов, заключенных заказчиками, по государственным (муниципальным) контрактам, полномочия по ведению которых осуществляет соответствующий финансовый орган.</w:t>
            </w:r>
          </w:p>
          <w:p w14:paraId="40F06127" w14:textId="77777777" w:rsidR="00752E79" w:rsidRPr="00752E79" w:rsidRDefault="00752E79" w:rsidP="00752E79">
            <w:pPr>
              <w:pStyle w:val="affffff5"/>
            </w:pPr>
            <w:r w:rsidRPr="00752E79">
              <w:t>5. Ознакомиться с процедурами санкционирования и документооборотом по оплате государственных (муниципальных) контрактов, полномочия по ведению которых осуществляет соответствующий финансовый орган.</w:t>
            </w:r>
          </w:p>
          <w:p w14:paraId="60CBE5CA" w14:textId="77777777" w:rsidR="00752E79" w:rsidRPr="00752E79" w:rsidRDefault="00752E79" w:rsidP="00752E79">
            <w:pPr>
              <w:pStyle w:val="affffff5"/>
            </w:pPr>
            <w:r w:rsidRPr="00752E79">
              <w:t>6. Изучить государственные (муниципальные) контракты, заключенные соответствующим органом в качестве государственного (муниципального) заказчика.</w:t>
            </w:r>
          </w:p>
          <w:p w14:paraId="093B614F" w14:textId="77777777" w:rsidR="00752E79" w:rsidRPr="00752E79" w:rsidRDefault="00752E79" w:rsidP="00752E79">
            <w:pPr>
              <w:pStyle w:val="affffff5"/>
            </w:pPr>
            <w:r w:rsidRPr="00752E79">
              <w:t>7.  Выполнить расчеты или ознакомиться с расчетами эффективности государственных (муниципальных) закупок.</w:t>
            </w:r>
          </w:p>
          <w:p w14:paraId="4610CEE4" w14:textId="77777777" w:rsidR="00752E79" w:rsidRPr="00752E79" w:rsidRDefault="00752E79" w:rsidP="00752E79">
            <w:pPr>
              <w:tabs>
                <w:tab w:val="left" w:pos="9945"/>
              </w:tabs>
              <w:spacing w:before="120"/>
              <w:ind w:firstLine="312"/>
              <w:rPr>
                <w:rFonts w:ascii="Times New Roman" w:eastAsia="Arial Unicode MS" w:hAnsi="Times New Roman" w:cs="Times New Roman"/>
                <w:color w:val="000000"/>
                <w:sz w:val="24"/>
                <w:szCs w:val="24"/>
              </w:rPr>
            </w:pPr>
            <w:r w:rsidRPr="00752E79">
              <w:rPr>
                <w:rFonts w:ascii="Times New Roman" w:eastAsia="Arial Unicode MS" w:hAnsi="Times New Roman" w:cs="Times New Roman"/>
                <w:b/>
                <w:color w:val="000000"/>
                <w:sz w:val="24"/>
                <w:szCs w:val="24"/>
              </w:rPr>
              <w:t>б) в органах Федерального казначейства:</w:t>
            </w:r>
            <w:r w:rsidRPr="00752E79">
              <w:rPr>
                <w:rFonts w:ascii="Times New Roman" w:eastAsia="Arial Unicode MS" w:hAnsi="Times New Roman" w:cs="Times New Roman"/>
                <w:b/>
                <w:color w:val="000000"/>
                <w:sz w:val="24"/>
                <w:szCs w:val="24"/>
              </w:rPr>
              <w:tab/>
            </w:r>
          </w:p>
          <w:p w14:paraId="0DDDEDB4" w14:textId="77777777" w:rsidR="00752E79" w:rsidRPr="00752E79" w:rsidRDefault="00752E79" w:rsidP="00752E79">
            <w:pPr>
              <w:pStyle w:val="affffff5"/>
            </w:pPr>
            <w:r w:rsidRPr="00752E79">
              <w:t>1. Ознакомиться с реестром государственных контрактов.</w:t>
            </w:r>
          </w:p>
          <w:p w14:paraId="15F4C2F2" w14:textId="77777777" w:rsidR="00752E79" w:rsidRPr="00752E79" w:rsidRDefault="00752E79" w:rsidP="00752E79">
            <w:pPr>
              <w:pStyle w:val="affffff5"/>
            </w:pPr>
            <w:r w:rsidRPr="00752E79">
              <w:t>2. Ознакомиться с идентификационными кодами закупок и объемами финансового обеспечения для осуществления закупок, учтенными на лицевых счетах государственных заказчиков.</w:t>
            </w:r>
          </w:p>
          <w:p w14:paraId="69E78C5D" w14:textId="77777777" w:rsidR="00752E79" w:rsidRPr="00752E79" w:rsidRDefault="00752E79" w:rsidP="00752E79">
            <w:pPr>
              <w:pStyle w:val="affffff5"/>
            </w:pPr>
            <w:r w:rsidRPr="00752E79">
              <w:t>3. Проверить соответствие информации в планах-графиках, в планах закупок; в извещениях об осуществлении закупок; в документации о закупках; в протоколах определения поставщиков (подрядчиков, исполнителей); в условиях проектов контрактов, направляемых участникам закупок; в реестре контрактов, заключенных заказчиками.</w:t>
            </w:r>
          </w:p>
          <w:p w14:paraId="7300AC71" w14:textId="77777777" w:rsidR="00752E79" w:rsidRPr="00752E79" w:rsidRDefault="00752E79" w:rsidP="00752E79">
            <w:pPr>
              <w:pStyle w:val="affffff5"/>
            </w:pPr>
            <w:r w:rsidRPr="00752E79">
              <w:t>4. Ознакомиться с процедурами санкционирования и документооборотом по казначейскому сопровождению государственных контрактов.</w:t>
            </w:r>
          </w:p>
          <w:p w14:paraId="7BE45106" w14:textId="77777777" w:rsidR="00752E79" w:rsidRPr="00752E79" w:rsidRDefault="00752E79" w:rsidP="00752E79">
            <w:pPr>
              <w:pStyle w:val="affffff5"/>
            </w:pPr>
            <w:r w:rsidRPr="00752E79">
              <w:t>5. Изучить порядок применения казначейского аккредитива при оплате выполненных работ по государственному контракту.</w:t>
            </w:r>
          </w:p>
          <w:p w14:paraId="01055BA1" w14:textId="77777777" w:rsidR="00752E79" w:rsidRPr="00752E79" w:rsidRDefault="00752E79" w:rsidP="00752E79">
            <w:pPr>
              <w:spacing w:before="120"/>
              <w:ind w:firstLine="284"/>
              <w:rPr>
                <w:rFonts w:ascii="Times New Roman" w:hAnsi="Times New Roman" w:cs="Times New Roman"/>
                <w:b/>
                <w:sz w:val="24"/>
                <w:szCs w:val="24"/>
              </w:rPr>
            </w:pPr>
            <w:r w:rsidRPr="00752E79">
              <w:rPr>
                <w:rFonts w:ascii="Times New Roman" w:hAnsi="Times New Roman" w:cs="Times New Roman"/>
                <w:b/>
                <w:sz w:val="24"/>
                <w:szCs w:val="24"/>
              </w:rPr>
              <w:t>в) в государственных (муниципальных) учреждениях:</w:t>
            </w:r>
          </w:p>
          <w:p w14:paraId="4598DA1F" w14:textId="77777777" w:rsidR="00752E79" w:rsidRPr="00752E79" w:rsidRDefault="00752E79" w:rsidP="00752E79">
            <w:pPr>
              <w:pStyle w:val="affffff5"/>
            </w:pPr>
            <w:r w:rsidRPr="00752E79">
              <w:rPr>
                <w:bCs/>
              </w:rPr>
              <w:t>1. Ознакомиться с ф</w:t>
            </w:r>
            <w:r w:rsidRPr="00752E79">
              <w:t>ормированием плана закупок на текущий финансовый год, практикой внесения изменений в план закупок, порядком утверждения и размещения в Единой информационной системе плана закупок и внесенных в него изменений.</w:t>
            </w:r>
          </w:p>
          <w:p w14:paraId="13F4BEAB" w14:textId="77777777" w:rsidR="00752E79" w:rsidRPr="00752E79" w:rsidRDefault="00752E79" w:rsidP="00752E79">
            <w:pPr>
              <w:pStyle w:val="affffff5"/>
            </w:pPr>
            <w:r w:rsidRPr="00752E79">
              <w:t>2.  Ознакомиться с формированием плана-графика на текущий финансовый год, практикой внесения изменений в план-график, порядком утверждения и размещения в Единой информационной системе плана-графика и внесенных в него изменений.</w:t>
            </w:r>
          </w:p>
          <w:p w14:paraId="2F43582D" w14:textId="77777777" w:rsidR="00752E79" w:rsidRPr="00752E79" w:rsidRDefault="00752E79" w:rsidP="00752E79">
            <w:pPr>
              <w:pStyle w:val="affffff5"/>
            </w:pPr>
            <w:r w:rsidRPr="00752E79">
              <w:t>3. Изучить практику обязательного общественного обсуждения закупок товара, работы или услуги.</w:t>
            </w:r>
          </w:p>
          <w:p w14:paraId="459A76B6" w14:textId="77777777" w:rsidR="00752E79" w:rsidRPr="00752E79" w:rsidRDefault="00752E79" w:rsidP="00752E79">
            <w:pPr>
              <w:pStyle w:val="affffff5"/>
            </w:pPr>
            <w:r w:rsidRPr="00752E79">
              <w:t>4. Изучить способы осуществления закупок государственным (муниципальным) учреждением, выбор способа определения поставщика (подрядчика, исполнителя), практику обоснования закупок, описание объекта закупки и определение начальной (максимальной) цены контракта.</w:t>
            </w:r>
          </w:p>
          <w:p w14:paraId="51C8FF14" w14:textId="77777777" w:rsidR="00752E79" w:rsidRPr="00752E79" w:rsidRDefault="00752E79" w:rsidP="00752E79">
            <w:pPr>
              <w:pStyle w:val="affffff5"/>
            </w:pPr>
            <w:r w:rsidRPr="00752E79">
              <w:t>5. Изучить порядок взаимодействия учреждения с органами исполнительной власти (органами Федерального казначейства) при проведении закупочных процедур и формировании отчета о закупках и его размещении в Единой информационной системе.</w:t>
            </w:r>
          </w:p>
        </w:tc>
      </w:tr>
      <w:tr w:rsidR="00752E79" w:rsidRPr="00752E79" w14:paraId="73E94C6D" w14:textId="77777777" w:rsidTr="003A518E">
        <w:tc>
          <w:tcPr>
            <w:tcW w:w="9351" w:type="dxa"/>
            <w:gridSpan w:val="3"/>
          </w:tcPr>
          <w:p w14:paraId="290D0799" w14:textId="38BF4085" w:rsidR="00752E79" w:rsidRPr="00752E79" w:rsidRDefault="009F5627" w:rsidP="00752E79">
            <w:pPr>
              <w:spacing w:before="120" w:after="120"/>
              <w:rPr>
                <w:rFonts w:ascii="Times New Roman" w:eastAsia="Arial Unicode MS" w:hAnsi="Times New Roman" w:cs="Times New Roman"/>
                <w:b/>
                <w:color w:val="000000"/>
                <w:sz w:val="24"/>
                <w:szCs w:val="24"/>
              </w:rPr>
            </w:pPr>
            <w:r w:rsidRPr="009F5627">
              <w:rPr>
                <w:rFonts w:ascii="Times New Roman" w:eastAsia="Arial Unicode MS" w:hAnsi="Times New Roman" w:cs="Times New Roman"/>
                <w:b/>
                <w:color w:val="000000"/>
                <w:sz w:val="24"/>
                <w:szCs w:val="24"/>
              </w:rPr>
              <w:lastRenderedPageBreak/>
              <w:t>Рекомендуемая форма про</w:t>
            </w:r>
            <w:r w:rsidR="003A518E">
              <w:rPr>
                <w:rFonts w:ascii="Times New Roman" w:eastAsia="Arial Unicode MS" w:hAnsi="Times New Roman" w:cs="Times New Roman"/>
                <w:b/>
                <w:color w:val="000000"/>
                <w:sz w:val="24"/>
                <w:szCs w:val="24"/>
              </w:rPr>
              <w:t>межуточной аттестации –экзамен: 12 ч</w:t>
            </w:r>
          </w:p>
        </w:tc>
      </w:tr>
      <w:tr w:rsidR="00752E79" w:rsidRPr="00752E79" w14:paraId="3E72E891" w14:textId="77777777" w:rsidTr="003A518E">
        <w:tc>
          <w:tcPr>
            <w:tcW w:w="9351" w:type="dxa"/>
            <w:gridSpan w:val="3"/>
          </w:tcPr>
          <w:p w14:paraId="5825D540" w14:textId="3A667EF3" w:rsidR="00752E79" w:rsidRPr="009F5627" w:rsidRDefault="00752E79" w:rsidP="00752E79">
            <w:pPr>
              <w:pStyle w:val="affffff8"/>
              <w:ind w:firstLine="0"/>
              <w:rPr>
                <w:rFonts w:eastAsia="Arial Unicode MS"/>
              </w:rPr>
            </w:pPr>
            <w:r w:rsidRPr="009F5627">
              <w:rPr>
                <w:rFonts w:eastAsia="Arial Unicode MS"/>
              </w:rPr>
              <w:lastRenderedPageBreak/>
              <w:t>Всего</w:t>
            </w:r>
            <w:r w:rsidR="003A518E">
              <w:rPr>
                <w:rFonts w:eastAsia="Arial Unicode MS"/>
              </w:rPr>
              <w:t>:</w:t>
            </w:r>
            <w:r w:rsidR="002671C8" w:rsidRPr="009F5627">
              <w:rPr>
                <w:rFonts w:eastAsia="Arial Unicode MS"/>
              </w:rPr>
              <w:t xml:space="preserve"> 282 </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2671C8" w:rsidRDefault="00782EFC" w:rsidP="00782EFC">
      <w:pPr>
        <w:pStyle w:val="114"/>
        <w:rPr>
          <w:rFonts w:ascii="Times New Roman" w:hAnsi="Times New Roman"/>
        </w:rPr>
      </w:pPr>
      <w:bookmarkStart w:id="24" w:name="_Toc152334672"/>
      <w:bookmarkStart w:id="25" w:name="_Toc156820318"/>
      <w:r w:rsidRPr="002671C8">
        <w:rPr>
          <w:rFonts w:ascii="Times New Roman" w:hAnsi="Times New Roman"/>
        </w:rPr>
        <w:t>3.1. Материально-техническое обеспечение</w:t>
      </w:r>
      <w:bookmarkEnd w:id="24"/>
      <w:bookmarkEnd w:id="25"/>
    </w:p>
    <w:p w14:paraId="24521659" w14:textId="471EADB2" w:rsidR="00782EFC" w:rsidRPr="002671C8" w:rsidRDefault="002671C8" w:rsidP="00782EFC">
      <w:pPr>
        <w:suppressAutoHyphens/>
        <w:ind w:firstLine="709"/>
        <w:jc w:val="both"/>
        <w:rPr>
          <w:rFonts w:ascii="Times New Roman" w:hAnsi="Times New Roman" w:cs="Times New Roman"/>
          <w:bCs/>
          <w:i/>
          <w:sz w:val="24"/>
          <w:szCs w:val="24"/>
        </w:rPr>
      </w:pPr>
      <w:r w:rsidRPr="002671C8">
        <w:rPr>
          <w:rFonts w:ascii="Times New Roman" w:hAnsi="Times New Roman" w:cs="Times New Roman"/>
          <w:bCs/>
          <w:sz w:val="24"/>
          <w:szCs w:val="24"/>
        </w:rPr>
        <w:t xml:space="preserve">Лаборатория «Финансы сектора государственного (муниципального) управления», оснащенная </w:t>
      </w:r>
      <w:r w:rsidR="00782EFC" w:rsidRPr="002671C8">
        <w:rPr>
          <w:rFonts w:ascii="Times New Roman" w:hAnsi="Times New Roman" w:cs="Times New Roman"/>
          <w:bCs/>
          <w:sz w:val="24"/>
          <w:szCs w:val="24"/>
        </w:rPr>
        <w:t xml:space="preserve">в соответствии с </w:t>
      </w:r>
      <w:r w:rsidR="00782EFC" w:rsidRPr="002671C8">
        <w:rPr>
          <w:rFonts w:ascii="Times New Roman" w:hAnsi="Times New Roman" w:cs="Times New Roman"/>
          <w:bCs/>
          <w:iCs/>
          <w:sz w:val="24"/>
          <w:szCs w:val="24"/>
        </w:rPr>
        <w:t xml:space="preserve">приложением 3 </w:t>
      </w:r>
      <w:r w:rsidR="00D37EAF" w:rsidRPr="002671C8">
        <w:rPr>
          <w:rFonts w:ascii="Times New Roman" w:hAnsi="Times New Roman" w:cs="Times New Roman"/>
          <w:bCs/>
          <w:iCs/>
          <w:sz w:val="24"/>
          <w:szCs w:val="24"/>
        </w:rPr>
        <w:t>ПОП-П</w:t>
      </w:r>
      <w:r w:rsidR="00782EFC" w:rsidRPr="002671C8">
        <w:rPr>
          <w:rFonts w:ascii="Times New Roman" w:hAnsi="Times New Roman" w:cs="Times New Roman"/>
          <w:bCs/>
          <w:i/>
          <w:sz w:val="24"/>
          <w:szCs w:val="24"/>
        </w:rPr>
        <w:t>.</w:t>
      </w:r>
    </w:p>
    <w:p w14:paraId="7C3007CE" w14:textId="0A39D162" w:rsidR="00782EFC" w:rsidRPr="00FA680C" w:rsidRDefault="002671C8" w:rsidP="00782EFC">
      <w:pPr>
        <w:suppressAutoHyphens/>
        <w:ind w:firstLine="709"/>
        <w:jc w:val="both"/>
        <w:rPr>
          <w:rFonts w:ascii="Times New Roman" w:hAnsi="Times New Roman" w:cs="Times New Roman"/>
          <w:bCs/>
          <w:i/>
          <w:iCs/>
          <w:sz w:val="24"/>
          <w:szCs w:val="24"/>
        </w:rPr>
      </w:pPr>
      <w:r w:rsidRPr="002671C8">
        <w:rPr>
          <w:rFonts w:ascii="Times New Roman" w:hAnsi="Times New Roman" w:cs="Times New Roman"/>
          <w:bCs/>
          <w:sz w:val="24"/>
          <w:szCs w:val="24"/>
        </w:rPr>
        <w:t>Мастерская «Финансы»</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42877BF7"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BF0848E" w14:textId="77777777" w:rsidR="00D52FA6" w:rsidRDefault="00D52FA6" w:rsidP="00782EFC">
      <w:pPr>
        <w:pStyle w:val="114"/>
        <w:rPr>
          <w:rFonts w:ascii="Times New Roman" w:hAnsi="Times New Roman"/>
        </w:rPr>
      </w:pPr>
      <w:bookmarkStart w:id="26" w:name="_Toc152334673"/>
      <w:bookmarkStart w:id="27" w:name="_Toc156820319"/>
    </w:p>
    <w:p w14:paraId="7FD9D41E" w14:textId="0BB00D07"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61C7EC92" w14:textId="77777777" w:rsidR="00D52FA6" w:rsidRPr="00D52FA6" w:rsidRDefault="00D52FA6" w:rsidP="00D52FA6">
      <w:pPr>
        <w:ind w:firstLine="709"/>
        <w:contextualSpacing/>
        <w:rPr>
          <w:rFonts w:ascii="Times New Roman" w:hAnsi="Times New Roman" w:cs="Times New Roman"/>
          <w:b/>
          <w:sz w:val="24"/>
          <w:szCs w:val="24"/>
          <w:lang w:val="x-none" w:eastAsia="x-none"/>
        </w:rPr>
      </w:pPr>
      <w:bookmarkStart w:id="29" w:name="_Toc152334674"/>
      <w:bookmarkStart w:id="30" w:name="_Toc156820320"/>
      <w:r w:rsidRPr="00D52FA6">
        <w:rPr>
          <w:rFonts w:ascii="Times New Roman" w:hAnsi="Times New Roman" w:cs="Times New Roman"/>
          <w:b/>
          <w:sz w:val="24"/>
          <w:szCs w:val="24"/>
          <w:lang w:val="x-none" w:eastAsia="x-none"/>
        </w:rPr>
        <w:t xml:space="preserve">3.2.1. </w:t>
      </w:r>
      <w:r w:rsidRPr="00D52FA6">
        <w:rPr>
          <w:rFonts w:ascii="Times New Roman" w:hAnsi="Times New Roman" w:cs="Times New Roman"/>
          <w:b/>
          <w:sz w:val="24"/>
          <w:szCs w:val="24"/>
          <w:lang w:eastAsia="x-none"/>
        </w:rPr>
        <w:t>Основные печатные</w:t>
      </w:r>
      <w:r w:rsidRPr="00D52FA6">
        <w:rPr>
          <w:rFonts w:ascii="Times New Roman" w:hAnsi="Times New Roman" w:cs="Times New Roman"/>
          <w:b/>
          <w:sz w:val="24"/>
          <w:szCs w:val="24"/>
          <w:lang w:val="x-none" w:eastAsia="x-none"/>
        </w:rPr>
        <w:t xml:space="preserve"> </w:t>
      </w:r>
      <w:r w:rsidRPr="00D52FA6">
        <w:rPr>
          <w:rFonts w:ascii="Times New Roman" w:hAnsi="Times New Roman" w:cs="Times New Roman"/>
          <w:b/>
          <w:sz w:val="24"/>
          <w:szCs w:val="24"/>
          <w:lang w:eastAsia="x-none"/>
        </w:rPr>
        <w:t xml:space="preserve">и электронные </w:t>
      </w:r>
      <w:r w:rsidRPr="00D52FA6">
        <w:rPr>
          <w:rFonts w:ascii="Times New Roman" w:hAnsi="Times New Roman" w:cs="Times New Roman"/>
          <w:b/>
          <w:sz w:val="24"/>
          <w:szCs w:val="24"/>
          <w:lang w:val="x-none" w:eastAsia="x-none"/>
        </w:rPr>
        <w:t>издания</w:t>
      </w:r>
    </w:p>
    <w:p w14:paraId="4DCB7B73"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val="x-none" w:eastAsia="x-none"/>
        </w:rPr>
      </w:pPr>
      <w:r w:rsidRPr="00D52FA6">
        <w:rPr>
          <w:rFonts w:ascii="Times New Roman" w:eastAsia="Times New Roman" w:hAnsi="Times New Roman" w:cs="Times New Roman"/>
          <w:sz w:val="24"/>
          <w:szCs w:val="24"/>
          <w:lang w:eastAsia="x-none"/>
        </w:rPr>
        <w:t>Афанасьев, М. П.</w:t>
      </w:r>
      <w:r w:rsidRPr="00D52FA6">
        <w:rPr>
          <w:rFonts w:ascii="Times New Roman" w:eastAsia="Times New Roman" w:hAnsi="Times New Roman" w:cs="Times New Roman"/>
          <w:i/>
          <w:iCs/>
          <w:sz w:val="24"/>
          <w:szCs w:val="24"/>
          <w:lang w:eastAsia="x-none"/>
        </w:rPr>
        <w:t> </w:t>
      </w:r>
      <w:r w:rsidRPr="00D52FA6">
        <w:rPr>
          <w:rFonts w:ascii="Times New Roman" w:eastAsia="Times New Roman" w:hAnsi="Times New Roman" w:cs="Times New Roman"/>
          <w:sz w:val="24"/>
          <w:szCs w:val="24"/>
          <w:lang w:eastAsia="x-none"/>
        </w:rPr>
        <w:t> Бюджет и бюджетная система в 2 т. Том 1 : учебник для вузов / М. П. Афанасьев, А. А. </w:t>
      </w:r>
      <w:proofErr w:type="spellStart"/>
      <w:r w:rsidRPr="00D52FA6">
        <w:rPr>
          <w:rFonts w:ascii="Times New Roman" w:eastAsia="Times New Roman" w:hAnsi="Times New Roman" w:cs="Times New Roman"/>
          <w:sz w:val="24"/>
          <w:szCs w:val="24"/>
          <w:lang w:eastAsia="x-none"/>
        </w:rPr>
        <w:t>Беленчук</w:t>
      </w:r>
      <w:proofErr w:type="spellEnd"/>
      <w:r w:rsidRPr="00D52FA6">
        <w:rPr>
          <w:rFonts w:ascii="Times New Roman" w:eastAsia="Times New Roman" w:hAnsi="Times New Roman" w:cs="Times New Roman"/>
          <w:sz w:val="24"/>
          <w:szCs w:val="24"/>
          <w:lang w:eastAsia="x-none"/>
        </w:rPr>
        <w:t>, И. В. </w:t>
      </w:r>
      <w:proofErr w:type="spellStart"/>
      <w:r w:rsidRPr="00D52FA6">
        <w:rPr>
          <w:rFonts w:ascii="Times New Roman" w:eastAsia="Times New Roman" w:hAnsi="Times New Roman" w:cs="Times New Roman"/>
          <w:sz w:val="24"/>
          <w:szCs w:val="24"/>
          <w:lang w:eastAsia="x-none"/>
        </w:rPr>
        <w:t>Кривогов</w:t>
      </w:r>
      <w:proofErr w:type="spellEnd"/>
      <w:r w:rsidRPr="00D52FA6">
        <w:rPr>
          <w:rFonts w:ascii="Times New Roman" w:eastAsia="Times New Roman" w:hAnsi="Times New Roman" w:cs="Times New Roman"/>
          <w:sz w:val="24"/>
          <w:szCs w:val="24"/>
          <w:lang w:eastAsia="x-none"/>
        </w:rPr>
        <w:t xml:space="preserve">. — 6-е изд., </w:t>
      </w:r>
      <w:proofErr w:type="spellStart"/>
      <w:r w:rsidRPr="00D52FA6">
        <w:rPr>
          <w:rFonts w:ascii="Times New Roman" w:eastAsia="Times New Roman" w:hAnsi="Times New Roman" w:cs="Times New Roman"/>
          <w:sz w:val="24"/>
          <w:szCs w:val="24"/>
          <w:lang w:eastAsia="x-none"/>
        </w:rPr>
        <w:t>перераб</w:t>
      </w:r>
      <w:proofErr w:type="spellEnd"/>
      <w:r w:rsidRPr="00D52FA6">
        <w:rPr>
          <w:rFonts w:ascii="Times New Roman" w:eastAsia="Times New Roman" w:hAnsi="Times New Roman" w:cs="Times New Roman"/>
          <w:sz w:val="24"/>
          <w:szCs w:val="24"/>
          <w:lang w:eastAsia="x-none"/>
        </w:rPr>
        <w:t xml:space="preserve">. и доп. — Москва : Издательство </w:t>
      </w:r>
      <w:proofErr w:type="spellStart"/>
      <w:r w:rsidRPr="00D52FA6">
        <w:rPr>
          <w:rFonts w:ascii="Times New Roman" w:eastAsia="Times New Roman" w:hAnsi="Times New Roman" w:cs="Times New Roman"/>
          <w:sz w:val="24"/>
          <w:szCs w:val="24"/>
          <w:lang w:eastAsia="x-none"/>
        </w:rPr>
        <w:t>Юрайт</w:t>
      </w:r>
      <w:proofErr w:type="spellEnd"/>
      <w:r w:rsidRPr="00D52FA6">
        <w:rPr>
          <w:rFonts w:ascii="Times New Roman" w:eastAsia="Times New Roman" w:hAnsi="Times New Roman" w:cs="Times New Roman"/>
          <w:sz w:val="24"/>
          <w:szCs w:val="24"/>
          <w:lang w:eastAsia="x-none"/>
        </w:rPr>
        <w:t xml:space="preserve">, 2021. — 318 с. — (Высшее образование). — ISBN 978-5-534-12352-4. — Текст : электронный // Образовательная платформа </w:t>
      </w:r>
      <w:proofErr w:type="spellStart"/>
      <w:r w:rsidRPr="00D52FA6">
        <w:rPr>
          <w:rFonts w:ascii="Times New Roman" w:eastAsia="Times New Roman" w:hAnsi="Times New Roman" w:cs="Times New Roman"/>
          <w:sz w:val="24"/>
          <w:szCs w:val="24"/>
          <w:lang w:eastAsia="x-none"/>
        </w:rPr>
        <w:t>Юрайт</w:t>
      </w:r>
      <w:proofErr w:type="spellEnd"/>
      <w:r w:rsidRPr="00D52FA6">
        <w:rPr>
          <w:rFonts w:ascii="Times New Roman" w:eastAsia="Times New Roman" w:hAnsi="Times New Roman" w:cs="Times New Roman"/>
          <w:sz w:val="24"/>
          <w:szCs w:val="24"/>
          <w:lang w:eastAsia="x-none"/>
        </w:rPr>
        <w:t xml:space="preserve"> [сайт]. — URL: </w:t>
      </w:r>
      <w:hyperlink r:id="rId10" w:tgtFrame="_blank" w:history="1">
        <w:r w:rsidRPr="00D52FA6">
          <w:rPr>
            <w:rFonts w:ascii="Times New Roman" w:eastAsia="Times New Roman" w:hAnsi="Times New Roman" w:cs="Times New Roman"/>
            <w:color w:val="0000FF"/>
            <w:sz w:val="24"/>
            <w:szCs w:val="24"/>
            <w:u w:val="single"/>
            <w:lang w:eastAsia="x-none"/>
          </w:rPr>
          <w:t>https://urait.ru/bcode/470735</w:t>
        </w:r>
      </w:hyperlink>
      <w:r w:rsidRPr="00D52FA6">
        <w:rPr>
          <w:rFonts w:ascii="Times New Roman" w:eastAsia="Arial Unicode MS" w:hAnsi="Times New Roman" w:cs="Times New Roman"/>
          <w:sz w:val="24"/>
          <w:szCs w:val="24"/>
          <w:lang w:val="x-none" w:eastAsia="x-none"/>
        </w:rPr>
        <w:t>.</w:t>
      </w:r>
    </w:p>
    <w:p w14:paraId="124BBF86"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val="x-none" w:eastAsia="x-none"/>
        </w:rPr>
      </w:pPr>
      <w:r w:rsidRPr="00D52FA6">
        <w:rPr>
          <w:rFonts w:ascii="Times New Roman" w:eastAsia="Times New Roman" w:hAnsi="Times New Roman" w:cs="Times New Roman"/>
          <w:sz w:val="24"/>
          <w:szCs w:val="24"/>
          <w:lang w:eastAsia="x-none"/>
        </w:rPr>
        <w:t>Афанасьев, М. П.</w:t>
      </w:r>
      <w:r w:rsidRPr="00D52FA6">
        <w:rPr>
          <w:rFonts w:ascii="Times New Roman" w:eastAsia="Times New Roman" w:hAnsi="Times New Roman" w:cs="Times New Roman"/>
          <w:i/>
          <w:iCs/>
          <w:sz w:val="24"/>
          <w:szCs w:val="24"/>
          <w:lang w:eastAsia="x-none"/>
        </w:rPr>
        <w:t> </w:t>
      </w:r>
      <w:r w:rsidRPr="00D52FA6">
        <w:rPr>
          <w:rFonts w:ascii="Times New Roman" w:eastAsia="Times New Roman" w:hAnsi="Times New Roman" w:cs="Times New Roman"/>
          <w:sz w:val="24"/>
          <w:szCs w:val="24"/>
          <w:lang w:eastAsia="x-none"/>
        </w:rPr>
        <w:t> Бюджет и бюджетная система в 2 т. Том 2 : учебник для среднего профессионального образования / М. П. Афанасьев, А. А. </w:t>
      </w:r>
      <w:proofErr w:type="spellStart"/>
      <w:r w:rsidRPr="00D52FA6">
        <w:rPr>
          <w:rFonts w:ascii="Times New Roman" w:eastAsia="Times New Roman" w:hAnsi="Times New Roman" w:cs="Times New Roman"/>
          <w:sz w:val="24"/>
          <w:szCs w:val="24"/>
          <w:lang w:eastAsia="x-none"/>
        </w:rPr>
        <w:t>Беленчук</w:t>
      </w:r>
      <w:proofErr w:type="spellEnd"/>
      <w:r w:rsidRPr="00D52FA6">
        <w:rPr>
          <w:rFonts w:ascii="Times New Roman" w:eastAsia="Times New Roman" w:hAnsi="Times New Roman" w:cs="Times New Roman"/>
          <w:sz w:val="24"/>
          <w:szCs w:val="24"/>
          <w:lang w:eastAsia="x-none"/>
        </w:rPr>
        <w:t>, И. В. </w:t>
      </w:r>
      <w:proofErr w:type="spellStart"/>
      <w:r w:rsidRPr="00D52FA6">
        <w:rPr>
          <w:rFonts w:ascii="Times New Roman" w:eastAsia="Times New Roman" w:hAnsi="Times New Roman" w:cs="Times New Roman"/>
          <w:sz w:val="24"/>
          <w:szCs w:val="24"/>
          <w:lang w:eastAsia="x-none"/>
        </w:rPr>
        <w:t>Кривогов</w:t>
      </w:r>
      <w:proofErr w:type="spellEnd"/>
      <w:r w:rsidRPr="00D52FA6">
        <w:rPr>
          <w:rFonts w:ascii="Times New Roman" w:eastAsia="Times New Roman" w:hAnsi="Times New Roman" w:cs="Times New Roman"/>
          <w:sz w:val="24"/>
          <w:szCs w:val="24"/>
          <w:lang w:eastAsia="x-none"/>
        </w:rPr>
        <w:t xml:space="preserve">. — 6-е изд., </w:t>
      </w:r>
      <w:proofErr w:type="spellStart"/>
      <w:r w:rsidRPr="00D52FA6">
        <w:rPr>
          <w:rFonts w:ascii="Times New Roman" w:eastAsia="Times New Roman" w:hAnsi="Times New Roman" w:cs="Times New Roman"/>
          <w:sz w:val="24"/>
          <w:szCs w:val="24"/>
          <w:lang w:eastAsia="x-none"/>
        </w:rPr>
        <w:t>перераб</w:t>
      </w:r>
      <w:proofErr w:type="spellEnd"/>
      <w:r w:rsidRPr="00D52FA6">
        <w:rPr>
          <w:rFonts w:ascii="Times New Roman" w:eastAsia="Times New Roman" w:hAnsi="Times New Roman" w:cs="Times New Roman"/>
          <w:sz w:val="24"/>
          <w:szCs w:val="24"/>
          <w:lang w:eastAsia="x-none"/>
        </w:rPr>
        <w:t xml:space="preserve">. и доп. — Москва : Издательство </w:t>
      </w:r>
      <w:proofErr w:type="spellStart"/>
      <w:r w:rsidRPr="00D52FA6">
        <w:rPr>
          <w:rFonts w:ascii="Times New Roman" w:eastAsia="Times New Roman" w:hAnsi="Times New Roman" w:cs="Times New Roman"/>
          <w:sz w:val="24"/>
          <w:szCs w:val="24"/>
          <w:lang w:eastAsia="x-none"/>
        </w:rPr>
        <w:t>Юрайт</w:t>
      </w:r>
      <w:proofErr w:type="spellEnd"/>
      <w:r w:rsidRPr="00D52FA6">
        <w:rPr>
          <w:rFonts w:ascii="Times New Roman" w:eastAsia="Times New Roman" w:hAnsi="Times New Roman" w:cs="Times New Roman"/>
          <w:sz w:val="24"/>
          <w:szCs w:val="24"/>
          <w:lang w:eastAsia="x-none"/>
        </w:rPr>
        <w:t xml:space="preserve">, 2021. — 355 с. — (Профессиональное образование). — ISBN 978-5-534-13834-4. — Текст : электронный // Образовательная платформа </w:t>
      </w:r>
      <w:proofErr w:type="spellStart"/>
      <w:r w:rsidRPr="00D52FA6">
        <w:rPr>
          <w:rFonts w:ascii="Times New Roman" w:eastAsia="Times New Roman" w:hAnsi="Times New Roman" w:cs="Times New Roman"/>
          <w:sz w:val="24"/>
          <w:szCs w:val="24"/>
          <w:lang w:eastAsia="x-none"/>
        </w:rPr>
        <w:t>Юрайт</w:t>
      </w:r>
      <w:proofErr w:type="spellEnd"/>
      <w:r w:rsidRPr="00D52FA6">
        <w:rPr>
          <w:rFonts w:ascii="Times New Roman" w:eastAsia="Times New Roman" w:hAnsi="Times New Roman" w:cs="Times New Roman"/>
          <w:sz w:val="24"/>
          <w:szCs w:val="24"/>
          <w:lang w:eastAsia="x-none"/>
        </w:rPr>
        <w:t xml:space="preserve"> [сайт]. — URL: </w:t>
      </w:r>
      <w:hyperlink r:id="rId11" w:tgtFrame="_blank" w:history="1">
        <w:r w:rsidRPr="00D52FA6">
          <w:rPr>
            <w:rFonts w:ascii="Times New Roman" w:eastAsia="Times New Roman" w:hAnsi="Times New Roman" w:cs="Times New Roman"/>
            <w:color w:val="0000FF"/>
            <w:sz w:val="24"/>
            <w:szCs w:val="24"/>
            <w:u w:val="single"/>
            <w:lang w:eastAsia="x-none"/>
          </w:rPr>
          <w:t>https://urait.ru/bcode/475505</w:t>
        </w:r>
      </w:hyperlink>
      <w:r w:rsidRPr="00D52FA6">
        <w:rPr>
          <w:rFonts w:ascii="Times New Roman" w:eastAsia="Times New Roman" w:hAnsi="Times New Roman" w:cs="Times New Roman"/>
          <w:sz w:val="24"/>
          <w:szCs w:val="24"/>
          <w:lang w:eastAsia="x-none"/>
        </w:rPr>
        <w:t> </w:t>
      </w:r>
    </w:p>
    <w:p w14:paraId="7EFF3BDC" w14:textId="77777777" w:rsidR="00D52FA6" w:rsidRPr="00D52FA6" w:rsidRDefault="00D52FA6" w:rsidP="001E28ED">
      <w:pPr>
        <w:numPr>
          <w:ilvl w:val="0"/>
          <w:numId w:val="25"/>
        </w:numPr>
        <w:ind w:left="0" w:firstLine="709"/>
        <w:jc w:val="both"/>
        <w:rPr>
          <w:rFonts w:ascii="Times New Roman" w:eastAsia="Times New Roman" w:hAnsi="Times New Roman" w:cs="Times New Roman"/>
          <w:sz w:val="24"/>
          <w:szCs w:val="24"/>
          <w:lang w:val="x-none" w:eastAsia="x-none"/>
        </w:rPr>
      </w:pPr>
      <w:proofErr w:type="spellStart"/>
      <w:r w:rsidRPr="00D52FA6">
        <w:rPr>
          <w:rFonts w:ascii="Times New Roman" w:eastAsia="Times New Roman" w:hAnsi="Times New Roman" w:cs="Times New Roman"/>
          <w:sz w:val="24"/>
          <w:szCs w:val="24"/>
          <w:lang w:val="x-none" w:eastAsia="x-none"/>
        </w:rPr>
        <w:t>Ниналалова</w:t>
      </w:r>
      <w:proofErr w:type="spellEnd"/>
      <w:r w:rsidRPr="00D52FA6">
        <w:rPr>
          <w:rFonts w:ascii="Times New Roman" w:eastAsia="Times New Roman" w:hAnsi="Times New Roman" w:cs="Times New Roman"/>
          <w:sz w:val="24"/>
          <w:szCs w:val="24"/>
          <w:lang w:val="x-none" w:eastAsia="x-none"/>
        </w:rPr>
        <w:t xml:space="preserve">, Ф. И. Бюджетная система Российской Федерации : учебник / Ф.И. </w:t>
      </w:r>
      <w:proofErr w:type="spellStart"/>
      <w:r w:rsidRPr="00D52FA6">
        <w:rPr>
          <w:rFonts w:ascii="Times New Roman" w:eastAsia="Times New Roman" w:hAnsi="Times New Roman" w:cs="Times New Roman"/>
          <w:sz w:val="24"/>
          <w:szCs w:val="24"/>
          <w:lang w:val="x-none" w:eastAsia="x-none"/>
        </w:rPr>
        <w:t>Ниналалова</w:t>
      </w:r>
      <w:proofErr w:type="spellEnd"/>
      <w:r w:rsidRPr="00D52FA6">
        <w:rPr>
          <w:rFonts w:ascii="Times New Roman" w:eastAsia="Times New Roman" w:hAnsi="Times New Roman" w:cs="Times New Roman"/>
          <w:sz w:val="24"/>
          <w:szCs w:val="24"/>
          <w:lang w:val="x-none" w:eastAsia="x-none"/>
        </w:rPr>
        <w:t xml:space="preserve">. — Москва: ИНФРА-М, 2021. — 297 с. + Доп. материалы [Электронный ресурс]. — (Высшее образование: Бакалавриат). — DOI 10.12737/1095040. - ISBN 978-5-16-016305-5.- Текст: электронный. - URL: </w:t>
      </w:r>
      <w:hyperlink r:id="rId12" w:history="1">
        <w:r w:rsidRPr="00D52FA6">
          <w:rPr>
            <w:rFonts w:ascii="Times New Roman" w:eastAsia="Times New Roman" w:hAnsi="Times New Roman" w:cs="Times New Roman"/>
            <w:color w:val="0000FF"/>
            <w:sz w:val="24"/>
            <w:szCs w:val="24"/>
            <w:u w:val="single"/>
            <w:lang w:val="x-none" w:eastAsia="x-none"/>
          </w:rPr>
          <w:t>https://znanium.com/catalog/product/1095040</w:t>
        </w:r>
      </w:hyperlink>
    </w:p>
    <w:p w14:paraId="20A8725E" w14:textId="77777777" w:rsidR="00D52FA6" w:rsidRPr="00D52FA6" w:rsidRDefault="00D52FA6" w:rsidP="001E28ED">
      <w:pPr>
        <w:numPr>
          <w:ilvl w:val="0"/>
          <w:numId w:val="25"/>
        </w:numPr>
        <w:ind w:left="0" w:firstLine="709"/>
        <w:jc w:val="both"/>
        <w:rPr>
          <w:rFonts w:ascii="Times New Roman" w:eastAsia="Times New Roman" w:hAnsi="Times New Roman" w:cs="Times New Roman"/>
          <w:sz w:val="24"/>
          <w:szCs w:val="24"/>
          <w:lang w:val="x-none" w:eastAsia="x-none"/>
        </w:rPr>
      </w:pPr>
      <w:r w:rsidRPr="00D52FA6">
        <w:rPr>
          <w:rFonts w:ascii="Times New Roman" w:eastAsia="Times New Roman" w:hAnsi="Times New Roman" w:cs="Times New Roman"/>
          <w:sz w:val="24"/>
          <w:szCs w:val="24"/>
          <w:lang w:eastAsia="x-none"/>
        </w:rPr>
        <w:t>Федорова, И. Ю.</w:t>
      </w:r>
      <w:r w:rsidRPr="00D52FA6">
        <w:rPr>
          <w:rFonts w:ascii="Times New Roman" w:eastAsia="Times New Roman" w:hAnsi="Times New Roman" w:cs="Times New Roman"/>
          <w:i/>
          <w:iCs/>
          <w:sz w:val="24"/>
          <w:szCs w:val="24"/>
          <w:lang w:eastAsia="x-none"/>
        </w:rPr>
        <w:t> </w:t>
      </w:r>
      <w:r w:rsidRPr="00D52FA6">
        <w:rPr>
          <w:rFonts w:ascii="Times New Roman" w:eastAsia="Times New Roman" w:hAnsi="Times New Roman" w:cs="Times New Roman"/>
          <w:sz w:val="24"/>
          <w:szCs w:val="24"/>
          <w:lang w:eastAsia="x-none"/>
        </w:rPr>
        <w:t> Финансовый механизм государственных и муниципальных закупок : учебное пособие для среднего профессионального образования / И. Ю. Федорова, А. В. </w:t>
      </w:r>
      <w:proofErr w:type="spellStart"/>
      <w:r w:rsidRPr="00D52FA6">
        <w:rPr>
          <w:rFonts w:ascii="Times New Roman" w:eastAsia="Times New Roman" w:hAnsi="Times New Roman" w:cs="Times New Roman"/>
          <w:sz w:val="24"/>
          <w:szCs w:val="24"/>
          <w:lang w:eastAsia="x-none"/>
        </w:rPr>
        <w:t>Фрыгин</w:t>
      </w:r>
      <w:proofErr w:type="spellEnd"/>
      <w:r w:rsidRPr="00D52FA6">
        <w:rPr>
          <w:rFonts w:ascii="Times New Roman" w:eastAsia="Times New Roman" w:hAnsi="Times New Roman" w:cs="Times New Roman"/>
          <w:sz w:val="24"/>
          <w:szCs w:val="24"/>
          <w:lang w:eastAsia="x-none"/>
        </w:rPr>
        <w:t xml:space="preserve">. — Москва : Издательство </w:t>
      </w:r>
      <w:proofErr w:type="spellStart"/>
      <w:r w:rsidRPr="00D52FA6">
        <w:rPr>
          <w:rFonts w:ascii="Times New Roman" w:eastAsia="Times New Roman" w:hAnsi="Times New Roman" w:cs="Times New Roman"/>
          <w:sz w:val="24"/>
          <w:szCs w:val="24"/>
          <w:lang w:eastAsia="x-none"/>
        </w:rPr>
        <w:t>Юрайт</w:t>
      </w:r>
      <w:proofErr w:type="spellEnd"/>
      <w:r w:rsidRPr="00D52FA6">
        <w:rPr>
          <w:rFonts w:ascii="Times New Roman" w:eastAsia="Times New Roman" w:hAnsi="Times New Roman" w:cs="Times New Roman"/>
          <w:sz w:val="24"/>
          <w:szCs w:val="24"/>
          <w:lang w:eastAsia="x-none"/>
        </w:rPr>
        <w:t xml:space="preserve">, 2021. — 148 с. — (Профессиональное образование). — ISBN 978-5-534-10187-4. — Текст : электронный // Образовательная платформа </w:t>
      </w:r>
      <w:proofErr w:type="spellStart"/>
      <w:r w:rsidRPr="00D52FA6">
        <w:rPr>
          <w:rFonts w:ascii="Times New Roman" w:eastAsia="Times New Roman" w:hAnsi="Times New Roman" w:cs="Times New Roman"/>
          <w:sz w:val="24"/>
          <w:szCs w:val="24"/>
          <w:lang w:eastAsia="x-none"/>
        </w:rPr>
        <w:t>Юрайт</w:t>
      </w:r>
      <w:proofErr w:type="spellEnd"/>
      <w:r w:rsidRPr="00D52FA6">
        <w:rPr>
          <w:rFonts w:ascii="Times New Roman" w:eastAsia="Times New Roman" w:hAnsi="Times New Roman" w:cs="Times New Roman"/>
          <w:sz w:val="24"/>
          <w:szCs w:val="24"/>
          <w:lang w:eastAsia="x-none"/>
        </w:rPr>
        <w:t xml:space="preserve"> [сайт]. — URL: </w:t>
      </w:r>
      <w:hyperlink r:id="rId13" w:tgtFrame="_blank" w:history="1">
        <w:r w:rsidRPr="00D52FA6">
          <w:rPr>
            <w:rFonts w:ascii="Times New Roman" w:eastAsia="Times New Roman" w:hAnsi="Times New Roman" w:cs="Times New Roman"/>
            <w:color w:val="0000FF"/>
            <w:sz w:val="24"/>
            <w:szCs w:val="24"/>
            <w:u w:val="single"/>
            <w:lang w:eastAsia="x-none"/>
          </w:rPr>
          <w:t>https://urait.ru/bcode/475500</w:t>
        </w:r>
      </w:hyperlink>
      <w:r w:rsidRPr="00D52FA6">
        <w:rPr>
          <w:rFonts w:ascii="Times New Roman" w:eastAsia="Times New Roman" w:hAnsi="Times New Roman" w:cs="Times New Roman"/>
          <w:sz w:val="24"/>
          <w:szCs w:val="24"/>
          <w:lang w:val="x-none" w:eastAsia="x-none"/>
        </w:rPr>
        <w:t>Электронные ресурсы</w:t>
      </w:r>
    </w:p>
    <w:p w14:paraId="793834F8" w14:textId="77777777" w:rsidR="00D52FA6" w:rsidRPr="00D52FA6" w:rsidRDefault="00D52FA6" w:rsidP="00D52FA6">
      <w:pPr>
        <w:spacing w:before="200"/>
        <w:ind w:firstLine="709"/>
        <w:jc w:val="both"/>
        <w:rPr>
          <w:rFonts w:ascii="Times New Roman" w:eastAsia="Times New Roman" w:hAnsi="Times New Roman" w:cs="Times New Roman"/>
          <w:b/>
          <w:bCs/>
          <w:sz w:val="24"/>
          <w:szCs w:val="24"/>
          <w:lang w:eastAsia="ru-RU"/>
        </w:rPr>
      </w:pPr>
      <w:r w:rsidRPr="00D52FA6">
        <w:rPr>
          <w:rFonts w:ascii="Times New Roman" w:eastAsia="Times New Roman" w:hAnsi="Times New Roman" w:cs="Times New Roman"/>
          <w:b/>
          <w:bCs/>
          <w:sz w:val="24"/>
          <w:szCs w:val="24"/>
          <w:lang w:eastAsia="ru-RU"/>
        </w:rPr>
        <w:t>3.2.2. Дополнительные источники</w:t>
      </w:r>
    </w:p>
    <w:p w14:paraId="7C551077" w14:textId="77777777" w:rsidR="00D52FA6" w:rsidRPr="00D52FA6" w:rsidRDefault="00D52FA6" w:rsidP="001E28ED">
      <w:pPr>
        <w:numPr>
          <w:ilvl w:val="0"/>
          <w:numId w:val="24"/>
        </w:numPr>
        <w:ind w:left="0" w:firstLine="709"/>
        <w:jc w:val="both"/>
        <w:rPr>
          <w:rFonts w:ascii="Times New Roman" w:eastAsia="Arial Unicode MS" w:hAnsi="Times New Roman" w:cs="Times New Roman"/>
          <w:color w:val="000000" w:themeColor="text1"/>
          <w:sz w:val="24"/>
          <w:szCs w:val="24"/>
          <w:lang w:eastAsia="ru-RU"/>
        </w:rPr>
      </w:pPr>
      <w:r w:rsidRPr="00D52FA6">
        <w:rPr>
          <w:rFonts w:ascii="Times New Roman" w:eastAsia="Arial Unicode MS" w:hAnsi="Times New Roman" w:cs="Times New Roman"/>
          <w:color w:val="000000" w:themeColor="text1"/>
          <w:sz w:val="24"/>
          <w:szCs w:val="24"/>
          <w:lang w:eastAsia="ru-RU"/>
        </w:rPr>
        <w:t>Бюджетная система Российской Федерации : учебник и практикум для вузов / Н. Г. Иванова [и др.] ; под редакцией Н. Г. Ивановой, М. И. </w:t>
      </w:r>
      <w:proofErr w:type="spellStart"/>
      <w:r w:rsidRPr="00D52FA6">
        <w:rPr>
          <w:rFonts w:ascii="Times New Roman" w:eastAsia="Arial Unicode MS" w:hAnsi="Times New Roman" w:cs="Times New Roman"/>
          <w:color w:val="000000" w:themeColor="text1"/>
          <w:sz w:val="24"/>
          <w:szCs w:val="24"/>
          <w:lang w:eastAsia="ru-RU"/>
        </w:rPr>
        <w:t>Канкуловой</w:t>
      </w:r>
      <w:proofErr w:type="spellEnd"/>
      <w:r w:rsidRPr="00D52FA6">
        <w:rPr>
          <w:rFonts w:ascii="Times New Roman" w:eastAsia="Arial Unicode MS" w:hAnsi="Times New Roman" w:cs="Times New Roman"/>
          <w:color w:val="000000" w:themeColor="text1"/>
          <w:sz w:val="24"/>
          <w:szCs w:val="24"/>
          <w:lang w:eastAsia="ru-RU"/>
        </w:rPr>
        <w:t xml:space="preserve">. — 2-е изд., </w:t>
      </w:r>
      <w:proofErr w:type="spellStart"/>
      <w:r w:rsidRPr="00D52FA6">
        <w:rPr>
          <w:rFonts w:ascii="Times New Roman" w:eastAsia="Arial Unicode MS" w:hAnsi="Times New Roman" w:cs="Times New Roman"/>
          <w:color w:val="000000" w:themeColor="text1"/>
          <w:sz w:val="24"/>
          <w:szCs w:val="24"/>
          <w:lang w:eastAsia="ru-RU"/>
        </w:rPr>
        <w:t>перераб</w:t>
      </w:r>
      <w:proofErr w:type="spellEnd"/>
      <w:r w:rsidRPr="00D52FA6">
        <w:rPr>
          <w:rFonts w:ascii="Times New Roman" w:eastAsia="Arial Unicode MS" w:hAnsi="Times New Roman" w:cs="Times New Roman"/>
          <w:color w:val="000000" w:themeColor="text1"/>
          <w:sz w:val="24"/>
          <w:szCs w:val="24"/>
          <w:lang w:eastAsia="ru-RU"/>
        </w:rPr>
        <w:t xml:space="preserve">. и доп. — Москва : Издательство </w:t>
      </w:r>
      <w:proofErr w:type="spellStart"/>
      <w:r w:rsidRPr="00D52FA6">
        <w:rPr>
          <w:rFonts w:ascii="Times New Roman" w:eastAsia="Arial Unicode MS" w:hAnsi="Times New Roman" w:cs="Times New Roman"/>
          <w:color w:val="000000" w:themeColor="text1"/>
          <w:sz w:val="24"/>
          <w:szCs w:val="24"/>
          <w:lang w:eastAsia="ru-RU"/>
        </w:rPr>
        <w:t>Юрайт</w:t>
      </w:r>
      <w:proofErr w:type="spellEnd"/>
      <w:r w:rsidRPr="00D52FA6">
        <w:rPr>
          <w:rFonts w:ascii="Times New Roman" w:eastAsia="Arial Unicode MS" w:hAnsi="Times New Roman" w:cs="Times New Roman"/>
          <w:color w:val="000000" w:themeColor="text1"/>
          <w:sz w:val="24"/>
          <w:szCs w:val="24"/>
          <w:lang w:eastAsia="ru-RU"/>
        </w:rPr>
        <w:t xml:space="preserve">, 2020. — 381 с. — (Высшее образование). — ISBN 978-5-534-09792-4. — Текст : электронный // ЭБС </w:t>
      </w:r>
      <w:proofErr w:type="spellStart"/>
      <w:r w:rsidRPr="00D52FA6">
        <w:rPr>
          <w:rFonts w:ascii="Times New Roman" w:eastAsia="Arial Unicode MS" w:hAnsi="Times New Roman" w:cs="Times New Roman"/>
          <w:color w:val="000000" w:themeColor="text1"/>
          <w:sz w:val="24"/>
          <w:szCs w:val="24"/>
          <w:lang w:eastAsia="ru-RU"/>
        </w:rPr>
        <w:t>Юрайт</w:t>
      </w:r>
      <w:proofErr w:type="spellEnd"/>
      <w:r w:rsidRPr="00D52FA6">
        <w:rPr>
          <w:rFonts w:ascii="Times New Roman" w:eastAsia="Arial Unicode MS" w:hAnsi="Times New Roman" w:cs="Times New Roman"/>
          <w:color w:val="000000" w:themeColor="text1"/>
          <w:sz w:val="24"/>
          <w:szCs w:val="24"/>
          <w:lang w:eastAsia="ru-RU"/>
        </w:rPr>
        <w:t xml:space="preserve"> [сайт]. — URL: </w:t>
      </w:r>
      <w:hyperlink r:id="rId14" w:tgtFrame="_blank" w:history="1">
        <w:r w:rsidRPr="00D52FA6">
          <w:rPr>
            <w:rFonts w:ascii="Times New Roman" w:eastAsia="Arial Unicode MS" w:hAnsi="Times New Roman" w:cs="Times New Roman"/>
            <w:color w:val="000000" w:themeColor="text1"/>
            <w:sz w:val="24"/>
            <w:szCs w:val="24"/>
            <w:lang w:eastAsia="ru-RU"/>
          </w:rPr>
          <w:t>https://urait.ru/bcode/450592</w:t>
        </w:r>
      </w:hyperlink>
    </w:p>
    <w:p w14:paraId="6665A787" w14:textId="77777777" w:rsidR="00D52FA6" w:rsidRPr="00D52FA6" w:rsidRDefault="00D52FA6" w:rsidP="001E28ED">
      <w:pPr>
        <w:numPr>
          <w:ilvl w:val="0"/>
          <w:numId w:val="24"/>
        </w:numPr>
        <w:ind w:left="0" w:firstLine="709"/>
        <w:jc w:val="both"/>
        <w:rPr>
          <w:rFonts w:ascii="Times New Roman" w:eastAsia="Arial Unicode MS" w:hAnsi="Times New Roman" w:cs="Times New Roman"/>
          <w:color w:val="000000" w:themeColor="text1"/>
          <w:sz w:val="24"/>
          <w:szCs w:val="24"/>
          <w:lang w:eastAsia="ru-RU"/>
        </w:rPr>
      </w:pPr>
      <w:proofErr w:type="spellStart"/>
      <w:r w:rsidRPr="00D52FA6">
        <w:rPr>
          <w:rFonts w:ascii="Times New Roman" w:eastAsia="Arial Unicode MS" w:hAnsi="Times New Roman" w:cs="Times New Roman"/>
          <w:color w:val="000000" w:themeColor="text1"/>
          <w:sz w:val="24"/>
          <w:szCs w:val="24"/>
          <w:lang w:eastAsia="ru-RU"/>
        </w:rPr>
        <w:t>Акперов</w:t>
      </w:r>
      <w:proofErr w:type="spellEnd"/>
      <w:r w:rsidRPr="00D52FA6">
        <w:rPr>
          <w:rFonts w:ascii="Times New Roman" w:eastAsia="Arial Unicode MS" w:hAnsi="Times New Roman" w:cs="Times New Roman"/>
          <w:color w:val="000000" w:themeColor="text1"/>
          <w:sz w:val="24"/>
          <w:szCs w:val="24"/>
          <w:lang w:eastAsia="ru-RU"/>
        </w:rPr>
        <w:t xml:space="preserve">, И. Казначейская система исполнения бюджета в Российской Федерации : учебное пособие / </w:t>
      </w:r>
      <w:proofErr w:type="spellStart"/>
      <w:r w:rsidRPr="00D52FA6">
        <w:rPr>
          <w:rFonts w:ascii="Times New Roman" w:eastAsia="Arial Unicode MS" w:hAnsi="Times New Roman" w:cs="Times New Roman"/>
          <w:color w:val="000000" w:themeColor="text1"/>
          <w:sz w:val="24"/>
          <w:szCs w:val="24"/>
          <w:lang w:eastAsia="ru-RU"/>
        </w:rPr>
        <w:t>Акперов</w:t>
      </w:r>
      <w:proofErr w:type="spellEnd"/>
      <w:r w:rsidRPr="00D52FA6">
        <w:rPr>
          <w:rFonts w:ascii="Times New Roman" w:eastAsia="Arial Unicode MS" w:hAnsi="Times New Roman" w:cs="Times New Roman"/>
          <w:color w:val="000000" w:themeColor="text1"/>
          <w:sz w:val="24"/>
          <w:szCs w:val="24"/>
          <w:lang w:eastAsia="ru-RU"/>
        </w:rPr>
        <w:t xml:space="preserve"> И., Коноплева И.А., Головач С.П. — Москва : </w:t>
      </w:r>
      <w:proofErr w:type="spellStart"/>
      <w:r w:rsidRPr="00D52FA6">
        <w:rPr>
          <w:rFonts w:ascii="Times New Roman" w:eastAsia="Arial Unicode MS" w:hAnsi="Times New Roman" w:cs="Times New Roman"/>
          <w:color w:val="000000" w:themeColor="text1"/>
          <w:sz w:val="24"/>
          <w:szCs w:val="24"/>
          <w:lang w:eastAsia="ru-RU"/>
        </w:rPr>
        <w:t>КноРус</w:t>
      </w:r>
      <w:proofErr w:type="spellEnd"/>
      <w:r w:rsidRPr="00D52FA6">
        <w:rPr>
          <w:rFonts w:ascii="Times New Roman" w:eastAsia="Arial Unicode MS" w:hAnsi="Times New Roman" w:cs="Times New Roman"/>
          <w:color w:val="000000" w:themeColor="text1"/>
          <w:sz w:val="24"/>
          <w:szCs w:val="24"/>
          <w:lang w:eastAsia="ru-RU"/>
        </w:rPr>
        <w:t xml:space="preserve">, 2021. — 633 с. — ISBN 978-5-406-02684-7. — URL: </w:t>
      </w:r>
      <w:hyperlink r:id="rId15" w:history="1">
        <w:r w:rsidRPr="00D52FA6">
          <w:rPr>
            <w:rFonts w:ascii="Times New Roman" w:eastAsia="Arial Unicode MS" w:hAnsi="Times New Roman" w:cs="Times New Roman"/>
            <w:color w:val="000000" w:themeColor="text1"/>
            <w:sz w:val="24"/>
            <w:szCs w:val="24"/>
            <w:lang w:eastAsia="ru-RU"/>
          </w:rPr>
          <w:t>https://book.ru/book/936269</w:t>
        </w:r>
      </w:hyperlink>
    </w:p>
    <w:p w14:paraId="64D8E173" w14:textId="77777777" w:rsidR="00D52FA6" w:rsidRPr="00D52FA6" w:rsidRDefault="00D52FA6" w:rsidP="001E28ED">
      <w:pPr>
        <w:numPr>
          <w:ilvl w:val="0"/>
          <w:numId w:val="24"/>
        </w:numPr>
        <w:ind w:left="0" w:firstLine="709"/>
        <w:jc w:val="both"/>
        <w:rPr>
          <w:rFonts w:ascii="Times New Roman" w:eastAsia="Arial Unicode MS" w:hAnsi="Times New Roman" w:cs="Times New Roman"/>
          <w:color w:val="000000" w:themeColor="text1"/>
          <w:sz w:val="24"/>
          <w:szCs w:val="24"/>
          <w:lang w:eastAsia="ru-RU"/>
        </w:rPr>
      </w:pPr>
      <w:r w:rsidRPr="00D52FA6">
        <w:rPr>
          <w:rFonts w:ascii="Times New Roman" w:eastAsia="Arial Unicode MS" w:hAnsi="Times New Roman" w:cs="Times New Roman"/>
          <w:color w:val="000000" w:themeColor="text1"/>
          <w:sz w:val="24"/>
          <w:szCs w:val="24"/>
          <w:lang w:eastAsia="ru-RU"/>
        </w:rPr>
        <w:lastRenderedPageBreak/>
        <w:t xml:space="preserve">Мамедова, Н. А.  Управление государственными и муниципальными закупками : учебник и практикум для вузов / Н. А. Мамедова, А. Н. Байкова, О. Н. Морозова. — 3-е изд., </w:t>
      </w:r>
      <w:proofErr w:type="spellStart"/>
      <w:r w:rsidRPr="00D52FA6">
        <w:rPr>
          <w:rFonts w:ascii="Times New Roman" w:eastAsia="Arial Unicode MS" w:hAnsi="Times New Roman" w:cs="Times New Roman"/>
          <w:color w:val="000000" w:themeColor="text1"/>
          <w:sz w:val="24"/>
          <w:szCs w:val="24"/>
          <w:lang w:eastAsia="ru-RU"/>
        </w:rPr>
        <w:t>перераб</w:t>
      </w:r>
      <w:proofErr w:type="spellEnd"/>
      <w:r w:rsidRPr="00D52FA6">
        <w:rPr>
          <w:rFonts w:ascii="Times New Roman" w:eastAsia="Arial Unicode MS" w:hAnsi="Times New Roman" w:cs="Times New Roman"/>
          <w:color w:val="000000" w:themeColor="text1"/>
          <w:sz w:val="24"/>
          <w:szCs w:val="24"/>
          <w:lang w:eastAsia="ru-RU"/>
        </w:rPr>
        <w:t xml:space="preserve">. и доп. — Москва : Издательство </w:t>
      </w:r>
      <w:proofErr w:type="spellStart"/>
      <w:r w:rsidRPr="00D52FA6">
        <w:rPr>
          <w:rFonts w:ascii="Times New Roman" w:eastAsia="Arial Unicode MS" w:hAnsi="Times New Roman" w:cs="Times New Roman"/>
          <w:color w:val="000000" w:themeColor="text1"/>
          <w:sz w:val="24"/>
          <w:szCs w:val="24"/>
          <w:lang w:eastAsia="ru-RU"/>
        </w:rPr>
        <w:t>Юрайт</w:t>
      </w:r>
      <w:proofErr w:type="spellEnd"/>
      <w:r w:rsidRPr="00D52FA6">
        <w:rPr>
          <w:rFonts w:ascii="Times New Roman" w:eastAsia="Arial Unicode MS" w:hAnsi="Times New Roman" w:cs="Times New Roman"/>
          <w:color w:val="000000" w:themeColor="text1"/>
          <w:sz w:val="24"/>
          <w:szCs w:val="24"/>
          <w:lang w:eastAsia="ru-RU"/>
        </w:rPr>
        <w:t xml:space="preserve">, 2020. — 421 с. — (Высшее образование). — ISBN 978-5-534-12339-5. — Текст : электронный // ЭБС </w:t>
      </w:r>
      <w:proofErr w:type="spellStart"/>
      <w:r w:rsidRPr="00D52FA6">
        <w:rPr>
          <w:rFonts w:ascii="Times New Roman" w:eastAsia="Arial Unicode MS" w:hAnsi="Times New Roman" w:cs="Times New Roman"/>
          <w:color w:val="000000" w:themeColor="text1"/>
          <w:sz w:val="24"/>
          <w:szCs w:val="24"/>
          <w:lang w:eastAsia="ru-RU"/>
        </w:rPr>
        <w:t>Юрайт</w:t>
      </w:r>
      <w:proofErr w:type="spellEnd"/>
      <w:r w:rsidRPr="00D52FA6">
        <w:rPr>
          <w:rFonts w:ascii="Times New Roman" w:eastAsia="Arial Unicode MS" w:hAnsi="Times New Roman" w:cs="Times New Roman"/>
          <w:color w:val="000000" w:themeColor="text1"/>
          <w:sz w:val="24"/>
          <w:szCs w:val="24"/>
          <w:lang w:eastAsia="ru-RU"/>
        </w:rPr>
        <w:t xml:space="preserve"> [сайт]. — URL: </w:t>
      </w:r>
      <w:hyperlink r:id="rId16" w:tgtFrame="_blank" w:history="1">
        <w:r w:rsidRPr="00D52FA6">
          <w:rPr>
            <w:rFonts w:ascii="Times New Roman" w:eastAsia="Arial Unicode MS" w:hAnsi="Times New Roman" w:cs="Times New Roman"/>
            <w:color w:val="000000" w:themeColor="text1"/>
            <w:sz w:val="24"/>
            <w:szCs w:val="24"/>
            <w:lang w:eastAsia="ru-RU"/>
          </w:rPr>
          <w:t>https://urait.ru/bcode/447373</w:t>
        </w:r>
      </w:hyperlink>
      <w:r w:rsidRPr="00D52FA6">
        <w:rPr>
          <w:rFonts w:ascii="Times New Roman" w:eastAsia="Arial Unicode MS" w:hAnsi="Times New Roman" w:cs="Times New Roman"/>
          <w:color w:val="000000" w:themeColor="text1"/>
          <w:sz w:val="24"/>
          <w:szCs w:val="24"/>
          <w:lang w:eastAsia="ru-RU"/>
        </w:rPr>
        <w:t>.</w:t>
      </w:r>
    </w:p>
    <w:p w14:paraId="6F4DD8D5" w14:textId="77777777" w:rsidR="00D52FA6" w:rsidRPr="00D52FA6" w:rsidRDefault="00D52FA6" w:rsidP="001E28ED">
      <w:pPr>
        <w:numPr>
          <w:ilvl w:val="0"/>
          <w:numId w:val="24"/>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 xml:space="preserve">Единый портал бюджетной системы «Электронный бюджет» – </w:t>
      </w:r>
      <w:r w:rsidRPr="00D52FA6">
        <w:rPr>
          <w:rFonts w:ascii="Times New Roman" w:eastAsia="Arial Unicode MS" w:hAnsi="Times New Roman" w:cs="Times New Roman"/>
          <w:sz w:val="24"/>
          <w:szCs w:val="24"/>
          <w:lang w:val="en-US" w:eastAsia="ru-RU"/>
        </w:rPr>
        <w:t>URL</w:t>
      </w:r>
      <w:r w:rsidRPr="00D52FA6">
        <w:rPr>
          <w:rFonts w:ascii="Times New Roman" w:eastAsia="Arial Unicode MS" w:hAnsi="Times New Roman" w:cs="Times New Roman"/>
          <w:sz w:val="24"/>
          <w:szCs w:val="24"/>
          <w:lang w:eastAsia="ru-RU"/>
        </w:rPr>
        <w:t xml:space="preserve">: </w:t>
      </w:r>
      <w:hyperlink r:id="rId17" w:history="1">
        <w:r w:rsidRPr="00D52FA6">
          <w:rPr>
            <w:rFonts w:ascii="Times New Roman" w:eastAsia="Arial Unicode MS" w:hAnsi="Times New Roman" w:cs="Times New Roman"/>
            <w:color w:val="0000FF"/>
            <w:sz w:val="24"/>
            <w:szCs w:val="28"/>
            <w:u w:val="single"/>
            <w:lang w:val="en-US" w:eastAsia="ru-RU"/>
          </w:rPr>
          <w:t>http</w:t>
        </w:r>
        <w:r w:rsidRPr="00D52FA6">
          <w:rPr>
            <w:rFonts w:ascii="Times New Roman" w:eastAsia="Arial Unicode MS" w:hAnsi="Times New Roman" w:cs="Times New Roman"/>
            <w:color w:val="0000FF"/>
            <w:sz w:val="24"/>
            <w:szCs w:val="28"/>
            <w:u w:val="single"/>
            <w:lang w:eastAsia="ru-RU"/>
          </w:rPr>
          <w:t>://</w:t>
        </w:r>
        <w:r w:rsidRPr="00D52FA6">
          <w:rPr>
            <w:rFonts w:ascii="Times New Roman" w:eastAsia="Arial Unicode MS" w:hAnsi="Times New Roman" w:cs="Times New Roman"/>
            <w:color w:val="0000FF"/>
            <w:sz w:val="24"/>
            <w:szCs w:val="28"/>
            <w:u w:val="single"/>
            <w:lang w:val="en-US" w:eastAsia="ru-RU"/>
          </w:rPr>
          <w:t>www</w:t>
        </w:r>
        <w:r w:rsidRPr="00D52FA6">
          <w:rPr>
            <w:rFonts w:ascii="Times New Roman" w:eastAsia="Arial Unicode MS" w:hAnsi="Times New Roman" w:cs="Times New Roman"/>
            <w:color w:val="0000FF"/>
            <w:sz w:val="24"/>
            <w:szCs w:val="28"/>
            <w:u w:val="single"/>
            <w:lang w:eastAsia="ru-RU"/>
          </w:rPr>
          <w:t>.budget.gov.ru</w:t>
        </w:r>
      </w:hyperlink>
      <w:r w:rsidRPr="00D52FA6">
        <w:rPr>
          <w:rFonts w:ascii="Times New Roman" w:eastAsia="Arial Unicode MS" w:hAnsi="Times New Roman" w:cs="Times New Roman"/>
          <w:color w:val="0000FF"/>
          <w:sz w:val="24"/>
          <w:szCs w:val="28"/>
          <w:u w:val="single"/>
          <w:lang w:eastAsia="ru-RU"/>
        </w:rPr>
        <w:t xml:space="preserve"> </w:t>
      </w:r>
    </w:p>
    <w:p w14:paraId="18845E57" w14:textId="77777777" w:rsidR="00D52FA6" w:rsidRPr="00D52FA6" w:rsidRDefault="00D52FA6" w:rsidP="001E28ED">
      <w:pPr>
        <w:numPr>
          <w:ilvl w:val="0"/>
          <w:numId w:val="24"/>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 xml:space="preserve">Справочно-правовая система «КонсультантПлюс» – URL: </w:t>
      </w:r>
      <w:hyperlink r:id="rId18" w:history="1">
        <w:r w:rsidRPr="00D52FA6">
          <w:rPr>
            <w:rFonts w:ascii="Times New Roman" w:eastAsia="Arial Unicode MS" w:hAnsi="Times New Roman" w:cs="Times New Roman"/>
            <w:color w:val="0000FF"/>
            <w:sz w:val="24"/>
            <w:szCs w:val="28"/>
            <w:u w:val="single"/>
            <w:lang w:val="en-US" w:eastAsia="ru-RU"/>
          </w:rPr>
          <w:t>http</w:t>
        </w:r>
        <w:r w:rsidRPr="00D52FA6">
          <w:rPr>
            <w:rFonts w:ascii="Times New Roman" w:eastAsia="Arial Unicode MS" w:hAnsi="Times New Roman" w:cs="Times New Roman"/>
            <w:color w:val="0000FF"/>
            <w:sz w:val="24"/>
            <w:szCs w:val="28"/>
            <w:u w:val="single"/>
            <w:lang w:eastAsia="ru-RU"/>
          </w:rPr>
          <w:t>://</w:t>
        </w:r>
        <w:r w:rsidRPr="00D52FA6">
          <w:rPr>
            <w:rFonts w:ascii="Times New Roman" w:eastAsia="Arial Unicode MS" w:hAnsi="Times New Roman" w:cs="Times New Roman"/>
            <w:color w:val="0000FF"/>
            <w:sz w:val="24"/>
            <w:szCs w:val="28"/>
            <w:u w:val="single"/>
            <w:lang w:val="de-DE" w:eastAsia="ru-RU"/>
          </w:rPr>
          <w:t>www</w:t>
        </w:r>
        <w:r w:rsidRPr="00D52FA6">
          <w:rPr>
            <w:rFonts w:ascii="Times New Roman" w:eastAsia="Arial Unicode MS" w:hAnsi="Times New Roman" w:cs="Times New Roman"/>
            <w:color w:val="0000FF"/>
            <w:sz w:val="24"/>
            <w:szCs w:val="28"/>
            <w:u w:val="single"/>
            <w:lang w:eastAsia="ru-RU"/>
          </w:rPr>
          <w:t>.</w:t>
        </w:r>
        <w:r w:rsidRPr="00D52FA6">
          <w:rPr>
            <w:rFonts w:ascii="Times New Roman" w:eastAsia="Arial Unicode MS" w:hAnsi="Times New Roman" w:cs="Times New Roman"/>
            <w:color w:val="0000FF"/>
            <w:sz w:val="24"/>
            <w:szCs w:val="28"/>
            <w:u w:val="single"/>
            <w:lang w:val="de-DE" w:eastAsia="ru-RU"/>
          </w:rPr>
          <w:t>consultant</w:t>
        </w:r>
        <w:r w:rsidRPr="00D52FA6">
          <w:rPr>
            <w:rFonts w:ascii="Times New Roman" w:eastAsia="Arial Unicode MS" w:hAnsi="Times New Roman" w:cs="Times New Roman"/>
            <w:color w:val="0000FF"/>
            <w:sz w:val="24"/>
            <w:szCs w:val="28"/>
            <w:u w:val="single"/>
            <w:lang w:eastAsia="ru-RU"/>
          </w:rPr>
          <w:t>.</w:t>
        </w:r>
        <w:proofErr w:type="spellStart"/>
        <w:r w:rsidRPr="00D52FA6">
          <w:rPr>
            <w:rFonts w:ascii="Times New Roman" w:eastAsia="Arial Unicode MS" w:hAnsi="Times New Roman" w:cs="Times New Roman"/>
            <w:color w:val="0000FF"/>
            <w:sz w:val="24"/>
            <w:szCs w:val="28"/>
            <w:u w:val="single"/>
            <w:lang w:val="de-DE" w:eastAsia="ru-RU"/>
          </w:rPr>
          <w:t>ru</w:t>
        </w:r>
        <w:proofErr w:type="spellEnd"/>
      </w:hyperlink>
      <w:r w:rsidRPr="00D52FA6">
        <w:rPr>
          <w:rFonts w:ascii="Times New Roman" w:eastAsia="Arial Unicode MS" w:hAnsi="Times New Roman" w:cs="Times New Roman"/>
          <w:sz w:val="24"/>
          <w:szCs w:val="24"/>
          <w:lang w:eastAsia="ru-RU"/>
        </w:rPr>
        <w:t xml:space="preserve"> </w:t>
      </w:r>
    </w:p>
    <w:p w14:paraId="2923E5EE" w14:textId="77777777" w:rsidR="00D52FA6" w:rsidRPr="00D52FA6" w:rsidRDefault="00D52FA6" w:rsidP="001E28ED">
      <w:pPr>
        <w:numPr>
          <w:ilvl w:val="0"/>
          <w:numId w:val="24"/>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color w:val="000000" w:themeColor="text1"/>
          <w:sz w:val="24"/>
          <w:szCs w:val="28"/>
          <w:u w:val="single"/>
          <w:lang w:eastAsia="ru-RU"/>
        </w:rPr>
        <w:t>С</w:t>
      </w:r>
      <w:r w:rsidRPr="00D52FA6">
        <w:rPr>
          <w:rFonts w:ascii="Times New Roman" w:eastAsia="Arial Unicode MS" w:hAnsi="Times New Roman" w:cs="Times New Roman"/>
          <w:sz w:val="24"/>
          <w:szCs w:val="24"/>
          <w:lang w:eastAsia="ru-RU"/>
        </w:rPr>
        <w:t xml:space="preserve">правочно-правовая система «Гарант» – URL: </w:t>
      </w:r>
      <w:hyperlink r:id="rId19" w:history="1">
        <w:r w:rsidRPr="00D52FA6">
          <w:rPr>
            <w:rFonts w:ascii="Times New Roman" w:eastAsia="Arial Unicode MS" w:hAnsi="Times New Roman" w:cs="Times New Roman"/>
            <w:color w:val="0000FF"/>
            <w:sz w:val="24"/>
            <w:szCs w:val="28"/>
            <w:u w:val="single"/>
            <w:lang w:val="en-US" w:eastAsia="ru-RU"/>
          </w:rPr>
          <w:t>http</w:t>
        </w:r>
        <w:r w:rsidRPr="00D52FA6">
          <w:rPr>
            <w:rFonts w:ascii="Times New Roman" w:eastAsia="Arial Unicode MS" w:hAnsi="Times New Roman" w:cs="Times New Roman"/>
            <w:color w:val="0000FF"/>
            <w:sz w:val="24"/>
            <w:szCs w:val="28"/>
            <w:u w:val="single"/>
            <w:lang w:eastAsia="ru-RU"/>
          </w:rPr>
          <w:t>://</w:t>
        </w:r>
        <w:r w:rsidRPr="00D52FA6">
          <w:rPr>
            <w:rFonts w:ascii="Times New Roman" w:eastAsia="Arial Unicode MS" w:hAnsi="Times New Roman" w:cs="Times New Roman"/>
            <w:color w:val="0000FF"/>
            <w:sz w:val="24"/>
            <w:szCs w:val="28"/>
            <w:u w:val="single"/>
            <w:lang w:val="de-DE" w:eastAsia="ru-RU"/>
          </w:rPr>
          <w:t>www</w:t>
        </w:r>
        <w:r w:rsidRPr="00D52FA6">
          <w:rPr>
            <w:rFonts w:ascii="Times New Roman" w:eastAsia="Arial Unicode MS" w:hAnsi="Times New Roman" w:cs="Times New Roman"/>
            <w:color w:val="0000FF"/>
            <w:sz w:val="24"/>
            <w:szCs w:val="28"/>
            <w:u w:val="single"/>
            <w:lang w:eastAsia="ru-RU"/>
          </w:rPr>
          <w:t>.</w:t>
        </w:r>
        <w:r w:rsidRPr="00D52FA6">
          <w:rPr>
            <w:rFonts w:ascii="Times New Roman" w:eastAsia="Arial Unicode MS" w:hAnsi="Times New Roman" w:cs="Times New Roman"/>
            <w:color w:val="0000FF"/>
            <w:sz w:val="24"/>
            <w:szCs w:val="28"/>
            <w:u w:val="single"/>
            <w:lang w:val="de-DE" w:eastAsia="ru-RU"/>
          </w:rPr>
          <w:t>garant</w:t>
        </w:r>
        <w:r w:rsidRPr="00D52FA6">
          <w:rPr>
            <w:rFonts w:ascii="Times New Roman" w:eastAsia="Arial Unicode MS" w:hAnsi="Times New Roman" w:cs="Times New Roman"/>
            <w:color w:val="0000FF"/>
            <w:sz w:val="24"/>
            <w:szCs w:val="28"/>
            <w:u w:val="single"/>
            <w:lang w:eastAsia="ru-RU"/>
          </w:rPr>
          <w:t>.</w:t>
        </w:r>
        <w:proofErr w:type="spellStart"/>
        <w:r w:rsidRPr="00D52FA6">
          <w:rPr>
            <w:rFonts w:ascii="Times New Roman" w:eastAsia="Arial Unicode MS" w:hAnsi="Times New Roman" w:cs="Times New Roman"/>
            <w:color w:val="0000FF"/>
            <w:sz w:val="24"/>
            <w:szCs w:val="28"/>
            <w:u w:val="single"/>
            <w:lang w:val="de-DE" w:eastAsia="ru-RU"/>
          </w:rPr>
          <w:t>ru</w:t>
        </w:r>
        <w:proofErr w:type="spellEnd"/>
      </w:hyperlink>
      <w:r w:rsidRPr="00D52FA6">
        <w:rPr>
          <w:rFonts w:ascii="Times New Roman" w:eastAsia="Arial Unicode MS" w:hAnsi="Times New Roman" w:cs="Times New Roman"/>
          <w:color w:val="0000FF"/>
          <w:sz w:val="24"/>
          <w:szCs w:val="28"/>
          <w:u w:val="single"/>
          <w:lang w:eastAsia="ru-RU"/>
        </w:rPr>
        <w:t xml:space="preserve"> </w:t>
      </w:r>
    </w:p>
    <w:p w14:paraId="6138A962" w14:textId="77777777" w:rsidR="00D52FA6" w:rsidRPr="00D52FA6" w:rsidRDefault="00D52FA6" w:rsidP="001E28ED">
      <w:pPr>
        <w:numPr>
          <w:ilvl w:val="0"/>
          <w:numId w:val="24"/>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 xml:space="preserve">Официальный сайт Министерства финансов Российской Федерации – URL: </w:t>
      </w:r>
      <w:hyperlink r:id="rId20" w:history="1">
        <w:r w:rsidRPr="00D52FA6">
          <w:rPr>
            <w:rFonts w:ascii="Times New Roman" w:eastAsia="Arial Unicode MS" w:hAnsi="Times New Roman" w:cs="Times New Roman"/>
            <w:color w:val="0000FF"/>
            <w:sz w:val="24"/>
            <w:szCs w:val="28"/>
            <w:u w:val="single"/>
            <w:lang w:val="en-US" w:eastAsia="ru-RU"/>
          </w:rPr>
          <w:t>http</w:t>
        </w:r>
        <w:r w:rsidRPr="00D52FA6">
          <w:rPr>
            <w:rFonts w:ascii="Times New Roman" w:eastAsia="Arial Unicode MS" w:hAnsi="Times New Roman" w:cs="Times New Roman"/>
            <w:color w:val="0000FF"/>
            <w:sz w:val="24"/>
            <w:szCs w:val="28"/>
            <w:u w:val="single"/>
            <w:lang w:eastAsia="ru-RU"/>
          </w:rPr>
          <w:t>://</w:t>
        </w:r>
        <w:r w:rsidRPr="00D52FA6">
          <w:rPr>
            <w:rFonts w:ascii="Times New Roman" w:eastAsia="Arial Unicode MS" w:hAnsi="Times New Roman" w:cs="Times New Roman"/>
            <w:color w:val="0000FF"/>
            <w:sz w:val="24"/>
            <w:szCs w:val="28"/>
            <w:u w:val="single"/>
            <w:lang w:val="de-DE" w:eastAsia="ru-RU"/>
          </w:rPr>
          <w:t>www</w:t>
        </w:r>
        <w:r w:rsidRPr="00D52FA6">
          <w:rPr>
            <w:rFonts w:ascii="Times New Roman" w:eastAsia="Arial Unicode MS" w:hAnsi="Times New Roman" w:cs="Times New Roman"/>
            <w:color w:val="0000FF"/>
            <w:sz w:val="24"/>
            <w:szCs w:val="28"/>
            <w:u w:val="single"/>
            <w:lang w:eastAsia="ru-RU"/>
          </w:rPr>
          <w:t>.</w:t>
        </w:r>
        <w:r w:rsidRPr="00D52FA6">
          <w:rPr>
            <w:rFonts w:ascii="Times New Roman" w:eastAsia="Arial Unicode MS" w:hAnsi="Times New Roman" w:cs="Times New Roman"/>
            <w:color w:val="0000FF"/>
            <w:sz w:val="24"/>
            <w:szCs w:val="28"/>
            <w:u w:val="single"/>
            <w:lang w:val="de-DE" w:eastAsia="ru-RU"/>
          </w:rPr>
          <w:t>minfin</w:t>
        </w:r>
        <w:r w:rsidRPr="00D52FA6">
          <w:rPr>
            <w:rFonts w:ascii="Times New Roman" w:eastAsia="Arial Unicode MS" w:hAnsi="Times New Roman" w:cs="Times New Roman"/>
            <w:color w:val="0000FF"/>
            <w:sz w:val="24"/>
            <w:szCs w:val="28"/>
            <w:u w:val="single"/>
            <w:lang w:eastAsia="ru-RU"/>
          </w:rPr>
          <w:t>.</w:t>
        </w:r>
        <w:proofErr w:type="spellStart"/>
        <w:r w:rsidRPr="00D52FA6">
          <w:rPr>
            <w:rFonts w:ascii="Times New Roman" w:eastAsia="Arial Unicode MS" w:hAnsi="Times New Roman" w:cs="Times New Roman"/>
            <w:color w:val="0000FF"/>
            <w:sz w:val="24"/>
            <w:szCs w:val="28"/>
            <w:u w:val="single"/>
            <w:lang w:val="de-DE" w:eastAsia="ru-RU"/>
          </w:rPr>
          <w:t>ru</w:t>
        </w:r>
        <w:proofErr w:type="spellEnd"/>
      </w:hyperlink>
    </w:p>
    <w:p w14:paraId="55C71135" w14:textId="77777777" w:rsidR="00D52FA6" w:rsidRPr="00D52FA6" w:rsidRDefault="00D52FA6" w:rsidP="001E28ED">
      <w:pPr>
        <w:numPr>
          <w:ilvl w:val="0"/>
          <w:numId w:val="24"/>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 xml:space="preserve">Официальный сайт Федеральной налоговой службы – URL: </w:t>
      </w:r>
      <w:hyperlink r:id="rId21" w:history="1">
        <w:r w:rsidRPr="00D52FA6">
          <w:rPr>
            <w:rFonts w:ascii="Times New Roman" w:eastAsia="Arial Unicode MS" w:hAnsi="Times New Roman" w:cs="Times New Roman"/>
            <w:color w:val="0000FF"/>
            <w:sz w:val="24"/>
            <w:szCs w:val="28"/>
            <w:u w:val="single"/>
            <w:lang w:val="en-US" w:eastAsia="ru-RU"/>
          </w:rPr>
          <w:t>http</w:t>
        </w:r>
        <w:r w:rsidRPr="00D52FA6">
          <w:rPr>
            <w:rFonts w:ascii="Times New Roman" w:eastAsia="Arial Unicode MS" w:hAnsi="Times New Roman" w:cs="Times New Roman"/>
            <w:color w:val="0000FF"/>
            <w:sz w:val="24"/>
            <w:szCs w:val="28"/>
            <w:u w:val="single"/>
            <w:lang w:eastAsia="ru-RU"/>
          </w:rPr>
          <w:t>://</w:t>
        </w:r>
        <w:r w:rsidRPr="00D52FA6">
          <w:rPr>
            <w:rFonts w:ascii="Times New Roman" w:eastAsia="Arial Unicode MS" w:hAnsi="Times New Roman" w:cs="Times New Roman"/>
            <w:color w:val="0000FF"/>
            <w:sz w:val="24"/>
            <w:szCs w:val="28"/>
            <w:u w:val="single"/>
            <w:lang w:val="en-US" w:eastAsia="ru-RU"/>
          </w:rPr>
          <w:t>www</w:t>
        </w:r>
        <w:r w:rsidRPr="00D52FA6">
          <w:rPr>
            <w:rFonts w:ascii="Times New Roman" w:eastAsia="Arial Unicode MS" w:hAnsi="Times New Roman" w:cs="Times New Roman"/>
            <w:color w:val="0000FF"/>
            <w:sz w:val="24"/>
            <w:szCs w:val="28"/>
            <w:u w:val="single"/>
            <w:lang w:eastAsia="ru-RU"/>
          </w:rPr>
          <w:t>.</w:t>
        </w:r>
        <w:proofErr w:type="spellStart"/>
        <w:r w:rsidRPr="00D52FA6">
          <w:rPr>
            <w:rFonts w:ascii="Times New Roman" w:eastAsia="Arial Unicode MS" w:hAnsi="Times New Roman" w:cs="Times New Roman"/>
            <w:color w:val="0000FF"/>
            <w:sz w:val="24"/>
            <w:szCs w:val="28"/>
            <w:u w:val="single"/>
            <w:lang w:val="en-US" w:eastAsia="ru-RU"/>
          </w:rPr>
          <w:t>nalog</w:t>
        </w:r>
        <w:proofErr w:type="spellEnd"/>
        <w:r w:rsidRPr="00D52FA6">
          <w:rPr>
            <w:rFonts w:ascii="Times New Roman" w:eastAsia="Arial Unicode MS" w:hAnsi="Times New Roman" w:cs="Times New Roman"/>
            <w:color w:val="0000FF"/>
            <w:sz w:val="24"/>
            <w:szCs w:val="28"/>
            <w:u w:val="single"/>
            <w:lang w:eastAsia="ru-RU"/>
          </w:rPr>
          <w:t>.</w:t>
        </w:r>
        <w:proofErr w:type="spellStart"/>
        <w:r w:rsidRPr="00D52FA6">
          <w:rPr>
            <w:rFonts w:ascii="Times New Roman" w:eastAsia="Arial Unicode MS" w:hAnsi="Times New Roman" w:cs="Times New Roman"/>
            <w:color w:val="0000FF"/>
            <w:sz w:val="24"/>
            <w:szCs w:val="28"/>
            <w:u w:val="single"/>
            <w:lang w:val="en-US" w:eastAsia="ru-RU"/>
          </w:rPr>
          <w:t>ru</w:t>
        </w:r>
        <w:proofErr w:type="spellEnd"/>
      </w:hyperlink>
      <w:r w:rsidRPr="00D52FA6">
        <w:rPr>
          <w:rFonts w:ascii="Times New Roman" w:eastAsia="Arial Unicode MS" w:hAnsi="Times New Roman" w:cs="Times New Roman"/>
          <w:sz w:val="24"/>
          <w:szCs w:val="24"/>
          <w:lang w:eastAsia="ru-RU"/>
        </w:rPr>
        <w:t xml:space="preserve"> </w:t>
      </w:r>
    </w:p>
    <w:p w14:paraId="50EBFAB7" w14:textId="77777777" w:rsidR="00D52FA6" w:rsidRPr="00D52FA6" w:rsidRDefault="00D52FA6" w:rsidP="001E28ED">
      <w:pPr>
        <w:numPr>
          <w:ilvl w:val="0"/>
          <w:numId w:val="24"/>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color w:val="000000" w:themeColor="text1"/>
          <w:sz w:val="24"/>
          <w:szCs w:val="24"/>
          <w:lang w:eastAsia="ru-RU"/>
        </w:rPr>
        <w:t xml:space="preserve">Официальный </w:t>
      </w:r>
      <w:r w:rsidRPr="00D52FA6">
        <w:rPr>
          <w:rFonts w:ascii="Times New Roman" w:eastAsia="Arial Unicode MS" w:hAnsi="Times New Roman" w:cs="Times New Roman"/>
          <w:sz w:val="24"/>
          <w:szCs w:val="24"/>
          <w:lang w:eastAsia="ru-RU"/>
        </w:rPr>
        <w:t xml:space="preserve">сайт Федерального казначейства – URL: </w:t>
      </w:r>
      <w:hyperlink r:id="rId22" w:history="1">
        <w:r w:rsidRPr="00D52FA6">
          <w:rPr>
            <w:rFonts w:ascii="Times New Roman" w:eastAsia="Arial Unicode MS" w:hAnsi="Times New Roman" w:cs="Times New Roman"/>
            <w:color w:val="0000FF"/>
            <w:sz w:val="24"/>
            <w:szCs w:val="28"/>
            <w:u w:val="single"/>
            <w:lang w:eastAsia="ru-RU"/>
          </w:rPr>
          <w:t>http://www.</w:t>
        </w:r>
        <w:proofErr w:type="spellStart"/>
        <w:r w:rsidRPr="00D52FA6">
          <w:rPr>
            <w:rFonts w:ascii="Times New Roman" w:eastAsia="Arial Unicode MS" w:hAnsi="Times New Roman" w:cs="Times New Roman"/>
            <w:color w:val="0000FF"/>
            <w:sz w:val="24"/>
            <w:szCs w:val="28"/>
            <w:u w:val="single"/>
            <w:lang w:val="en-US" w:eastAsia="ru-RU"/>
          </w:rPr>
          <w:t>roskazna</w:t>
        </w:r>
        <w:proofErr w:type="spellEnd"/>
        <w:r w:rsidRPr="00D52FA6">
          <w:rPr>
            <w:rFonts w:ascii="Times New Roman" w:eastAsia="Arial Unicode MS" w:hAnsi="Times New Roman" w:cs="Times New Roman"/>
            <w:color w:val="0000FF"/>
            <w:sz w:val="24"/>
            <w:szCs w:val="28"/>
            <w:u w:val="single"/>
            <w:lang w:eastAsia="ru-RU"/>
          </w:rPr>
          <w:t>.</w:t>
        </w:r>
        <w:proofErr w:type="spellStart"/>
        <w:r w:rsidRPr="00D52FA6">
          <w:rPr>
            <w:rFonts w:ascii="Times New Roman" w:eastAsia="Arial Unicode MS" w:hAnsi="Times New Roman" w:cs="Times New Roman"/>
            <w:color w:val="0000FF"/>
            <w:sz w:val="24"/>
            <w:szCs w:val="28"/>
            <w:u w:val="single"/>
            <w:lang w:eastAsia="ru-RU"/>
          </w:rPr>
          <w:t>ru</w:t>
        </w:r>
        <w:proofErr w:type="spellEnd"/>
      </w:hyperlink>
      <w:r w:rsidRPr="00D52FA6">
        <w:rPr>
          <w:rFonts w:ascii="Times New Roman" w:eastAsia="Arial Unicode MS" w:hAnsi="Times New Roman" w:cs="Times New Roman"/>
          <w:color w:val="000000" w:themeColor="text1"/>
          <w:sz w:val="24"/>
          <w:szCs w:val="28"/>
          <w:u w:val="single"/>
          <w:lang w:eastAsia="ru-RU"/>
        </w:rPr>
        <w:t xml:space="preserve"> </w:t>
      </w:r>
    </w:p>
    <w:p w14:paraId="07FE1DDE" w14:textId="77777777" w:rsidR="00D52FA6" w:rsidRPr="00D52FA6" w:rsidRDefault="00D52FA6" w:rsidP="001E28ED">
      <w:pPr>
        <w:numPr>
          <w:ilvl w:val="0"/>
          <w:numId w:val="24"/>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color w:val="000000" w:themeColor="text1"/>
          <w:sz w:val="24"/>
          <w:szCs w:val="24"/>
          <w:lang w:eastAsia="ru-RU"/>
        </w:rPr>
        <w:t xml:space="preserve">Официальный </w:t>
      </w:r>
      <w:r w:rsidRPr="00D52FA6">
        <w:rPr>
          <w:rFonts w:ascii="Times New Roman" w:eastAsia="Arial Unicode MS" w:hAnsi="Times New Roman" w:cs="Times New Roman"/>
          <w:sz w:val="24"/>
          <w:szCs w:val="24"/>
          <w:lang w:eastAsia="ru-RU"/>
        </w:rPr>
        <w:t xml:space="preserve">сайт единой информационной системы в сфере закупок – URL: </w:t>
      </w:r>
      <w:hyperlink r:id="rId23" w:history="1">
        <w:r w:rsidRPr="00D52FA6">
          <w:rPr>
            <w:rFonts w:ascii="Times New Roman" w:eastAsia="Arial Unicode MS" w:hAnsi="Times New Roman" w:cs="Times New Roman"/>
            <w:color w:val="0000FF"/>
            <w:sz w:val="24"/>
            <w:szCs w:val="28"/>
            <w:u w:val="single"/>
            <w:lang w:val="en-US" w:eastAsia="ru-RU"/>
          </w:rPr>
          <w:t>http</w:t>
        </w:r>
        <w:r w:rsidRPr="00D52FA6">
          <w:rPr>
            <w:rFonts w:ascii="Times New Roman" w:eastAsia="Arial Unicode MS" w:hAnsi="Times New Roman" w:cs="Times New Roman"/>
            <w:color w:val="0000FF"/>
            <w:sz w:val="24"/>
            <w:szCs w:val="28"/>
            <w:u w:val="single"/>
            <w:lang w:eastAsia="ru-RU"/>
          </w:rPr>
          <w:t>://</w:t>
        </w:r>
        <w:proofErr w:type="spellStart"/>
        <w:r w:rsidRPr="00D52FA6">
          <w:rPr>
            <w:rFonts w:ascii="Times New Roman" w:eastAsia="Arial Unicode MS" w:hAnsi="Times New Roman" w:cs="Times New Roman"/>
            <w:color w:val="0000FF"/>
            <w:sz w:val="24"/>
            <w:szCs w:val="28"/>
            <w:u w:val="single"/>
            <w:lang w:val="en-US" w:eastAsia="ru-RU"/>
          </w:rPr>
          <w:t>zakupki</w:t>
        </w:r>
        <w:proofErr w:type="spellEnd"/>
        <w:r w:rsidRPr="00D52FA6">
          <w:rPr>
            <w:rFonts w:ascii="Times New Roman" w:eastAsia="Arial Unicode MS" w:hAnsi="Times New Roman" w:cs="Times New Roman"/>
            <w:color w:val="0000FF"/>
            <w:sz w:val="24"/>
            <w:szCs w:val="28"/>
            <w:u w:val="single"/>
            <w:lang w:eastAsia="ru-RU"/>
          </w:rPr>
          <w:t>.</w:t>
        </w:r>
        <w:r w:rsidRPr="00D52FA6">
          <w:rPr>
            <w:rFonts w:ascii="Times New Roman" w:eastAsia="Arial Unicode MS" w:hAnsi="Times New Roman" w:cs="Times New Roman"/>
            <w:color w:val="0000FF"/>
            <w:sz w:val="24"/>
            <w:szCs w:val="28"/>
            <w:u w:val="single"/>
            <w:lang w:val="en-US" w:eastAsia="ru-RU"/>
          </w:rPr>
          <w:t>gov</w:t>
        </w:r>
        <w:r w:rsidRPr="00D52FA6">
          <w:rPr>
            <w:rFonts w:ascii="Times New Roman" w:eastAsia="Arial Unicode MS" w:hAnsi="Times New Roman" w:cs="Times New Roman"/>
            <w:color w:val="0000FF"/>
            <w:sz w:val="24"/>
            <w:szCs w:val="28"/>
            <w:u w:val="single"/>
            <w:lang w:eastAsia="ru-RU"/>
          </w:rPr>
          <w:t>.</w:t>
        </w:r>
        <w:proofErr w:type="spellStart"/>
        <w:r w:rsidRPr="00D52FA6">
          <w:rPr>
            <w:rFonts w:ascii="Times New Roman" w:eastAsia="Arial Unicode MS" w:hAnsi="Times New Roman" w:cs="Times New Roman"/>
            <w:color w:val="0000FF"/>
            <w:sz w:val="24"/>
            <w:szCs w:val="28"/>
            <w:u w:val="single"/>
            <w:lang w:val="en-US" w:eastAsia="ru-RU"/>
          </w:rPr>
          <w:t>ru</w:t>
        </w:r>
        <w:proofErr w:type="spellEnd"/>
      </w:hyperlink>
      <w:r w:rsidRPr="00D52FA6">
        <w:rPr>
          <w:rFonts w:ascii="Times New Roman" w:eastAsia="Arial Unicode MS" w:hAnsi="Times New Roman" w:cs="Times New Roman"/>
          <w:color w:val="000000" w:themeColor="text1"/>
          <w:sz w:val="24"/>
          <w:szCs w:val="28"/>
          <w:u w:val="single"/>
          <w:lang w:eastAsia="ru-RU"/>
        </w:rPr>
        <w:t xml:space="preserve"> </w:t>
      </w:r>
    </w:p>
    <w:p w14:paraId="3ACC89E4" w14:textId="77777777" w:rsidR="00D52FA6" w:rsidRPr="00D52FA6" w:rsidRDefault="00D52FA6" w:rsidP="001E28ED">
      <w:pPr>
        <w:numPr>
          <w:ilvl w:val="0"/>
          <w:numId w:val="24"/>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 xml:space="preserve">Официальный сайт для размещения информации о государственных (муниципальных) учреждениях – URL: </w:t>
      </w:r>
      <w:hyperlink r:id="rId24" w:history="1">
        <w:r w:rsidRPr="00D52FA6">
          <w:rPr>
            <w:rFonts w:ascii="Times New Roman" w:eastAsia="Arial Unicode MS" w:hAnsi="Times New Roman" w:cs="Times New Roman"/>
            <w:color w:val="0000FF"/>
            <w:sz w:val="24"/>
            <w:szCs w:val="28"/>
            <w:u w:val="single"/>
            <w:lang w:val="en-US" w:eastAsia="ru-RU"/>
          </w:rPr>
          <w:t>http</w:t>
        </w:r>
        <w:r w:rsidRPr="00D52FA6">
          <w:rPr>
            <w:rFonts w:ascii="Times New Roman" w:eastAsia="Arial Unicode MS" w:hAnsi="Times New Roman" w:cs="Times New Roman"/>
            <w:color w:val="0000FF"/>
            <w:sz w:val="24"/>
            <w:szCs w:val="28"/>
            <w:u w:val="single"/>
            <w:lang w:eastAsia="ru-RU"/>
          </w:rPr>
          <w:t>://</w:t>
        </w:r>
        <w:r w:rsidRPr="00D52FA6">
          <w:rPr>
            <w:rFonts w:ascii="Times New Roman" w:eastAsia="Arial Unicode MS" w:hAnsi="Times New Roman" w:cs="Times New Roman"/>
            <w:color w:val="0000FF"/>
            <w:sz w:val="24"/>
            <w:szCs w:val="28"/>
            <w:u w:val="single"/>
            <w:lang w:val="en-US" w:eastAsia="ru-RU"/>
          </w:rPr>
          <w:t>bus</w:t>
        </w:r>
        <w:r w:rsidRPr="00D52FA6">
          <w:rPr>
            <w:rFonts w:ascii="Times New Roman" w:eastAsia="Arial Unicode MS" w:hAnsi="Times New Roman" w:cs="Times New Roman"/>
            <w:color w:val="0000FF"/>
            <w:sz w:val="24"/>
            <w:szCs w:val="28"/>
            <w:u w:val="single"/>
            <w:lang w:eastAsia="ru-RU"/>
          </w:rPr>
          <w:t>.</w:t>
        </w:r>
        <w:r w:rsidRPr="00D52FA6">
          <w:rPr>
            <w:rFonts w:ascii="Times New Roman" w:eastAsia="Arial Unicode MS" w:hAnsi="Times New Roman" w:cs="Times New Roman"/>
            <w:color w:val="0000FF"/>
            <w:sz w:val="24"/>
            <w:szCs w:val="28"/>
            <w:u w:val="single"/>
            <w:lang w:val="en-US" w:eastAsia="ru-RU"/>
          </w:rPr>
          <w:t>gov</w:t>
        </w:r>
        <w:r w:rsidRPr="00D52FA6">
          <w:rPr>
            <w:rFonts w:ascii="Times New Roman" w:eastAsia="Arial Unicode MS" w:hAnsi="Times New Roman" w:cs="Times New Roman"/>
            <w:color w:val="0000FF"/>
            <w:sz w:val="24"/>
            <w:szCs w:val="28"/>
            <w:u w:val="single"/>
            <w:lang w:eastAsia="ru-RU"/>
          </w:rPr>
          <w:t>.</w:t>
        </w:r>
        <w:proofErr w:type="spellStart"/>
        <w:r w:rsidRPr="00D52FA6">
          <w:rPr>
            <w:rFonts w:ascii="Times New Roman" w:eastAsia="Arial Unicode MS" w:hAnsi="Times New Roman" w:cs="Times New Roman"/>
            <w:color w:val="0000FF"/>
            <w:sz w:val="24"/>
            <w:szCs w:val="28"/>
            <w:u w:val="single"/>
            <w:lang w:val="en-US" w:eastAsia="ru-RU"/>
          </w:rPr>
          <w:t>ru</w:t>
        </w:r>
        <w:proofErr w:type="spellEnd"/>
      </w:hyperlink>
    </w:p>
    <w:p w14:paraId="53D2CB2A" w14:textId="77777777" w:rsidR="00D52FA6" w:rsidRPr="00D52FA6" w:rsidRDefault="00D52FA6" w:rsidP="001E28ED">
      <w:pPr>
        <w:numPr>
          <w:ilvl w:val="0"/>
          <w:numId w:val="24"/>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Журналы: «Бюджет», «Бухгалтерский учет и налогообложение в бюджетных организациях», «Финансы и кредит», «Налоговый вестник», «Зарплата в учреждении», «</w:t>
      </w:r>
      <w:proofErr w:type="spellStart"/>
      <w:r w:rsidRPr="00D52FA6">
        <w:rPr>
          <w:rFonts w:ascii="Times New Roman" w:eastAsia="Arial Unicode MS" w:hAnsi="Times New Roman" w:cs="Times New Roman"/>
          <w:sz w:val="24"/>
          <w:szCs w:val="24"/>
          <w:lang w:eastAsia="ru-RU"/>
        </w:rPr>
        <w:t>Финконтроль</w:t>
      </w:r>
      <w:proofErr w:type="spellEnd"/>
      <w:r w:rsidRPr="00D52FA6">
        <w:rPr>
          <w:rFonts w:ascii="Times New Roman" w:eastAsia="Arial Unicode MS" w:hAnsi="Times New Roman" w:cs="Times New Roman"/>
          <w:sz w:val="24"/>
          <w:szCs w:val="24"/>
          <w:lang w:eastAsia="ru-RU"/>
        </w:rPr>
        <w:t>».</w:t>
      </w:r>
    </w:p>
    <w:p w14:paraId="58C8F435"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Конституция Российской Федерации с изменениями.</w:t>
      </w:r>
    </w:p>
    <w:p w14:paraId="304D68F3"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Бюджетный кодекс Российской Федерации с изменениями.</w:t>
      </w:r>
    </w:p>
    <w:p w14:paraId="24C007FF"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Налоговый кодекс Российской Федерации. Части первая и вторая с изменениями.</w:t>
      </w:r>
    </w:p>
    <w:p w14:paraId="75FF93AE"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Кодекс Российской Федерации об административных правонарушениях.</w:t>
      </w:r>
    </w:p>
    <w:p w14:paraId="68D17671" w14:textId="77777777" w:rsidR="00D52FA6" w:rsidRPr="00D52FA6" w:rsidRDefault="00D52FA6" w:rsidP="001E28ED">
      <w:pPr>
        <w:numPr>
          <w:ilvl w:val="0"/>
          <w:numId w:val="25"/>
        </w:numPr>
        <w:ind w:left="0" w:firstLine="709"/>
        <w:jc w:val="both"/>
        <w:rPr>
          <w:rFonts w:ascii="Times New Roman" w:eastAsia="Arial Unicode MS" w:hAnsi="Times New Roman" w:cs="Times New Roman"/>
          <w:bCs/>
          <w:sz w:val="24"/>
          <w:szCs w:val="24"/>
          <w:lang w:eastAsia="ru-RU"/>
        </w:rPr>
      </w:pPr>
      <w:r w:rsidRPr="00D52FA6">
        <w:rPr>
          <w:rFonts w:ascii="Times New Roman" w:eastAsia="Arial Unicode MS" w:hAnsi="Times New Roman" w:cs="Times New Roman"/>
          <w:bCs/>
          <w:sz w:val="24"/>
          <w:szCs w:val="24"/>
          <w:lang w:eastAsia="ru-RU"/>
        </w:rPr>
        <w:t>Федеральный закон О федеральном бюджете на очередной финансовый год и на плановый период</w:t>
      </w:r>
      <w:r w:rsidRPr="00D52FA6">
        <w:rPr>
          <w:rFonts w:ascii="Times New Roman" w:eastAsia="Arial Unicode MS" w:hAnsi="Times New Roman" w:cs="Times New Roman"/>
          <w:sz w:val="24"/>
          <w:szCs w:val="24"/>
          <w:lang w:eastAsia="ru-RU"/>
        </w:rPr>
        <w:t>.</w:t>
      </w:r>
    </w:p>
    <w:p w14:paraId="46B9AD2F"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Федеральный закон от 16.07.1999 года № 165-ФЗ «Об основах обязательного социального страхования» (в действующей редакции).</w:t>
      </w:r>
    </w:p>
    <w:p w14:paraId="5C35BFA3"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Федеральный закон от 06.10.2003 года № 131-ФЗ «Об общих принципах организации местного самоуправления в Российской Федерации» (в действующей редакции).</w:t>
      </w:r>
    </w:p>
    <w:p w14:paraId="1505A8B5"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Федеральный закон от 06.10.1999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действующей редакции).</w:t>
      </w:r>
    </w:p>
    <w:p w14:paraId="1525EF17"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Федеральный закон от 05.04.2013 года № 44-ФЗ «О контрактной системе в сфере закупок товаров, работ, услуг для обеспечения государственных и муниципальных нужд» (в действующей редакции).</w:t>
      </w:r>
    </w:p>
    <w:p w14:paraId="6B51F5D5"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Федеральный закон от 18.07.2011 года № 223-ФЗ «О закупках товаров, работ, услуг отдельными видами юридических лиц» (в действующей редакции).</w:t>
      </w:r>
    </w:p>
    <w:p w14:paraId="4250DA39"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Федеральный закон от 26.07.2006 № 135-ФЗ «О защите конкуренции» (в действующей редакции).</w:t>
      </w:r>
    </w:p>
    <w:p w14:paraId="32D0A1A3"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 xml:space="preserve">Федеральный закон от 08.05.2010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действующей редакции). </w:t>
      </w:r>
    </w:p>
    <w:p w14:paraId="08D5B765"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Федеральный закон от 29.11.2010 года № 326-ФЗ «Об обязательном медицинском страховании в Российской Федерации» (в действующей редакции).</w:t>
      </w:r>
    </w:p>
    <w:p w14:paraId="09E9549E"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Федеральный закон от 29.12.2012 года № 273-ФЗ «Об образовании» (в действующей редакции).</w:t>
      </w:r>
    </w:p>
    <w:p w14:paraId="575FEA58"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Федеральный закон от 19.05.1995 года № 81-ФЗ «О государственных пособиях гражданам, имеющим детей» (в действующей редакции).</w:t>
      </w:r>
    </w:p>
    <w:p w14:paraId="15AE0D9C"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lastRenderedPageBreak/>
        <w:t>Федеральный закон от 12.01.1996 года № 7-ФЗ «О некоммерческих организациях» (в действующей редакции).</w:t>
      </w:r>
    </w:p>
    <w:p w14:paraId="514CD2C4"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Федеральный закон от 03.11.2006 года № 174-ФЗ «Об автономных учреждениях» (в действующей редакции).</w:t>
      </w:r>
    </w:p>
    <w:p w14:paraId="0B3E92C8"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Федеральный закон от 29.12.2006 года № 256-ФЗ «О дополнительных мерах государственной поддержки семей, имеющих детей» (в действующей редакции).</w:t>
      </w:r>
    </w:p>
    <w:p w14:paraId="7A91B382"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Федеральный закон от 28.12.2013 года № 442-ФЗ «Об основах социального обслуживания граждан в Российской Федерации» (в действующей редакции).</w:t>
      </w:r>
    </w:p>
    <w:p w14:paraId="42A06C8D"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Указ Президента Российской Федерации от 07.05.2012 года № 606 «О мерах по реализации демографической политики Российской Федерации» (в действующей редакции</w:t>
      </w:r>
      <w:r w:rsidRPr="00D52FA6">
        <w:rPr>
          <w:rFonts w:ascii="Times New Roman" w:eastAsia="Arial Unicode MS" w:hAnsi="Times New Roman" w:cs="Times New Roman"/>
          <w:bCs/>
          <w:sz w:val="24"/>
          <w:szCs w:val="24"/>
          <w:lang w:eastAsia="ru-RU"/>
        </w:rPr>
        <w:t>)</w:t>
      </w:r>
    </w:p>
    <w:p w14:paraId="1F712D79"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Указ Президента Российской Федерации от 07.05.2018 г. № 204 «О национальных целях и стратегических задачах развития Российской Федерации на период до 2024 года».</w:t>
      </w:r>
    </w:p>
    <w:p w14:paraId="53EA430A"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Указ Президента РФ от 21.07.2020 г. № 474 «О национальных целях развития Российской Федерации на период до 2030 года»</w:t>
      </w:r>
    </w:p>
    <w:p w14:paraId="5D1AA66E"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 xml:space="preserve">Закон субъекта Российской Федерации «О бюджетном устройстве и бюджетном процессе» (в действующей редакции) или документ, его заменяющий. </w:t>
      </w:r>
    </w:p>
    <w:p w14:paraId="626FB4F5"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Закон субъекта Российской Федерации «О бюджете региона на очередной финансовый год и плановый период»</w:t>
      </w:r>
    </w:p>
    <w:p w14:paraId="727E0387"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Постановление Правительства Российской Федерации от 05.08.2008 года №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 (в действующей редакции).</w:t>
      </w:r>
    </w:p>
    <w:p w14:paraId="675A3ACA"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Постановление Правительства Российской Федерации от 24.03.2018 года № 326 «Об утверждении правил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 и признании утратившими силу некоторых актов Правительства Российской Федерации» (в действующей редакции).</w:t>
      </w:r>
    </w:p>
    <w:p w14:paraId="0B8E5531"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 xml:space="preserve">Постановление Правительства РФ от 26.06.2015 года №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w:t>
      </w:r>
      <w:r w:rsidRPr="00D52FA6">
        <w:rPr>
          <w:rFonts w:ascii="Times New Roman" w:eastAsia="Arial Unicode MS" w:hAnsi="Times New Roman" w:cs="Times New Roman"/>
          <w:bCs/>
          <w:sz w:val="24"/>
          <w:szCs w:val="24"/>
          <w:lang w:eastAsia="ru-RU"/>
        </w:rPr>
        <w:t>(</w:t>
      </w:r>
      <w:r w:rsidRPr="00D52FA6">
        <w:rPr>
          <w:rFonts w:ascii="Times New Roman" w:eastAsia="Arial Unicode MS" w:hAnsi="Times New Roman" w:cs="Times New Roman"/>
          <w:sz w:val="24"/>
          <w:szCs w:val="24"/>
          <w:lang w:eastAsia="ru-RU"/>
        </w:rPr>
        <w:t>в действующей редакции</w:t>
      </w:r>
      <w:r w:rsidRPr="00D52FA6">
        <w:rPr>
          <w:rFonts w:ascii="Times New Roman" w:eastAsia="Arial Unicode MS" w:hAnsi="Times New Roman" w:cs="Times New Roman"/>
          <w:bCs/>
          <w:sz w:val="24"/>
          <w:szCs w:val="24"/>
          <w:lang w:eastAsia="ru-RU"/>
        </w:rPr>
        <w:t>)</w:t>
      </w:r>
      <w:r w:rsidRPr="00D52FA6">
        <w:rPr>
          <w:rFonts w:ascii="Times New Roman" w:eastAsia="Arial Unicode MS" w:hAnsi="Times New Roman" w:cs="Times New Roman"/>
          <w:sz w:val="24"/>
          <w:szCs w:val="24"/>
          <w:lang w:eastAsia="ru-RU"/>
        </w:rPr>
        <w:t>.</w:t>
      </w:r>
    </w:p>
    <w:p w14:paraId="6E66EB4D"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Постановление Правительства РФ от 15.12.2020 г. № 2106 «Об утверждении Правил казначейского сопровождения средств в случаях, предусмотренных Федеральным законом "О федеральном бюджете на 2021 год и на плановый период 2022 и 2023 годов» или документ, его заменяющий.</w:t>
      </w:r>
    </w:p>
    <w:p w14:paraId="7D5DD325"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Постановление Правительства РФ от 20.09.2014 г. № 963 «Об осуществлении банковского сопровождения контрактов» (в действующей редакции)</w:t>
      </w:r>
    </w:p>
    <w:p w14:paraId="137A1B1F"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 xml:space="preserve">Постановление Правительства РФ от 25.12.2019 г. № 1819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2020 год и на плановый период 2021 и 2022 годов» </w:t>
      </w:r>
    </w:p>
    <w:p w14:paraId="4E6F1E4C"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 xml:space="preserve">Постановление Правительства РФ от 28.11.2013 года № 1084 </w:t>
      </w:r>
      <w:r w:rsidRPr="00D52FA6">
        <w:rPr>
          <w:rFonts w:ascii="Times New Roman" w:eastAsia="Arial Unicode MS" w:hAnsi="Times New Roman" w:cs="Times New Roman"/>
          <w:sz w:val="24"/>
          <w:szCs w:val="24"/>
          <w:lang w:eastAsia="ru-RU"/>
        </w:rPr>
        <w:br/>
        <w:t>«О порядке ведения реестра контрактов, заключенных заказчиками, и реестра контрактов, содержащего сведения, составляющие государственную тайну» (в действующей редакции).</w:t>
      </w:r>
    </w:p>
    <w:p w14:paraId="17EA1FA1"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 xml:space="preserve">Постановление Правительства РФ </w:t>
      </w:r>
      <w:r w:rsidRPr="00D52FA6">
        <w:rPr>
          <w:rFonts w:ascii="Times New Roman" w:eastAsia="Arial Unicode MS" w:hAnsi="Times New Roman" w:cs="Times New Roman"/>
          <w:color w:val="000000" w:themeColor="text1"/>
          <w:sz w:val="24"/>
          <w:szCs w:val="24"/>
          <w:lang w:eastAsia="ru-RU"/>
        </w:rPr>
        <w:t xml:space="preserve">30.09.2019 г. № 1279 «Об установлении Порядка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w:t>
      </w:r>
      <w:r w:rsidRPr="00D52FA6">
        <w:rPr>
          <w:rFonts w:ascii="Times New Roman" w:eastAsia="Arial Unicode MS" w:hAnsi="Times New Roman" w:cs="Times New Roman"/>
          <w:color w:val="000000" w:themeColor="text1"/>
          <w:sz w:val="24"/>
          <w:szCs w:val="24"/>
          <w:lang w:eastAsia="ru-RU"/>
        </w:rPr>
        <w:lastRenderedPageBreak/>
        <w:t xml:space="preserve">сфере закупок, особенностей включения информации в такие планы-графики требований к форме планов-графиков закупок и о признании утратившими силу отдельных решений Правительства Российской Федерации» </w:t>
      </w:r>
      <w:r w:rsidRPr="00D52FA6">
        <w:rPr>
          <w:rFonts w:ascii="Times New Roman" w:eastAsia="Arial Unicode MS" w:hAnsi="Times New Roman" w:cs="Times New Roman"/>
          <w:sz w:val="24"/>
          <w:szCs w:val="24"/>
          <w:lang w:eastAsia="ru-RU"/>
        </w:rPr>
        <w:t>(в действующей редакции).</w:t>
      </w:r>
    </w:p>
    <w:p w14:paraId="0BCC2B0C"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Постановление Правительства РФ от 30.12.2018 г. № 1752 «О порядке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Российской Федерации от 8 июня 2018 г. № 656» (в действующей редакции).</w:t>
      </w:r>
    </w:p>
    <w:p w14:paraId="329C30BE"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Распоряжение Правительства Российской Федерации от 30.12.2018 г. № 3021-р «Об обеспечении казначейского сопровождения финансово-хозяйственной деятельности Государственной компании «Российские автомобильные дороги»».</w:t>
      </w:r>
    </w:p>
    <w:p w14:paraId="2D06CA82"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Times New Roman" w:hAnsi="Times New Roman" w:cs="Times New Roman"/>
          <w:color w:val="000000" w:themeColor="text1"/>
          <w:sz w:val="24"/>
          <w:szCs w:val="24"/>
          <w:lang w:eastAsia="ru-RU"/>
        </w:rPr>
        <w:t>Приказ Минфина России от 10 декабря 2019 г</w:t>
      </w:r>
      <w:r w:rsidRPr="00D52FA6">
        <w:rPr>
          <w:rFonts w:ascii="Times New Roman" w:eastAsia="Arial Unicode MS" w:hAnsi="Times New Roman" w:cs="Times New Roman"/>
          <w:color w:val="000000" w:themeColor="text1"/>
          <w:sz w:val="24"/>
          <w:szCs w:val="24"/>
          <w:lang w:eastAsia="ru-RU"/>
        </w:rPr>
        <w:t>ода</w:t>
      </w:r>
      <w:r w:rsidRPr="00D52FA6">
        <w:rPr>
          <w:rFonts w:ascii="Times New Roman" w:eastAsia="Times New Roman" w:hAnsi="Times New Roman" w:cs="Times New Roman"/>
          <w:color w:val="000000" w:themeColor="text1"/>
          <w:sz w:val="24"/>
          <w:szCs w:val="24"/>
          <w:lang w:eastAsia="ru-RU"/>
        </w:rPr>
        <w:t xml:space="preserve"> № 220н  «</w:t>
      </w:r>
      <w:r w:rsidRPr="00D52FA6">
        <w:rPr>
          <w:rFonts w:ascii="Times New Roman" w:eastAsia="Arial Unicode MS" w:hAnsi="Times New Roman" w:cs="Times New Roman"/>
          <w:color w:val="000000" w:themeColor="text1"/>
          <w:sz w:val="24"/>
          <w:szCs w:val="24"/>
          <w:lang w:eastAsia="ru-RU"/>
        </w:rPr>
        <w:t>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2020 год и на плановый период 2021 и 2022 годов</w:t>
      </w:r>
      <w:r w:rsidRPr="00D52FA6">
        <w:rPr>
          <w:rFonts w:ascii="Times New Roman" w:eastAsia="Times New Roman" w:hAnsi="Times New Roman" w:cs="Times New Roman"/>
          <w:color w:val="000000" w:themeColor="text1"/>
          <w:sz w:val="24"/>
          <w:szCs w:val="24"/>
          <w:lang w:eastAsia="ru-RU"/>
        </w:rPr>
        <w:t>»</w:t>
      </w:r>
      <w:r w:rsidRPr="00D52FA6">
        <w:rPr>
          <w:rFonts w:ascii="Times New Roman" w:eastAsia="Arial Unicode MS" w:hAnsi="Times New Roman" w:cs="Times New Roman"/>
          <w:color w:val="000000" w:themeColor="text1"/>
          <w:sz w:val="24"/>
          <w:szCs w:val="24"/>
          <w:lang w:eastAsia="ru-RU"/>
        </w:rPr>
        <w:t>, либо документ, его заменяющий</w:t>
      </w:r>
      <w:r w:rsidRPr="00D52FA6">
        <w:rPr>
          <w:rFonts w:ascii="Times New Roman" w:eastAsia="Arial Unicode MS" w:hAnsi="Times New Roman" w:cs="Times New Roman"/>
          <w:sz w:val="24"/>
          <w:szCs w:val="24"/>
          <w:lang w:eastAsia="ru-RU"/>
        </w:rPr>
        <w:t>.</w:t>
      </w:r>
    </w:p>
    <w:p w14:paraId="78939CC3"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Приказ Минфина России от 10 апреля 2019 г. № 55н «Об утверждении Порядка формирования идентификационного кода закупки» (в действующей редакции).</w:t>
      </w:r>
    </w:p>
    <w:p w14:paraId="51F1E63E"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Приказ Минфина России от 06.06.2019 № 85н «О Порядке формирования и применения кодов бюджетной классификации Российской Федерации, их структуре и принципах назначения» (в действующей редакции).</w:t>
      </w:r>
    </w:p>
    <w:p w14:paraId="481AA6AC"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Приказ Минфина России от 8 июня 2020 г. № 99н «Об утверждении кодов (перечней кодов) бюджетной классификации Российской Федерации на 2021 год (на 2021 год и на плановый период 2022 и 2023 годов)» (в действующей редакции).</w:t>
      </w:r>
    </w:p>
    <w:p w14:paraId="4178FFA2"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Приказ Минфина России от 20.06.2018 года № 141н «О Порядке составления и ведения бюджетных смет федеральных казенных учреждений» (в действующей редакции).</w:t>
      </w:r>
    </w:p>
    <w:p w14:paraId="59F3B9F3"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Приказ Минфина России от 31.08.2018 года № 186н «О Требованиях к составлению и утверждению плана финансово-хозяйственной деятельности государственного (муниципального) учреждения» (в действующей редакции).</w:t>
      </w:r>
    </w:p>
    <w:p w14:paraId="76317FC8"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Приказ Минфина России от 13.04.2020 года №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(в действующей редакции).</w:t>
      </w:r>
    </w:p>
    <w:p w14:paraId="64001A0F" w14:textId="77777777" w:rsidR="00D52FA6" w:rsidRPr="00D52FA6" w:rsidRDefault="00D52FA6" w:rsidP="001E28ED">
      <w:pPr>
        <w:numPr>
          <w:ilvl w:val="0"/>
          <w:numId w:val="25"/>
        </w:numPr>
        <w:ind w:left="0" w:firstLine="709"/>
        <w:jc w:val="both"/>
        <w:rPr>
          <w:rFonts w:ascii="Times New Roman" w:eastAsia="Times New Roman" w:hAnsi="Times New Roman" w:cs="Times New Roman"/>
          <w:color w:val="000000" w:themeColor="text1"/>
          <w:sz w:val="24"/>
          <w:szCs w:val="24"/>
          <w:lang w:eastAsia="ru-RU"/>
        </w:rPr>
      </w:pPr>
      <w:r w:rsidRPr="00D52FA6">
        <w:rPr>
          <w:rFonts w:ascii="Times New Roman" w:eastAsia="Times New Roman" w:hAnsi="Times New Roman" w:cs="Times New Roman"/>
          <w:color w:val="000000" w:themeColor="text1"/>
          <w:sz w:val="24"/>
          <w:szCs w:val="24"/>
          <w:lang w:eastAsia="ru-RU"/>
        </w:rPr>
        <w:t>Приказ Минфина России от 30.10.2020 г.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(в действующей редакции).</w:t>
      </w:r>
    </w:p>
    <w:p w14:paraId="72F49BC5" w14:textId="77777777" w:rsidR="00D52FA6" w:rsidRPr="00D52FA6" w:rsidRDefault="00D52FA6" w:rsidP="001E28ED">
      <w:pPr>
        <w:numPr>
          <w:ilvl w:val="0"/>
          <w:numId w:val="25"/>
        </w:numPr>
        <w:ind w:left="0" w:firstLine="709"/>
        <w:jc w:val="both"/>
        <w:rPr>
          <w:rFonts w:ascii="Times New Roman" w:eastAsia="Times New Roman" w:hAnsi="Times New Roman" w:cs="Times New Roman"/>
          <w:color w:val="000000" w:themeColor="text1"/>
          <w:sz w:val="24"/>
          <w:szCs w:val="24"/>
          <w:lang w:eastAsia="ru-RU"/>
        </w:rPr>
      </w:pPr>
      <w:r w:rsidRPr="00D52FA6">
        <w:rPr>
          <w:rFonts w:ascii="Times New Roman" w:eastAsia="Times New Roman" w:hAnsi="Times New Roman" w:cs="Times New Roman"/>
          <w:color w:val="000000" w:themeColor="text1"/>
          <w:sz w:val="24"/>
          <w:szCs w:val="24"/>
          <w:lang w:eastAsia="ru-RU"/>
        </w:rPr>
        <w:t>Приказ Минфина России от 30 сентября 2008 года №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(в действующей редакции).</w:t>
      </w:r>
    </w:p>
    <w:p w14:paraId="2D08CB1B"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Приказ Министерства экономического развития РФ от 02.10.2013 г.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(в действующей редакции).</w:t>
      </w:r>
    </w:p>
    <w:p w14:paraId="45648C12"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Приказ Минздравсоцразвития России от 22.10.2007 года № 663 «О методических рекомендациях по введению в федеральных бюджетных учреждениях новых систем оплаты труда» (в действующей редакции).</w:t>
      </w:r>
    </w:p>
    <w:p w14:paraId="3D5E7065"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 xml:space="preserve">Приказ Минздравсоцразвития России от 29.12.2007 года № 818 «Об утверждении Перечня видов выплат стимулирующего характера в федеральных бюджетных, </w:t>
      </w:r>
      <w:r w:rsidRPr="00D52FA6">
        <w:rPr>
          <w:rFonts w:ascii="Times New Roman" w:eastAsia="Arial Unicode MS" w:hAnsi="Times New Roman" w:cs="Times New Roman"/>
          <w:sz w:val="24"/>
          <w:szCs w:val="24"/>
          <w:lang w:eastAsia="ru-RU"/>
        </w:rPr>
        <w:lastRenderedPageBreak/>
        <w:t>автономных, казенных учреждениях и разъяснения о порядке установления выплат стимулирующего характера в этих учреждениях» (в действующей редакции).</w:t>
      </w:r>
    </w:p>
    <w:p w14:paraId="6B0AB512"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Приказ Федерального казначейства от 09.01.2020 года № 2н</w:t>
      </w:r>
      <w:r w:rsidRPr="00D52FA6">
        <w:rPr>
          <w:rFonts w:ascii="Times New Roman" w:eastAsia="Arial Unicode MS" w:hAnsi="Times New Roman" w:cs="Times New Roman"/>
          <w:sz w:val="24"/>
          <w:szCs w:val="24"/>
          <w:lang w:eastAsia="ru-RU"/>
        </w:rPr>
        <w:br/>
        <w:t>«Об утверждении Порядка формирования идентификатора соглашения, государственного контракта, договора о капитальных вложениях, контракта учреждения и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«О федеральном бюджете на 2020 год и на плановый период 2021 и 2022 годов»» (в действующей редакции).</w:t>
      </w:r>
    </w:p>
    <w:p w14:paraId="14D16057" w14:textId="77777777" w:rsidR="00D52FA6" w:rsidRPr="00D52FA6" w:rsidRDefault="00D52FA6" w:rsidP="001E28ED">
      <w:pPr>
        <w:numPr>
          <w:ilvl w:val="0"/>
          <w:numId w:val="25"/>
        </w:numPr>
        <w:ind w:left="0" w:firstLine="709"/>
        <w:jc w:val="both"/>
        <w:rPr>
          <w:rFonts w:ascii="Times New Roman" w:eastAsia="Times New Roman" w:hAnsi="Times New Roman" w:cs="Times New Roman"/>
          <w:color w:val="000000" w:themeColor="text1"/>
          <w:sz w:val="24"/>
          <w:szCs w:val="24"/>
          <w:lang w:eastAsia="ru-RU"/>
        </w:rPr>
      </w:pPr>
      <w:r w:rsidRPr="00D52FA6">
        <w:rPr>
          <w:rFonts w:ascii="Times New Roman" w:eastAsia="Times New Roman" w:hAnsi="Times New Roman" w:cs="Times New Roman"/>
          <w:color w:val="000000" w:themeColor="text1"/>
          <w:sz w:val="24"/>
          <w:szCs w:val="24"/>
          <w:lang w:eastAsia="ru-RU"/>
        </w:rPr>
        <w:t>Приказ Федерального казначейства от 31.12.2020 года № 415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 либо документ, его заменяющий.</w:t>
      </w:r>
    </w:p>
    <w:p w14:paraId="3F699331" w14:textId="77777777" w:rsidR="00D52FA6" w:rsidRPr="00D52FA6" w:rsidRDefault="00D52FA6" w:rsidP="001E28ED">
      <w:pPr>
        <w:numPr>
          <w:ilvl w:val="0"/>
          <w:numId w:val="25"/>
        </w:numPr>
        <w:ind w:left="0" w:firstLine="709"/>
        <w:jc w:val="both"/>
        <w:rPr>
          <w:rFonts w:ascii="Times New Roman" w:eastAsia="Times New Roman" w:hAnsi="Times New Roman" w:cs="Times New Roman"/>
          <w:bCs/>
          <w:color w:val="000000" w:themeColor="text1"/>
          <w:sz w:val="24"/>
          <w:szCs w:val="24"/>
          <w:lang w:eastAsia="ru-RU"/>
        </w:rPr>
      </w:pPr>
      <w:r w:rsidRPr="00D52FA6">
        <w:rPr>
          <w:rFonts w:ascii="Times New Roman" w:eastAsia="Times New Roman" w:hAnsi="Times New Roman" w:cs="Times New Roman"/>
          <w:bCs/>
          <w:color w:val="000000" w:themeColor="text1"/>
          <w:sz w:val="24"/>
          <w:szCs w:val="24"/>
          <w:lang w:eastAsia="ru-RU"/>
        </w:rPr>
        <w:t>Приказ Федерального казначейства от 01.04.2020 года № 15н «О Порядке открытия казначейских счетов» </w:t>
      </w:r>
    </w:p>
    <w:p w14:paraId="5040915F" w14:textId="77777777" w:rsidR="00D52FA6" w:rsidRPr="00D52FA6" w:rsidRDefault="00D52FA6" w:rsidP="001E28ED">
      <w:pPr>
        <w:numPr>
          <w:ilvl w:val="0"/>
          <w:numId w:val="25"/>
        </w:numPr>
        <w:ind w:left="0" w:firstLine="709"/>
        <w:jc w:val="both"/>
        <w:rPr>
          <w:rFonts w:ascii="Times New Roman" w:eastAsia="Times New Roman" w:hAnsi="Times New Roman" w:cs="Times New Roman"/>
          <w:color w:val="000000" w:themeColor="text1"/>
          <w:sz w:val="24"/>
          <w:szCs w:val="24"/>
          <w:lang w:eastAsia="ru-RU"/>
        </w:rPr>
      </w:pPr>
      <w:r w:rsidRPr="00D52FA6">
        <w:rPr>
          <w:rFonts w:ascii="Times New Roman" w:eastAsia="Times New Roman" w:hAnsi="Times New Roman" w:cs="Times New Roman"/>
          <w:color w:val="000000" w:themeColor="text1"/>
          <w:sz w:val="24"/>
          <w:szCs w:val="24"/>
          <w:lang w:eastAsia="ru-RU"/>
        </w:rPr>
        <w:t>Приказ Федерального казначейства от 13.05.2020 № 20н «Об утверждении Правил организации и функционирования системы казначейских платежей»;</w:t>
      </w:r>
    </w:p>
    <w:p w14:paraId="5815C9CB" w14:textId="77777777" w:rsidR="00D52FA6" w:rsidRPr="00D52FA6" w:rsidRDefault="00D52FA6" w:rsidP="001E28ED">
      <w:pPr>
        <w:numPr>
          <w:ilvl w:val="0"/>
          <w:numId w:val="25"/>
        </w:numPr>
        <w:ind w:left="0" w:firstLine="709"/>
        <w:jc w:val="both"/>
        <w:rPr>
          <w:rFonts w:ascii="Times New Roman" w:eastAsia="Times New Roman" w:hAnsi="Times New Roman" w:cs="Times New Roman"/>
          <w:color w:val="000000" w:themeColor="text1"/>
          <w:sz w:val="24"/>
          <w:szCs w:val="24"/>
          <w:lang w:eastAsia="ru-RU"/>
        </w:rPr>
      </w:pPr>
      <w:r w:rsidRPr="00D52FA6">
        <w:rPr>
          <w:rFonts w:ascii="Times New Roman" w:eastAsia="Times New Roman" w:hAnsi="Times New Roman" w:cs="Times New Roman"/>
          <w:color w:val="000000" w:themeColor="text1"/>
          <w:sz w:val="24"/>
          <w:szCs w:val="24"/>
          <w:lang w:eastAsia="ru-RU"/>
        </w:rPr>
        <w:t xml:space="preserve">Приказ Казначейства России от 14.05.2020 года № 21н «О Порядке казначейского обслуживания» </w:t>
      </w:r>
    </w:p>
    <w:p w14:paraId="56EB5A3E" w14:textId="77777777" w:rsidR="00D52FA6" w:rsidRPr="00D52FA6" w:rsidRDefault="00D52FA6" w:rsidP="001E28ED">
      <w:pPr>
        <w:numPr>
          <w:ilvl w:val="0"/>
          <w:numId w:val="25"/>
        </w:numPr>
        <w:ind w:left="0" w:firstLine="709"/>
        <w:jc w:val="both"/>
        <w:rPr>
          <w:rFonts w:ascii="Times New Roman" w:eastAsia="Times New Roman" w:hAnsi="Times New Roman" w:cs="Times New Roman"/>
          <w:bCs/>
          <w:color w:val="000000" w:themeColor="text1"/>
          <w:sz w:val="24"/>
          <w:szCs w:val="24"/>
          <w:lang w:eastAsia="ru-RU"/>
        </w:rPr>
      </w:pPr>
      <w:r w:rsidRPr="00D52FA6">
        <w:rPr>
          <w:rFonts w:ascii="Times New Roman" w:eastAsia="Times New Roman" w:hAnsi="Times New Roman" w:cs="Times New Roman"/>
          <w:bCs/>
          <w:color w:val="000000" w:themeColor="text1"/>
          <w:sz w:val="24"/>
          <w:szCs w:val="24"/>
          <w:lang w:eastAsia="ru-RU"/>
        </w:rPr>
        <w:t>Положение Минфина РФ № 63н, ЦБ РФ № 717</w:t>
      </w:r>
      <w:r w:rsidRPr="00D52FA6">
        <w:rPr>
          <w:rFonts w:ascii="Times New Roman" w:eastAsia="Times New Roman" w:hAnsi="Times New Roman" w:cs="Times New Roman"/>
          <w:bCs/>
          <w:color w:val="000000" w:themeColor="text1"/>
          <w:sz w:val="24"/>
          <w:szCs w:val="24"/>
          <w:lang w:eastAsia="ru-RU"/>
        </w:rPr>
        <w:noBreakHyphen/>
        <w:t>П от 10.04.2020 «Об особенностях взаимодействия системы казначейских платежей с платежными системами»</w:t>
      </w:r>
    </w:p>
    <w:p w14:paraId="1DF1F323" w14:textId="77777777" w:rsidR="00D52FA6" w:rsidRPr="00D52FA6" w:rsidRDefault="00D52FA6" w:rsidP="001E28ED">
      <w:pPr>
        <w:numPr>
          <w:ilvl w:val="0"/>
          <w:numId w:val="25"/>
        </w:numPr>
        <w:ind w:left="0" w:firstLine="709"/>
        <w:jc w:val="both"/>
        <w:rPr>
          <w:rFonts w:ascii="Times New Roman" w:eastAsia="Times New Roman" w:hAnsi="Times New Roman" w:cs="Times New Roman"/>
          <w:bCs/>
          <w:color w:val="000000" w:themeColor="text1"/>
          <w:sz w:val="24"/>
          <w:szCs w:val="24"/>
          <w:lang w:eastAsia="ru-RU"/>
        </w:rPr>
      </w:pPr>
      <w:r w:rsidRPr="00D52FA6">
        <w:rPr>
          <w:rFonts w:ascii="Times New Roman" w:eastAsia="Times New Roman" w:hAnsi="Times New Roman" w:cs="Times New Roman"/>
          <w:color w:val="000000" w:themeColor="text1"/>
          <w:sz w:val="24"/>
          <w:szCs w:val="24"/>
          <w:lang w:eastAsia="ru-RU"/>
        </w:rPr>
        <w:t>Приказ Федерального казначейства от 17.10.2016 года № 21н «О порядке открытия и ведения лицевых счетов территориальными органами Федерального казначейства» (в действующей редакции).</w:t>
      </w:r>
    </w:p>
    <w:p w14:paraId="66094DCB" w14:textId="77777777" w:rsidR="00D52FA6" w:rsidRPr="00D52FA6" w:rsidRDefault="00D52FA6" w:rsidP="001E28ED">
      <w:pPr>
        <w:numPr>
          <w:ilvl w:val="0"/>
          <w:numId w:val="25"/>
        </w:numPr>
        <w:ind w:left="0" w:firstLine="709"/>
        <w:jc w:val="both"/>
        <w:rPr>
          <w:rFonts w:ascii="Times New Roman" w:eastAsia="Times New Roman" w:hAnsi="Times New Roman" w:cs="Times New Roman"/>
          <w:color w:val="000000" w:themeColor="text1"/>
          <w:sz w:val="24"/>
          <w:szCs w:val="24"/>
          <w:lang w:eastAsia="ru-RU"/>
        </w:rPr>
      </w:pPr>
      <w:r w:rsidRPr="00D52FA6">
        <w:rPr>
          <w:rFonts w:ascii="Times New Roman" w:eastAsia="Times New Roman" w:hAnsi="Times New Roman" w:cs="Times New Roman"/>
          <w:color w:val="000000" w:themeColor="text1"/>
          <w:sz w:val="24"/>
          <w:szCs w:val="24"/>
          <w:lang w:eastAsia="ru-RU"/>
        </w:rPr>
        <w:t>Приказ Федерального казначейства от 15.05.2020 г.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(в действующей редакции).</w:t>
      </w:r>
    </w:p>
    <w:p w14:paraId="0DFA5AE9"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Региональные документы, регулирующие финансовое обеспечение и особенности функционирования государственных (муниципальных) учреждений образования, культуры, социального обслуживания населения.</w:t>
      </w:r>
    </w:p>
    <w:p w14:paraId="587E6147"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color w:val="000000" w:themeColor="text1"/>
          <w:sz w:val="24"/>
          <w:szCs w:val="24"/>
          <w:lang w:eastAsia="ru-RU"/>
        </w:rPr>
        <w:t>Территориальная программа государственных гарантий бесплатного оказания гражданам медицинской помощи в соответствующем субъекте Российской Федерации.</w:t>
      </w:r>
    </w:p>
    <w:p w14:paraId="0366C952" w14:textId="77777777" w:rsidR="00D52FA6" w:rsidRPr="00D52FA6" w:rsidRDefault="00D52FA6" w:rsidP="001E28ED">
      <w:pPr>
        <w:numPr>
          <w:ilvl w:val="0"/>
          <w:numId w:val="25"/>
        </w:numPr>
        <w:ind w:left="0"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Региональные документы о порядке осуществления контроля в бюджетно-финансовой сфере, о порядке осуществления внутреннего финансового контроля и внутреннего финансового аудита, о порядке осуществления ведомственного контроля в сфере закупок товаров, работ, услуг для обеспечения государственных нужд.</w:t>
      </w:r>
    </w:p>
    <w:p w14:paraId="1946112E" w14:textId="77777777" w:rsidR="00D52FA6" w:rsidRPr="00D52FA6" w:rsidRDefault="00D52FA6" w:rsidP="00D52FA6">
      <w:pPr>
        <w:ind w:firstLine="709"/>
        <w:jc w:val="both"/>
        <w:rPr>
          <w:rFonts w:ascii="Times New Roman" w:eastAsia="Arial Unicode MS" w:hAnsi="Times New Roman" w:cs="Times New Roman"/>
          <w:sz w:val="24"/>
          <w:szCs w:val="24"/>
          <w:lang w:eastAsia="ru-RU"/>
        </w:rPr>
      </w:pPr>
      <w:r w:rsidRPr="00D52FA6">
        <w:rPr>
          <w:rFonts w:ascii="Times New Roman" w:eastAsia="Arial Unicode MS" w:hAnsi="Times New Roman" w:cs="Times New Roman"/>
          <w:sz w:val="24"/>
          <w:szCs w:val="24"/>
          <w:lang w:eastAsia="ru-RU"/>
        </w:rPr>
        <w:t>Конституция Российской Федерации с изменениями.</w:t>
      </w:r>
    </w:p>
    <w:p w14:paraId="47B86259" w14:textId="0F80F1E7" w:rsidR="006841BF" w:rsidRDefault="006841BF" w:rsidP="006841BF">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0155564F" w14:textId="77777777" w:rsidR="00754BB0" w:rsidRPr="00FA680C" w:rsidRDefault="00754BB0" w:rsidP="006841BF">
      <w:pPr>
        <w:pStyle w:val="1f"/>
        <w:rPr>
          <w:rFonts w:ascii="Times New Roman" w:hAnsi="Times New Roman"/>
          <w:b w:val="0"/>
          <w:bCs w:val="0"/>
        </w:rPr>
      </w:pPr>
    </w:p>
    <w:tbl>
      <w:tblPr>
        <w:tblW w:w="989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02"/>
        <w:gridCol w:w="5528"/>
        <w:gridCol w:w="2665"/>
      </w:tblGrid>
      <w:tr w:rsidR="00754BB0" w:rsidRPr="00B405F7" w14:paraId="7BE05419" w14:textId="77777777" w:rsidTr="00754BB0">
        <w:tc>
          <w:tcPr>
            <w:tcW w:w="1702" w:type="dxa"/>
          </w:tcPr>
          <w:p w14:paraId="6D723C5D" w14:textId="77777777" w:rsidR="00754BB0" w:rsidRPr="00C85C45" w:rsidRDefault="00754BB0" w:rsidP="009F5627">
            <w:pPr>
              <w:pStyle w:val="affffff7"/>
              <w:rPr>
                <w:bCs/>
                <w:color w:val="000000" w:themeColor="text1"/>
                <w:vertAlign w:val="superscript"/>
              </w:rPr>
            </w:pPr>
            <w:r w:rsidRPr="00C85C45">
              <w:rPr>
                <w:iCs/>
              </w:rPr>
              <w:t>Код ПК, ОК</w:t>
            </w:r>
          </w:p>
        </w:tc>
        <w:tc>
          <w:tcPr>
            <w:tcW w:w="5528" w:type="dxa"/>
            <w:vAlign w:val="center"/>
          </w:tcPr>
          <w:p w14:paraId="5282AB0E" w14:textId="77777777" w:rsidR="00754BB0" w:rsidRPr="00C85C45" w:rsidRDefault="00754BB0" w:rsidP="009F5627">
            <w:pPr>
              <w:pStyle w:val="affffff7"/>
              <w:rPr>
                <w:rFonts w:eastAsia="Arial Unicode MS"/>
                <w:bCs/>
                <w:color w:val="000000" w:themeColor="text1"/>
              </w:rPr>
            </w:pPr>
            <w:r w:rsidRPr="00C85C45">
              <w:rPr>
                <w:iCs/>
              </w:rPr>
              <w:t xml:space="preserve">Критерии оценки результата </w:t>
            </w:r>
            <w:r w:rsidRPr="00C85C45">
              <w:rPr>
                <w:iCs/>
              </w:rPr>
              <w:br/>
              <w:t>(показатели освоенности компетенций)</w:t>
            </w:r>
          </w:p>
        </w:tc>
        <w:tc>
          <w:tcPr>
            <w:tcW w:w="2665" w:type="dxa"/>
            <w:vAlign w:val="center"/>
          </w:tcPr>
          <w:p w14:paraId="79E907E2" w14:textId="77777777" w:rsidR="00754BB0" w:rsidRPr="00C85C45" w:rsidRDefault="00754BB0" w:rsidP="009F5627">
            <w:pPr>
              <w:pStyle w:val="affffff7"/>
              <w:rPr>
                <w:rFonts w:eastAsia="Arial Unicode MS"/>
                <w:bCs/>
                <w:color w:val="000000" w:themeColor="text1"/>
              </w:rPr>
            </w:pPr>
            <w:r w:rsidRPr="00C85C45">
              <w:t>Формы контроля и методы оценки</w:t>
            </w:r>
            <w:r w:rsidRPr="00C85C45">
              <w:rPr>
                <w:rStyle w:val="af3"/>
              </w:rPr>
              <w:footnoteReference w:id="3"/>
            </w:r>
          </w:p>
        </w:tc>
      </w:tr>
      <w:tr w:rsidR="00754BB0" w:rsidRPr="00B405F7" w14:paraId="4CF6CC13" w14:textId="77777777" w:rsidTr="00754BB0">
        <w:tc>
          <w:tcPr>
            <w:tcW w:w="1702" w:type="dxa"/>
          </w:tcPr>
          <w:p w14:paraId="68072B9B" w14:textId="16230D93" w:rsidR="00754BB0" w:rsidRPr="00B405F7" w:rsidRDefault="00754BB0" w:rsidP="00754BB0">
            <w:pPr>
              <w:pStyle w:val="affffff5"/>
              <w:rPr>
                <w:rFonts w:eastAsia="Arial Unicode MS"/>
                <w:color w:val="000000" w:themeColor="text1"/>
              </w:rPr>
            </w:pPr>
            <w:r w:rsidRPr="00B405F7">
              <w:rPr>
                <w:rFonts w:eastAsia="Arial Unicode MS"/>
                <w:color w:val="000000" w:themeColor="text1"/>
              </w:rPr>
              <w:t xml:space="preserve">ПК 1.1. </w:t>
            </w:r>
          </w:p>
        </w:tc>
        <w:tc>
          <w:tcPr>
            <w:tcW w:w="5528" w:type="dxa"/>
          </w:tcPr>
          <w:p w14:paraId="7620C221"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Соответствие понимания основ бюджетных правоотношений законодательным и нормативным правовым актам.</w:t>
            </w:r>
          </w:p>
          <w:p w14:paraId="61C4709C"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lastRenderedPageBreak/>
              <w:t>Соответствие понимания основ организации бюджетной системы Российской Федерации и принципов ее построения требованиям Бюджетного кодекса Российской Федерации.</w:t>
            </w:r>
          </w:p>
          <w:p w14:paraId="4820FDFE"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Правильность разграничения бюджетных полномочий между Российской Федерацией, субъектами Российской Федерации и муниципальными образованиями.</w:t>
            </w:r>
          </w:p>
          <w:p w14:paraId="34BCD3A3"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Соответствие понимания порядка распределения доходов между уровнями бюджетной системы требованиям Бюджетного и Налогового кодексов.</w:t>
            </w:r>
          </w:p>
          <w:p w14:paraId="4B0FF04D"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Полнота и правильность составления расчетов по прогнозируемым доходным источникам.</w:t>
            </w:r>
          </w:p>
          <w:p w14:paraId="3D829CE1"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Соответствие понимания основ разграничения расходных обязательств между публично-правовыми образованиями требованиям Бюджетного кодекса.</w:t>
            </w:r>
          </w:p>
          <w:p w14:paraId="56C93496"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Правильность формирования государственного (муниципального) задания для государственных (муниципальных) учреждений.</w:t>
            </w:r>
          </w:p>
          <w:p w14:paraId="7FF337F4"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Правильность определения размеров субсидий для бюджетных и автономных учреждений.</w:t>
            </w:r>
          </w:p>
          <w:p w14:paraId="30B68733"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Правильность формирования реестра расходных обязательств муниципального образования.</w:t>
            </w:r>
          </w:p>
          <w:p w14:paraId="656D773B"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Правильность составления расчетов по доходам и расходам бюджета муниципального образования в разрезе кодов бюджетной классификации Российской Федерации.</w:t>
            </w:r>
          </w:p>
        </w:tc>
        <w:tc>
          <w:tcPr>
            <w:tcW w:w="2665" w:type="dxa"/>
          </w:tcPr>
          <w:p w14:paraId="33840C1E"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lastRenderedPageBreak/>
              <w:t>Выполнение заданий практических занятий.</w:t>
            </w:r>
          </w:p>
          <w:p w14:paraId="6BD1B423"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lastRenderedPageBreak/>
              <w:t>Контрольное тестирование по темам курса.</w:t>
            </w:r>
          </w:p>
          <w:p w14:paraId="66F8895D"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67BAAF4A"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7FE3A968"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Экзамен по ПМ.01</w:t>
            </w:r>
          </w:p>
          <w:p w14:paraId="5BE700D4"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Защита отчета по учебной практике.</w:t>
            </w:r>
          </w:p>
          <w:p w14:paraId="48179D35"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Защита отчета по производственной практике.</w:t>
            </w:r>
          </w:p>
        </w:tc>
      </w:tr>
      <w:tr w:rsidR="00754BB0" w:rsidRPr="00B405F7" w14:paraId="753DA97B" w14:textId="77777777" w:rsidTr="00754BB0">
        <w:tc>
          <w:tcPr>
            <w:tcW w:w="1702" w:type="dxa"/>
          </w:tcPr>
          <w:p w14:paraId="32FFDC3B" w14:textId="6F45F911" w:rsidR="00754BB0" w:rsidRPr="00B405F7" w:rsidRDefault="00754BB0" w:rsidP="00754BB0">
            <w:pPr>
              <w:pStyle w:val="affffff5"/>
              <w:rPr>
                <w:rFonts w:eastAsia="Arial Unicode MS"/>
                <w:color w:val="000000" w:themeColor="text1"/>
              </w:rPr>
            </w:pPr>
            <w:r w:rsidRPr="00B405F7">
              <w:rPr>
                <w:rFonts w:eastAsia="Arial Unicode MS"/>
                <w:color w:val="000000" w:themeColor="text1"/>
              </w:rPr>
              <w:lastRenderedPageBreak/>
              <w:t xml:space="preserve">ПК 1.2. </w:t>
            </w:r>
          </w:p>
        </w:tc>
        <w:tc>
          <w:tcPr>
            <w:tcW w:w="5528" w:type="dxa"/>
          </w:tcPr>
          <w:p w14:paraId="1CB0896B"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Полнота и правильность составления сводной бюджетной росписи районного (городского) бюджета.</w:t>
            </w:r>
          </w:p>
          <w:p w14:paraId="3B949A60"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Полнота и правильность составления кассового плана (прогноз кассовых поступлений в бюджет и кассовых выплат из бюджета).</w:t>
            </w:r>
          </w:p>
          <w:p w14:paraId="4EF319CF"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Выполнение требований Федерального казначейства при подготовке платежных документов для проведения кассовых выплат и на получение наличных денег из бюджета муниципального образования.</w:t>
            </w:r>
          </w:p>
          <w:p w14:paraId="5F31F83C"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Своевременность и правильность формирования и направления в Управление федерального казначейства реестра расходных расписаний.</w:t>
            </w:r>
          </w:p>
          <w:p w14:paraId="1B0CEE11"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Полнота и правильность проведения анализа результатов исполнения бюджетов по доходам, расходам и источникам финансирования дефицита бюджета.</w:t>
            </w:r>
          </w:p>
          <w:p w14:paraId="5A15B49A"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Аргументированность выводов по результатам анализа.</w:t>
            </w:r>
          </w:p>
        </w:tc>
        <w:tc>
          <w:tcPr>
            <w:tcW w:w="2665" w:type="dxa"/>
          </w:tcPr>
          <w:p w14:paraId="0DBE5B27"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5ABBAD86"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6CFCDD05"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3BB805DF"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1DC61BFF"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Экзамен по ПМ.01</w:t>
            </w:r>
          </w:p>
          <w:p w14:paraId="542CD343"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Защита отчета по учебной практике.</w:t>
            </w:r>
          </w:p>
          <w:p w14:paraId="56B19212"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Защита отчета по производственной практике.</w:t>
            </w:r>
          </w:p>
        </w:tc>
      </w:tr>
      <w:tr w:rsidR="00754BB0" w:rsidRPr="00B405F7" w14:paraId="65447390" w14:textId="77777777" w:rsidTr="00754BB0">
        <w:tc>
          <w:tcPr>
            <w:tcW w:w="1702" w:type="dxa"/>
          </w:tcPr>
          <w:p w14:paraId="599BD7EE" w14:textId="78E3752D" w:rsidR="00754BB0" w:rsidRPr="00B405F7" w:rsidRDefault="00754BB0" w:rsidP="00754BB0">
            <w:pPr>
              <w:pStyle w:val="affffff5"/>
              <w:rPr>
                <w:rFonts w:eastAsia="Arial Unicode MS"/>
                <w:color w:val="000000" w:themeColor="text1"/>
              </w:rPr>
            </w:pPr>
            <w:r w:rsidRPr="00B405F7">
              <w:rPr>
                <w:rFonts w:eastAsia="Arial Unicode MS"/>
                <w:color w:val="000000" w:themeColor="text1"/>
              </w:rPr>
              <w:t xml:space="preserve">ПК 1.3. </w:t>
            </w:r>
          </w:p>
        </w:tc>
        <w:tc>
          <w:tcPr>
            <w:tcW w:w="5528" w:type="dxa"/>
          </w:tcPr>
          <w:p w14:paraId="4AB7B63A"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Полнота и правильность проверки документов, подтверждающих возникновение денежных обязательств и служащих основанием для санкционирования и финансирования расходов.</w:t>
            </w:r>
          </w:p>
          <w:p w14:paraId="04D6B713"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lastRenderedPageBreak/>
              <w:t>Полнота и точность проверки платежных документов получателей бюджетных средств для проведения кассовых выплат из бюджета муниципального образования.</w:t>
            </w:r>
          </w:p>
          <w:p w14:paraId="3C3A0BE0"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Соответствие понимания ответственности за нарушение бюджетного законодательства РФ требованиям Бюджетного кодекса РФ.</w:t>
            </w:r>
          </w:p>
          <w:p w14:paraId="19E65E27"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Соблюдение требований Бюджетного кодекса Российской Федерации при применении мер принуждения за нарушение бюджетного законодательства Российской Федерации.</w:t>
            </w:r>
          </w:p>
        </w:tc>
        <w:tc>
          <w:tcPr>
            <w:tcW w:w="2665" w:type="dxa"/>
          </w:tcPr>
          <w:p w14:paraId="35B6C67A"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lastRenderedPageBreak/>
              <w:t>Выполнение заданий практических занятий.</w:t>
            </w:r>
          </w:p>
          <w:p w14:paraId="3FE8F4A9"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lastRenderedPageBreak/>
              <w:t>Контрольное тестирование по темам курса.</w:t>
            </w:r>
          </w:p>
          <w:p w14:paraId="66FED607"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5965B431"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2DBE99FD"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Экзамен по ПМ.01</w:t>
            </w:r>
          </w:p>
          <w:p w14:paraId="04263EC1"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Защита отчета по учебной практике.</w:t>
            </w:r>
          </w:p>
          <w:p w14:paraId="4A421C4C"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Защита отчета по производственной практике.</w:t>
            </w:r>
          </w:p>
        </w:tc>
      </w:tr>
      <w:tr w:rsidR="00754BB0" w:rsidRPr="00B405F7" w14:paraId="6A886FA6" w14:textId="77777777" w:rsidTr="00754BB0">
        <w:tc>
          <w:tcPr>
            <w:tcW w:w="1702" w:type="dxa"/>
          </w:tcPr>
          <w:p w14:paraId="0E1240FE" w14:textId="24E725EC" w:rsidR="00754BB0" w:rsidRPr="00B405F7" w:rsidRDefault="00754BB0" w:rsidP="00754BB0">
            <w:pPr>
              <w:pStyle w:val="affffff5"/>
              <w:rPr>
                <w:rFonts w:eastAsia="Arial Unicode MS"/>
                <w:color w:val="000000" w:themeColor="text1"/>
              </w:rPr>
            </w:pPr>
            <w:r w:rsidRPr="00B405F7">
              <w:rPr>
                <w:rFonts w:eastAsia="Arial Unicode MS"/>
                <w:color w:val="000000" w:themeColor="text1"/>
              </w:rPr>
              <w:lastRenderedPageBreak/>
              <w:t xml:space="preserve">ПК 1.4. </w:t>
            </w:r>
          </w:p>
        </w:tc>
        <w:tc>
          <w:tcPr>
            <w:tcW w:w="5528" w:type="dxa"/>
          </w:tcPr>
          <w:p w14:paraId="6D541667"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Правильность и обоснованность расчета показателей финансового обеспечения выполнения государственного (муниципального) задания.</w:t>
            </w:r>
          </w:p>
          <w:p w14:paraId="4DEC6E38"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Правильность определения основных показателей деятельности казенных, бюджетных и автономных учреждений.</w:t>
            </w:r>
          </w:p>
          <w:p w14:paraId="024D3D7A"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Правильность определения расходов на оплату труда в государственных (муниципальных) учреждениях.</w:t>
            </w:r>
          </w:p>
          <w:p w14:paraId="683C30B5"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Правильность определения расходов по видам расходов бюджетной сметы казенного учреждения.</w:t>
            </w:r>
          </w:p>
          <w:p w14:paraId="68258338"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Правильность определения показателей по поступлениям и выплатам плана финансово-хозяйственной деятельности бюджетных и автономных учреждений.</w:t>
            </w:r>
          </w:p>
          <w:p w14:paraId="0227E8AB"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Полнота и точность анализа исполнения смет казенных учреждений и планов финансово-хозяйственной деятельности бюджетных и автономных учреждений.</w:t>
            </w:r>
          </w:p>
          <w:p w14:paraId="50159C1F"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Аргументированность выводов по результатам анализа.</w:t>
            </w:r>
          </w:p>
        </w:tc>
        <w:tc>
          <w:tcPr>
            <w:tcW w:w="2665" w:type="dxa"/>
          </w:tcPr>
          <w:p w14:paraId="68132D59"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42BFA93E"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4DCC774E"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3809C5A0"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69EF603E"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Экзамен по ПМ.01</w:t>
            </w:r>
          </w:p>
          <w:p w14:paraId="1F4C118D"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Защита отчета по учебной практике.</w:t>
            </w:r>
          </w:p>
          <w:p w14:paraId="444A1EB2"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Защита отчета по производственной практике.</w:t>
            </w:r>
          </w:p>
        </w:tc>
      </w:tr>
      <w:tr w:rsidR="00754BB0" w:rsidRPr="00B405F7" w14:paraId="147EC8E2" w14:textId="77777777" w:rsidTr="00754BB0">
        <w:tc>
          <w:tcPr>
            <w:tcW w:w="1702" w:type="dxa"/>
          </w:tcPr>
          <w:p w14:paraId="0F301D1B" w14:textId="187D4242" w:rsidR="00754BB0" w:rsidRPr="00B405F7" w:rsidRDefault="00754BB0" w:rsidP="00754BB0">
            <w:pPr>
              <w:pStyle w:val="affffff5"/>
              <w:rPr>
                <w:rFonts w:eastAsia="Arial Unicode MS"/>
                <w:color w:val="000000" w:themeColor="text1"/>
              </w:rPr>
            </w:pPr>
            <w:r w:rsidRPr="00B405F7">
              <w:rPr>
                <w:rFonts w:eastAsia="Arial Unicode MS"/>
                <w:color w:val="000000" w:themeColor="text1"/>
              </w:rPr>
              <w:t xml:space="preserve">ПК 1.5. </w:t>
            </w:r>
          </w:p>
        </w:tc>
        <w:tc>
          <w:tcPr>
            <w:tcW w:w="5528" w:type="dxa"/>
          </w:tcPr>
          <w:p w14:paraId="43D95A91"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Правильность и обоснованность потребностей для осуществления закупок для государственных и муниципальных нужд;</w:t>
            </w:r>
          </w:p>
          <w:p w14:paraId="04744AA4"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Полнота и точность анализа информации о ценах на товары, работы, услуги в сфере закупок;</w:t>
            </w:r>
          </w:p>
          <w:p w14:paraId="7C602082"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Аргументированность выводов по результатам анализа.</w:t>
            </w:r>
          </w:p>
          <w:p w14:paraId="0ECC1E81"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Полнота и точность описания объекта закупки и правильность обоснования начальной (максимальной) цены закупки;</w:t>
            </w:r>
          </w:p>
          <w:p w14:paraId="47BAF755"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Полнота и правильность проведения анализа эффективности осуществления государственных (муниципальных) закупок</w:t>
            </w:r>
          </w:p>
        </w:tc>
        <w:tc>
          <w:tcPr>
            <w:tcW w:w="2665" w:type="dxa"/>
          </w:tcPr>
          <w:p w14:paraId="6AAF41C2"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607A8D0F"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588273A1"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1F9AD902"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1283DC53"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Экзамен по ПМ.01</w:t>
            </w:r>
          </w:p>
          <w:p w14:paraId="67A81146"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t>Защита отчета по учебной практике.</w:t>
            </w:r>
          </w:p>
          <w:p w14:paraId="35ABA251" w14:textId="77777777" w:rsidR="00754BB0" w:rsidRPr="00B405F7" w:rsidRDefault="00754BB0" w:rsidP="009F5627">
            <w:pPr>
              <w:pStyle w:val="affffff5"/>
              <w:rPr>
                <w:rFonts w:eastAsia="Arial Unicode MS"/>
                <w:color w:val="000000" w:themeColor="text1"/>
              </w:rPr>
            </w:pPr>
            <w:r w:rsidRPr="00B405F7">
              <w:rPr>
                <w:rFonts w:eastAsia="Arial Unicode MS"/>
                <w:color w:val="000000" w:themeColor="text1"/>
              </w:rPr>
              <w:lastRenderedPageBreak/>
              <w:t>Защита отчета по производственной практике.</w:t>
            </w:r>
          </w:p>
        </w:tc>
      </w:tr>
      <w:tr w:rsidR="00754BB0" w:rsidRPr="00B405F7" w14:paraId="7F19BAA0" w14:textId="77777777" w:rsidTr="00754BB0">
        <w:tc>
          <w:tcPr>
            <w:tcW w:w="1702" w:type="dxa"/>
          </w:tcPr>
          <w:p w14:paraId="5EED3634" w14:textId="6ABA41F4" w:rsidR="00754BB0" w:rsidRPr="00B405F7" w:rsidRDefault="00754BB0" w:rsidP="00754BB0">
            <w:pPr>
              <w:pStyle w:val="affffff5"/>
              <w:rPr>
                <w:rFonts w:eastAsia="Arial Unicode MS"/>
              </w:rPr>
            </w:pPr>
            <w:r w:rsidRPr="00B405F7">
              <w:rPr>
                <w:rFonts w:eastAsia="Arial Unicode MS"/>
              </w:rPr>
              <w:lastRenderedPageBreak/>
              <w:t xml:space="preserve">ОК 01. </w:t>
            </w:r>
          </w:p>
        </w:tc>
        <w:tc>
          <w:tcPr>
            <w:tcW w:w="5528" w:type="dxa"/>
          </w:tcPr>
          <w:p w14:paraId="4D455A42" w14:textId="77777777" w:rsidR="00754BB0" w:rsidRPr="00B405F7" w:rsidRDefault="00754BB0" w:rsidP="009F5627">
            <w:pPr>
              <w:pStyle w:val="affffff5"/>
            </w:pPr>
            <w:r w:rsidRPr="00B405F7">
              <w:t>- Обоснованность постановки цели, выбора и применения методов и способов решения профессиональных задач;</w:t>
            </w:r>
          </w:p>
          <w:p w14:paraId="78A468FE" w14:textId="77777777" w:rsidR="00754BB0" w:rsidRPr="00B405F7" w:rsidRDefault="00754BB0" w:rsidP="009F5627">
            <w:pPr>
              <w:pStyle w:val="affffff5"/>
            </w:pPr>
            <w:r w:rsidRPr="00B405F7">
              <w:t xml:space="preserve">- Эффективность выбираемых и применяемых методов и способов решения профессиональных задач в области финансово-экономического планирования в секторе государственного и муниципального управления и организации исполнения бюджетов бюджетной системы Российской Федерации. </w:t>
            </w:r>
          </w:p>
          <w:p w14:paraId="565CE25E" w14:textId="77777777" w:rsidR="00754BB0" w:rsidRPr="00B405F7" w:rsidRDefault="00754BB0" w:rsidP="009F5627">
            <w:pPr>
              <w:pStyle w:val="affffff5"/>
            </w:pPr>
            <w:r w:rsidRPr="00B405F7">
              <w:t xml:space="preserve">- Своевременность сдачи практических заданий, отчетов по практике; </w:t>
            </w:r>
          </w:p>
          <w:p w14:paraId="446500FF" w14:textId="77777777" w:rsidR="00754BB0" w:rsidRPr="00B405F7" w:rsidRDefault="00754BB0" w:rsidP="009F5627">
            <w:pPr>
              <w:pStyle w:val="affffff5"/>
            </w:pPr>
            <w:r w:rsidRPr="00B405F7">
              <w:t xml:space="preserve">- Рациональность распределения времени при выполнении практических работ с соблюдением норм и правил внутреннего распорядка; </w:t>
            </w:r>
          </w:p>
        </w:tc>
        <w:tc>
          <w:tcPr>
            <w:tcW w:w="2665" w:type="dxa"/>
          </w:tcPr>
          <w:p w14:paraId="71E41019" w14:textId="77777777" w:rsidR="00754BB0" w:rsidRPr="00B405F7" w:rsidRDefault="00754BB0" w:rsidP="009F5627">
            <w:pPr>
              <w:pStyle w:val="affffff5"/>
            </w:pPr>
            <w:r w:rsidRPr="00B405F7">
              <w:t xml:space="preserve">Выполнение практических заданий; </w:t>
            </w:r>
          </w:p>
          <w:p w14:paraId="554A8AA3" w14:textId="77777777" w:rsidR="00754BB0" w:rsidRPr="00B405F7" w:rsidRDefault="00754BB0" w:rsidP="009F5627">
            <w:pPr>
              <w:pStyle w:val="affffff5"/>
            </w:pPr>
            <w:r w:rsidRPr="00B405F7">
              <w:t>Выполнение и защита рефератов;</w:t>
            </w:r>
          </w:p>
          <w:p w14:paraId="27B57D49" w14:textId="77777777" w:rsidR="00754BB0" w:rsidRPr="00B405F7" w:rsidRDefault="00754BB0" w:rsidP="009F5627">
            <w:pPr>
              <w:pStyle w:val="affffff5"/>
            </w:pPr>
            <w:r w:rsidRPr="00B405F7">
              <w:t>Контроль выполнения самостоятельной внеаудиторной работы;</w:t>
            </w:r>
          </w:p>
          <w:p w14:paraId="78942CD6" w14:textId="77777777" w:rsidR="00754BB0" w:rsidRPr="00B405F7" w:rsidRDefault="00754BB0" w:rsidP="009F5627">
            <w:pPr>
              <w:pStyle w:val="affffff5"/>
            </w:pPr>
            <w:r w:rsidRPr="00B405F7">
              <w:t xml:space="preserve">Защита отчета по учебной практике; </w:t>
            </w:r>
          </w:p>
          <w:p w14:paraId="67890D58" w14:textId="77777777" w:rsidR="00754BB0" w:rsidRPr="00B405F7" w:rsidRDefault="00754BB0" w:rsidP="009F5627">
            <w:pPr>
              <w:pStyle w:val="affffff5"/>
            </w:pPr>
            <w:r w:rsidRPr="00B405F7">
              <w:t>Защита отчета по производственной практике;</w:t>
            </w:r>
          </w:p>
          <w:p w14:paraId="0FD1CFB3" w14:textId="77777777" w:rsidR="00754BB0" w:rsidRPr="00B405F7" w:rsidRDefault="00754BB0" w:rsidP="009F5627">
            <w:pPr>
              <w:pStyle w:val="affffff5"/>
              <w:rPr>
                <w:rFonts w:eastAsia="Arial Unicode MS"/>
              </w:rPr>
            </w:pPr>
            <w:r w:rsidRPr="00B405F7">
              <w:t>Экзамен по ПМ.01.</w:t>
            </w:r>
          </w:p>
        </w:tc>
      </w:tr>
      <w:tr w:rsidR="00754BB0" w:rsidRPr="00B405F7" w14:paraId="5B709992" w14:textId="77777777" w:rsidTr="00754BB0">
        <w:tc>
          <w:tcPr>
            <w:tcW w:w="1702" w:type="dxa"/>
          </w:tcPr>
          <w:p w14:paraId="19197999" w14:textId="2AD3A126" w:rsidR="00754BB0" w:rsidRPr="00B405F7" w:rsidRDefault="00754BB0" w:rsidP="00754BB0">
            <w:pPr>
              <w:pStyle w:val="affffff5"/>
              <w:rPr>
                <w:rFonts w:eastAsia="Arial Unicode MS"/>
              </w:rPr>
            </w:pPr>
            <w:r w:rsidRPr="00B405F7">
              <w:rPr>
                <w:rFonts w:eastAsia="Arial Unicode MS"/>
              </w:rPr>
              <w:t xml:space="preserve">ОК 02. </w:t>
            </w:r>
          </w:p>
        </w:tc>
        <w:tc>
          <w:tcPr>
            <w:tcW w:w="5528" w:type="dxa"/>
          </w:tcPr>
          <w:p w14:paraId="015AA499" w14:textId="77777777" w:rsidR="00754BB0" w:rsidRPr="00B405F7" w:rsidRDefault="00754BB0" w:rsidP="009F5627">
            <w:pPr>
              <w:pStyle w:val="affffff5"/>
            </w:pPr>
            <w:r w:rsidRPr="00B405F7">
              <w:t>- Способность самостоятельно и эффективно осуществлять сбор, обработку и интерпретацию информации для решения задач профессиональной деятельности,</w:t>
            </w:r>
          </w:p>
          <w:p w14:paraId="0D693609" w14:textId="77777777" w:rsidR="00754BB0" w:rsidRPr="00B405F7" w:rsidRDefault="00754BB0" w:rsidP="009F5627">
            <w:pPr>
              <w:pStyle w:val="affffff5"/>
              <w:rPr>
                <w:rFonts w:eastAsia="Arial Unicode MS"/>
              </w:rPr>
            </w:pPr>
            <w:r w:rsidRPr="00B405F7">
              <w:rPr>
                <w:rFonts w:eastAsia="Arial Unicode MS"/>
              </w:rPr>
              <w:t>- Широта использования различных источников информации, включая электронные.</w:t>
            </w:r>
          </w:p>
        </w:tc>
        <w:tc>
          <w:tcPr>
            <w:tcW w:w="2665" w:type="dxa"/>
          </w:tcPr>
          <w:p w14:paraId="184AB072" w14:textId="77777777" w:rsidR="00754BB0" w:rsidRPr="00B405F7" w:rsidRDefault="00754BB0" w:rsidP="009F5627">
            <w:pPr>
              <w:pStyle w:val="affffff5"/>
            </w:pPr>
            <w:r w:rsidRPr="00B405F7">
              <w:t xml:space="preserve">Выполнение практических заданий; </w:t>
            </w:r>
          </w:p>
          <w:p w14:paraId="045FB4BC" w14:textId="77777777" w:rsidR="00754BB0" w:rsidRPr="00B405F7" w:rsidRDefault="00754BB0" w:rsidP="009F5627">
            <w:pPr>
              <w:pStyle w:val="affffff5"/>
            </w:pPr>
            <w:r w:rsidRPr="00B405F7">
              <w:t>Выполнение и защита рефератов;</w:t>
            </w:r>
          </w:p>
          <w:p w14:paraId="66A54BAD" w14:textId="77777777" w:rsidR="00754BB0" w:rsidRPr="00B405F7" w:rsidRDefault="00754BB0" w:rsidP="009F5627">
            <w:pPr>
              <w:pStyle w:val="affffff5"/>
            </w:pPr>
            <w:r w:rsidRPr="00B405F7">
              <w:t>Контроль выполнения самостоятельной внеаудиторной работы;</w:t>
            </w:r>
          </w:p>
          <w:p w14:paraId="6E5516F5" w14:textId="77777777" w:rsidR="00754BB0" w:rsidRPr="00B405F7" w:rsidRDefault="00754BB0" w:rsidP="009F5627">
            <w:pPr>
              <w:pStyle w:val="affffff5"/>
            </w:pPr>
            <w:r w:rsidRPr="00B405F7">
              <w:t xml:space="preserve">Защита отчета по учебной практике; </w:t>
            </w:r>
          </w:p>
          <w:p w14:paraId="515E94C3" w14:textId="77777777" w:rsidR="00754BB0" w:rsidRPr="00B405F7" w:rsidRDefault="00754BB0" w:rsidP="009F5627">
            <w:pPr>
              <w:pStyle w:val="affffff5"/>
            </w:pPr>
            <w:r w:rsidRPr="00B405F7">
              <w:t>Защита отчета по производственной практике;</w:t>
            </w:r>
          </w:p>
          <w:p w14:paraId="347DDC13" w14:textId="77777777" w:rsidR="00754BB0" w:rsidRPr="00B405F7" w:rsidRDefault="00754BB0" w:rsidP="009F5627">
            <w:pPr>
              <w:pStyle w:val="affffff5"/>
              <w:rPr>
                <w:rFonts w:eastAsia="Arial Unicode MS"/>
              </w:rPr>
            </w:pPr>
            <w:r w:rsidRPr="00B405F7">
              <w:t>Экзамен по ПМ.01.</w:t>
            </w:r>
          </w:p>
        </w:tc>
      </w:tr>
      <w:tr w:rsidR="00754BB0" w:rsidRPr="00B405F7" w14:paraId="097D0D15" w14:textId="77777777" w:rsidTr="00754BB0">
        <w:tc>
          <w:tcPr>
            <w:tcW w:w="1702" w:type="dxa"/>
          </w:tcPr>
          <w:p w14:paraId="09C0599F" w14:textId="039CF975" w:rsidR="00754BB0" w:rsidRPr="00B405F7" w:rsidRDefault="00754BB0" w:rsidP="00754BB0">
            <w:pPr>
              <w:pStyle w:val="affffff5"/>
              <w:rPr>
                <w:rFonts w:eastAsia="Arial Unicode MS"/>
              </w:rPr>
            </w:pPr>
            <w:r w:rsidRPr="00B405F7">
              <w:rPr>
                <w:rFonts w:eastAsia="Arial Unicode MS"/>
              </w:rPr>
              <w:t xml:space="preserve">ОК 03. </w:t>
            </w:r>
          </w:p>
        </w:tc>
        <w:tc>
          <w:tcPr>
            <w:tcW w:w="5528" w:type="dxa"/>
          </w:tcPr>
          <w:p w14:paraId="333AEB99" w14:textId="77777777" w:rsidR="00754BB0" w:rsidRPr="00B405F7" w:rsidRDefault="00754BB0" w:rsidP="009F5627">
            <w:pPr>
              <w:pStyle w:val="affffff5"/>
            </w:pPr>
            <w:r w:rsidRPr="00B405F7">
              <w:t xml:space="preserve">- Нахождение и использование информации для эффективного выполнения профессиональных задач, профессионального и личностного развития; </w:t>
            </w:r>
          </w:p>
          <w:p w14:paraId="766D2751" w14:textId="77777777" w:rsidR="00754BB0" w:rsidRPr="00B405F7" w:rsidRDefault="00754BB0" w:rsidP="009F5627">
            <w:pPr>
              <w:pStyle w:val="affffff5"/>
            </w:pPr>
            <w:r w:rsidRPr="00B405F7">
              <w:t>- Активность, инициативность в процессе освоения профессиональной деятельности;</w:t>
            </w:r>
          </w:p>
          <w:p w14:paraId="548A4D5A" w14:textId="77777777" w:rsidR="00754BB0" w:rsidRPr="00B405F7" w:rsidRDefault="00754BB0" w:rsidP="009F5627">
            <w:pPr>
              <w:pStyle w:val="affffff5"/>
              <w:rPr>
                <w:rFonts w:eastAsia="Arial Unicode MS"/>
              </w:rPr>
            </w:pPr>
            <w:r w:rsidRPr="00B405F7">
              <w:t>- Способность к самоанализу и коррекции результатов собственной работы.</w:t>
            </w:r>
          </w:p>
        </w:tc>
        <w:tc>
          <w:tcPr>
            <w:tcW w:w="2665" w:type="dxa"/>
          </w:tcPr>
          <w:p w14:paraId="58C66A82" w14:textId="77777777" w:rsidR="00754BB0" w:rsidRPr="00B405F7" w:rsidRDefault="00754BB0" w:rsidP="009F5627">
            <w:pPr>
              <w:pStyle w:val="affffff5"/>
            </w:pPr>
            <w:r w:rsidRPr="00B405F7">
              <w:t xml:space="preserve">Отзыв работодателя по итогам практики; </w:t>
            </w:r>
          </w:p>
          <w:p w14:paraId="4EF0DDE2" w14:textId="77777777" w:rsidR="00754BB0" w:rsidRPr="00B405F7" w:rsidRDefault="00754BB0" w:rsidP="009F5627">
            <w:pPr>
              <w:pStyle w:val="affffff5"/>
              <w:rPr>
                <w:rFonts w:eastAsia="Arial Unicode MS"/>
              </w:rPr>
            </w:pPr>
            <w:r w:rsidRPr="00B405F7">
              <w:t>Итоговый рейтинг по результатам внеаудиторных мероприятий по специальности.</w:t>
            </w:r>
          </w:p>
        </w:tc>
      </w:tr>
      <w:tr w:rsidR="00754BB0" w:rsidRPr="00B405F7" w14:paraId="45E70DB8" w14:textId="77777777" w:rsidTr="00754BB0">
        <w:tc>
          <w:tcPr>
            <w:tcW w:w="1702" w:type="dxa"/>
          </w:tcPr>
          <w:p w14:paraId="1D6B9A46" w14:textId="6D4C0733" w:rsidR="00754BB0" w:rsidRPr="00B405F7" w:rsidRDefault="00754BB0" w:rsidP="00754BB0">
            <w:pPr>
              <w:pStyle w:val="affffff5"/>
              <w:rPr>
                <w:rFonts w:eastAsia="Arial Unicode MS"/>
              </w:rPr>
            </w:pPr>
            <w:r w:rsidRPr="00B405F7">
              <w:rPr>
                <w:rFonts w:eastAsia="Arial Unicode MS"/>
              </w:rPr>
              <w:t xml:space="preserve">ОК 04. </w:t>
            </w:r>
          </w:p>
        </w:tc>
        <w:tc>
          <w:tcPr>
            <w:tcW w:w="5528" w:type="dxa"/>
          </w:tcPr>
          <w:p w14:paraId="440A3962" w14:textId="77777777" w:rsidR="00754BB0" w:rsidRPr="00B405F7" w:rsidRDefault="00754BB0" w:rsidP="009F5627">
            <w:pPr>
              <w:pStyle w:val="affffff5"/>
              <w:rPr>
                <w:rFonts w:eastAsia="Arial Unicode MS"/>
              </w:rPr>
            </w:pPr>
            <w:r w:rsidRPr="00B405F7">
              <w:rPr>
                <w:rFonts w:eastAsia="Arial Unicode MS"/>
              </w:rPr>
              <w:t>- Эффективное взаимодействие с обучающимися, преподавателями и работодателями в ходе обучения и практики</w:t>
            </w:r>
          </w:p>
          <w:p w14:paraId="57484927" w14:textId="77777777" w:rsidR="00754BB0" w:rsidRPr="00B405F7" w:rsidRDefault="00754BB0" w:rsidP="009F5627">
            <w:pPr>
              <w:pStyle w:val="affffff5"/>
              <w:rPr>
                <w:rFonts w:eastAsia="Arial Unicode MS"/>
              </w:rPr>
            </w:pPr>
            <w:r w:rsidRPr="00B405F7">
              <w:t>- Правильность выбора стратегии поведения при организации работы в команде</w:t>
            </w:r>
          </w:p>
        </w:tc>
        <w:tc>
          <w:tcPr>
            <w:tcW w:w="2665" w:type="dxa"/>
          </w:tcPr>
          <w:p w14:paraId="0B2B543C" w14:textId="77777777" w:rsidR="00754BB0" w:rsidRPr="00B405F7" w:rsidRDefault="00754BB0" w:rsidP="009F5627">
            <w:pPr>
              <w:pStyle w:val="affffff5"/>
            </w:pPr>
            <w:r w:rsidRPr="00B405F7">
              <w:t>Выполнение группового задания в рамках деловой игры;</w:t>
            </w:r>
          </w:p>
          <w:p w14:paraId="184B26F7" w14:textId="77777777" w:rsidR="00754BB0" w:rsidRPr="00B405F7" w:rsidRDefault="00754BB0" w:rsidP="009F5627">
            <w:pPr>
              <w:pStyle w:val="affffff5"/>
            </w:pPr>
            <w:r w:rsidRPr="00B405F7">
              <w:t xml:space="preserve">Защита отчета по учебной практике; </w:t>
            </w:r>
          </w:p>
          <w:p w14:paraId="162288CE" w14:textId="77777777" w:rsidR="00754BB0" w:rsidRPr="00B405F7" w:rsidRDefault="00754BB0" w:rsidP="009F5627">
            <w:pPr>
              <w:pStyle w:val="affffff5"/>
            </w:pPr>
            <w:r w:rsidRPr="00B405F7">
              <w:t>Защита отчета по производственной практике.</w:t>
            </w:r>
          </w:p>
        </w:tc>
      </w:tr>
      <w:tr w:rsidR="00754BB0" w:rsidRPr="00B405F7" w14:paraId="2EB35C22" w14:textId="77777777" w:rsidTr="00754BB0">
        <w:tc>
          <w:tcPr>
            <w:tcW w:w="1702" w:type="dxa"/>
          </w:tcPr>
          <w:p w14:paraId="4C061F3D" w14:textId="3FE52B61" w:rsidR="00754BB0" w:rsidRPr="00B405F7" w:rsidRDefault="00754BB0" w:rsidP="00754BB0">
            <w:pPr>
              <w:pStyle w:val="affffff5"/>
              <w:rPr>
                <w:rFonts w:eastAsia="Arial Unicode MS"/>
              </w:rPr>
            </w:pPr>
            <w:r w:rsidRPr="00B405F7">
              <w:rPr>
                <w:rFonts w:eastAsia="Arial Unicode MS"/>
              </w:rPr>
              <w:t xml:space="preserve">ОК 05. </w:t>
            </w:r>
          </w:p>
        </w:tc>
        <w:tc>
          <w:tcPr>
            <w:tcW w:w="5528" w:type="dxa"/>
          </w:tcPr>
          <w:p w14:paraId="21E9475F" w14:textId="77777777" w:rsidR="00754BB0" w:rsidRPr="00B405F7" w:rsidRDefault="00754BB0" w:rsidP="009F5627">
            <w:pPr>
              <w:pStyle w:val="affffff5"/>
            </w:pPr>
            <w:r w:rsidRPr="00B405F7">
              <w:t>- Полнота и аргументированность изложения собственного мнения;</w:t>
            </w:r>
          </w:p>
          <w:p w14:paraId="0D63C3AF" w14:textId="77777777" w:rsidR="00754BB0" w:rsidRPr="00B405F7" w:rsidRDefault="00754BB0" w:rsidP="009F5627">
            <w:pPr>
              <w:pStyle w:val="affffff5"/>
            </w:pPr>
            <w:r w:rsidRPr="00B405F7">
              <w:t>- Способность взаимодействовать с коллегами, сотрудниками финансовых органов, преподавателями</w:t>
            </w:r>
          </w:p>
          <w:p w14:paraId="4756BE94" w14:textId="77777777" w:rsidR="00754BB0" w:rsidRPr="00B405F7" w:rsidRDefault="00754BB0" w:rsidP="009F5627">
            <w:pPr>
              <w:pStyle w:val="affffff5"/>
              <w:rPr>
                <w:rFonts w:eastAsia="Arial Unicode MS"/>
              </w:rPr>
            </w:pPr>
          </w:p>
        </w:tc>
        <w:tc>
          <w:tcPr>
            <w:tcW w:w="2665" w:type="dxa"/>
          </w:tcPr>
          <w:p w14:paraId="65DA21D5" w14:textId="77777777" w:rsidR="00754BB0" w:rsidRPr="00B405F7" w:rsidRDefault="00754BB0" w:rsidP="009F5627">
            <w:pPr>
              <w:pStyle w:val="affffff5"/>
            </w:pPr>
            <w:r w:rsidRPr="00B405F7">
              <w:t>Выполнение практических заданий;</w:t>
            </w:r>
          </w:p>
          <w:p w14:paraId="7C50E20F" w14:textId="77777777" w:rsidR="00754BB0" w:rsidRPr="00B405F7" w:rsidRDefault="00754BB0" w:rsidP="009F5627">
            <w:pPr>
              <w:pStyle w:val="affffff5"/>
            </w:pPr>
            <w:r w:rsidRPr="00B405F7">
              <w:t>Защита отчета по учебной практике;</w:t>
            </w:r>
          </w:p>
          <w:p w14:paraId="45FD590D" w14:textId="77777777" w:rsidR="00754BB0" w:rsidRPr="00B405F7" w:rsidRDefault="00754BB0" w:rsidP="009F5627">
            <w:pPr>
              <w:pStyle w:val="affffff5"/>
            </w:pPr>
            <w:r w:rsidRPr="00B405F7">
              <w:lastRenderedPageBreak/>
              <w:t xml:space="preserve">Защита отчета по производственной практике; </w:t>
            </w:r>
          </w:p>
          <w:p w14:paraId="234E2E74" w14:textId="77777777" w:rsidR="00754BB0" w:rsidRPr="00B405F7" w:rsidRDefault="00754BB0" w:rsidP="009F5627">
            <w:pPr>
              <w:pStyle w:val="affffff5"/>
              <w:rPr>
                <w:rFonts w:eastAsia="Arial Unicode MS"/>
              </w:rPr>
            </w:pPr>
            <w:r w:rsidRPr="00B405F7">
              <w:rPr>
                <w:rFonts w:eastAsia="Arial Unicode MS"/>
              </w:rPr>
              <w:t>Отзывы организаций по итогам практики;</w:t>
            </w:r>
          </w:p>
          <w:p w14:paraId="0958CCBE" w14:textId="77777777" w:rsidR="00754BB0" w:rsidRPr="00B405F7" w:rsidRDefault="00754BB0" w:rsidP="009F5627">
            <w:pPr>
              <w:pStyle w:val="affffff5"/>
            </w:pPr>
            <w:r w:rsidRPr="00B405F7">
              <w:t>Экзамен по ПМ.01</w:t>
            </w:r>
          </w:p>
        </w:tc>
      </w:tr>
      <w:tr w:rsidR="00754BB0" w:rsidRPr="00B405F7" w14:paraId="271D460D" w14:textId="77777777" w:rsidTr="00754BB0">
        <w:tc>
          <w:tcPr>
            <w:tcW w:w="1702" w:type="dxa"/>
          </w:tcPr>
          <w:p w14:paraId="31E2464A" w14:textId="76D0E69D" w:rsidR="00754BB0" w:rsidRPr="00B405F7" w:rsidRDefault="00754BB0" w:rsidP="00754BB0">
            <w:pPr>
              <w:pStyle w:val="affffff5"/>
              <w:rPr>
                <w:rFonts w:eastAsia="Arial Unicode MS"/>
              </w:rPr>
            </w:pPr>
            <w:r w:rsidRPr="00B405F7">
              <w:rPr>
                <w:rFonts w:eastAsia="Arial Unicode MS"/>
              </w:rPr>
              <w:lastRenderedPageBreak/>
              <w:t xml:space="preserve">ОК 06. </w:t>
            </w:r>
          </w:p>
        </w:tc>
        <w:tc>
          <w:tcPr>
            <w:tcW w:w="5528" w:type="dxa"/>
          </w:tcPr>
          <w:p w14:paraId="50AF58BA" w14:textId="77777777" w:rsidR="00754BB0" w:rsidRPr="00B405F7" w:rsidRDefault="00754BB0" w:rsidP="009F5627">
            <w:pPr>
              <w:pStyle w:val="affffff5"/>
            </w:pPr>
            <w:r w:rsidRPr="00B405F7">
              <w:t xml:space="preserve">- Способность оценивать ситуацию, определять эффективность решений с государственной точки зрения, </w:t>
            </w:r>
          </w:p>
          <w:p w14:paraId="71EBBB39" w14:textId="77777777" w:rsidR="00754BB0" w:rsidRPr="00B405F7" w:rsidRDefault="00754BB0" w:rsidP="009F5627">
            <w:pPr>
              <w:pStyle w:val="affffff5"/>
            </w:pPr>
            <w:r w:rsidRPr="00B405F7">
              <w:t xml:space="preserve">- Ответственность за качество выполняемых работ. </w:t>
            </w:r>
          </w:p>
          <w:p w14:paraId="7B7A69DF" w14:textId="77777777" w:rsidR="00754BB0" w:rsidRPr="00B405F7" w:rsidRDefault="00754BB0" w:rsidP="009F5627">
            <w:pPr>
              <w:pStyle w:val="affffff5"/>
              <w:rPr>
                <w:color w:val="000000" w:themeColor="text1"/>
              </w:rPr>
            </w:pPr>
            <w:r w:rsidRPr="00B405F7">
              <w:rPr>
                <w:color w:val="000000" w:themeColor="text1"/>
              </w:rPr>
              <w:t xml:space="preserve">- Способность учитывать возможность возникновения конфликта интересов в бюджетной работе; </w:t>
            </w:r>
          </w:p>
          <w:p w14:paraId="223C8D12" w14:textId="77777777" w:rsidR="00754BB0" w:rsidRPr="00B405F7" w:rsidRDefault="00754BB0" w:rsidP="009F5627">
            <w:pPr>
              <w:pStyle w:val="affffff5"/>
              <w:rPr>
                <w:rFonts w:eastAsia="Arial Unicode MS"/>
              </w:rPr>
            </w:pPr>
            <w:r w:rsidRPr="00B405F7">
              <w:t>-  Участие во внеаудиторных мероприятиях по направлению «Профессия - финансист».</w:t>
            </w:r>
          </w:p>
        </w:tc>
        <w:tc>
          <w:tcPr>
            <w:tcW w:w="2665" w:type="dxa"/>
          </w:tcPr>
          <w:p w14:paraId="07FCA52A" w14:textId="77777777" w:rsidR="00754BB0" w:rsidRPr="00B405F7" w:rsidRDefault="00754BB0" w:rsidP="009F5627">
            <w:pPr>
              <w:pStyle w:val="affffff5"/>
              <w:rPr>
                <w:rFonts w:eastAsia="Arial Unicode MS"/>
              </w:rPr>
            </w:pPr>
            <w:r w:rsidRPr="00B405F7">
              <w:rPr>
                <w:rFonts w:eastAsia="Arial Unicode MS"/>
              </w:rPr>
              <w:t>Выполнение практических заданий;</w:t>
            </w:r>
          </w:p>
          <w:p w14:paraId="0258E386" w14:textId="77777777" w:rsidR="00754BB0" w:rsidRPr="00B405F7" w:rsidRDefault="00754BB0" w:rsidP="009F5627">
            <w:pPr>
              <w:pStyle w:val="affffff5"/>
              <w:rPr>
                <w:rFonts w:eastAsia="Arial Unicode MS"/>
              </w:rPr>
            </w:pPr>
            <w:r w:rsidRPr="00B405F7">
              <w:rPr>
                <w:rFonts w:eastAsia="Arial Unicode MS"/>
              </w:rPr>
              <w:t>Итоговый рейтинг по результатам внеаудиторных мероприятий по специальности</w:t>
            </w:r>
          </w:p>
        </w:tc>
      </w:tr>
      <w:tr w:rsidR="00754BB0" w:rsidRPr="00B405F7" w14:paraId="1030BABF" w14:textId="77777777" w:rsidTr="00754BB0">
        <w:tc>
          <w:tcPr>
            <w:tcW w:w="1702" w:type="dxa"/>
          </w:tcPr>
          <w:p w14:paraId="2915274F" w14:textId="2B5B1F1E" w:rsidR="00754BB0" w:rsidRPr="00B405F7" w:rsidRDefault="00754BB0" w:rsidP="00754BB0">
            <w:pPr>
              <w:pStyle w:val="affffff5"/>
              <w:rPr>
                <w:rFonts w:eastAsia="Arial Unicode MS"/>
              </w:rPr>
            </w:pPr>
            <w:r w:rsidRPr="00B405F7">
              <w:rPr>
                <w:rFonts w:eastAsia="Arial Unicode MS"/>
              </w:rPr>
              <w:t xml:space="preserve">ОК 09. </w:t>
            </w:r>
          </w:p>
        </w:tc>
        <w:tc>
          <w:tcPr>
            <w:tcW w:w="5528" w:type="dxa"/>
          </w:tcPr>
          <w:p w14:paraId="2B91D03A" w14:textId="77777777" w:rsidR="00754BB0" w:rsidRPr="00B405F7" w:rsidRDefault="00754BB0" w:rsidP="009F5627">
            <w:pPr>
              <w:pStyle w:val="affffff5"/>
            </w:pPr>
            <w:r w:rsidRPr="00B405F7">
              <w:t>- Демонстрация навыков использования информационно-коммуникационные технологии в профессиональной деятельности.</w:t>
            </w:r>
          </w:p>
          <w:p w14:paraId="13EE0256" w14:textId="77777777" w:rsidR="00754BB0" w:rsidRPr="00B405F7" w:rsidRDefault="00754BB0" w:rsidP="009F5627">
            <w:pPr>
              <w:pStyle w:val="affffff5"/>
            </w:pPr>
            <w:r w:rsidRPr="00B405F7">
              <w:t>- Способность решать практические профессиональные задания (кейсы) с использованием профессионального программного обеспечения</w:t>
            </w:r>
          </w:p>
          <w:p w14:paraId="2CDC58BD" w14:textId="77777777" w:rsidR="00754BB0" w:rsidRPr="00B405F7" w:rsidRDefault="00754BB0" w:rsidP="009F5627">
            <w:pPr>
              <w:pStyle w:val="affffff5"/>
              <w:rPr>
                <w:rFonts w:eastAsia="Arial Unicode MS"/>
              </w:rPr>
            </w:pPr>
            <w:r w:rsidRPr="00B405F7">
              <w:t>- Способность приобретать новые знания, используя современные информационные технологии.</w:t>
            </w:r>
          </w:p>
        </w:tc>
        <w:tc>
          <w:tcPr>
            <w:tcW w:w="2665" w:type="dxa"/>
          </w:tcPr>
          <w:p w14:paraId="1C4506AE" w14:textId="77777777" w:rsidR="00754BB0" w:rsidRPr="00B405F7" w:rsidRDefault="00754BB0" w:rsidP="009F5627">
            <w:pPr>
              <w:pStyle w:val="affffff5"/>
            </w:pPr>
            <w:r w:rsidRPr="00B405F7">
              <w:t xml:space="preserve">Выполнение практических заданий; </w:t>
            </w:r>
          </w:p>
          <w:p w14:paraId="1F1E07A5" w14:textId="77777777" w:rsidR="00754BB0" w:rsidRPr="00B405F7" w:rsidRDefault="00754BB0" w:rsidP="009F5627">
            <w:pPr>
              <w:pStyle w:val="affffff5"/>
            </w:pPr>
            <w:r w:rsidRPr="00B405F7">
              <w:t>Подготовка презентаций к семинарскому занятию</w:t>
            </w:r>
          </w:p>
          <w:p w14:paraId="5E1814E3" w14:textId="77777777" w:rsidR="00754BB0" w:rsidRPr="00B405F7" w:rsidRDefault="00754BB0" w:rsidP="009F5627">
            <w:pPr>
              <w:pStyle w:val="affffff5"/>
            </w:pPr>
            <w:r w:rsidRPr="00B405F7">
              <w:t>Выполнение заданий самостоятельной внеаудиторной работы;</w:t>
            </w:r>
          </w:p>
          <w:p w14:paraId="5CE64166" w14:textId="77777777" w:rsidR="00754BB0" w:rsidRPr="00B405F7" w:rsidRDefault="00754BB0" w:rsidP="009F5627">
            <w:pPr>
              <w:pStyle w:val="affffff5"/>
            </w:pPr>
            <w:r w:rsidRPr="00B405F7">
              <w:t xml:space="preserve">Защита отчета по учебной практике; </w:t>
            </w:r>
          </w:p>
          <w:p w14:paraId="0867C657" w14:textId="77777777" w:rsidR="00754BB0" w:rsidRPr="00B405F7" w:rsidRDefault="00754BB0" w:rsidP="009F5627">
            <w:pPr>
              <w:pStyle w:val="affffff5"/>
              <w:rPr>
                <w:rFonts w:eastAsia="Arial Unicode MS"/>
              </w:rPr>
            </w:pPr>
            <w:r w:rsidRPr="00B405F7">
              <w:t>Защита отчета по производственной практике.</w:t>
            </w:r>
          </w:p>
        </w:tc>
      </w:tr>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7B8B1AF0" w14:textId="2CD59A68" w:rsidR="00F260B8" w:rsidRDefault="00F260B8" w:rsidP="00F260B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ПОП-П</w:t>
      </w:r>
      <w:r w:rsidRPr="00F260B8">
        <w:rPr>
          <w:rFonts w:ascii="Times New Roman" w:eastAsia="Times New Roman" w:hAnsi="Times New Roman" w:cs="Times New Roman"/>
          <w:b/>
          <w:bCs/>
          <w:kern w:val="32"/>
          <w:sz w:val="24"/>
          <w:szCs w:val="24"/>
          <w:lang w:eastAsia="x-none"/>
        </w:rPr>
        <w:t xml:space="preserve"> по специальности </w:t>
      </w:r>
      <w:r w:rsidRPr="00F260B8">
        <w:rPr>
          <w:rFonts w:ascii="Times New Roman" w:eastAsia="Times New Roman" w:hAnsi="Times New Roman" w:cs="Times New Roman"/>
          <w:b/>
          <w:bCs/>
          <w:kern w:val="32"/>
          <w:sz w:val="24"/>
          <w:szCs w:val="24"/>
          <w:lang w:eastAsia="x-none"/>
        </w:rPr>
        <w:br/>
        <w:t>38.02.06 Финансы</w:t>
      </w:r>
    </w:p>
    <w:p w14:paraId="0D68DE85" w14:textId="1D0FA073" w:rsidR="00F53FDC" w:rsidRDefault="00F53FDC" w:rsidP="00F260B8">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694EF875" w:rsidR="00F53FDC" w:rsidRDefault="00F53FDC" w:rsidP="00F53FDC">
      <w:pPr>
        <w:pStyle w:val="1"/>
      </w:pPr>
      <w:bookmarkStart w:id="31" w:name="_Toc163044029"/>
      <w:r w:rsidRPr="006E7FF4">
        <w:t>«</w:t>
      </w:r>
      <w:r>
        <w:t>ПМ.02</w:t>
      </w:r>
      <w:r w:rsidRPr="006E7FF4">
        <w:t xml:space="preserve"> </w:t>
      </w:r>
      <w:r w:rsidR="00F260B8" w:rsidRPr="00CD2B03">
        <w:rPr>
          <w:color w:val="000000"/>
        </w:rPr>
        <w:t>ВЕДЕНИЕ РАСЧЕТОВ С БЮДЖЕТАМИ БЮДЖЕТНОЙ СИСТЕМЫ РОССИЙСКОЙ ФЕДЕРАЦИИ</w:t>
      </w:r>
      <w:r w:rsidRPr="006E7FF4">
        <w:t>»</w:t>
      </w:r>
      <w:bookmarkEnd w:id="31"/>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9B24A2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260B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F45F8D7" w14:textId="77777777" w:rsidR="00F260B8" w:rsidRPr="00B766E1" w:rsidRDefault="00F53FDC" w:rsidP="00F260B8">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00F260B8" w:rsidRPr="00B766E1">
        <w:rPr>
          <w:rFonts w:ascii="Times New Roman" w:hAnsi="Times New Roman" w:cs="Times New Roman"/>
          <w:b/>
          <w:bCs/>
          <w:sz w:val="24"/>
          <w:szCs w:val="24"/>
        </w:rPr>
        <w:lastRenderedPageBreak/>
        <w:t>СОДЕРЖАНИЕ ПРОГРАММЫ</w:t>
      </w:r>
    </w:p>
    <w:p w14:paraId="5A680754" w14:textId="77777777" w:rsidR="00F260B8" w:rsidRDefault="00F260B8" w:rsidP="00F260B8"/>
    <w:p w14:paraId="63EDF655" w14:textId="77777777" w:rsidR="00F260B8" w:rsidRPr="00F260B8" w:rsidRDefault="00F260B8" w:rsidP="00F260B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F260B8">
          <w:rPr>
            <w:rStyle w:val="af0"/>
          </w:rPr>
          <w:t>1. Общая характеристика</w:t>
        </w:r>
        <w:r w:rsidRPr="00F260B8">
          <w:rPr>
            <w:webHidden/>
          </w:rPr>
          <w:tab/>
        </w:r>
      </w:hyperlink>
    </w:p>
    <w:p w14:paraId="3B100C65" w14:textId="5F14307F" w:rsidR="00F260B8" w:rsidRPr="00B766E1" w:rsidRDefault="00A56A06" w:rsidP="00F260B8">
      <w:pPr>
        <w:pStyle w:val="21"/>
        <w:rPr>
          <w:rFonts w:asciiTheme="minorHAnsi" w:eastAsiaTheme="minorEastAsia" w:hAnsiTheme="minorHAnsi" w:cstheme="minorBidi"/>
          <w:i w:val="0"/>
          <w:iCs w:val="0"/>
          <w:sz w:val="22"/>
          <w:szCs w:val="22"/>
        </w:rPr>
      </w:pPr>
      <w:hyperlink w:anchor="_Toc156820310" w:history="1">
        <w:r w:rsidR="00F260B8" w:rsidRPr="00F260B8">
          <w:rPr>
            <w:rStyle w:val="af0"/>
            <w:i w:val="0"/>
            <w:iCs w:val="0"/>
          </w:rPr>
          <w:t xml:space="preserve">1.1. Цель и место профессионального модуля «ПМ 02 </w:t>
        </w:r>
        <w:r w:rsidR="00F260B8" w:rsidRPr="00F260B8">
          <w:rPr>
            <w:i w:val="0"/>
            <w:color w:val="000000"/>
          </w:rPr>
          <w:t>Ведение расчетов с бюджетами бюджетной системы Российской Федерации</w:t>
        </w:r>
        <w:r w:rsidR="00F260B8" w:rsidRPr="00F260B8">
          <w:rPr>
            <w:rStyle w:val="af0"/>
            <w:i w:val="0"/>
            <w:iCs w:val="0"/>
          </w:rPr>
          <w:t>»  в структуре образовательной программы</w:t>
        </w:r>
        <w:r w:rsidR="00F260B8" w:rsidRPr="00F260B8">
          <w:rPr>
            <w:i w:val="0"/>
            <w:iCs w:val="0"/>
            <w:webHidden/>
          </w:rPr>
          <w:tab/>
        </w:r>
      </w:hyperlink>
    </w:p>
    <w:p w14:paraId="71B85FA5"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1" w:history="1">
        <w:r w:rsidR="00F260B8" w:rsidRPr="00B766E1">
          <w:rPr>
            <w:rStyle w:val="af0"/>
            <w:i w:val="0"/>
            <w:iCs w:val="0"/>
          </w:rPr>
          <w:t>1.2. Планируемые результаты освоения профессионального модуля</w:t>
        </w:r>
        <w:r w:rsidR="00F260B8" w:rsidRPr="00B766E1">
          <w:rPr>
            <w:i w:val="0"/>
            <w:iCs w:val="0"/>
            <w:webHidden/>
          </w:rPr>
          <w:tab/>
        </w:r>
      </w:hyperlink>
    </w:p>
    <w:p w14:paraId="493A3ECB" w14:textId="77777777" w:rsidR="00F260B8" w:rsidRDefault="00A56A06" w:rsidP="00F260B8">
      <w:pPr>
        <w:pStyle w:val="14"/>
        <w:rPr>
          <w:rFonts w:asciiTheme="minorHAnsi" w:eastAsiaTheme="minorEastAsia" w:hAnsiTheme="minorHAnsi" w:cstheme="minorBidi"/>
          <w:b w:val="0"/>
          <w:bCs w:val="0"/>
          <w:lang w:eastAsia="ru-RU"/>
        </w:rPr>
      </w:pPr>
      <w:hyperlink w:anchor="_Toc156820312" w:history="1">
        <w:r w:rsidR="00F260B8" w:rsidRPr="00A9619D">
          <w:rPr>
            <w:rStyle w:val="af0"/>
          </w:rPr>
          <w:t>2. Структура и содержание профессионального модуля</w:t>
        </w:r>
        <w:r w:rsidR="00F260B8">
          <w:rPr>
            <w:webHidden/>
          </w:rPr>
          <w:tab/>
        </w:r>
      </w:hyperlink>
    </w:p>
    <w:p w14:paraId="5A87C357"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3" w:history="1">
        <w:r w:rsidR="00F260B8" w:rsidRPr="00B766E1">
          <w:rPr>
            <w:rStyle w:val="af0"/>
            <w:i w:val="0"/>
            <w:iCs w:val="0"/>
          </w:rPr>
          <w:t>2.1. Трудоемкость освоения модуля</w:t>
        </w:r>
        <w:r w:rsidR="00F260B8" w:rsidRPr="00B766E1">
          <w:rPr>
            <w:i w:val="0"/>
            <w:iCs w:val="0"/>
            <w:webHidden/>
          </w:rPr>
          <w:tab/>
        </w:r>
      </w:hyperlink>
    </w:p>
    <w:p w14:paraId="255DD964"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4" w:history="1">
        <w:r w:rsidR="00F260B8" w:rsidRPr="00B766E1">
          <w:rPr>
            <w:rStyle w:val="af0"/>
            <w:i w:val="0"/>
            <w:iCs w:val="0"/>
          </w:rPr>
          <w:t>2.2. Структура профессионального модуля</w:t>
        </w:r>
        <w:r w:rsidR="00F260B8" w:rsidRPr="00B766E1">
          <w:rPr>
            <w:i w:val="0"/>
            <w:iCs w:val="0"/>
            <w:webHidden/>
          </w:rPr>
          <w:tab/>
        </w:r>
      </w:hyperlink>
    </w:p>
    <w:p w14:paraId="1C69A3AD"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5" w:history="1">
        <w:r w:rsidR="00F260B8" w:rsidRPr="00B766E1">
          <w:rPr>
            <w:rStyle w:val="af0"/>
            <w:i w:val="0"/>
            <w:iCs w:val="0"/>
          </w:rPr>
          <w:t>2.3. Примерное содержание профессионального модуля</w:t>
        </w:r>
        <w:r w:rsidR="00F260B8" w:rsidRPr="00B766E1">
          <w:rPr>
            <w:i w:val="0"/>
            <w:iCs w:val="0"/>
            <w:webHidden/>
          </w:rPr>
          <w:tab/>
        </w:r>
      </w:hyperlink>
    </w:p>
    <w:p w14:paraId="1BB8EF3A"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6" w:history="1">
        <w:r w:rsidR="00F260B8" w:rsidRPr="00B766E1">
          <w:rPr>
            <w:rStyle w:val="af0"/>
            <w:i w:val="0"/>
            <w:iCs w:val="0"/>
          </w:rPr>
          <w:t>2.4. Курсовой проект (работа) (для специальностей СПО, если предусмотрено)</w:t>
        </w:r>
        <w:r w:rsidR="00F260B8" w:rsidRPr="00B766E1">
          <w:rPr>
            <w:i w:val="0"/>
            <w:iCs w:val="0"/>
            <w:webHidden/>
          </w:rPr>
          <w:tab/>
        </w:r>
      </w:hyperlink>
    </w:p>
    <w:p w14:paraId="20BE5392" w14:textId="77777777" w:rsidR="00F260B8" w:rsidRDefault="00A56A06" w:rsidP="00F260B8">
      <w:pPr>
        <w:pStyle w:val="14"/>
        <w:rPr>
          <w:rFonts w:asciiTheme="minorHAnsi" w:eastAsiaTheme="minorEastAsia" w:hAnsiTheme="minorHAnsi" w:cstheme="minorBidi"/>
          <w:b w:val="0"/>
          <w:bCs w:val="0"/>
          <w:lang w:eastAsia="ru-RU"/>
        </w:rPr>
      </w:pPr>
      <w:hyperlink w:anchor="_Toc156820317" w:history="1">
        <w:r w:rsidR="00F260B8" w:rsidRPr="00A9619D">
          <w:rPr>
            <w:rStyle w:val="af0"/>
          </w:rPr>
          <w:t>3. Условия реализации профессионального модуля</w:t>
        </w:r>
        <w:r w:rsidR="00F260B8">
          <w:rPr>
            <w:webHidden/>
          </w:rPr>
          <w:tab/>
        </w:r>
      </w:hyperlink>
    </w:p>
    <w:p w14:paraId="4098D72A"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8" w:history="1">
        <w:r w:rsidR="00F260B8" w:rsidRPr="00B766E1">
          <w:rPr>
            <w:rStyle w:val="af0"/>
            <w:i w:val="0"/>
            <w:iCs w:val="0"/>
          </w:rPr>
          <w:t>3.1. Материально-техническое обеспечение</w:t>
        </w:r>
        <w:r w:rsidR="00F260B8" w:rsidRPr="00B766E1">
          <w:rPr>
            <w:i w:val="0"/>
            <w:iCs w:val="0"/>
            <w:webHidden/>
          </w:rPr>
          <w:tab/>
        </w:r>
      </w:hyperlink>
    </w:p>
    <w:p w14:paraId="428338E7"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9" w:history="1">
        <w:r w:rsidR="00F260B8" w:rsidRPr="00B766E1">
          <w:rPr>
            <w:rStyle w:val="af0"/>
            <w:i w:val="0"/>
            <w:iCs w:val="0"/>
          </w:rPr>
          <w:t>3.2. Учебно-методическое обеспечение</w:t>
        </w:r>
        <w:r w:rsidR="00F260B8" w:rsidRPr="00B766E1">
          <w:rPr>
            <w:i w:val="0"/>
            <w:iCs w:val="0"/>
            <w:webHidden/>
          </w:rPr>
          <w:tab/>
        </w:r>
      </w:hyperlink>
    </w:p>
    <w:p w14:paraId="3F2ADD2B" w14:textId="77777777" w:rsidR="00F260B8" w:rsidRDefault="00A56A06" w:rsidP="00F260B8">
      <w:pPr>
        <w:pStyle w:val="14"/>
        <w:rPr>
          <w:rFonts w:asciiTheme="minorHAnsi" w:eastAsiaTheme="minorEastAsia" w:hAnsiTheme="minorHAnsi" w:cstheme="minorBidi"/>
          <w:b w:val="0"/>
          <w:bCs w:val="0"/>
          <w:lang w:eastAsia="ru-RU"/>
        </w:rPr>
      </w:pPr>
      <w:hyperlink w:anchor="_Toc156820320" w:history="1">
        <w:r w:rsidR="00F260B8" w:rsidRPr="00A9619D">
          <w:rPr>
            <w:rStyle w:val="af0"/>
          </w:rPr>
          <w:t>4. Контроль и оценка результатов освоения  профессионального модуля</w:t>
        </w:r>
        <w:r w:rsidR="00F260B8">
          <w:rPr>
            <w:webHidden/>
          </w:rPr>
          <w:tab/>
        </w:r>
      </w:hyperlink>
    </w:p>
    <w:p w14:paraId="6A739FFF" w14:textId="77777777" w:rsidR="00F260B8" w:rsidRPr="00B766E1" w:rsidRDefault="00F260B8" w:rsidP="00F260B8">
      <w:r>
        <w:fldChar w:fldCharType="end"/>
      </w:r>
    </w:p>
    <w:p w14:paraId="70CDF09F" w14:textId="77777777" w:rsidR="00F260B8" w:rsidRDefault="00F260B8" w:rsidP="00F260B8">
      <w:pPr>
        <w:pStyle w:val="1"/>
      </w:pPr>
    </w:p>
    <w:p w14:paraId="2794EEB0" w14:textId="77777777" w:rsidR="00F260B8" w:rsidRDefault="00F260B8" w:rsidP="00F260B8">
      <w:pPr>
        <w:pStyle w:val="1f"/>
        <w:jc w:val="left"/>
        <w:sectPr w:rsidR="00F260B8" w:rsidSect="00502F97">
          <w:headerReference w:type="even" r:id="rId25"/>
          <w:headerReference w:type="default" r:id="rId26"/>
          <w:pgSz w:w="11906" w:h="16838"/>
          <w:pgMar w:top="1134" w:right="567" w:bottom="1134" w:left="1701" w:header="709" w:footer="709" w:gutter="0"/>
          <w:cols w:space="708"/>
          <w:docGrid w:linePitch="360"/>
        </w:sectPr>
      </w:pPr>
    </w:p>
    <w:p w14:paraId="17959135" w14:textId="77777777" w:rsidR="00F260B8" w:rsidRPr="00C13371" w:rsidRDefault="00F260B8" w:rsidP="00F260B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FF06BBA" w14:textId="0117076E" w:rsidR="00F260B8" w:rsidRPr="003A518E" w:rsidRDefault="00F260B8" w:rsidP="00F260B8">
      <w:pPr>
        <w:pStyle w:val="1d"/>
        <w:jc w:val="center"/>
        <w:rPr>
          <w:rFonts w:eastAsia="Segoe UI"/>
          <w:b/>
          <w:lang w:val="ru-RU"/>
        </w:rPr>
      </w:pPr>
      <w:r w:rsidRPr="003A518E">
        <w:rPr>
          <w:rFonts w:eastAsia="Segoe UI"/>
          <w:b/>
          <w:lang w:val="ru-RU"/>
        </w:rPr>
        <w:t xml:space="preserve">«ПМ.02 </w:t>
      </w:r>
      <w:r w:rsidRPr="003A518E">
        <w:rPr>
          <w:b/>
          <w:color w:val="000000"/>
          <w:lang w:val="ru-RU"/>
        </w:rPr>
        <w:t>Ведение расчетов с бюджетами бюджетной системы Российской Федерации</w:t>
      </w:r>
      <w:r w:rsidRPr="003A518E">
        <w:rPr>
          <w:rFonts w:eastAsia="Segoe UI"/>
          <w:b/>
          <w:lang w:val="ru-RU"/>
        </w:rPr>
        <w:t>»</w:t>
      </w:r>
    </w:p>
    <w:p w14:paraId="30D24FC2" w14:textId="77777777" w:rsidR="00F260B8" w:rsidRPr="00C13371" w:rsidRDefault="00F260B8" w:rsidP="00F260B8">
      <w:pPr>
        <w:pStyle w:val="1f"/>
        <w:rPr>
          <w:rFonts w:asciiTheme="minorHAnsi" w:hAnsiTheme="minorHAnsi"/>
          <w:lang w:val="ru-RU"/>
        </w:rPr>
      </w:pPr>
    </w:p>
    <w:p w14:paraId="0F4AA29E" w14:textId="77777777" w:rsidR="00F260B8" w:rsidRPr="00EA6E1D" w:rsidRDefault="00F260B8" w:rsidP="00F260B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D4D3268" w14:textId="0EDCE96F" w:rsidR="00F260B8" w:rsidRPr="00F260B8" w:rsidRDefault="00F260B8" w:rsidP="00F260B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260B8">
        <w:rPr>
          <w:rFonts w:ascii="Times New Roman" w:eastAsia="Times New Roman" w:hAnsi="Times New Roman" w:cs="Times New Roman"/>
          <w:iCs/>
          <w:sz w:val="24"/>
          <w:szCs w:val="24"/>
          <w:lang w:eastAsia="ru-RU"/>
        </w:rPr>
        <w:t>«</w:t>
      </w:r>
      <w:r w:rsidRPr="00F260B8">
        <w:rPr>
          <w:rFonts w:ascii="Times New Roman" w:eastAsia="Times New Roman" w:hAnsi="Times New Roman" w:cs="Times New Roman"/>
          <w:sz w:val="24"/>
          <w:szCs w:val="24"/>
        </w:rPr>
        <w:t>Ведение расчетов с бюджетами бюджетной системы Российской Федерации</w:t>
      </w:r>
      <w:r w:rsidRPr="00F260B8">
        <w:rPr>
          <w:rFonts w:ascii="Times New Roman" w:eastAsia="Times New Roman" w:hAnsi="Times New Roman" w:cs="Times New Roman"/>
          <w:bCs/>
          <w:iCs/>
          <w:sz w:val="24"/>
          <w:szCs w:val="24"/>
          <w:lang w:eastAsia="ru-RU"/>
        </w:rPr>
        <w:t>»</w:t>
      </w:r>
      <w:r w:rsidRPr="00F260B8">
        <w:rPr>
          <w:rFonts w:ascii="Times New Roman" w:eastAsia="Times New Roman" w:hAnsi="Times New Roman" w:cs="Times New Roman"/>
          <w:sz w:val="24"/>
          <w:szCs w:val="24"/>
          <w:lang w:eastAsia="ru-RU"/>
        </w:rPr>
        <w:t xml:space="preserve">. </w:t>
      </w:r>
    </w:p>
    <w:p w14:paraId="5593A3A9" w14:textId="77777777" w:rsidR="00F260B8" w:rsidRPr="00F260B8" w:rsidRDefault="00F260B8" w:rsidP="00F260B8">
      <w:pPr>
        <w:suppressAutoHyphens/>
        <w:spacing w:line="276" w:lineRule="auto"/>
        <w:ind w:firstLine="709"/>
        <w:jc w:val="both"/>
        <w:rPr>
          <w:rFonts w:ascii="Times New Roman" w:hAnsi="Times New Roman" w:cs="Times New Roman"/>
          <w:sz w:val="24"/>
          <w:szCs w:val="24"/>
        </w:rPr>
      </w:pPr>
      <w:r w:rsidRPr="00F260B8">
        <w:rPr>
          <w:rFonts w:ascii="Times New Roman" w:hAnsi="Times New Roman" w:cs="Times New Roman"/>
          <w:sz w:val="24"/>
          <w:szCs w:val="24"/>
        </w:rPr>
        <w:t>Профессиональный модуль включен в обязательную часть образовательной программы.</w:t>
      </w:r>
    </w:p>
    <w:p w14:paraId="1BFA691B" w14:textId="77777777" w:rsidR="00F260B8" w:rsidRPr="00F260B8" w:rsidRDefault="00F260B8" w:rsidP="00F260B8">
      <w:pPr>
        <w:suppressAutoHyphens/>
        <w:spacing w:line="276" w:lineRule="auto"/>
        <w:ind w:firstLine="709"/>
        <w:jc w:val="both"/>
        <w:rPr>
          <w:rFonts w:ascii="Times New Roman" w:hAnsi="Times New Roman" w:cs="Times New Roman"/>
          <w:sz w:val="24"/>
          <w:szCs w:val="24"/>
        </w:rPr>
      </w:pPr>
    </w:p>
    <w:p w14:paraId="709EFB0F" w14:textId="77777777" w:rsidR="00F260B8" w:rsidRPr="00EA6E1D" w:rsidRDefault="00F260B8" w:rsidP="00F260B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E126EE1" w14:textId="139116C2" w:rsidR="00F260B8" w:rsidRDefault="00F260B8" w:rsidP="00F260B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w:t>
      </w:r>
      <w:r w:rsidR="00754BB0">
        <w:rPr>
          <w:rFonts w:ascii="Times New Roman" w:eastAsia="Times New Roman" w:hAnsi="Times New Roman" w:cs="Times New Roman"/>
          <w:sz w:val="24"/>
          <w:szCs w:val="24"/>
          <w:lang w:eastAsia="ru-RU"/>
        </w:rPr>
        <w:t>компетенций выпускника (раздела</w:t>
      </w:r>
      <w:r>
        <w:rPr>
          <w:rFonts w:ascii="Times New Roman" w:eastAsia="Times New Roman" w:hAnsi="Times New Roman" w:cs="Times New Roman"/>
          <w:sz w:val="24"/>
          <w:szCs w:val="24"/>
          <w:lang w:eastAsia="ru-RU"/>
        </w:rPr>
        <w:t xml:space="preserve"> 4.3 ПОП-П)</w:t>
      </w:r>
      <w:r w:rsidRPr="00FA680C">
        <w:rPr>
          <w:rFonts w:ascii="Times New Roman" w:eastAsia="Times New Roman" w:hAnsi="Times New Roman" w:cs="Times New Roman"/>
          <w:sz w:val="24"/>
          <w:szCs w:val="24"/>
          <w:lang w:eastAsia="ru-RU"/>
        </w:rPr>
        <w:t>.</w:t>
      </w:r>
    </w:p>
    <w:p w14:paraId="44346E1A" w14:textId="77777777" w:rsidR="00F260B8" w:rsidRDefault="00F260B8" w:rsidP="00F260B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54BB0" w:rsidRPr="00F260B8" w14:paraId="01C4B405" w14:textId="77777777" w:rsidTr="009F5627">
        <w:tc>
          <w:tcPr>
            <w:tcW w:w="1129" w:type="dxa"/>
            <w:tcBorders>
              <w:top w:val="single" w:sz="4" w:space="0" w:color="auto"/>
              <w:left w:val="single" w:sz="4" w:space="0" w:color="auto"/>
              <w:right w:val="single" w:sz="4" w:space="0" w:color="auto"/>
            </w:tcBorders>
          </w:tcPr>
          <w:p w14:paraId="4370C329" w14:textId="77777777" w:rsidR="00754BB0" w:rsidRPr="00F260B8" w:rsidRDefault="00754BB0" w:rsidP="009F5627">
            <w:pPr>
              <w:rPr>
                <w:rStyle w:val="afb"/>
                <w:b/>
                <w:i w:val="0"/>
                <w:sz w:val="24"/>
                <w:szCs w:val="24"/>
              </w:rPr>
            </w:pPr>
            <w:r w:rsidRPr="00F260B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7FBD429" w14:textId="77777777" w:rsidR="00754BB0" w:rsidRPr="00F260B8" w:rsidRDefault="00754BB0" w:rsidP="009F5627">
            <w:pPr>
              <w:jc w:val="center"/>
              <w:rPr>
                <w:rFonts w:ascii="Times New Roman" w:hAnsi="Times New Roman" w:cs="Times New Roman"/>
                <w:b/>
                <w:sz w:val="24"/>
                <w:szCs w:val="24"/>
              </w:rPr>
            </w:pPr>
            <w:r w:rsidRPr="00F260B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0701AF" w14:textId="77777777" w:rsidR="00754BB0" w:rsidRPr="00F260B8" w:rsidRDefault="00754BB0" w:rsidP="009F5627">
            <w:pPr>
              <w:jc w:val="center"/>
              <w:rPr>
                <w:rFonts w:ascii="Times New Roman" w:hAnsi="Times New Roman" w:cs="Times New Roman"/>
                <w:b/>
                <w:sz w:val="24"/>
                <w:szCs w:val="24"/>
              </w:rPr>
            </w:pPr>
            <w:r w:rsidRPr="00F260B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ED879C7" w14:textId="77777777" w:rsidR="00754BB0" w:rsidRPr="00F260B8" w:rsidRDefault="00754BB0" w:rsidP="009F5627">
            <w:pPr>
              <w:jc w:val="center"/>
              <w:rPr>
                <w:rFonts w:ascii="Times New Roman" w:hAnsi="Times New Roman" w:cs="Times New Roman"/>
                <w:b/>
                <w:sz w:val="24"/>
                <w:szCs w:val="24"/>
              </w:rPr>
            </w:pPr>
            <w:r w:rsidRPr="00F260B8">
              <w:rPr>
                <w:rFonts w:ascii="Times New Roman" w:hAnsi="Times New Roman" w:cs="Times New Roman"/>
                <w:b/>
                <w:sz w:val="24"/>
                <w:szCs w:val="24"/>
              </w:rPr>
              <w:t>Владеть навыками</w:t>
            </w:r>
          </w:p>
        </w:tc>
      </w:tr>
      <w:tr w:rsidR="00BE07CC" w:rsidRPr="000E591D" w14:paraId="05D8339A" w14:textId="77777777" w:rsidTr="009F5627">
        <w:tc>
          <w:tcPr>
            <w:tcW w:w="1129" w:type="dxa"/>
            <w:tcBorders>
              <w:top w:val="single" w:sz="4" w:space="0" w:color="auto"/>
              <w:left w:val="single" w:sz="4" w:space="0" w:color="auto"/>
              <w:right w:val="single" w:sz="4" w:space="0" w:color="auto"/>
            </w:tcBorders>
          </w:tcPr>
          <w:p w14:paraId="723AC681" w14:textId="1DEFF70B"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01</w:t>
            </w:r>
          </w:p>
        </w:tc>
        <w:tc>
          <w:tcPr>
            <w:tcW w:w="2833" w:type="dxa"/>
            <w:tcBorders>
              <w:top w:val="single" w:sz="4" w:space="0" w:color="auto"/>
              <w:left w:val="single" w:sz="4" w:space="0" w:color="auto"/>
              <w:right w:val="single" w:sz="4" w:space="0" w:color="auto"/>
            </w:tcBorders>
          </w:tcPr>
          <w:p w14:paraId="19E52110"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063221E8"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анализировать задачу и/или проблему и выделять её составные части;</w:t>
            </w:r>
          </w:p>
          <w:p w14:paraId="4C4B7282"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определять этапы решения задачи;</w:t>
            </w:r>
          </w:p>
          <w:p w14:paraId="0574CC08"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выявлять и эффективно искать информацию, необходимую для решения задачи и/или проблемы;</w:t>
            </w:r>
          </w:p>
          <w:p w14:paraId="6CC40A79"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составить план действия;</w:t>
            </w:r>
          </w:p>
          <w:p w14:paraId="37D2AD4F"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определить необходимые ресурсы;</w:t>
            </w:r>
          </w:p>
          <w:p w14:paraId="284F722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владеть актуальными методами работы в профессиональной и смежных сферах;</w:t>
            </w:r>
          </w:p>
          <w:p w14:paraId="0ADB6D28"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реализовать составленный план;</w:t>
            </w:r>
          </w:p>
          <w:p w14:paraId="53DE46E3" w14:textId="1EF75E57"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EAFC09"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5BD3A33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612A16F4"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алгоритмы выполнения работ в профессиональной и смежных областях;</w:t>
            </w:r>
          </w:p>
          <w:p w14:paraId="26BF6689"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методы работы в профессиональной и смежных сферах;</w:t>
            </w:r>
          </w:p>
          <w:p w14:paraId="17CD4BB8"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структуру плана для решения задач;</w:t>
            </w:r>
          </w:p>
          <w:p w14:paraId="11526555" w14:textId="39DEA34B"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10632D1"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t>-</w:t>
            </w:r>
          </w:p>
        </w:tc>
      </w:tr>
      <w:tr w:rsidR="00BE07CC" w:rsidRPr="000E591D" w14:paraId="3EB01E32" w14:textId="77777777" w:rsidTr="009F5627">
        <w:tc>
          <w:tcPr>
            <w:tcW w:w="1129" w:type="dxa"/>
            <w:tcBorders>
              <w:left w:val="single" w:sz="4" w:space="0" w:color="auto"/>
              <w:bottom w:val="single" w:sz="4" w:space="0" w:color="auto"/>
              <w:right w:val="single" w:sz="4" w:space="0" w:color="auto"/>
            </w:tcBorders>
          </w:tcPr>
          <w:p w14:paraId="52404CD9" w14:textId="6E2C3885"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lastRenderedPageBreak/>
              <w:t>ОК 02</w:t>
            </w:r>
          </w:p>
        </w:tc>
        <w:tc>
          <w:tcPr>
            <w:tcW w:w="2833" w:type="dxa"/>
            <w:tcBorders>
              <w:left w:val="single" w:sz="4" w:space="0" w:color="auto"/>
              <w:bottom w:val="single" w:sz="4" w:space="0" w:color="auto"/>
              <w:right w:val="single" w:sz="4" w:space="0" w:color="auto"/>
            </w:tcBorders>
          </w:tcPr>
          <w:p w14:paraId="3181374F"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определять задачи для поиска информации;</w:t>
            </w:r>
          </w:p>
          <w:p w14:paraId="4533A83E"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определять необходимые источники информации;</w:t>
            </w:r>
          </w:p>
          <w:p w14:paraId="69CA247E"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планировать процесс поиска;</w:t>
            </w:r>
          </w:p>
          <w:p w14:paraId="0AE6EB0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структурировать получаемую информацию;</w:t>
            </w:r>
          </w:p>
          <w:p w14:paraId="57D39C5F"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выделять наиболее значимое в перечне информации;</w:t>
            </w:r>
          </w:p>
          <w:p w14:paraId="6C22DC20"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оценивать практическую значимость результатов поиска;</w:t>
            </w:r>
          </w:p>
          <w:p w14:paraId="07D0F9A0" w14:textId="10639BE2"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оформлять результаты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5FE213"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170DCD9"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приемы структурирования информации;</w:t>
            </w:r>
          </w:p>
          <w:p w14:paraId="77052BF7" w14:textId="11D56AE5"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формат оформления результатов поиска информации</w:t>
            </w:r>
          </w:p>
        </w:tc>
        <w:tc>
          <w:tcPr>
            <w:tcW w:w="2833" w:type="dxa"/>
            <w:tcBorders>
              <w:top w:val="single" w:sz="4" w:space="0" w:color="auto"/>
              <w:left w:val="single" w:sz="4" w:space="0" w:color="auto"/>
              <w:bottom w:val="single" w:sz="4" w:space="0" w:color="auto"/>
              <w:right w:val="single" w:sz="4" w:space="0" w:color="auto"/>
            </w:tcBorders>
          </w:tcPr>
          <w:p w14:paraId="1C748F74"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t>-</w:t>
            </w:r>
          </w:p>
        </w:tc>
      </w:tr>
      <w:tr w:rsidR="00BE07CC" w:rsidRPr="000E591D" w14:paraId="19173C56" w14:textId="77777777" w:rsidTr="009F5627">
        <w:tc>
          <w:tcPr>
            <w:tcW w:w="1129" w:type="dxa"/>
            <w:tcBorders>
              <w:left w:val="single" w:sz="4" w:space="0" w:color="auto"/>
              <w:bottom w:val="single" w:sz="4" w:space="0" w:color="auto"/>
              <w:right w:val="single" w:sz="4" w:space="0" w:color="auto"/>
            </w:tcBorders>
          </w:tcPr>
          <w:p w14:paraId="058341D4" w14:textId="1B09E6C7"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03</w:t>
            </w:r>
          </w:p>
        </w:tc>
        <w:tc>
          <w:tcPr>
            <w:tcW w:w="2833" w:type="dxa"/>
            <w:tcBorders>
              <w:left w:val="single" w:sz="4" w:space="0" w:color="auto"/>
              <w:bottom w:val="single" w:sz="4" w:space="0" w:color="auto"/>
              <w:right w:val="single" w:sz="4" w:space="0" w:color="auto"/>
            </w:tcBorders>
          </w:tcPr>
          <w:p w14:paraId="65E7320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17789FD"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применять современную научную профессиональную терминологию;</w:t>
            </w:r>
          </w:p>
          <w:p w14:paraId="17811771" w14:textId="11F59F61"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F01871"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содержание актуальной нормативно-правовой документации;</w:t>
            </w:r>
          </w:p>
          <w:p w14:paraId="13E6767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современная научная и профессиональная терминология;</w:t>
            </w:r>
          </w:p>
          <w:p w14:paraId="4E6D1115" w14:textId="0B5BEE7B"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493533F6"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t>-</w:t>
            </w:r>
          </w:p>
        </w:tc>
      </w:tr>
      <w:tr w:rsidR="00BE07CC" w:rsidRPr="000E591D" w14:paraId="5498EF8F" w14:textId="77777777" w:rsidTr="009F5627">
        <w:tc>
          <w:tcPr>
            <w:tcW w:w="1129" w:type="dxa"/>
            <w:tcBorders>
              <w:left w:val="single" w:sz="4" w:space="0" w:color="auto"/>
              <w:bottom w:val="single" w:sz="4" w:space="0" w:color="auto"/>
              <w:right w:val="single" w:sz="4" w:space="0" w:color="auto"/>
            </w:tcBorders>
          </w:tcPr>
          <w:p w14:paraId="2B726C29" w14:textId="6FDC53DE"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04</w:t>
            </w:r>
          </w:p>
        </w:tc>
        <w:tc>
          <w:tcPr>
            <w:tcW w:w="2833" w:type="dxa"/>
            <w:tcBorders>
              <w:left w:val="single" w:sz="4" w:space="0" w:color="auto"/>
              <w:bottom w:val="single" w:sz="4" w:space="0" w:color="auto"/>
              <w:right w:val="single" w:sz="4" w:space="0" w:color="auto"/>
            </w:tcBorders>
          </w:tcPr>
          <w:p w14:paraId="728A548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организовывать работу коллектива и команды;</w:t>
            </w:r>
          </w:p>
          <w:p w14:paraId="5FAC2E38" w14:textId="3FDA6416"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3E891E"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6B760590" w14:textId="521F17AB"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9C062BF"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t>-</w:t>
            </w:r>
          </w:p>
        </w:tc>
      </w:tr>
      <w:tr w:rsidR="00BE07CC" w:rsidRPr="000E591D" w14:paraId="4678F23D" w14:textId="77777777" w:rsidTr="009F5627">
        <w:tc>
          <w:tcPr>
            <w:tcW w:w="1129" w:type="dxa"/>
            <w:tcBorders>
              <w:left w:val="single" w:sz="4" w:space="0" w:color="auto"/>
              <w:bottom w:val="single" w:sz="4" w:space="0" w:color="auto"/>
              <w:right w:val="single" w:sz="4" w:space="0" w:color="auto"/>
            </w:tcBorders>
          </w:tcPr>
          <w:p w14:paraId="0A2B274E" w14:textId="45F2EE20"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05</w:t>
            </w:r>
          </w:p>
        </w:tc>
        <w:tc>
          <w:tcPr>
            <w:tcW w:w="2833" w:type="dxa"/>
            <w:tcBorders>
              <w:left w:val="single" w:sz="4" w:space="0" w:color="auto"/>
              <w:bottom w:val="single" w:sz="4" w:space="0" w:color="auto"/>
              <w:right w:val="single" w:sz="4" w:space="0" w:color="auto"/>
            </w:tcBorders>
          </w:tcPr>
          <w:p w14:paraId="348F9375" w14:textId="13A617DF"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EE7C1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особенности социального и культурного контекста;</w:t>
            </w:r>
          </w:p>
          <w:p w14:paraId="0318CB38" w14:textId="091C1D8F"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938E368"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t>-</w:t>
            </w:r>
          </w:p>
        </w:tc>
      </w:tr>
      <w:tr w:rsidR="00BE07CC" w:rsidRPr="000E591D" w14:paraId="4C85030F" w14:textId="77777777" w:rsidTr="009F5627">
        <w:tc>
          <w:tcPr>
            <w:tcW w:w="1129" w:type="dxa"/>
            <w:tcBorders>
              <w:left w:val="single" w:sz="4" w:space="0" w:color="auto"/>
              <w:bottom w:val="single" w:sz="4" w:space="0" w:color="auto"/>
              <w:right w:val="single" w:sz="4" w:space="0" w:color="auto"/>
            </w:tcBorders>
          </w:tcPr>
          <w:p w14:paraId="28F1D665" w14:textId="14353A24"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06</w:t>
            </w:r>
          </w:p>
        </w:tc>
        <w:tc>
          <w:tcPr>
            <w:tcW w:w="2833" w:type="dxa"/>
            <w:tcBorders>
              <w:left w:val="single" w:sz="4" w:space="0" w:color="auto"/>
              <w:bottom w:val="single" w:sz="4" w:space="0" w:color="auto"/>
              <w:right w:val="single" w:sz="4" w:space="0" w:color="auto"/>
            </w:tcBorders>
          </w:tcPr>
          <w:p w14:paraId="59043AA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понимать и описывать значимость своей профессии;</w:t>
            </w:r>
          </w:p>
          <w:p w14:paraId="60BA9810" w14:textId="124B5F75"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lastRenderedPageBreak/>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99BADB"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lastRenderedPageBreak/>
              <w:t xml:space="preserve">сущность гражданско-патриотической позиции, </w:t>
            </w:r>
            <w:r w:rsidRPr="00BE07CC">
              <w:rPr>
                <w:rFonts w:ascii="Times New Roman" w:hAnsi="Times New Roman" w:cs="Times New Roman"/>
                <w:bCs/>
                <w:sz w:val="24"/>
                <w:szCs w:val="24"/>
              </w:rPr>
              <w:lastRenderedPageBreak/>
              <w:t>общечеловеческих ценностей;</w:t>
            </w:r>
          </w:p>
          <w:p w14:paraId="54A25BF8"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значимость профессиональной деятельности по профессии;</w:t>
            </w:r>
          </w:p>
          <w:p w14:paraId="71688091" w14:textId="73AF0F09"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11923F3"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lastRenderedPageBreak/>
              <w:t>-</w:t>
            </w:r>
          </w:p>
        </w:tc>
      </w:tr>
      <w:tr w:rsidR="00BE07CC" w:rsidRPr="000E591D" w14:paraId="239E2BF0" w14:textId="77777777" w:rsidTr="009F5627">
        <w:tc>
          <w:tcPr>
            <w:tcW w:w="1129" w:type="dxa"/>
            <w:tcBorders>
              <w:left w:val="single" w:sz="4" w:space="0" w:color="auto"/>
              <w:bottom w:val="single" w:sz="4" w:space="0" w:color="auto"/>
              <w:right w:val="single" w:sz="4" w:space="0" w:color="auto"/>
            </w:tcBorders>
          </w:tcPr>
          <w:p w14:paraId="25D331DD" w14:textId="50485B5C"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09</w:t>
            </w:r>
          </w:p>
        </w:tc>
        <w:tc>
          <w:tcPr>
            <w:tcW w:w="2833" w:type="dxa"/>
            <w:tcBorders>
              <w:left w:val="single" w:sz="4" w:space="0" w:color="auto"/>
              <w:bottom w:val="single" w:sz="4" w:space="0" w:color="auto"/>
              <w:right w:val="single" w:sz="4" w:space="0" w:color="auto"/>
            </w:tcBorders>
          </w:tcPr>
          <w:p w14:paraId="02E5C778"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22CB5D7" w14:textId="4422016A"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9D098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современные средства и устройства информатизации;</w:t>
            </w:r>
          </w:p>
          <w:p w14:paraId="7848C8AD" w14:textId="0E83CF4C"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B47914E"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t>-</w:t>
            </w:r>
          </w:p>
        </w:tc>
      </w:tr>
      <w:tr w:rsidR="00D22C0A" w:rsidRPr="000E591D" w14:paraId="57ED53D8" w14:textId="77777777" w:rsidTr="009F5627">
        <w:tc>
          <w:tcPr>
            <w:tcW w:w="1129" w:type="dxa"/>
            <w:tcBorders>
              <w:left w:val="single" w:sz="4" w:space="0" w:color="auto"/>
              <w:bottom w:val="single" w:sz="4" w:space="0" w:color="auto"/>
              <w:right w:val="single" w:sz="4" w:space="0" w:color="auto"/>
            </w:tcBorders>
          </w:tcPr>
          <w:p w14:paraId="61752E43" w14:textId="643D9764" w:rsidR="00D22C0A" w:rsidRPr="0031197E" w:rsidRDefault="00D22C0A" w:rsidP="00D22C0A">
            <w:pPr>
              <w:rPr>
                <w:rFonts w:ascii="Times New Roman" w:hAnsi="Times New Roman" w:cs="Times New Roman"/>
                <w:bCs/>
                <w:sz w:val="24"/>
                <w:szCs w:val="24"/>
              </w:rPr>
            </w:pPr>
            <w:r>
              <w:rPr>
                <w:rFonts w:ascii="Times New Roman" w:hAnsi="Times New Roman" w:cs="Times New Roman"/>
                <w:sz w:val="24"/>
                <w:szCs w:val="24"/>
              </w:rPr>
              <w:t>ПК 2</w:t>
            </w:r>
            <w:r w:rsidRPr="0031197E">
              <w:rPr>
                <w:rFonts w:ascii="Times New Roman" w:hAnsi="Times New Roman" w:cs="Times New Roman"/>
                <w:sz w:val="24"/>
                <w:szCs w:val="24"/>
              </w:rPr>
              <w:t>.1.</w:t>
            </w:r>
          </w:p>
        </w:tc>
        <w:tc>
          <w:tcPr>
            <w:tcW w:w="2833" w:type="dxa"/>
            <w:tcBorders>
              <w:left w:val="single" w:sz="4" w:space="0" w:color="auto"/>
              <w:bottom w:val="single" w:sz="4" w:space="0" w:color="auto"/>
              <w:right w:val="single" w:sz="4" w:space="0" w:color="auto"/>
            </w:tcBorders>
          </w:tcPr>
          <w:p w14:paraId="0D048812"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ориентироваться в законодательных и иных нормативных правовых актах о налогах, сборах и страховых взносах;</w:t>
            </w:r>
          </w:p>
          <w:p w14:paraId="01E4E1A6"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определять налоговую базу и рассчитывать налоги, сборы и страховые взносы, в соответствии с законодательством Российской Федерации;</w:t>
            </w:r>
          </w:p>
          <w:p w14:paraId="44B15F3E"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применять налоговые льготы;</w:t>
            </w:r>
          </w:p>
          <w:p w14:paraId="639FA15E"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определять источники уплаты налогов, сборов и страховых взносов;</w:t>
            </w:r>
          </w:p>
          <w:p w14:paraId="7DFE8DCD"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формировать налоговую отчетность;</w:t>
            </w:r>
          </w:p>
          <w:p w14:paraId="2992FEF0"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формировать учетную политику для целей налогообложения;</w:t>
            </w:r>
          </w:p>
          <w:p w14:paraId="074B14A2"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рассчитывать страховые взносы в бюджеты государственных внебюджетных фондов Российской Федерации;</w:t>
            </w:r>
          </w:p>
          <w:p w14:paraId="66633D5A"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применять положения международных договоров об устранении двойного налогообложения;</w:t>
            </w:r>
          </w:p>
          <w:p w14:paraId="08358FDF"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lastRenderedPageBreak/>
              <w:t>определять режимы налогообложения;</w:t>
            </w:r>
          </w:p>
          <w:p w14:paraId="09DD2041"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определять элементы налогообложения;</w:t>
            </w:r>
          </w:p>
          <w:p w14:paraId="032B009C"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оформлять бухгалтерскими проводками начисления и перечисления сумм налогов, сборов и страховых взносов;</w:t>
            </w:r>
          </w:p>
          <w:p w14:paraId="23C30D7B"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заполнять платежные поручения по перечислению налогов, сборов и страховых взносов в бюджетную систему Российской Федерации и внебюджетные фонды;</w:t>
            </w:r>
          </w:p>
          <w:p w14:paraId="0CE8F2FE"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выбирать и применять коды бюджетной классификации для определения налогов, сборов и страховых взносов, а также пеней и штрафов;</w:t>
            </w:r>
          </w:p>
          <w:p w14:paraId="5FBEB371"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соблюдать сроки и порядок начисления и уплаты налогов, сборов и страховых взносов;</w:t>
            </w:r>
          </w:p>
          <w:p w14:paraId="677CB3CD" w14:textId="31F6E698"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заполнять налоговую декларацию и рассчитывать налоги, использовать программное обеспечение в налоговых расчетах.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9C0DE8"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lastRenderedPageBreak/>
              <w:t>законодательства и иных нормативных правовых актов о налогах, сборах и страховых взносах;</w:t>
            </w:r>
          </w:p>
          <w:p w14:paraId="2CCE8880"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формирования налоговой базы для исчисления и уплаты налогов, сборов и страховых взносов;</w:t>
            </w:r>
          </w:p>
          <w:p w14:paraId="0A575CDC"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элементов налогообложения, источников уплаты налогов, сборов и страховых взносов;</w:t>
            </w:r>
          </w:p>
          <w:p w14:paraId="54922CE7"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формирования базы для расчетов страховых взносов в бюджеты государственных внебюджетных фондов Российской Федерации;</w:t>
            </w:r>
          </w:p>
          <w:p w14:paraId="06D1709D"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ставок налогов и сборов, тарифов страховых взносов;</w:t>
            </w:r>
          </w:p>
          <w:p w14:paraId="2BD9F095"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налоговых льгот, используемых при определении налоговой базы и исчислении налогов и сборов;</w:t>
            </w:r>
          </w:p>
          <w:p w14:paraId="62EF4AC9"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 xml:space="preserve">порядка исчисления и перечисления в бюджет налогов, сборов и </w:t>
            </w:r>
            <w:r w:rsidRPr="00D22C0A">
              <w:rPr>
                <w:rFonts w:ascii="Times New Roman" w:hAnsi="Times New Roman" w:cs="Times New Roman"/>
                <w:bCs/>
                <w:sz w:val="24"/>
                <w:szCs w:val="24"/>
              </w:rPr>
              <w:lastRenderedPageBreak/>
              <w:t>страховых взносов и сроков их уплаты;</w:t>
            </w:r>
          </w:p>
          <w:p w14:paraId="1114E5E0"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заполнения платежных поручений по перечислению налогов, сборов, страховых взносов и других обязательных платежей в бюджеты бюджетной системы Российской Федерации;</w:t>
            </w:r>
          </w:p>
          <w:p w14:paraId="69C38895"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кодов бюджетной классификации для определенных налогов, сборов и страховых взносов, а также пеней и штрафов;</w:t>
            </w:r>
          </w:p>
          <w:p w14:paraId="0D5B9D8A"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заполнения налоговых деклараций и расчетов и сроков их представления;</w:t>
            </w:r>
          </w:p>
          <w:p w14:paraId="360ABC27" w14:textId="0EB76FB5"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видов программного обеспечения, используемого при осуществлении расчетов по платежам в бюджеты бюджетной системы Российской Федерации,</w:t>
            </w:r>
          </w:p>
        </w:tc>
        <w:tc>
          <w:tcPr>
            <w:tcW w:w="2833" w:type="dxa"/>
            <w:tcBorders>
              <w:top w:val="single" w:sz="4" w:space="0" w:color="auto"/>
              <w:left w:val="single" w:sz="4" w:space="0" w:color="auto"/>
              <w:bottom w:val="single" w:sz="4" w:space="0" w:color="auto"/>
              <w:right w:val="single" w:sz="4" w:space="0" w:color="auto"/>
            </w:tcBorders>
          </w:tcPr>
          <w:p w14:paraId="54E10799" w14:textId="00911C99" w:rsidR="00D22C0A" w:rsidRPr="00D22C0A" w:rsidRDefault="00D22C0A" w:rsidP="00D22C0A">
            <w:pPr>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lastRenderedPageBreak/>
              <w:t>исчисления суммы налогов, сборов и страховых взносов, подлежащих уплате в бюджетную систему Российской Федерации и внебюджетные фонды</w:t>
            </w:r>
          </w:p>
        </w:tc>
      </w:tr>
      <w:tr w:rsidR="00D22C0A" w:rsidRPr="000E591D" w14:paraId="5D978A36" w14:textId="77777777" w:rsidTr="009F5627">
        <w:tc>
          <w:tcPr>
            <w:tcW w:w="1129" w:type="dxa"/>
            <w:tcBorders>
              <w:left w:val="single" w:sz="4" w:space="0" w:color="auto"/>
              <w:bottom w:val="single" w:sz="4" w:space="0" w:color="auto"/>
              <w:right w:val="single" w:sz="4" w:space="0" w:color="auto"/>
            </w:tcBorders>
          </w:tcPr>
          <w:p w14:paraId="46B66873" w14:textId="41C6C8B9" w:rsidR="00D22C0A" w:rsidRPr="0031197E" w:rsidRDefault="00D22C0A" w:rsidP="00D22C0A">
            <w:pPr>
              <w:rPr>
                <w:rFonts w:ascii="Times New Roman" w:hAnsi="Times New Roman" w:cs="Times New Roman"/>
                <w:bCs/>
                <w:sz w:val="24"/>
                <w:szCs w:val="24"/>
              </w:rPr>
            </w:pPr>
            <w:r>
              <w:rPr>
                <w:rFonts w:ascii="Times New Roman" w:hAnsi="Times New Roman" w:cs="Times New Roman"/>
                <w:sz w:val="24"/>
                <w:szCs w:val="24"/>
              </w:rPr>
              <w:t>ПК 2</w:t>
            </w:r>
            <w:r w:rsidRPr="0031197E">
              <w:rPr>
                <w:rFonts w:ascii="Times New Roman" w:hAnsi="Times New Roman" w:cs="Times New Roman"/>
                <w:sz w:val="24"/>
                <w:szCs w:val="24"/>
              </w:rPr>
              <w:t>.2.</w:t>
            </w:r>
          </w:p>
        </w:tc>
        <w:tc>
          <w:tcPr>
            <w:tcW w:w="2833" w:type="dxa"/>
            <w:tcBorders>
              <w:left w:val="single" w:sz="4" w:space="0" w:color="auto"/>
              <w:bottom w:val="single" w:sz="4" w:space="0" w:color="auto"/>
              <w:right w:val="single" w:sz="4" w:space="0" w:color="auto"/>
            </w:tcBorders>
          </w:tcPr>
          <w:p w14:paraId="0E95A6DB"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ориентироваться в законодательных и иных нормативных правовых актах, определяющих порядок исчисления и уплаты налогов, сборов и страховых взносов в бюджеты бюджетной системы Российской Федерации;</w:t>
            </w:r>
          </w:p>
          <w:p w14:paraId="5ED1DB97" w14:textId="1E2ED702"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организовывать оптимальное ведение налогового учета;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C42F18"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нормативных правовых актов, определяющих порядок исчисления и уплаты налоговых и других обязательных платежей в бюджеты бюджетной системы Российской Федерации;</w:t>
            </w:r>
          </w:p>
          <w:p w14:paraId="4D4F72E6"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формирования и представления налоговой отчетности;</w:t>
            </w:r>
          </w:p>
          <w:p w14:paraId="33E22B90" w14:textId="7BF7D0D2"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формирования и представления отчетности по уплате страховых взносов;</w:t>
            </w:r>
          </w:p>
        </w:tc>
        <w:tc>
          <w:tcPr>
            <w:tcW w:w="2833" w:type="dxa"/>
            <w:tcBorders>
              <w:top w:val="single" w:sz="4" w:space="0" w:color="auto"/>
              <w:left w:val="single" w:sz="4" w:space="0" w:color="auto"/>
              <w:bottom w:val="single" w:sz="4" w:space="0" w:color="auto"/>
              <w:right w:val="single" w:sz="4" w:space="0" w:color="auto"/>
            </w:tcBorders>
          </w:tcPr>
          <w:p w14:paraId="06AE08E2" w14:textId="46234996" w:rsidR="00D22C0A" w:rsidRPr="00D22C0A" w:rsidRDefault="00D22C0A" w:rsidP="00D22C0A">
            <w:pPr>
              <w:tabs>
                <w:tab w:val="left" w:pos="750"/>
              </w:tabs>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t>оформления налоговых деклараций, расчетов, отчетов по страховым взносам во внебюджетные фонды в установленные законодательством сроки;</w:t>
            </w:r>
          </w:p>
        </w:tc>
      </w:tr>
      <w:tr w:rsidR="00D22C0A" w:rsidRPr="000E591D" w14:paraId="3F263841" w14:textId="77777777" w:rsidTr="009F5627">
        <w:tc>
          <w:tcPr>
            <w:tcW w:w="1129" w:type="dxa"/>
            <w:tcBorders>
              <w:left w:val="single" w:sz="4" w:space="0" w:color="auto"/>
              <w:bottom w:val="single" w:sz="4" w:space="0" w:color="auto"/>
              <w:right w:val="single" w:sz="4" w:space="0" w:color="auto"/>
            </w:tcBorders>
          </w:tcPr>
          <w:p w14:paraId="199E17BB" w14:textId="76D5E3AF" w:rsidR="00D22C0A" w:rsidRPr="0031197E" w:rsidRDefault="00D22C0A" w:rsidP="00D22C0A">
            <w:pPr>
              <w:rPr>
                <w:rFonts w:ascii="Times New Roman" w:hAnsi="Times New Roman" w:cs="Times New Roman"/>
                <w:bCs/>
                <w:sz w:val="24"/>
                <w:szCs w:val="24"/>
              </w:rPr>
            </w:pPr>
            <w:r>
              <w:rPr>
                <w:rFonts w:ascii="Times New Roman" w:hAnsi="Times New Roman" w:cs="Times New Roman"/>
                <w:sz w:val="24"/>
                <w:szCs w:val="24"/>
              </w:rPr>
              <w:lastRenderedPageBreak/>
              <w:t>ПК 2</w:t>
            </w:r>
            <w:r w:rsidRPr="0031197E">
              <w:rPr>
                <w:rFonts w:ascii="Times New Roman" w:hAnsi="Times New Roman" w:cs="Times New Roman"/>
                <w:sz w:val="24"/>
                <w:szCs w:val="24"/>
              </w:rPr>
              <w:t>.3.</w:t>
            </w:r>
          </w:p>
        </w:tc>
        <w:tc>
          <w:tcPr>
            <w:tcW w:w="2833" w:type="dxa"/>
            <w:tcBorders>
              <w:left w:val="single" w:sz="4" w:space="0" w:color="auto"/>
              <w:bottom w:val="single" w:sz="4" w:space="0" w:color="auto"/>
              <w:right w:val="single" w:sz="4" w:space="0" w:color="auto"/>
            </w:tcBorders>
          </w:tcPr>
          <w:p w14:paraId="524E868B"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ориентироваться в законодательных и иных нормативных правовых актах, определяющих порядок организации налогового контроля;</w:t>
            </w:r>
          </w:p>
          <w:p w14:paraId="298C628E"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выполнять контрольные процедуры в целях обеспечения соблюдения законодательства о налогах, сборах и страховых взносах;</w:t>
            </w:r>
          </w:p>
          <w:p w14:paraId="09ADB62F"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оценивать соответствие производимых хозяйственных операций и эффективность использования активов организации правовой и нормативной базе в области налогообложения;</w:t>
            </w:r>
          </w:p>
          <w:p w14:paraId="6832DF52"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оценивать правильность проведения и учета финансово-хозяйственных операций;</w:t>
            </w:r>
          </w:p>
          <w:p w14:paraId="02AE3A1D"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вырабатывать по результатам внутреннего контроля эффективные рекомендации по устранению выявленных нарушений налогового законодательства;</w:t>
            </w:r>
          </w:p>
          <w:p w14:paraId="70F81E88"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проводить мониторинг уплаченных налогов, сборов и страховых взносов в бюджеты бюджетной системы Российской Федерации;</w:t>
            </w:r>
          </w:p>
          <w:p w14:paraId="610119CD" w14:textId="79B849DB"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осуществлять контроль за своевременностью и полнотой уплаты налогов, сборов и страховых взносов в форме налогового мониторинга;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CA0BA6"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нормативных правовых актов, регулирующих отношения в области организации налогового контроля;</w:t>
            </w:r>
          </w:p>
          <w:p w14:paraId="512DAA3B"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проведения налогового контроля в форме налогового мониторинга;</w:t>
            </w:r>
          </w:p>
          <w:p w14:paraId="5FE88BD9"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методики расчетов пеней и штрафов;</w:t>
            </w:r>
          </w:p>
          <w:p w14:paraId="7749EBAE"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содержания, основных элементов и системы организации налогового контроля;</w:t>
            </w:r>
          </w:p>
          <w:p w14:paraId="69E368F8"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порядка проведения налогового контроля и мер ответственности за совершение налоговых правонарушений;</w:t>
            </w:r>
          </w:p>
          <w:p w14:paraId="543EEE8C"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методики проведения камеральных и выездных налоговых проверок;</w:t>
            </w:r>
          </w:p>
          <w:p w14:paraId="0247C882" w14:textId="0D5265C0"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процедур проведения мониторинга уплаченных налогов, сборов, страховых взносов и других обязательных платежей в бюджеты бюджетной системы Российской Федерации;</w:t>
            </w:r>
          </w:p>
        </w:tc>
        <w:tc>
          <w:tcPr>
            <w:tcW w:w="2833" w:type="dxa"/>
            <w:tcBorders>
              <w:top w:val="single" w:sz="4" w:space="0" w:color="auto"/>
              <w:left w:val="single" w:sz="4" w:space="0" w:color="auto"/>
              <w:bottom w:val="single" w:sz="4" w:space="0" w:color="auto"/>
              <w:right w:val="single" w:sz="4" w:space="0" w:color="auto"/>
            </w:tcBorders>
          </w:tcPr>
          <w:p w14:paraId="16E3E072" w14:textId="4D390D92" w:rsidR="00D22C0A" w:rsidRPr="00D22C0A" w:rsidRDefault="00D22C0A" w:rsidP="00D22C0A">
            <w:pPr>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t xml:space="preserve">организации и проведения контроля за соблюдением </w:t>
            </w:r>
            <w:r w:rsidRPr="006D2E05">
              <w:rPr>
                <w:rFonts w:ascii="Times New Roman" w:eastAsia="Times New Roman" w:hAnsi="Times New Roman" w:cs="Times New Roman"/>
                <w:sz w:val="24"/>
                <w:szCs w:val="24"/>
              </w:rPr>
              <w:t>законодательства</w:t>
            </w:r>
            <w:r w:rsidRPr="00CD2B03">
              <w:rPr>
                <w:rFonts w:ascii="Times New Roman" w:eastAsia="Times New Roman" w:hAnsi="Times New Roman" w:cs="Times New Roman"/>
                <w:b/>
                <w:bCs/>
                <w:color w:val="000000"/>
                <w:sz w:val="24"/>
                <w:szCs w:val="24"/>
              </w:rPr>
              <w:t xml:space="preserve"> </w:t>
            </w:r>
            <w:r w:rsidRPr="00CD2B03">
              <w:rPr>
                <w:rFonts w:ascii="Times New Roman" w:eastAsia="Times New Roman" w:hAnsi="Times New Roman" w:cs="Times New Roman"/>
                <w:color w:val="000000"/>
                <w:sz w:val="24"/>
                <w:szCs w:val="24"/>
              </w:rPr>
              <w:t>о налогах, сборах и страховых взносах</w:t>
            </w:r>
          </w:p>
        </w:tc>
      </w:tr>
    </w:tbl>
    <w:p w14:paraId="2324C1FF" w14:textId="77777777" w:rsidR="00F260B8" w:rsidRDefault="00F260B8" w:rsidP="00F260B8">
      <w:pPr>
        <w:ind w:firstLine="709"/>
        <w:rPr>
          <w:rFonts w:ascii="Times New Roman" w:eastAsia="Times New Roman" w:hAnsi="Times New Roman" w:cs="Times New Roman"/>
          <w:sz w:val="24"/>
          <w:szCs w:val="24"/>
          <w:lang w:eastAsia="ru-RU"/>
        </w:rPr>
      </w:pPr>
    </w:p>
    <w:p w14:paraId="54330790" w14:textId="77777777" w:rsidR="00F260B8" w:rsidRDefault="00F260B8" w:rsidP="00F260B8">
      <w:pPr>
        <w:ind w:firstLine="709"/>
        <w:rPr>
          <w:rFonts w:ascii="Times New Roman" w:eastAsia="Times New Roman" w:hAnsi="Times New Roman" w:cs="Times New Roman"/>
          <w:sz w:val="24"/>
          <w:szCs w:val="24"/>
          <w:lang w:eastAsia="ru-RU"/>
        </w:rPr>
      </w:pPr>
    </w:p>
    <w:p w14:paraId="44B5F46E" w14:textId="77777777" w:rsidR="00F260B8" w:rsidRPr="00E11160" w:rsidRDefault="00F260B8" w:rsidP="00F260B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36F06FE" w14:textId="77777777" w:rsidR="00F260B8" w:rsidRPr="00E11160" w:rsidRDefault="00F260B8" w:rsidP="00F260B8">
      <w:pPr>
        <w:pStyle w:val="114"/>
        <w:rPr>
          <w:rFonts w:ascii="Times New Roman" w:hAnsi="Times New Roman"/>
        </w:rPr>
      </w:pPr>
      <w:r w:rsidRPr="00E11160">
        <w:rPr>
          <w:rFonts w:ascii="Times New Roman" w:hAnsi="Times New Roman"/>
        </w:rPr>
        <w:t xml:space="preserve">2.1. Трудоемкость освоения модуля </w:t>
      </w:r>
    </w:p>
    <w:tbl>
      <w:tblPr>
        <w:tblW w:w="49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39"/>
        <w:gridCol w:w="2254"/>
        <w:gridCol w:w="2537"/>
      </w:tblGrid>
      <w:tr w:rsidR="00F260B8" w:rsidRPr="000E591D" w14:paraId="0B23CB02" w14:textId="77777777" w:rsidTr="003A518E">
        <w:trPr>
          <w:trHeight w:val="582"/>
        </w:trPr>
        <w:tc>
          <w:tcPr>
            <w:tcW w:w="2460" w:type="pct"/>
            <w:vAlign w:val="center"/>
          </w:tcPr>
          <w:p w14:paraId="256BE863" w14:textId="77777777" w:rsidR="00F260B8" w:rsidRPr="00C13371" w:rsidRDefault="00F260B8" w:rsidP="00F260B8">
            <w:pPr>
              <w:jc w:val="center"/>
              <w:rPr>
                <w:rFonts w:ascii="Times New Roman" w:hAnsi="Times New Roman" w:cs="Times New Roman"/>
                <w:b/>
                <w:sz w:val="24"/>
              </w:rPr>
            </w:pPr>
            <w:r w:rsidRPr="00C13371">
              <w:rPr>
                <w:rFonts w:ascii="Times New Roman" w:hAnsi="Times New Roman" w:cs="Times New Roman"/>
                <w:b/>
                <w:sz w:val="24"/>
              </w:rPr>
              <w:lastRenderedPageBreak/>
              <w:t>Наименование составных частей модуля</w:t>
            </w:r>
          </w:p>
        </w:tc>
        <w:tc>
          <w:tcPr>
            <w:tcW w:w="1195" w:type="pct"/>
            <w:vAlign w:val="center"/>
          </w:tcPr>
          <w:p w14:paraId="37BED497" w14:textId="77777777" w:rsidR="00F260B8" w:rsidRPr="00C13371" w:rsidRDefault="00F260B8" w:rsidP="00F260B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EEE684B" w14:textId="77777777" w:rsidR="00F260B8" w:rsidRPr="00C13371" w:rsidRDefault="00F260B8" w:rsidP="00F260B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260B8" w:rsidRPr="000E591D" w14:paraId="34C0B2B7" w14:textId="77777777" w:rsidTr="003A518E">
        <w:trPr>
          <w:trHeight w:val="21"/>
        </w:trPr>
        <w:tc>
          <w:tcPr>
            <w:tcW w:w="2460" w:type="pct"/>
            <w:vAlign w:val="center"/>
          </w:tcPr>
          <w:p w14:paraId="772FC352"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E651872" w14:textId="136EBFDF" w:rsidR="00F260B8" w:rsidRPr="00C13371" w:rsidRDefault="009F5627" w:rsidP="00F260B8">
            <w:pPr>
              <w:jc w:val="center"/>
              <w:rPr>
                <w:rFonts w:ascii="Times New Roman" w:hAnsi="Times New Roman" w:cs="Times New Roman"/>
                <w:bCs/>
                <w:sz w:val="24"/>
                <w:szCs w:val="24"/>
              </w:rPr>
            </w:pPr>
            <w:r>
              <w:rPr>
                <w:rFonts w:ascii="Times New Roman" w:hAnsi="Times New Roman" w:cs="Times New Roman"/>
                <w:bCs/>
                <w:sz w:val="24"/>
                <w:szCs w:val="24"/>
              </w:rPr>
              <w:t>106</w:t>
            </w:r>
          </w:p>
        </w:tc>
        <w:tc>
          <w:tcPr>
            <w:tcW w:w="1345" w:type="pct"/>
            <w:vAlign w:val="center"/>
          </w:tcPr>
          <w:p w14:paraId="0767D0C4" w14:textId="187BB0EF" w:rsidR="00F260B8" w:rsidRPr="00C13371" w:rsidRDefault="009F5627" w:rsidP="00F260B8">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F260B8" w:rsidRPr="000E591D" w14:paraId="3A4129DE" w14:textId="77777777" w:rsidTr="003A518E">
        <w:trPr>
          <w:trHeight w:val="21"/>
        </w:trPr>
        <w:tc>
          <w:tcPr>
            <w:tcW w:w="2460" w:type="pct"/>
            <w:vAlign w:val="center"/>
          </w:tcPr>
          <w:p w14:paraId="5F94E335"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DDD4217" w14:textId="51F166FE" w:rsidR="00F260B8" w:rsidRPr="00C13371" w:rsidRDefault="009F5627" w:rsidP="00F260B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C3D6464" w14:textId="09CFA559" w:rsidR="00F260B8" w:rsidRPr="00C13371" w:rsidRDefault="009F5627" w:rsidP="00F260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260B8" w:rsidRPr="000E591D" w14:paraId="2FDE8B33" w14:textId="77777777" w:rsidTr="003A518E">
        <w:trPr>
          <w:trHeight w:val="21"/>
        </w:trPr>
        <w:tc>
          <w:tcPr>
            <w:tcW w:w="2460" w:type="pct"/>
            <w:vAlign w:val="center"/>
          </w:tcPr>
          <w:p w14:paraId="70F005CF"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31BC013" w14:textId="77777777" w:rsidR="00F260B8" w:rsidRPr="00C13371" w:rsidRDefault="00F260B8" w:rsidP="00F260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AA465B5" w14:textId="77777777" w:rsidR="00F260B8" w:rsidRPr="00C13371" w:rsidRDefault="00F260B8" w:rsidP="00F260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F5627" w:rsidRPr="000E591D" w14:paraId="51803D2E" w14:textId="77777777" w:rsidTr="003A518E">
        <w:trPr>
          <w:trHeight w:val="21"/>
        </w:trPr>
        <w:tc>
          <w:tcPr>
            <w:tcW w:w="2460" w:type="pct"/>
            <w:vAlign w:val="center"/>
          </w:tcPr>
          <w:p w14:paraId="078EF115" w14:textId="77777777" w:rsidR="009F5627" w:rsidRPr="00C13371" w:rsidRDefault="009F5627" w:rsidP="009F562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C36608" w14:textId="71C043B5" w:rsidR="009F5627" w:rsidRPr="00C13371" w:rsidRDefault="009F5627" w:rsidP="009F562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02E0B9D" w14:textId="5475A75D" w:rsidR="009F5627" w:rsidRPr="00C13371" w:rsidRDefault="009F5627" w:rsidP="009F5627">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F5627" w:rsidRPr="000E591D" w14:paraId="3FD030BA" w14:textId="77777777" w:rsidTr="003A518E">
        <w:trPr>
          <w:trHeight w:val="21"/>
        </w:trPr>
        <w:tc>
          <w:tcPr>
            <w:tcW w:w="2460" w:type="pct"/>
            <w:vAlign w:val="center"/>
          </w:tcPr>
          <w:p w14:paraId="3FB801ED" w14:textId="77777777" w:rsidR="009F5627" w:rsidRPr="00C13371" w:rsidRDefault="009F5627" w:rsidP="009F562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12EB060" w14:textId="14211D6D" w:rsidR="009F5627" w:rsidRPr="00C13371" w:rsidRDefault="009F5627" w:rsidP="009F5627">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47310D18" w14:textId="35215B9F" w:rsidR="009F5627" w:rsidRPr="00C13371" w:rsidRDefault="009F5627" w:rsidP="009F5627">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9F5627" w:rsidRPr="000E591D" w14:paraId="658873E7" w14:textId="77777777" w:rsidTr="003A518E">
        <w:trPr>
          <w:trHeight w:val="21"/>
        </w:trPr>
        <w:tc>
          <w:tcPr>
            <w:tcW w:w="2460" w:type="pct"/>
            <w:vAlign w:val="center"/>
          </w:tcPr>
          <w:p w14:paraId="30EA35B3" w14:textId="77777777" w:rsidR="009F5627" w:rsidRPr="00C13371" w:rsidRDefault="009F5627" w:rsidP="009F562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41ADD9C" w14:textId="5EE7B84E" w:rsidR="009F5627" w:rsidRPr="00C13371" w:rsidRDefault="009F5627" w:rsidP="009F562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5B46B63" w14:textId="26D7625C" w:rsidR="009F5627" w:rsidRPr="00C13371" w:rsidRDefault="009F5627" w:rsidP="009F562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F260B8" w:rsidRPr="000E591D" w14:paraId="3B77C169" w14:textId="77777777" w:rsidTr="003A518E">
        <w:trPr>
          <w:trHeight w:val="21"/>
        </w:trPr>
        <w:tc>
          <w:tcPr>
            <w:tcW w:w="2460" w:type="pct"/>
            <w:vAlign w:val="center"/>
          </w:tcPr>
          <w:p w14:paraId="3ED354F0"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C6E43DE" w14:textId="58D3C41B" w:rsidR="00F260B8" w:rsidRPr="00C13371" w:rsidRDefault="009F5627" w:rsidP="00F260B8">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D2E7CD5" w14:textId="2E71C958" w:rsidR="00F260B8" w:rsidRPr="00C13371" w:rsidRDefault="009F5627" w:rsidP="00F260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260B8" w:rsidRPr="00257255" w14:paraId="6EC7E24C" w14:textId="77777777" w:rsidTr="003A518E">
        <w:trPr>
          <w:trHeight w:val="21"/>
        </w:trPr>
        <w:tc>
          <w:tcPr>
            <w:tcW w:w="2460" w:type="pct"/>
            <w:vAlign w:val="center"/>
          </w:tcPr>
          <w:p w14:paraId="7C439E4D"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91CE2EA" w14:textId="14E01D98" w:rsidR="00F260B8" w:rsidRPr="00C13371" w:rsidRDefault="009F5627" w:rsidP="00F260B8">
            <w:pPr>
              <w:jc w:val="center"/>
              <w:rPr>
                <w:rFonts w:ascii="Times New Roman" w:hAnsi="Times New Roman" w:cs="Times New Roman"/>
                <w:b/>
                <w:sz w:val="24"/>
                <w:szCs w:val="24"/>
              </w:rPr>
            </w:pPr>
            <w:r>
              <w:rPr>
                <w:rFonts w:ascii="Times New Roman" w:hAnsi="Times New Roman" w:cs="Times New Roman"/>
                <w:b/>
                <w:sz w:val="24"/>
                <w:szCs w:val="24"/>
              </w:rPr>
              <w:t>190</w:t>
            </w:r>
          </w:p>
        </w:tc>
        <w:tc>
          <w:tcPr>
            <w:tcW w:w="1345" w:type="pct"/>
            <w:vAlign w:val="center"/>
          </w:tcPr>
          <w:p w14:paraId="7439F70F" w14:textId="1CC88768" w:rsidR="00F260B8" w:rsidRPr="00C13371" w:rsidRDefault="009F5627" w:rsidP="00F260B8">
            <w:pPr>
              <w:jc w:val="center"/>
              <w:rPr>
                <w:rFonts w:ascii="Times New Roman" w:hAnsi="Times New Roman" w:cs="Times New Roman"/>
                <w:b/>
                <w:sz w:val="24"/>
                <w:szCs w:val="24"/>
              </w:rPr>
            </w:pPr>
            <w:r>
              <w:rPr>
                <w:rFonts w:ascii="Times New Roman" w:hAnsi="Times New Roman" w:cs="Times New Roman"/>
                <w:b/>
                <w:sz w:val="24"/>
                <w:szCs w:val="24"/>
              </w:rPr>
              <w:t>124</w:t>
            </w:r>
          </w:p>
        </w:tc>
      </w:tr>
    </w:tbl>
    <w:p w14:paraId="05417486" w14:textId="77777777" w:rsidR="00F260B8" w:rsidRDefault="00F260B8" w:rsidP="00F260B8">
      <w:pPr>
        <w:rPr>
          <w:rFonts w:ascii="Times New Roman" w:hAnsi="Times New Roman" w:cs="Times New Roman"/>
          <w:i/>
          <w:sz w:val="24"/>
          <w:szCs w:val="24"/>
        </w:rPr>
      </w:pPr>
    </w:p>
    <w:p w14:paraId="3B1FF659" w14:textId="77777777" w:rsidR="00F260B8" w:rsidRDefault="00F260B8" w:rsidP="00F260B8">
      <w:pPr>
        <w:rPr>
          <w:rFonts w:ascii="Times New Roman" w:hAnsi="Times New Roman" w:cs="Times New Roman"/>
          <w:i/>
          <w:sz w:val="24"/>
          <w:szCs w:val="24"/>
        </w:rPr>
      </w:pPr>
    </w:p>
    <w:p w14:paraId="543A7A9D" w14:textId="77777777" w:rsidR="00F260B8" w:rsidRDefault="00F260B8" w:rsidP="00F260B8">
      <w:pPr>
        <w:rPr>
          <w:rFonts w:ascii="Times New Roman" w:hAnsi="Times New Roman" w:cs="Times New Roman"/>
          <w:i/>
          <w:sz w:val="24"/>
          <w:szCs w:val="24"/>
        </w:rPr>
      </w:pPr>
    </w:p>
    <w:p w14:paraId="627EC169" w14:textId="77777777" w:rsidR="00F260B8" w:rsidRPr="000156CF" w:rsidRDefault="00F260B8" w:rsidP="00F260B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
        <w:gridCol w:w="3776"/>
        <w:gridCol w:w="1053"/>
        <w:gridCol w:w="763"/>
        <w:gridCol w:w="626"/>
        <w:gridCol w:w="551"/>
        <w:gridCol w:w="495"/>
        <w:gridCol w:w="476"/>
        <w:gridCol w:w="501"/>
        <w:gridCol w:w="560"/>
      </w:tblGrid>
      <w:tr w:rsidR="009F5627" w:rsidRPr="009F5627" w14:paraId="3E240DAF" w14:textId="77777777" w:rsidTr="0065550F">
        <w:trPr>
          <w:cantSplit/>
          <w:trHeight w:val="3271"/>
        </w:trPr>
        <w:tc>
          <w:tcPr>
            <w:tcW w:w="430" w:type="pct"/>
            <w:tcBorders>
              <w:bottom w:val="single" w:sz="4" w:space="0" w:color="auto"/>
            </w:tcBorders>
          </w:tcPr>
          <w:p w14:paraId="33CEB3F5" w14:textId="77777777" w:rsidR="00F260B8" w:rsidRPr="009F5627" w:rsidRDefault="00F260B8" w:rsidP="00F260B8">
            <w:pPr>
              <w:suppressAutoHyphens/>
              <w:jc w:val="center"/>
              <w:rPr>
                <w:rFonts w:ascii="Times New Roman" w:eastAsia="Times New Roman" w:hAnsi="Times New Roman" w:cs="Times New Roman"/>
                <w:lang w:eastAsia="ru-RU"/>
              </w:rPr>
            </w:pPr>
            <w:r w:rsidRPr="009F5627">
              <w:rPr>
                <w:rFonts w:ascii="Times New Roman" w:eastAsia="Times New Roman" w:hAnsi="Times New Roman" w:cs="Times New Roman"/>
                <w:lang w:eastAsia="ru-RU"/>
              </w:rPr>
              <w:t>Код ОК, ПК</w:t>
            </w:r>
          </w:p>
        </w:tc>
        <w:tc>
          <w:tcPr>
            <w:tcW w:w="1961" w:type="pct"/>
            <w:tcBorders>
              <w:bottom w:val="single" w:sz="4" w:space="0" w:color="auto"/>
            </w:tcBorders>
            <w:vAlign w:val="center"/>
          </w:tcPr>
          <w:p w14:paraId="1BDA9D8A" w14:textId="77777777" w:rsidR="00F260B8" w:rsidRPr="009F5627" w:rsidRDefault="00F260B8" w:rsidP="00F260B8">
            <w:pPr>
              <w:suppressAutoHyphens/>
              <w:jc w:val="center"/>
              <w:rPr>
                <w:rFonts w:ascii="Times New Roman" w:eastAsia="Times New Roman" w:hAnsi="Times New Roman" w:cs="Times New Roman"/>
                <w:lang w:eastAsia="ru-RU"/>
              </w:rPr>
            </w:pPr>
            <w:r w:rsidRPr="009F5627">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2CDA8150" w14:textId="77777777" w:rsidR="00F260B8" w:rsidRPr="009F5627" w:rsidRDefault="00F260B8" w:rsidP="00F260B8">
            <w:pPr>
              <w:jc w:val="center"/>
              <w:rPr>
                <w:rFonts w:ascii="Times New Roman" w:eastAsia="Times New Roman" w:hAnsi="Times New Roman" w:cs="Times New Roman"/>
                <w:lang w:eastAsia="ru-RU"/>
              </w:rPr>
            </w:pPr>
            <w:r w:rsidRPr="009F5627">
              <w:rPr>
                <w:rFonts w:ascii="Times New Roman" w:eastAsia="Times New Roman" w:hAnsi="Times New Roman" w:cs="Times New Roman"/>
                <w:iCs/>
                <w:lang w:eastAsia="ru-RU"/>
              </w:rPr>
              <w:t>Всего, час.</w:t>
            </w:r>
          </w:p>
        </w:tc>
        <w:tc>
          <w:tcPr>
            <w:tcW w:w="396" w:type="pct"/>
            <w:tcBorders>
              <w:bottom w:val="single" w:sz="4" w:space="0" w:color="auto"/>
            </w:tcBorders>
            <w:textDirection w:val="btLr"/>
            <w:vAlign w:val="center"/>
          </w:tcPr>
          <w:p w14:paraId="559FAD28" w14:textId="77777777" w:rsidR="00F260B8" w:rsidRPr="009F5627" w:rsidRDefault="00F260B8" w:rsidP="00F260B8">
            <w:pPr>
              <w:jc w:val="center"/>
              <w:rPr>
                <w:rFonts w:ascii="Times New Roman" w:eastAsia="Times New Roman" w:hAnsi="Times New Roman" w:cs="Times New Roman"/>
                <w:lang w:eastAsia="ru-RU"/>
              </w:rPr>
            </w:pPr>
            <w:r w:rsidRPr="009F5627">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69C2C23A" w14:textId="77777777" w:rsidR="00F260B8" w:rsidRPr="009F5627" w:rsidRDefault="00F260B8" w:rsidP="00F260B8">
            <w:pPr>
              <w:suppressAutoHyphens/>
              <w:ind w:left="113" w:right="113"/>
              <w:jc w:val="center"/>
              <w:rPr>
                <w:rFonts w:ascii="Times New Roman" w:eastAsia="Times New Roman" w:hAnsi="Times New Roman" w:cs="Times New Roman"/>
                <w:lang w:eastAsia="ru-RU"/>
              </w:rPr>
            </w:pPr>
            <w:r w:rsidRPr="009F5627">
              <w:rPr>
                <w:rFonts w:ascii="Times New Roman" w:eastAsia="Times New Roman" w:hAnsi="Times New Roman" w:cs="Times New Roman"/>
                <w:lang w:eastAsia="ru-RU"/>
              </w:rPr>
              <w:t>Обучение по МДК, в т.ч.:</w:t>
            </w:r>
          </w:p>
        </w:tc>
        <w:tc>
          <w:tcPr>
            <w:tcW w:w="286" w:type="pct"/>
            <w:textDirection w:val="btLr"/>
            <w:vAlign w:val="center"/>
          </w:tcPr>
          <w:p w14:paraId="6FA21E15" w14:textId="77777777" w:rsidR="00F260B8" w:rsidRPr="009F5627" w:rsidRDefault="00F260B8" w:rsidP="00F260B8">
            <w:pPr>
              <w:suppressAutoHyphens/>
              <w:jc w:val="center"/>
              <w:rPr>
                <w:rFonts w:ascii="Times New Roman" w:eastAsia="Times New Roman" w:hAnsi="Times New Roman" w:cs="Times New Roman"/>
                <w:lang w:eastAsia="ru-RU"/>
              </w:rPr>
            </w:pPr>
            <w:r w:rsidRPr="009F5627">
              <w:rPr>
                <w:rFonts w:ascii="Times New Roman" w:hAnsi="Times New Roman" w:cs="Times New Roman"/>
                <w:bCs/>
                <w:sz w:val="24"/>
                <w:szCs w:val="24"/>
              </w:rPr>
              <w:t>Учебные занятия</w:t>
            </w:r>
          </w:p>
        </w:tc>
        <w:tc>
          <w:tcPr>
            <w:tcW w:w="257" w:type="pct"/>
            <w:textDirection w:val="btLr"/>
            <w:vAlign w:val="center"/>
          </w:tcPr>
          <w:p w14:paraId="396904DD" w14:textId="77777777" w:rsidR="00F260B8" w:rsidRPr="009F5627" w:rsidRDefault="00F260B8" w:rsidP="00F260B8">
            <w:pPr>
              <w:suppressAutoHyphens/>
              <w:jc w:val="center"/>
              <w:rPr>
                <w:rFonts w:ascii="Times New Roman" w:eastAsia="Times New Roman" w:hAnsi="Times New Roman" w:cs="Times New Roman"/>
                <w:lang w:eastAsia="ru-RU"/>
              </w:rPr>
            </w:pPr>
            <w:r w:rsidRPr="009F5627">
              <w:rPr>
                <w:rFonts w:ascii="Times New Roman" w:eastAsia="Times New Roman" w:hAnsi="Times New Roman" w:cs="Times New Roman"/>
                <w:lang w:eastAsia="ru-RU"/>
              </w:rPr>
              <w:t>Курсовая работа (проект)</w:t>
            </w:r>
          </w:p>
        </w:tc>
        <w:tc>
          <w:tcPr>
            <w:tcW w:w="247" w:type="pct"/>
            <w:textDirection w:val="btLr"/>
            <w:vAlign w:val="center"/>
          </w:tcPr>
          <w:p w14:paraId="0CEC683B" w14:textId="77777777" w:rsidR="00F260B8" w:rsidRPr="009F5627" w:rsidRDefault="00F260B8" w:rsidP="00F260B8">
            <w:pPr>
              <w:suppressAutoHyphens/>
              <w:jc w:val="center"/>
              <w:rPr>
                <w:rFonts w:ascii="Times New Roman" w:eastAsia="Times New Roman" w:hAnsi="Times New Roman" w:cs="Times New Roman"/>
                <w:lang w:eastAsia="ru-RU"/>
              </w:rPr>
            </w:pPr>
            <w:r w:rsidRPr="009F5627">
              <w:rPr>
                <w:rFonts w:ascii="Times New Roman" w:eastAsia="Times New Roman" w:hAnsi="Times New Roman" w:cs="Times New Roman"/>
                <w:lang w:eastAsia="ru-RU"/>
              </w:rPr>
              <w:t>Самостоятельная работа</w:t>
            </w:r>
            <w:r w:rsidRPr="009F5627">
              <w:rPr>
                <w:rFonts w:ascii="Times New Roman" w:eastAsia="Times New Roman" w:hAnsi="Times New Roman" w:cs="Times New Roman"/>
                <w:i/>
                <w:vertAlign w:val="superscript"/>
                <w:lang w:eastAsia="ru-RU"/>
              </w:rPr>
              <w:footnoteReference w:id="5"/>
            </w:r>
          </w:p>
        </w:tc>
        <w:tc>
          <w:tcPr>
            <w:tcW w:w="260" w:type="pct"/>
            <w:shd w:val="clear" w:color="auto" w:fill="D9D9D9" w:themeFill="background1" w:themeFillShade="D9"/>
            <w:textDirection w:val="btLr"/>
            <w:vAlign w:val="center"/>
          </w:tcPr>
          <w:p w14:paraId="64676005" w14:textId="77777777" w:rsidR="00F260B8" w:rsidRPr="009F5627" w:rsidRDefault="00F260B8" w:rsidP="00F260B8">
            <w:pPr>
              <w:suppressAutoHyphens/>
              <w:jc w:val="center"/>
              <w:rPr>
                <w:rFonts w:ascii="Times New Roman" w:eastAsia="Times New Roman" w:hAnsi="Times New Roman" w:cs="Times New Roman"/>
                <w:lang w:eastAsia="ru-RU"/>
              </w:rPr>
            </w:pPr>
            <w:r w:rsidRPr="009F5627">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6CDB8FAF" w14:textId="77777777" w:rsidR="00F260B8" w:rsidRPr="009F5627" w:rsidRDefault="00F260B8" w:rsidP="00F260B8">
            <w:pPr>
              <w:suppressAutoHyphens/>
              <w:jc w:val="center"/>
              <w:rPr>
                <w:rFonts w:ascii="Times New Roman" w:eastAsia="Times New Roman" w:hAnsi="Times New Roman" w:cs="Times New Roman"/>
                <w:lang w:eastAsia="ru-RU"/>
              </w:rPr>
            </w:pPr>
            <w:r w:rsidRPr="009F5627">
              <w:rPr>
                <w:rFonts w:ascii="Times New Roman" w:eastAsia="Times New Roman" w:hAnsi="Times New Roman" w:cs="Times New Roman"/>
                <w:lang w:eastAsia="ru-RU"/>
              </w:rPr>
              <w:t>Производственная практика</w:t>
            </w:r>
          </w:p>
        </w:tc>
      </w:tr>
      <w:tr w:rsidR="009F5627" w:rsidRPr="009F5627" w14:paraId="4BB75EA6" w14:textId="77777777" w:rsidTr="0065550F">
        <w:trPr>
          <w:cantSplit/>
          <w:trHeight w:val="73"/>
        </w:trPr>
        <w:tc>
          <w:tcPr>
            <w:tcW w:w="430" w:type="pct"/>
            <w:tcBorders>
              <w:bottom w:val="single" w:sz="4" w:space="0" w:color="auto"/>
            </w:tcBorders>
            <w:vAlign w:val="center"/>
          </w:tcPr>
          <w:p w14:paraId="082DB5A4" w14:textId="77777777" w:rsidR="00F260B8" w:rsidRPr="009F5627" w:rsidRDefault="00F260B8" w:rsidP="00F260B8">
            <w:pPr>
              <w:suppressAutoHyphens/>
              <w:jc w:val="center"/>
              <w:rPr>
                <w:rFonts w:ascii="Times New Roman" w:eastAsia="Times New Roman" w:hAnsi="Times New Roman" w:cs="Times New Roman"/>
                <w:sz w:val="16"/>
                <w:szCs w:val="16"/>
                <w:lang w:eastAsia="ru-RU"/>
              </w:rPr>
            </w:pPr>
            <w:r w:rsidRPr="009F5627">
              <w:rPr>
                <w:rFonts w:ascii="Times New Roman" w:eastAsia="Times New Roman" w:hAnsi="Times New Roman" w:cs="Times New Roman"/>
                <w:sz w:val="16"/>
                <w:szCs w:val="16"/>
                <w:lang w:eastAsia="ru-RU"/>
              </w:rPr>
              <w:t>1</w:t>
            </w:r>
          </w:p>
        </w:tc>
        <w:tc>
          <w:tcPr>
            <w:tcW w:w="1961" w:type="pct"/>
            <w:tcBorders>
              <w:bottom w:val="single" w:sz="4" w:space="0" w:color="auto"/>
            </w:tcBorders>
            <w:vAlign w:val="center"/>
          </w:tcPr>
          <w:p w14:paraId="5C9DF77E" w14:textId="77777777" w:rsidR="00F260B8" w:rsidRPr="009F5627" w:rsidRDefault="00F260B8" w:rsidP="00F260B8">
            <w:pPr>
              <w:suppressAutoHyphens/>
              <w:jc w:val="center"/>
              <w:rPr>
                <w:rFonts w:ascii="Times New Roman" w:eastAsia="Times New Roman" w:hAnsi="Times New Roman" w:cs="Times New Roman"/>
                <w:sz w:val="16"/>
                <w:szCs w:val="16"/>
                <w:lang w:eastAsia="ru-RU"/>
              </w:rPr>
            </w:pPr>
            <w:r w:rsidRPr="009F5627">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332C8F57" w14:textId="77777777" w:rsidR="00F260B8" w:rsidRPr="009F5627" w:rsidRDefault="00F260B8" w:rsidP="00F260B8">
            <w:pPr>
              <w:jc w:val="center"/>
              <w:rPr>
                <w:rFonts w:ascii="Times New Roman" w:eastAsia="Times New Roman" w:hAnsi="Times New Roman" w:cs="Times New Roman"/>
                <w:iCs/>
                <w:sz w:val="16"/>
                <w:szCs w:val="16"/>
                <w:lang w:eastAsia="ru-RU"/>
              </w:rPr>
            </w:pPr>
            <w:r w:rsidRPr="009F5627">
              <w:rPr>
                <w:rFonts w:ascii="Times New Roman" w:eastAsia="Times New Roman" w:hAnsi="Times New Roman" w:cs="Times New Roman"/>
                <w:iCs/>
                <w:sz w:val="16"/>
                <w:szCs w:val="16"/>
                <w:lang w:eastAsia="ru-RU"/>
              </w:rPr>
              <w:t>3</w:t>
            </w:r>
          </w:p>
        </w:tc>
        <w:tc>
          <w:tcPr>
            <w:tcW w:w="396" w:type="pct"/>
            <w:tcBorders>
              <w:bottom w:val="single" w:sz="4" w:space="0" w:color="auto"/>
            </w:tcBorders>
            <w:vAlign w:val="center"/>
          </w:tcPr>
          <w:p w14:paraId="4F83CC07" w14:textId="77777777" w:rsidR="00F260B8" w:rsidRPr="009F5627" w:rsidRDefault="00F260B8" w:rsidP="00F260B8">
            <w:pPr>
              <w:jc w:val="center"/>
              <w:rPr>
                <w:rFonts w:ascii="Times New Roman" w:eastAsia="Times New Roman" w:hAnsi="Times New Roman" w:cs="Times New Roman"/>
                <w:iCs/>
                <w:sz w:val="16"/>
                <w:szCs w:val="16"/>
                <w:lang w:eastAsia="ru-RU"/>
              </w:rPr>
            </w:pPr>
            <w:r w:rsidRPr="009F5627">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0E371711" w14:textId="77777777" w:rsidR="00F260B8" w:rsidRPr="009F5627" w:rsidRDefault="00F260B8" w:rsidP="00F260B8">
            <w:pPr>
              <w:suppressAutoHyphens/>
              <w:jc w:val="center"/>
              <w:rPr>
                <w:rFonts w:ascii="Times New Roman" w:eastAsia="Times New Roman" w:hAnsi="Times New Roman" w:cs="Times New Roman"/>
                <w:sz w:val="16"/>
                <w:szCs w:val="16"/>
                <w:lang w:eastAsia="ru-RU"/>
              </w:rPr>
            </w:pPr>
            <w:r w:rsidRPr="009F5627">
              <w:rPr>
                <w:rFonts w:ascii="Times New Roman" w:eastAsia="Times New Roman" w:hAnsi="Times New Roman" w:cs="Times New Roman"/>
                <w:sz w:val="16"/>
                <w:szCs w:val="16"/>
                <w:lang w:eastAsia="ru-RU"/>
              </w:rPr>
              <w:t>5</w:t>
            </w:r>
          </w:p>
        </w:tc>
        <w:tc>
          <w:tcPr>
            <w:tcW w:w="286" w:type="pct"/>
            <w:vAlign w:val="center"/>
          </w:tcPr>
          <w:p w14:paraId="727C9794" w14:textId="77777777" w:rsidR="00F260B8" w:rsidRPr="009F5627" w:rsidRDefault="00F260B8" w:rsidP="00F260B8">
            <w:pPr>
              <w:suppressAutoHyphens/>
              <w:jc w:val="center"/>
              <w:rPr>
                <w:rFonts w:ascii="Times New Roman" w:eastAsia="Times New Roman" w:hAnsi="Times New Roman" w:cs="Times New Roman"/>
                <w:sz w:val="16"/>
                <w:szCs w:val="16"/>
                <w:lang w:eastAsia="ru-RU"/>
              </w:rPr>
            </w:pPr>
            <w:r w:rsidRPr="009F5627">
              <w:rPr>
                <w:rFonts w:ascii="Times New Roman" w:eastAsia="Times New Roman" w:hAnsi="Times New Roman" w:cs="Times New Roman"/>
                <w:sz w:val="16"/>
                <w:szCs w:val="16"/>
                <w:lang w:eastAsia="ru-RU"/>
              </w:rPr>
              <w:t>6</w:t>
            </w:r>
          </w:p>
        </w:tc>
        <w:tc>
          <w:tcPr>
            <w:tcW w:w="257" w:type="pct"/>
            <w:vAlign w:val="center"/>
          </w:tcPr>
          <w:p w14:paraId="30CFEFA5" w14:textId="77777777" w:rsidR="00F260B8" w:rsidRPr="009F5627" w:rsidRDefault="00F260B8" w:rsidP="00F260B8">
            <w:pPr>
              <w:suppressAutoHyphens/>
              <w:jc w:val="center"/>
              <w:rPr>
                <w:rFonts w:ascii="Times New Roman" w:eastAsia="Times New Roman" w:hAnsi="Times New Roman" w:cs="Times New Roman"/>
                <w:sz w:val="16"/>
                <w:szCs w:val="16"/>
                <w:lang w:eastAsia="ru-RU"/>
              </w:rPr>
            </w:pPr>
            <w:r w:rsidRPr="009F5627">
              <w:rPr>
                <w:rFonts w:ascii="Times New Roman" w:eastAsia="Times New Roman" w:hAnsi="Times New Roman" w:cs="Times New Roman"/>
                <w:sz w:val="16"/>
                <w:szCs w:val="16"/>
                <w:lang w:eastAsia="ru-RU"/>
              </w:rPr>
              <w:t>7</w:t>
            </w:r>
          </w:p>
        </w:tc>
        <w:tc>
          <w:tcPr>
            <w:tcW w:w="247" w:type="pct"/>
            <w:vAlign w:val="center"/>
          </w:tcPr>
          <w:p w14:paraId="34294F8E" w14:textId="77777777" w:rsidR="00F260B8" w:rsidRPr="009F5627" w:rsidRDefault="00F260B8" w:rsidP="00F260B8">
            <w:pPr>
              <w:suppressAutoHyphens/>
              <w:jc w:val="center"/>
              <w:rPr>
                <w:rFonts w:ascii="Times New Roman" w:eastAsia="Times New Roman" w:hAnsi="Times New Roman" w:cs="Times New Roman"/>
                <w:sz w:val="16"/>
                <w:szCs w:val="16"/>
                <w:lang w:eastAsia="ru-RU"/>
              </w:rPr>
            </w:pPr>
            <w:r w:rsidRPr="009F5627">
              <w:rPr>
                <w:rFonts w:ascii="Times New Roman" w:eastAsia="Times New Roman" w:hAnsi="Times New Roman" w:cs="Times New Roman"/>
                <w:sz w:val="16"/>
                <w:szCs w:val="16"/>
                <w:lang w:eastAsia="ru-RU"/>
              </w:rPr>
              <w:t>8</w:t>
            </w:r>
          </w:p>
        </w:tc>
        <w:tc>
          <w:tcPr>
            <w:tcW w:w="260" w:type="pct"/>
            <w:shd w:val="clear" w:color="auto" w:fill="D9D9D9" w:themeFill="background1" w:themeFillShade="D9"/>
          </w:tcPr>
          <w:p w14:paraId="2FDDC06C" w14:textId="77777777" w:rsidR="00F260B8" w:rsidRPr="009F5627" w:rsidRDefault="00F260B8" w:rsidP="00F260B8">
            <w:pPr>
              <w:suppressAutoHyphens/>
              <w:jc w:val="center"/>
              <w:rPr>
                <w:rFonts w:ascii="Times New Roman" w:eastAsia="Times New Roman" w:hAnsi="Times New Roman" w:cs="Times New Roman"/>
                <w:sz w:val="16"/>
                <w:szCs w:val="16"/>
                <w:lang w:eastAsia="ru-RU"/>
              </w:rPr>
            </w:pPr>
            <w:r w:rsidRPr="009F5627">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692BADCC" w14:textId="77777777" w:rsidR="00F260B8" w:rsidRPr="009F5627" w:rsidRDefault="00F260B8" w:rsidP="00F260B8">
            <w:pPr>
              <w:suppressAutoHyphens/>
              <w:jc w:val="center"/>
              <w:rPr>
                <w:rFonts w:ascii="Times New Roman" w:eastAsia="Times New Roman" w:hAnsi="Times New Roman" w:cs="Times New Roman"/>
                <w:sz w:val="16"/>
                <w:szCs w:val="16"/>
                <w:lang w:eastAsia="ru-RU"/>
              </w:rPr>
            </w:pPr>
            <w:r w:rsidRPr="009F5627">
              <w:rPr>
                <w:rFonts w:ascii="Times New Roman" w:eastAsia="Times New Roman" w:hAnsi="Times New Roman" w:cs="Times New Roman"/>
                <w:sz w:val="16"/>
                <w:szCs w:val="16"/>
                <w:lang w:eastAsia="ru-RU"/>
              </w:rPr>
              <w:t>10</w:t>
            </w:r>
          </w:p>
        </w:tc>
      </w:tr>
      <w:tr w:rsidR="009F5627" w:rsidRPr="009F5627" w14:paraId="0F009A34" w14:textId="77777777" w:rsidTr="0065550F">
        <w:tc>
          <w:tcPr>
            <w:tcW w:w="430" w:type="pct"/>
          </w:tcPr>
          <w:p w14:paraId="60D97494" w14:textId="6CA1A034" w:rsidR="00754BB0" w:rsidRPr="009F5627" w:rsidRDefault="0065550F" w:rsidP="00754BB0">
            <w:pPr>
              <w:rPr>
                <w:rFonts w:ascii="Times New Roman" w:hAnsi="Times New Roman" w:cs="Times New Roman"/>
                <w:sz w:val="16"/>
                <w:szCs w:val="16"/>
              </w:rPr>
            </w:pPr>
            <w:r w:rsidRPr="009F5627">
              <w:rPr>
                <w:rFonts w:ascii="Times New Roman" w:hAnsi="Times New Roman" w:cs="Times New Roman"/>
                <w:sz w:val="16"/>
                <w:szCs w:val="16"/>
              </w:rPr>
              <w:t xml:space="preserve">ПК 2.1 </w:t>
            </w:r>
            <w:r w:rsidR="00754BB0" w:rsidRPr="009F5627">
              <w:rPr>
                <w:rFonts w:ascii="Times New Roman" w:hAnsi="Times New Roman" w:cs="Times New Roman"/>
                <w:sz w:val="16"/>
                <w:szCs w:val="16"/>
              </w:rPr>
              <w:t>ПК 2.2</w:t>
            </w:r>
          </w:p>
          <w:p w14:paraId="60DA1A40" w14:textId="77777777" w:rsidR="0065550F" w:rsidRPr="009F5627" w:rsidRDefault="0065550F" w:rsidP="0065550F">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01</w:t>
            </w:r>
          </w:p>
          <w:p w14:paraId="2A2DEF4E" w14:textId="77777777" w:rsidR="0065550F" w:rsidRPr="009F5627" w:rsidRDefault="0065550F" w:rsidP="0065550F">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02</w:t>
            </w:r>
          </w:p>
          <w:p w14:paraId="3F425CF3" w14:textId="77777777" w:rsidR="0065550F" w:rsidRPr="009F5627" w:rsidRDefault="0065550F" w:rsidP="0065550F">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03</w:t>
            </w:r>
          </w:p>
          <w:p w14:paraId="6FF4B968" w14:textId="77777777" w:rsidR="0065550F" w:rsidRPr="009F5627" w:rsidRDefault="0065550F" w:rsidP="0065550F">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04</w:t>
            </w:r>
          </w:p>
          <w:p w14:paraId="1A79B089" w14:textId="77777777" w:rsidR="0065550F" w:rsidRPr="009F5627" w:rsidRDefault="0065550F" w:rsidP="0065550F">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05</w:t>
            </w:r>
          </w:p>
          <w:p w14:paraId="49764505" w14:textId="77777777" w:rsidR="0065550F" w:rsidRPr="009F5627" w:rsidRDefault="0065550F" w:rsidP="0065550F">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06</w:t>
            </w:r>
          </w:p>
          <w:p w14:paraId="5942B512" w14:textId="77777777" w:rsidR="0065550F" w:rsidRPr="009F5627" w:rsidRDefault="0065550F" w:rsidP="0065550F">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09</w:t>
            </w:r>
          </w:p>
          <w:p w14:paraId="54B6E397" w14:textId="3BFB62FE" w:rsidR="0065550F" w:rsidRPr="009F5627" w:rsidRDefault="0065550F" w:rsidP="0065550F">
            <w:pPr>
              <w:rPr>
                <w:rFonts w:ascii="Times New Roman" w:eastAsia="Times New Roman" w:hAnsi="Times New Roman" w:cs="Times New Roman"/>
                <w:bCs/>
                <w:sz w:val="16"/>
                <w:szCs w:val="16"/>
                <w:lang w:eastAsia="ru-RU"/>
              </w:rPr>
            </w:pPr>
          </w:p>
        </w:tc>
        <w:tc>
          <w:tcPr>
            <w:tcW w:w="1961" w:type="pct"/>
          </w:tcPr>
          <w:p w14:paraId="0745F72B" w14:textId="7F0819A7" w:rsidR="00754BB0" w:rsidRPr="009F5627" w:rsidRDefault="00754BB0" w:rsidP="00754BB0">
            <w:pPr>
              <w:rPr>
                <w:rFonts w:ascii="Times New Roman" w:eastAsia="Times New Roman" w:hAnsi="Times New Roman" w:cs="Times New Roman"/>
                <w:lang w:eastAsia="ru-RU"/>
              </w:rPr>
            </w:pPr>
            <w:r w:rsidRPr="009F5627">
              <w:rPr>
                <w:rFonts w:ascii="Times New Roman" w:hAnsi="Times New Roman" w:cs="Times New Roman"/>
              </w:rPr>
              <w:t>Раздел 1. Осуществление расчетов с бюджетами бюджетной системы Российской Федерации по налогам, сборам, страховым взносам</w:t>
            </w:r>
          </w:p>
        </w:tc>
        <w:tc>
          <w:tcPr>
            <w:tcW w:w="547" w:type="pct"/>
          </w:tcPr>
          <w:p w14:paraId="2227E1E6" w14:textId="7608E720" w:rsidR="00754BB0" w:rsidRPr="009F5627" w:rsidRDefault="004C4C77" w:rsidP="00754BB0">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70</w:t>
            </w:r>
          </w:p>
        </w:tc>
        <w:tc>
          <w:tcPr>
            <w:tcW w:w="396" w:type="pct"/>
          </w:tcPr>
          <w:p w14:paraId="6F11EDA6" w14:textId="526B619E" w:rsidR="00754BB0" w:rsidRPr="009F5627" w:rsidRDefault="004C4C77" w:rsidP="00754BB0">
            <w:pPr>
              <w:jc w:val="center"/>
              <w:rPr>
                <w:rFonts w:ascii="Times New Roman" w:eastAsia="Times New Roman" w:hAnsi="Times New Roman" w:cs="Times New Roman"/>
                <w:b/>
                <w:lang w:eastAsia="ru-RU"/>
              </w:rPr>
            </w:pPr>
            <w:r w:rsidRPr="009F5627">
              <w:rPr>
                <w:rFonts w:ascii="Times New Roman" w:eastAsia="Times New Roman" w:hAnsi="Times New Roman" w:cs="Times New Roman"/>
                <w:b/>
                <w:lang w:eastAsia="ru-RU"/>
              </w:rPr>
              <w:t>34</w:t>
            </w:r>
          </w:p>
        </w:tc>
        <w:tc>
          <w:tcPr>
            <w:tcW w:w="325" w:type="pct"/>
            <w:shd w:val="clear" w:color="auto" w:fill="D9D9D9" w:themeFill="background1" w:themeFillShade="D9"/>
          </w:tcPr>
          <w:p w14:paraId="1DD6E2E2" w14:textId="53C61D00" w:rsidR="00754BB0" w:rsidRPr="009F5627" w:rsidRDefault="004C4C77" w:rsidP="00754BB0">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70</w:t>
            </w:r>
          </w:p>
        </w:tc>
        <w:tc>
          <w:tcPr>
            <w:tcW w:w="286" w:type="pct"/>
          </w:tcPr>
          <w:p w14:paraId="57CAA907" w14:textId="590E93AA" w:rsidR="00754BB0" w:rsidRPr="009F5627" w:rsidRDefault="004C4C77" w:rsidP="00754BB0">
            <w:pPr>
              <w:jc w:val="center"/>
              <w:rPr>
                <w:rFonts w:ascii="Times New Roman" w:eastAsia="Times New Roman" w:hAnsi="Times New Roman" w:cs="Times New Roman"/>
                <w:lang w:eastAsia="ru-RU"/>
              </w:rPr>
            </w:pPr>
            <w:r w:rsidRPr="009F5627">
              <w:rPr>
                <w:rFonts w:ascii="Times New Roman" w:eastAsia="Times New Roman" w:hAnsi="Times New Roman" w:cs="Times New Roman"/>
                <w:lang w:eastAsia="ru-RU"/>
              </w:rPr>
              <w:t>70</w:t>
            </w:r>
          </w:p>
        </w:tc>
        <w:tc>
          <w:tcPr>
            <w:tcW w:w="257" w:type="pct"/>
          </w:tcPr>
          <w:p w14:paraId="14C362D6" w14:textId="3976980D" w:rsidR="00754BB0" w:rsidRPr="009F5627" w:rsidRDefault="004C4C77" w:rsidP="00754BB0">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lang w:eastAsia="ru-RU"/>
              </w:rPr>
              <w:t>-</w:t>
            </w:r>
          </w:p>
        </w:tc>
        <w:tc>
          <w:tcPr>
            <w:tcW w:w="247" w:type="pct"/>
          </w:tcPr>
          <w:p w14:paraId="26B377CC" w14:textId="77777777" w:rsidR="00754BB0" w:rsidRPr="009F5627" w:rsidRDefault="00754BB0" w:rsidP="00754BB0">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w:t>
            </w:r>
          </w:p>
        </w:tc>
        <w:tc>
          <w:tcPr>
            <w:tcW w:w="260" w:type="pct"/>
            <w:shd w:val="clear" w:color="auto" w:fill="D9D9D9" w:themeFill="background1" w:themeFillShade="D9"/>
          </w:tcPr>
          <w:p w14:paraId="4E078E99" w14:textId="77777777" w:rsidR="00754BB0" w:rsidRPr="009F5627" w:rsidRDefault="00754BB0" w:rsidP="00754BB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2F653FC" w14:textId="77777777" w:rsidR="00754BB0" w:rsidRPr="009F5627" w:rsidRDefault="00754BB0" w:rsidP="00754BB0">
            <w:pPr>
              <w:jc w:val="center"/>
              <w:rPr>
                <w:rFonts w:ascii="Times New Roman" w:eastAsia="Times New Roman" w:hAnsi="Times New Roman" w:cs="Times New Roman"/>
                <w:b/>
                <w:bCs/>
                <w:lang w:eastAsia="ru-RU"/>
              </w:rPr>
            </w:pPr>
          </w:p>
        </w:tc>
      </w:tr>
      <w:tr w:rsidR="009F5627" w:rsidRPr="009F5627" w14:paraId="73C0193D" w14:textId="77777777" w:rsidTr="0065550F">
        <w:trPr>
          <w:trHeight w:val="314"/>
        </w:trPr>
        <w:tc>
          <w:tcPr>
            <w:tcW w:w="430" w:type="pct"/>
          </w:tcPr>
          <w:p w14:paraId="5A518EAB" w14:textId="776038AA" w:rsidR="00754BB0" w:rsidRPr="009F5627" w:rsidRDefault="0065550F" w:rsidP="00754BB0">
            <w:pPr>
              <w:rPr>
                <w:rFonts w:ascii="Times New Roman" w:hAnsi="Times New Roman" w:cs="Times New Roman"/>
                <w:sz w:val="16"/>
                <w:szCs w:val="16"/>
              </w:rPr>
            </w:pPr>
            <w:r w:rsidRPr="009F5627">
              <w:rPr>
                <w:rFonts w:ascii="Times New Roman" w:hAnsi="Times New Roman" w:cs="Times New Roman"/>
                <w:sz w:val="16"/>
                <w:szCs w:val="16"/>
              </w:rPr>
              <w:t xml:space="preserve">ПК 2.2 </w:t>
            </w:r>
            <w:r w:rsidR="00754BB0" w:rsidRPr="009F5627">
              <w:rPr>
                <w:rFonts w:ascii="Times New Roman" w:hAnsi="Times New Roman" w:cs="Times New Roman"/>
                <w:sz w:val="16"/>
                <w:szCs w:val="16"/>
              </w:rPr>
              <w:t>ПК 2.3</w:t>
            </w:r>
          </w:p>
          <w:p w14:paraId="1F138DFA" w14:textId="77777777" w:rsidR="0065550F" w:rsidRPr="009F5627" w:rsidRDefault="0065550F" w:rsidP="0065550F">
            <w:pPr>
              <w:rPr>
                <w:rFonts w:ascii="Times New Roman" w:hAnsi="Times New Roman" w:cs="Times New Roman"/>
                <w:sz w:val="16"/>
                <w:szCs w:val="16"/>
              </w:rPr>
            </w:pPr>
            <w:r w:rsidRPr="009F5627">
              <w:rPr>
                <w:rFonts w:ascii="Times New Roman" w:hAnsi="Times New Roman" w:cs="Times New Roman"/>
                <w:sz w:val="16"/>
                <w:szCs w:val="16"/>
              </w:rPr>
              <w:t>ОК 01</w:t>
            </w:r>
          </w:p>
          <w:p w14:paraId="4C3A7C79" w14:textId="77777777" w:rsidR="0065550F" w:rsidRPr="009F5627" w:rsidRDefault="0065550F" w:rsidP="0065550F">
            <w:pPr>
              <w:rPr>
                <w:rFonts w:ascii="Times New Roman" w:hAnsi="Times New Roman" w:cs="Times New Roman"/>
                <w:sz w:val="16"/>
                <w:szCs w:val="16"/>
              </w:rPr>
            </w:pPr>
            <w:r w:rsidRPr="009F5627">
              <w:rPr>
                <w:rFonts w:ascii="Times New Roman" w:hAnsi="Times New Roman" w:cs="Times New Roman"/>
                <w:sz w:val="16"/>
                <w:szCs w:val="16"/>
              </w:rPr>
              <w:t>ОК 02</w:t>
            </w:r>
          </w:p>
          <w:p w14:paraId="7AC600D3" w14:textId="77777777" w:rsidR="0065550F" w:rsidRPr="009F5627" w:rsidRDefault="0065550F" w:rsidP="0065550F">
            <w:pPr>
              <w:rPr>
                <w:rFonts w:ascii="Times New Roman" w:hAnsi="Times New Roman" w:cs="Times New Roman"/>
                <w:sz w:val="16"/>
                <w:szCs w:val="16"/>
              </w:rPr>
            </w:pPr>
            <w:r w:rsidRPr="009F5627">
              <w:rPr>
                <w:rFonts w:ascii="Times New Roman" w:hAnsi="Times New Roman" w:cs="Times New Roman"/>
                <w:sz w:val="16"/>
                <w:szCs w:val="16"/>
              </w:rPr>
              <w:t>ОК 03</w:t>
            </w:r>
          </w:p>
          <w:p w14:paraId="191A9AD0" w14:textId="77777777" w:rsidR="0065550F" w:rsidRPr="009F5627" w:rsidRDefault="0065550F" w:rsidP="0065550F">
            <w:pPr>
              <w:rPr>
                <w:rFonts w:ascii="Times New Roman" w:hAnsi="Times New Roman" w:cs="Times New Roman"/>
                <w:sz w:val="16"/>
                <w:szCs w:val="16"/>
              </w:rPr>
            </w:pPr>
            <w:r w:rsidRPr="009F5627">
              <w:rPr>
                <w:rFonts w:ascii="Times New Roman" w:hAnsi="Times New Roman" w:cs="Times New Roman"/>
                <w:sz w:val="16"/>
                <w:szCs w:val="16"/>
              </w:rPr>
              <w:t>ОК 04</w:t>
            </w:r>
          </w:p>
          <w:p w14:paraId="2CB1D04A" w14:textId="77777777" w:rsidR="0065550F" w:rsidRPr="009F5627" w:rsidRDefault="0065550F" w:rsidP="0065550F">
            <w:pPr>
              <w:rPr>
                <w:rFonts w:ascii="Times New Roman" w:hAnsi="Times New Roman" w:cs="Times New Roman"/>
                <w:sz w:val="16"/>
                <w:szCs w:val="16"/>
              </w:rPr>
            </w:pPr>
            <w:r w:rsidRPr="009F5627">
              <w:rPr>
                <w:rFonts w:ascii="Times New Roman" w:hAnsi="Times New Roman" w:cs="Times New Roman"/>
                <w:sz w:val="16"/>
                <w:szCs w:val="16"/>
              </w:rPr>
              <w:t>ОК 05</w:t>
            </w:r>
          </w:p>
          <w:p w14:paraId="3C907F99" w14:textId="77777777" w:rsidR="0065550F" w:rsidRPr="009F5627" w:rsidRDefault="0065550F" w:rsidP="0065550F">
            <w:pPr>
              <w:rPr>
                <w:rFonts w:ascii="Times New Roman" w:hAnsi="Times New Roman" w:cs="Times New Roman"/>
                <w:sz w:val="16"/>
                <w:szCs w:val="16"/>
              </w:rPr>
            </w:pPr>
            <w:r w:rsidRPr="009F5627">
              <w:rPr>
                <w:rFonts w:ascii="Times New Roman" w:hAnsi="Times New Roman" w:cs="Times New Roman"/>
                <w:sz w:val="16"/>
                <w:szCs w:val="16"/>
              </w:rPr>
              <w:t>ОК 06</w:t>
            </w:r>
          </w:p>
          <w:p w14:paraId="0E7BECD2" w14:textId="77777777" w:rsidR="0065550F" w:rsidRPr="009F5627" w:rsidRDefault="0065550F" w:rsidP="0065550F">
            <w:pPr>
              <w:rPr>
                <w:rFonts w:ascii="Times New Roman" w:hAnsi="Times New Roman" w:cs="Times New Roman"/>
                <w:sz w:val="16"/>
                <w:szCs w:val="16"/>
              </w:rPr>
            </w:pPr>
            <w:r w:rsidRPr="009F5627">
              <w:rPr>
                <w:rFonts w:ascii="Times New Roman" w:hAnsi="Times New Roman" w:cs="Times New Roman"/>
                <w:sz w:val="16"/>
                <w:szCs w:val="16"/>
              </w:rPr>
              <w:t>ОК 09</w:t>
            </w:r>
          </w:p>
          <w:p w14:paraId="25288473" w14:textId="36117248" w:rsidR="00754BB0" w:rsidRPr="009F5627" w:rsidRDefault="00754BB0" w:rsidP="0065550F">
            <w:pPr>
              <w:rPr>
                <w:rFonts w:ascii="Times New Roman" w:eastAsia="Times New Roman" w:hAnsi="Times New Roman" w:cs="Times New Roman"/>
                <w:bCs/>
                <w:sz w:val="16"/>
                <w:szCs w:val="16"/>
                <w:lang w:eastAsia="ru-RU"/>
              </w:rPr>
            </w:pPr>
          </w:p>
        </w:tc>
        <w:tc>
          <w:tcPr>
            <w:tcW w:w="1961" w:type="pct"/>
          </w:tcPr>
          <w:p w14:paraId="1E6DF52A" w14:textId="7D8796C0" w:rsidR="00754BB0" w:rsidRPr="009F5627" w:rsidRDefault="00754BB0" w:rsidP="00754BB0">
            <w:pPr>
              <w:rPr>
                <w:rFonts w:ascii="Times New Roman" w:eastAsia="Times New Roman" w:hAnsi="Times New Roman" w:cs="Times New Roman"/>
                <w:lang w:eastAsia="ru-RU"/>
              </w:rPr>
            </w:pPr>
            <w:r w:rsidRPr="009F5627">
              <w:rPr>
                <w:rFonts w:ascii="Times New Roman" w:hAnsi="Times New Roman" w:cs="Times New Roman"/>
              </w:rPr>
              <w:t>Раздел 2. Осуществление контроля и надзора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сборов и страховых взносов</w:t>
            </w:r>
          </w:p>
        </w:tc>
        <w:tc>
          <w:tcPr>
            <w:tcW w:w="547" w:type="pct"/>
          </w:tcPr>
          <w:p w14:paraId="7B63075F" w14:textId="4567F28A" w:rsidR="00754BB0" w:rsidRPr="009F5627" w:rsidRDefault="004C4C77" w:rsidP="00754BB0">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36</w:t>
            </w:r>
          </w:p>
        </w:tc>
        <w:tc>
          <w:tcPr>
            <w:tcW w:w="396" w:type="pct"/>
          </w:tcPr>
          <w:p w14:paraId="211ED3C8" w14:textId="2E81D5B6" w:rsidR="00754BB0" w:rsidRPr="009F5627" w:rsidRDefault="004C4C77" w:rsidP="00754BB0">
            <w:pPr>
              <w:jc w:val="center"/>
              <w:rPr>
                <w:rFonts w:ascii="Times New Roman" w:eastAsia="Times New Roman" w:hAnsi="Times New Roman" w:cs="Times New Roman"/>
                <w:b/>
                <w:lang w:eastAsia="ru-RU"/>
              </w:rPr>
            </w:pPr>
            <w:r w:rsidRPr="009F5627">
              <w:rPr>
                <w:rFonts w:ascii="Times New Roman" w:eastAsia="Times New Roman" w:hAnsi="Times New Roman" w:cs="Times New Roman"/>
                <w:b/>
                <w:lang w:eastAsia="ru-RU"/>
              </w:rPr>
              <w:t>18</w:t>
            </w:r>
          </w:p>
        </w:tc>
        <w:tc>
          <w:tcPr>
            <w:tcW w:w="325" w:type="pct"/>
            <w:shd w:val="clear" w:color="auto" w:fill="D9D9D9" w:themeFill="background1" w:themeFillShade="D9"/>
          </w:tcPr>
          <w:p w14:paraId="36AF5455" w14:textId="04593B5E" w:rsidR="00754BB0" w:rsidRPr="009F5627" w:rsidRDefault="004C4C77" w:rsidP="00754BB0">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36</w:t>
            </w:r>
          </w:p>
        </w:tc>
        <w:tc>
          <w:tcPr>
            <w:tcW w:w="286" w:type="pct"/>
          </w:tcPr>
          <w:p w14:paraId="7F430EF3" w14:textId="0EB29A8D" w:rsidR="00754BB0" w:rsidRPr="009F5627" w:rsidRDefault="004C4C77" w:rsidP="00754BB0">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lang w:eastAsia="ru-RU"/>
              </w:rPr>
              <w:t>36</w:t>
            </w:r>
          </w:p>
        </w:tc>
        <w:tc>
          <w:tcPr>
            <w:tcW w:w="257" w:type="pct"/>
          </w:tcPr>
          <w:p w14:paraId="4AA18AD2" w14:textId="736109A5" w:rsidR="00754BB0" w:rsidRPr="009F5627" w:rsidRDefault="004C4C77" w:rsidP="00754BB0">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lang w:eastAsia="ru-RU"/>
              </w:rPr>
              <w:t>-</w:t>
            </w:r>
          </w:p>
        </w:tc>
        <w:tc>
          <w:tcPr>
            <w:tcW w:w="247" w:type="pct"/>
          </w:tcPr>
          <w:p w14:paraId="32576E96" w14:textId="77777777" w:rsidR="00754BB0" w:rsidRPr="009F5627" w:rsidRDefault="00754BB0" w:rsidP="00754BB0">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w:t>
            </w:r>
          </w:p>
        </w:tc>
        <w:tc>
          <w:tcPr>
            <w:tcW w:w="260" w:type="pct"/>
            <w:shd w:val="clear" w:color="auto" w:fill="D9D9D9" w:themeFill="background1" w:themeFillShade="D9"/>
          </w:tcPr>
          <w:p w14:paraId="5F3A313B" w14:textId="77777777" w:rsidR="00754BB0" w:rsidRPr="009F5627" w:rsidRDefault="00754BB0" w:rsidP="00754BB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67F7BE0" w14:textId="77777777" w:rsidR="00754BB0" w:rsidRPr="009F5627" w:rsidRDefault="00754BB0" w:rsidP="00754BB0">
            <w:pPr>
              <w:jc w:val="center"/>
              <w:rPr>
                <w:rFonts w:ascii="Times New Roman" w:eastAsia="Times New Roman" w:hAnsi="Times New Roman" w:cs="Times New Roman"/>
                <w:b/>
                <w:bCs/>
                <w:lang w:eastAsia="ru-RU"/>
              </w:rPr>
            </w:pPr>
          </w:p>
        </w:tc>
      </w:tr>
      <w:tr w:rsidR="009F5627" w:rsidRPr="009F5627" w14:paraId="43FF1446" w14:textId="77777777" w:rsidTr="0065550F">
        <w:trPr>
          <w:trHeight w:val="314"/>
        </w:trPr>
        <w:tc>
          <w:tcPr>
            <w:tcW w:w="430" w:type="pct"/>
          </w:tcPr>
          <w:p w14:paraId="2B952356" w14:textId="77777777" w:rsidR="00F260B8" w:rsidRPr="009F5627" w:rsidRDefault="00F260B8" w:rsidP="00F260B8">
            <w:pPr>
              <w:rPr>
                <w:rFonts w:ascii="Times New Roman" w:eastAsia="Times New Roman" w:hAnsi="Times New Roman" w:cs="Times New Roman"/>
                <w:bCs/>
                <w:lang w:eastAsia="ru-RU"/>
              </w:rPr>
            </w:pPr>
          </w:p>
        </w:tc>
        <w:tc>
          <w:tcPr>
            <w:tcW w:w="1961" w:type="pct"/>
          </w:tcPr>
          <w:p w14:paraId="13795C8F" w14:textId="77777777" w:rsidR="00F260B8" w:rsidRPr="009F5627" w:rsidRDefault="00F260B8" w:rsidP="00F260B8">
            <w:pPr>
              <w:rPr>
                <w:rFonts w:ascii="Times New Roman" w:eastAsia="Times New Roman" w:hAnsi="Times New Roman" w:cs="Times New Roman"/>
                <w:bCs/>
                <w:lang w:eastAsia="ru-RU"/>
              </w:rPr>
            </w:pPr>
            <w:r w:rsidRPr="009F5627">
              <w:rPr>
                <w:rFonts w:ascii="Times New Roman" w:eastAsia="Times New Roman" w:hAnsi="Times New Roman" w:cs="Times New Roman"/>
                <w:bCs/>
                <w:lang w:eastAsia="ru-RU"/>
              </w:rPr>
              <w:t>Учебная практика</w:t>
            </w:r>
          </w:p>
        </w:tc>
        <w:tc>
          <w:tcPr>
            <w:tcW w:w="547" w:type="pct"/>
          </w:tcPr>
          <w:p w14:paraId="31E083E9" w14:textId="2DDB34D5" w:rsidR="00F260B8" w:rsidRPr="009F5627" w:rsidRDefault="004C4C77" w:rsidP="00F260B8">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w:t>
            </w:r>
          </w:p>
        </w:tc>
        <w:tc>
          <w:tcPr>
            <w:tcW w:w="396" w:type="pct"/>
          </w:tcPr>
          <w:p w14:paraId="0D3150B3" w14:textId="165EA041" w:rsidR="00F260B8" w:rsidRPr="009F5627" w:rsidRDefault="004C4C77" w:rsidP="00F260B8">
            <w:pPr>
              <w:jc w:val="center"/>
              <w:rPr>
                <w:rFonts w:ascii="Times New Roman" w:eastAsia="Times New Roman" w:hAnsi="Times New Roman" w:cs="Times New Roman"/>
                <w:b/>
                <w:lang w:eastAsia="ru-RU"/>
              </w:rPr>
            </w:pPr>
            <w:r w:rsidRPr="009F5627">
              <w:rPr>
                <w:rFonts w:ascii="Times New Roman" w:eastAsia="Times New Roman" w:hAnsi="Times New Roman" w:cs="Times New Roman"/>
                <w:b/>
                <w:bCs/>
                <w:lang w:eastAsia="ru-RU"/>
              </w:rPr>
              <w:t>-</w:t>
            </w:r>
          </w:p>
        </w:tc>
        <w:tc>
          <w:tcPr>
            <w:tcW w:w="325" w:type="pct"/>
            <w:shd w:val="clear" w:color="auto" w:fill="D9D9D9" w:themeFill="background1" w:themeFillShade="D9"/>
          </w:tcPr>
          <w:p w14:paraId="37F18858" w14:textId="77777777" w:rsidR="00F260B8" w:rsidRPr="009F5627" w:rsidRDefault="00F260B8" w:rsidP="00F260B8">
            <w:pPr>
              <w:jc w:val="center"/>
              <w:rPr>
                <w:rFonts w:ascii="Times New Roman" w:eastAsia="Times New Roman" w:hAnsi="Times New Roman" w:cs="Times New Roman"/>
                <w:b/>
                <w:bCs/>
                <w:lang w:eastAsia="ru-RU"/>
              </w:rPr>
            </w:pPr>
          </w:p>
        </w:tc>
        <w:tc>
          <w:tcPr>
            <w:tcW w:w="790" w:type="pct"/>
            <w:gridSpan w:val="3"/>
            <w:shd w:val="clear" w:color="auto" w:fill="auto"/>
          </w:tcPr>
          <w:p w14:paraId="48085CFA" w14:textId="77777777" w:rsidR="00F260B8" w:rsidRPr="009F5627" w:rsidRDefault="00F260B8" w:rsidP="00F260B8">
            <w:pPr>
              <w:jc w:val="center"/>
              <w:rPr>
                <w:rFonts w:ascii="Times New Roman" w:eastAsia="Times New Roman" w:hAnsi="Times New Roman" w:cs="Times New Roman"/>
                <w:b/>
                <w:bCs/>
                <w:lang w:eastAsia="ru-RU"/>
              </w:rPr>
            </w:pPr>
          </w:p>
        </w:tc>
        <w:tc>
          <w:tcPr>
            <w:tcW w:w="260" w:type="pct"/>
            <w:shd w:val="clear" w:color="auto" w:fill="D9D9D9" w:themeFill="background1" w:themeFillShade="D9"/>
          </w:tcPr>
          <w:p w14:paraId="03E3C7D4" w14:textId="312834D1" w:rsidR="00F260B8" w:rsidRPr="009F5627" w:rsidRDefault="004C4C77" w:rsidP="00F260B8">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w:t>
            </w:r>
          </w:p>
        </w:tc>
        <w:tc>
          <w:tcPr>
            <w:tcW w:w="291" w:type="pct"/>
            <w:shd w:val="clear" w:color="auto" w:fill="D9D9D9" w:themeFill="background1" w:themeFillShade="D9"/>
          </w:tcPr>
          <w:p w14:paraId="5475BDCC" w14:textId="77777777" w:rsidR="00F260B8" w:rsidRPr="009F5627" w:rsidRDefault="00F260B8" w:rsidP="00F260B8">
            <w:pPr>
              <w:jc w:val="center"/>
              <w:rPr>
                <w:rFonts w:ascii="Times New Roman" w:eastAsia="Times New Roman" w:hAnsi="Times New Roman" w:cs="Times New Roman"/>
                <w:b/>
                <w:bCs/>
                <w:lang w:eastAsia="ru-RU"/>
              </w:rPr>
            </w:pPr>
          </w:p>
        </w:tc>
      </w:tr>
      <w:tr w:rsidR="009F5627" w:rsidRPr="009F5627" w14:paraId="585455C9" w14:textId="77777777" w:rsidTr="0065550F">
        <w:trPr>
          <w:trHeight w:val="314"/>
        </w:trPr>
        <w:tc>
          <w:tcPr>
            <w:tcW w:w="430" w:type="pct"/>
          </w:tcPr>
          <w:p w14:paraId="2BB9A11D" w14:textId="77777777" w:rsidR="00F260B8" w:rsidRPr="009F5627" w:rsidRDefault="00F260B8" w:rsidP="00F260B8">
            <w:pPr>
              <w:rPr>
                <w:rFonts w:ascii="Times New Roman" w:eastAsia="Times New Roman" w:hAnsi="Times New Roman" w:cs="Times New Roman"/>
                <w:lang w:eastAsia="ru-RU"/>
              </w:rPr>
            </w:pPr>
          </w:p>
        </w:tc>
        <w:tc>
          <w:tcPr>
            <w:tcW w:w="1961" w:type="pct"/>
          </w:tcPr>
          <w:p w14:paraId="0B66ADA8" w14:textId="77777777" w:rsidR="00F260B8" w:rsidRPr="009F5627" w:rsidRDefault="00F260B8" w:rsidP="00F260B8">
            <w:pPr>
              <w:rPr>
                <w:rFonts w:ascii="Times New Roman" w:eastAsia="Times New Roman" w:hAnsi="Times New Roman" w:cs="Times New Roman"/>
                <w:b/>
                <w:bCs/>
                <w:u w:val="single"/>
                <w:lang w:eastAsia="ru-RU"/>
              </w:rPr>
            </w:pPr>
            <w:r w:rsidRPr="009F5627">
              <w:rPr>
                <w:rFonts w:ascii="Times New Roman" w:eastAsia="Times New Roman" w:hAnsi="Times New Roman" w:cs="Times New Roman"/>
                <w:lang w:eastAsia="ru-RU"/>
              </w:rPr>
              <w:t>Производственная практика</w:t>
            </w:r>
          </w:p>
        </w:tc>
        <w:tc>
          <w:tcPr>
            <w:tcW w:w="547" w:type="pct"/>
          </w:tcPr>
          <w:p w14:paraId="7D20AA85" w14:textId="3A2E330C" w:rsidR="00F260B8" w:rsidRPr="009F5627" w:rsidRDefault="004C4C77" w:rsidP="00F260B8">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72</w:t>
            </w:r>
          </w:p>
        </w:tc>
        <w:tc>
          <w:tcPr>
            <w:tcW w:w="396" w:type="pct"/>
          </w:tcPr>
          <w:p w14:paraId="693A9BC3" w14:textId="61F3A590" w:rsidR="00F260B8" w:rsidRPr="009F5627" w:rsidRDefault="004C4C77" w:rsidP="00F260B8">
            <w:pPr>
              <w:jc w:val="center"/>
              <w:rPr>
                <w:rFonts w:ascii="Times New Roman" w:eastAsia="Times New Roman" w:hAnsi="Times New Roman" w:cs="Times New Roman"/>
                <w:b/>
                <w:lang w:eastAsia="ru-RU"/>
              </w:rPr>
            </w:pPr>
            <w:r w:rsidRPr="009F5627">
              <w:rPr>
                <w:rFonts w:ascii="Times New Roman" w:eastAsia="Times New Roman" w:hAnsi="Times New Roman" w:cs="Times New Roman"/>
                <w:b/>
                <w:bCs/>
                <w:lang w:eastAsia="ru-RU"/>
              </w:rPr>
              <w:t>72</w:t>
            </w:r>
          </w:p>
        </w:tc>
        <w:tc>
          <w:tcPr>
            <w:tcW w:w="325" w:type="pct"/>
            <w:shd w:val="clear" w:color="auto" w:fill="D9D9D9" w:themeFill="background1" w:themeFillShade="D9"/>
          </w:tcPr>
          <w:p w14:paraId="087673F7" w14:textId="77777777" w:rsidR="00F260B8" w:rsidRPr="009F5627" w:rsidRDefault="00F260B8" w:rsidP="00F260B8">
            <w:pPr>
              <w:jc w:val="center"/>
              <w:rPr>
                <w:rFonts w:ascii="Times New Roman" w:eastAsia="Times New Roman" w:hAnsi="Times New Roman" w:cs="Times New Roman"/>
                <w:b/>
                <w:bCs/>
                <w:lang w:eastAsia="ru-RU"/>
              </w:rPr>
            </w:pPr>
          </w:p>
        </w:tc>
        <w:tc>
          <w:tcPr>
            <w:tcW w:w="790" w:type="pct"/>
            <w:gridSpan w:val="3"/>
            <w:shd w:val="clear" w:color="auto" w:fill="auto"/>
          </w:tcPr>
          <w:p w14:paraId="434B8254" w14:textId="77777777" w:rsidR="00F260B8" w:rsidRPr="009F5627" w:rsidRDefault="00F260B8" w:rsidP="00F260B8">
            <w:pPr>
              <w:jc w:val="center"/>
              <w:rPr>
                <w:rFonts w:ascii="Times New Roman" w:eastAsia="Times New Roman" w:hAnsi="Times New Roman" w:cs="Times New Roman"/>
                <w:b/>
                <w:bCs/>
                <w:lang w:eastAsia="ru-RU"/>
              </w:rPr>
            </w:pPr>
          </w:p>
        </w:tc>
        <w:tc>
          <w:tcPr>
            <w:tcW w:w="260" w:type="pct"/>
            <w:shd w:val="clear" w:color="auto" w:fill="D9D9D9" w:themeFill="background1" w:themeFillShade="D9"/>
          </w:tcPr>
          <w:p w14:paraId="42D3A1D0" w14:textId="77777777" w:rsidR="00F260B8" w:rsidRPr="009F5627" w:rsidRDefault="00F260B8" w:rsidP="00F260B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BF38579" w14:textId="75ED6275" w:rsidR="00F260B8" w:rsidRPr="009F5627" w:rsidRDefault="004C4C77" w:rsidP="00F260B8">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72</w:t>
            </w:r>
          </w:p>
        </w:tc>
      </w:tr>
      <w:tr w:rsidR="009F5627" w:rsidRPr="009F5627" w14:paraId="6BF61718" w14:textId="77777777" w:rsidTr="0065550F">
        <w:tc>
          <w:tcPr>
            <w:tcW w:w="430" w:type="pct"/>
          </w:tcPr>
          <w:p w14:paraId="366BF043" w14:textId="77777777" w:rsidR="00F260B8" w:rsidRPr="009F5627" w:rsidRDefault="00F260B8" w:rsidP="00F260B8">
            <w:pPr>
              <w:suppressAutoHyphens/>
              <w:rPr>
                <w:rFonts w:ascii="Times New Roman" w:eastAsia="Times New Roman" w:hAnsi="Times New Roman" w:cs="Times New Roman"/>
                <w:lang w:eastAsia="ru-RU"/>
              </w:rPr>
            </w:pPr>
          </w:p>
        </w:tc>
        <w:tc>
          <w:tcPr>
            <w:tcW w:w="1961" w:type="pct"/>
          </w:tcPr>
          <w:p w14:paraId="65ED17EC" w14:textId="77777777" w:rsidR="00F260B8" w:rsidRPr="009F5627" w:rsidRDefault="00F260B8" w:rsidP="00F260B8">
            <w:pPr>
              <w:suppressAutoHyphens/>
              <w:rPr>
                <w:rFonts w:ascii="Times New Roman" w:eastAsia="Times New Roman" w:hAnsi="Times New Roman" w:cs="Times New Roman"/>
                <w:lang w:eastAsia="ru-RU"/>
              </w:rPr>
            </w:pPr>
            <w:r w:rsidRPr="009F5627">
              <w:rPr>
                <w:rFonts w:ascii="Times New Roman" w:eastAsia="Times New Roman" w:hAnsi="Times New Roman" w:cs="Times New Roman"/>
                <w:lang w:eastAsia="ru-RU"/>
              </w:rPr>
              <w:t>Промежуточная аттестация</w:t>
            </w:r>
          </w:p>
        </w:tc>
        <w:tc>
          <w:tcPr>
            <w:tcW w:w="547" w:type="pct"/>
          </w:tcPr>
          <w:p w14:paraId="53BBB3EA" w14:textId="1BF96651" w:rsidR="00F260B8" w:rsidRPr="009F5627" w:rsidRDefault="004C4C77" w:rsidP="00F260B8">
            <w:pPr>
              <w:suppressAutoHyphens/>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12</w:t>
            </w:r>
          </w:p>
        </w:tc>
        <w:tc>
          <w:tcPr>
            <w:tcW w:w="396" w:type="pct"/>
            <w:shd w:val="clear" w:color="auto" w:fill="auto"/>
          </w:tcPr>
          <w:p w14:paraId="62F20986" w14:textId="77777777" w:rsidR="00F260B8" w:rsidRPr="009F5627" w:rsidRDefault="00F260B8" w:rsidP="00F260B8">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7A643AA2" w14:textId="77777777" w:rsidR="00F260B8" w:rsidRPr="009F5627" w:rsidRDefault="00F260B8" w:rsidP="00F260B8">
            <w:pPr>
              <w:jc w:val="center"/>
              <w:rPr>
                <w:rFonts w:ascii="Times New Roman" w:eastAsia="Times New Roman" w:hAnsi="Times New Roman" w:cs="Times New Roman"/>
                <w:i/>
                <w:lang w:eastAsia="ru-RU"/>
              </w:rPr>
            </w:pPr>
          </w:p>
        </w:tc>
        <w:tc>
          <w:tcPr>
            <w:tcW w:w="790" w:type="pct"/>
            <w:gridSpan w:val="3"/>
            <w:shd w:val="clear" w:color="auto" w:fill="auto"/>
          </w:tcPr>
          <w:p w14:paraId="722A5AB3" w14:textId="77777777" w:rsidR="00F260B8" w:rsidRPr="009F5627" w:rsidRDefault="00F260B8" w:rsidP="00F260B8">
            <w:pPr>
              <w:jc w:val="center"/>
              <w:rPr>
                <w:rFonts w:ascii="Times New Roman" w:eastAsia="Times New Roman" w:hAnsi="Times New Roman" w:cs="Times New Roman"/>
                <w:i/>
                <w:lang w:eastAsia="ru-RU"/>
              </w:rPr>
            </w:pPr>
          </w:p>
        </w:tc>
        <w:tc>
          <w:tcPr>
            <w:tcW w:w="260" w:type="pct"/>
            <w:shd w:val="clear" w:color="auto" w:fill="D9D9D9" w:themeFill="background1" w:themeFillShade="D9"/>
          </w:tcPr>
          <w:p w14:paraId="5DE67CFC" w14:textId="77777777" w:rsidR="00F260B8" w:rsidRPr="009F5627" w:rsidRDefault="00F260B8" w:rsidP="00F260B8">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6E55C867" w14:textId="77777777" w:rsidR="00F260B8" w:rsidRPr="009F5627" w:rsidRDefault="00F260B8" w:rsidP="00F260B8">
            <w:pPr>
              <w:jc w:val="center"/>
              <w:rPr>
                <w:rFonts w:ascii="Times New Roman" w:eastAsia="Times New Roman" w:hAnsi="Times New Roman" w:cs="Times New Roman"/>
                <w:i/>
                <w:lang w:eastAsia="ru-RU"/>
              </w:rPr>
            </w:pPr>
          </w:p>
        </w:tc>
      </w:tr>
      <w:tr w:rsidR="009F5627" w:rsidRPr="009F5627" w14:paraId="093B8725" w14:textId="77777777" w:rsidTr="0065550F">
        <w:trPr>
          <w:trHeight w:val="217"/>
        </w:trPr>
        <w:tc>
          <w:tcPr>
            <w:tcW w:w="430" w:type="pct"/>
          </w:tcPr>
          <w:p w14:paraId="5AE0E156" w14:textId="77777777" w:rsidR="00F260B8" w:rsidRPr="009F5627" w:rsidRDefault="00F260B8" w:rsidP="00F260B8">
            <w:pPr>
              <w:rPr>
                <w:rFonts w:ascii="Times New Roman" w:eastAsia="Times New Roman" w:hAnsi="Times New Roman" w:cs="Times New Roman"/>
                <w:b/>
                <w:i/>
                <w:lang w:eastAsia="ru-RU"/>
              </w:rPr>
            </w:pPr>
          </w:p>
        </w:tc>
        <w:tc>
          <w:tcPr>
            <w:tcW w:w="1961" w:type="pct"/>
          </w:tcPr>
          <w:p w14:paraId="0031968F" w14:textId="77777777" w:rsidR="00F260B8" w:rsidRPr="009F5627" w:rsidRDefault="00F260B8" w:rsidP="00F260B8">
            <w:pPr>
              <w:rPr>
                <w:rFonts w:ascii="Times New Roman" w:eastAsia="Times New Roman" w:hAnsi="Times New Roman" w:cs="Times New Roman"/>
                <w:b/>
                <w:i/>
                <w:lang w:eastAsia="ru-RU"/>
              </w:rPr>
            </w:pPr>
            <w:r w:rsidRPr="009F5627">
              <w:rPr>
                <w:rFonts w:ascii="Times New Roman" w:eastAsia="Times New Roman" w:hAnsi="Times New Roman" w:cs="Times New Roman"/>
                <w:b/>
                <w:i/>
                <w:lang w:eastAsia="ru-RU"/>
              </w:rPr>
              <w:t xml:space="preserve">Всего: </w:t>
            </w:r>
          </w:p>
        </w:tc>
        <w:tc>
          <w:tcPr>
            <w:tcW w:w="547" w:type="pct"/>
          </w:tcPr>
          <w:p w14:paraId="09699829" w14:textId="693C7DF3" w:rsidR="00F260B8" w:rsidRPr="009F5627" w:rsidRDefault="009F5627" w:rsidP="00F260B8">
            <w:pPr>
              <w:jc w:val="center"/>
              <w:rPr>
                <w:rFonts w:ascii="Times New Roman" w:eastAsia="Times New Roman" w:hAnsi="Times New Roman" w:cs="Times New Roman"/>
                <w:b/>
                <w:i/>
                <w:iCs/>
                <w:lang w:eastAsia="ru-RU"/>
              </w:rPr>
            </w:pPr>
            <w:r w:rsidRPr="009F5627">
              <w:rPr>
                <w:rFonts w:ascii="Times New Roman" w:eastAsia="Times New Roman" w:hAnsi="Times New Roman" w:cs="Times New Roman"/>
                <w:b/>
                <w:bCs/>
                <w:i/>
                <w:iCs/>
                <w:lang w:eastAsia="ru-RU"/>
              </w:rPr>
              <w:t>190</w:t>
            </w:r>
          </w:p>
        </w:tc>
        <w:tc>
          <w:tcPr>
            <w:tcW w:w="396" w:type="pct"/>
          </w:tcPr>
          <w:p w14:paraId="32FF16D1" w14:textId="14297751" w:rsidR="00F260B8" w:rsidRPr="009F5627" w:rsidRDefault="009F5627" w:rsidP="00F260B8">
            <w:pPr>
              <w:jc w:val="center"/>
              <w:rPr>
                <w:rFonts w:ascii="Times New Roman" w:eastAsia="Times New Roman" w:hAnsi="Times New Roman" w:cs="Times New Roman"/>
                <w:b/>
                <w:lang w:eastAsia="ru-RU"/>
              </w:rPr>
            </w:pPr>
            <w:r w:rsidRPr="009F5627">
              <w:rPr>
                <w:rFonts w:ascii="Times New Roman" w:eastAsia="Times New Roman" w:hAnsi="Times New Roman" w:cs="Times New Roman"/>
                <w:b/>
                <w:lang w:eastAsia="ru-RU"/>
              </w:rPr>
              <w:t>124</w:t>
            </w:r>
          </w:p>
        </w:tc>
        <w:tc>
          <w:tcPr>
            <w:tcW w:w="325" w:type="pct"/>
            <w:shd w:val="clear" w:color="auto" w:fill="D9D9D9" w:themeFill="background1" w:themeFillShade="D9"/>
          </w:tcPr>
          <w:p w14:paraId="7F1B216F" w14:textId="0D8B5480" w:rsidR="00F260B8" w:rsidRPr="009F5627" w:rsidRDefault="004C4C77" w:rsidP="00F260B8">
            <w:pPr>
              <w:jc w:val="center"/>
              <w:rPr>
                <w:rFonts w:ascii="Times New Roman" w:eastAsia="Times New Roman" w:hAnsi="Times New Roman" w:cs="Times New Roman"/>
                <w:b/>
                <w:i/>
                <w:lang w:eastAsia="ru-RU"/>
              </w:rPr>
            </w:pPr>
            <w:r w:rsidRPr="009F5627">
              <w:rPr>
                <w:rFonts w:ascii="Times New Roman" w:eastAsia="Times New Roman" w:hAnsi="Times New Roman" w:cs="Times New Roman"/>
                <w:b/>
                <w:i/>
                <w:lang w:eastAsia="ru-RU"/>
              </w:rPr>
              <w:t>106</w:t>
            </w:r>
          </w:p>
        </w:tc>
        <w:tc>
          <w:tcPr>
            <w:tcW w:w="286" w:type="pct"/>
          </w:tcPr>
          <w:p w14:paraId="4EDEA841" w14:textId="5C62E5F6" w:rsidR="00F260B8" w:rsidRPr="009F5627" w:rsidRDefault="004C4C77" w:rsidP="00F260B8">
            <w:pPr>
              <w:jc w:val="center"/>
              <w:rPr>
                <w:rFonts w:ascii="Times New Roman" w:eastAsia="Times New Roman" w:hAnsi="Times New Roman" w:cs="Times New Roman"/>
                <w:b/>
                <w:i/>
                <w:lang w:eastAsia="ru-RU"/>
              </w:rPr>
            </w:pPr>
            <w:r w:rsidRPr="009F5627">
              <w:rPr>
                <w:rFonts w:ascii="Times New Roman" w:eastAsia="Times New Roman" w:hAnsi="Times New Roman" w:cs="Times New Roman"/>
                <w:b/>
                <w:i/>
                <w:lang w:eastAsia="ru-RU"/>
              </w:rPr>
              <w:t>106</w:t>
            </w:r>
          </w:p>
        </w:tc>
        <w:tc>
          <w:tcPr>
            <w:tcW w:w="257" w:type="pct"/>
          </w:tcPr>
          <w:p w14:paraId="4EE9B0AF" w14:textId="6961A912" w:rsidR="00F260B8" w:rsidRPr="009F5627" w:rsidRDefault="00893C8F" w:rsidP="00F260B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7" w:type="pct"/>
          </w:tcPr>
          <w:p w14:paraId="762C1911" w14:textId="3C958203" w:rsidR="00F260B8" w:rsidRPr="009F5627" w:rsidRDefault="00893C8F" w:rsidP="00F260B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60" w:type="pct"/>
            <w:shd w:val="clear" w:color="auto" w:fill="D9D9D9" w:themeFill="background1" w:themeFillShade="D9"/>
          </w:tcPr>
          <w:p w14:paraId="14CA85CF" w14:textId="77777777" w:rsidR="00F260B8" w:rsidRPr="009F5627" w:rsidRDefault="00F260B8" w:rsidP="00F260B8">
            <w:pPr>
              <w:jc w:val="center"/>
              <w:rPr>
                <w:rFonts w:ascii="Times New Roman" w:eastAsia="Times New Roman" w:hAnsi="Times New Roman" w:cs="Times New Roman"/>
                <w:b/>
                <w:lang w:eastAsia="ru-RU"/>
              </w:rPr>
            </w:pPr>
            <w:r w:rsidRPr="009F5627">
              <w:rPr>
                <w:rFonts w:ascii="Times New Roman" w:eastAsia="Times New Roman" w:hAnsi="Times New Roman" w:cs="Times New Roman"/>
                <w:b/>
                <w:lang w:eastAsia="ru-RU"/>
              </w:rPr>
              <w:t>Х</w:t>
            </w:r>
          </w:p>
        </w:tc>
        <w:tc>
          <w:tcPr>
            <w:tcW w:w="291" w:type="pct"/>
            <w:shd w:val="clear" w:color="auto" w:fill="D9D9D9" w:themeFill="background1" w:themeFillShade="D9"/>
          </w:tcPr>
          <w:p w14:paraId="387C0794" w14:textId="67D24416" w:rsidR="00F260B8" w:rsidRPr="009F5627" w:rsidRDefault="004C4C77" w:rsidP="00F260B8">
            <w:pPr>
              <w:jc w:val="center"/>
              <w:rPr>
                <w:rFonts w:ascii="Times New Roman" w:eastAsia="Times New Roman" w:hAnsi="Times New Roman" w:cs="Times New Roman"/>
                <w:b/>
                <w:lang w:eastAsia="ru-RU"/>
              </w:rPr>
            </w:pPr>
            <w:r w:rsidRPr="009F5627">
              <w:rPr>
                <w:rFonts w:ascii="Times New Roman" w:eastAsia="Times New Roman" w:hAnsi="Times New Roman" w:cs="Times New Roman"/>
                <w:b/>
                <w:lang w:eastAsia="ru-RU"/>
              </w:rPr>
              <w:t>72</w:t>
            </w:r>
          </w:p>
        </w:tc>
      </w:tr>
    </w:tbl>
    <w:p w14:paraId="4BBC49C4" w14:textId="77777777" w:rsidR="00F260B8" w:rsidRDefault="00F260B8" w:rsidP="00F260B8">
      <w:pPr>
        <w:spacing w:after="200" w:line="276" w:lineRule="auto"/>
        <w:rPr>
          <w:rFonts w:ascii="Times New Roman" w:eastAsia="Times New Roman" w:hAnsi="Times New Roman" w:cs="Times New Roman"/>
          <w:b/>
          <w:i/>
          <w:color w:val="0070C0"/>
          <w:sz w:val="24"/>
          <w:szCs w:val="24"/>
          <w:lang w:eastAsia="ru-RU"/>
        </w:rPr>
      </w:pPr>
    </w:p>
    <w:p w14:paraId="19082956" w14:textId="52D73F99" w:rsidR="009F5627" w:rsidRDefault="00F260B8" w:rsidP="001E28ED">
      <w:pPr>
        <w:pStyle w:val="114"/>
        <w:numPr>
          <w:ilvl w:val="1"/>
          <w:numId w:val="18"/>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профессионального модуля</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00" w:firstRow="0" w:lastRow="0" w:firstColumn="0" w:lastColumn="1" w:noHBand="0" w:noVBand="0"/>
      </w:tblPr>
      <w:tblGrid>
        <w:gridCol w:w="2801"/>
        <w:gridCol w:w="6837"/>
      </w:tblGrid>
      <w:tr w:rsidR="009F5627" w:rsidRPr="009F5627" w14:paraId="181387CC" w14:textId="77777777" w:rsidTr="00893C8F">
        <w:trPr>
          <w:trHeight w:val="20"/>
        </w:trPr>
        <w:tc>
          <w:tcPr>
            <w:tcW w:w="1174" w:type="pct"/>
            <w:vAlign w:val="center"/>
          </w:tcPr>
          <w:p w14:paraId="0339D5FB" w14:textId="77777777" w:rsidR="009F5627" w:rsidRPr="009F5627" w:rsidRDefault="009F5627" w:rsidP="009F5627">
            <w:pPr>
              <w:jc w:val="center"/>
              <w:rPr>
                <w:rFonts w:ascii="Times New Roman" w:hAnsi="Times New Roman" w:cs="Times New Roman"/>
                <w:b/>
                <w:sz w:val="24"/>
                <w:szCs w:val="24"/>
              </w:rPr>
            </w:pPr>
            <w:r w:rsidRPr="009F5627">
              <w:rPr>
                <w:rFonts w:ascii="Times New Roman" w:eastAsia="Times New Roman" w:hAnsi="Times New Roman" w:cs="Times New Roman"/>
                <w:b/>
                <w:bCs/>
                <w:sz w:val="24"/>
                <w:szCs w:val="24"/>
                <w:lang w:eastAsia="ru-RU"/>
              </w:rPr>
              <w:lastRenderedPageBreak/>
              <w:t>Наименование разделов и тем</w:t>
            </w:r>
          </w:p>
        </w:tc>
        <w:tc>
          <w:tcPr>
            <w:tcW w:w="3821" w:type="pct"/>
            <w:vAlign w:val="center"/>
          </w:tcPr>
          <w:p w14:paraId="5CD2A512" w14:textId="77777777" w:rsidR="009F5627" w:rsidRPr="009F5627" w:rsidRDefault="009F5627" w:rsidP="009F5627">
            <w:pPr>
              <w:suppressAutoHyphens/>
              <w:jc w:val="center"/>
              <w:rPr>
                <w:rFonts w:ascii="Times New Roman" w:hAnsi="Times New Roman" w:cs="Times New Roman"/>
                <w:b/>
                <w:sz w:val="24"/>
                <w:szCs w:val="24"/>
              </w:rPr>
            </w:pPr>
            <w:r w:rsidRPr="009F5627">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9F5627">
              <w:rPr>
                <w:rFonts w:ascii="Times New Roman" w:eastAsia="Times New Roman" w:hAnsi="Times New Roman" w:cs="Times New Roman"/>
                <w:i/>
                <w:iCs/>
                <w:sz w:val="24"/>
                <w:szCs w:val="24"/>
                <w:lang w:eastAsia="ru-RU"/>
              </w:rPr>
              <w:t>курсовой проект (работа)</w:t>
            </w:r>
          </w:p>
        </w:tc>
      </w:tr>
      <w:tr w:rsidR="009F5627" w:rsidRPr="009F5627" w14:paraId="74BF9221" w14:textId="77777777" w:rsidTr="00893C8F">
        <w:trPr>
          <w:trHeight w:val="20"/>
        </w:trPr>
        <w:tc>
          <w:tcPr>
            <w:tcW w:w="5000" w:type="pct"/>
            <w:gridSpan w:val="2"/>
          </w:tcPr>
          <w:p w14:paraId="404D68F0" w14:textId="108008FC" w:rsidR="009F5627" w:rsidRPr="009F5627" w:rsidRDefault="009F5627" w:rsidP="009F5627">
            <w:pPr>
              <w:pStyle w:val="affffff7"/>
              <w:spacing w:before="120" w:after="120"/>
              <w:jc w:val="left"/>
              <w:rPr>
                <w:rFonts w:eastAsia="Arial Unicode MS"/>
              </w:rPr>
            </w:pPr>
            <w:r w:rsidRPr="009F5627">
              <w:rPr>
                <w:rFonts w:eastAsia="Arial Unicode MS"/>
              </w:rPr>
              <w:t xml:space="preserve">Раздел 1. Осуществление расчетов с бюджетами бюджетной системы Российской Федерации по налогам, сборам, страховым взносам </w:t>
            </w:r>
            <w:r>
              <w:rPr>
                <w:rFonts w:eastAsia="Arial Unicode MS"/>
              </w:rPr>
              <w:t>(70 ч)</w:t>
            </w:r>
          </w:p>
        </w:tc>
      </w:tr>
      <w:tr w:rsidR="009F5627" w:rsidRPr="009F5627" w14:paraId="2228D095" w14:textId="77777777" w:rsidTr="00893C8F">
        <w:trPr>
          <w:trHeight w:val="20"/>
        </w:trPr>
        <w:tc>
          <w:tcPr>
            <w:tcW w:w="5000" w:type="pct"/>
            <w:gridSpan w:val="2"/>
          </w:tcPr>
          <w:p w14:paraId="7455FF1C" w14:textId="77777777" w:rsidR="009F5627" w:rsidRPr="009F5627" w:rsidRDefault="009F5627" w:rsidP="009F5627">
            <w:pPr>
              <w:rPr>
                <w:rFonts w:ascii="Times New Roman" w:hAnsi="Times New Roman" w:cs="Times New Roman"/>
                <w:i/>
                <w:sz w:val="24"/>
                <w:szCs w:val="24"/>
              </w:rPr>
            </w:pPr>
            <w:r w:rsidRPr="009F5627">
              <w:rPr>
                <w:rFonts w:ascii="Times New Roman" w:hAnsi="Times New Roman" w:cs="Times New Roman"/>
                <w:b/>
                <w:bCs/>
                <w:sz w:val="24"/>
                <w:szCs w:val="24"/>
              </w:rPr>
              <w:t xml:space="preserve">МДК.02.01 «Налоги и налогообложение» </w:t>
            </w:r>
          </w:p>
        </w:tc>
      </w:tr>
      <w:tr w:rsidR="009F5627" w:rsidRPr="009F5627" w14:paraId="60FEC363" w14:textId="77777777" w:rsidTr="00893C8F">
        <w:trPr>
          <w:trHeight w:val="20"/>
        </w:trPr>
        <w:tc>
          <w:tcPr>
            <w:tcW w:w="1174" w:type="pct"/>
            <w:vMerge w:val="restart"/>
          </w:tcPr>
          <w:p w14:paraId="12D69DE7"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1.1. Основы налогообложения</w:t>
            </w:r>
          </w:p>
        </w:tc>
        <w:tc>
          <w:tcPr>
            <w:tcW w:w="3821" w:type="pct"/>
          </w:tcPr>
          <w:p w14:paraId="4E745C1E" w14:textId="77777777" w:rsidR="009F5627" w:rsidRPr="009F5627" w:rsidRDefault="009F5627" w:rsidP="009F5627">
            <w:pPr>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49F27B4B" w14:textId="77777777" w:rsidTr="00893C8F">
        <w:trPr>
          <w:trHeight w:val="20"/>
        </w:trPr>
        <w:tc>
          <w:tcPr>
            <w:tcW w:w="1174" w:type="pct"/>
            <w:vMerge/>
          </w:tcPr>
          <w:p w14:paraId="289A9AA9" w14:textId="77777777" w:rsidR="009F5627" w:rsidRPr="009F5627" w:rsidRDefault="009F5627" w:rsidP="009F5627">
            <w:pPr>
              <w:rPr>
                <w:rFonts w:ascii="Times New Roman" w:hAnsi="Times New Roman" w:cs="Times New Roman"/>
                <w:b/>
                <w:bCs/>
                <w:sz w:val="24"/>
                <w:szCs w:val="24"/>
              </w:rPr>
            </w:pPr>
          </w:p>
        </w:tc>
        <w:tc>
          <w:tcPr>
            <w:tcW w:w="3821" w:type="pct"/>
          </w:tcPr>
          <w:p w14:paraId="4E2C1C3C" w14:textId="77777777" w:rsidR="009F5627" w:rsidRPr="009F5627" w:rsidRDefault="009F5627" w:rsidP="001E28ED">
            <w:pPr>
              <w:numPr>
                <w:ilvl w:val="0"/>
                <w:numId w:val="26"/>
              </w:numPr>
              <w:ind w:left="350" w:hanging="357"/>
              <w:jc w:val="both"/>
              <w:rPr>
                <w:rFonts w:ascii="Times New Roman" w:hAnsi="Times New Roman" w:cs="Times New Roman"/>
                <w:sz w:val="24"/>
                <w:szCs w:val="24"/>
              </w:rPr>
            </w:pPr>
            <w:r w:rsidRPr="009F5627">
              <w:rPr>
                <w:rFonts w:ascii="Times New Roman" w:hAnsi="Times New Roman" w:cs="Times New Roman"/>
                <w:sz w:val="24"/>
                <w:szCs w:val="24"/>
              </w:rPr>
              <w:t>Экономическая сущность и понятие налога, сбора и страховых взносов. Признаки налога.</w:t>
            </w:r>
          </w:p>
          <w:p w14:paraId="0D4417A5" w14:textId="77777777" w:rsidR="009F5627" w:rsidRPr="009F5627" w:rsidRDefault="009F5627" w:rsidP="001E28ED">
            <w:pPr>
              <w:numPr>
                <w:ilvl w:val="0"/>
                <w:numId w:val="26"/>
              </w:numPr>
              <w:ind w:left="350" w:hanging="357"/>
              <w:jc w:val="both"/>
              <w:rPr>
                <w:rFonts w:ascii="Times New Roman" w:hAnsi="Times New Roman" w:cs="Times New Roman"/>
                <w:sz w:val="24"/>
                <w:szCs w:val="24"/>
              </w:rPr>
            </w:pPr>
            <w:r w:rsidRPr="009F5627">
              <w:rPr>
                <w:rFonts w:ascii="Times New Roman" w:hAnsi="Times New Roman" w:cs="Times New Roman"/>
                <w:sz w:val="24"/>
                <w:szCs w:val="24"/>
              </w:rPr>
              <w:t>Функции налогов.</w:t>
            </w:r>
          </w:p>
          <w:p w14:paraId="084BD35C" w14:textId="77777777" w:rsidR="009F5627" w:rsidRPr="009F5627" w:rsidRDefault="009F5627" w:rsidP="001E28ED">
            <w:pPr>
              <w:numPr>
                <w:ilvl w:val="0"/>
                <w:numId w:val="26"/>
              </w:numPr>
              <w:ind w:left="350" w:hanging="357"/>
              <w:jc w:val="both"/>
              <w:rPr>
                <w:rFonts w:ascii="Times New Roman" w:hAnsi="Times New Roman" w:cs="Times New Roman"/>
                <w:sz w:val="24"/>
                <w:szCs w:val="24"/>
              </w:rPr>
            </w:pPr>
            <w:r w:rsidRPr="009F5627">
              <w:rPr>
                <w:rFonts w:ascii="Times New Roman" w:hAnsi="Times New Roman" w:cs="Times New Roman"/>
                <w:sz w:val="24"/>
                <w:szCs w:val="24"/>
              </w:rPr>
              <w:t>Законодательство о налогах и сборах.</w:t>
            </w:r>
          </w:p>
          <w:p w14:paraId="5FF82FA9" w14:textId="77777777" w:rsidR="009F5627" w:rsidRPr="009F5627" w:rsidRDefault="009F5627" w:rsidP="001E28ED">
            <w:pPr>
              <w:numPr>
                <w:ilvl w:val="0"/>
                <w:numId w:val="26"/>
              </w:numPr>
              <w:ind w:left="350" w:hanging="357"/>
              <w:jc w:val="both"/>
              <w:rPr>
                <w:rFonts w:ascii="Times New Roman" w:hAnsi="Times New Roman" w:cs="Times New Roman"/>
                <w:sz w:val="24"/>
                <w:szCs w:val="24"/>
              </w:rPr>
            </w:pPr>
            <w:r w:rsidRPr="009F5627">
              <w:rPr>
                <w:rFonts w:ascii="Times New Roman" w:hAnsi="Times New Roman" w:cs="Times New Roman"/>
                <w:sz w:val="24"/>
                <w:szCs w:val="24"/>
              </w:rPr>
              <w:t>Принципы налогообложения.</w:t>
            </w:r>
          </w:p>
          <w:p w14:paraId="4F494BEC" w14:textId="77777777" w:rsidR="009F5627" w:rsidRPr="009F5627" w:rsidRDefault="009F5627" w:rsidP="001E28ED">
            <w:pPr>
              <w:numPr>
                <w:ilvl w:val="0"/>
                <w:numId w:val="26"/>
              </w:numPr>
              <w:ind w:left="350" w:hanging="357"/>
              <w:jc w:val="both"/>
              <w:rPr>
                <w:rFonts w:ascii="Times New Roman" w:hAnsi="Times New Roman" w:cs="Times New Roman"/>
                <w:sz w:val="24"/>
                <w:szCs w:val="24"/>
              </w:rPr>
            </w:pPr>
            <w:r w:rsidRPr="009F5627">
              <w:rPr>
                <w:rFonts w:ascii="Times New Roman" w:hAnsi="Times New Roman" w:cs="Times New Roman"/>
                <w:sz w:val="24"/>
                <w:szCs w:val="24"/>
              </w:rPr>
              <w:t>Элементы налогообложения и общие условия установления страховых взносов.</w:t>
            </w:r>
          </w:p>
        </w:tc>
      </w:tr>
      <w:tr w:rsidR="009F5627" w:rsidRPr="009F5627" w14:paraId="237D213F" w14:textId="77777777" w:rsidTr="00893C8F">
        <w:trPr>
          <w:trHeight w:val="20"/>
        </w:trPr>
        <w:tc>
          <w:tcPr>
            <w:tcW w:w="1174" w:type="pct"/>
            <w:vMerge w:val="restart"/>
          </w:tcPr>
          <w:p w14:paraId="7670CEEC"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1.2. Налоговая система Российской Федерации</w:t>
            </w:r>
          </w:p>
        </w:tc>
        <w:tc>
          <w:tcPr>
            <w:tcW w:w="3821" w:type="pct"/>
          </w:tcPr>
          <w:p w14:paraId="60BF3C67" w14:textId="77777777" w:rsidR="009F5627" w:rsidRPr="009F5627" w:rsidRDefault="009F5627" w:rsidP="009F5627">
            <w:pPr>
              <w:suppressAutoHyphens/>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5494B446" w14:textId="77777777" w:rsidTr="00893C8F">
        <w:trPr>
          <w:trHeight w:val="20"/>
        </w:trPr>
        <w:tc>
          <w:tcPr>
            <w:tcW w:w="1174" w:type="pct"/>
            <w:vMerge/>
          </w:tcPr>
          <w:p w14:paraId="127141F6" w14:textId="77777777" w:rsidR="009F5627" w:rsidRPr="009F5627" w:rsidRDefault="009F5627" w:rsidP="009F5627">
            <w:pPr>
              <w:rPr>
                <w:rFonts w:ascii="Times New Roman" w:hAnsi="Times New Roman" w:cs="Times New Roman"/>
                <w:b/>
                <w:bCs/>
                <w:sz w:val="24"/>
                <w:szCs w:val="24"/>
              </w:rPr>
            </w:pPr>
          </w:p>
        </w:tc>
        <w:tc>
          <w:tcPr>
            <w:tcW w:w="3821" w:type="pct"/>
          </w:tcPr>
          <w:p w14:paraId="1DFC2634" w14:textId="77777777" w:rsidR="009F5627" w:rsidRPr="009F5627" w:rsidRDefault="009F5627" w:rsidP="001E28ED">
            <w:pPr>
              <w:numPr>
                <w:ilvl w:val="0"/>
                <w:numId w:val="27"/>
              </w:numPr>
              <w:ind w:left="350" w:hanging="357"/>
              <w:jc w:val="both"/>
              <w:rPr>
                <w:rFonts w:ascii="Times New Roman" w:hAnsi="Times New Roman" w:cs="Times New Roman"/>
                <w:sz w:val="24"/>
                <w:szCs w:val="24"/>
              </w:rPr>
            </w:pPr>
            <w:r w:rsidRPr="009F5627">
              <w:rPr>
                <w:rFonts w:ascii="Times New Roman" w:hAnsi="Times New Roman" w:cs="Times New Roman"/>
                <w:sz w:val="24"/>
                <w:szCs w:val="24"/>
              </w:rPr>
              <w:t xml:space="preserve">Система налогов Российской Федерации; виды и порядок налогообложения. Понятие налоговой системы. </w:t>
            </w:r>
          </w:p>
          <w:p w14:paraId="6D525654" w14:textId="77777777" w:rsidR="009F5627" w:rsidRPr="009F5627" w:rsidRDefault="009F5627" w:rsidP="001E28ED">
            <w:pPr>
              <w:numPr>
                <w:ilvl w:val="0"/>
                <w:numId w:val="27"/>
              </w:numPr>
              <w:ind w:left="350" w:hanging="357"/>
              <w:jc w:val="both"/>
              <w:rPr>
                <w:rFonts w:ascii="Times New Roman" w:hAnsi="Times New Roman" w:cs="Times New Roman"/>
                <w:sz w:val="24"/>
                <w:szCs w:val="24"/>
              </w:rPr>
            </w:pPr>
            <w:r w:rsidRPr="009F5627">
              <w:rPr>
                <w:rFonts w:ascii="Times New Roman" w:hAnsi="Times New Roman" w:cs="Times New Roman"/>
                <w:sz w:val="24"/>
                <w:szCs w:val="24"/>
              </w:rPr>
              <w:t>Классификация налогов.</w:t>
            </w:r>
          </w:p>
          <w:p w14:paraId="0AC6D2A0" w14:textId="77777777" w:rsidR="009F5627" w:rsidRPr="009F5627" w:rsidRDefault="009F5627" w:rsidP="001E28ED">
            <w:pPr>
              <w:numPr>
                <w:ilvl w:val="0"/>
                <w:numId w:val="27"/>
              </w:numPr>
              <w:ind w:left="350" w:hanging="357"/>
              <w:jc w:val="both"/>
              <w:rPr>
                <w:rFonts w:ascii="Times New Roman" w:hAnsi="Times New Roman" w:cs="Times New Roman"/>
                <w:sz w:val="24"/>
                <w:szCs w:val="24"/>
              </w:rPr>
            </w:pPr>
            <w:r w:rsidRPr="009F5627">
              <w:rPr>
                <w:rFonts w:ascii="Times New Roman" w:hAnsi="Times New Roman" w:cs="Times New Roman"/>
                <w:sz w:val="24"/>
                <w:szCs w:val="24"/>
              </w:rPr>
              <w:t>Виды налогов, сборов, их характеристика и состав в соответствии с Налоговым кодексом Российской Федерации.</w:t>
            </w:r>
          </w:p>
          <w:p w14:paraId="088AEC37" w14:textId="77777777" w:rsidR="009F5627" w:rsidRPr="009F5627" w:rsidRDefault="009F5627" w:rsidP="001E28ED">
            <w:pPr>
              <w:numPr>
                <w:ilvl w:val="0"/>
                <w:numId w:val="27"/>
              </w:numPr>
              <w:ind w:left="350" w:hanging="357"/>
              <w:jc w:val="both"/>
              <w:rPr>
                <w:rFonts w:ascii="Times New Roman" w:hAnsi="Times New Roman" w:cs="Times New Roman"/>
                <w:sz w:val="24"/>
                <w:szCs w:val="24"/>
              </w:rPr>
            </w:pPr>
            <w:r w:rsidRPr="009F5627">
              <w:rPr>
                <w:rFonts w:ascii="Times New Roman" w:hAnsi="Times New Roman" w:cs="Times New Roman"/>
                <w:sz w:val="24"/>
                <w:szCs w:val="24"/>
              </w:rPr>
              <w:t>Специальные налоговые режимы.</w:t>
            </w:r>
          </w:p>
        </w:tc>
      </w:tr>
      <w:tr w:rsidR="009F5627" w:rsidRPr="009F5627" w14:paraId="44278956" w14:textId="77777777" w:rsidTr="00893C8F">
        <w:trPr>
          <w:trHeight w:val="20"/>
        </w:trPr>
        <w:tc>
          <w:tcPr>
            <w:tcW w:w="1174" w:type="pct"/>
            <w:vMerge w:val="restart"/>
          </w:tcPr>
          <w:p w14:paraId="67D4C768"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1.3. Государственное регулирование налоговых правоотношений</w:t>
            </w:r>
          </w:p>
        </w:tc>
        <w:tc>
          <w:tcPr>
            <w:tcW w:w="3821" w:type="pct"/>
          </w:tcPr>
          <w:p w14:paraId="68F2C2C9" w14:textId="77777777" w:rsidR="009F5627" w:rsidRPr="009F5627" w:rsidRDefault="009F5627" w:rsidP="009F5627">
            <w:pPr>
              <w:suppressAutoHyphens/>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3DFD2262" w14:textId="77777777" w:rsidTr="00893C8F">
        <w:trPr>
          <w:trHeight w:val="20"/>
        </w:trPr>
        <w:tc>
          <w:tcPr>
            <w:tcW w:w="1174" w:type="pct"/>
            <w:vMerge/>
          </w:tcPr>
          <w:p w14:paraId="3BCC8CCC" w14:textId="77777777" w:rsidR="009F5627" w:rsidRPr="009F5627" w:rsidRDefault="009F5627" w:rsidP="009F5627">
            <w:pPr>
              <w:rPr>
                <w:rFonts w:ascii="Times New Roman" w:hAnsi="Times New Roman" w:cs="Times New Roman"/>
                <w:b/>
                <w:bCs/>
                <w:sz w:val="24"/>
                <w:szCs w:val="24"/>
              </w:rPr>
            </w:pPr>
          </w:p>
        </w:tc>
        <w:tc>
          <w:tcPr>
            <w:tcW w:w="3821" w:type="pct"/>
          </w:tcPr>
          <w:p w14:paraId="31423ECF" w14:textId="77777777" w:rsidR="009F5627" w:rsidRPr="009F5627" w:rsidRDefault="009F5627" w:rsidP="001E28ED">
            <w:pPr>
              <w:numPr>
                <w:ilvl w:val="0"/>
                <w:numId w:val="28"/>
              </w:numPr>
              <w:jc w:val="both"/>
              <w:rPr>
                <w:rFonts w:ascii="Times New Roman" w:hAnsi="Times New Roman" w:cs="Times New Roman"/>
                <w:sz w:val="24"/>
                <w:szCs w:val="24"/>
              </w:rPr>
            </w:pPr>
            <w:r w:rsidRPr="009F5627">
              <w:rPr>
                <w:rFonts w:ascii="Times New Roman" w:hAnsi="Times New Roman" w:cs="Times New Roman"/>
                <w:sz w:val="24"/>
                <w:szCs w:val="24"/>
              </w:rPr>
              <w:t xml:space="preserve">Участники налоговых правоотношений. </w:t>
            </w:r>
          </w:p>
          <w:p w14:paraId="557056BA" w14:textId="77777777" w:rsidR="009F5627" w:rsidRPr="009F5627" w:rsidRDefault="009F5627" w:rsidP="001E28ED">
            <w:pPr>
              <w:numPr>
                <w:ilvl w:val="0"/>
                <w:numId w:val="28"/>
              </w:numPr>
              <w:jc w:val="both"/>
              <w:rPr>
                <w:rFonts w:ascii="Times New Roman" w:hAnsi="Times New Roman" w:cs="Times New Roman"/>
                <w:sz w:val="24"/>
                <w:szCs w:val="24"/>
              </w:rPr>
            </w:pPr>
            <w:r w:rsidRPr="009F5627">
              <w:rPr>
                <w:rFonts w:ascii="Times New Roman" w:hAnsi="Times New Roman" w:cs="Times New Roman"/>
                <w:sz w:val="24"/>
                <w:szCs w:val="24"/>
              </w:rPr>
              <w:t>Права и обязанности налогоплательщиков.</w:t>
            </w:r>
          </w:p>
          <w:p w14:paraId="51BBFB01" w14:textId="77777777" w:rsidR="009F5627" w:rsidRPr="009F5627" w:rsidRDefault="009F5627" w:rsidP="001E28ED">
            <w:pPr>
              <w:numPr>
                <w:ilvl w:val="0"/>
                <w:numId w:val="28"/>
              </w:numPr>
              <w:jc w:val="both"/>
              <w:rPr>
                <w:rFonts w:ascii="Times New Roman" w:hAnsi="Times New Roman" w:cs="Times New Roman"/>
                <w:sz w:val="24"/>
                <w:szCs w:val="24"/>
              </w:rPr>
            </w:pPr>
            <w:r w:rsidRPr="009F5627">
              <w:rPr>
                <w:rFonts w:ascii="Times New Roman" w:hAnsi="Times New Roman" w:cs="Times New Roman"/>
                <w:sz w:val="24"/>
                <w:szCs w:val="24"/>
              </w:rPr>
              <w:t>Права и обязанности налоговых агентов.</w:t>
            </w:r>
          </w:p>
          <w:p w14:paraId="3399429C" w14:textId="77777777" w:rsidR="009F5627" w:rsidRPr="009F5627" w:rsidRDefault="009F5627" w:rsidP="001E28ED">
            <w:pPr>
              <w:numPr>
                <w:ilvl w:val="0"/>
                <w:numId w:val="28"/>
              </w:numPr>
              <w:jc w:val="both"/>
              <w:rPr>
                <w:rFonts w:ascii="Times New Roman" w:hAnsi="Times New Roman" w:cs="Times New Roman"/>
                <w:sz w:val="24"/>
                <w:szCs w:val="24"/>
              </w:rPr>
            </w:pPr>
            <w:r w:rsidRPr="009F5627">
              <w:rPr>
                <w:rFonts w:ascii="Times New Roman" w:hAnsi="Times New Roman" w:cs="Times New Roman"/>
                <w:sz w:val="24"/>
                <w:szCs w:val="24"/>
              </w:rPr>
              <w:t>Права и обязанности налоговых органов.</w:t>
            </w:r>
          </w:p>
          <w:p w14:paraId="199D2E12" w14:textId="77777777" w:rsidR="009F5627" w:rsidRPr="009F5627" w:rsidRDefault="009F5627" w:rsidP="001E28ED">
            <w:pPr>
              <w:numPr>
                <w:ilvl w:val="0"/>
                <w:numId w:val="28"/>
              </w:numPr>
              <w:jc w:val="both"/>
              <w:rPr>
                <w:rFonts w:ascii="Times New Roman" w:hAnsi="Times New Roman" w:cs="Times New Roman"/>
                <w:sz w:val="24"/>
                <w:szCs w:val="24"/>
              </w:rPr>
            </w:pPr>
            <w:r w:rsidRPr="009F5627">
              <w:rPr>
                <w:rFonts w:ascii="Times New Roman" w:hAnsi="Times New Roman" w:cs="Times New Roman"/>
                <w:sz w:val="24"/>
                <w:szCs w:val="24"/>
              </w:rPr>
              <w:t>Личный кабинет налогоплательщика.</w:t>
            </w:r>
          </w:p>
        </w:tc>
      </w:tr>
      <w:tr w:rsidR="009F5627" w:rsidRPr="009F5627" w14:paraId="29A488EA" w14:textId="77777777" w:rsidTr="00893C8F">
        <w:trPr>
          <w:trHeight w:val="20"/>
        </w:trPr>
        <w:tc>
          <w:tcPr>
            <w:tcW w:w="1174" w:type="pct"/>
            <w:vMerge w:val="restart"/>
          </w:tcPr>
          <w:p w14:paraId="331CEC22"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1.4. Исполнение обязанности по уплате налогов, сборов, страховых взносов</w:t>
            </w:r>
          </w:p>
        </w:tc>
        <w:tc>
          <w:tcPr>
            <w:tcW w:w="3821" w:type="pct"/>
          </w:tcPr>
          <w:p w14:paraId="779BA8B8" w14:textId="77777777" w:rsidR="009F5627" w:rsidRPr="009F5627" w:rsidRDefault="009F5627" w:rsidP="009F5627">
            <w:pPr>
              <w:suppressAutoHyphens/>
              <w:spacing w:after="120"/>
              <w:rPr>
                <w:rFonts w:ascii="Times New Roman" w:hAnsi="Times New Roman" w:cs="Times New Roman"/>
                <w:b/>
                <w:bCs/>
                <w:sz w:val="24"/>
                <w:szCs w:val="24"/>
              </w:rPr>
            </w:pPr>
            <w:r w:rsidRPr="009F5627">
              <w:rPr>
                <w:rFonts w:ascii="Times New Roman" w:hAnsi="Times New Roman" w:cs="Times New Roman"/>
                <w:b/>
                <w:bCs/>
                <w:sz w:val="24"/>
                <w:szCs w:val="24"/>
              </w:rPr>
              <w:t xml:space="preserve">Содержание </w:t>
            </w:r>
          </w:p>
        </w:tc>
      </w:tr>
      <w:tr w:rsidR="009F5627" w:rsidRPr="009F5627" w14:paraId="50B9E720" w14:textId="77777777" w:rsidTr="00893C8F">
        <w:trPr>
          <w:trHeight w:val="20"/>
        </w:trPr>
        <w:tc>
          <w:tcPr>
            <w:tcW w:w="1174" w:type="pct"/>
            <w:vMerge/>
          </w:tcPr>
          <w:p w14:paraId="28254C68" w14:textId="77777777" w:rsidR="009F5627" w:rsidRPr="009F5627" w:rsidRDefault="009F5627" w:rsidP="009F5627">
            <w:pPr>
              <w:rPr>
                <w:rFonts w:ascii="Times New Roman" w:hAnsi="Times New Roman" w:cs="Times New Roman"/>
                <w:b/>
                <w:bCs/>
                <w:sz w:val="24"/>
                <w:szCs w:val="24"/>
              </w:rPr>
            </w:pPr>
          </w:p>
        </w:tc>
        <w:tc>
          <w:tcPr>
            <w:tcW w:w="3821" w:type="pct"/>
          </w:tcPr>
          <w:p w14:paraId="39F0EBA0" w14:textId="77777777" w:rsidR="009F5627" w:rsidRPr="009F5627" w:rsidRDefault="009F5627" w:rsidP="001E28ED">
            <w:pPr>
              <w:numPr>
                <w:ilvl w:val="0"/>
                <w:numId w:val="29"/>
              </w:numPr>
              <w:jc w:val="both"/>
              <w:rPr>
                <w:rFonts w:ascii="Times New Roman" w:hAnsi="Times New Roman" w:cs="Times New Roman"/>
                <w:sz w:val="24"/>
                <w:szCs w:val="24"/>
              </w:rPr>
            </w:pPr>
            <w:r w:rsidRPr="009F5627">
              <w:rPr>
                <w:rFonts w:ascii="Times New Roman" w:hAnsi="Times New Roman" w:cs="Times New Roman"/>
                <w:sz w:val="24"/>
                <w:szCs w:val="24"/>
              </w:rPr>
              <w:t>Возникновение, изменение и прекращение обязанности по уплате налогов, сборов, страховых взносов.</w:t>
            </w:r>
          </w:p>
          <w:p w14:paraId="6A8C3BA7" w14:textId="77777777" w:rsidR="009F5627" w:rsidRPr="009F5627" w:rsidRDefault="009F5627" w:rsidP="001E28ED">
            <w:pPr>
              <w:numPr>
                <w:ilvl w:val="0"/>
                <w:numId w:val="29"/>
              </w:numPr>
              <w:jc w:val="both"/>
              <w:rPr>
                <w:rFonts w:ascii="Times New Roman" w:hAnsi="Times New Roman" w:cs="Times New Roman"/>
                <w:sz w:val="24"/>
                <w:szCs w:val="24"/>
              </w:rPr>
            </w:pPr>
            <w:r w:rsidRPr="009F5627">
              <w:rPr>
                <w:rFonts w:ascii="Times New Roman" w:hAnsi="Times New Roman" w:cs="Times New Roman"/>
                <w:sz w:val="24"/>
                <w:szCs w:val="24"/>
              </w:rPr>
              <w:t>Процедура исполнения обязанности по уплате налога, сбора, страховых взносов.</w:t>
            </w:r>
          </w:p>
          <w:p w14:paraId="20D97067" w14:textId="77777777" w:rsidR="009F5627" w:rsidRPr="009F5627" w:rsidRDefault="009F5627" w:rsidP="001E28ED">
            <w:pPr>
              <w:numPr>
                <w:ilvl w:val="0"/>
                <w:numId w:val="29"/>
              </w:numPr>
              <w:jc w:val="both"/>
              <w:rPr>
                <w:rFonts w:ascii="Times New Roman" w:hAnsi="Times New Roman" w:cs="Times New Roman"/>
                <w:sz w:val="24"/>
                <w:szCs w:val="24"/>
              </w:rPr>
            </w:pPr>
            <w:r w:rsidRPr="009F5627">
              <w:rPr>
                <w:rFonts w:ascii="Times New Roman" w:hAnsi="Times New Roman" w:cs="Times New Roman"/>
                <w:sz w:val="24"/>
                <w:szCs w:val="24"/>
              </w:rPr>
              <w:t>Зачет и возврат излишне уплаченных (излишне взысканных) налогов.</w:t>
            </w:r>
          </w:p>
        </w:tc>
      </w:tr>
      <w:tr w:rsidR="009F5627" w:rsidRPr="009F5627" w14:paraId="1FCCD8D2" w14:textId="77777777" w:rsidTr="00893C8F">
        <w:trPr>
          <w:trHeight w:val="20"/>
        </w:trPr>
        <w:tc>
          <w:tcPr>
            <w:tcW w:w="1174" w:type="pct"/>
            <w:vMerge w:val="restart"/>
          </w:tcPr>
          <w:p w14:paraId="06E489F3"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1.5. Расчеты с бюджетами бюджетной системы Российской Федерации по налогу на добавленную стоимость</w:t>
            </w:r>
          </w:p>
        </w:tc>
        <w:tc>
          <w:tcPr>
            <w:tcW w:w="3821" w:type="pct"/>
          </w:tcPr>
          <w:p w14:paraId="088CE228" w14:textId="77777777" w:rsidR="009F5627" w:rsidRPr="009F5627" w:rsidRDefault="009F5627" w:rsidP="009F5627">
            <w:pPr>
              <w:suppressAutoHyphens/>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787AEEDA" w14:textId="77777777" w:rsidTr="00893C8F">
        <w:trPr>
          <w:trHeight w:val="20"/>
        </w:trPr>
        <w:tc>
          <w:tcPr>
            <w:tcW w:w="1174" w:type="pct"/>
            <w:vMerge/>
          </w:tcPr>
          <w:p w14:paraId="10A6C449" w14:textId="77777777" w:rsidR="009F5627" w:rsidRPr="009F5627" w:rsidRDefault="009F5627" w:rsidP="009F5627">
            <w:pPr>
              <w:rPr>
                <w:rFonts w:ascii="Times New Roman" w:hAnsi="Times New Roman" w:cs="Times New Roman"/>
                <w:b/>
                <w:bCs/>
                <w:sz w:val="24"/>
                <w:szCs w:val="24"/>
              </w:rPr>
            </w:pPr>
          </w:p>
        </w:tc>
        <w:tc>
          <w:tcPr>
            <w:tcW w:w="3821" w:type="pct"/>
          </w:tcPr>
          <w:p w14:paraId="68C4EFBF" w14:textId="77777777" w:rsidR="009F5627" w:rsidRPr="009F5627" w:rsidRDefault="009F5627" w:rsidP="001E28ED">
            <w:pPr>
              <w:numPr>
                <w:ilvl w:val="0"/>
                <w:numId w:val="31"/>
              </w:numPr>
              <w:jc w:val="both"/>
              <w:rPr>
                <w:rFonts w:ascii="Times New Roman" w:hAnsi="Times New Roman" w:cs="Times New Roman"/>
                <w:sz w:val="24"/>
                <w:szCs w:val="24"/>
              </w:rPr>
            </w:pPr>
            <w:r w:rsidRPr="009F5627">
              <w:rPr>
                <w:rFonts w:ascii="Times New Roman" w:hAnsi="Times New Roman" w:cs="Times New Roman"/>
                <w:sz w:val="24"/>
                <w:szCs w:val="24"/>
              </w:rPr>
              <w:t>Экономическая сущность и основные элементы налога на добавленную стоимость.</w:t>
            </w:r>
          </w:p>
          <w:p w14:paraId="662E5A4F" w14:textId="77777777" w:rsidR="009F5627" w:rsidRPr="009F5627" w:rsidRDefault="009F5627" w:rsidP="001E28ED">
            <w:pPr>
              <w:numPr>
                <w:ilvl w:val="0"/>
                <w:numId w:val="31"/>
              </w:numPr>
              <w:jc w:val="both"/>
              <w:rPr>
                <w:rFonts w:ascii="Times New Roman" w:hAnsi="Times New Roman" w:cs="Times New Roman"/>
                <w:sz w:val="24"/>
                <w:szCs w:val="24"/>
              </w:rPr>
            </w:pPr>
            <w:r w:rsidRPr="009F5627">
              <w:rPr>
                <w:rFonts w:ascii="Times New Roman" w:hAnsi="Times New Roman" w:cs="Times New Roman"/>
                <w:sz w:val="24"/>
                <w:szCs w:val="24"/>
              </w:rPr>
              <w:t xml:space="preserve">Порядок заполнения налоговой декларации по налогу на добавленную стоимость. </w:t>
            </w:r>
          </w:p>
          <w:p w14:paraId="1B4B866E" w14:textId="77777777" w:rsidR="009F5627" w:rsidRPr="009F5627" w:rsidRDefault="009F5627" w:rsidP="001E28ED">
            <w:pPr>
              <w:numPr>
                <w:ilvl w:val="0"/>
                <w:numId w:val="31"/>
              </w:numPr>
              <w:jc w:val="both"/>
              <w:rPr>
                <w:rFonts w:ascii="Times New Roman" w:hAnsi="Times New Roman" w:cs="Times New Roman"/>
                <w:sz w:val="24"/>
                <w:szCs w:val="24"/>
              </w:rPr>
            </w:pPr>
            <w:r w:rsidRPr="009F5627">
              <w:rPr>
                <w:rFonts w:ascii="Times New Roman" w:hAnsi="Times New Roman" w:cs="Times New Roman"/>
                <w:sz w:val="24"/>
                <w:szCs w:val="24"/>
              </w:rPr>
              <w:t>Оформление бухгалтерских проводок по налогу на добавленную стоимость.</w:t>
            </w:r>
          </w:p>
          <w:p w14:paraId="3B70FBDC" w14:textId="77777777" w:rsidR="009F5627" w:rsidRPr="009F5627" w:rsidRDefault="009F5627" w:rsidP="001E28ED">
            <w:pPr>
              <w:numPr>
                <w:ilvl w:val="0"/>
                <w:numId w:val="31"/>
              </w:numPr>
              <w:jc w:val="both"/>
              <w:rPr>
                <w:rFonts w:ascii="Times New Roman" w:hAnsi="Times New Roman" w:cs="Times New Roman"/>
                <w:sz w:val="24"/>
                <w:szCs w:val="24"/>
              </w:rPr>
            </w:pPr>
            <w:r w:rsidRPr="009F5627">
              <w:rPr>
                <w:rFonts w:ascii="Times New Roman" w:hAnsi="Times New Roman" w:cs="Times New Roman"/>
                <w:sz w:val="24"/>
                <w:szCs w:val="24"/>
              </w:rPr>
              <w:t>Порядок заполнения платежного поручения на перечисление налога на добавленную стоимость в бюджет бюджетной системы.</w:t>
            </w:r>
          </w:p>
        </w:tc>
      </w:tr>
      <w:tr w:rsidR="009F5627" w:rsidRPr="009F5627" w14:paraId="79A996D1" w14:textId="77777777" w:rsidTr="00893C8F">
        <w:trPr>
          <w:trHeight w:val="20"/>
        </w:trPr>
        <w:tc>
          <w:tcPr>
            <w:tcW w:w="1174" w:type="pct"/>
            <w:vMerge/>
          </w:tcPr>
          <w:p w14:paraId="1F2A096C" w14:textId="77777777" w:rsidR="009F5627" w:rsidRPr="009F5627" w:rsidRDefault="009F5627" w:rsidP="009F5627">
            <w:pPr>
              <w:rPr>
                <w:rFonts w:ascii="Times New Roman" w:hAnsi="Times New Roman" w:cs="Times New Roman"/>
                <w:b/>
                <w:bCs/>
                <w:sz w:val="24"/>
                <w:szCs w:val="24"/>
              </w:rPr>
            </w:pPr>
          </w:p>
        </w:tc>
        <w:tc>
          <w:tcPr>
            <w:tcW w:w="3821" w:type="pct"/>
          </w:tcPr>
          <w:p w14:paraId="2AB84130" w14:textId="77777777" w:rsidR="009F5627" w:rsidRPr="009F5627" w:rsidRDefault="009F5627" w:rsidP="009F5627">
            <w:pPr>
              <w:suppressAutoHyphens/>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В том числе практических занятий и лабораторных работ </w:t>
            </w:r>
          </w:p>
        </w:tc>
      </w:tr>
      <w:tr w:rsidR="009F5627" w:rsidRPr="009F5627" w14:paraId="4807DDB0" w14:textId="77777777" w:rsidTr="00893C8F">
        <w:trPr>
          <w:trHeight w:val="20"/>
        </w:trPr>
        <w:tc>
          <w:tcPr>
            <w:tcW w:w="1174" w:type="pct"/>
            <w:vMerge/>
          </w:tcPr>
          <w:p w14:paraId="7A0BBB98" w14:textId="77777777" w:rsidR="009F5627" w:rsidRPr="009F5627" w:rsidRDefault="009F5627" w:rsidP="009F5627">
            <w:pPr>
              <w:rPr>
                <w:rFonts w:ascii="Times New Roman" w:hAnsi="Times New Roman" w:cs="Times New Roman"/>
                <w:b/>
                <w:bCs/>
                <w:sz w:val="24"/>
                <w:szCs w:val="24"/>
              </w:rPr>
            </w:pPr>
          </w:p>
        </w:tc>
        <w:tc>
          <w:tcPr>
            <w:tcW w:w="3821" w:type="pct"/>
          </w:tcPr>
          <w:p w14:paraId="2F28B72C" w14:textId="77777777" w:rsidR="009F5627" w:rsidRPr="009F5627" w:rsidRDefault="009F5627" w:rsidP="009F5627">
            <w:pPr>
              <w:spacing w:after="120"/>
              <w:rPr>
                <w:rFonts w:ascii="Times New Roman" w:hAnsi="Times New Roman" w:cs="Times New Roman"/>
                <w:bCs/>
                <w:sz w:val="24"/>
                <w:szCs w:val="24"/>
              </w:rPr>
            </w:pPr>
            <w:r w:rsidRPr="009F5627">
              <w:rPr>
                <w:rFonts w:ascii="Times New Roman" w:hAnsi="Times New Roman" w:cs="Times New Roman"/>
                <w:bCs/>
                <w:sz w:val="24"/>
                <w:szCs w:val="24"/>
              </w:rPr>
              <w:t>1. Решение ситуационных задач по определению налоговой базы и исчислению налога на добавленную стоимость, подлежащего уплате в бюджет.</w:t>
            </w:r>
          </w:p>
        </w:tc>
      </w:tr>
      <w:tr w:rsidR="009F5627" w:rsidRPr="009F5627" w14:paraId="6B0B6AD6" w14:textId="77777777" w:rsidTr="00893C8F">
        <w:trPr>
          <w:trHeight w:val="20"/>
        </w:trPr>
        <w:tc>
          <w:tcPr>
            <w:tcW w:w="1174" w:type="pct"/>
            <w:vMerge/>
          </w:tcPr>
          <w:p w14:paraId="70D08672" w14:textId="77777777" w:rsidR="009F5627" w:rsidRPr="009F5627" w:rsidRDefault="009F5627" w:rsidP="009F5627">
            <w:pPr>
              <w:rPr>
                <w:rFonts w:ascii="Times New Roman" w:hAnsi="Times New Roman" w:cs="Times New Roman"/>
                <w:b/>
                <w:bCs/>
                <w:sz w:val="24"/>
                <w:szCs w:val="24"/>
              </w:rPr>
            </w:pPr>
          </w:p>
        </w:tc>
        <w:tc>
          <w:tcPr>
            <w:tcW w:w="3821" w:type="pct"/>
          </w:tcPr>
          <w:p w14:paraId="0AC2B7A2" w14:textId="77777777" w:rsidR="009F5627" w:rsidRPr="009F5627" w:rsidRDefault="009F5627" w:rsidP="009F5627">
            <w:pPr>
              <w:spacing w:after="120"/>
              <w:rPr>
                <w:rFonts w:ascii="Times New Roman" w:hAnsi="Times New Roman" w:cs="Times New Roman"/>
                <w:bCs/>
                <w:sz w:val="24"/>
                <w:szCs w:val="24"/>
              </w:rPr>
            </w:pPr>
            <w:r w:rsidRPr="009F5627">
              <w:rPr>
                <w:rFonts w:ascii="Times New Roman" w:hAnsi="Times New Roman" w:cs="Times New Roman"/>
                <w:bCs/>
                <w:sz w:val="24"/>
                <w:szCs w:val="24"/>
              </w:rPr>
              <w:t xml:space="preserve">2. Выполнение </w:t>
            </w:r>
            <w:proofErr w:type="spellStart"/>
            <w:r w:rsidRPr="009F5627">
              <w:rPr>
                <w:rFonts w:ascii="Times New Roman" w:hAnsi="Times New Roman" w:cs="Times New Roman"/>
                <w:bCs/>
                <w:sz w:val="24"/>
                <w:szCs w:val="24"/>
              </w:rPr>
              <w:t>кейсового</w:t>
            </w:r>
            <w:proofErr w:type="spellEnd"/>
            <w:r w:rsidRPr="009F5627">
              <w:rPr>
                <w:rFonts w:ascii="Times New Roman" w:hAnsi="Times New Roman" w:cs="Times New Roman"/>
                <w:bCs/>
                <w:sz w:val="24"/>
                <w:szCs w:val="24"/>
              </w:rPr>
              <w:t xml:space="preserve"> задания «Заполнение налоговой декларации </w:t>
            </w:r>
            <w:r w:rsidRPr="009F5627">
              <w:rPr>
                <w:rFonts w:ascii="Times New Roman" w:hAnsi="Times New Roman" w:cs="Times New Roman"/>
                <w:sz w:val="24"/>
                <w:szCs w:val="24"/>
              </w:rPr>
              <w:t xml:space="preserve">по налогу на добавленную стоимость. </w:t>
            </w:r>
            <w:r w:rsidRPr="009F5627">
              <w:rPr>
                <w:rFonts w:ascii="Times New Roman" w:hAnsi="Times New Roman" w:cs="Times New Roman"/>
                <w:bCs/>
                <w:sz w:val="24"/>
                <w:szCs w:val="24"/>
              </w:rPr>
              <w:t xml:space="preserve">Оформление </w:t>
            </w:r>
            <w:r w:rsidRPr="009F5627">
              <w:rPr>
                <w:rFonts w:ascii="Times New Roman" w:hAnsi="Times New Roman" w:cs="Times New Roman"/>
                <w:bCs/>
                <w:sz w:val="24"/>
                <w:szCs w:val="24"/>
              </w:rPr>
              <w:lastRenderedPageBreak/>
              <w:t xml:space="preserve">бухгалтерских проводок </w:t>
            </w:r>
            <w:r w:rsidRPr="009F5627">
              <w:rPr>
                <w:rFonts w:ascii="Times New Roman" w:hAnsi="Times New Roman" w:cs="Times New Roman"/>
                <w:sz w:val="24"/>
                <w:szCs w:val="24"/>
              </w:rPr>
              <w:t>по налогу на добавленную стоимость и заполнение платежного поручения на уплату налога на добавленную стоимость в бюджет»</w:t>
            </w:r>
          </w:p>
        </w:tc>
      </w:tr>
      <w:tr w:rsidR="009F5627" w:rsidRPr="009F5627" w14:paraId="37960998" w14:textId="77777777" w:rsidTr="00893C8F">
        <w:trPr>
          <w:trHeight w:val="20"/>
        </w:trPr>
        <w:tc>
          <w:tcPr>
            <w:tcW w:w="1174" w:type="pct"/>
            <w:vMerge w:val="restart"/>
          </w:tcPr>
          <w:p w14:paraId="300E7B4B"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lastRenderedPageBreak/>
              <w:t>Тема 1.6. Расчеты с бюджетами бюджетной системы Российской Федерации по акцизам</w:t>
            </w:r>
          </w:p>
        </w:tc>
        <w:tc>
          <w:tcPr>
            <w:tcW w:w="3821" w:type="pct"/>
          </w:tcPr>
          <w:p w14:paraId="369CC749"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04CE42DF" w14:textId="77777777" w:rsidTr="00893C8F">
        <w:trPr>
          <w:trHeight w:val="20"/>
        </w:trPr>
        <w:tc>
          <w:tcPr>
            <w:tcW w:w="1174" w:type="pct"/>
            <w:vMerge/>
          </w:tcPr>
          <w:p w14:paraId="11FAF067" w14:textId="77777777" w:rsidR="009F5627" w:rsidRPr="009F5627" w:rsidRDefault="009F5627" w:rsidP="009F5627">
            <w:pPr>
              <w:rPr>
                <w:rFonts w:ascii="Times New Roman" w:hAnsi="Times New Roman" w:cs="Times New Roman"/>
                <w:b/>
                <w:bCs/>
                <w:sz w:val="24"/>
                <w:szCs w:val="24"/>
              </w:rPr>
            </w:pPr>
          </w:p>
        </w:tc>
        <w:tc>
          <w:tcPr>
            <w:tcW w:w="3821" w:type="pct"/>
          </w:tcPr>
          <w:p w14:paraId="62E54D46" w14:textId="77777777" w:rsidR="009F5627" w:rsidRPr="009F5627" w:rsidRDefault="009F5627" w:rsidP="001E28ED">
            <w:pPr>
              <w:numPr>
                <w:ilvl w:val="0"/>
                <w:numId w:val="34"/>
              </w:numPr>
              <w:jc w:val="both"/>
              <w:rPr>
                <w:rFonts w:ascii="Times New Roman" w:hAnsi="Times New Roman" w:cs="Times New Roman"/>
                <w:sz w:val="24"/>
                <w:szCs w:val="24"/>
              </w:rPr>
            </w:pPr>
            <w:r w:rsidRPr="009F5627">
              <w:rPr>
                <w:rFonts w:ascii="Times New Roman" w:hAnsi="Times New Roman" w:cs="Times New Roman"/>
                <w:sz w:val="24"/>
                <w:szCs w:val="24"/>
              </w:rPr>
              <w:t>Экономическая сущность и основные элементы акцизов. Перечень подакцизных товаров.</w:t>
            </w:r>
          </w:p>
          <w:p w14:paraId="11D25691" w14:textId="77777777" w:rsidR="009F5627" w:rsidRPr="009F5627" w:rsidRDefault="009F5627" w:rsidP="001E28ED">
            <w:pPr>
              <w:numPr>
                <w:ilvl w:val="0"/>
                <w:numId w:val="34"/>
              </w:numPr>
              <w:jc w:val="both"/>
              <w:rPr>
                <w:rFonts w:ascii="Times New Roman" w:hAnsi="Times New Roman" w:cs="Times New Roman"/>
                <w:sz w:val="24"/>
                <w:szCs w:val="24"/>
              </w:rPr>
            </w:pPr>
            <w:r w:rsidRPr="009F5627">
              <w:rPr>
                <w:rFonts w:ascii="Times New Roman" w:hAnsi="Times New Roman" w:cs="Times New Roman"/>
                <w:sz w:val="24"/>
                <w:szCs w:val="24"/>
              </w:rPr>
              <w:t>Оформление бухгалтерских проводок по акцизам.</w:t>
            </w:r>
          </w:p>
          <w:p w14:paraId="4D4FADE0" w14:textId="77777777" w:rsidR="009F5627" w:rsidRPr="009F5627" w:rsidRDefault="009F5627" w:rsidP="001E28ED">
            <w:pPr>
              <w:numPr>
                <w:ilvl w:val="0"/>
                <w:numId w:val="34"/>
              </w:numPr>
              <w:jc w:val="both"/>
              <w:rPr>
                <w:rFonts w:ascii="Times New Roman" w:hAnsi="Times New Roman" w:cs="Times New Roman"/>
                <w:sz w:val="24"/>
                <w:szCs w:val="24"/>
              </w:rPr>
            </w:pPr>
            <w:r w:rsidRPr="009F5627">
              <w:rPr>
                <w:rFonts w:ascii="Times New Roman" w:hAnsi="Times New Roman" w:cs="Times New Roman"/>
                <w:sz w:val="24"/>
                <w:szCs w:val="24"/>
              </w:rPr>
              <w:t>Порядок заполнения платежного поручения на перечисление акцизов в бюджеты бюджетной системы.</w:t>
            </w:r>
          </w:p>
        </w:tc>
      </w:tr>
      <w:tr w:rsidR="009F5627" w:rsidRPr="009F5627" w14:paraId="2576E51A" w14:textId="77777777" w:rsidTr="00893C8F">
        <w:trPr>
          <w:trHeight w:val="20"/>
        </w:trPr>
        <w:tc>
          <w:tcPr>
            <w:tcW w:w="1174" w:type="pct"/>
            <w:vMerge/>
          </w:tcPr>
          <w:p w14:paraId="77E805FA" w14:textId="77777777" w:rsidR="009F5627" w:rsidRPr="009F5627" w:rsidRDefault="009F5627" w:rsidP="009F5627">
            <w:pPr>
              <w:rPr>
                <w:rFonts w:ascii="Times New Roman" w:hAnsi="Times New Roman" w:cs="Times New Roman"/>
                <w:b/>
                <w:bCs/>
                <w:sz w:val="24"/>
                <w:szCs w:val="24"/>
              </w:rPr>
            </w:pPr>
          </w:p>
        </w:tc>
        <w:tc>
          <w:tcPr>
            <w:tcW w:w="3821" w:type="pct"/>
          </w:tcPr>
          <w:p w14:paraId="1B3A4507"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В том числе практических занятий и лабораторных работ </w:t>
            </w:r>
          </w:p>
        </w:tc>
      </w:tr>
      <w:tr w:rsidR="009F5627" w:rsidRPr="009F5627" w14:paraId="5BCE2F0A" w14:textId="77777777" w:rsidTr="00893C8F">
        <w:trPr>
          <w:trHeight w:val="20"/>
        </w:trPr>
        <w:tc>
          <w:tcPr>
            <w:tcW w:w="1174" w:type="pct"/>
            <w:vMerge/>
          </w:tcPr>
          <w:p w14:paraId="5D3FDBD4" w14:textId="77777777" w:rsidR="009F5627" w:rsidRPr="009F5627" w:rsidRDefault="009F5627" w:rsidP="009F5627">
            <w:pPr>
              <w:rPr>
                <w:rFonts w:ascii="Times New Roman" w:hAnsi="Times New Roman" w:cs="Times New Roman"/>
                <w:b/>
                <w:bCs/>
                <w:sz w:val="24"/>
                <w:szCs w:val="24"/>
              </w:rPr>
            </w:pPr>
          </w:p>
        </w:tc>
        <w:tc>
          <w:tcPr>
            <w:tcW w:w="3821" w:type="pct"/>
          </w:tcPr>
          <w:p w14:paraId="75E1357F" w14:textId="77777777" w:rsidR="009F5627" w:rsidRPr="009F5627" w:rsidRDefault="009F5627" w:rsidP="009F5627">
            <w:pPr>
              <w:rPr>
                <w:rFonts w:ascii="Times New Roman" w:hAnsi="Times New Roman" w:cs="Times New Roman"/>
                <w:b/>
                <w:sz w:val="24"/>
                <w:szCs w:val="24"/>
              </w:rPr>
            </w:pPr>
            <w:r w:rsidRPr="009F5627">
              <w:rPr>
                <w:rFonts w:ascii="Times New Roman" w:hAnsi="Times New Roman" w:cs="Times New Roman"/>
                <w:bCs/>
                <w:sz w:val="24"/>
                <w:szCs w:val="24"/>
              </w:rPr>
              <w:t xml:space="preserve">1. Решение ситуационных задач по исчислению </w:t>
            </w:r>
            <w:r w:rsidRPr="009F5627">
              <w:rPr>
                <w:rFonts w:ascii="Times New Roman" w:hAnsi="Times New Roman" w:cs="Times New Roman"/>
                <w:sz w:val="24"/>
                <w:szCs w:val="24"/>
              </w:rPr>
              <w:t>акцизов</w:t>
            </w:r>
            <w:r w:rsidRPr="009F5627">
              <w:rPr>
                <w:rFonts w:ascii="Times New Roman" w:hAnsi="Times New Roman" w:cs="Times New Roman"/>
                <w:bCs/>
                <w:sz w:val="24"/>
                <w:szCs w:val="24"/>
              </w:rPr>
              <w:t xml:space="preserve">, подлежащих уплате в бюджеты бюджетной системы, оформление бухгалтерских проводок </w:t>
            </w:r>
            <w:r w:rsidRPr="009F5627">
              <w:rPr>
                <w:rFonts w:ascii="Times New Roman" w:hAnsi="Times New Roman" w:cs="Times New Roman"/>
                <w:sz w:val="24"/>
                <w:szCs w:val="24"/>
              </w:rPr>
              <w:t>по акцизам и заполнение платежного поручения на уплату акцизов в бюджеты бюджетной системы</w:t>
            </w:r>
            <w:r w:rsidRPr="009F5627">
              <w:rPr>
                <w:rFonts w:ascii="Times New Roman" w:hAnsi="Times New Roman" w:cs="Times New Roman"/>
                <w:bCs/>
                <w:sz w:val="24"/>
                <w:szCs w:val="24"/>
              </w:rPr>
              <w:t>.</w:t>
            </w:r>
          </w:p>
        </w:tc>
      </w:tr>
      <w:tr w:rsidR="009F5627" w:rsidRPr="009F5627" w14:paraId="4B93AB21" w14:textId="77777777" w:rsidTr="00893C8F">
        <w:trPr>
          <w:trHeight w:val="20"/>
        </w:trPr>
        <w:tc>
          <w:tcPr>
            <w:tcW w:w="1174" w:type="pct"/>
            <w:vMerge w:val="restart"/>
          </w:tcPr>
          <w:p w14:paraId="0FEF6DAD"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1.7. Расчеты с бюджетами бюджетной системы Российской Федерации по налогу на прибыль организаций</w:t>
            </w:r>
          </w:p>
        </w:tc>
        <w:tc>
          <w:tcPr>
            <w:tcW w:w="3821" w:type="pct"/>
          </w:tcPr>
          <w:p w14:paraId="6F4F2D8F"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2269B432" w14:textId="77777777" w:rsidTr="00893C8F">
        <w:trPr>
          <w:trHeight w:val="20"/>
        </w:trPr>
        <w:tc>
          <w:tcPr>
            <w:tcW w:w="1174" w:type="pct"/>
            <w:vMerge/>
          </w:tcPr>
          <w:p w14:paraId="7B18E548" w14:textId="77777777" w:rsidR="009F5627" w:rsidRPr="009F5627" w:rsidRDefault="009F5627" w:rsidP="009F5627">
            <w:pPr>
              <w:rPr>
                <w:rFonts w:ascii="Times New Roman" w:hAnsi="Times New Roman" w:cs="Times New Roman"/>
                <w:b/>
                <w:bCs/>
                <w:sz w:val="24"/>
                <w:szCs w:val="24"/>
              </w:rPr>
            </w:pPr>
          </w:p>
        </w:tc>
        <w:tc>
          <w:tcPr>
            <w:tcW w:w="3821" w:type="pct"/>
          </w:tcPr>
          <w:p w14:paraId="0520E243" w14:textId="77777777" w:rsidR="009F5627" w:rsidRPr="009F5627" w:rsidRDefault="009F5627" w:rsidP="001E28ED">
            <w:pPr>
              <w:numPr>
                <w:ilvl w:val="0"/>
                <w:numId w:val="32"/>
              </w:numPr>
              <w:jc w:val="both"/>
              <w:rPr>
                <w:rFonts w:ascii="Times New Roman" w:hAnsi="Times New Roman" w:cs="Times New Roman"/>
                <w:sz w:val="24"/>
                <w:szCs w:val="24"/>
              </w:rPr>
            </w:pPr>
            <w:r w:rsidRPr="009F5627">
              <w:rPr>
                <w:rFonts w:ascii="Times New Roman" w:hAnsi="Times New Roman" w:cs="Times New Roman"/>
                <w:sz w:val="24"/>
                <w:szCs w:val="24"/>
              </w:rPr>
              <w:t>Экономическая сущность и основные элементы налога на прибыль организаций.</w:t>
            </w:r>
          </w:p>
          <w:p w14:paraId="5994D56B" w14:textId="77777777" w:rsidR="009F5627" w:rsidRPr="009F5627" w:rsidRDefault="009F5627" w:rsidP="001E28ED">
            <w:pPr>
              <w:numPr>
                <w:ilvl w:val="0"/>
                <w:numId w:val="32"/>
              </w:numPr>
              <w:jc w:val="both"/>
              <w:rPr>
                <w:rFonts w:ascii="Times New Roman" w:hAnsi="Times New Roman" w:cs="Times New Roman"/>
                <w:sz w:val="24"/>
                <w:szCs w:val="24"/>
              </w:rPr>
            </w:pPr>
            <w:r w:rsidRPr="009F5627">
              <w:rPr>
                <w:rFonts w:ascii="Times New Roman" w:hAnsi="Times New Roman" w:cs="Times New Roman"/>
                <w:sz w:val="24"/>
                <w:szCs w:val="24"/>
              </w:rPr>
              <w:t xml:space="preserve">Порядок заполнения налоговой декларации по налогу на прибыль организаций. </w:t>
            </w:r>
          </w:p>
          <w:p w14:paraId="3DCC42BD" w14:textId="77777777" w:rsidR="009F5627" w:rsidRPr="009F5627" w:rsidRDefault="009F5627" w:rsidP="001E28ED">
            <w:pPr>
              <w:numPr>
                <w:ilvl w:val="0"/>
                <w:numId w:val="32"/>
              </w:numPr>
              <w:jc w:val="both"/>
              <w:rPr>
                <w:rFonts w:ascii="Times New Roman" w:hAnsi="Times New Roman" w:cs="Times New Roman"/>
                <w:sz w:val="24"/>
                <w:szCs w:val="24"/>
              </w:rPr>
            </w:pPr>
            <w:r w:rsidRPr="009F5627">
              <w:rPr>
                <w:rFonts w:ascii="Times New Roman" w:hAnsi="Times New Roman" w:cs="Times New Roman"/>
                <w:sz w:val="24"/>
                <w:szCs w:val="24"/>
              </w:rPr>
              <w:t>Оформление бухгалтерских проводок по начислению и уплате налога на прибыль организаций (и/или авансовых платежей по налогу).</w:t>
            </w:r>
          </w:p>
          <w:p w14:paraId="60291078" w14:textId="77777777" w:rsidR="009F5627" w:rsidRPr="009F5627" w:rsidRDefault="009F5627" w:rsidP="001E28ED">
            <w:pPr>
              <w:numPr>
                <w:ilvl w:val="0"/>
                <w:numId w:val="32"/>
              </w:numPr>
              <w:jc w:val="both"/>
              <w:rPr>
                <w:rFonts w:ascii="Times New Roman" w:hAnsi="Times New Roman" w:cs="Times New Roman"/>
                <w:sz w:val="24"/>
                <w:szCs w:val="24"/>
              </w:rPr>
            </w:pPr>
            <w:r w:rsidRPr="009F5627">
              <w:rPr>
                <w:rFonts w:ascii="Times New Roman" w:hAnsi="Times New Roman" w:cs="Times New Roman"/>
                <w:sz w:val="24"/>
                <w:szCs w:val="24"/>
              </w:rPr>
              <w:t>Порядок заполнения платежных поручения на перечисление налога на прибыль организаций (и/или авансовых платежей по налогу) в бюджеты бюджетной системы.</w:t>
            </w:r>
          </w:p>
        </w:tc>
      </w:tr>
      <w:tr w:rsidR="009F5627" w:rsidRPr="009F5627" w14:paraId="23B2E6B7" w14:textId="77777777" w:rsidTr="00893C8F">
        <w:trPr>
          <w:trHeight w:val="20"/>
        </w:trPr>
        <w:tc>
          <w:tcPr>
            <w:tcW w:w="1174" w:type="pct"/>
            <w:vMerge/>
          </w:tcPr>
          <w:p w14:paraId="4C32AB85" w14:textId="77777777" w:rsidR="009F5627" w:rsidRPr="009F5627" w:rsidRDefault="009F5627" w:rsidP="009F5627">
            <w:pPr>
              <w:spacing w:after="120"/>
              <w:rPr>
                <w:rFonts w:ascii="Times New Roman" w:hAnsi="Times New Roman" w:cs="Times New Roman"/>
                <w:b/>
                <w:bCs/>
                <w:sz w:val="24"/>
                <w:szCs w:val="24"/>
              </w:rPr>
            </w:pPr>
          </w:p>
        </w:tc>
        <w:tc>
          <w:tcPr>
            <w:tcW w:w="3821" w:type="pct"/>
          </w:tcPr>
          <w:p w14:paraId="4EEAE07C"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
                <w:bCs/>
                <w:sz w:val="24"/>
                <w:szCs w:val="24"/>
              </w:rPr>
              <w:t xml:space="preserve">В том числе практических занятий и лабораторных работ </w:t>
            </w:r>
          </w:p>
        </w:tc>
      </w:tr>
      <w:tr w:rsidR="009F5627" w:rsidRPr="009F5627" w14:paraId="7C313E83" w14:textId="77777777" w:rsidTr="00893C8F">
        <w:trPr>
          <w:trHeight w:val="20"/>
        </w:trPr>
        <w:tc>
          <w:tcPr>
            <w:tcW w:w="1174" w:type="pct"/>
            <w:vMerge/>
          </w:tcPr>
          <w:p w14:paraId="2149C303" w14:textId="77777777" w:rsidR="009F5627" w:rsidRPr="009F5627" w:rsidRDefault="009F5627" w:rsidP="009F5627">
            <w:pPr>
              <w:rPr>
                <w:rFonts w:ascii="Times New Roman" w:hAnsi="Times New Roman" w:cs="Times New Roman"/>
                <w:b/>
                <w:bCs/>
                <w:sz w:val="24"/>
                <w:szCs w:val="24"/>
              </w:rPr>
            </w:pPr>
          </w:p>
        </w:tc>
        <w:tc>
          <w:tcPr>
            <w:tcW w:w="3821" w:type="pct"/>
          </w:tcPr>
          <w:p w14:paraId="25CB1D56"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 xml:space="preserve">1. Решение ситуационных задач по определению налоговой базы по налогу на прибыль и исчислению сумм налога на </w:t>
            </w:r>
            <w:r w:rsidRPr="009F5627">
              <w:rPr>
                <w:rFonts w:ascii="Times New Roman" w:hAnsi="Times New Roman" w:cs="Times New Roman"/>
                <w:sz w:val="24"/>
                <w:szCs w:val="24"/>
              </w:rPr>
              <w:t>прибыль организаций (и/или авансовых платежей по налогу)</w:t>
            </w:r>
            <w:r w:rsidRPr="009F5627">
              <w:rPr>
                <w:rFonts w:ascii="Times New Roman" w:hAnsi="Times New Roman" w:cs="Times New Roman"/>
                <w:bCs/>
                <w:sz w:val="24"/>
                <w:szCs w:val="24"/>
              </w:rPr>
              <w:t>, подлежащих уплате в бюджеты бюджетной системы.</w:t>
            </w:r>
          </w:p>
        </w:tc>
      </w:tr>
      <w:tr w:rsidR="009F5627" w:rsidRPr="009F5627" w14:paraId="341A3D67" w14:textId="77777777" w:rsidTr="00893C8F">
        <w:trPr>
          <w:trHeight w:val="20"/>
        </w:trPr>
        <w:tc>
          <w:tcPr>
            <w:tcW w:w="1174" w:type="pct"/>
            <w:vMerge/>
          </w:tcPr>
          <w:p w14:paraId="0838125E" w14:textId="77777777" w:rsidR="009F5627" w:rsidRPr="009F5627" w:rsidRDefault="009F5627" w:rsidP="009F5627">
            <w:pPr>
              <w:rPr>
                <w:rFonts w:ascii="Times New Roman" w:hAnsi="Times New Roman" w:cs="Times New Roman"/>
                <w:b/>
                <w:bCs/>
                <w:sz w:val="24"/>
                <w:szCs w:val="24"/>
              </w:rPr>
            </w:pPr>
          </w:p>
        </w:tc>
        <w:tc>
          <w:tcPr>
            <w:tcW w:w="3821" w:type="pct"/>
          </w:tcPr>
          <w:p w14:paraId="6A254D7A"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 xml:space="preserve">2. Выполнение </w:t>
            </w:r>
            <w:proofErr w:type="spellStart"/>
            <w:r w:rsidRPr="009F5627">
              <w:rPr>
                <w:rFonts w:ascii="Times New Roman" w:hAnsi="Times New Roman" w:cs="Times New Roman"/>
                <w:bCs/>
                <w:sz w:val="24"/>
                <w:szCs w:val="24"/>
              </w:rPr>
              <w:t>кейсового</w:t>
            </w:r>
            <w:proofErr w:type="spellEnd"/>
            <w:r w:rsidRPr="009F5627">
              <w:rPr>
                <w:rFonts w:ascii="Times New Roman" w:hAnsi="Times New Roman" w:cs="Times New Roman"/>
                <w:bCs/>
                <w:sz w:val="24"/>
                <w:szCs w:val="24"/>
              </w:rPr>
              <w:t xml:space="preserve"> задания «Заполнение налоговой декларации по налогу на прибыль организаций. Оформление бухгалтерских проводок по начислению и уплате налога на прибыль организаций (и/или авансовых платежей по налогу) и заполнение платежных поручений на уплату налога на прибыль организаций (и/или авансовых платежей по налогу) в бюджеты бюджетной системы»</w:t>
            </w:r>
          </w:p>
        </w:tc>
      </w:tr>
      <w:tr w:rsidR="009F5627" w:rsidRPr="009F5627" w14:paraId="71EDF836" w14:textId="77777777" w:rsidTr="00893C8F">
        <w:trPr>
          <w:trHeight w:val="20"/>
        </w:trPr>
        <w:tc>
          <w:tcPr>
            <w:tcW w:w="1174" w:type="pct"/>
            <w:vMerge w:val="restart"/>
          </w:tcPr>
          <w:p w14:paraId="6DB26A76"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1.8. Расчеты с бюджетами бюджетной системы Российской Федерации по налогу на доходы физических лиц</w:t>
            </w:r>
          </w:p>
        </w:tc>
        <w:tc>
          <w:tcPr>
            <w:tcW w:w="3821" w:type="pct"/>
          </w:tcPr>
          <w:p w14:paraId="70AB2D18"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35030442" w14:textId="77777777" w:rsidTr="00893C8F">
        <w:trPr>
          <w:trHeight w:val="20"/>
        </w:trPr>
        <w:tc>
          <w:tcPr>
            <w:tcW w:w="1174" w:type="pct"/>
            <w:vMerge/>
          </w:tcPr>
          <w:p w14:paraId="5158319E" w14:textId="77777777" w:rsidR="009F5627" w:rsidRPr="009F5627" w:rsidRDefault="009F5627" w:rsidP="009F5627">
            <w:pPr>
              <w:rPr>
                <w:rFonts w:ascii="Times New Roman" w:hAnsi="Times New Roman" w:cs="Times New Roman"/>
                <w:b/>
                <w:bCs/>
                <w:sz w:val="24"/>
                <w:szCs w:val="24"/>
              </w:rPr>
            </w:pPr>
          </w:p>
        </w:tc>
        <w:tc>
          <w:tcPr>
            <w:tcW w:w="3821" w:type="pct"/>
          </w:tcPr>
          <w:p w14:paraId="3F7459EF" w14:textId="77777777" w:rsidR="009F5627" w:rsidRPr="009F5627" w:rsidRDefault="009F5627" w:rsidP="001E28ED">
            <w:pPr>
              <w:numPr>
                <w:ilvl w:val="0"/>
                <w:numId w:val="33"/>
              </w:numPr>
              <w:jc w:val="both"/>
              <w:rPr>
                <w:rFonts w:ascii="Times New Roman" w:hAnsi="Times New Roman" w:cs="Times New Roman"/>
                <w:sz w:val="24"/>
                <w:szCs w:val="24"/>
              </w:rPr>
            </w:pPr>
            <w:r w:rsidRPr="009F5627">
              <w:rPr>
                <w:rFonts w:ascii="Times New Roman" w:hAnsi="Times New Roman" w:cs="Times New Roman"/>
                <w:sz w:val="24"/>
                <w:szCs w:val="24"/>
              </w:rPr>
              <w:t>Экономическая сущность и основные элементы налога на доходы физических лиц.</w:t>
            </w:r>
          </w:p>
          <w:p w14:paraId="6DAAF000" w14:textId="77777777" w:rsidR="009F5627" w:rsidRPr="009F5627" w:rsidRDefault="009F5627" w:rsidP="001E28ED">
            <w:pPr>
              <w:numPr>
                <w:ilvl w:val="0"/>
                <w:numId w:val="33"/>
              </w:numPr>
              <w:jc w:val="both"/>
              <w:rPr>
                <w:rFonts w:ascii="Times New Roman" w:hAnsi="Times New Roman" w:cs="Times New Roman"/>
                <w:sz w:val="24"/>
                <w:szCs w:val="24"/>
              </w:rPr>
            </w:pPr>
            <w:r w:rsidRPr="009F5627">
              <w:rPr>
                <w:rFonts w:ascii="Times New Roman" w:hAnsi="Times New Roman" w:cs="Times New Roman"/>
                <w:sz w:val="24"/>
                <w:szCs w:val="24"/>
              </w:rPr>
              <w:t xml:space="preserve">Порядок заполнения аналитического регистра по налогу на доходы физических лиц налоговым агентом. </w:t>
            </w:r>
          </w:p>
          <w:p w14:paraId="51C62975" w14:textId="77777777" w:rsidR="009F5627" w:rsidRPr="009F5627" w:rsidRDefault="009F5627" w:rsidP="001E28ED">
            <w:pPr>
              <w:numPr>
                <w:ilvl w:val="0"/>
                <w:numId w:val="33"/>
              </w:numPr>
              <w:jc w:val="both"/>
              <w:rPr>
                <w:rFonts w:ascii="Times New Roman" w:hAnsi="Times New Roman" w:cs="Times New Roman"/>
                <w:sz w:val="24"/>
                <w:szCs w:val="24"/>
              </w:rPr>
            </w:pPr>
            <w:r w:rsidRPr="009F5627">
              <w:rPr>
                <w:rFonts w:ascii="Times New Roman" w:hAnsi="Times New Roman" w:cs="Times New Roman"/>
                <w:sz w:val="24"/>
                <w:szCs w:val="24"/>
              </w:rPr>
              <w:t>Порядок заполнения Расчета (6-НДФЛ) по налогу на доходы физических лиц налоговым агентом</w:t>
            </w:r>
          </w:p>
          <w:p w14:paraId="3A315847" w14:textId="77777777" w:rsidR="009F5627" w:rsidRPr="009F5627" w:rsidRDefault="009F5627" w:rsidP="001E28ED">
            <w:pPr>
              <w:numPr>
                <w:ilvl w:val="0"/>
                <w:numId w:val="33"/>
              </w:numPr>
              <w:jc w:val="both"/>
              <w:rPr>
                <w:rFonts w:ascii="Times New Roman" w:hAnsi="Times New Roman" w:cs="Times New Roman"/>
                <w:sz w:val="24"/>
                <w:szCs w:val="24"/>
              </w:rPr>
            </w:pPr>
            <w:r w:rsidRPr="009F5627">
              <w:rPr>
                <w:rFonts w:ascii="Times New Roman" w:hAnsi="Times New Roman" w:cs="Times New Roman"/>
                <w:sz w:val="24"/>
                <w:szCs w:val="24"/>
              </w:rPr>
              <w:t>Оформление бухгалтерских проводок по начислению и уплате налога на доходы физических лиц налоговым агентом.</w:t>
            </w:r>
          </w:p>
          <w:p w14:paraId="12146F6B" w14:textId="77777777" w:rsidR="009F5627" w:rsidRPr="009F5627" w:rsidRDefault="009F5627" w:rsidP="001E28ED">
            <w:pPr>
              <w:numPr>
                <w:ilvl w:val="0"/>
                <w:numId w:val="33"/>
              </w:numPr>
              <w:jc w:val="both"/>
              <w:rPr>
                <w:rFonts w:ascii="Times New Roman" w:hAnsi="Times New Roman" w:cs="Times New Roman"/>
                <w:sz w:val="24"/>
                <w:szCs w:val="24"/>
              </w:rPr>
            </w:pPr>
            <w:r w:rsidRPr="009F5627">
              <w:rPr>
                <w:rFonts w:ascii="Times New Roman" w:hAnsi="Times New Roman" w:cs="Times New Roman"/>
                <w:sz w:val="24"/>
                <w:szCs w:val="24"/>
              </w:rPr>
              <w:lastRenderedPageBreak/>
              <w:t>Порядок заполнения платежного поручения на перечисление налога на доходы физических лиц в бюджет.</w:t>
            </w:r>
          </w:p>
        </w:tc>
      </w:tr>
      <w:tr w:rsidR="009F5627" w:rsidRPr="009F5627" w14:paraId="2D76B255" w14:textId="77777777" w:rsidTr="00893C8F">
        <w:trPr>
          <w:trHeight w:val="20"/>
        </w:trPr>
        <w:tc>
          <w:tcPr>
            <w:tcW w:w="1174" w:type="pct"/>
            <w:vMerge/>
          </w:tcPr>
          <w:p w14:paraId="4FC72E25" w14:textId="77777777" w:rsidR="009F5627" w:rsidRPr="009F5627" w:rsidRDefault="009F5627" w:rsidP="009F5627">
            <w:pPr>
              <w:rPr>
                <w:rFonts w:ascii="Times New Roman" w:hAnsi="Times New Roman" w:cs="Times New Roman"/>
                <w:b/>
                <w:bCs/>
                <w:sz w:val="24"/>
                <w:szCs w:val="24"/>
              </w:rPr>
            </w:pPr>
          </w:p>
        </w:tc>
        <w:tc>
          <w:tcPr>
            <w:tcW w:w="3821" w:type="pct"/>
          </w:tcPr>
          <w:p w14:paraId="274216F0"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В том числе практических занятий и лабораторных работ </w:t>
            </w:r>
          </w:p>
        </w:tc>
      </w:tr>
      <w:tr w:rsidR="009F5627" w:rsidRPr="009F5627" w14:paraId="12D5C115" w14:textId="77777777" w:rsidTr="00893C8F">
        <w:trPr>
          <w:trHeight w:val="20"/>
        </w:trPr>
        <w:tc>
          <w:tcPr>
            <w:tcW w:w="1174" w:type="pct"/>
            <w:vMerge/>
          </w:tcPr>
          <w:p w14:paraId="3DA422BF" w14:textId="77777777" w:rsidR="009F5627" w:rsidRPr="009F5627" w:rsidRDefault="009F5627" w:rsidP="009F5627">
            <w:pPr>
              <w:rPr>
                <w:rFonts w:ascii="Times New Roman" w:hAnsi="Times New Roman" w:cs="Times New Roman"/>
                <w:b/>
                <w:bCs/>
                <w:sz w:val="24"/>
                <w:szCs w:val="24"/>
              </w:rPr>
            </w:pPr>
          </w:p>
        </w:tc>
        <w:tc>
          <w:tcPr>
            <w:tcW w:w="3821" w:type="pct"/>
          </w:tcPr>
          <w:p w14:paraId="5CD5D83F"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 xml:space="preserve">1. Решение ситуационных задач по исчислению налога на </w:t>
            </w:r>
            <w:r w:rsidRPr="009F5627">
              <w:rPr>
                <w:rFonts w:ascii="Times New Roman" w:hAnsi="Times New Roman" w:cs="Times New Roman"/>
                <w:sz w:val="24"/>
                <w:szCs w:val="24"/>
              </w:rPr>
              <w:t>доходы физических лиц</w:t>
            </w:r>
            <w:r w:rsidRPr="009F5627">
              <w:rPr>
                <w:rFonts w:ascii="Times New Roman" w:hAnsi="Times New Roman" w:cs="Times New Roman"/>
                <w:bCs/>
                <w:sz w:val="24"/>
                <w:szCs w:val="24"/>
              </w:rPr>
              <w:t>.</w:t>
            </w:r>
          </w:p>
        </w:tc>
      </w:tr>
      <w:tr w:rsidR="009F5627" w:rsidRPr="009F5627" w14:paraId="233A74C6" w14:textId="77777777" w:rsidTr="00893C8F">
        <w:trPr>
          <w:trHeight w:val="20"/>
        </w:trPr>
        <w:tc>
          <w:tcPr>
            <w:tcW w:w="1174" w:type="pct"/>
            <w:vMerge/>
          </w:tcPr>
          <w:p w14:paraId="2D5CEE17" w14:textId="77777777" w:rsidR="009F5627" w:rsidRPr="009F5627" w:rsidRDefault="009F5627" w:rsidP="009F5627">
            <w:pPr>
              <w:rPr>
                <w:rFonts w:ascii="Times New Roman" w:hAnsi="Times New Roman" w:cs="Times New Roman"/>
                <w:b/>
                <w:bCs/>
                <w:sz w:val="24"/>
                <w:szCs w:val="24"/>
              </w:rPr>
            </w:pPr>
          </w:p>
        </w:tc>
        <w:tc>
          <w:tcPr>
            <w:tcW w:w="3821" w:type="pct"/>
          </w:tcPr>
          <w:p w14:paraId="6126A951"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 xml:space="preserve">2. Выполнение </w:t>
            </w:r>
            <w:proofErr w:type="spellStart"/>
            <w:r w:rsidRPr="009F5627">
              <w:rPr>
                <w:rFonts w:ascii="Times New Roman" w:hAnsi="Times New Roman" w:cs="Times New Roman"/>
                <w:bCs/>
                <w:sz w:val="24"/>
                <w:szCs w:val="24"/>
              </w:rPr>
              <w:t>кейсового</w:t>
            </w:r>
            <w:proofErr w:type="spellEnd"/>
            <w:r w:rsidRPr="009F5627">
              <w:rPr>
                <w:rFonts w:ascii="Times New Roman" w:hAnsi="Times New Roman" w:cs="Times New Roman"/>
                <w:bCs/>
                <w:sz w:val="24"/>
                <w:szCs w:val="24"/>
              </w:rPr>
              <w:t xml:space="preserve"> задания «Заполнение </w:t>
            </w:r>
            <w:r w:rsidRPr="009F5627">
              <w:rPr>
                <w:rFonts w:ascii="Times New Roman" w:hAnsi="Times New Roman" w:cs="Times New Roman"/>
                <w:sz w:val="24"/>
                <w:szCs w:val="24"/>
              </w:rPr>
              <w:t xml:space="preserve">аналитического регистра по налогу на доходы физических лиц. </w:t>
            </w:r>
            <w:r w:rsidRPr="009F5627">
              <w:rPr>
                <w:rFonts w:ascii="Times New Roman" w:hAnsi="Times New Roman" w:cs="Times New Roman"/>
                <w:bCs/>
                <w:sz w:val="24"/>
                <w:szCs w:val="24"/>
              </w:rPr>
              <w:t xml:space="preserve">Оформление бухгалтерских проводок </w:t>
            </w:r>
            <w:r w:rsidRPr="009F5627">
              <w:rPr>
                <w:rFonts w:ascii="Times New Roman" w:hAnsi="Times New Roman" w:cs="Times New Roman"/>
                <w:sz w:val="24"/>
                <w:szCs w:val="24"/>
              </w:rPr>
              <w:t>по начислению и уплате налога на доходы физических лиц и заполнение платежного поручения на уплату налога на доходы физических лиц в бюджет»</w:t>
            </w:r>
          </w:p>
        </w:tc>
      </w:tr>
      <w:tr w:rsidR="009F5627" w:rsidRPr="009F5627" w14:paraId="7FC3A902" w14:textId="77777777" w:rsidTr="00893C8F">
        <w:trPr>
          <w:trHeight w:val="20"/>
        </w:trPr>
        <w:tc>
          <w:tcPr>
            <w:tcW w:w="1174" w:type="pct"/>
            <w:vMerge w:val="restart"/>
          </w:tcPr>
          <w:p w14:paraId="149E9C6F"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1.9. Расчеты с бюджетами бюджетной системы Российской Федерации по другим федеральным налогам</w:t>
            </w:r>
          </w:p>
        </w:tc>
        <w:tc>
          <w:tcPr>
            <w:tcW w:w="3821" w:type="pct"/>
          </w:tcPr>
          <w:p w14:paraId="23E41343"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468A49A9" w14:textId="77777777" w:rsidTr="00893C8F">
        <w:trPr>
          <w:trHeight w:val="20"/>
        </w:trPr>
        <w:tc>
          <w:tcPr>
            <w:tcW w:w="1174" w:type="pct"/>
            <w:vMerge/>
          </w:tcPr>
          <w:p w14:paraId="1037B05C" w14:textId="77777777" w:rsidR="009F5627" w:rsidRPr="009F5627" w:rsidRDefault="009F5627" w:rsidP="009F5627">
            <w:pPr>
              <w:rPr>
                <w:rFonts w:ascii="Times New Roman" w:hAnsi="Times New Roman" w:cs="Times New Roman"/>
                <w:b/>
                <w:bCs/>
                <w:sz w:val="24"/>
                <w:szCs w:val="24"/>
              </w:rPr>
            </w:pPr>
          </w:p>
        </w:tc>
        <w:tc>
          <w:tcPr>
            <w:tcW w:w="3821" w:type="pct"/>
          </w:tcPr>
          <w:p w14:paraId="43756C00" w14:textId="77777777" w:rsidR="009F5627" w:rsidRPr="009F5627" w:rsidRDefault="009F5627" w:rsidP="001E28ED">
            <w:pPr>
              <w:numPr>
                <w:ilvl w:val="0"/>
                <w:numId w:val="35"/>
              </w:numPr>
              <w:jc w:val="both"/>
              <w:rPr>
                <w:rFonts w:ascii="Times New Roman" w:hAnsi="Times New Roman" w:cs="Times New Roman"/>
                <w:sz w:val="24"/>
                <w:szCs w:val="24"/>
              </w:rPr>
            </w:pPr>
            <w:r w:rsidRPr="009F5627">
              <w:rPr>
                <w:rFonts w:ascii="Times New Roman" w:hAnsi="Times New Roman" w:cs="Times New Roman"/>
                <w:sz w:val="24"/>
                <w:szCs w:val="24"/>
              </w:rPr>
              <w:t>Экономическая сущность и основные элементы налога на добычу полезных ископаемых и водного налога.</w:t>
            </w:r>
          </w:p>
          <w:p w14:paraId="0ABD06C8" w14:textId="77777777" w:rsidR="009F5627" w:rsidRPr="009F5627" w:rsidRDefault="009F5627" w:rsidP="001E28ED">
            <w:pPr>
              <w:numPr>
                <w:ilvl w:val="0"/>
                <w:numId w:val="35"/>
              </w:numPr>
              <w:jc w:val="both"/>
              <w:rPr>
                <w:rFonts w:ascii="Times New Roman" w:hAnsi="Times New Roman" w:cs="Times New Roman"/>
                <w:sz w:val="24"/>
                <w:szCs w:val="24"/>
              </w:rPr>
            </w:pPr>
            <w:r w:rsidRPr="009F5627">
              <w:rPr>
                <w:rFonts w:ascii="Times New Roman" w:hAnsi="Times New Roman" w:cs="Times New Roman"/>
                <w:sz w:val="24"/>
                <w:szCs w:val="24"/>
              </w:rPr>
              <w:t xml:space="preserve">Оформление бухгалтерских проводок по начислению и уплате налога на добычу полезных ископаемых и водного налога. </w:t>
            </w:r>
          </w:p>
          <w:p w14:paraId="10B9E4C6" w14:textId="77777777" w:rsidR="009F5627" w:rsidRPr="009F5627" w:rsidRDefault="009F5627" w:rsidP="001E28ED">
            <w:pPr>
              <w:numPr>
                <w:ilvl w:val="0"/>
                <w:numId w:val="35"/>
              </w:numPr>
              <w:jc w:val="both"/>
              <w:rPr>
                <w:rFonts w:ascii="Times New Roman" w:hAnsi="Times New Roman" w:cs="Times New Roman"/>
                <w:sz w:val="24"/>
                <w:szCs w:val="24"/>
              </w:rPr>
            </w:pPr>
            <w:r w:rsidRPr="009F5627">
              <w:rPr>
                <w:rFonts w:ascii="Times New Roman" w:hAnsi="Times New Roman" w:cs="Times New Roman"/>
                <w:sz w:val="24"/>
                <w:szCs w:val="24"/>
              </w:rPr>
              <w:t xml:space="preserve">Порядок заполнения платежного поручения на перечисление налога на добычу полезных ископаемых и водного налога. </w:t>
            </w:r>
          </w:p>
        </w:tc>
      </w:tr>
      <w:tr w:rsidR="009F5627" w:rsidRPr="009F5627" w14:paraId="414A88DA" w14:textId="77777777" w:rsidTr="00893C8F">
        <w:trPr>
          <w:trHeight w:val="20"/>
        </w:trPr>
        <w:tc>
          <w:tcPr>
            <w:tcW w:w="1174" w:type="pct"/>
            <w:vMerge/>
          </w:tcPr>
          <w:p w14:paraId="4238A80B" w14:textId="77777777" w:rsidR="009F5627" w:rsidRPr="009F5627" w:rsidRDefault="009F5627" w:rsidP="009F5627">
            <w:pPr>
              <w:rPr>
                <w:rFonts w:ascii="Times New Roman" w:hAnsi="Times New Roman" w:cs="Times New Roman"/>
                <w:b/>
                <w:bCs/>
                <w:sz w:val="24"/>
                <w:szCs w:val="24"/>
              </w:rPr>
            </w:pPr>
          </w:p>
        </w:tc>
        <w:tc>
          <w:tcPr>
            <w:tcW w:w="3821" w:type="pct"/>
          </w:tcPr>
          <w:p w14:paraId="12938B0F"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
                <w:bCs/>
                <w:sz w:val="24"/>
                <w:szCs w:val="24"/>
              </w:rPr>
              <w:t xml:space="preserve">В том числе практических занятий и лабораторных работ </w:t>
            </w:r>
          </w:p>
        </w:tc>
      </w:tr>
      <w:tr w:rsidR="009F5627" w:rsidRPr="009F5627" w14:paraId="39317B47" w14:textId="77777777" w:rsidTr="00893C8F">
        <w:trPr>
          <w:trHeight w:val="20"/>
        </w:trPr>
        <w:tc>
          <w:tcPr>
            <w:tcW w:w="1174" w:type="pct"/>
            <w:vMerge/>
          </w:tcPr>
          <w:p w14:paraId="6370FB32" w14:textId="77777777" w:rsidR="009F5627" w:rsidRPr="009F5627" w:rsidRDefault="009F5627" w:rsidP="009F5627">
            <w:pPr>
              <w:rPr>
                <w:rFonts w:ascii="Times New Roman" w:hAnsi="Times New Roman" w:cs="Times New Roman"/>
                <w:b/>
                <w:bCs/>
                <w:sz w:val="24"/>
                <w:szCs w:val="24"/>
              </w:rPr>
            </w:pPr>
          </w:p>
        </w:tc>
        <w:tc>
          <w:tcPr>
            <w:tcW w:w="3821" w:type="pct"/>
          </w:tcPr>
          <w:p w14:paraId="00618B81" w14:textId="77777777" w:rsidR="009F5627" w:rsidRPr="009F5627" w:rsidRDefault="009F5627" w:rsidP="009F5627">
            <w:pPr>
              <w:jc w:val="both"/>
              <w:rPr>
                <w:rFonts w:ascii="Times New Roman" w:hAnsi="Times New Roman" w:cs="Times New Roman"/>
                <w:sz w:val="24"/>
                <w:szCs w:val="24"/>
              </w:rPr>
            </w:pPr>
            <w:r w:rsidRPr="009F5627">
              <w:rPr>
                <w:rFonts w:ascii="Times New Roman" w:hAnsi="Times New Roman" w:cs="Times New Roman"/>
                <w:bCs/>
                <w:sz w:val="24"/>
                <w:szCs w:val="24"/>
              </w:rPr>
              <w:t xml:space="preserve">1. Решение ситуационных задач по исчислению налога на </w:t>
            </w:r>
            <w:r w:rsidRPr="009F5627">
              <w:rPr>
                <w:rFonts w:ascii="Times New Roman" w:hAnsi="Times New Roman" w:cs="Times New Roman"/>
                <w:sz w:val="24"/>
                <w:szCs w:val="24"/>
              </w:rPr>
              <w:t>добычу полезных ископаемых и водного налога</w:t>
            </w:r>
            <w:r w:rsidRPr="009F5627">
              <w:rPr>
                <w:rFonts w:ascii="Times New Roman" w:hAnsi="Times New Roman" w:cs="Times New Roman"/>
                <w:bCs/>
                <w:sz w:val="24"/>
                <w:szCs w:val="24"/>
              </w:rPr>
              <w:t xml:space="preserve">. Оформление бухгалтерских проводок </w:t>
            </w:r>
            <w:r w:rsidRPr="009F5627">
              <w:rPr>
                <w:rFonts w:ascii="Times New Roman" w:hAnsi="Times New Roman" w:cs="Times New Roman"/>
                <w:sz w:val="24"/>
                <w:szCs w:val="24"/>
              </w:rPr>
              <w:t>по начислению и уплате налога на добычу полезных ископаемых. Заполнение платежных поручений на уплату налога на добычу полезных ископаемых.</w:t>
            </w:r>
          </w:p>
        </w:tc>
      </w:tr>
      <w:tr w:rsidR="009F5627" w:rsidRPr="009F5627" w14:paraId="35BF4ED3" w14:textId="77777777" w:rsidTr="00893C8F">
        <w:trPr>
          <w:trHeight w:val="20"/>
        </w:trPr>
        <w:tc>
          <w:tcPr>
            <w:tcW w:w="1174" w:type="pct"/>
            <w:vMerge w:val="restart"/>
          </w:tcPr>
          <w:p w14:paraId="3A531B1A"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1.10. Расчеты с бюджетами бюджетной системы Российской Федерации по налогу на имущество организаций</w:t>
            </w:r>
          </w:p>
        </w:tc>
        <w:tc>
          <w:tcPr>
            <w:tcW w:w="3821" w:type="pct"/>
          </w:tcPr>
          <w:p w14:paraId="2143812D"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43C4E258" w14:textId="77777777" w:rsidTr="00893C8F">
        <w:trPr>
          <w:trHeight w:val="20"/>
        </w:trPr>
        <w:tc>
          <w:tcPr>
            <w:tcW w:w="1174" w:type="pct"/>
            <w:vMerge/>
          </w:tcPr>
          <w:p w14:paraId="073FC654" w14:textId="77777777" w:rsidR="009F5627" w:rsidRPr="009F5627" w:rsidRDefault="009F5627" w:rsidP="009F5627">
            <w:pPr>
              <w:rPr>
                <w:rFonts w:ascii="Times New Roman" w:hAnsi="Times New Roman" w:cs="Times New Roman"/>
                <w:b/>
                <w:bCs/>
                <w:sz w:val="24"/>
                <w:szCs w:val="24"/>
              </w:rPr>
            </w:pPr>
          </w:p>
        </w:tc>
        <w:tc>
          <w:tcPr>
            <w:tcW w:w="3821" w:type="pct"/>
          </w:tcPr>
          <w:p w14:paraId="34A8378B" w14:textId="77777777" w:rsidR="009F5627" w:rsidRPr="009F5627" w:rsidRDefault="009F5627" w:rsidP="001E28ED">
            <w:pPr>
              <w:numPr>
                <w:ilvl w:val="0"/>
                <w:numId w:val="36"/>
              </w:numPr>
              <w:jc w:val="both"/>
              <w:rPr>
                <w:rFonts w:ascii="Times New Roman" w:hAnsi="Times New Roman" w:cs="Times New Roman"/>
                <w:sz w:val="24"/>
                <w:szCs w:val="24"/>
              </w:rPr>
            </w:pPr>
            <w:r w:rsidRPr="009F5627">
              <w:rPr>
                <w:rFonts w:ascii="Times New Roman" w:hAnsi="Times New Roman" w:cs="Times New Roman"/>
                <w:sz w:val="24"/>
                <w:szCs w:val="24"/>
              </w:rPr>
              <w:t>Экономическая сущность и основные элементы налога на имущество организаций.</w:t>
            </w:r>
          </w:p>
          <w:p w14:paraId="34679DB9" w14:textId="77777777" w:rsidR="009F5627" w:rsidRPr="009F5627" w:rsidRDefault="009F5627" w:rsidP="001E28ED">
            <w:pPr>
              <w:numPr>
                <w:ilvl w:val="0"/>
                <w:numId w:val="36"/>
              </w:numPr>
              <w:jc w:val="both"/>
              <w:rPr>
                <w:rFonts w:ascii="Times New Roman" w:hAnsi="Times New Roman" w:cs="Times New Roman"/>
                <w:sz w:val="24"/>
                <w:szCs w:val="24"/>
              </w:rPr>
            </w:pPr>
            <w:r w:rsidRPr="009F5627">
              <w:rPr>
                <w:rFonts w:ascii="Times New Roman" w:hAnsi="Times New Roman" w:cs="Times New Roman"/>
                <w:sz w:val="24"/>
                <w:szCs w:val="24"/>
              </w:rPr>
              <w:t xml:space="preserve">Оформление бухгалтерских проводок по начислению и уплате налога на имущество организаций. </w:t>
            </w:r>
          </w:p>
          <w:p w14:paraId="061A8DF7" w14:textId="77777777" w:rsidR="009F5627" w:rsidRPr="009F5627" w:rsidRDefault="009F5627" w:rsidP="001E28ED">
            <w:pPr>
              <w:numPr>
                <w:ilvl w:val="0"/>
                <w:numId w:val="36"/>
              </w:numPr>
              <w:jc w:val="both"/>
              <w:rPr>
                <w:rFonts w:ascii="Times New Roman" w:hAnsi="Times New Roman" w:cs="Times New Roman"/>
                <w:sz w:val="24"/>
                <w:szCs w:val="24"/>
              </w:rPr>
            </w:pPr>
            <w:r w:rsidRPr="009F5627">
              <w:rPr>
                <w:rFonts w:ascii="Times New Roman" w:hAnsi="Times New Roman" w:cs="Times New Roman"/>
                <w:sz w:val="24"/>
                <w:szCs w:val="24"/>
              </w:rPr>
              <w:t xml:space="preserve">Порядок заполнения платежного поручения на перечисление налога на имущество организаций. </w:t>
            </w:r>
          </w:p>
        </w:tc>
      </w:tr>
      <w:tr w:rsidR="009F5627" w:rsidRPr="009F5627" w14:paraId="1A385F20" w14:textId="77777777" w:rsidTr="00893C8F">
        <w:trPr>
          <w:trHeight w:val="20"/>
        </w:trPr>
        <w:tc>
          <w:tcPr>
            <w:tcW w:w="1174" w:type="pct"/>
            <w:vMerge/>
          </w:tcPr>
          <w:p w14:paraId="732C2AD9" w14:textId="77777777" w:rsidR="009F5627" w:rsidRPr="009F5627" w:rsidRDefault="009F5627" w:rsidP="009F5627">
            <w:pPr>
              <w:rPr>
                <w:rFonts w:ascii="Times New Roman" w:hAnsi="Times New Roman" w:cs="Times New Roman"/>
                <w:b/>
                <w:bCs/>
                <w:sz w:val="24"/>
                <w:szCs w:val="24"/>
              </w:rPr>
            </w:pPr>
          </w:p>
        </w:tc>
        <w:tc>
          <w:tcPr>
            <w:tcW w:w="3821" w:type="pct"/>
          </w:tcPr>
          <w:p w14:paraId="0074C1B8"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В том числе практических занятий и лабораторных работ </w:t>
            </w:r>
          </w:p>
        </w:tc>
      </w:tr>
      <w:tr w:rsidR="009F5627" w:rsidRPr="009F5627" w14:paraId="647CED1B" w14:textId="77777777" w:rsidTr="00893C8F">
        <w:trPr>
          <w:trHeight w:val="20"/>
        </w:trPr>
        <w:tc>
          <w:tcPr>
            <w:tcW w:w="1174" w:type="pct"/>
            <w:vMerge/>
          </w:tcPr>
          <w:p w14:paraId="7FA619B3" w14:textId="77777777" w:rsidR="009F5627" w:rsidRPr="009F5627" w:rsidRDefault="009F5627" w:rsidP="009F5627">
            <w:pPr>
              <w:rPr>
                <w:rFonts w:ascii="Times New Roman" w:hAnsi="Times New Roman" w:cs="Times New Roman"/>
                <w:b/>
                <w:bCs/>
                <w:sz w:val="24"/>
                <w:szCs w:val="24"/>
              </w:rPr>
            </w:pPr>
          </w:p>
        </w:tc>
        <w:tc>
          <w:tcPr>
            <w:tcW w:w="3821" w:type="pct"/>
          </w:tcPr>
          <w:p w14:paraId="2234F3E2"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 xml:space="preserve">1. Решение ситуационных задач по исчислению налога </w:t>
            </w:r>
            <w:r w:rsidRPr="009F5627">
              <w:rPr>
                <w:rFonts w:ascii="Times New Roman" w:hAnsi="Times New Roman" w:cs="Times New Roman"/>
                <w:sz w:val="24"/>
                <w:szCs w:val="24"/>
              </w:rPr>
              <w:t>на имущество организаций</w:t>
            </w:r>
            <w:r w:rsidRPr="009F5627">
              <w:rPr>
                <w:rFonts w:ascii="Times New Roman" w:hAnsi="Times New Roman" w:cs="Times New Roman"/>
                <w:bCs/>
                <w:sz w:val="24"/>
                <w:szCs w:val="24"/>
              </w:rPr>
              <w:t>.</w:t>
            </w:r>
          </w:p>
        </w:tc>
      </w:tr>
      <w:tr w:rsidR="009F5627" w:rsidRPr="009F5627" w14:paraId="4F7AEE0C" w14:textId="77777777" w:rsidTr="00893C8F">
        <w:trPr>
          <w:trHeight w:val="20"/>
        </w:trPr>
        <w:tc>
          <w:tcPr>
            <w:tcW w:w="1174" w:type="pct"/>
            <w:vMerge/>
          </w:tcPr>
          <w:p w14:paraId="27A11401" w14:textId="77777777" w:rsidR="009F5627" w:rsidRPr="009F5627" w:rsidRDefault="009F5627" w:rsidP="009F5627">
            <w:pPr>
              <w:rPr>
                <w:rFonts w:ascii="Times New Roman" w:hAnsi="Times New Roman" w:cs="Times New Roman"/>
                <w:b/>
                <w:bCs/>
                <w:sz w:val="24"/>
                <w:szCs w:val="24"/>
              </w:rPr>
            </w:pPr>
          </w:p>
        </w:tc>
        <w:tc>
          <w:tcPr>
            <w:tcW w:w="3821" w:type="pct"/>
          </w:tcPr>
          <w:p w14:paraId="6989331E"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 xml:space="preserve">2. Выполнение </w:t>
            </w:r>
            <w:proofErr w:type="spellStart"/>
            <w:r w:rsidRPr="009F5627">
              <w:rPr>
                <w:rFonts w:ascii="Times New Roman" w:hAnsi="Times New Roman" w:cs="Times New Roman"/>
                <w:bCs/>
                <w:sz w:val="24"/>
                <w:szCs w:val="24"/>
              </w:rPr>
              <w:t>кейсового</w:t>
            </w:r>
            <w:proofErr w:type="spellEnd"/>
            <w:r w:rsidRPr="009F5627">
              <w:rPr>
                <w:rFonts w:ascii="Times New Roman" w:hAnsi="Times New Roman" w:cs="Times New Roman"/>
                <w:bCs/>
                <w:sz w:val="24"/>
                <w:szCs w:val="24"/>
              </w:rPr>
              <w:t xml:space="preserve"> задания «Оформление бухгалтерских проводок </w:t>
            </w:r>
            <w:r w:rsidRPr="009F5627">
              <w:rPr>
                <w:rFonts w:ascii="Times New Roman" w:hAnsi="Times New Roman" w:cs="Times New Roman"/>
                <w:sz w:val="24"/>
                <w:szCs w:val="24"/>
              </w:rPr>
              <w:t>по начислению и уплате налога на имущество организаций. Заполнение платежных поручений на уплату налога на имущество организаций»</w:t>
            </w:r>
          </w:p>
        </w:tc>
      </w:tr>
      <w:tr w:rsidR="009F5627" w:rsidRPr="009F5627" w14:paraId="1D161906" w14:textId="77777777" w:rsidTr="00893C8F">
        <w:trPr>
          <w:trHeight w:val="20"/>
        </w:trPr>
        <w:tc>
          <w:tcPr>
            <w:tcW w:w="1174" w:type="pct"/>
            <w:vMerge w:val="restart"/>
          </w:tcPr>
          <w:p w14:paraId="3A0B2EA2"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 xml:space="preserve">Тема 1.11. Расчеты с бюджетами бюджетной системы Российской Федерации по транспортному налогу </w:t>
            </w:r>
          </w:p>
        </w:tc>
        <w:tc>
          <w:tcPr>
            <w:tcW w:w="3821" w:type="pct"/>
          </w:tcPr>
          <w:p w14:paraId="5A08C262"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
                <w:bCs/>
                <w:sz w:val="24"/>
                <w:szCs w:val="24"/>
              </w:rPr>
              <w:t xml:space="preserve">Содержание </w:t>
            </w:r>
          </w:p>
        </w:tc>
      </w:tr>
      <w:tr w:rsidR="009F5627" w:rsidRPr="009F5627" w14:paraId="5E63CF90" w14:textId="77777777" w:rsidTr="00893C8F">
        <w:trPr>
          <w:trHeight w:val="20"/>
        </w:trPr>
        <w:tc>
          <w:tcPr>
            <w:tcW w:w="1174" w:type="pct"/>
            <w:vMerge/>
          </w:tcPr>
          <w:p w14:paraId="73CAB279" w14:textId="77777777" w:rsidR="009F5627" w:rsidRPr="009F5627" w:rsidRDefault="009F5627" w:rsidP="009F5627">
            <w:pPr>
              <w:rPr>
                <w:rFonts w:ascii="Times New Roman" w:hAnsi="Times New Roman" w:cs="Times New Roman"/>
                <w:b/>
                <w:bCs/>
                <w:sz w:val="24"/>
                <w:szCs w:val="24"/>
              </w:rPr>
            </w:pPr>
          </w:p>
        </w:tc>
        <w:tc>
          <w:tcPr>
            <w:tcW w:w="3821" w:type="pct"/>
          </w:tcPr>
          <w:p w14:paraId="422DCE1C" w14:textId="77777777" w:rsidR="009F5627" w:rsidRPr="009F5627" w:rsidRDefault="009F5627" w:rsidP="001E28ED">
            <w:pPr>
              <w:numPr>
                <w:ilvl w:val="0"/>
                <w:numId w:val="37"/>
              </w:numPr>
              <w:jc w:val="both"/>
              <w:rPr>
                <w:rFonts w:ascii="Times New Roman" w:hAnsi="Times New Roman" w:cs="Times New Roman"/>
                <w:sz w:val="24"/>
                <w:szCs w:val="24"/>
              </w:rPr>
            </w:pPr>
            <w:r w:rsidRPr="009F5627">
              <w:rPr>
                <w:rFonts w:ascii="Times New Roman" w:hAnsi="Times New Roman" w:cs="Times New Roman"/>
                <w:sz w:val="24"/>
                <w:szCs w:val="24"/>
              </w:rPr>
              <w:t>Экономическая сущность и основные элементы транспортного налога.</w:t>
            </w:r>
          </w:p>
          <w:p w14:paraId="7248CF47" w14:textId="77777777" w:rsidR="009F5627" w:rsidRPr="009F5627" w:rsidRDefault="009F5627" w:rsidP="001E28ED">
            <w:pPr>
              <w:numPr>
                <w:ilvl w:val="0"/>
                <w:numId w:val="37"/>
              </w:numPr>
              <w:jc w:val="both"/>
              <w:rPr>
                <w:rFonts w:ascii="Times New Roman" w:hAnsi="Times New Roman" w:cs="Times New Roman"/>
                <w:sz w:val="24"/>
                <w:szCs w:val="24"/>
              </w:rPr>
            </w:pPr>
            <w:r w:rsidRPr="009F5627">
              <w:rPr>
                <w:rFonts w:ascii="Times New Roman" w:hAnsi="Times New Roman" w:cs="Times New Roman"/>
                <w:sz w:val="24"/>
                <w:szCs w:val="24"/>
              </w:rPr>
              <w:t>Оформление бухгалтерских проводок по начислению и уплате транспортного налога.</w:t>
            </w:r>
          </w:p>
          <w:p w14:paraId="6E44BF17" w14:textId="77777777" w:rsidR="009F5627" w:rsidRPr="009F5627" w:rsidRDefault="009F5627" w:rsidP="001E28ED">
            <w:pPr>
              <w:numPr>
                <w:ilvl w:val="0"/>
                <w:numId w:val="37"/>
              </w:numPr>
              <w:jc w:val="both"/>
              <w:rPr>
                <w:rFonts w:ascii="Times New Roman" w:hAnsi="Times New Roman" w:cs="Times New Roman"/>
                <w:sz w:val="24"/>
                <w:szCs w:val="24"/>
              </w:rPr>
            </w:pPr>
            <w:r w:rsidRPr="009F5627">
              <w:rPr>
                <w:rFonts w:ascii="Times New Roman" w:hAnsi="Times New Roman" w:cs="Times New Roman"/>
                <w:sz w:val="24"/>
                <w:szCs w:val="24"/>
              </w:rPr>
              <w:t xml:space="preserve"> Порядок заполнения платежного поручения на перечисление транспортного налога. </w:t>
            </w:r>
          </w:p>
        </w:tc>
      </w:tr>
      <w:tr w:rsidR="009F5627" w:rsidRPr="009F5627" w14:paraId="4C427910" w14:textId="77777777" w:rsidTr="00893C8F">
        <w:trPr>
          <w:trHeight w:val="20"/>
        </w:trPr>
        <w:tc>
          <w:tcPr>
            <w:tcW w:w="1174" w:type="pct"/>
            <w:vMerge/>
          </w:tcPr>
          <w:p w14:paraId="361EAB0B" w14:textId="77777777" w:rsidR="009F5627" w:rsidRPr="009F5627" w:rsidRDefault="009F5627" w:rsidP="009F5627">
            <w:pPr>
              <w:rPr>
                <w:rFonts w:ascii="Times New Roman" w:hAnsi="Times New Roman" w:cs="Times New Roman"/>
                <w:b/>
                <w:bCs/>
                <w:sz w:val="24"/>
                <w:szCs w:val="24"/>
              </w:rPr>
            </w:pPr>
          </w:p>
        </w:tc>
        <w:tc>
          <w:tcPr>
            <w:tcW w:w="3821" w:type="pct"/>
          </w:tcPr>
          <w:p w14:paraId="519495C5"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
                <w:bCs/>
                <w:sz w:val="24"/>
                <w:szCs w:val="24"/>
              </w:rPr>
              <w:t xml:space="preserve">В том числе практических занятий и лабораторных работ </w:t>
            </w:r>
          </w:p>
        </w:tc>
      </w:tr>
      <w:tr w:rsidR="009F5627" w:rsidRPr="009F5627" w14:paraId="3A4C49C3" w14:textId="77777777" w:rsidTr="00893C8F">
        <w:trPr>
          <w:trHeight w:val="20"/>
        </w:trPr>
        <w:tc>
          <w:tcPr>
            <w:tcW w:w="1174" w:type="pct"/>
            <w:vMerge/>
          </w:tcPr>
          <w:p w14:paraId="2D2B3421" w14:textId="77777777" w:rsidR="009F5627" w:rsidRPr="009F5627" w:rsidRDefault="009F5627" w:rsidP="009F5627">
            <w:pPr>
              <w:rPr>
                <w:rFonts w:ascii="Times New Roman" w:hAnsi="Times New Roman" w:cs="Times New Roman"/>
                <w:b/>
                <w:bCs/>
                <w:sz w:val="24"/>
                <w:szCs w:val="24"/>
              </w:rPr>
            </w:pPr>
          </w:p>
        </w:tc>
        <w:tc>
          <w:tcPr>
            <w:tcW w:w="3821" w:type="pct"/>
          </w:tcPr>
          <w:p w14:paraId="6D7B9D3E"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 xml:space="preserve">1. Решение ситуационных задач по исчислению </w:t>
            </w:r>
            <w:r w:rsidRPr="009F5627">
              <w:rPr>
                <w:rFonts w:ascii="Times New Roman" w:hAnsi="Times New Roman" w:cs="Times New Roman"/>
                <w:sz w:val="24"/>
                <w:szCs w:val="24"/>
              </w:rPr>
              <w:t>транспортного налога</w:t>
            </w:r>
            <w:r w:rsidRPr="009F5627">
              <w:rPr>
                <w:rFonts w:ascii="Times New Roman" w:hAnsi="Times New Roman" w:cs="Times New Roman"/>
                <w:bCs/>
                <w:sz w:val="24"/>
                <w:szCs w:val="24"/>
              </w:rPr>
              <w:t xml:space="preserve">. Оформление бухгалтерских проводок </w:t>
            </w:r>
            <w:r w:rsidRPr="009F5627">
              <w:rPr>
                <w:rFonts w:ascii="Times New Roman" w:hAnsi="Times New Roman" w:cs="Times New Roman"/>
                <w:sz w:val="24"/>
                <w:szCs w:val="24"/>
              </w:rPr>
              <w:t>по начислению и уплате транспортного налога. Заполнение платежных поручений на уплату транспортного налога</w:t>
            </w:r>
          </w:p>
        </w:tc>
      </w:tr>
      <w:tr w:rsidR="009F5627" w:rsidRPr="009F5627" w14:paraId="7B49570B" w14:textId="77777777" w:rsidTr="00893C8F">
        <w:trPr>
          <w:trHeight w:val="20"/>
        </w:trPr>
        <w:tc>
          <w:tcPr>
            <w:tcW w:w="1174" w:type="pct"/>
            <w:vMerge w:val="restart"/>
          </w:tcPr>
          <w:p w14:paraId="1BB68998"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1.12. Расчеты с бюджетами бюджетной системы Российской Федерации по местным налогам и сборам</w:t>
            </w:r>
          </w:p>
        </w:tc>
        <w:tc>
          <w:tcPr>
            <w:tcW w:w="3821" w:type="pct"/>
          </w:tcPr>
          <w:p w14:paraId="44C95832"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415DFCCA" w14:textId="77777777" w:rsidTr="00893C8F">
        <w:trPr>
          <w:trHeight w:val="20"/>
        </w:trPr>
        <w:tc>
          <w:tcPr>
            <w:tcW w:w="1174" w:type="pct"/>
            <w:vMerge/>
          </w:tcPr>
          <w:p w14:paraId="479D3BE1" w14:textId="77777777" w:rsidR="009F5627" w:rsidRPr="009F5627" w:rsidRDefault="009F5627" w:rsidP="009F5627">
            <w:pPr>
              <w:rPr>
                <w:rFonts w:ascii="Times New Roman" w:hAnsi="Times New Roman" w:cs="Times New Roman"/>
                <w:b/>
                <w:bCs/>
                <w:sz w:val="24"/>
                <w:szCs w:val="24"/>
              </w:rPr>
            </w:pPr>
          </w:p>
        </w:tc>
        <w:tc>
          <w:tcPr>
            <w:tcW w:w="3821" w:type="pct"/>
          </w:tcPr>
          <w:p w14:paraId="760EFC61" w14:textId="77777777" w:rsidR="009F5627" w:rsidRPr="009F5627" w:rsidRDefault="009F5627" w:rsidP="001E28ED">
            <w:pPr>
              <w:numPr>
                <w:ilvl w:val="0"/>
                <w:numId w:val="38"/>
              </w:numPr>
              <w:jc w:val="both"/>
              <w:rPr>
                <w:rFonts w:ascii="Times New Roman" w:hAnsi="Times New Roman" w:cs="Times New Roman"/>
                <w:sz w:val="24"/>
                <w:szCs w:val="24"/>
              </w:rPr>
            </w:pPr>
            <w:r w:rsidRPr="009F5627">
              <w:rPr>
                <w:rFonts w:ascii="Times New Roman" w:hAnsi="Times New Roman" w:cs="Times New Roman"/>
                <w:sz w:val="24"/>
                <w:szCs w:val="24"/>
              </w:rPr>
              <w:t>Экономическая сущность и основные элементы земельного налога.</w:t>
            </w:r>
          </w:p>
          <w:p w14:paraId="37F506AE" w14:textId="77777777" w:rsidR="009F5627" w:rsidRPr="009F5627" w:rsidRDefault="009F5627" w:rsidP="001E28ED">
            <w:pPr>
              <w:numPr>
                <w:ilvl w:val="0"/>
                <w:numId w:val="38"/>
              </w:numPr>
              <w:jc w:val="both"/>
              <w:rPr>
                <w:rFonts w:ascii="Times New Roman" w:hAnsi="Times New Roman" w:cs="Times New Roman"/>
                <w:sz w:val="24"/>
                <w:szCs w:val="24"/>
              </w:rPr>
            </w:pPr>
            <w:r w:rsidRPr="009F5627">
              <w:rPr>
                <w:rFonts w:ascii="Times New Roman" w:hAnsi="Times New Roman" w:cs="Times New Roman"/>
                <w:sz w:val="24"/>
                <w:szCs w:val="24"/>
              </w:rPr>
              <w:t>Оформление бухгалтерских проводок по начислению и уплате земельного налога.</w:t>
            </w:r>
          </w:p>
          <w:p w14:paraId="4E0E1B59" w14:textId="77777777" w:rsidR="009F5627" w:rsidRPr="009F5627" w:rsidRDefault="009F5627" w:rsidP="001E28ED">
            <w:pPr>
              <w:numPr>
                <w:ilvl w:val="0"/>
                <w:numId w:val="38"/>
              </w:numPr>
              <w:jc w:val="both"/>
              <w:rPr>
                <w:rFonts w:ascii="Times New Roman" w:hAnsi="Times New Roman" w:cs="Times New Roman"/>
                <w:sz w:val="24"/>
                <w:szCs w:val="24"/>
              </w:rPr>
            </w:pPr>
            <w:r w:rsidRPr="009F5627">
              <w:rPr>
                <w:rFonts w:ascii="Times New Roman" w:hAnsi="Times New Roman" w:cs="Times New Roman"/>
                <w:sz w:val="24"/>
                <w:szCs w:val="24"/>
              </w:rPr>
              <w:t xml:space="preserve">Порядок заполнения платежного поручения на перечисление земельного налога. </w:t>
            </w:r>
          </w:p>
          <w:p w14:paraId="0E3C12E1" w14:textId="77777777" w:rsidR="009F5627" w:rsidRPr="009F5627" w:rsidRDefault="009F5627" w:rsidP="001E28ED">
            <w:pPr>
              <w:numPr>
                <w:ilvl w:val="0"/>
                <w:numId w:val="38"/>
              </w:numPr>
              <w:jc w:val="both"/>
              <w:rPr>
                <w:rFonts w:ascii="Times New Roman" w:hAnsi="Times New Roman" w:cs="Times New Roman"/>
                <w:sz w:val="24"/>
                <w:szCs w:val="24"/>
              </w:rPr>
            </w:pPr>
            <w:r w:rsidRPr="009F5627">
              <w:rPr>
                <w:rFonts w:ascii="Times New Roman" w:hAnsi="Times New Roman" w:cs="Times New Roman"/>
                <w:sz w:val="24"/>
                <w:szCs w:val="24"/>
              </w:rPr>
              <w:t>Экономическая сущность и основные элементы налога на имущество физических лиц и торгового сбора.</w:t>
            </w:r>
          </w:p>
          <w:p w14:paraId="31AD0AA5" w14:textId="77777777" w:rsidR="009F5627" w:rsidRPr="009F5627" w:rsidRDefault="009F5627" w:rsidP="001E28ED">
            <w:pPr>
              <w:numPr>
                <w:ilvl w:val="0"/>
                <w:numId w:val="38"/>
              </w:numPr>
              <w:jc w:val="both"/>
              <w:rPr>
                <w:rFonts w:ascii="Times New Roman" w:hAnsi="Times New Roman" w:cs="Times New Roman"/>
                <w:sz w:val="24"/>
                <w:szCs w:val="24"/>
              </w:rPr>
            </w:pPr>
            <w:r w:rsidRPr="009F5627">
              <w:rPr>
                <w:rFonts w:ascii="Times New Roman" w:hAnsi="Times New Roman" w:cs="Times New Roman"/>
                <w:sz w:val="24"/>
                <w:szCs w:val="24"/>
              </w:rPr>
              <w:t>Оформление бухгалтерских проводок по начислению и уплате торгового сбора.</w:t>
            </w:r>
          </w:p>
          <w:p w14:paraId="567E2BAA" w14:textId="77777777" w:rsidR="009F5627" w:rsidRPr="009F5627" w:rsidRDefault="009F5627" w:rsidP="001E28ED">
            <w:pPr>
              <w:numPr>
                <w:ilvl w:val="0"/>
                <w:numId w:val="38"/>
              </w:numPr>
              <w:jc w:val="both"/>
              <w:rPr>
                <w:rFonts w:ascii="Times New Roman" w:hAnsi="Times New Roman" w:cs="Times New Roman"/>
                <w:sz w:val="24"/>
                <w:szCs w:val="24"/>
              </w:rPr>
            </w:pPr>
            <w:r w:rsidRPr="009F5627">
              <w:rPr>
                <w:rFonts w:ascii="Times New Roman" w:hAnsi="Times New Roman" w:cs="Times New Roman"/>
                <w:sz w:val="24"/>
                <w:szCs w:val="24"/>
              </w:rPr>
              <w:t>Порядок заполнения платежных поручений на уплату торгового сбора в бюджеты бюджетной системы.</w:t>
            </w:r>
          </w:p>
        </w:tc>
      </w:tr>
      <w:tr w:rsidR="009F5627" w:rsidRPr="009F5627" w14:paraId="63301C2A" w14:textId="77777777" w:rsidTr="00893C8F">
        <w:trPr>
          <w:trHeight w:val="20"/>
        </w:trPr>
        <w:tc>
          <w:tcPr>
            <w:tcW w:w="1174" w:type="pct"/>
            <w:vMerge/>
          </w:tcPr>
          <w:p w14:paraId="4DB797AA" w14:textId="77777777" w:rsidR="009F5627" w:rsidRPr="009F5627" w:rsidRDefault="009F5627" w:rsidP="009F5627">
            <w:pPr>
              <w:rPr>
                <w:rFonts w:ascii="Times New Roman" w:hAnsi="Times New Roman" w:cs="Times New Roman"/>
                <w:b/>
                <w:bCs/>
                <w:sz w:val="24"/>
                <w:szCs w:val="24"/>
              </w:rPr>
            </w:pPr>
          </w:p>
        </w:tc>
        <w:tc>
          <w:tcPr>
            <w:tcW w:w="3821" w:type="pct"/>
          </w:tcPr>
          <w:p w14:paraId="17423D23"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В том числе практических занятий и лабораторных работ </w:t>
            </w:r>
          </w:p>
        </w:tc>
      </w:tr>
      <w:tr w:rsidR="009F5627" w:rsidRPr="009F5627" w14:paraId="3B9F1E32" w14:textId="77777777" w:rsidTr="00893C8F">
        <w:trPr>
          <w:trHeight w:val="20"/>
        </w:trPr>
        <w:tc>
          <w:tcPr>
            <w:tcW w:w="1174" w:type="pct"/>
            <w:vMerge/>
          </w:tcPr>
          <w:p w14:paraId="47B556CB" w14:textId="77777777" w:rsidR="009F5627" w:rsidRPr="009F5627" w:rsidRDefault="009F5627" w:rsidP="009F5627">
            <w:pPr>
              <w:rPr>
                <w:rFonts w:ascii="Times New Roman" w:hAnsi="Times New Roman" w:cs="Times New Roman"/>
                <w:b/>
                <w:bCs/>
                <w:sz w:val="24"/>
                <w:szCs w:val="24"/>
              </w:rPr>
            </w:pPr>
          </w:p>
        </w:tc>
        <w:tc>
          <w:tcPr>
            <w:tcW w:w="3821" w:type="pct"/>
          </w:tcPr>
          <w:p w14:paraId="12CF73EE"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 xml:space="preserve">1. Выполнение </w:t>
            </w:r>
            <w:proofErr w:type="spellStart"/>
            <w:r w:rsidRPr="009F5627">
              <w:rPr>
                <w:rFonts w:ascii="Times New Roman" w:hAnsi="Times New Roman" w:cs="Times New Roman"/>
                <w:bCs/>
                <w:sz w:val="24"/>
                <w:szCs w:val="24"/>
              </w:rPr>
              <w:t>кейсового</w:t>
            </w:r>
            <w:proofErr w:type="spellEnd"/>
            <w:r w:rsidRPr="009F5627">
              <w:rPr>
                <w:rFonts w:ascii="Times New Roman" w:hAnsi="Times New Roman" w:cs="Times New Roman"/>
                <w:bCs/>
                <w:sz w:val="24"/>
                <w:szCs w:val="24"/>
              </w:rPr>
              <w:t xml:space="preserve"> задания «Исчисление </w:t>
            </w:r>
            <w:r w:rsidRPr="009F5627">
              <w:rPr>
                <w:rFonts w:ascii="Times New Roman" w:hAnsi="Times New Roman" w:cs="Times New Roman"/>
                <w:sz w:val="24"/>
                <w:szCs w:val="24"/>
              </w:rPr>
              <w:t>земельного налога</w:t>
            </w:r>
            <w:r w:rsidRPr="009F5627">
              <w:rPr>
                <w:rFonts w:ascii="Times New Roman" w:hAnsi="Times New Roman" w:cs="Times New Roman"/>
                <w:bCs/>
                <w:sz w:val="24"/>
                <w:szCs w:val="24"/>
              </w:rPr>
              <w:t xml:space="preserve">, оформление бухгалтерских проводок </w:t>
            </w:r>
            <w:r w:rsidRPr="009F5627">
              <w:rPr>
                <w:rFonts w:ascii="Times New Roman" w:hAnsi="Times New Roman" w:cs="Times New Roman"/>
                <w:sz w:val="24"/>
                <w:szCs w:val="24"/>
              </w:rPr>
              <w:t>по начислению и уплате земельного налога, заполнение платежных поручений на уплату земельного налога»</w:t>
            </w:r>
          </w:p>
        </w:tc>
      </w:tr>
      <w:tr w:rsidR="009F5627" w:rsidRPr="009F5627" w14:paraId="5E20420A" w14:textId="77777777" w:rsidTr="00893C8F">
        <w:trPr>
          <w:trHeight w:val="20"/>
        </w:trPr>
        <w:tc>
          <w:tcPr>
            <w:tcW w:w="1174" w:type="pct"/>
            <w:vMerge/>
          </w:tcPr>
          <w:p w14:paraId="6256287F" w14:textId="77777777" w:rsidR="009F5627" w:rsidRPr="009F5627" w:rsidRDefault="009F5627" w:rsidP="009F5627">
            <w:pPr>
              <w:rPr>
                <w:rFonts w:ascii="Times New Roman" w:hAnsi="Times New Roman" w:cs="Times New Roman"/>
                <w:b/>
                <w:bCs/>
                <w:sz w:val="24"/>
                <w:szCs w:val="24"/>
              </w:rPr>
            </w:pPr>
          </w:p>
        </w:tc>
        <w:tc>
          <w:tcPr>
            <w:tcW w:w="3821" w:type="pct"/>
          </w:tcPr>
          <w:p w14:paraId="1E5C8327"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 xml:space="preserve">2. Выполнение </w:t>
            </w:r>
            <w:proofErr w:type="spellStart"/>
            <w:r w:rsidRPr="009F5627">
              <w:rPr>
                <w:rFonts w:ascii="Times New Roman" w:hAnsi="Times New Roman" w:cs="Times New Roman"/>
                <w:bCs/>
                <w:sz w:val="24"/>
                <w:szCs w:val="24"/>
              </w:rPr>
              <w:t>кейсового</w:t>
            </w:r>
            <w:proofErr w:type="spellEnd"/>
            <w:r w:rsidRPr="009F5627">
              <w:rPr>
                <w:rFonts w:ascii="Times New Roman" w:hAnsi="Times New Roman" w:cs="Times New Roman"/>
                <w:bCs/>
                <w:sz w:val="24"/>
                <w:szCs w:val="24"/>
              </w:rPr>
              <w:t xml:space="preserve"> задания «Оформление бухгалтерских проводок </w:t>
            </w:r>
            <w:r w:rsidRPr="009F5627">
              <w:rPr>
                <w:rFonts w:ascii="Times New Roman" w:hAnsi="Times New Roman" w:cs="Times New Roman"/>
                <w:sz w:val="24"/>
                <w:szCs w:val="24"/>
              </w:rPr>
              <w:t xml:space="preserve">по начислению и уплате торгового сбора, заполнение платежных поручений на уплату торгового сбора» и </w:t>
            </w:r>
            <w:r w:rsidRPr="009F5627">
              <w:rPr>
                <w:rFonts w:ascii="Times New Roman" w:hAnsi="Times New Roman" w:cs="Times New Roman"/>
                <w:bCs/>
                <w:sz w:val="24"/>
                <w:szCs w:val="24"/>
              </w:rPr>
              <w:t xml:space="preserve">решение ситуационных задач по исчислению </w:t>
            </w:r>
            <w:r w:rsidRPr="009F5627">
              <w:rPr>
                <w:rFonts w:ascii="Times New Roman" w:hAnsi="Times New Roman" w:cs="Times New Roman"/>
                <w:sz w:val="24"/>
                <w:szCs w:val="24"/>
              </w:rPr>
              <w:t>налога на имущество физических лиц</w:t>
            </w:r>
            <w:r w:rsidRPr="009F5627">
              <w:rPr>
                <w:rFonts w:ascii="Times New Roman" w:hAnsi="Times New Roman" w:cs="Times New Roman"/>
                <w:bCs/>
                <w:sz w:val="24"/>
                <w:szCs w:val="24"/>
              </w:rPr>
              <w:t>.</w:t>
            </w:r>
          </w:p>
        </w:tc>
      </w:tr>
      <w:tr w:rsidR="009F5627" w:rsidRPr="009F5627" w14:paraId="77C515C7" w14:textId="77777777" w:rsidTr="00893C8F">
        <w:trPr>
          <w:trHeight w:val="20"/>
        </w:trPr>
        <w:tc>
          <w:tcPr>
            <w:tcW w:w="1174" w:type="pct"/>
            <w:vMerge w:val="restart"/>
          </w:tcPr>
          <w:p w14:paraId="16924F6E"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1.13. Расчеты с бюджетами бюджетной системы Российской Федерации при применении упрощенной системы налогообложения</w:t>
            </w:r>
          </w:p>
        </w:tc>
        <w:tc>
          <w:tcPr>
            <w:tcW w:w="3821" w:type="pct"/>
          </w:tcPr>
          <w:p w14:paraId="05FDE19E"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2A7D83E4" w14:textId="77777777" w:rsidTr="00893C8F">
        <w:trPr>
          <w:trHeight w:val="20"/>
        </w:trPr>
        <w:tc>
          <w:tcPr>
            <w:tcW w:w="1174" w:type="pct"/>
            <w:vMerge/>
          </w:tcPr>
          <w:p w14:paraId="5EE17A03" w14:textId="77777777" w:rsidR="009F5627" w:rsidRPr="009F5627" w:rsidRDefault="009F5627" w:rsidP="009F5627">
            <w:pPr>
              <w:rPr>
                <w:rFonts w:ascii="Times New Roman" w:hAnsi="Times New Roman" w:cs="Times New Roman"/>
                <w:b/>
                <w:bCs/>
                <w:sz w:val="24"/>
                <w:szCs w:val="24"/>
              </w:rPr>
            </w:pPr>
          </w:p>
        </w:tc>
        <w:tc>
          <w:tcPr>
            <w:tcW w:w="3821" w:type="pct"/>
          </w:tcPr>
          <w:p w14:paraId="0B12B5B6" w14:textId="77777777" w:rsidR="009F5627" w:rsidRPr="009F5627" w:rsidRDefault="009F5627" w:rsidP="001E28ED">
            <w:pPr>
              <w:numPr>
                <w:ilvl w:val="0"/>
                <w:numId w:val="39"/>
              </w:numPr>
              <w:jc w:val="both"/>
              <w:rPr>
                <w:rFonts w:ascii="Times New Roman" w:hAnsi="Times New Roman" w:cs="Times New Roman"/>
                <w:sz w:val="24"/>
                <w:szCs w:val="24"/>
              </w:rPr>
            </w:pPr>
            <w:r w:rsidRPr="009F5627">
              <w:rPr>
                <w:rFonts w:ascii="Times New Roman" w:hAnsi="Times New Roman" w:cs="Times New Roman"/>
                <w:sz w:val="24"/>
                <w:szCs w:val="24"/>
              </w:rPr>
              <w:t>Экономическая сущность и основные элементы налога при применении упрощенной системы налогообложения.</w:t>
            </w:r>
          </w:p>
          <w:p w14:paraId="67D1BAD1" w14:textId="77777777" w:rsidR="009F5627" w:rsidRPr="009F5627" w:rsidRDefault="009F5627" w:rsidP="001E28ED">
            <w:pPr>
              <w:numPr>
                <w:ilvl w:val="0"/>
                <w:numId w:val="39"/>
              </w:numPr>
              <w:jc w:val="both"/>
              <w:rPr>
                <w:rFonts w:ascii="Times New Roman" w:hAnsi="Times New Roman" w:cs="Times New Roman"/>
                <w:sz w:val="24"/>
                <w:szCs w:val="24"/>
              </w:rPr>
            </w:pPr>
            <w:r w:rsidRPr="009F5627">
              <w:rPr>
                <w:rFonts w:ascii="Times New Roman" w:hAnsi="Times New Roman" w:cs="Times New Roman"/>
                <w:sz w:val="24"/>
                <w:szCs w:val="24"/>
              </w:rPr>
              <w:t>Оформление бухгалтерских проводок по начислению и уплате налога при применении упрощенной системы налогообложения.</w:t>
            </w:r>
          </w:p>
          <w:p w14:paraId="73F8CA80" w14:textId="77777777" w:rsidR="009F5627" w:rsidRPr="009F5627" w:rsidRDefault="009F5627" w:rsidP="001E28ED">
            <w:pPr>
              <w:numPr>
                <w:ilvl w:val="0"/>
                <w:numId w:val="39"/>
              </w:numPr>
              <w:jc w:val="both"/>
              <w:rPr>
                <w:rFonts w:ascii="Times New Roman" w:hAnsi="Times New Roman" w:cs="Times New Roman"/>
                <w:sz w:val="24"/>
                <w:szCs w:val="24"/>
              </w:rPr>
            </w:pPr>
            <w:r w:rsidRPr="009F5627">
              <w:rPr>
                <w:rFonts w:ascii="Times New Roman" w:hAnsi="Times New Roman" w:cs="Times New Roman"/>
                <w:sz w:val="24"/>
                <w:szCs w:val="24"/>
              </w:rPr>
              <w:t xml:space="preserve">Порядок заполнения платежных поручений на уплату налога при применении упрощенной системы налогообложения в бюджеты бюджетной системы. </w:t>
            </w:r>
          </w:p>
        </w:tc>
      </w:tr>
      <w:tr w:rsidR="009F5627" w:rsidRPr="009F5627" w14:paraId="44101C71" w14:textId="77777777" w:rsidTr="00893C8F">
        <w:trPr>
          <w:trHeight w:val="20"/>
        </w:trPr>
        <w:tc>
          <w:tcPr>
            <w:tcW w:w="1174" w:type="pct"/>
            <w:vMerge/>
          </w:tcPr>
          <w:p w14:paraId="2C39912E" w14:textId="77777777" w:rsidR="009F5627" w:rsidRPr="009F5627" w:rsidRDefault="009F5627" w:rsidP="009F5627">
            <w:pPr>
              <w:rPr>
                <w:rFonts w:ascii="Times New Roman" w:hAnsi="Times New Roman" w:cs="Times New Roman"/>
                <w:b/>
                <w:bCs/>
                <w:sz w:val="24"/>
                <w:szCs w:val="24"/>
              </w:rPr>
            </w:pPr>
          </w:p>
        </w:tc>
        <w:tc>
          <w:tcPr>
            <w:tcW w:w="3821" w:type="pct"/>
          </w:tcPr>
          <w:p w14:paraId="378352E6"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В том числе практических занятий и лабораторных работ </w:t>
            </w:r>
          </w:p>
        </w:tc>
      </w:tr>
      <w:tr w:rsidR="009F5627" w:rsidRPr="009F5627" w14:paraId="3E500F69" w14:textId="77777777" w:rsidTr="00893C8F">
        <w:trPr>
          <w:trHeight w:val="20"/>
        </w:trPr>
        <w:tc>
          <w:tcPr>
            <w:tcW w:w="1174" w:type="pct"/>
            <w:vMerge/>
          </w:tcPr>
          <w:p w14:paraId="3920018E" w14:textId="77777777" w:rsidR="009F5627" w:rsidRPr="009F5627" w:rsidRDefault="009F5627" w:rsidP="009F5627">
            <w:pPr>
              <w:rPr>
                <w:rFonts w:ascii="Times New Roman" w:hAnsi="Times New Roman" w:cs="Times New Roman"/>
                <w:b/>
                <w:bCs/>
                <w:sz w:val="24"/>
                <w:szCs w:val="24"/>
              </w:rPr>
            </w:pPr>
          </w:p>
        </w:tc>
        <w:tc>
          <w:tcPr>
            <w:tcW w:w="3821" w:type="pct"/>
          </w:tcPr>
          <w:p w14:paraId="1BE86AA5" w14:textId="77777777" w:rsidR="009F5627" w:rsidRPr="009F5627" w:rsidRDefault="009F5627" w:rsidP="009F5627">
            <w:pPr>
              <w:rPr>
                <w:rFonts w:ascii="Times New Roman" w:hAnsi="Times New Roman" w:cs="Times New Roman"/>
                <w:b/>
                <w:sz w:val="24"/>
                <w:szCs w:val="24"/>
              </w:rPr>
            </w:pPr>
            <w:r w:rsidRPr="009F5627">
              <w:rPr>
                <w:rFonts w:ascii="Times New Roman" w:hAnsi="Times New Roman" w:cs="Times New Roman"/>
                <w:bCs/>
                <w:sz w:val="24"/>
                <w:szCs w:val="24"/>
              </w:rPr>
              <w:t>1.</w:t>
            </w:r>
            <w:r w:rsidRPr="009F5627">
              <w:rPr>
                <w:rFonts w:ascii="Times New Roman" w:hAnsi="Times New Roman" w:cs="Times New Roman"/>
                <w:sz w:val="24"/>
                <w:szCs w:val="24"/>
              </w:rPr>
              <w:t xml:space="preserve"> </w:t>
            </w:r>
            <w:r w:rsidRPr="009F5627">
              <w:rPr>
                <w:rFonts w:ascii="Times New Roman" w:hAnsi="Times New Roman" w:cs="Times New Roman"/>
                <w:bCs/>
                <w:sz w:val="24"/>
                <w:szCs w:val="24"/>
              </w:rPr>
              <w:t xml:space="preserve">Выполнение </w:t>
            </w:r>
            <w:proofErr w:type="spellStart"/>
            <w:r w:rsidRPr="009F5627">
              <w:rPr>
                <w:rFonts w:ascii="Times New Roman" w:hAnsi="Times New Roman" w:cs="Times New Roman"/>
                <w:bCs/>
                <w:sz w:val="24"/>
                <w:szCs w:val="24"/>
              </w:rPr>
              <w:t>кейсового</w:t>
            </w:r>
            <w:proofErr w:type="spellEnd"/>
            <w:r w:rsidRPr="009F5627">
              <w:rPr>
                <w:rFonts w:ascii="Times New Roman" w:hAnsi="Times New Roman" w:cs="Times New Roman"/>
                <w:bCs/>
                <w:sz w:val="24"/>
                <w:szCs w:val="24"/>
              </w:rPr>
              <w:t xml:space="preserve"> задания «Исчисление налоговой базы и суммы </w:t>
            </w:r>
            <w:r w:rsidRPr="009F5627">
              <w:rPr>
                <w:rFonts w:ascii="Times New Roman" w:hAnsi="Times New Roman" w:cs="Times New Roman"/>
                <w:sz w:val="24"/>
                <w:szCs w:val="24"/>
              </w:rPr>
              <w:t>налога при применении упрощенной системы налогообложения</w:t>
            </w:r>
            <w:r w:rsidRPr="009F5627">
              <w:rPr>
                <w:rFonts w:ascii="Times New Roman" w:hAnsi="Times New Roman" w:cs="Times New Roman"/>
                <w:bCs/>
                <w:sz w:val="24"/>
                <w:szCs w:val="24"/>
              </w:rPr>
              <w:t xml:space="preserve">. Оформление бухгалтерских проводок </w:t>
            </w:r>
            <w:r w:rsidRPr="009F5627">
              <w:rPr>
                <w:rFonts w:ascii="Times New Roman" w:hAnsi="Times New Roman" w:cs="Times New Roman"/>
                <w:sz w:val="24"/>
                <w:szCs w:val="24"/>
              </w:rPr>
              <w:t>по начислению и уплате налога при применении упрощенной системы налогообложения и заполнение платежных поручений на уплату налога при применении упрощенной системы налогообложения»</w:t>
            </w:r>
            <w:r w:rsidRPr="009F5627">
              <w:rPr>
                <w:rFonts w:ascii="Times New Roman" w:hAnsi="Times New Roman" w:cs="Times New Roman"/>
                <w:bCs/>
                <w:sz w:val="24"/>
                <w:szCs w:val="24"/>
              </w:rPr>
              <w:t>.</w:t>
            </w:r>
          </w:p>
        </w:tc>
      </w:tr>
      <w:tr w:rsidR="009F5627" w:rsidRPr="009F5627" w14:paraId="5A434745" w14:textId="77777777" w:rsidTr="00893C8F">
        <w:trPr>
          <w:trHeight w:val="20"/>
        </w:trPr>
        <w:tc>
          <w:tcPr>
            <w:tcW w:w="1174" w:type="pct"/>
            <w:vMerge w:val="restart"/>
          </w:tcPr>
          <w:p w14:paraId="206C1653"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 xml:space="preserve">Тема 1.14. Расчеты с бюджетами бюджетной системы Российской Федерации по другим </w:t>
            </w:r>
            <w:r w:rsidRPr="009F5627">
              <w:rPr>
                <w:rFonts w:ascii="Times New Roman" w:hAnsi="Times New Roman" w:cs="Times New Roman"/>
                <w:b/>
                <w:bCs/>
                <w:sz w:val="24"/>
                <w:szCs w:val="24"/>
              </w:rPr>
              <w:lastRenderedPageBreak/>
              <w:t>специальным налоговым режимам (по выбору организации: единому сельскохозяйственному налогу, патентной системе налогообложения и т. д.)</w:t>
            </w:r>
          </w:p>
        </w:tc>
        <w:tc>
          <w:tcPr>
            <w:tcW w:w="3821" w:type="pct"/>
          </w:tcPr>
          <w:p w14:paraId="6DA12632"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lastRenderedPageBreak/>
              <w:t xml:space="preserve">Содержание </w:t>
            </w:r>
          </w:p>
        </w:tc>
      </w:tr>
      <w:tr w:rsidR="009F5627" w:rsidRPr="009F5627" w14:paraId="6B19C1C2" w14:textId="77777777" w:rsidTr="00893C8F">
        <w:trPr>
          <w:trHeight w:val="20"/>
        </w:trPr>
        <w:tc>
          <w:tcPr>
            <w:tcW w:w="1174" w:type="pct"/>
            <w:vMerge/>
          </w:tcPr>
          <w:p w14:paraId="62120CB0" w14:textId="77777777" w:rsidR="009F5627" w:rsidRPr="009F5627" w:rsidRDefault="009F5627" w:rsidP="009F5627">
            <w:pPr>
              <w:rPr>
                <w:rFonts w:ascii="Times New Roman" w:hAnsi="Times New Roman" w:cs="Times New Roman"/>
                <w:b/>
                <w:bCs/>
                <w:sz w:val="24"/>
                <w:szCs w:val="24"/>
              </w:rPr>
            </w:pPr>
          </w:p>
        </w:tc>
        <w:tc>
          <w:tcPr>
            <w:tcW w:w="3821" w:type="pct"/>
          </w:tcPr>
          <w:p w14:paraId="697DA7FB" w14:textId="77777777" w:rsidR="009F5627" w:rsidRPr="009F5627" w:rsidRDefault="009F5627" w:rsidP="001E28ED">
            <w:pPr>
              <w:numPr>
                <w:ilvl w:val="0"/>
                <w:numId w:val="40"/>
              </w:numPr>
              <w:jc w:val="both"/>
              <w:rPr>
                <w:rFonts w:ascii="Times New Roman" w:hAnsi="Times New Roman" w:cs="Times New Roman"/>
                <w:sz w:val="24"/>
                <w:szCs w:val="24"/>
              </w:rPr>
            </w:pPr>
            <w:r w:rsidRPr="009F5627">
              <w:rPr>
                <w:rFonts w:ascii="Times New Roman" w:hAnsi="Times New Roman" w:cs="Times New Roman"/>
                <w:sz w:val="24"/>
                <w:szCs w:val="24"/>
              </w:rPr>
              <w:t xml:space="preserve">Экономическая сущность и основные элементы налога при применении одного из специальных налоговых режимов (по выбору образовательной организации: единый </w:t>
            </w:r>
            <w:r w:rsidRPr="009F5627">
              <w:rPr>
                <w:rFonts w:ascii="Times New Roman" w:hAnsi="Times New Roman" w:cs="Times New Roman"/>
                <w:sz w:val="24"/>
                <w:szCs w:val="24"/>
              </w:rPr>
              <w:lastRenderedPageBreak/>
              <w:t>сельскохозяйственный налог, патентная система налогообложения и т.д.).</w:t>
            </w:r>
          </w:p>
          <w:p w14:paraId="14A2458B" w14:textId="77777777" w:rsidR="009F5627" w:rsidRPr="009F5627" w:rsidRDefault="009F5627" w:rsidP="001E28ED">
            <w:pPr>
              <w:numPr>
                <w:ilvl w:val="0"/>
                <w:numId w:val="40"/>
              </w:numPr>
              <w:jc w:val="both"/>
              <w:rPr>
                <w:rFonts w:ascii="Times New Roman" w:hAnsi="Times New Roman" w:cs="Times New Roman"/>
                <w:sz w:val="24"/>
                <w:szCs w:val="24"/>
              </w:rPr>
            </w:pPr>
            <w:r w:rsidRPr="009F5627">
              <w:rPr>
                <w:rFonts w:ascii="Times New Roman" w:hAnsi="Times New Roman" w:cs="Times New Roman"/>
                <w:sz w:val="24"/>
                <w:szCs w:val="24"/>
              </w:rPr>
              <w:t>Оформление бухгалтерских проводок по начислению и уплате налога при применении одного из специальных налоговых режимов (по выбору образовательной организации: единый сельскохозяйственный налог, патентная система налогообложения и т.д.).</w:t>
            </w:r>
          </w:p>
          <w:p w14:paraId="3052948D" w14:textId="77777777" w:rsidR="009F5627" w:rsidRPr="009F5627" w:rsidRDefault="009F5627" w:rsidP="001E28ED">
            <w:pPr>
              <w:numPr>
                <w:ilvl w:val="0"/>
                <w:numId w:val="40"/>
              </w:numPr>
              <w:jc w:val="both"/>
              <w:rPr>
                <w:rFonts w:ascii="Times New Roman" w:hAnsi="Times New Roman" w:cs="Times New Roman"/>
                <w:sz w:val="24"/>
                <w:szCs w:val="24"/>
              </w:rPr>
            </w:pPr>
            <w:r w:rsidRPr="009F5627">
              <w:rPr>
                <w:rFonts w:ascii="Times New Roman" w:hAnsi="Times New Roman" w:cs="Times New Roman"/>
                <w:sz w:val="24"/>
                <w:szCs w:val="24"/>
              </w:rPr>
              <w:t xml:space="preserve">Порядок заполнения платежных поручений на уплату налога при применении одного из специальных налоговых режимов (по выбору образовательной организации: единый сельскохозяйственный налог, патентная система налогообложения и т.д.). </w:t>
            </w:r>
          </w:p>
        </w:tc>
      </w:tr>
      <w:tr w:rsidR="009F5627" w:rsidRPr="009F5627" w14:paraId="3BE37DF4" w14:textId="77777777" w:rsidTr="00893C8F">
        <w:trPr>
          <w:trHeight w:val="20"/>
        </w:trPr>
        <w:tc>
          <w:tcPr>
            <w:tcW w:w="1174" w:type="pct"/>
            <w:vMerge/>
          </w:tcPr>
          <w:p w14:paraId="562B15D4" w14:textId="77777777" w:rsidR="009F5627" w:rsidRPr="009F5627" w:rsidRDefault="009F5627" w:rsidP="009F5627">
            <w:pPr>
              <w:rPr>
                <w:rFonts w:ascii="Times New Roman" w:hAnsi="Times New Roman" w:cs="Times New Roman"/>
                <w:b/>
                <w:bCs/>
                <w:sz w:val="24"/>
                <w:szCs w:val="24"/>
              </w:rPr>
            </w:pPr>
          </w:p>
        </w:tc>
        <w:tc>
          <w:tcPr>
            <w:tcW w:w="3821" w:type="pct"/>
          </w:tcPr>
          <w:p w14:paraId="4DF144A6"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В том числе практических занятий и лабораторных работ </w:t>
            </w:r>
          </w:p>
        </w:tc>
      </w:tr>
      <w:tr w:rsidR="009F5627" w:rsidRPr="009F5627" w14:paraId="6C10651B" w14:textId="77777777" w:rsidTr="00893C8F">
        <w:trPr>
          <w:trHeight w:val="20"/>
        </w:trPr>
        <w:tc>
          <w:tcPr>
            <w:tcW w:w="1174" w:type="pct"/>
            <w:vMerge/>
          </w:tcPr>
          <w:p w14:paraId="2163D7D4" w14:textId="77777777" w:rsidR="009F5627" w:rsidRPr="009F5627" w:rsidRDefault="009F5627" w:rsidP="009F5627">
            <w:pPr>
              <w:rPr>
                <w:rFonts w:ascii="Times New Roman" w:hAnsi="Times New Roman" w:cs="Times New Roman"/>
                <w:b/>
                <w:bCs/>
                <w:sz w:val="24"/>
                <w:szCs w:val="24"/>
              </w:rPr>
            </w:pPr>
          </w:p>
        </w:tc>
        <w:tc>
          <w:tcPr>
            <w:tcW w:w="3821" w:type="pct"/>
          </w:tcPr>
          <w:p w14:paraId="0E5B9FDC"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 xml:space="preserve">1. Решение ситуационных задач по исчислению </w:t>
            </w:r>
            <w:r w:rsidRPr="009F5627">
              <w:rPr>
                <w:rFonts w:ascii="Times New Roman" w:hAnsi="Times New Roman" w:cs="Times New Roman"/>
                <w:sz w:val="24"/>
                <w:szCs w:val="24"/>
              </w:rPr>
              <w:t>налога при применении одного из специальных налоговых режимов (по выбору образовательной организации: единый сельскохозяйственный налог, патентная система налогообложения и т.д</w:t>
            </w:r>
            <w:r w:rsidRPr="009F5627">
              <w:rPr>
                <w:rFonts w:ascii="Times New Roman" w:hAnsi="Times New Roman" w:cs="Times New Roman"/>
                <w:bCs/>
                <w:sz w:val="24"/>
                <w:szCs w:val="24"/>
              </w:rPr>
              <w:t>.) Оформление бухгалтерских проводок.</w:t>
            </w:r>
            <w:r w:rsidRPr="009F5627">
              <w:rPr>
                <w:rFonts w:ascii="Times New Roman" w:hAnsi="Times New Roman" w:cs="Times New Roman"/>
                <w:sz w:val="24"/>
                <w:szCs w:val="24"/>
              </w:rPr>
              <w:t xml:space="preserve"> Заполнение платежных поручений на уплату налога при применении одного из специальных налоговых режимов (по выбору образовательной организации: единый сельскохозяйственный налог, патентная система налогообложения и т.д</w:t>
            </w:r>
            <w:r w:rsidRPr="009F5627">
              <w:rPr>
                <w:rFonts w:ascii="Times New Roman" w:hAnsi="Times New Roman" w:cs="Times New Roman"/>
                <w:bCs/>
                <w:sz w:val="24"/>
                <w:szCs w:val="24"/>
              </w:rPr>
              <w:t>.)</w:t>
            </w:r>
          </w:p>
        </w:tc>
      </w:tr>
      <w:tr w:rsidR="009F5627" w:rsidRPr="009F5627" w14:paraId="75DFFA30" w14:textId="77777777" w:rsidTr="00893C8F">
        <w:trPr>
          <w:trHeight w:val="20"/>
        </w:trPr>
        <w:tc>
          <w:tcPr>
            <w:tcW w:w="1174" w:type="pct"/>
            <w:vMerge w:val="restart"/>
          </w:tcPr>
          <w:p w14:paraId="4C03A0C3"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1.15. Расчеты с бюджетами бюджетной системы Российской Федерации по страховым взносам</w:t>
            </w:r>
          </w:p>
        </w:tc>
        <w:tc>
          <w:tcPr>
            <w:tcW w:w="3821" w:type="pct"/>
          </w:tcPr>
          <w:p w14:paraId="423B3EAB"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2972C428" w14:textId="77777777" w:rsidTr="00893C8F">
        <w:trPr>
          <w:trHeight w:val="20"/>
        </w:trPr>
        <w:tc>
          <w:tcPr>
            <w:tcW w:w="1174" w:type="pct"/>
            <w:vMerge/>
          </w:tcPr>
          <w:p w14:paraId="2C8DFC00" w14:textId="77777777" w:rsidR="009F5627" w:rsidRPr="009F5627" w:rsidRDefault="009F5627" w:rsidP="009F5627">
            <w:pPr>
              <w:rPr>
                <w:rFonts w:ascii="Times New Roman" w:hAnsi="Times New Roman" w:cs="Times New Roman"/>
                <w:b/>
                <w:bCs/>
                <w:sz w:val="24"/>
                <w:szCs w:val="24"/>
              </w:rPr>
            </w:pPr>
          </w:p>
        </w:tc>
        <w:tc>
          <w:tcPr>
            <w:tcW w:w="3821" w:type="pct"/>
          </w:tcPr>
          <w:p w14:paraId="5E094984" w14:textId="77777777" w:rsidR="009F5627" w:rsidRPr="009F5627" w:rsidRDefault="009F5627" w:rsidP="001E28ED">
            <w:pPr>
              <w:numPr>
                <w:ilvl w:val="0"/>
                <w:numId w:val="41"/>
              </w:numPr>
              <w:rPr>
                <w:rFonts w:ascii="Times New Roman" w:hAnsi="Times New Roman" w:cs="Times New Roman"/>
                <w:sz w:val="24"/>
                <w:szCs w:val="24"/>
              </w:rPr>
            </w:pPr>
            <w:r w:rsidRPr="009F5627">
              <w:rPr>
                <w:rFonts w:ascii="Times New Roman" w:hAnsi="Times New Roman" w:cs="Times New Roman"/>
                <w:sz w:val="24"/>
                <w:szCs w:val="24"/>
              </w:rPr>
              <w:t>Экономическая сущность и основные элементы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на обязательное социальное страхование от несчастных случаев на производстве и профессиональных заболеваний.</w:t>
            </w:r>
          </w:p>
          <w:p w14:paraId="25562BAA" w14:textId="77777777" w:rsidR="009F5627" w:rsidRPr="009F5627" w:rsidRDefault="009F5627" w:rsidP="001E28ED">
            <w:pPr>
              <w:numPr>
                <w:ilvl w:val="0"/>
                <w:numId w:val="41"/>
              </w:numPr>
              <w:rPr>
                <w:rFonts w:ascii="Times New Roman" w:hAnsi="Times New Roman" w:cs="Times New Roman"/>
                <w:sz w:val="24"/>
                <w:szCs w:val="24"/>
              </w:rPr>
            </w:pPr>
            <w:r w:rsidRPr="009F5627">
              <w:rPr>
                <w:rFonts w:ascii="Times New Roman" w:hAnsi="Times New Roman" w:cs="Times New Roman"/>
                <w:sz w:val="24"/>
                <w:szCs w:val="24"/>
              </w:rPr>
              <w:t>Оформление бухгалтерских проводок по начислению и уплате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по обязательному социальному страхованию от несчастных случаев на производстве и профессиональных заболеваний.</w:t>
            </w:r>
          </w:p>
          <w:p w14:paraId="75D5E302" w14:textId="77777777" w:rsidR="009F5627" w:rsidRPr="009F5627" w:rsidRDefault="009F5627" w:rsidP="001E28ED">
            <w:pPr>
              <w:numPr>
                <w:ilvl w:val="0"/>
                <w:numId w:val="41"/>
              </w:numPr>
              <w:rPr>
                <w:rFonts w:ascii="Times New Roman" w:hAnsi="Times New Roman" w:cs="Times New Roman"/>
                <w:sz w:val="24"/>
                <w:szCs w:val="24"/>
              </w:rPr>
            </w:pPr>
            <w:r w:rsidRPr="009F5627">
              <w:rPr>
                <w:rFonts w:ascii="Times New Roman" w:hAnsi="Times New Roman" w:cs="Times New Roman"/>
                <w:sz w:val="24"/>
                <w:szCs w:val="24"/>
              </w:rPr>
              <w:t>Порядок заполнения платежных поручений на уплату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по обязательному социальному страхованию от несчастных случаев на производстве и профессиональных заболеваний.</w:t>
            </w:r>
          </w:p>
        </w:tc>
      </w:tr>
      <w:tr w:rsidR="009F5627" w:rsidRPr="009F5627" w14:paraId="5A18C3A3" w14:textId="77777777" w:rsidTr="00893C8F">
        <w:trPr>
          <w:trHeight w:val="20"/>
        </w:trPr>
        <w:tc>
          <w:tcPr>
            <w:tcW w:w="1174" w:type="pct"/>
            <w:vMerge/>
          </w:tcPr>
          <w:p w14:paraId="32DBF2E5" w14:textId="77777777" w:rsidR="009F5627" w:rsidRPr="009F5627" w:rsidRDefault="009F5627" w:rsidP="009F5627">
            <w:pPr>
              <w:rPr>
                <w:rFonts w:ascii="Times New Roman" w:hAnsi="Times New Roman" w:cs="Times New Roman"/>
                <w:b/>
                <w:bCs/>
                <w:sz w:val="24"/>
                <w:szCs w:val="24"/>
              </w:rPr>
            </w:pPr>
          </w:p>
        </w:tc>
        <w:tc>
          <w:tcPr>
            <w:tcW w:w="3821" w:type="pct"/>
          </w:tcPr>
          <w:p w14:paraId="3B021628"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В том числе практических занятий и лабораторных работ </w:t>
            </w:r>
          </w:p>
        </w:tc>
      </w:tr>
      <w:tr w:rsidR="009F5627" w:rsidRPr="009F5627" w14:paraId="6BEA50C4" w14:textId="77777777" w:rsidTr="00893C8F">
        <w:trPr>
          <w:trHeight w:val="20"/>
        </w:trPr>
        <w:tc>
          <w:tcPr>
            <w:tcW w:w="1174" w:type="pct"/>
            <w:vMerge/>
          </w:tcPr>
          <w:p w14:paraId="03162C85" w14:textId="77777777" w:rsidR="009F5627" w:rsidRPr="009F5627" w:rsidRDefault="009F5627" w:rsidP="009F5627">
            <w:pPr>
              <w:rPr>
                <w:rFonts w:ascii="Times New Roman" w:hAnsi="Times New Roman" w:cs="Times New Roman"/>
                <w:b/>
                <w:bCs/>
                <w:sz w:val="24"/>
                <w:szCs w:val="24"/>
              </w:rPr>
            </w:pPr>
          </w:p>
        </w:tc>
        <w:tc>
          <w:tcPr>
            <w:tcW w:w="3821" w:type="pct"/>
          </w:tcPr>
          <w:p w14:paraId="04B697CD"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 xml:space="preserve">1. Решение ситуационных задач по исчислению </w:t>
            </w:r>
            <w:r w:rsidRPr="009F5627">
              <w:rPr>
                <w:rFonts w:ascii="Times New Roman" w:hAnsi="Times New Roman" w:cs="Times New Roman"/>
                <w:sz w:val="24"/>
                <w:szCs w:val="24"/>
              </w:rPr>
              <w:t xml:space="preserve">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w:t>
            </w:r>
            <w:r w:rsidRPr="009F5627">
              <w:rPr>
                <w:rFonts w:ascii="Times New Roman" w:hAnsi="Times New Roman" w:cs="Times New Roman"/>
                <w:sz w:val="24"/>
                <w:szCs w:val="24"/>
              </w:rPr>
              <w:lastRenderedPageBreak/>
              <w:t>медицинское страхование, на обязательное социальное страхование от несчастных случаев на производстве и профессиональных заболеваний.</w:t>
            </w:r>
          </w:p>
        </w:tc>
      </w:tr>
      <w:tr w:rsidR="009F5627" w:rsidRPr="009F5627" w14:paraId="38315BE6" w14:textId="77777777" w:rsidTr="00893C8F">
        <w:trPr>
          <w:trHeight w:val="20"/>
        </w:trPr>
        <w:tc>
          <w:tcPr>
            <w:tcW w:w="1174" w:type="pct"/>
            <w:vMerge/>
          </w:tcPr>
          <w:p w14:paraId="17295001" w14:textId="77777777" w:rsidR="009F5627" w:rsidRPr="009F5627" w:rsidRDefault="009F5627" w:rsidP="009F5627">
            <w:pPr>
              <w:rPr>
                <w:rFonts w:ascii="Times New Roman" w:hAnsi="Times New Roman" w:cs="Times New Roman"/>
                <w:b/>
                <w:bCs/>
                <w:sz w:val="24"/>
                <w:szCs w:val="24"/>
              </w:rPr>
            </w:pPr>
          </w:p>
        </w:tc>
        <w:tc>
          <w:tcPr>
            <w:tcW w:w="3821" w:type="pct"/>
          </w:tcPr>
          <w:p w14:paraId="26EEF4C8"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 xml:space="preserve">2. Выполнение </w:t>
            </w:r>
            <w:proofErr w:type="spellStart"/>
            <w:r w:rsidRPr="009F5627">
              <w:rPr>
                <w:rFonts w:ascii="Times New Roman" w:hAnsi="Times New Roman" w:cs="Times New Roman"/>
                <w:bCs/>
                <w:sz w:val="24"/>
                <w:szCs w:val="24"/>
              </w:rPr>
              <w:t>кейсового</w:t>
            </w:r>
            <w:proofErr w:type="spellEnd"/>
            <w:r w:rsidRPr="009F5627">
              <w:rPr>
                <w:rFonts w:ascii="Times New Roman" w:hAnsi="Times New Roman" w:cs="Times New Roman"/>
                <w:bCs/>
                <w:sz w:val="24"/>
                <w:szCs w:val="24"/>
              </w:rPr>
              <w:t xml:space="preserve"> задания «Оформление бухгалтерских проводок </w:t>
            </w:r>
            <w:r w:rsidRPr="009F5627">
              <w:rPr>
                <w:rFonts w:ascii="Times New Roman" w:hAnsi="Times New Roman" w:cs="Times New Roman"/>
                <w:sz w:val="24"/>
                <w:szCs w:val="24"/>
              </w:rPr>
              <w:t>по начислению и уплате страховых взносов. Заполнение платежных поручений на уплату страховых взносов в бюджеты бюджетной системы Российской Федерации»</w:t>
            </w:r>
          </w:p>
        </w:tc>
      </w:tr>
      <w:tr w:rsidR="009F5627" w:rsidRPr="009F5627" w14:paraId="71428267" w14:textId="77777777" w:rsidTr="00893C8F">
        <w:trPr>
          <w:trHeight w:val="20"/>
        </w:trPr>
        <w:tc>
          <w:tcPr>
            <w:tcW w:w="5000" w:type="pct"/>
            <w:gridSpan w:val="2"/>
          </w:tcPr>
          <w:p w14:paraId="589F45B8"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 xml:space="preserve">В том числе самостоятельной работы при изучении </w:t>
            </w:r>
          </w:p>
        </w:tc>
      </w:tr>
      <w:tr w:rsidR="009F5627" w:rsidRPr="009F5627" w14:paraId="2DB87D77" w14:textId="77777777" w:rsidTr="00893C8F">
        <w:trPr>
          <w:trHeight w:val="20"/>
        </w:trPr>
        <w:tc>
          <w:tcPr>
            <w:tcW w:w="5000" w:type="pct"/>
            <w:gridSpan w:val="2"/>
          </w:tcPr>
          <w:p w14:paraId="1F918C1A" w14:textId="26815340"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
                <w:bCs/>
                <w:sz w:val="24"/>
                <w:szCs w:val="24"/>
              </w:rPr>
              <w:t>Раздел 2. Осуществление контроля и надзора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сборов и страховых взносов</w:t>
            </w:r>
            <w:r>
              <w:rPr>
                <w:rFonts w:ascii="Times New Roman" w:hAnsi="Times New Roman" w:cs="Times New Roman"/>
                <w:b/>
                <w:bCs/>
                <w:sz w:val="24"/>
                <w:szCs w:val="24"/>
              </w:rPr>
              <w:t xml:space="preserve"> (36 ч)</w:t>
            </w:r>
          </w:p>
        </w:tc>
      </w:tr>
      <w:tr w:rsidR="009F5627" w:rsidRPr="009F5627" w14:paraId="5D69BDB4" w14:textId="77777777" w:rsidTr="00893C8F">
        <w:trPr>
          <w:trHeight w:val="20"/>
        </w:trPr>
        <w:tc>
          <w:tcPr>
            <w:tcW w:w="5000" w:type="pct"/>
            <w:gridSpan w:val="2"/>
          </w:tcPr>
          <w:p w14:paraId="19B204AA"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
                <w:bCs/>
                <w:sz w:val="24"/>
                <w:szCs w:val="24"/>
              </w:rPr>
              <w:t>МДК.02.02 «Налоговый контроль и администрирование»</w:t>
            </w:r>
          </w:p>
        </w:tc>
      </w:tr>
      <w:tr w:rsidR="009F5627" w:rsidRPr="009F5627" w14:paraId="1FAFC4E7" w14:textId="77777777" w:rsidTr="00893C8F">
        <w:trPr>
          <w:trHeight w:val="20"/>
        </w:trPr>
        <w:tc>
          <w:tcPr>
            <w:tcW w:w="1174" w:type="pct"/>
            <w:vMerge w:val="restart"/>
          </w:tcPr>
          <w:p w14:paraId="3C9F9B53"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2.1. Налоговые органы в Российской Федерации</w:t>
            </w:r>
          </w:p>
          <w:p w14:paraId="52169F6F" w14:textId="77777777" w:rsidR="009F5627" w:rsidRPr="009F5627" w:rsidRDefault="009F5627" w:rsidP="009F5627">
            <w:pPr>
              <w:rPr>
                <w:rFonts w:ascii="Times New Roman" w:hAnsi="Times New Roman" w:cs="Times New Roman"/>
                <w:b/>
                <w:bCs/>
                <w:sz w:val="24"/>
                <w:szCs w:val="24"/>
              </w:rPr>
            </w:pPr>
          </w:p>
        </w:tc>
        <w:tc>
          <w:tcPr>
            <w:tcW w:w="3821" w:type="pct"/>
          </w:tcPr>
          <w:p w14:paraId="48EF4ED3"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734533A0" w14:textId="77777777" w:rsidTr="00893C8F">
        <w:trPr>
          <w:trHeight w:val="20"/>
        </w:trPr>
        <w:tc>
          <w:tcPr>
            <w:tcW w:w="1174" w:type="pct"/>
            <w:vMerge/>
          </w:tcPr>
          <w:p w14:paraId="35219A00" w14:textId="77777777" w:rsidR="009F5627" w:rsidRPr="009F5627" w:rsidRDefault="009F5627" w:rsidP="009F5627">
            <w:pPr>
              <w:rPr>
                <w:rFonts w:ascii="Times New Roman" w:hAnsi="Times New Roman" w:cs="Times New Roman"/>
                <w:b/>
                <w:bCs/>
                <w:sz w:val="24"/>
                <w:szCs w:val="24"/>
              </w:rPr>
            </w:pPr>
          </w:p>
        </w:tc>
        <w:tc>
          <w:tcPr>
            <w:tcW w:w="3821" w:type="pct"/>
          </w:tcPr>
          <w:p w14:paraId="651DC1CC" w14:textId="77777777" w:rsidR="009F5627" w:rsidRPr="009F5627" w:rsidRDefault="009F5627" w:rsidP="001E28ED">
            <w:pPr>
              <w:numPr>
                <w:ilvl w:val="0"/>
                <w:numId w:val="42"/>
              </w:numPr>
              <w:jc w:val="both"/>
              <w:rPr>
                <w:rFonts w:ascii="Times New Roman" w:hAnsi="Times New Roman" w:cs="Times New Roman"/>
                <w:sz w:val="24"/>
                <w:szCs w:val="24"/>
              </w:rPr>
            </w:pPr>
            <w:r w:rsidRPr="009F5627">
              <w:rPr>
                <w:rFonts w:ascii="Times New Roman" w:hAnsi="Times New Roman" w:cs="Times New Roman"/>
                <w:sz w:val="24"/>
                <w:szCs w:val="24"/>
              </w:rPr>
              <w:t xml:space="preserve">Налоговые органы в Российской Федерации. Задачи, полномочия и структура налоговых органов. </w:t>
            </w:r>
          </w:p>
          <w:p w14:paraId="41A09A1B" w14:textId="77777777" w:rsidR="009F5627" w:rsidRPr="009F5627" w:rsidRDefault="009F5627" w:rsidP="001E28ED">
            <w:pPr>
              <w:numPr>
                <w:ilvl w:val="0"/>
                <w:numId w:val="42"/>
              </w:numPr>
              <w:jc w:val="both"/>
              <w:rPr>
                <w:rFonts w:ascii="Times New Roman" w:hAnsi="Times New Roman" w:cs="Times New Roman"/>
                <w:sz w:val="24"/>
                <w:szCs w:val="24"/>
              </w:rPr>
            </w:pPr>
            <w:r w:rsidRPr="009F5627">
              <w:rPr>
                <w:rFonts w:ascii="Times New Roman" w:hAnsi="Times New Roman" w:cs="Times New Roman"/>
                <w:sz w:val="24"/>
                <w:szCs w:val="24"/>
              </w:rPr>
              <w:t xml:space="preserve">Права и обязанности налоговых органов. Обязанности должностных лиц налоговых органов. </w:t>
            </w:r>
          </w:p>
          <w:p w14:paraId="4944E655" w14:textId="77777777" w:rsidR="009F5627" w:rsidRPr="009F5627" w:rsidRDefault="009F5627" w:rsidP="001E28ED">
            <w:pPr>
              <w:numPr>
                <w:ilvl w:val="0"/>
                <w:numId w:val="42"/>
              </w:numPr>
              <w:jc w:val="both"/>
              <w:rPr>
                <w:rFonts w:ascii="Times New Roman" w:hAnsi="Times New Roman" w:cs="Times New Roman"/>
                <w:sz w:val="24"/>
                <w:szCs w:val="24"/>
              </w:rPr>
            </w:pPr>
            <w:r w:rsidRPr="009F5627">
              <w:rPr>
                <w:rFonts w:ascii="Times New Roman" w:hAnsi="Times New Roman" w:cs="Times New Roman"/>
                <w:sz w:val="24"/>
                <w:szCs w:val="24"/>
              </w:rPr>
              <w:t>Регламенты деятельности налоговых органов.</w:t>
            </w:r>
          </w:p>
        </w:tc>
      </w:tr>
      <w:tr w:rsidR="009F5627" w:rsidRPr="009F5627" w14:paraId="0F33EB6B" w14:textId="77777777" w:rsidTr="00893C8F">
        <w:trPr>
          <w:trHeight w:val="20"/>
        </w:trPr>
        <w:tc>
          <w:tcPr>
            <w:tcW w:w="1174" w:type="pct"/>
            <w:vMerge w:val="restart"/>
          </w:tcPr>
          <w:p w14:paraId="40DA7EC8"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 xml:space="preserve">Тема 2.2. Налоговые декларации </w:t>
            </w:r>
          </w:p>
        </w:tc>
        <w:tc>
          <w:tcPr>
            <w:tcW w:w="3821" w:type="pct"/>
          </w:tcPr>
          <w:p w14:paraId="193E89AA"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
                <w:bCs/>
                <w:sz w:val="24"/>
                <w:szCs w:val="24"/>
              </w:rPr>
              <w:t xml:space="preserve">Содержание </w:t>
            </w:r>
          </w:p>
        </w:tc>
      </w:tr>
      <w:tr w:rsidR="009F5627" w:rsidRPr="009F5627" w14:paraId="3AC57E12" w14:textId="77777777" w:rsidTr="00893C8F">
        <w:trPr>
          <w:trHeight w:val="20"/>
        </w:trPr>
        <w:tc>
          <w:tcPr>
            <w:tcW w:w="1174" w:type="pct"/>
            <w:vMerge/>
          </w:tcPr>
          <w:p w14:paraId="55DB253D" w14:textId="77777777" w:rsidR="009F5627" w:rsidRPr="009F5627" w:rsidRDefault="009F5627" w:rsidP="009F5627">
            <w:pPr>
              <w:rPr>
                <w:rFonts w:ascii="Times New Roman" w:hAnsi="Times New Roman" w:cs="Times New Roman"/>
                <w:b/>
                <w:bCs/>
                <w:sz w:val="24"/>
                <w:szCs w:val="24"/>
              </w:rPr>
            </w:pPr>
          </w:p>
        </w:tc>
        <w:tc>
          <w:tcPr>
            <w:tcW w:w="3821" w:type="pct"/>
          </w:tcPr>
          <w:p w14:paraId="533065EF" w14:textId="77777777" w:rsidR="009F5627" w:rsidRPr="009F5627" w:rsidRDefault="009F5627" w:rsidP="001E28ED">
            <w:pPr>
              <w:numPr>
                <w:ilvl w:val="0"/>
                <w:numId w:val="44"/>
              </w:numPr>
              <w:jc w:val="both"/>
              <w:rPr>
                <w:rFonts w:ascii="Times New Roman" w:hAnsi="Times New Roman" w:cs="Times New Roman"/>
                <w:sz w:val="24"/>
                <w:szCs w:val="24"/>
              </w:rPr>
            </w:pPr>
            <w:r w:rsidRPr="009F5627">
              <w:rPr>
                <w:rFonts w:ascii="Times New Roman" w:hAnsi="Times New Roman" w:cs="Times New Roman"/>
                <w:sz w:val="24"/>
                <w:szCs w:val="24"/>
              </w:rPr>
              <w:t>Понятие налоговой декларации</w:t>
            </w:r>
          </w:p>
          <w:p w14:paraId="02C35453" w14:textId="77777777" w:rsidR="009F5627" w:rsidRPr="009F5627" w:rsidRDefault="009F5627" w:rsidP="001E28ED">
            <w:pPr>
              <w:numPr>
                <w:ilvl w:val="0"/>
                <w:numId w:val="44"/>
              </w:numPr>
              <w:jc w:val="both"/>
              <w:rPr>
                <w:rFonts w:ascii="Times New Roman" w:hAnsi="Times New Roman" w:cs="Times New Roman"/>
                <w:sz w:val="24"/>
                <w:szCs w:val="24"/>
              </w:rPr>
            </w:pPr>
            <w:r w:rsidRPr="009F5627">
              <w:rPr>
                <w:rFonts w:ascii="Times New Roman" w:hAnsi="Times New Roman" w:cs="Times New Roman"/>
                <w:sz w:val="24"/>
                <w:szCs w:val="24"/>
              </w:rPr>
              <w:t>Порядок представления налоговой декларации.</w:t>
            </w:r>
          </w:p>
          <w:p w14:paraId="1A86A71B" w14:textId="77777777" w:rsidR="009F5627" w:rsidRPr="009F5627" w:rsidRDefault="009F5627" w:rsidP="001E28ED">
            <w:pPr>
              <w:numPr>
                <w:ilvl w:val="0"/>
                <w:numId w:val="44"/>
              </w:numPr>
              <w:jc w:val="both"/>
              <w:rPr>
                <w:rFonts w:ascii="Times New Roman" w:hAnsi="Times New Roman" w:cs="Times New Roman"/>
                <w:sz w:val="24"/>
                <w:szCs w:val="24"/>
              </w:rPr>
            </w:pPr>
            <w:r w:rsidRPr="009F5627">
              <w:rPr>
                <w:rFonts w:ascii="Times New Roman" w:hAnsi="Times New Roman" w:cs="Times New Roman"/>
                <w:sz w:val="24"/>
                <w:szCs w:val="24"/>
              </w:rPr>
              <w:t>Внесение изменений в налоговую декларацию, расчеты.</w:t>
            </w:r>
          </w:p>
        </w:tc>
      </w:tr>
      <w:tr w:rsidR="009F5627" w:rsidRPr="009F5627" w14:paraId="626008FD" w14:textId="77777777" w:rsidTr="00893C8F">
        <w:trPr>
          <w:trHeight w:val="20"/>
        </w:trPr>
        <w:tc>
          <w:tcPr>
            <w:tcW w:w="1174" w:type="pct"/>
            <w:vMerge w:val="restart"/>
          </w:tcPr>
          <w:p w14:paraId="4582390D"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 xml:space="preserve">Тема 2.3. Обеспечение исполнения обязанности по уплате налога, сбора, страховых взносов </w:t>
            </w:r>
          </w:p>
        </w:tc>
        <w:tc>
          <w:tcPr>
            <w:tcW w:w="3821" w:type="pct"/>
          </w:tcPr>
          <w:p w14:paraId="2FD390A0"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5296E3B5" w14:textId="77777777" w:rsidTr="00893C8F">
        <w:trPr>
          <w:trHeight w:val="20"/>
        </w:trPr>
        <w:tc>
          <w:tcPr>
            <w:tcW w:w="1174" w:type="pct"/>
            <w:vMerge/>
          </w:tcPr>
          <w:p w14:paraId="1945BAF6" w14:textId="77777777" w:rsidR="009F5627" w:rsidRPr="009F5627" w:rsidRDefault="009F5627" w:rsidP="009F5627">
            <w:pPr>
              <w:rPr>
                <w:rFonts w:ascii="Times New Roman" w:hAnsi="Times New Roman" w:cs="Times New Roman"/>
                <w:b/>
                <w:bCs/>
                <w:sz w:val="24"/>
                <w:szCs w:val="24"/>
              </w:rPr>
            </w:pPr>
          </w:p>
        </w:tc>
        <w:tc>
          <w:tcPr>
            <w:tcW w:w="3821" w:type="pct"/>
          </w:tcPr>
          <w:p w14:paraId="23223C2C" w14:textId="77777777" w:rsidR="009F5627" w:rsidRPr="009F5627" w:rsidRDefault="009F5627" w:rsidP="001E28ED">
            <w:pPr>
              <w:numPr>
                <w:ilvl w:val="0"/>
                <w:numId w:val="43"/>
              </w:numPr>
              <w:jc w:val="both"/>
              <w:rPr>
                <w:rFonts w:ascii="Times New Roman" w:hAnsi="Times New Roman" w:cs="Times New Roman"/>
                <w:sz w:val="24"/>
                <w:szCs w:val="24"/>
              </w:rPr>
            </w:pPr>
            <w:r w:rsidRPr="009F5627">
              <w:rPr>
                <w:rFonts w:ascii="Times New Roman" w:hAnsi="Times New Roman" w:cs="Times New Roman"/>
                <w:sz w:val="24"/>
                <w:szCs w:val="24"/>
              </w:rPr>
              <w:t xml:space="preserve">Исполнение обязанности по уплате налога, сбора, страховых взносов </w:t>
            </w:r>
          </w:p>
          <w:p w14:paraId="736B1E6D" w14:textId="77777777" w:rsidR="009F5627" w:rsidRPr="009F5627" w:rsidRDefault="009F5627" w:rsidP="001E28ED">
            <w:pPr>
              <w:numPr>
                <w:ilvl w:val="0"/>
                <w:numId w:val="43"/>
              </w:numPr>
              <w:jc w:val="both"/>
              <w:rPr>
                <w:rFonts w:ascii="Times New Roman" w:hAnsi="Times New Roman" w:cs="Times New Roman"/>
                <w:sz w:val="24"/>
                <w:szCs w:val="24"/>
              </w:rPr>
            </w:pPr>
            <w:r w:rsidRPr="009F5627">
              <w:rPr>
                <w:rFonts w:ascii="Times New Roman" w:hAnsi="Times New Roman" w:cs="Times New Roman"/>
                <w:sz w:val="24"/>
                <w:szCs w:val="24"/>
              </w:rPr>
              <w:t>Недоимка. Требование об уплате налогов, сборов, страховых взносов.</w:t>
            </w:r>
          </w:p>
          <w:p w14:paraId="6F7B2F82" w14:textId="77777777" w:rsidR="009F5627" w:rsidRPr="009F5627" w:rsidRDefault="009F5627" w:rsidP="001E28ED">
            <w:pPr>
              <w:numPr>
                <w:ilvl w:val="0"/>
                <w:numId w:val="43"/>
              </w:numPr>
              <w:jc w:val="both"/>
              <w:rPr>
                <w:rFonts w:ascii="Times New Roman" w:hAnsi="Times New Roman" w:cs="Times New Roman"/>
                <w:sz w:val="24"/>
                <w:szCs w:val="24"/>
              </w:rPr>
            </w:pPr>
            <w:r w:rsidRPr="009F5627">
              <w:rPr>
                <w:rFonts w:ascii="Times New Roman" w:hAnsi="Times New Roman" w:cs="Times New Roman"/>
                <w:sz w:val="24"/>
                <w:szCs w:val="24"/>
              </w:rPr>
              <w:t xml:space="preserve">Взыскание налога, сбора, страховых взносов, а также пеней, штрафа за счет денежных средств на счетах налогоплательщика - организации, индивидуального предпринимателя. </w:t>
            </w:r>
          </w:p>
          <w:p w14:paraId="63DA8E6D" w14:textId="77777777" w:rsidR="009F5627" w:rsidRPr="009F5627" w:rsidRDefault="009F5627" w:rsidP="001E28ED">
            <w:pPr>
              <w:numPr>
                <w:ilvl w:val="0"/>
                <w:numId w:val="43"/>
              </w:numPr>
              <w:jc w:val="both"/>
              <w:rPr>
                <w:rFonts w:ascii="Times New Roman" w:hAnsi="Times New Roman" w:cs="Times New Roman"/>
                <w:sz w:val="24"/>
                <w:szCs w:val="24"/>
              </w:rPr>
            </w:pPr>
            <w:r w:rsidRPr="009F5627">
              <w:rPr>
                <w:rFonts w:ascii="Times New Roman" w:hAnsi="Times New Roman" w:cs="Times New Roman"/>
                <w:sz w:val="24"/>
                <w:szCs w:val="24"/>
              </w:rPr>
              <w:t>Взыскание налога, сбора, страховых взносов, а также пеней и штрафов за счет иного имущества налогоплательщика - организации, индивидуального предпринимателя.</w:t>
            </w:r>
          </w:p>
        </w:tc>
      </w:tr>
      <w:tr w:rsidR="009F5627" w:rsidRPr="009F5627" w14:paraId="6D1D28B5" w14:textId="77777777" w:rsidTr="00893C8F">
        <w:trPr>
          <w:trHeight w:val="20"/>
        </w:trPr>
        <w:tc>
          <w:tcPr>
            <w:tcW w:w="1174" w:type="pct"/>
            <w:vMerge/>
          </w:tcPr>
          <w:p w14:paraId="01AA771E" w14:textId="77777777" w:rsidR="009F5627" w:rsidRPr="009F5627" w:rsidRDefault="009F5627" w:rsidP="009F5627">
            <w:pPr>
              <w:rPr>
                <w:rFonts w:ascii="Times New Roman" w:hAnsi="Times New Roman" w:cs="Times New Roman"/>
                <w:b/>
                <w:bCs/>
                <w:sz w:val="24"/>
                <w:szCs w:val="24"/>
              </w:rPr>
            </w:pPr>
          </w:p>
        </w:tc>
        <w:tc>
          <w:tcPr>
            <w:tcW w:w="3821" w:type="pct"/>
          </w:tcPr>
          <w:p w14:paraId="03A85DA5"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В том числе практических занятий и лабораторных работ</w:t>
            </w:r>
          </w:p>
        </w:tc>
      </w:tr>
      <w:tr w:rsidR="009F5627" w:rsidRPr="009F5627" w14:paraId="7D936991" w14:textId="77777777" w:rsidTr="00893C8F">
        <w:trPr>
          <w:trHeight w:val="20"/>
        </w:trPr>
        <w:tc>
          <w:tcPr>
            <w:tcW w:w="1174" w:type="pct"/>
            <w:vMerge/>
          </w:tcPr>
          <w:p w14:paraId="12AF8735" w14:textId="77777777" w:rsidR="009F5627" w:rsidRPr="009F5627" w:rsidRDefault="009F5627" w:rsidP="009F5627">
            <w:pPr>
              <w:rPr>
                <w:rFonts w:ascii="Times New Roman" w:hAnsi="Times New Roman" w:cs="Times New Roman"/>
                <w:b/>
                <w:bCs/>
                <w:sz w:val="24"/>
                <w:szCs w:val="24"/>
              </w:rPr>
            </w:pPr>
          </w:p>
        </w:tc>
        <w:tc>
          <w:tcPr>
            <w:tcW w:w="3821" w:type="pct"/>
          </w:tcPr>
          <w:p w14:paraId="72E2B054" w14:textId="77777777" w:rsidR="009F5627" w:rsidRPr="009F5627" w:rsidRDefault="009F5627" w:rsidP="009F5627">
            <w:pPr>
              <w:spacing w:after="120"/>
              <w:rPr>
                <w:rFonts w:ascii="Times New Roman" w:hAnsi="Times New Roman" w:cs="Times New Roman"/>
                <w:bCs/>
                <w:sz w:val="24"/>
                <w:szCs w:val="24"/>
              </w:rPr>
            </w:pPr>
            <w:r w:rsidRPr="009F5627">
              <w:rPr>
                <w:rFonts w:ascii="Times New Roman" w:hAnsi="Times New Roman" w:cs="Times New Roman"/>
                <w:bCs/>
                <w:sz w:val="24"/>
                <w:szCs w:val="24"/>
              </w:rPr>
              <w:t>1. Решение ситуационных задач по оформлению зачета и возврата излишне уплаченных налогов. Заполнение сообщения о факте излишней уплаты (излишнего взыскания) налога (сбора, страховых взносов, пеней, штрафа). Оформление решения о зачете суммы излишне уплаченного (взысканного, подлежащего возмещению) налога (сбора, страховых взносов, пеней, штрафа), решения о возврате суммы излишне уплаченного (взысканного, подлежащего возмещению) налога (сбора, страховых взносов, пеней, штрафа).</w:t>
            </w:r>
          </w:p>
        </w:tc>
      </w:tr>
      <w:tr w:rsidR="009F5627" w:rsidRPr="009F5627" w14:paraId="0E9071F9" w14:textId="77777777" w:rsidTr="00893C8F">
        <w:trPr>
          <w:trHeight w:val="20"/>
        </w:trPr>
        <w:tc>
          <w:tcPr>
            <w:tcW w:w="1174" w:type="pct"/>
            <w:vMerge/>
          </w:tcPr>
          <w:p w14:paraId="1B45E4FA" w14:textId="77777777" w:rsidR="009F5627" w:rsidRPr="009F5627" w:rsidRDefault="009F5627" w:rsidP="009F5627">
            <w:pPr>
              <w:rPr>
                <w:rFonts w:ascii="Times New Roman" w:hAnsi="Times New Roman" w:cs="Times New Roman"/>
                <w:b/>
                <w:bCs/>
                <w:sz w:val="24"/>
                <w:szCs w:val="24"/>
              </w:rPr>
            </w:pPr>
          </w:p>
        </w:tc>
        <w:tc>
          <w:tcPr>
            <w:tcW w:w="3821" w:type="pct"/>
          </w:tcPr>
          <w:p w14:paraId="636E03B0" w14:textId="77777777" w:rsidR="009F5627" w:rsidRPr="009F5627" w:rsidRDefault="009F5627" w:rsidP="009F5627">
            <w:pPr>
              <w:spacing w:after="120"/>
              <w:rPr>
                <w:rFonts w:ascii="Times New Roman" w:hAnsi="Times New Roman" w:cs="Times New Roman"/>
                <w:bCs/>
                <w:sz w:val="24"/>
                <w:szCs w:val="24"/>
              </w:rPr>
            </w:pPr>
            <w:r w:rsidRPr="009F5627">
              <w:rPr>
                <w:rFonts w:ascii="Times New Roman" w:hAnsi="Times New Roman" w:cs="Times New Roman"/>
                <w:bCs/>
                <w:sz w:val="24"/>
                <w:szCs w:val="24"/>
              </w:rPr>
              <w:t xml:space="preserve">2. Решение ситуационных задач по выявлению суммы недоимки и выставлению требования по уплате налога, сбора, </w:t>
            </w:r>
            <w:r w:rsidRPr="009F5627">
              <w:rPr>
                <w:rFonts w:ascii="Times New Roman" w:hAnsi="Times New Roman" w:cs="Times New Roman"/>
                <w:bCs/>
                <w:sz w:val="24"/>
                <w:szCs w:val="24"/>
              </w:rPr>
              <w:lastRenderedPageBreak/>
              <w:t>страховых взносов. Оформление выявления недоимки и требования по уплате налога, сбора, страховых взносов.</w:t>
            </w:r>
          </w:p>
        </w:tc>
      </w:tr>
      <w:tr w:rsidR="009F5627" w:rsidRPr="009F5627" w14:paraId="7B2E114F" w14:textId="77777777" w:rsidTr="00893C8F">
        <w:trPr>
          <w:trHeight w:val="20"/>
        </w:trPr>
        <w:tc>
          <w:tcPr>
            <w:tcW w:w="1174" w:type="pct"/>
            <w:vMerge/>
          </w:tcPr>
          <w:p w14:paraId="56711AAC" w14:textId="77777777" w:rsidR="009F5627" w:rsidRPr="009F5627" w:rsidRDefault="009F5627" w:rsidP="009F5627">
            <w:pPr>
              <w:rPr>
                <w:rFonts w:ascii="Times New Roman" w:hAnsi="Times New Roman" w:cs="Times New Roman"/>
                <w:b/>
                <w:bCs/>
                <w:sz w:val="24"/>
                <w:szCs w:val="24"/>
              </w:rPr>
            </w:pPr>
          </w:p>
        </w:tc>
        <w:tc>
          <w:tcPr>
            <w:tcW w:w="3821" w:type="pct"/>
          </w:tcPr>
          <w:p w14:paraId="4C1921AF" w14:textId="77777777" w:rsidR="009F5627" w:rsidRPr="009F5627" w:rsidRDefault="009F5627" w:rsidP="009F5627">
            <w:pPr>
              <w:spacing w:after="120"/>
              <w:rPr>
                <w:rFonts w:ascii="Times New Roman" w:hAnsi="Times New Roman" w:cs="Times New Roman"/>
                <w:bCs/>
                <w:sz w:val="24"/>
                <w:szCs w:val="24"/>
              </w:rPr>
            </w:pPr>
            <w:r w:rsidRPr="009F5627">
              <w:rPr>
                <w:rFonts w:ascii="Times New Roman" w:hAnsi="Times New Roman" w:cs="Times New Roman"/>
                <w:bCs/>
                <w:sz w:val="24"/>
                <w:szCs w:val="24"/>
              </w:rPr>
              <w:t>3. Решение ситуационных задач по взысканию налогов, сборов, страховых взносов за счет денежных средств на счетах налогоплательщика - организации, индивидуального предпринимателя и за счет иного имущества налогоплательщика - организации, индивидуального предпринимателя. Оформление решения о взыскании налога, сбора, страховых взносов и поручения на списание и перечисление денежных средств со счетов налогоплательщика (плательщика сбора, плательщика страховых взносов, налогового агента) в бюджетную систему Российской Федерации.</w:t>
            </w:r>
          </w:p>
        </w:tc>
      </w:tr>
      <w:tr w:rsidR="009F5627" w:rsidRPr="009F5627" w14:paraId="61DDDFD8" w14:textId="77777777" w:rsidTr="00893C8F">
        <w:trPr>
          <w:trHeight w:val="20"/>
        </w:trPr>
        <w:tc>
          <w:tcPr>
            <w:tcW w:w="1174" w:type="pct"/>
            <w:vMerge w:val="restart"/>
          </w:tcPr>
          <w:p w14:paraId="315B02A1"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 xml:space="preserve">Тема 2.4. Способы обеспечения исполнения обязанности по уплате налога, сбора, страховых взносов </w:t>
            </w:r>
          </w:p>
        </w:tc>
        <w:tc>
          <w:tcPr>
            <w:tcW w:w="3821" w:type="pct"/>
          </w:tcPr>
          <w:p w14:paraId="0B80A8F1"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1401E3BA" w14:textId="77777777" w:rsidTr="00893C8F">
        <w:trPr>
          <w:trHeight w:val="20"/>
        </w:trPr>
        <w:tc>
          <w:tcPr>
            <w:tcW w:w="1174" w:type="pct"/>
            <w:vMerge/>
          </w:tcPr>
          <w:p w14:paraId="17E14773" w14:textId="77777777" w:rsidR="009F5627" w:rsidRPr="009F5627" w:rsidRDefault="009F5627" w:rsidP="009F5627">
            <w:pPr>
              <w:rPr>
                <w:rFonts w:ascii="Times New Roman" w:hAnsi="Times New Roman" w:cs="Times New Roman"/>
                <w:b/>
                <w:bCs/>
                <w:sz w:val="24"/>
                <w:szCs w:val="24"/>
              </w:rPr>
            </w:pPr>
          </w:p>
        </w:tc>
        <w:tc>
          <w:tcPr>
            <w:tcW w:w="3821" w:type="pct"/>
          </w:tcPr>
          <w:p w14:paraId="387EC26C" w14:textId="77777777" w:rsidR="009F5627" w:rsidRPr="009F5627" w:rsidRDefault="009F5627" w:rsidP="001E28ED">
            <w:pPr>
              <w:numPr>
                <w:ilvl w:val="0"/>
                <w:numId w:val="46"/>
              </w:numPr>
              <w:jc w:val="both"/>
              <w:rPr>
                <w:rFonts w:ascii="Times New Roman" w:hAnsi="Times New Roman" w:cs="Times New Roman"/>
                <w:sz w:val="24"/>
                <w:szCs w:val="24"/>
              </w:rPr>
            </w:pPr>
            <w:r w:rsidRPr="009F5627">
              <w:rPr>
                <w:rFonts w:ascii="Times New Roman" w:hAnsi="Times New Roman" w:cs="Times New Roman"/>
                <w:sz w:val="24"/>
                <w:szCs w:val="24"/>
              </w:rPr>
              <w:t>Залог имущества</w:t>
            </w:r>
          </w:p>
          <w:p w14:paraId="71F57330" w14:textId="77777777" w:rsidR="009F5627" w:rsidRPr="009F5627" w:rsidRDefault="009F5627" w:rsidP="001E28ED">
            <w:pPr>
              <w:numPr>
                <w:ilvl w:val="0"/>
                <w:numId w:val="46"/>
              </w:numPr>
              <w:jc w:val="both"/>
              <w:rPr>
                <w:rFonts w:ascii="Times New Roman" w:hAnsi="Times New Roman" w:cs="Times New Roman"/>
                <w:sz w:val="24"/>
                <w:szCs w:val="24"/>
              </w:rPr>
            </w:pPr>
            <w:r w:rsidRPr="009F5627">
              <w:rPr>
                <w:rFonts w:ascii="Times New Roman" w:hAnsi="Times New Roman" w:cs="Times New Roman"/>
                <w:sz w:val="24"/>
                <w:szCs w:val="24"/>
              </w:rPr>
              <w:t>Поручительство.</w:t>
            </w:r>
          </w:p>
          <w:p w14:paraId="7050DCFD" w14:textId="77777777" w:rsidR="009F5627" w:rsidRPr="009F5627" w:rsidRDefault="009F5627" w:rsidP="001E28ED">
            <w:pPr>
              <w:numPr>
                <w:ilvl w:val="0"/>
                <w:numId w:val="46"/>
              </w:numPr>
              <w:jc w:val="both"/>
              <w:rPr>
                <w:rFonts w:ascii="Times New Roman" w:hAnsi="Times New Roman" w:cs="Times New Roman"/>
                <w:sz w:val="24"/>
                <w:szCs w:val="24"/>
              </w:rPr>
            </w:pPr>
            <w:r w:rsidRPr="009F5627">
              <w:rPr>
                <w:rFonts w:ascii="Times New Roman" w:hAnsi="Times New Roman" w:cs="Times New Roman"/>
                <w:sz w:val="24"/>
                <w:szCs w:val="24"/>
              </w:rPr>
              <w:t>Банковская гарантия.</w:t>
            </w:r>
          </w:p>
          <w:p w14:paraId="693ACD1E" w14:textId="77777777" w:rsidR="009F5627" w:rsidRPr="009F5627" w:rsidRDefault="009F5627" w:rsidP="001E28ED">
            <w:pPr>
              <w:numPr>
                <w:ilvl w:val="0"/>
                <w:numId w:val="46"/>
              </w:numPr>
              <w:jc w:val="both"/>
              <w:rPr>
                <w:rFonts w:ascii="Times New Roman" w:hAnsi="Times New Roman" w:cs="Times New Roman"/>
                <w:sz w:val="24"/>
                <w:szCs w:val="24"/>
              </w:rPr>
            </w:pPr>
            <w:r w:rsidRPr="009F5627">
              <w:rPr>
                <w:rFonts w:ascii="Times New Roman" w:hAnsi="Times New Roman" w:cs="Times New Roman"/>
                <w:sz w:val="24"/>
                <w:szCs w:val="24"/>
              </w:rPr>
              <w:t>Пеня.</w:t>
            </w:r>
          </w:p>
          <w:p w14:paraId="0FDBF7CE" w14:textId="77777777" w:rsidR="009F5627" w:rsidRPr="009F5627" w:rsidRDefault="009F5627" w:rsidP="001E28ED">
            <w:pPr>
              <w:numPr>
                <w:ilvl w:val="0"/>
                <w:numId w:val="46"/>
              </w:numPr>
              <w:jc w:val="both"/>
              <w:rPr>
                <w:rFonts w:ascii="Times New Roman" w:hAnsi="Times New Roman" w:cs="Times New Roman"/>
                <w:sz w:val="24"/>
                <w:szCs w:val="24"/>
              </w:rPr>
            </w:pPr>
            <w:r w:rsidRPr="009F5627">
              <w:rPr>
                <w:rFonts w:ascii="Times New Roman" w:hAnsi="Times New Roman" w:cs="Times New Roman"/>
                <w:sz w:val="24"/>
                <w:szCs w:val="24"/>
              </w:rPr>
              <w:t>Приостановление операций по счетам в банках, а также переводов электронных денежных средств организаций и индивидуальных предпринимателей</w:t>
            </w:r>
          </w:p>
          <w:p w14:paraId="04BE4FA3" w14:textId="77777777" w:rsidR="009F5627" w:rsidRPr="009F5627" w:rsidRDefault="009F5627" w:rsidP="001E28ED">
            <w:pPr>
              <w:numPr>
                <w:ilvl w:val="0"/>
                <w:numId w:val="46"/>
              </w:numPr>
              <w:jc w:val="both"/>
              <w:rPr>
                <w:rFonts w:ascii="Times New Roman" w:hAnsi="Times New Roman" w:cs="Times New Roman"/>
                <w:sz w:val="24"/>
                <w:szCs w:val="24"/>
              </w:rPr>
            </w:pPr>
            <w:r w:rsidRPr="009F5627">
              <w:rPr>
                <w:rFonts w:ascii="Times New Roman" w:hAnsi="Times New Roman" w:cs="Times New Roman"/>
                <w:sz w:val="24"/>
                <w:szCs w:val="24"/>
              </w:rPr>
              <w:t>Арест имущества</w:t>
            </w:r>
          </w:p>
        </w:tc>
      </w:tr>
      <w:tr w:rsidR="009F5627" w:rsidRPr="009F5627" w14:paraId="3046B173" w14:textId="77777777" w:rsidTr="00893C8F">
        <w:trPr>
          <w:trHeight w:val="20"/>
        </w:trPr>
        <w:tc>
          <w:tcPr>
            <w:tcW w:w="1174" w:type="pct"/>
            <w:vMerge/>
          </w:tcPr>
          <w:p w14:paraId="278A234C" w14:textId="77777777" w:rsidR="009F5627" w:rsidRPr="009F5627" w:rsidRDefault="009F5627" w:rsidP="009F5627">
            <w:pPr>
              <w:rPr>
                <w:rFonts w:ascii="Times New Roman" w:hAnsi="Times New Roman" w:cs="Times New Roman"/>
                <w:b/>
                <w:bCs/>
                <w:sz w:val="24"/>
                <w:szCs w:val="24"/>
              </w:rPr>
            </w:pPr>
          </w:p>
        </w:tc>
        <w:tc>
          <w:tcPr>
            <w:tcW w:w="3821" w:type="pct"/>
          </w:tcPr>
          <w:p w14:paraId="7978F472"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В том числе практических занятий и лабораторных работ</w:t>
            </w:r>
          </w:p>
        </w:tc>
      </w:tr>
      <w:tr w:rsidR="009F5627" w:rsidRPr="009F5627" w14:paraId="62DAF95D" w14:textId="77777777" w:rsidTr="00893C8F">
        <w:trPr>
          <w:trHeight w:val="20"/>
        </w:trPr>
        <w:tc>
          <w:tcPr>
            <w:tcW w:w="1174" w:type="pct"/>
            <w:vMerge/>
          </w:tcPr>
          <w:p w14:paraId="23126252" w14:textId="77777777" w:rsidR="009F5627" w:rsidRPr="009F5627" w:rsidRDefault="009F5627" w:rsidP="009F5627">
            <w:pPr>
              <w:rPr>
                <w:rFonts w:ascii="Times New Roman" w:hAnsi="Times New Roman" w:cs="Times New Roman"/>
                <w:b/>
                <w:bCs/>
                <w:sz w:val="24"/>
                <w:szCs w:val="24"/>
              </w:rPr>
            </w:pPr>
          </w:p>
        </w:tc>
        <w:tc>
          <w:tcPr>
            <w:tcW w:w="3821" w:type="pct"/>
          </w:tcPr>
          <w:p w14:paraId="13529997" w14:textId="77777777" w:rsidR="009F5627" w:rsidRPr="009F5627" w:rsidRDefault="009F5627" w:rsidP="009F5627">
            <w:pPr>
              <w:spacing w:after="120"/>
              <w:rPr>
                <w:rFonts w:ascii="Times New Roman" w:hAnsi="Times New Roman" w:cs="Times New Roman"/>
                <w:bCs/>
                <w:sz w:val="24"/>
                <w:szCs w:val="24"/>
              </w:rPr>
            </w:pPr>
            <w:r w:rsidRPr="009F5627">
              <w:rPr>
                <w:rFonts w:ascii="Times New Roman" w:hAnsi="Times New Roman" w:cs="Times New Roman"/>
                <w:bCs/>
                <w:sz w:val="24"/>
                <w:szCs w:val="24"/>
              </w:rPr>
              <w:t>1.</w:t>
            </w:r>
            <w:r w:rsidRPr="009F5627">
              <w:rPr>
                <w:rFonts w:ascii="Times New Roman" w:hAnsi="Times New Roman" w:cs="Times New Roman"/>
                <w:sz w:val="24"/>
                <w:szCs w:val="24"/>
              </w:rPr>
              <w:t xml:space="preserve"> </w:t>
            </w:r>
            <w:r w:rsidRPr="009F5627">
              <w:rPr>
                <w:rFonts w:ascii="Times New Roman" w:hAnsi="Times New Roman" w:cs="Times New Roman"/>
                <w:bCs/>
                <w:sz w:val="24"/>
                <w:szCs w:val="24"/>
              </w:rPr>
              <w:t>Решение ситуационных задач по исчислению суммы пени. Оформление платежного поручения на перечисление суммы пени в бюджетную систему.</w:t>
            </w:r>
          </w:p>
        </w:tc>
      </w:tr>
      <w:tr w:rsidR="009F5627" w:rsidRPr="009F5627" w14:paraId="59983DA7" w14:textId="77777777" w:rsidTr="00893C8F">
        <w:trPr>
          <w:trHeight w:val="20"/>
        </w:trPr>
        <w:tc>
          <w:tcPr>
            <w:tcW w:w="1174" w:type="pct"/>
            <w:vMerge w:val="restart"/>
          </w:tcPr>
          <w:p w14:paraId="059D57E1"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2.5. Налоговые правонарушения и ответственность за их совершение</w:t>
            </w:r>
          </w:p>
        </w:tc>
        <w:tc>
          <w:tcPr>
            <w:tcW w:w="3821" w:type="pct"/>
          </w:tcPr>
          <w:p w14:paraId="00410638"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
                <w:bCs/>
                <w:sz w:val="24"/>
                <w:szCs w:val="24"/>
              </w:rPr>
              <w:t xml:space="preserve">Содержание </w:t>
            </w:r>
          </w:p>
        </w:tc>
      </w:tr>
      <w:tr w:rsidR="009F5627" w:rsidRPr="009F5627" w14:paraId="0F087A8D" w14:textId="77777777" w:rsidTr="00893C8F">
        <w:trPr>
          <w:trHeight w:val="20"/>
        </w:trPr>
        <w:tc>
          <w:tcPr>
            <w:tcW w:w="1174" w:type="pct"/>
            <w:vMerge/>
          </w:tcPr>
          <w:p w14:paraId="4082090F" w14:textId="77777777" w:rsidR="009F5627" w:rsidRPr="009F5627" w:rsidRDefault="009F5627" w:rsidP="009F5627">
            <w:pPr>
              <w:rPr>
                <w:rFonts w:ascii="Times New Roman" w:hAnsi="Times New Roman" w:cs="Times New Roman"/>
                <w:b/>
                <w:bCs/>
                <w:sz w:val="24"/>
                <w:szCs w:val="24"/>
              </w:rPr>
            </w:pPr>
          </w:p>
        </w:tc>
        <w:tc>
          <w:tcPr>
            <w:tcW w:w="3821" w:type="pct"/>
          </w:tcPr>
          <w:p w14:paraId="57A2610F" w14:textId="77777777" w:rsidR="009F5627" w:rsidRPr="009F5627" w:rsidRDefault="009F5627" w:rsidP="001E28ED">
            <w:pPr>
              <w:numPr>
                <w:ilvl w:val="0"/>
                <w:numId w:val="30"/>
              </w:numPr>
              <w:jc w:val="both"/>
              <w:rPr>
                <w:rFonts w:ascii="Times New Roman" w:hAnsi="Times New Roman" w:cs="Times New Roman"/>
                <w:sz w:val="24"/>
                <w:szCs w:val="24"/>
              </w:rPr>
            </w:pPr>
            <w:r w:rsidRPr="009F5627">
              <w:rPr>
                <w:rFonts w:ascii="Times New Roman" w:hAnsi="Times New Roman" w:cs="Times New Roman"/>
                <w:sz w:val="24"/>
                <w:szCs w:val="24"/>
              </w:rPr>
              <w:t xml:space="preserve">Понятие налогового правонарушения. </w:t>
            </w:r>
          </w:p>
          <w:p w14:paraId="0B7269C6" w14:textId="77777777" w:rsidR="009F5627" w:rsidRPr="009F5627" w:rsidRDefault="009F5627" w:rsidP="001E28ED">
            <w:pPr>
              <w:numPr>
                <w:ilvl w:val="0"/>
                <w:numId w:val="30"/>
              </w:numPr>
              <w:jc w:val="both"/>
              <w:rPr>
                <w:rFonts w:ascii="Times New Roman" w:hAnsi="Times New Roman" w:cs="Times New Roman"/>
                <w:sz w:val="24"/>
                <w:szCs w:val="24"/>
              </w:rPr>
            </w:pPr>
            <w:r w:rsidRPr="009F5627">
              <w:rPr>
                <w:rFonts w:ascii="Times New Roman" w:hAnsi="Times New Roman" w:cs="Times New Roman"/>
                <w:sz w:val="24"/>
                <w:szCs w:val="24"/>
              </w:rPr>
              <w:t>Общие положения об ответственности за совершение налоговых правонарушений.</w:t>
            </w:r>
          </w:p>
          <w:p w14:paraId="3F5084EE" w14:textId="77777777" w:rsidR="009F5627" w:rsidRPr="009F5627" w:rsidRDefault="009F5627" w:rsidP="001E28ED">
            <w:pPr>
              <w:numPr>
                <w:ilvl w:val="0"/>
                <w:numId w:val="30"/>
              </w:numPr>
              <w:jc w:val="both"/>
              <w:rPr>
                <w:rFonts w:ascii="Times New Roman" w:hAnsi="Times New Roman" w:cs="Times New Roman"/>
                <w:sz w:val="24"/>
                <w:szCs w:val="24"/>
              </w:rPr>
            </w:pPr>
            <w:r w:rsidRPr="009F5627">
              <w:rPr>
                <w:rFonts w:ascii="Times New Roman" w:hAnsi="Times New Roman" w:cs="Times New Roman"/>
                <w:sz w:val="24"/>
                <w:szCs w:val="24"/>
              </w:rPr>
              <w:t>Виды налоговых правонарушений и ответственность за их совершение.</w:t>
            </w:r>
          </w:p>
        </w:tc>
      </w:tr>
      <w:tr w:rsidR="009F5627" w:rsidRPr="009F5627" w14:paraId="65BC232F" w14:textId="77777777" w:rsidTr="00893C8F">
        <w:trPr>
          <w:trHeight w:val="20"/>
        </w:trPr>
        <w:tc>
          <w:tcPr>
            <w:tcW w:w="1174" w:type="pct"/>
            <w:vMerge/>
          </w:tcPr>
          <w:p w14:paraId="53522FC4" w14:textId="77777777" w:rsidR="009F5627" w:rsidRPr="009F5627" w:rsidRDefault="009F5627" w:rsidP="009F5627">
            <w:pPr>
              <w:rPr>
                <w:rFonts w:ascii="Times New Roman" w:hAnsi="Times New Roman" w:cs="Times New Roman"/>
                <w:b/>
                <w:bCs/>
                <w:sz w:val="24"/>
                <w:szCs w:val="24"/>
              </w:rPr>
            </w:pPr>
          </w:p>
        </w:tc>
        <w:tc>
          <w:tcPr>
            <w:tcW w:w="3821" w:type="pct"/>
          </w:tcPr>
          <w:p w14:paraId="12FF430E"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
                <w:bCs/>
                <w:sz w:val="24"/>
                <w:szCs w:val="24"/>
              </w:rPr>
              <w:t xml:space="preserve">В том числе практических занятий и лабораторных работ </w:t>
            </w:r>
          </w:p>
        </w:tc>
      </w:tr>
      <w:tr w:rsidR="009F5627" w:rsidRPr="009F5627" w14:paraId="4DD4DC66" w14:textId="77777777" w:rsidTr="00893C8F">
        <w:trPr>
          <w:trHeight w:val="20"/>
        </w:trPr>
        <w:tc>
          <w:tcPr>
            <w:tcW w:w="1174" w:type="pct"/>
            <w:vMerge/>
          </w:tcPr>
          <w:p w14:paraId="7D9EBDA1" w14:textId="77777777" w:rsidR="009F5627" w:rsidRPr="009F5627" w:rsidRDefault="009F5627" w:rsidP="009F5627">
            <w:pPr>
              <w:rPr>
                <w:rFonts w:ascii="Times New Roman" w:hAnsi="Times New Roman" w:cs="Times New Roman"/>
                <w:b/>
                <w:bCs/>
                <w:sz w:val="24"/>
                <w:szCs w:val="24"/>
              </w:rPr>
            </w:pPr>
          </w:p>
        </w:tc>
        <w:tc>
          <w:tcPr>
            <w:tcW w:w="3821" w:type="pct"/>
          </w:tcPr>
          <w:p w14:paraId="4DDDB77C"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Cs/>
                <w:sz w:val="24"/>
                <w:szCs w:val="24"/>
              </w:rPr>
              <w:t>1. Решение ситуационных задач «Расчет налоговых санкций за совершение налоговых правонарушений».</w:t>
            </w:r>
          </w:p>
        </w:tc>
      </w:tr>
      <w:tr w:rsidR="009F5627" w:rsidRPr="009F5627" w14:paraId="4A7FC09C" w14:textId="77777777" w:rsidTr="00893C8F">
        <w:trPr>
          <w:trHeight w:val="20"/>
        </w:trPr>
        <w:tc>
          <w:tcPr>
            <w:tcW w:w="1174" w:type="pct"/>
            <w:vMerge w:val="restart"/>
          </w:tcPr>
          <w:p w14:paraId="7A18126A"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2.6. Внутренний контроль в целях обеспечения соблюдения законодательства о налогах, сборах и страховых взносах</w:t>
            </w:r>
          </w:p>
        </w:tc>
        <w:tc>
          <w:tcPr>
            <w:tcW w:w="3821" w:type="pct"/>
          </w:tcPr>
          <w:p w14:paraId="088752CA"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
                <w:bCs/>
                <w:sz w:val="24"/>
                <w:szCs w:val="24"/>
              </w:rPr>
              <w:t xml:space="preserve">Содержание </w:t>
            </w:r>
          </w:p>
        </w:tc>
      </w:tr>
      <w:tr w:rsidR="009F5627" w:rsidRPr="009F5627" w14:paraId="7A49137B" w14:textId="77777777" w:rsidTr="00893C8F">
        <w:trPr>
          <w:trHeight w:val="20"/>
        </w:trPr>
        <w:tc>
          <w:tcPr>
            <w:tcW w:w="1174" w:type="pct"/>
            <w:vMerge/>
          </w:tcPr>
          <w:p w14:paraId="220D077A" w14:textId="77777777" w:rsidR="009F5627" w:rsidRPr="009F5627" w:rsidRDefault="009F5627" w:rsidP="009F5627">
            <w:pPr>
              <w:rPr>
                <w:rFonts w:ascii="Times New Roman" w:hAnsi="Times New Roman" w:cs="Times New Roman"/>
                <w:b/>
                <w:bCs/>
                <w:sz w:val="24"/>
                <w:szCs w:val="24"/>
              </w:rPr>
            </w:pPr>
          </w:p>
        </w:tc>
        <w:tc>
          <w:tcPr>
            <w:tcW w:w="3821" w:type="pct"/>
          </w:tcPr>
          <w:p w14:paraId="68E48EE3" w14:textId="77777777" w:rsidR="009F5627" w:rsidRPr="009F5627" w:rsidRDefault="009F5627" w:rsidP="001E28ED">
            <w:pPr>
              <w:numPr>
                <w:ilvl w:val="0"/>
                <w:numId w:val="47"/>
              </w:numPr>
              <w:jc w:val="both"/>
              <w:rPr>
                <w:rFonts w:ascii="Times New Roman" w:hAnsi="Times New Roman" w:cs="Times New Roman"/>
                <w:sz w:val="24"/>
                <w:szCs w:val="24"/>
              </w:rPr>
            </w:pPr>
            <w:r w:rsidRPr="009F5627">
              <w:rPr>
                <w:rFonts w:ascii="Times New Roman" w:hAnsi="Times New Roman" w:cs="Times New Roman"/>
                <w:sz w:val="24"/>
                <w:szCs w:val="24"/>
              </w:rPr>
              <w:t xml:space="preserve">Осуществление внутреннего контроля в целях обеспечения соблюдения законодательства о налогах, сборах и страховых взносах. </w:t>
            </w:r>
          </w:p>
          <w:p w14:paraId="234A83D1" w14:textId="77777777" w:rsidR="009F5627" w:rsidRPr="009F5627" w:rsidRDefault="009F5627" w:rsidP="001E28ED">
            <w:pPr>
              <w:numPr>
                <w:ilvl w:val="0"/>
                <w:numId w:val="47"/>
              </w:numPr>
              <w:jc w:val="both"/>
              <w:rPr>
                <w:rFonts w:ascii="Times New Roman" w:hAnsi="Times New Roman" w:cs="Times New Roman"/>
                <w:sz w:val="24"/>
                <w:szCs w:val="24"/>
              </w:rPr>
            </w:pPr>
            <w:r w:rsidRPr="009F5627">
              <w:rPr>
                <w:rFonts w:ascii="Times New Roman" w:hAnsi="Times New Roman" w:cs="Times New Roman"/>
                <w:sz w:val="24"/>
                <w:szCs w:val="24"/>
              </w:rPr>
              <w:t xml:space="preserve">Расчет налоговой нагрузки по методике ФНС. Риск-ориентированный подход. </w:t>
            </w:r>
          </w:p>
          <w:p w14:paraId="7CAFAB3C" w14:textId="77777777" w:rsidR="009F5627" w:rsidRPr="009F5627" w:rsidRDefault="009F5627" w:rsidP="001E28ED">
            <w:pPr>
              <w:numPr>
                <w:ilvl w:val="0"/>
                <w:numId w:val="47"/>
              </w:numPr>
              <w:jc w:val="both"/>
              <w:rPr>
                <w:rFonts w:ascii="Times New Roman" w:hAnsi="Times New Roman" w:cs="Times New Roman"/>
                <w:sz w:val="24"/>
                <w:szCs w:val="24"/>
              </w:rPr>
            </w:pPr>
            <w:r w:rsidRPr="009F5627">
              <w:rPr>
                <w:rFonts w:ascii="Times New Roman" w:hAnsi="Times New Roman" w:cs="Times New Roman"/>
                <w:sz w:val="24"/>
                <w:szCs w:val="24"/>
              </w:rPr>
              <w:t>Выработка по результатам внутреннего контроля эффективных рекомендаций по устранению выявленных нарушений налогового законодательства и снижению налоговых рисков.</w:t>
            </w:r>
          </w:p>
        </w:tc>
      </w:tr>
      <w:tr w:rsidR="009F5627" w:rsidRPr="009F5627" w14:paraId="1C69E2B9" w14:textId="77777777" w:rsidTr="00893C8F">
        <w:trPr>
          <w:trHeight w:val="20"/>
        </w:trPr>
        <w:tc>
          <w:tcPr>
            <w:tcW w:w="1174" w:type="pct"/>
            <w:vMerge/>
          </w:tcPr>
          <w:p w14:paraId="607D4B18" w14:textId="77777777" w:rsidR="009F5627" w:rsidRPr="009F5627" w:rsidRDefault="009F5627" w:rsidP="009F5627">
            <w:pPr>
              <w:rPr>
                <w:rFonts w:ascii="Times New Roman" w:hAnsi="Times New Roman" w:cs="Times New Roman"/>
                <w:b/>
                <w:bCs/>
                <w:sz w:val="24"/>
                <w:szCs w:val="24"/>
              </w:rPr>
            </w:pPr>
          </w:p>
        </w:tc>
        <w:tc>
          <w:tcPr>
            <w:tcW w:w="3821" w:type="pct"/>
          </w:tcPr>
          <w:p w14:paraId="41B6C9D6"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
                <w:bCs/>
                <w:sz w:val="24"/>
                <w:szCs w:val="24"/>
              </w:rPr>
              <w:t>В том числе практических занятий и лабораторных работ</w:t>
            </w:r>
          </w:p>
        </w:tc>
      </w:tr>
      <w:tr w:rsidR="009F5627" w:rsidRPr="009F5627" w14:paraId="0CDC6101" w14:textId="77777777" w:rsidTr="00893C8F">
        <w:trPr>
          <w:trHeight w:val="20"/>
        </w:trPr>
        <w:tc>
          <w:tcPr>
            <w:tcW w:w="1174" w:type="pct"/>
            <w:vMerge/>
          </w:tcPr>
          <w:p w14:paraId="252B8DBA" w14:textId="77777777" w:rsidR="009F5627" w:rsidRPr="009F5627" w:rsidRDefault="009F5627" w:rsidP="009F5627">
            <w:pPr>
              <w:rPr>
                <w:rFonts w:ascii="Times New Roman" w:hAnsi="Times New Roman" w:cs="Times New Roman"/>
                <w:b/>
                <w:bCs/>
                <w:sz w:val="24"/>
                <w:szCs w:val="24"/>
              </w:rPr>
            </w:pPr>
          </w:p>
        </w:tc>
        <w:tc>
          <w:tcPr>
            <w:tcW w:w="3821" w:type="pct"/>
          </w:tcPr>
          <w:p w14:paraId="12E8ED18"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Cs/>
                <w:sz w:val="24"/>
                <w:szCs w:val="24"/>
              </w:rPr>
              <w:t>1.</w:t>
            </w:r>
            <w:r w:rsidRPr="009F5627">
              <w:rPr>
                <w:rFonts w:ascii="Times New Roman" w:hAnsi="Times New Roman" w:cs="Times New Roman"/>
                <w:sz w:val="24"/>
                <w:szCs w:val="24"/>
              </w:rPr>
              <w:t xml:space="preserve"> </w:t>
            </w:r>
            <w:r w:rsidRPr="009F5627">
              <w:rPr>
                <w:rFonts w:ascii="Times New Roman" w:hAnsi="Times New Roman" w:cs="Times New Roman"/>
                <w:bCs/>
                <w:sz w:val="24"/>
                <w:szCs w:val="24"/>
              </w:rPr>
              <w:t>Решение ситуационных задач по внутреннему контролю учета фактов хозяйственной жизни, налоговых деклараций, расчету налоговой нагрузки с целью снижения налоговых рисков.</w:t>
            </w:r>
          </w:p>
        </w:tc>
      </w:tr>
      <w:tr w:rsidR="009F5627" w:rsidRPr="009F5627" w14:paraId="4D0EBA4C" w14:textId="77777777" w:rsidTr="00893C8F">
        <w:trPr>
          <w:trHeight w:val="20"/>
        </w:trPr>
        <w:tc>
          <w:tcPr>
            <w:tcW w:w="1174" w:type="pct"/>
            <w:vMerge/>
          </w:tcPr>
          <w:p w14:paraId="7D820813" w14:textId="77777777" w:rsidR="009F5627" w:rsidRPr="009F5627" w:rsidRDefault="009F5627" w:rsidP="009F5627">
            <w:pPr>
              <w:rPr>
                <w:rFonts w:ascii="Times New Roman" w:hAnsi="Times New Roman" w:cs="Times New Roman"/>
                <w:b/>
                <w:bCs/>
                <w:sz w:val="24"/>
                <w:szCs w:val="24"/>
              </w:rPr>
            </w:pPr>
          </w:p>
        </w:tc>
        <w:tc>
          <w:tcPr>
            <w:tcW w:w="3821" w:type="pct"/>
          </w:tcPr>
          <w:p w14:paraId="007CC142" w14:textId="77777777"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Cs/>
                <w:sz w:val="24"/>
                <w:szCs w:val="24"/>
              </w:rPr>
              <w:t xml:space="preserve">2, Решение ситуационных задач по </w:t>
            </w:r>
            <w:r w:rsidRPr="009F5627">
              <w:rPr>
                <w:rFonts w:ascii="Times New Roman" w:hAnsi="Times New Roman" w:cs="Times New Roman"/>
                <w:sz w:val="24"/>
                <w:szCs w:val="24"/>
              </w:rPr>
              <w:t>выработке эффективных рекомендаций по устранению выявленных нарушений налогового законодательства и снижению налоговых рисков по результатам внутреннего контроля.</w:t>
            </w:r>
          </w:p>
        </w:tc>
      </w:tr>
      <w:tr w:rsidR="009F5627" w:rsidRPr="009F5627" w14:paraId="03059DE6" w14:textId="77777777" w:rsidTr="00893C8F">
        <w:trPr>
          <w:trHeight w:val="20"/>
        </w:trPr>
        <w:tc>
          <w:tcPr>
            <w:tcW w:w="1174" w:type="pct"/>
            <w:vMerge w:val="restart"/>
          </w:tcPr>
          <w:p w14:paraId="490DCDBA"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Тема 2.7. Формы налогового контроля</w:t>
            </w:r>
          </w:p>
        </w:tc>
        <w:tc>
          <w:tcPr>
            <w:tcW w:w="3821" w:type="pct"/>
          </w:tcPr>
          <w:p w14:paraId="319A2EE4"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 xml:space="preserve">Содержание </w:t>
            </w:r>
          </w:p>
        </w:tc>
      </w:tr>
      <w:tr w:rsidR="009F5627" w:rsidRPr="009F5627" w14:paraId="054F76B1" w14:textId="77777777" w:rsidTr="00893C8F">
        <w:trPr>
          <w:trHeight w:val="20"/>
        </w:trPr>
        <w:tc>
          <w:tcPr>
            <w:tcW w:w="1174" w:type="pct"/>
            <w:vMerge/>
          </w:tcPr>
          <w:p w14:paraId="09873575" w14:textId="77777777" w:rsidR="009F5627" w:rsidRPr="009F5627" w:rsidRDefault="009F5627" w:rsidP="009F5627">
            <w:pPr>
              <w:rPr>
                <w:rFonts w:ascii="Times New Roman" w:hAnsi="Times New Roman" w:cs="Times New Roman"/>
                <w:b/>
                <w:bCs/>
                <w:sz w:val="24"/>
                <w:szCs w:val="24"/>
              </w:rPr>
            </w:pPr>
          </w:p>
        </w:tc>
        <w:tc>
          <w:tcPr>
            <w:tcW w:w="3821" w:type="pct"/>
          </w:tcPr>
          <w:p w14:paraId="231A8620" w14:textId="77777777" w:rsidR="009F5627" w:rsidRPr="009F5627" w:rsidRDefault="009F5627" w:rsidP="001E28ED">
            <w:pPr>
              <w:numPr>
                <w:ilvl w:val="0"/>
                <w:numId w:val="45"/>
              </w:numPr>
              <w:jc w:val="both"/>
              <w:rPr>
                <w:rFonts w:ascii="Times New Roman" w:hAnsi="Times New Roman" w:cs="Times New Roman"/>
                <w:sz w:val="24"/>
                <w:szCs w:val="24"/>
              </w:rPr>
            </w:pPr>
            <w:r w:rsidRPr="009F5627">
              <w:rPr>
                <w:rFonts w:ascii="Times New Roman" w:hAnsi="Times New Roman" w:cs="Times New Roman"/>
                <w:sz w:val="24"/>
                <w:szCs w:val="24"/>
              </w:rPr>
              <w:t xml:space="preserve">Формы налогового контроля. </w:t>
            </w:r>
          </w:p>
          <w:p w14:paraId="4B984212" w14:textId="77777777" w:rsidR="009F5627" w:rsidRPr="009F5627" w:rsidRDefault="009F5627" w:rsidP="001E28ED">
            <w:pPr>
              <w:numPr>
                <w:ilvl w:val="0"/>
                <w:numId w:val="45"/>
              </w:numPr>
              <w:jc w:val="both"/>
              <w:rPr>
                <w:rFonts w:ascii="Times New Roman" w:hAnsi="Times New Roman" w:cs="Times New Roman"/>
                <w:sz w:val="24"/>
                <w:szCs w:val="24"/>
              </w:rPr>
            </w:pPr>
            <w:r w:rsidRPr="009F5627">
              <w:rPr>
                <w:rFonts w:ascii="Times New Roman" w:hAnsi="Times New Roman" w:cs="Times New Roman"/>
                <w:sz w:val="24"/>
                <w:szCs w:val="24"/>
              </w:rPr>
              <w:t xml:space="preserve">Порядок проведения камеральной налоговой проверки. </w:t>
            </w:r>
          </w:p>
          <w:p w14:paraId="2B2B8FEF" w14:textId="77777777" w:rsidR="009F5627" w:rsidRPr="009F5627" w:rsidRDefault="009F5627" w:rsidP="001E28ED">
            <w:pPr>
              <w:numPr>
                <w:ilvl w:val="0"/>
                <w:numId w:val="45"/>
              </w:numPr>
              <w:jc w:val="both"/>
              <w:rPr>
                <w:rFonts w:ascii="Times New Roman" w:hAnsi="Times New Roman" w:cs="Times New Roman"/>
                <w:sz w:val="24"/>
                <w:szCs w:val="24"/>
              </w:rPr>
            </w:pPr>
            <w:r w:rsidRPr="009F5627">
              <w:rPr>
                <w:rFonts w:ascii="Times New Roman" w:hAnsi="Times New Roman" w:cs="Times New Roman"/>
                <w:sz w:val="24"/>
                <w:szCs w:val="24"/>
              </w:rPr>
              <w:t>Особенности проведения камеральной налоговой проверки налоговой декларации по налогу на добавленную стоимость, в которой заявлено право на "возмещение" налога (Риск-ориентированный подход при контроле за возмещением НДС. Бизнес-процесс камеральной проверки).</w:t>
            </w:r>
          </w:p>
          <w:p w14:paraId="413D8875" w14:textId="77777777" w:rsidR="009F5627" w:rsidRPr="009F5627" w:rsidRDefault="009F5627" w:rsidP="001E28ED">
            <w:pPr>
              <w:numPr>
                <w:ilvl w:val="0"/>
                <w:numId w:val="45"/>
              </w:numPr>
              <w:jc w:val="both"/>
              <w:rPr>
                <w:rFonts w:ascii="Times New Roman" w:hAnsi="Times New Roman" w:cs="Times New Roman"/>
                <w:sz w:val="24"/>
                <w:szCs w:val="24"/>
              </w:rPr>
            </w:pPr>
            <w:r w:rsidRPr="009F5627">
              <w:rPr>
                <w:rFonts w:ascii="Times New Roman" w:hAnsi="Times New Roman" w:cs="Times New Roman"/>
                <w:sz w:val="24"/>
                <w:szCs w:val="24"/>
              </w:rPr>
              <w:t>Порядок проведения выездной налоговой проверки.</w:t>
            </w:r>
          </w:p>
          <w:p w14:paraId="70A8D907" w14:textId="77777777" w:rsidR="009F5627" w:rsidRPr="009F5627" w:rsidRDefault="009F5627" w:rsidP="001E28ED">
            <w:pPr>
              <w:numPr>
                <w:ilvl w:val="0"/>
                <w:numId w:val="45"/>
              </w:numPr>
              <w:jc w:val="both"/>
              <w:rPr>
                <w:rFonts w:ascii="Times New Roman" w:hAnsi="Times New Roman" w:cs="Times New Roman"/>
                <w:sz w:val="24"/>
                <w:szCs w:val="24"/>
              </w:rPr>
            </w:pPr>
            <w:r w:rsidRPr="009F5627">
              <w:rPr>
                <w:rFonts w:ascii="Times New Roman" w:hAnsi="Times New Roman" w:cs="Times New Roman"/>
                <w:sz w:val="24"/>
                <w:szCs w:val="24"/>
              </w:rPr>
              <w:t>Оформление результатов налоговой проверки. Вынесение решения по результатам рассмотрения материалов налоговой проверки.</w:t>
            </w:r>
          </w:p>
          <w:p w14:paraId="189ACA4C" w14:textId="77777777" w:rsidR="009F5627" w:rsidRPr="009F5627" w:rsidRDefault="009F5627" w:rsidP="001E28ED">
            <w:pPr>
              <w:numPr>
                <w:ilvl w:val="0"/>
                <w:numId w:val="45"/>
              </w:numPr>
              <w:jc w:val="both"/>
              <w:rPr>
                <w:rFonts w:ascii="Times New Roman" w:hAnsi="Times New Roman" w:cs="Times New Roman"/>
                <w:sz w:val="24"/>
                <w:szCs w:val="24"/>
              </w:rPr>
            </w:pPr>
            <w:r w:rsidRPr="009F5627">
              <w:rPr>
                <w:rFonts w:ascii="Times New Roman" w:hAnsi="Times New Roman" w:cs="Times New Roman"/>
                <w:sz w:val="24"/>
                <w:szCs w:val="24"/>
              </w:rPr>
              <w:t>Налоговый контроль в форме налогового мониторинга. Порядок проведения налогового мониторинга. Мотивированное мнение налогового органа.</w:t>
            </w:r>
          </w:p>
        </w:tc>
      </w:tr>
      <w:tr w:rsidR="009F5627" w:rsidRPr="009F5627" w14:paraId="72EBC28A" w14:textId="77777777" w:rsidTr="00893C8F">
        <w:trPr>
          <w:trHeight w:val="20"/>
        </w:trPr>
        <w:tc>
          <w:tcPr>
            <w:tcW w:w="1174" w:type="pct"/>
            <w:vMerge/>
          </w:tcPr>
          <w:p w14:paraId="548916CD" w14:textId="77777777" w:rsidR="009F5627" w:rsidRPr="009F5627" w:rsidRDefault="009F5627" w:rsidP="009F5627">
            <w:pPr>
              <w:rPr>
                <w:rFonts w:ascii="Times New Roman" w:hAnsi="Times New Roman" w:cs="Times New Roman"/>
                <w:b/>
                <w:bCs/>
                <w:sz w:val="24"/>
                <w:szCs w:val="24"/>
              </w:rPr>
            </w:pPr>
          </w:p>
        </w:tc>
        <w:tc>
          <w:tcPr>
            <w:tcW w:w="3821" w:type="pct"/>
          </w:tcPr>
          <w:p w14:paraId="2A3CA0A6"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
                <w:bCs/>
                <w:sz w:val="24"/>
                <w:szCs w:val="24"/>
              </w:rPr>
              <w:t>В том числе практических занятий и лабораторных работ</w:t>
            </w:r>
          </w:p>
        </w:tc>
      </w:tr>
      <w:tr w:rsidR="009F5627" w:rsidRPr="009F5627" w14:paraId="50D09652" w14:textId="77777777" w:rsidTr="00893C8F">
        <w:trPr>
          <w:trHeight w:val="20"/>
        </w:trPr>
        <w:tc>
          <w:tcPr>
            <w:tcW w:w="1174" w:type="pct"/>
            <w:vMerge/>
          </w:tcPr>
          <w:p w14:paraId="599317DA" w14:textId="77777777" w:rsidR="009F5627" w:rsidRPr="009F5627" w:rsidRDefault="009F5627" w:rsidP="009F5627">
            <w:pPr>
              <w:rPr>
                <w:rFonts w:ascii="Times New Roman" w:hAnsi="Times New Roman" w:cs="Times New Roman"/>
                <w:b/>
                <w:bCs/>
                <w:sz w:val="24"/>
                <w:szCs w:val="24"/>
              </w:rPr>
            </w:pPr>
          </w:p>
        </w:tc>
        <w:tc>
          <w:tcPr>
            <w:tcW w:w="3821" w:type="pct"/>
          </w:tcPr>
          <w:p w14:paraId="7B06D970" w14:textId="77777777" w:rsidR="009F5627" w:rsidRPr="009F5627" w:rsidRDefault="009F5627" w:rsidP="009F5627">
            <w:pPr>
              <w:spacing w:after="120"/>
              <w:rPr>
                <w:rFonts w:ascii="Times New Roman" w:hAnsi="Times New Roman" w:cs="Times New Roman"/>
                <w:b/>
                <w:sz w:val="24"/>
                <w:szCs w:val="24"/>
              </w:rPr>
            </w:pPr>
            <w:r w:rsidRPr="009F5627">
              <w:rPr>
                <w:rFonts w:ascii="Times New Roman" w:hAnsi="Times New Roman" w:cs="Times New Roman"/>
                <w:bCs/>
                <w:sz w:val="24"/>
                <w:szCs w:val="24"/>
              </w:rPr>
              <w:t>1.</w:t>
            </w:r>
            <w:r w:rsidRPr="009F5627">
              <w:rPr>
                <w:rFonts w:ascii="Times New Roman" w:hAnsi="Times New Roman" w:cs="Times New Roman"/>
                <w:sz w:val="24"/>
                <w:szCs w:val="24"/>
              </w:rPr>
              <w:t xml:space="preserve"> </w:t>
            </w:r>
            <w:r w:rsidRPr="009F5627">
              <w:rPr>
                <w:rFonts w:ascii="Times New Roman" w:hAnsi="Times New Roman" w:cs="Times New Roman"/>
                <w:bCs/>
                <w:sz w:val="24"/>
                <w:szCs w:val="24"/>
              </w:rPr>
              <w:t xml:space="preserve">Выполнение </w:t>
            </w:r>
            <w:proofErr w:type="spellStart"/>
            <w:r w:rsidRPr="009F5627">
              <w:rPr>
                <w:rFonts w:ascii="Times New Roman" w:hAnsi="Times New Roman" w:cs="Times New Roman"/>
                <w:bCs/>
                <w:sz w:val="24"/>
                <w:szCs w:val="24"/>
              </w:rPr>
              <w:t>кейсовых</w:t>
            </w:r>
            <w:proofErr w:type="spellEnd"/>
            <w:r w:rsidRPr="009F5627">
              <w:rPr>
                <w:rFonts w:ascii="Times New Roman" w:hAnsi="Times New Roman" w:cs="Times New Roman"/>
                <w:bCs/>
                <w:sz w:val="24"/>
                <w:szCs w:val="24"/>
              </w:rPr>
              <w:t xml:space="preserve"> заданий по проведению и </w:t>
            </w:r>
            <w:r w:rsidRPr="009F5627">
              <w:rPr>
                <w:rFonts w:ascii="Times New Roman" w:hAnsi="Times New Roman" w:cs="Times New Roman"/>
                <w:sz w:val="24"/>
                <w:szCs w:val="24"/>
              </w:rPr>
              <w:t xml:space="preserve">оформлению результатов </w:t>
            </w:r>
            <w:r w:rsidRPr="009F5627">
              <w:rPr>
                <w:rFonts w:ascii="Times New Roman" w:hAnsi="Times New Roman" w:cs="Times New Roman"/>
                <w:bCs/>
                <w:sz w:val="24"/>
                <w:szCs w:val="24"/>
              </w:rPr>
              <w:t>камеральной</w:t>
            </w:r>
            <w:r w:rsidRPr="009F5627">
              <w:rPr>
                <w:rFonts w:ascii="Times New Roman" w:hAnsi="Times New Roman" w:cs="Times New Roman"/>
                <w:sz w:val="24"/>
                <w:szCs w:val="24"/>
              </w:rPr>
              <w:t xml:space="preserve"> налоговой проверки.</w:t>
            </w:r>
          </w:p>
        </w:tc>
      </w:tr>
      <w:tr w:rsidR="009F5627" w:rsidRPr="009F5627" w14:paraId="47F7A081" w14:textId="77777777" w:rsidTr="00893C8F">
        <w:trPr>
          <w:trHeight w:val="20"/>
        </w:trPr>
        <w:tc>
          <w:tcPr>
            <w:tcW w:w="1174" w:type="pct"/>
            <w:vMerge/>
          </w:tcPr>
          <w:p w14:paraId="6D23B2B6" w14:textId="77777777" w:rsidR="009F5627" w:rsidRPr="009F5627" w:rsidRDefault="009F5627" w:rsidP="009F5627">
            <w:pPr>
              <w:rPr>
                <w:rFonts w:ascii="Times New Roman" w:hAnsi="Times New Roman" w:cs="Times New Roman"/>
                <w:b/>
                <w:bCs/>
                <w:sz w:val="24"/>
                <w:szCs w:val="24"/>
              </w:rPr>
            </w:pPr>
          </w:p>
        </w:tc>
        <w:tc>
          <w:tcPr>
            <w:tcW w:w="3821" w:type="pct"/>
          </w:tcPr>
          <w:p w14:paraId="0D8BD1AD" w14:textId="77777777" w:rsidR="009F5627" w:rsidRPr="009F5627" w:rsidRDefault="009F5627" w:rsidP="009F5627">
            <w:pPr>
              <w:jc w:val="both"/>
              <w:rPr>
                <w:rFonts w:ascii="Times New Roman" w:hAnsi="Times New Roman" w:cs="Times New Roman"/>
                <w:b/>
                <w:sz w:val="24"/>
                <w:szCs w:val="24"/>
              </w:rPr>
            </w:pPr>
            <w:r w:rsidRPr="009F5627">
              <w:rPr>
                <w:rFonts w:ascii="Times New Roman" w:hAnsi="Times New Roman" w:cs="Times New Roman"/>
                <w:bCs/>
                <w:sz w:val="24"/>
                <w:szCs w:val="24"/>
              </w:rPr>
              <w:t>2, Решение ситуационных задач «Оформление решения о привлечении к ответственности за совершение налоговых правонарушений».</w:t>
            </w:r>
          </w:p>
        </w:tc>
      </w:tr>
      <w:tr w:rsidR="009F5627" w:rsidRPr="009F5627" w14:paraId="70DFAE0D" w14:textId="77777777" w:rsidTr="00893C8F">
        <w:trPr>
          <w:trHeight w:val="20"/>
        </w:trPr>
        <w:tc>
          <w:tcPr>
            <w:tcW w:w="5000" w:type="pct"/>
            <w:gridSpan w:val="2"/>
          </w:tcPr>
          <w:p w14:paraId="01D559B9" w14:textId="77777777" w:rsidR="009F5627" w:rsidRPr="009F5627" w:rsidRDefault="009F5627" w:rsidP="009F5627">
            <w:pPr>
              <w:rPr>
                <w:rFonts w:ascii="Times New Roman" w:hAnsi="Times New Roman" w:cs="Times New Roman"/>
                <w:b/>
                <w:bCs/>
                <w:sz w:val="24"/>
                <w:szCs w:val="24"/>
              </w:rPr>
            </w:pPr>
            <w:r w:rsidRPr="009F5627">
              <w:rPr>
                <w:rFonts w:ascii="Times New Roman" w:hAnsi="Times New Roman" w:cs="Times New Roman"/>
                <w:b/>
                <w:bCs/>
                <w:sz w:val="24"/>
                <w:szCs w:val="24"/>
              </w:rPr>
              <w:t xml:space="preserve">В том числе самостоятельной работы </w:t>
            </w:r>
          </w:p>
        </w:tc>
      </w:tr>
      <w:tr w:rsidR="009F5627" w:rsidRPr="009F5627" w14:paraId="4E31DB27" w14:textId="77777777" w:rsidTr="00893C8F">
        <w:trPr>
          <w:trHeight w:val="20"/>
        </w:trPr>
        <w:tc>
          <w:tcPr>
            <w:tcW w:w="5000" w:type="pct"/>
            <w:gridSpan w:val="2"/>
          </w:tcPr>
          <w:p w14:paraId="50250A22" w14:textId="327A9F80" w:rsidR="009F5627" w:rsidRPr="009F5627" w:rsidRDefault="009F5627" w:rsidP="009F5627">
            <w:pPr>
              <w:suppressAutoHyphens/>
              <w:jc w:val="both"/>
              <w:rPr>
                <w:rFonts w:ascii="Times New Roman" w:hAnsi="Times New Roman" w:cs="Times New Roman"/>
                <w:b/>
                <w:bCs/>
                <w:sz w:val="24"/>
                <w:szCs w:val="24"/>
              </w:rPr>
            </w:pPr>
            <w:r w:rsidRPr="009F5627">
              <w:rPr>
                <w:rFonts w:ascii="Times New Roman" w:hAnsi="Times New Roman" w:cs="Times New Roman"/>
                <w:b/>
                <w:bCs/>
                <w:sz w:val="24"/>
                <w:szCs w:val="24"/>
              </w:rPr>
              <w:t xml:space="preserve">Производственная практика </w:t>
            </w:r>
            <w:r>
              <w:rPr>
                <w:rFonts w:ascii="Times New Roman" w:hAnsi="Times New Roman" w:cs="Times New Roman"/>
                <w:b/>
                <w:bCs/>
                <w:sz w:val="24"/>
                <w:szCs w:val="24"/>
              </w:rPr>
              <w:t>(72 ч)</w:t>
            </w:r>
          </w:p>
          <w:p w14:paraId="38028A00" w14:textId="77777777" w:rsidR="009F5627" w:rsidRPr="009F5627" w:rsidRDefault="009F5627" w:rsidP="009F5627">
            <w:pPr>
              <w:suppressAutoHyphens/>
              <w:jc w:val="both"/>
              <w:rPr>
                <w:rFonts w:ascii="Times New Roman" w:hAnsi="Times New Roman" w:cs="Times New Roman"/>
                <w:b/>
                <w:bCs/>
                <w:sz w:val="24"/>
                <w:szCs w:val="24"/>
              </w:rPr>
            </w:pPr>
            <w:r w:rsidRPr="009F5627">
              <w:rPr>
                <w:rFonts w:ascii="Times New Roman" w:hAnsi="Times New Roman" w:cs="Times New Roman"/>
                <w:b/>
                <w:bCs/>
                <w:sz w:val="24"/>
                <w:szCs w:val="24"/>
              </w:rPr>
              <w:t xml:space="preserve">Виды работ </w:t>
            </w:r>
          </w:p>
          <w:p w14:paraId="5474FF0F"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Ознакомление со структурой налогового органа.</w:t>
            </w:r>
          </w:p>
          <w:p w14:paraId="2769D338"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Ознакомление с правилами внутреннего распорядка и техникой безопасности на рабочем месте.</w:t>
            </w:r>
          </w:p>
          <w:p w14:paraId="21D8CCFC"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Ознакомление с Регламентами работы соответствующего отдела налогового органа.</w:t>
            </w:r>
          </w:p>
          <w:p w14:paraId="153C9785"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Ознакомление с работой АИС «Налог».</w:t>
            </w:r>
          </w:p>
          <w:p w14:paraId="508D9717"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Выполнение поручений руководителя практики от организации по осуществлению функций обеспечивающего специалиста в соответствии с деятельностью отдела.</w:t>
            </w:r>
          </w:p>
          <w:p w14:paraId="62EA3C06"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Выполнение поручений руководителя практики от организации по регулированию налоговой деятельности в соответствии с деятельностью отдела.</w:t>
            </w:r>
          </w:p>
          <w:p w14:paraId="4F0D96E2"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Выполнение работ, дублирующих профессиональные обязанности специалистов и оформление документов, связанных с этой деятельностью.</w:t>
            </w:r>
          </w:p>
          <w:p w14:paraId="57623ABC"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Составление налоговых деклараций и расчетов по налогам.</w:t>
            </w:r>
          </w:p>
          <w:p w14:paraId="6E7427F1"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Составление расчета страховых взносов.</w:t>
            </w:r>
          </w:p>
          <w:p w14:paraId="792D4D19"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Составление расчета налоговой нагрузки и анализа налоговых рисков.</w:t>
            </w:r>
          </w:p>
          <w:p w14:paraId="59F39E5C"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Оформление налогового уведомления, налогового требования по налогам.</w:t>
            </w:r>
          </w:p>
          <w:p w14:paraId="720F0703"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Составление документов, оформляемых налоговым органом при камеральных и выездных налоговых проверках.</w:t>
            </w:r>
          </w:p>
          <w:p w14:paraId="458CE4E4"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lastRenderedPageBreak/>
              <w:t>Составление и оформление кейса по налоговым правонарушениям и расчетом налоговых санкций.</w:t>
            </w:r>
          </w:p>
          <w:p w14:paraId="4935E0C2"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Оформление акта налоговой проверки.</w:t>
            </w:r>
          </w:p>
          <w:p w14:paraId="32FC5BD4"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Ознакомление с ведением расчетов с бюджетом</w:t>
            </w:r>
            <w:r w:rsidRPr="009F5627">
              <w:rPr>
                <w:rFonts w:ascii="Times New Roman" w:hAnsi="Times New Roman" w:cs="Times New Roman"/>
                <w:sz w:val="24"/>
                <w:szCs w:val="24"/>
              </w:rPr>
              <w:t xml:space="preserve"> </w:t>
            </w:r>
            <w:r w:rsidRPr="009F5627">
              <w:rPr>
                <w:rFonts w:ascii="Times New Roman" w:hAnsi="Times New Roman" w:cs="Times New Roman"/>
                <w:bCs/>
                <w:sz w:val="24"/>
                <w:szCs w:val="24"/>
              </w:rPr>
              <w:t>по налогам, сборам, страховым взносам (Карточка «РСБ») с использованием программного обеспечения, применяемого налоговыми органами.</w:t>
            </w:r>
          </w:p>
          <w:p w14:paraId="165B9654"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Дублирование ведения расчетов с бюджетом</w:t>
            </w:r>
            <w:r w:rsidRPr="009F5627">
              <w:rPr>
                <w:rFonts w:ascii="Times New Roman" w:hAnsi="Times New Roman" w:cs="Times New Roman"/>
                <w:sz w:val="24"/>
                <w:szCs w:val="24"/>
              </w:rPr>
              <w:t xml:space="preserve"> </w:t>
            </w:r>
            <w:r w:rsidRPr="009F5627">
              <w:rPr>
                <w:rFonts w:ascii="Times New Roman" w:hAnsi="Times New Roman" w:cs="Times New Roman"/>
                <w:bCs/>
                <w:sz w:val="24"/>
                <w:szCs w:val="24"/>
              </w:rPr>
              <w:t>по налогам, сборам, страховым взносам (Оформление Карточки «РСБ» с использованием базового программного обеспечения).</w:t>
            </w:r>
          </w:p>
          <w:p w14:paraId="52A2E4D7" w14:textId="77777777" w:rsidR="009F5627" w:rsidRPr="009F5627" w:rsidRDefault="009F5627" w:rsidP="001E28ED">
            <w:pPr>
              <w:numPr>
                <w:ilvl w:val="0"/>
                <w:numId w:val="48"/>
              </w:numPr>
              <w:ind w:left="714" w:hanging="357"/>
              <w:rPr>
                <w:rFonts w:ascii="Times New Roman" w:hAnsi="Times New Roman" w:cs="Times New Roman"/>
                <w:bCs/>
                <w:sz w:val="24"/>
                <w:szCs w:val="24"/>
              </w:rPr>
            </w:pPr>
            <w:r w:rsidRPr="009F5627">
              <w:rPr>
                <w:rFonts w:ascii="Times New Roman" w:hAnsi="Times New Roman" w:cs="Times New Roman"/>
                <w:bCs/>
                <w:sz w:val="24"/>
                <w:szCs w:val="24"/>
              </w:rPr>
              <w:t>Оформление отчета по производственной практике.</w:t>
            </w:r>
          </w:p>
        </w:tc>
      </w:tr>
      <w:tr w:rsidR="009F5627" w:rsidRPr="009F5627" w14:paraId="62843971" w14:textId="77777777" w:rsidTr="00893C8F">
        <w:tblPrEx>
          <w:tblLook w:val="01E0" w:firstRow="1" w:lastRow="1" w:firstColumn="1" w:lastColumn="1" w:noHBand="0" w:noVBand="0"/>
        </w:tblPrEx>
        <w:tc>
          <w:tcPr>
            <w:tcW w:w="5000" w:type="pct"/>
            <w:gridSpan w:val="2"/>
          </w:tcPr>
          <w:p w14:paraId="5B8D9B1B" w14:textId="17ED8525" w:rsidR="009F5627" w:rsidRPr="009F5627" w:rsidRDefault="009F5627" w:rsidP="009F5627">
            <w:pPr>
              <w:spacing w:line="276" w:lineRule="auto"/>
              <w:rPr>
                <w:rFonts w:ascii="Times New Roman" w:eastAsia="Times New Roman" w:hAnsi="Times New Roman" w:cs="Times New Roman"/>
                <w:b/>
                <w:bCs/>
                <w:sz w:val="24"/>
                <w:szCs w:val="24"/>
                <w:lang w:eastAsia="ru-RU"/>
              </w:rPr>
            </w:pPr>
            <w:r w:rsidRPr="009F5627">
              <w:rPr>
                <w:rFonts w:ascii="Times New Roman" w:eastAsia="Times New Roman" w:hAnsi="Times New Roman" w:cs="Times New Roman"/>
                <w:b/>
                <w:bCs/>
                <w:sz w:val="24"/>
                <w:szCs w:val="24"/>
                <w:lang w:eastAsia="ru-RU"/>
              </w:rPr>
              <w:lastRenderedPageBreak/>
              <w:t>Рекомендуемая форма промежут</w:t>
            </w:r>
            <w:r w:rsidR="003A518E">
              <w:rPr>
                <w:rFonts w:ascii="Times New Roman" w:eastAsia="Times New Roman" w:hAnsi="Times New Roman" w:cs="Times New Roman"/>
                <w:b/>
                <w:bCs/>
                <w:sz w:val="24"/>
                <w:szCs w:val="24"/>
                <w:lang w:eastAsia="ru-RU"/>
              </w:rPr>
              <w:t>очной аттестации –экзамен: 12 ч</w:t>
            </w:r>
          </w:p>
        </w:tc>
      </w:tr>
      <w:tr w:rsidR="009F5627" w:rsidRPr="009F5627" w14:paraId="53B831A0" w14:textId="77777777" w:rsidTr="00893C8F">
        <w:trPr>
          <w:trHeight w:val="20"/>
        </w:trPr>
        <w:tc>
          <w:tcPr>
            <w:tcW w:w="5000" w:type="pct"/>
            <w:gridSpan w:val="2"/>
          </w:tcPr>
          <w:p w14:paraId="69B15935" w14:textId="0EBFFCB8" w:rsidR="009F5627" w:rsidRPr="009F5627" w:rsidRDefault="009F5627" w:rsidP="009F5627">
            <w:pPr>
              <w:spacing w:after="120"/>
              <w:rPr>
                <w:rFonts w:ascii="Times New Roman" w:hAnsi="Times New Roman" w:cs="Times New Roman"/>
                <w:b/>
                <w:bCs/>
                <w:sz w:val="24"/>
                <w:szCs w:val="24"/>
              </w:rPr>
            </w:pPr>
            <w:r w:rsidRPr="009F5627">
              <w:rPr>
                <w:rFonts w:ascii="Times New Roman" w:hAnsi="Times New Roman" w:cs="Times New Roman"/>
                <w:b/>
                <w:bCs/>
                <w:sz w:val="24"/>
                <w:szCs w:val="24"/>
              </w:rPr>
              <w:t>Всего</w:t>
            </w:r>
            <w:r w:rsidR="003A518E">
              <w:rPr>
                <w:rFonts w:ascii="Times New Roman" w:hAnsi="Times New Roman" w:cs="Times New Roman"/>
                <w:b/>
                <w:bCs/>
                <w:sz w:val="24"/>
                <w:szCs w:val="24"/>
              </w:rPr>
              <w:t>:</w:t>
            </w:r>
            <w:r>
              <w:rPr>
                <w:rFonts w:ascii="Times New Roman" w:hAnsi="Times New Roman" w:cs="Times New Roman"/>
                <w:b/>
                <w:bCs/>
                <w:sz w:val="24"/>
                <w:szCs w:val="24"/>
              </w:rPr>
              <w:t xml:space="preserve"> 190</w:t>
            </w:r>
          </w:p>
        </w:tc>
      </w:tr>
    </w:tbl>
    <w:p w14:paraId="26AFB032" w14:textId="620AFFF7" w:rsidR="009F5627" w:rsidRDefault="009F5627" w:rsidP="009F5627">
      <w:pPr>
        <w:pStyle w:val="114"/>
        <w:rPr>
          <w:rFonts w:ascii="Times New Roman" w:hAnsi="Times New Roman"/>
        </w:rPr>
      </w:pPr>
    </w:p>
    <w:p w14:paraId="7D328C72" w14:textId="77777777" w:rsidR="00F260B8" w:rsidRPr="00E11160" w:rsidRDefault="00F260B8" w:rsidP="00F260B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742EA0D" w14:textId="77777777" w:rsidR="00F260B8" w:rsidRPr="00E11160" w:rsidRDefault="00F260B8" w:rsidP="00F260B8">
      <w:pPr>
        <w:pStyle w:val="114"/>
        <w:rPr>
          <w:rFonts w:ascii="Times New Roman" w:hAnsi="Times New Roman"/>
        </w:rPr>
      </w:pPr>
      <w:r w:rsidRPr="00E11160">
        <w:rPr>
          <w:rFonts w:ascii="Times New Roman" w:hAnsi="Times New Roman"/>
        </w:rPr>
        <w:t>3.1. Материально-техническое обеспечение</w:t>
      </w:r>
    </w:p>
    <w:p w14:paraId="7D19B947" w14:textId="298073D9" w:rsidR="00F260B8" w:rsidRPr="009F5627" w:rsidRDefault="009F5627" w:rsidP="00F260B8">
      <w:pPr>
        <w:suppressAutoHyphens/>
        <w:ind w:firstLine="709"/>
        <w:jc w:val="both"/>
        <w:rPr>
          <w:rFonts w:ascii="Times New Roman" w:hAnsi="Times New Roman" w:cs="Times New Roman"/>
          <w:bCs/>
          <w:sz w:val="24"/>
          <w:szCs w:val="24"/>
        </w:rPr>
      </w:pPr>
      <w:bookmarkStart w:id="32" w:name="_Hlk101971089"/>
      <w:r w:rsidRPr="009F5627">
        <w:rPr>
          <w:rFonts w:ascii="Times New Roman" w:hAnsi="Times New Roman" w:cs="Times New Roman"/>
          <w:bCs/>
          <w:sz w:val="24"/>
          <w:szCs w:val="24"/>
        </w:rPr>
        <w:t>Кабинет «Налогового контроля и администрирования»</w:t>
      </w:r>
      <w:r w:rsidRPr="009F5627">
        <w:rPr>
          <w:rFonts w:ascii="Times New Roman" w:hAnsi="Times New Roman" w:cs="Times New Roman"/>
          <w:bCs/>
          <w:i/>
          <w:sz w:val="24"/>
          <w:szCs w:val="24"/>
        </w:rPr>
        <w:t xml:space="preserve">, </w:t>
      </w:r>
      <w:r w:rsidRPr="009F5627">
        <w:rPr>
          <w:rFonts w:ascii="Times New Roman" w:hAnsi="Times New Roman" w:cs="Times New Roman"/>
          <w:bCs/>
          <w:sz w:val="24"/>
          <w:szCs w:val="24"/>
        </w:rPr>
        <w:t>оснащенный</w:t>
      </w:r>
      <w:bookmarkEnd w:id="32"/>
      <w:r w:rsidR="00F260B8" w:rsidRPr="009F5627">
        <w:rPr>
          <w:rFonts w:ascii="Times New Roman" w:hAnsi="Times New Roman" w:cs="Times New Roman"/>
          <w:bCs/>
          <w:sz w:val="24"/>
          <w:szCs w:val="24"/>
        </w:rPr>
        <w:t xml:space="preserve"> </w:t>
      </w:r>
      <w:r w:rsidR="00F260B8" w:rsidRPr="009F5627">
        <w:rPr>
          <w:rFonts w:ascii="Times New Roman" w:hAnsi="Times New Roman" w:cs="Times New Roman"/>
          <w:bCs/>
          <w:iCs/>
          <w:sz w:val="24"/>
          <w:szCs w:val="24"/>
        </w:rPr>
        <w:t>в соответствии с приложением 3 ПОП-П</w:t>
      </w:r>
      <w:r w:rsidR="00F260B8" w:rsidRPr="009F5627">
        <w:rPr>
          <w:rFonts w:ascii="Times New Roman" w:hAnsi="Times New Roman" w:cs="Times New Roman"/>
          <w:bCs/>
          <w:sz w:val="24"/>
          <w:szCs w:val="24"/>
        </w:rPr>
        <w:t xml:space="preserve">. </w:t>
      </w:r>
    </w:p>
    <w:p w14:paraId="33EA9324" w14:textId="3CEE82EC" w:rsidR="00F260B8" w:rsidRPr="009F5627" w:rsidRDefault="009F5627" w:rsidP="00F260B8">
      <w:pPr>
        <w:suppressAutoHyphens/>
        <w:ind w:firstLine="709"/>
        <w:jc w:val="both"/>
        <w:rPr>
          <w:rFonts w:ascii="Times New Roman" w:hAnsi="Times New Roman" w:cs="Times New Roman"/>
          <w:bCs/>
          <w:i/>
          <w:iCs/>
          <w:sz w:val="24"/>
          <w:szCs w:val="24"/>
        </w:rPr>
      </w:pPr>
      <w:r w:rsidRPr="009F5627">
        <w:rPr>
          <w:rFonts w:ascii="Times New Roman" w:hAnsi="Times New Roman" w:cs="Times New Roman"/>
          <w:bCs/>
          <w:sz w:val="24"/>
          <w:szCs w:val="24"/>
        </w:rPr>
        <w:t>Мастерская «Финансы», оснащенная</w:t>
      </w:r>
      <w:r w:rsidR="00F260B8" w:rsidRPr="009F5627">
        <w:rPr>
          <w:rFonts w:ascii="Times New Roman" w:hAnsi="Times New Roman" w:cs="Times New Roman"/>
          <w:bCs/>
          <w:sz w:val="24"/>
          <w:szCs w:val="24"/>
        </w:rPr>
        <w:t xml:space="preserve"> в соответствии с </w:t>
      </w:r>
      <w:r w:rsidR="00F260B8" w:rsidRPr="009F5627">
        <w:rPr>
          <w:rFonts w:ascii="Times New Roman" w:hAnsi="Times New Roman" w:cs="Times New Roman"/>
          <w:bCs/>
          <w:iCs/>
          <w:sz w:val="24"/>
          <w:szCs w:val="24"/>
        </w:rPr>
        <w:t>приложением 3 ПОП-П</w:t>
      </w:r>
      <w:r w:rsidR="00F260B8" w:rsidRPr="009F5627">
        <w:rPr>
          <w:rFonts w:ascii="Times New Roman" w:hAnsi="Times New Roman" w:cs="Times New Roman"/>
          <w:bCs/>
          <w:i/>
          <w:iCs/>
          <w:sz w:val="24"/>
          <w:szCs w:val="24"/>
        </w:rPr>
        <w:t>.</w:t>
      </w:r>
    </w:p>
    <w:p w14:paraId="4CF8574B" w14:textId="7AB976E0" w:rsidR="00F260B8" w:rsidRDefault="00F260B8" w:rsidP="009F5627">
      <w:pPr>
        <w:suppressAutoHyphens/>
        <w:ind w:firstLine="709"/>
        <w:jc w:val="both"/>
        <w:rPr>
          <w:rFonts w:ascii="Times New Roman" w:hAnsi="Times New Roman" w:cs="Times New Roman"/>
          <w:bCs/>
          <w:i/>
          <w:iCs/>
          <w:sz w:val="24"/>
          <w:szCs w:val="24"/>
        </w:rPr>
      </w:pPr>
      <w:r w:rsidRPr="009F5627">
        <w:rPr>
          <w:rFonts w:ascii="Times New Roman" w:hAnsi="Times New Roman" w:cs="Times New Roman"/>
          <w:bCs/>
          <w:sz w:val="24"/>
          <w:szCs w:val="24"/>
        </w:rPr>
        <w:t>Оснащенные базы практики (</w:t>
      </w:r>
      <w:r w:rsidRPr="009F5627">
        <w:rPr>
          <w:rFonts w:ascii="Times New Roman" w:hAnsi="Times New Roman" w:cs="Times New Roman"/>
          <w:sz w:val="24"/>
          <w:szCs w:val="24"/>
        </w:rPr>
        <w:t xml:space="preserve">мастерские/зоны по видам работ), </w:t>
      </w:r>
      <w:r w:rsidRPr="009F5627">
        <w:rPr>
          <w:rFonts w:ascii="Times New Roman" w:hAnsi="Times New Roman" w:cs="Times New Roman"/>
          <w:bCs/>
          <w:sz w:val="24"/>
          <w:szCs w:val="24"/>
        </w:rPr>
        <w:t xml:space="preserve">в соответствии с </w:t>
      </w:r>
      <w:r w:rsidRPr="009F5627">
        <w:rPr>
          <w:rFonts w:ascii="Times New Roman" w:hAnsi="Times New Roman" w:cs="Times New Roman"/>
          <w:bCs/>
          <w:iCs/>
          <w:sz w:val="24"/>
          <w:szCs w:val="24"/>
        </w:rPr>
        <w:t>приложением 3 ПОП-П</w:t>
      </w:r>
      <w:r w:rsidR="009F5627">
        <w:rPr>
          <w:rFonts w:ascii="Times New Roman" w:hAnsi="Times New Roman" w:cs="Times New Roman"/>
          <w:bCs/>
          <w:i/>
          <w:iCs/>
          <w:sz w:val="24"/>
          <w:szCs w:val="24"/>
        </w:rPr>
        <w:t>.</w:t>
      </w:r>
    </w:p>
    <w:p w14:paraId="38127A85" w14:textId="77777777" w:rsidR="009F5627" w:rsidRPr="009F5627" w:rsidRDefault="009F5627" w:rsidP="009F5627">
      <w:pPr>
        <w:suppressAutoHyphens/>
        <w:ind w:firstLine="709"/>
        <w:jc w:val="both"/>
        <w:rPr>
          <w:rFonts w:ascii="Times New Roman" w:hAnsi="Times New Roman" w:cs="Times New Roman"/>
          <w:bCs/>
          <w:i/>
          <w:iCs/>
          <w:sz w:val="24"/>
          <w:szCs w:val="24"/>
        </w:rPr>
      </w:pPr>
    </w:p>
    <w:p w14:paraId="6E39B72E" w14:textId="77777777" w:rsidR="00F260B8" w:rsidRPr="00E11160" w:rsidRDefault="00F260B8" w:rsidP="00F260B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353EDF" w14:textId="77777777" w:rsidR="00F260B8" w:rsidRDefault="00F260B8" w:rsidP="00F260B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B9BEDE" w14:textId="77777777" w:rsidR="00F260B8" w:rsidRDefault="00F260B8" w:rsidP="00F260B8">
      <w:pPr>
        <w:pStyle w:val="a4"/>
        <w:spacing w:line="276" w:lineRule="auto"/>
        <w:ind w:left="0" w:firstLine="709"/>
        <w:jc w:val="both"/>
        <w:rPr>
          <w:rFonts w:ascii="Times New Roman" w:hAnsi="Times New Roman"/>
          <w:bCs/>
          <w:sz w:val="24"/>
          <w:szCs w:val="24"/>
        </w:rPr>
      </w:pPr>
    </w:p>
    <w:p w14:paraId="1D75F3F4" w14:textId="77777777" w:rsidR="009F5627" w:rsidRPr="009F5627" w:rsidRDefault="009F5627" w:rsidP="009F5627">
      <w:pPr>
        <w:spacing w:line="276" w:lineRule="auto"/>
        <w:ind w:right="140" w:firstLine="709"/>
        <w:jc w:val="both"/>
        <w:rPr>
          <w:rFonts w:ascii="Times New Roman" w:eastAsia="Times New Roman" w:hAnsi="Times New Roman" w:cs="Times New Roman"/>
          <w:b/>
          <w:sz w:val="24"/>
          <w:szCs w:val="24"/>
          <w:lang w:eastAsia="ru-RU"/>
        </w:rPr>
      </w:pPr>
      <w:r w:rsidRPr="009F5627">
        <w:rPr>
          <w:rFonts w:ascii="Times New Roman" w:eastAsia="Times New Roman" w:hAnsi="Times New Roman" w:cs="Times New Roman"/>
          <w:b/>
          <w:sz w:val="24"/>
          <w:szCs w:val="24"/>
          <w:lang w:eastAsia="ru-RU"/>
        </w:rPr>
        <w:t>3.2.1. Основные печатные и электронные издания</w:t>
      </w:r>
    </w:p>
    <w:p w14:paraId="511CA929" w14:textId="77777777" w:rsidR="009F5627" w:rsidRPr="009F5627" w:rsidRDefault="009F5627" w:rsidP="009F5627">
      <w:pPr>
        <w:spacing w:line="276" w:lineRule="auto"/>
        <w:ind w:right="140" w:firstLine="709"/>
        <w:contextualSpacing/>
        <w:jc w:val="both"/>
        <w:rPr>
          <w:rFonts w:ascii="Times New Roman" w:eastAsia="Times New Roman" w:hAnsi="Times New Roman" w:cs="Times New Roman"/>
          <w:bCs/>
          <w:i/>
          <w:sz w:val="24"/>
          <w:szCs w:val="24"/>
          <w:lang w:eastAsia="ru-RU"/>
        </w:rPr>
      </w:pPr>
      <w:r w:rsidRPr="009F5627">
        <w:rPr>
          <w:rFonts w:ascii="Times New Roman" w:eastAsia="Times New Roman" w:hAnsi="Times New Roman" w:cs="Times New Roman"/>
          <w:bCs/>
          <w:sz w:val="24"/>
          <w:szCs w:val="24"/>
          <w:lang w:eastAsia="ru-RU"/>
        </w:rPr>
        <w:t>1</w:t>
      </w:r>
      <w:r w:rsidRPr="009F5627">
        <w:rPr>
          <w:rFonts w:ascii="Times New Roman" w:eastAsia="Times New Roman" w:hAnsi="Times New Roman" w:cs="Times New Roman"/>
          <w:b/>
          <w:sz w:val="24"/>
          <w:szCs w:val="24"/>
          <w:lang w:eastAsia="ru-RU"/>
        </w:rPr>
        <w:t xml:space="preserve">. </w:t>
      </w:r>
      <w:proofErr w:type="spellStart"/>
      <w:r w:rsidRPr="009F5627">
        <w:rPr>
          <w:rFonts w:ascii="Times New Roman" w:eastAsia="Times New Roman" w:hAnsi="Times New Roman" w:cs="Times New Roman"/>
          <w:bCs/>
          <w:sz w:val="24"/>
          <w:szCs w:val="24"/>
          <w:lang w:eastAsia="ru-RU"/>
        </w:rPr>
        <w:t>Пансков</w:t>
      </w:r>
      <w:proofErr w:type="spellEnd"/>
      <w:r w:rsidRPr="009F5627">
        <w:rPr>
          <w:rFonts w:ascii="Times New Roman" w:eastAsia="Times New Roman" w:hAnsi="Times New Roman" w:cs="Times New Roman"/>
          <w:bCs/>
          <w:sz w:val="24"/>
          <w:szCs w:val="24"/>
          <w:lang w:eastAsia="ru-RU"/>
        </w:rPr>
        <w:t xml:space="preserve">, В. Г.  Налоги и налогообложение : учебник и практикум для среднего профессионального образования / В. Г. </w:t>
      </w:r>
      <w:proofErr w:type="spellStart"/>
      <w:r w:rsidRPr="009F5627">
        <w:rPr>
          <w:rFonts w:ascii="Times New Roman" w:eastAsia="Times New Roman" w:hAnsi="Times New Roman" w:cs="Times New Roman"/>
          <w:bCs/>
          <w:sz w:val="24"/>
          <w:szCs w:val="24"/>
          <w:lang w:eastAsia="ru-RU"/>
        </w:rPr>
        <w:t>Пансков</w:t>
      </w:r>
      <w:proofErr w:type="spellEnd"/>
      <w:r w:rsidRPr="009F5627">
        <w:rPr>
          <w:rFonts w:ascii="Times New Roman" w:eastAsia="Times New Roman" w:hAnsi="Times New Roman" w:cs="Times New Roman"/>
          <w:bCs/>
          <w:sz w:val="24"/>
          <w:szCs w:val="24"/>
          <w:lang w:eastAsia="ru-RU"/>
        </w:rPr>
        <w:t xml:space="preserve">. — 7-е изд., </w:t>
      </w:r>
      <w:proofErr w:type="spellStart"/>
      <w:r w:rsidRPr="009F5627">
        <w:rPr>
          <w:rFonts w:ascii="Times New Roman" w:eastAsia="Times New Roman" w:hAnsi="Times New Roman" w:cs="Times New Roman"/>
          <w:bCs/>
          <w:sz w:val="24"/>
          <w:szCs w:val="24"/>
          <w:lang w:eastAsia="ru-RU"/>
        </w:rPr>
        <w:t>перераб</w:t>
      </w:r>
      <w:proofErr w:type="spellEnd"/>
      <w:r w:rsidRPr="009F5627">
        <w:rPr>
          <w:rFonts w:ascii="Times New Roman" w:eastAsia="Times New Roman" w:hAnsi="Times New Roman" w:cs="Times New Roman"/>
          <w:bCs/>
          <w:sz w:val="24"/>
          <w:szCs w:val="24"/>
          <w:lang w:eastAsia="ru-RU"/>
        </w:rPr>
        <w:t xml:space="preserve">. и доп. — Москва : Издательство </w:t>
      </w:r>
      <w:proofErr w:type="spellStart"/>
      <w:r w:rsidRPr="009F5627">
        <w:rPr>
          <w:rFonts w:ascii="Times New Roman" w:eastAsia="Times New Roman" w:hAnsi="Times New Roman" w:cs="Times New Roman"/>
          <w:bCs/>
          <w:sz w:val="24"/>
          <w:szCs w:val="24"/>
          <w:lang w:eastAsia="ru-RU"/>
        </w:rPr>
        <w:t>Юрайт</w:t>
      </w:r>
      <w:proofErr w:type="spellEnd"/>
      <w:r w:rsidRPr="009F5627">
        <w:rPr>
          <w:rFonts w:ascii="Times New Roman" w:eastAsia="Times New Roman" w:hAnsi="Times New Roman" w:cs="Times New Roman"/>
          <w:bCs/>
          <w:sz w:val="24"/>
          <w:szCs w:val="24"/>
          <w:lang w:eastAsia="ru-RU"/>
        </w:rPr>
        <w:t xml:space="preserve">, 2021. — 472 с. — (Профессиональное образование). — ISBN 978-5-534-13209-0. — Текст : электронный // ЭБС </w:t>
      </w:r>
      <w:proofErr w:type="spellStart"/>
      <w:r w:rsidRPr="009F5627">
        <w:rPr>
          <w:rFonts w:ascii="Times New Roman" w:eastAsia="Times New Roman" w:hAnsi="Times New Roman" w:cs="Times New Roman"/>
          <w:bCs/>
          <w:sz w:val="24"/>
          <w:szCs w:val="24"/>
          <w:lang w:eastAsia="ru-RU"/>
        </w:rPr>
        <w:t>Юрайт</w:t>
      </w:r>
      <w:proofErr w:type="spellEnd"/>
      <w:r w:rsidRPr="009F5627">
        <w:rPr>
          <w:rFonts w:ascii="Times New Roman" w:eastAsia="Times New Roman" w:hAnsi="Times New Roman" w:cs="Times New Roman"/>
          <w:bCs/>
          <w:sz w:val="24"/>
          <w:szCs w:val="24"/>
          <w:lang w:eastAsia="ru-RU"/>
        </w:rPr>
        <w:t xml:space="preserve"> [сайт]. — URL: https://urait.ru/bcode/469427</w:t>
      </w:r>
      <w:r w:rsidRPr="009F5627">
        <w:rPr>
          <w:rFonts w:ascii="Times New Roman" w:eastAsia="Times New Roman" w:hAnsi="Times New Roman" w:cs="Times New Roman"/>
          <w:bCs/>
          <w:i/>
          <w:sz w:val="24"/>
          <w:szCs w:val="24"/>
          <w:lang w:eastAsia="ru-RU"/>
        </w:rPr>
        <w:t>.</w:t>
      </w:r>
    </w:p>
    <w:p w14:paraId="53927BB6" w14:textId="77777777" w:rsidR="009F5627" w:rsidRPr="009F5627" w:rsidRDefault="009F5627" w:rsidP="009F5627">
      <w:pPr>
        <w:spacing w:line="276" w:lineRule="auto"/>
        <w:ind w:right="140" w:firstLine="709"/>
        <w:jc w:val="both"/>
        <w:rPr>
          <w:rFonts w:ascii="Times New Roman" w:eastAsia="Times New Roman" w:hAnsi="Times New Roman" w:cs="Times New Roman"/>
          <w:b/>
          <w:sz w:val="24"/>
          <w:szCs w:val="24"/>
          <w:lang w:eastAsia="ru-RU"/>
        </w:rPr>
      </w:pPr>
    </w:p>
    <w:p w14:paraId="35A0CB96" w14:textId="77777777" w:rsidR="009F5627" w:rsidRPr="009F5627" w:rsidRDefault="009F5627" w:rsidP="009F5627">
      <w:pPr>
        <w:spacing w:line="276" w:lineRule="auto"/>
        <w:ind w:right="140" w:firstLine="709"/>
        <w:jc w:val="both"/>
        <w:rPr>
          <w:rFonts w:ascii="Times New Roman" w:eastAsia="Times New Roman" w:hAnsi="Times New Roman" w:cs="Times New Roman"/>
          <w:b/>
          <w:sz w:val="24"/>
          <w:szCs w:val="24"/>
          <w:lang w:eastAsia="ru-RU"/>
        </w:rPr>
      </w:pPr>
      <w:r w:rsidRPr="009F5627">
        <w:rPr>
          <w:rFonts w:ascii="Times New Roman" w:eastAsia="Times New Roman" w:hAnsi="Times New Roman" w:cs="Times New Roman"/>
          <w:b/>
          <w:sz w:val="24"/>
          <w:szCs w:val="24"/>
          <w:lang w:eastAsia="ru-RU"/>
        </w:rPr>
        <w:t xml:space="preserve">3.2.2. Дополнительные источники </w:t>
      </w:r>
    </w:p>
    <w:p w14:paraId="74AF047E" w14:textId="77777777" w:rsidR="009F5627" w:rsidRPr="009F5627" w:rsidRDefault="009F5627" w:rsidP="001E28ED">
      <w:pPr>
        <w:numPr>
          <w:ilvl w:val="0"/>
          <w:numId w:val="49"/>
        </w:numPr>
        <w:spacing w:line="276" w:lineRule="auto"/>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Конституция Российской Федерации.</w:t>
      </w:r>
    </w:p>
    <w:p w14:paraId="794C4F27" w14:textId="77777777" w:rsidR="009F5627" w:rsidRPr="009F5627" w:rsidRDefault="009F5627" w:rsidP="001E28ED">
      <w:pPr>
        <w:numPr>
          <w:ilvl w:val="0"/>
          <w:numId w:val="49"/>
        </w:numPr>
        <w:spacing w:line="276" w:lineRule="auto"/>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Гражданский Кодекс Российской Федерации, ч. 1, 2, 3,4 (действующая редакция).</w:t>
      </w:r>
    </w:p>
    <w:p w14:paraId="7F859542" w14:textId="77777777" w:rsidR="009F5627" w:rsidRPr="009F5627" w:rsidRDefault="009F5627" w:rsidP="001E28ED">
      <w:pPr>
        <w:numPr>
          <w:ilvl w:val="0"/>
          <w:numId w:val="49"/>
        </w:numPr>
        <w:spacing w:line="276" w:lineRule="auto"/>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Налоговый кодекс Российской Федерации. Части первая и вторая (действующая редакция).</w:t>
      </w:r>
    </w:p>
    <w:p w14:paraId="42BBFC30" w14:textId="77777777" w:rsidR="009F5627" w:rsidRPr="009F5627" w:rsidRDefault="009F5627" w:rsidP="001E28ED">
      <w:pPr>
        <w:numPr>
          <w:ilvl w:val="0"/>
          <w:numId w:val="49"/>
        </w:numPr>
        <w:spacing w:line="276" w:lineRule="auto"/>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Бюджетный кодекс Российской Федерации (действующая редакция).</w:t>
      </w:r>
    </w:p>
    <w:p w14:paraId="40C696FA" w14:textId="77777777" w:rsidR="009F5627" w:rsidRPr="009F5627" w:rsidRDefault="009F5627" w:rsidP="001E28ED">
      <w:pPr>
        <w:numPr>
          <w:ilvl w:val="0"/>
          <w:numId w:val="49"/>
        </w:numPr>
        <w:spacing w:line="276" w:lineRule="auto"/>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Кодекс Российской Федерации об административных правонарушениях (действующая редакция).</w:t>
      </w:r>
    </w:p>
    <w:p w14:paraId="1D9AD0FC"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lastRenderedPageBreak/>
        <w:t>Федеральный закон «О государственной регистрации юридических лиц и индивидуальных предпринимателей» от 08.08.2001 N 129-ФЗ (действующая редакция)</w:t>
      </w:r>
    </w:p>
    <w:p w14:paraId="5750170E"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Федеральный закон «О федеральном бюджете на очередной финансовый год и плановый период».</w:t>
      </w:r>
    </w:p>
    <w:p w14:paraId="3691672D"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Федеральный закон от 06.12.2011 № 402-ФЗ «О бухгалтерском учете» (действующая редакция)</w:t>
      </w:r>
    </w:p>
    <w:p w14:paraId="03300331"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Федеральный закон «Об обязательном пенсионном страховании в Российской Федерации» от 15.12.2001 N 167-ФЗ (в действующей редакции).</w:t>
      </w:r>
    </w:p>
    <w:p w14:paraId="63F71A1C"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Федеральный закон от 28 декабря 2013 года N 424-ФЗ «О накопительной пенсии» (в действующей редакции)</w:t>
      </w:r>
    </w:p>
    <w:p w14:paraId="19B17D91"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 xml:space="preserve"> Федеральный закон от 1 апреля 1996 года N 27-ФЗ «Об индивидуальном (персонифицированном) учете в системе обязательного пенсионного страхования» (в действующей редакции), </w:t>
      </w:r>
    </w:p>
    <w:p w14:paraId="492AE28A"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Федеральный закон от 16.07.1999 №165-ФЗ «Об основах обязательного социального страхования» (в действующей редакции).</w:t>
      </w:r>
    </w:p>
    <w:p w14:paraId="0D41B130"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Федеральный закон от 29.11.2010 №326-ФЗ «Об обязательном медицинском страховании в Российской Федерации» (в действующей редакции)</w:t>
      </w:r>
    </w:p>
    <w:p w14:paraId="2C3724E1"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val="x-none" w:eastAsia="ru-RU"/>
        </w:rPr>
      </w:pPr>
      <w:r w:rsidRPr="009F5627">
        <w:rPr>
          <w:rFonts w:ascii="Times New Roman" w:eastAsia="Times New Roman" w:hAnsi="Times New Roman" w:cs="Times New Roman"/>
          <w:bCs/>
          <w:sz w:val="24"/>
          <w:szCs w:val="24"/>
          <w:lang w:val="x-none" w:eastAsia="ru-RU"/>
        </w:rPr>
        <w:t xml:space="preserve">Федеральный закон </w:t>
      </w:r>
      <w:r w:rsidRPr="009F5627">
        <w:rPr>
          <w:rFonts w:ascii="Times New Roman" w:eastAsia="Times New Roman" w:hAnsi="Times New Roman" w:cs="Times New Roman"/>
          <w:bCs/>
          <w:sz w:val="24"/>
          <w:szCs w:val="24"/>
          <w:lang w:eastAsia="ru-RU"/>
        </w:rPr>
        <w:t>«</w:t>
      </w:r>
      <w:r w:rsidRPr="009F5627">
        <w:rPr>
          <w:rFonts w:ascii="Times New Roman" w:eastAsia="Times New Roman" w:hAnsi="Times New Roman" w:cs="Times New Roman"/>
          <w:bCs/>
          <w:sz w:val="24"/>
          <w:szCs w:val="24"/>
          <w:lang w:val="x-none" w:eastAsia="ru-RU"/>
        </w:rPr>
        <w:t>Об обязательном социальном страховании от несчастных случаев на производстве и профессиональных заболеваний</w:t>
      </w:r>
      <w:r w:rsidRPr="009F5627">
        <w:rPr>
          <w:rFonts w:ascii="Times New Roman" w:eastAsia="Times New Roman" w:hAnsi="Times New Roman" w:cs="Times New Roman"/>
          <w:bCs/>
          <w:sz w:val="24"/>
          <w:szCs w:val="24"/>
          <w:lang w:eastAsia="ru-RU"/>
        </w:rPr>
        <w:t>»</w:t>
      </w:r>
      <w:r w:rsidRPr="009F5627">
        <w:rPr>
          <w:rFonts w:ascii="Times New Roman" w:eastAsia="Times New Roman" w:hAnsi="Times New Roman" w:cs="Times New Roman"/>
          <w:bCs/>
          <w:sz w:val="24"/>
          <w:szCs w:val="24"/>
          <w:lang w:val="x-none" w:eastAsia="ru-RU"/>
        </w:rPr>
        <w:t xml:space="preserve"> от 24.07.1998 N 125-ФЗ (последняя редакция)</w:t>
      </w:r>
    </w:p>
    <w:p w14:paraId="5A8E862E"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Федеральный закон от 22.12.2020 N 434-ФЗ «О страховых тарифах на обязательное социальное страхование от несчастных случаев на производстве и профессиональных заболеваний на 2021 год и на плановый период 2022 и 2023 годов»</w:t>
      </w:r>
    </w:p>
    <w:p w14:paraId="28BE86A0"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Федеральный закон от 22.12.2005 N 179-ФЗ (с изм. от 22.12.2020) «О страховых тарифах на обязательное социальное страхование от несчастных случаев на производстве и профессиональных заболеваний на 2006 год»</w:t>
      </w:r>
    </w:p>
    <w:p w14:paraId="303F81E4"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Закон Российской Федерации «О налоговых органах Российской Федерации» (в действующая редакция)</w:t>
      </w:r>
    </w:p>
    <w:p w14:paraId="0F66D289"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 xml:space="preserve">Приказ Минфина России от 12.11.2013 N 107н (ред. от 14.09.2020)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w:t>
      </w:r>
    </w:p>
    <w:p w14:paraId="76A788EA"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Приказ ФНС России от 14.08.2020 N ЕД-7-8/583@ «Об утверждении форм документа о выявлении недоимки, требований об уплате (возврате) налогов, сборов, страховых взносов, пени, штрафов, процентов, а также документов, используемых налоговыми органами при применении обеспечительных мер и взыскании задолженности по указанным платежам» </w:t>
      </w:r>
    </w:p>
    <w:p w14:paraId="143C6D39"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 xml:space="preserve">Приказ ФНС России от 29.12.2016 N ММВ-7-14/729@ (ред. от 07.04.2020) «Об утверждении сроков и периода размещения, порядка формирования и размещения на официальном сайте Федеральной налоговой службы в информационно-телекоммуникационной сети «Интернет» сведений, указанных в пункте 1.1 статьи 102 Налогового кодекса Российской Федерации» </w:t>
      </w:r>
    </w:p>
    <w:p w14:paraId="6D36F30E" w14:textId="77777777" w:rsidR="009F5627" w:rsidRPr="009F5627" w:rsidRDefault="009F5627" w:rsidP="001E28ED">
      <w:pPr>
        <w:numPr>
          <w:ilvl w:val="0"/>
          <w:numId w:val="49"/>
        </w:numPr>
        <w:ind w:left="0" w:right="14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Приказ ФНС России от 14.02.2017 N ММВ-7-8/182@ (ред. от 30.11.2018) «Об утверждении форм документов, используемых налоговыми органами и налогоплательщиками при осуществлении зачета и возврата сумм излишне уплаченных (взысканных) налогов, сборов, страховых взносов, пеней, штрафов»</w:t>
      </w:r>
    </w:p>
    <w:p w14:paraId="701747A2"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Приказ Минфина России от 06.06.2019 N 85н «О Порядке формирования и применения кодов бюджетной классификации Российской Федерации, их структуре и принципах назначения» (в действующей редакции)</w:t>
      </w:r>
    </w:p>
    <w:p w14:paraId="48241341"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Приказ ФНС России от 29.10.2014г. №ММВ-7 -3/558@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(в действующей редакции).</w:t>
      </w:r>
    </w:p>
    <w:p w14:paraId="2B0372C4"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lastRenderedPageBreak/>
        <w:t xml:space="preserve">Приказ ФНС России от 26.03.2021 N ЕД-7-3/228@ «О внесении изменений в приложения к приказу Федеральной налоговой службы от 29 октября 2014 года N ММВ-7-3/558@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w:t>
      </w:r>
    </w:p>
    <w:p w14:paraId="3E568DFD"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Приказ ФНС России от 23.09.2019 N ММВ-7-3/475@ «Об утверждении формы налоговой декларации по налогу на прибыль организаций, порядка ее заполнения, а также формата представления налоговой декларации по налогу на прибыль организаций в электронной форме» (в действующей редакции).</w:t>
      </w:r>
    </w:p>
    <w:p w14:paraId="1991F303"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 xml:space="preserve">Приказ ФНС России от 14.08.2019 N СА-7-21/405@ «Об утверждении формы и формата представления налоговой декларации по налогу на имущество организаций в электронной форме и порядка ее заполнения, а также о признании утратившими силу приказов Федеральной налоговой службы от 31.03.2017 N ММВ-7-21/271@ и от 04.10.2018 N ММВ-7-21/575@» (в действующей редакции). </w:t>
      </w:r>
    </w:p>
    <w:p w14:paraId="0F24743D"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 xml:space="preserve">Приказ ФНС России от 08.12.2020 N КЧ-7-3/887@ «Об утверждении формы налоговой декларации по налогу на добычу полезных ископаемых, порядка ее заполнения, а также формата представления налоговой декларации по налогу на добычу полезных ископаемых в электронной форме» (в действующей редакции). </w:t>
      </w:r>
    </w:p>
    <w:p w14:paraId="048BF9D7"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 xml:space="preserve">Приказ ФНС России от 15.10.2020 N ЕД-7-11/753@ «Об утверждении формы расчета сумм налога на доходы физических лиц, исчисленных и удержанных налоговым агентом (форма 6-НДФЛ), порядка ее заполнения и представления, формата представления 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 (в действующей редакции). </w:t>
      </w:r>
    </w:p>
    <w:p w14:paraId="08FC70FF"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Приказ ФНС России от 27.08.2020 N ЕД-7-3/610@ «Об утверждении формы, порядка заполнения и формата представления налоговой декларации по акцизам на этиловый спирт, алкогольную и (или) подакцизную спиртосодержащую продукцию, а также на виноград в электронной форме» (в действующей редакции).</w:t>
      </w:r>
    </w:p>
    <w:p w14:paraId="5787897A"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 xml:space="preserve">Приказ ФНС России от 13.10.2020 N ЕД-7-3/747@ «Об утверждении формы и формата представления налоговой декларации по акцизам на автомобильный бензин, дизельное топливо, моторные масла для дизельных и (или) карбюраторных (инжекторных) двигателей, прямогонный бензин, средние дистилляты, бензол, параксилол, </w:t>
      </w:r>
      <w:proofErr w:type="spellStart"/>
      <w:r w:rsidRPr="009F5627">
        <w:rPr>
          <w:rFonts w:ascii="Times New Roman" w:eastAsia="Times New Roman" w:hAnsi="Times New Roman" w:cs="Times New Roman"/>
          <w:bCs/>
          <w:sz w:val="24"/>
          <w:szCs w:val="24"/>
          <w:lang w:eastAsia="ru-RU"/>
        </w:rPr>
        <w:t>ортоксилол</w:t>
      </w:r>
      <w:proofErr w:type="spellEnd"/>
      <w:r w:rsidRPr="009F5627">
        <w:rPr>
          <w:rFonts w:ascii="Times New Roman" w:eastAsia="Times New Roman" w:hAnsi="Times New Roman" w:cs="Times New Roman"/>
          <w:bCs/>
          <w:sz w:val="24"/>
          <w:szCs w:val="24"/>
          <w:lang w:eastAsia="ru-RU"/>
        </w:rPr>
        <w:t>, авиационный керосин, природный газ, автомобили легковые и мотоциклы в электронной форме и порядка ее заполнения»</w:t>
      </w:r>
    </w:p>
    <w:p w14:paraId="05B1F8EC"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 xml:space="preserve">Приказ ФНС России от 09.11.2015г. №ММВ -7 – 3/497@ «Об утверждении формы налоговой декларации по водному налогу, порядка ее заполнения, а также формата представления налоговой декларации по водному налогу в электронной форме» (в действующей редакции). </w:t>
      </w:r>
    </w:p>
    <w:p w14:paraId="17A722EB"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 xml:space="preserve">Приказ ФНС России от 05.07.2019 № ММВ-7-21/337@ «Об утверждении форм сообщений об исчисленных налоговым органом суммах транспортного налога и земельного налога, а также о внесении изменений в приказ ФНС России от 15.04.2015 № ММВ-7-2/149@» (в действующей редакции). </w:t>
      </w:r>
    </w:p>
    <w:p w14:paraId="01F35928"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Приказ ФНС России от 25.12.2020 N ЕД-7-3/958@ «Об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 и о признании утратившим силу приказа ФНС России от 26.02.2016 N ММВ-7-3/99@» (в действующей редакции).</w:t>
      </w:r>
    </w:p>
    <w:p w14:paraId="6FB00774" w14:textId="77777777" w:rsidR="009F5627" w:rsidRP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Письмо ФНС России от 16.07.2013 N АС-4-2/12705 (ред. от 13.02.2020) «О рекомендациях по проведению камеральных налоговых проверок»</w:t>
      </w:r>
    </w:p>
    <w:p w14:paraId="4F1AE8A0" w14:textId="4BAC5210" w:rsidR="009F5627" w:rsidRDefault="009F5627" w:rsidP="001E28ED">
      <w:pPr>
        <w:numPr>
          <w:ilvl w:val="0"/>
          <w:numId w:val="49"/>
        </w:numPr>
        <w:ind w:left="0" w:firstLine="709"/>
        <w:contextualSpacing/>
        <w:jc w:val="both"/>
        <w:rPr>
          <w:rFonts w:ascii="Times New Roman" w:eastAsia="Times New Roman" w:hAnsi="Times New Roman" w:cs="Times New Roman"/>
          <w:bCs/>
          <w:sz w:val="24"/>
          <w:szCs w:val="24"/>
          <w:lang w:eastAsia="ru-RU"/>
        </w:rPr>
      </w:pPr>
      <w:r w:rsidRPr="009F5627">
        <w:rPr>
          <w:rFonts w:ascii="Times New Roman" w:eastAsia="Times New Roman" w:hAnsi="Times New Roman" w:cs="Times New Roman"/>
          <w:bCs/>
          <w:sz w:val="24"/>
          <w:szCs w:val="24"/>
          <w:lang w:eastAsia="ru-RU"/>
        </w:rPr>
        <w:t>Журнал "Налоговая политика и практика"</w:t>
      </w:r>
    </w:p>
    <w:p w14:paraId="2CD51438" w14:textId="77777777" w:rsidR="009F5627" w:rsidRPr="009F5627" w:rsidRDefault="009F5627" w:rsidP="009F5627">
      <w:pPr>
        <w:contextualSpacing/>
        <w:jc w:val="both"/>
        <w:rPr>
          <w:rFonts w:ascii="Times New Roman" w:eastAsia="Times New Roman" w:hAnsi="Times New Roman" w:cs="Times New Roman"/>
          <w:bCs/>
          <w:sz w:val="24"/>
          <w:szCs w:val="24"/>
          <w:lang w:eastAsia="ru-RU"/>
        </w:rPr>
      </w:pPr>
    </w:p>
    <w:p w14:paraId="1A115586" w14:textId="7F40F2C1" w:rsidR="009F5627" w:rsidRPr="00893C8F" w:rsidRDefault="00F260B8" w:rsidP="00893C8F">
      <w:pPr>
        <w:pStyle w:val="1f"/>
        <w:numPr>
          <w:ilvl w:val="0"/>
          <w:numId w:val="47"/>
        </w:numPr>
        <w:rPr>
          <w:rFonts w:ascii="Times New Roman" w:hAnsi="Times New Roman"/>
        </w:rPr>
      </w:pPr>
      <w:r w:rsidRPr="00E11160">
        <w:rPr>
          <w:rFonts w:ascii="Times New Roman" w:hAnsi="Times New Roman"/>
        </w:rPr>
        <w:lastRenderedPageBreak/>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2"/>
        <w:gridCol w:w="5670"/>
        <w:gridCol w:w="2976"/>
      </w:tblGrid>
      <w:tr w:rsidR="009F5627" w:rsidRPr="009F5627" w14:paraId="4AB64346" w14:textId="77777777" w:rsidTr="00893C8F">
        <w:trPr>
          <w:trHeight w:val="577"/>
        </w:trPr>
        <w:tc>
          <w:tcPr>
            <w:tcW w:w="1022" w:type="dxa"/>
          </w:tcPr>
          <w:p w14:paraId="059235B2" w14:textId="77777777" w:rsidR="009F5627" w:rsidRPr="009F5627" w:rsidRDefault="009F5627" w:rsidP="009F5627">
            <w:pPr>
              <w:suppressAutoHyphens/>
              <w:jc w:val="center"/>
              <w:rPr>
                <w:rFonts w:ascii="Times New Roman" w:hAnsi="Times New Roman" w:cs="Times New Roman"/>
                <w:b/>
                <w:bCs/>
                <w:sz w:val="24"/>
                <w:szCs w:val="24"/>
              </w:rPr>
            </w:pPr>
            <w:r w:rsidRPr="009F5627">
              <w:rPr>
                <w:rFonts w:ascii="Times New Roman" w:hAnsi="Times New Roman" w:cs="Times New Roman"/>
                <w:b/>
                <w:iCs/>
                <w:sz w:val="24"/>
                <w:szCs w:val="24"/>
              </w:rPr>
              <w:t>Код ПК, ОК</w:t>
            </w:r>
          </w:p>
        </w:tc>
        <w:tc>
          <w:tcPr>
            <w:tcW w:w="5670" w:type="dxa"/>
            <w:vAlign w:val="center"/>
          </w:tcPr>
          <w:p w14:paraId="55229407" w14:textId="77777777" w:rsidR="009F5627" w:rsidRPr="009F5627" w:rsidRDefault="009F5627" w:rsidP="009F5627">
            <w:pPr>
              <w:suppressAutoHyphens/>
              <w:jc w:val="center"/>
              <w:rPr>
                <w:rFonts w:ascii="Times New Roman" w:hAnsi="Times New Roman" w:cs="Times New Roman"/>
                <w:b/>
                <w:bCs/>
                <w:sz w:val="24"/>
                <w:szCs w:val="24"/>
              </w:rPr>
            </w:pPr>
            <w:r w:rsidRPr="009F5627">
              <w:rPr>
                <w:rFonts w:ascii="Times New Roman" w:hAnsi="Times New Roman" w:cs="Times New Roman"/>
                <w:b/>
                <w:iCs/>
                <w:sz w:val="24"/>
                <w:szCs w:val="24"/>
              </w:rPr>
              <w:t xml:space="preserve">Критерии оценки результата </w:t>
            </w:r>
            <w:r w:rsidRPr="009F5627">
              <w:rPr>
                <w:rFonts w:ascii="Times New Roman" w:hAnsi="Times New Roman" w:cs="Times New Roman"/>
                <w:b/>
                <w:iCs/>
                <w:sz w:val="24"/>
                <w:szCs w:val="24"/>
              </w:rPr>
              <w:br/>
              <w:t>(показатели освоенности компетенций)</w:t>
            </w:r>
          </w:p>
        </w:tc>
        <w:tc>
          <w:tcPr>
            <w:tcW w:w="2976" w:type="dxa"/>
            <w:vAlign w:val="center"/>
          </w:tcPr>
          <w:p w14:paraId="2A95AA62" w14:textId="48162D35" w:rsidR="009F5627" w:rsidRPr="009F5627" w:rsidRDefault="009F5627" w:rsidP="00893C8F">
            <w:pPr>
              <w:suppressAutoHyphens/>
              <w:jc w:val="center"/>
              <w:rPr>
                <w:rFonts w:ascii="Times New Roman" w:hAnsi="Times New Roman" w:cs="Times New Roman"/>
                <w:b/>
                <w:bCs/>
                <w:sz w:val="24"/>
                <w:szCs w:val="24"/>
              </w:rPr>
            </w:pPr>
            <w:r w:rsidRPr="009F5627">
              <w:rPr>
                <w:rFonts w:ascii="Times New Roman" w:hAnsi="Times New Roman" w:cs="Times New Roman"/>
                <w:b/>
                <w:sz w:val="24"/>
                <w:szCs w:val="24"/>
              </w:rPr>
              <w:t>Формы контроля и методы оценки</w:t>
            </w:r>
          </w:p>
        </w:tc>
      </w:tr>
      <w:tr w:rsidR="009F5627" w:rsidRPr="009F5627" w14:paraId="2F1E78AD" w14:textId="77777777" w:rsidTr="00893C8F">
        <w:trPr>
          <w:trHeight w:val="698"/>
        </w:trPr>
        <w:tc>
          <w:tcPr>
            <w:tcW w:w="1022" w:type="dxa"/>
          </w:tcPr>
          <w:p w14:paraId="1EFC1F84" w14:textId="13E88A6B" w:rsidR="009F5627" w:rsidRPr="009F5627" w:rsidRDefault="009F5627" w:rsidP="009F5627">
            <w:pPr>
              <w:suppressAutoHyphens/>
              <w:rPr>
                <w:rFonts w:ascii="Times New Roman" w:hAnsi="Times New Roman" w:cs="Times New Roman"/>
                <w:sz w:val="24"/>
                <w:szCs w:val="24"/>
              </w:rPr>
            </w:pPr>
            <w:r>
              <w:rPr>
                <w:rFonts w:ascii="Times New Roman" w:hAnsi="Times New Roman" w:cs="Times New Roman"/>
                <w:sz w:val="24"/>
                <w:szCs w:val="24"/>
              </w:rPr>
              <w:t>ПК 2.1.</w:t>
            </w:r>
          </w:p>
        </w:tc>
        <w:tc>
          <w:tcPr>
            <w:tcW w:w="5670" w:type="dxa"/>
          </w:tcPr>
          <w:p w14:paraId="4951D6B5"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Выполнение работ с соблюдением требований Налогового кодекса Российской Федерации по определению показателя налоговой базы и расчету налогов;  </w:t>
            </w:r>
          </w:p>
          <w:p w14:paraId="63A6A9BB"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Выполнение расчетов налоговой базы по налогам, определение суммы налогов (сборов) в соответствии с Налоговым кодексом Российской Федерации;</w:t>
            </w:r>
          </w:p>
          <w:p w14:paraId="0BCA4BD2"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Выполнение расчетов базы страховых взносов, расчетов сумм страховых взносов, в соответствии с налоговым законодательством;</w:t>
            </w:r>
          </w:p>
          <w:p w14:paraId="6ACB6571"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bCs/>
                <w:sz w:val="24"/>
                <w:szCs w:val="24"/>
              </w:rPr>
              <w:t>Выполнение работ по формированию бухгалтерских проводок по начислению и перечислению налогов, сборов и страховых взносов;</w:t>
            </w:r>
          </w:p>
          <w:p w14:paraId="17FF9C0F" w14:textId="77777777" w:rsidR="009F5627" w:rsidRPr="009F5627" w:rsidRDefault="009F5627" w:rsidP="009F5627">
            <w:pPr>
              <w:suppressAutoHyphens/>
              <w:rPr>
                <w:rFonts w:ascii="Times New Roman" w:hAnsi="Times New Roman" w:cs="Times New Roman"/>
                <w:bCs/>
                <w:iCs/>
                <w:sz w:val="24"/>
                <w:szCs w:val="24"/>
              </w:rPr>
            </w:pPr>
            <w:r w:rsidRPr="009F5627">
              <w:rPr>
                <w:rFonts w:ascii="Times New Roman" w:hAnsi="Times New Roman" w:cs="Times New Roman"/>
                <w:bCs/>
                <w:sz w:val="24"/>
                <w:szCs w:val="24"/>
              </w:rPr>
              <w:t>Выполнение работ по формированию и применению учетной политики для целей налогообложения;</w:t>
            </w:r>
            <w:r w:rsidRPr="009F5627">
              <w:rPr>
                <w:rFonts w:ascii="Times New Roman" w:hAnsi="Times New Roman" w:cs="Times New Roman"/>
                <w:bCs/>
                <w:iCs/>
                <w:sz w:val="24"/>
                <w:szCs w:val="24"/>
              </w:rPr>
              <w:t xml:space="preserve"> </w:t>
            </w:r>
          </w:p>
          <w:p w14:paraId="4412B69A" w14:textId="77777777" w:rsidR="009F5627" w:rsidRPr="009F5627" w:rsidRDefault="009F5627" w:rsidP="009F5627">
            <w:pPr>
              <w:suppressAutoHyphens/>
              <w:rPr>
                <w:rFonts w:ascii="Times New Roman" w:hAnsi="Times New Roman" w:cs="Times New Roman"/>
                <w:bCs/>
                <w:sz w:val="24"/>
                <w:szCs w:val="24"/>
              </w:rPr>
            </w:pPr>
            <w:r w:rsidRPr="009F5627">
              <w:rPr>
                <w:rFonts w:ascii="Times New Roman" w:hAnsi="Times New Roman" w:cs="Times New Roman"/>
                <w:bCs/>
                <w:sz w:val="24"/>
                <w:szCs w:val="24"/>
              </w:rPr>
              <w:t>Выполнение работ по ведению налогового учета;</w:t>
            </w:r>
          </w:p>
          <w:p w14:paraId="1CF412E8" w14:textId="77777777" w:rsidR="009F5627" w:rsidRPr="009F5627" w:rsidRDefault="009F5627" w:rsidP="009F5627">
            <w:pPr>
              <w:suppressAutoHyphens/>
              <w:rPr>
                <w:rFonts w:ascii="Times New Roman" w:hAnsi="Times New Roman" w:cs="Times New Roman"/>
                <w:bCs/>
                <w:sz w:val="24"/>
                <w:szCs w:val="24"/>
              </w:rPr>
            </w:pPr>
            <w:r w:rsidRPr="009F5627">
              <w:rPr>
                <w:rFonts w:ascii="Times New Roman" w:hAnsi="Times New Roman" w:cs="Times New Roman"/>
                <w:bCs/>
                <w:iCs/>
                <w:sz w:val="24"/>
                <w:szCs w:val="24"/>
              </w:rPr>
              <w:t xml:space="preserve">Выполнение работ по исчислению сумм налогов при применении специальных </w:t>
            </w:r>
            <w:r w:rsidRPr="009F5627">
              <w:rPr>
                <w:rFonts w:ascii="Times New Roman" w:hAnsi="Times New Roman" w:cs="Times New Roman"/>
                <w:bCs/>
                <w:sz w:val="24"/>
                <w:szCs w:val="24"/>
              </w:rPr>
              <w:t>режимов налогообложения;</w:t>
            </w:r>
          </w:p>
          <w:p w14:paraId="5A860367" w14:textId="77777777" w:rsidR="009F5627" w:rsidRPr="009F5627" w:rsidRDefault="009F5627" w:rsidP="009F5627">
            <w:pPr>
              <w:suppressAutoHyphens/>
              <w:rPr>
                <w:rFonts w:ascii="Times New Roman" w:hAnsi="Times New Roman" w:cs="Times New Roman"/>
                <w:bCs/>
                <w:iCs/>
                <w:sz w:val="24"/>
                <w:szCs w:val="24"/>
              </w:rPr>
            </w:pPr>
            <w:r w:rsidRPr="009F5627">
              <w:rPr>
                <w:rFonts w:ascii="Times New Roman" w:hAnsi="Times New Roman" w:cs="Times New Roman"/>
                <w:bCs/>
                <w:iCs/>
                <w:sz w:val="24"/>
                <w:szCs w:val="24"/>
              </w:rPr>
              <w:t xml:space="preserve"> Выполнение работ по заполнению (формированию) налоговых деклараций, расчетов по налогам, расчета страховых взносов в установленном налоговым законодательством порядке;</w:t>
            </w:r>
          </w:p>
          <w:p w14:paraId="623D7E4D" w14:textId="77777777" w:rsidR="009F5627" w:rsidRPr="009F5627" w:rsidRDefault="009F5627" w:rsidP="009F5627">
            <w:pPr>
              <w:suppressAutoHyphens/>
              <w:rPr>
                <w:rFonts w:ascii="Times New Roman" w:hAnsi="Times New Roman" w:cs="Times New Roman"/>
                <w:bCs/>
                <w:iCs/>
                <w:sz w:val="24"/>
                <w:szCs w:val="24"/>
              </w:rPr>
            </w:pPr>
            <w:r w:rsidRPr="009F5627">
              <w:rPr>
                <w:rFonts w:ascii="Times New Roman" w:hAnsi="Times New Roman" w:cs="Times New Roman"/>
                <w:bCs/>
                <w:iCs/>
                <w:sz w:val="24"/>
                <w:szCs w:val="24"/>
              </w:rPr>
              <w:t>Выполнение работ по составлению налогового календаря налогоплательщика, налогового агента</w:t>
            </w:r>
          </w:p>
        </w:tc>
        <w:tc>
          <w:tcPr>
            <w:tcW w:w="2976" w:type="dxa"/>
          </w:tcPr>
          <w:p w14:paraId="6C2341C9"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Проверка письменных ответов на контрольные вопросы, тестирование. </w:t>
            </w:r>
          </w:p>
          <w:p w14:paraId="1F9FB8DA"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Экспертное наблюдение за выполнением практических работ </w:t>
            </w:r>
          </w:p>
          <w:p w14:paraId="4D834E59"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Экспертная оценка выполнения практико-ориентированных заданий. </w:t>
            </w:r>
          </w:p>
          <w:p w14:paraId="41618D4A"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Отчет по производственной практике. </w:t>
            </w:r>
          </w:p>
          <w:p w14:paraId="56762B5F"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Отзывы организаций по итогам практики. </w:t>
            </w:r>
          </w:p>
          <w:p w14:paraId="0E6AAD09"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Экзамен по модулю.</w:t>
            </w:r>
          </w:p>
          <w:p w14:paraId="2D7CFDB9" w14:textId="77777777" w:rsidR="009F5627" w:rsidRPr="009F5627" w:rsidRDefault="009F5627" w:rsidP="009F5627">
            <w:pPr>
              <w:suppressAutoHyphens/>
              <w:rPr>
                <w:rFonts w:ascii="Times New Roman" w:hAnsi="Times New Roman" w:cs="Times New Roman"/>
                <w:sz w:val="24"/>
                <w:szCs w:val="24"/>
              </w:rPr>
            </w:pPr>
          </w:p>
        </w:tc>
      </w:tr>
      <w:tr w:rsidR="009F5627" w:rsidRPr="009F5627" w14:paraId="5EC53D8A" w14:textId="77777777" w:rsidTr="00893C8F">
        <w:tc>
          <w:tcPr>
            <w:tcW w:w="1022" w:type="dxa"/>
          </w:tcPr>
          <w:p w14:paraId="3F084FDA" w14:textId="42559E18"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ПК 2.2. </w:t>
            </w:r>
          </w:p>
        </w:tc>
        <w:tc>
          <w:tcPr>
            <w:tcW w:w="5670" w:type="dxa"/>
          </w:tcPr>
          <w:p w14:paraId="3CEC3137"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Выполнение работ по заполнению платежных поручений по перечислению налогов, сборов и страховых взносов в бюджетную систему Российской Федерации и внебюджетные фонды; </w:t>
            </w:r>
          </w:p>
          <w:p w14:paraId="4C28EEB6"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Выполнение работ по выбору и применению кодов бюджетной классификации для определения налогов, сборов и страховых взносов, а также пеней и штрафов; </w:t>
            </w:r>
          </w:p>
          <w:p w14:paraId="595A8CE3"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Выполнение работ по заполнению (формированию) налоговых деклараций, расчетов по налогам, расчета страховых взносов в установленном налоговым законодательством порядке и предоставлению их в налоговый орган в установленный срок;</w:t>
            </w:r>
          </w:p>
          <w:p w14:paraId="01DBD954"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Выполнение работ по выявлению суммы недоимки и выставлению требования по уплате налогов, сборов, страховых взносов;</w:t>
            </w:r>
          </w:p>
          <w:p w14:paraId="6A2D1E77"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Выполнение работ по расчету пени;</w:t>
            </w:r>
          </w:p>
          <w:p w14:paraId="5FF6A8DA"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Выполнение работ по оформлению зачета и возврата излишне уплаченных или излишне взысканных налогов, сборов, страховых взносов;</w:t>
            </w:r>
          </w:p>
          <w:p w14:paraId="14B89A13"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lastRenderedPageBreak/>
              <w:t>Выполнение работ по взысканию налогов, сборов, страховых взносов;</w:t>
            </w:r>
          </w:p>
          <w:p w14:paraId="08FB8D71"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Выполнение работ по расчету налоговой нагрузки и анализу налоговых рисков;</w:t>
            </w:r>
          </w:p>
          <w:p w14:paraId="356DE6EB"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Выполнение работ по расчету налоговых санкций за совершение налоговых правонарушений;</w:t>
            </w:r>
          </w:p>
        </w:tc>
        <w:tc>
          <w:tcPr>
            <w:tcW w:w="2976" w:type="dxa"/>
          </w:tcPr>
          <w:p w14:paraId="5440880E"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lastRenderedPageBreak/>
              <w:t xml:space="preserve">Проверка письменных ответов на контрольные вопросы, тестирование. </w:t>
            </w:r>
          </w:p>
          <w:p w14:paraId="4AB07440"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Экспертное наблюдение за выполнением практических работ </w:t>
            </w:r>
          </w:p>
          <w:p w14:paraId="6E689C0E"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Экспертная оценка выполнения практико-ориентированных заданий. </w:t>
            </w:r>
          </w:p>
          <w:p w14:paraId="3E37B900"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Отчет по производственной практике. </w:t>
            </w:r>
          </w:p>
          <w:p w14:paraId="7AC10ED6"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Отзывы организаций по итогам практики. </w:t>
            </w:r>
          </w:p>
          <w:p w14:paraId="5B631FC7"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Экзамен по модулю.</w:t>
            </w:r>
          </w:p>
          <w:p w14:paraId="04C6EED6" w14:textId="77777777" w:rsidR="009F5627" w:rsidRPr="009F5627" w:rsidRDefault="009F5627" w:rsidP="009F5627">
            <w:pPr>
              <w:rPr>
                <w:rFonts w:ascii="Times New Roman" w:hAnsi="Times New Roman" w:cs="Times New Roman"/>
                <w:sz w:val="24"/>
                <w:szCs w:val="24"/>
              </w:rPr>
            </w:pPr>
          </w:p>
        </w:tc>
      </w:tr>
      <w:tr w:rsidR="009F5627" w:rsidRPr="009F5627" w14:paraId="08825035" w14:textId="77777777" w:rsidTr="00893C8F">
        <w:tc>
          <w:tcPr>
            <w:tcW w:w="1022" w:type="dxa"/>
          </w:tcPr>
          <w:p w14:paraId="4FD6C101" w14:textId="6013966D"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ПК 2.3. </w:t>
            </w:r>
          </w:p>
        </w:tc>
        <w:tc>
          <w:tcPr>
            <w:tcW w:w="5670" w:type="dxa"/>
          </w:tcPr>
          <w:p w14:paraId="7CB73673"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Выполнение работ по выработке эффективных рекомендаций по устранению выявленных нарушений налогового законодательства по результатам внутреннего контроля;</w:t>
            </w:r>
          </w:p>
          <w:p w14:paraId="1BB0D9FB"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 Выполнение работ по оформлению результатов контрольных процедур в целях обеспечения соблюдения законодательства о налогах, сборах и страховых взносах</w:t>
            </w:r>
          </w:p>
          <w:p w14:paraId="6AA743EE"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Выполнение работ по расчету налоговых санкций за совершение налоговых правонарушений;</w:t>
            </w:r>
          </w:p>
        </w:tc>
        <w:tc>
          <w:tcPr>
            <w:tcW w:w="2976" w:type="dxa"/>
          </w:tcPr>
          <w:p w14:paraId="2DE5E1D2"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Проверка письменных ответов на контрольные вопросы, тестирование. </w:t>
            </w:r>
          </w:p>
          <w:p w14:paraId="6714FF64"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Экспертное наблюдение за выполнением практических работ </w:t>
            </w:r>
          </w:p>
          <w:p w14:paraId="2B9691D2"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Экспертная оценка выполнения практико-ориентированных заданий. </w:t>
            </w:r>
          </w:p>
          <w:p w14:paraId="4A64EDBF"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Отчет по производственной практике. </w:t>
            </w:r>
          </w:p>
          <w:p w14:paraId="1D0184AB"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Отзывы организаций по итогам практики. </w:t>
            </w:r>
          </w:p>
          <w:p w14:paraId="5E4B4426"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Экзамен по модулю.</w:t>
            </w:r>
          </w:p>
        </w:tc>
      </w:tr>
      <w:tr w:rsidR="009F5627" w:rsidRPr="009F5627" w14:paraId="47FE99DA" w14:textId="77777777" w:rsidTr="00893C8F">
        <w:tc>
          <w:tcPr>
            <w:tcW w:w="1022" w:type="dxa"/>
          </w:tcPr>
          <w:p w14:paraId="0A4BB209" w14:textId="737481D4"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ОК 01. </w:t>
            </w:r>
          </w:p>
        </w:tc>
        <w:tc>
          <w:tcPr>
            <w:tcW w:w="5670" w:type="dxa"/>
          </w:tcPr>
          <w:p w14:paraId="14F9C044"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Обоснованность выбора применения законодательных и иных нормативных правовых актов о налогах, сборах и страховых взносах при решении профессиональных задач в области осуществления расчетов с бюджетами бюджетной системы по налогам, сборам, страховым взносам и осуществления налогового контроля и администрирования;</w:t>
            </w:r>
          </w:p>
          <w:p w14:paraId="4C519EA2"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Эффективность выбора способов решения профессиональных задач по расчету налоговой базы налога, определению сумм федеральных, региональных, местных налогов, соответствующий налоговому законодательству;</w:t>
            </w:r>
          </w:p>
          <w:p w14:paraId="723F93F3"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Возможность применения налоговых льгот;</w:t>
            </w:r>
          </w:p>
          <w:p w14:paraId="0C1BCF16"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Эффективность выбора способов и методов учета при формировании учетной политики в целях налогообложения;</w:t>
            </w:r>
          </w:p>
          <w:p w14:paraId="21E43192"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Целесообразность выбора очередности выполнения профессиональных задач в области осуществления расчетов с бюджетами бюджетной системы по налогам, сборам, страховым взносам и осуществления налогового контроля и администрирования</w:t>
            </w:r>
          </w:p>
        </w:tc>
        <w:tc>
          <w:tcPr>
            <w:tcW w:w="2976" w:type="dxa"/>
            <w:vMerge w:val="restart"/>
          </w:tcPr>
          <w:p w14:paraId="4A4E78D1" w14:textId="77777777" w:rsidR="009F5627" w:rsidRPr="009F5627" w:rsidRDefault="009F5627" w:rsidP="009F5627">
            <w:pPr>
              <w:suppressAutoHyphens/>
              <w:jc w:val="both"/>
              <w:rPr>
                <w:rFonts w:ascii="Times New Roman" w:hAnsi="Times New Roman" w:cs="Times New Roman"/>
                <w:sz w:val="24"/>
                <w:szCs w:val="24"/>
              </w:rPr>
            </w:pPr>
            <w:r w:rsidRPr="009F5627">
              <w:rPr>
                <w:rFonts w:ascii="Times New Roman" w:hAnsi="Times New Roman" w:cs="Times New Roman"/>
                <w:sz w:val="24"/>
                <w:szCs w:val="24"/>
              </w:rPr>
              <w:t xml:space="preserve">Проверка письменных ответов на контрольные вопросы, тестирование. </w:t>
            </w:r>
          </w:p>
          <w:p w14:paraId="3F7DCE68" w14:textId="77777777" w:rsidR="009F5627" w:rsidRPr="009F5627" w:rsidRDefault="009F5627" w:rsidP="009F5627">
            <w:pPr>
              <w:suppressAutoHyphens/>
              <w:jc w:val="both"/>
              <w:rPr>
                <w:rFonts w:ascii="Times New Roman" w:hAnsi="Times New Roman" w:cs="Times New Roman"/>
                <w:sz w:val="24"/>
                <w:szCs w:val="24"/>
              </w:rPr>
            </w:pPr>
            <w:r w:rsidRPr="009F5627">
              <w:rPr>
                <w:rFonts w:ascii="Times New Roman" w:hAnsi="Times New Roman" w:cs="Times New Roman"/>
                <w:sz w:val="24"/>
                <w:szCs w:val="24"/>
              </w:rPr>
              <w:t xml:space="preserve">Экспертное наблюдение за выполнением практических работ </w:t>
            </w:r>
          </w:p>
          <w:p w14:paraId="58643582" w14:textId="77777777" w:rsidR="009F5627" w:rsidRPr="009F5627" w:rsidRDefault="009F5627" w:rsidP="009F5627">
            <w:pPr>
              <w:suppressAutoHyphens/>
              <w:jc w:val="both"/>
              <w:rPr>
                <w:rFonts w:ascii="Times New Roman" w:hAnsi="Times New Roman" w:cs="Times New Roman"/>
                <w:sz w:val="24"/>
                <w:szCs w:val="24"/>
              </w:rPr>
            </w:pPr>
            <w:r w:rsidRPr="009F5627">
              <w:rPr>
                <w:rFonts w:ascii="Times New Roman" w:hAnsi="Times New Roman" w:cs="Times New Roman"/>
                <w:sz w:val="24"/>
                <w:szCs w:val="24"/>
              </w:rPr>
              <w:t xml:space="preserve">Экспертная оценка выполнения практико-ориентированных заданий. </w:t>
            </w:r>
          </w:p>
          <w:p w14:paraId="1765B23E" w14:textId="77777777" w:rsidR="009F5627" w:rsidRPr="009F5627" w:rsidRDefault="009F5627" w:rsidP="009F5627">
            <w:pPr>
              <w:suppressAutoHyphens/>
              <w:jc w:val="both"/>
              <w:rPr>
                <w:rFonts w:ascii="Times New Roman" w:hAnsi="Times New Roman" w:cs="Times New Roman"/>
                <w:sz w:val="24"/>
                <w:szCs w:val="24"/>
              </w:rPr>
            </w:pPr>
            <w:r w:rsidRPr="009F5627">
              <w:rPr>
                <w:rFonts w:ascii="Times New Roman" w:hAnsi="Times New Roman" w:cs="Times New Roman"/>
                <w:sz w:val="24"/>
                <w:szCs w:val="24"/>
              </w:rPr>
              <w:t>Выполнение и защита заданий самостоятельной внеаудиторной работы.</w:t>
            </w:r>
          </w:p>
          <w:p w14:paraId="3373AB39" w14:textId="77777777" w:rsidR="009F5627" w:rsidRPr="009F5627" w:rsidRDefault="009F5627" w:rsidP="009F5627">
            <w:pPr>
              <w:suppressAutoHyphens/>
              <w:jc w:val="both"/>
              <w:rPr>
                <w:rFonts w:ascii="Times New Roman" w:hAnsi="Times New Roman" w:cs="Times New Roman"/>
                <w:sz w:val="24"/>
                <w:szCs w:val="24"/>
              </w:rPr>
            </w:pPr>
            <w:r w:rsidRPr="009F5627">
              <w:rPr>
                <w:rFonts w:ascii="Times New Roman" w:hAnsi="Times New Roman" w:cs="Times New Roman"/>
                <w:sz w:val="24"/>
                <w:szCs w:val="24"/>
              </w:rPr>
              <w:t>Участие во внеаудиторных мероприятиях.</w:t>
            </w:r>
          </w:p>
          <w:p w14:paraId="777C741C" w14:textId="77777777" w:rsidR="009F5627" w:rsidRPr="009F5627" w:rsidRDefault="009F5627" w:rsidP="009F5627">
            <w:pPr>
              <w:suppressAutoHyphens/>
              <w:jc w:val="both"/>
              <w:rPr>
                <w:rFonts w:ascii="Times New Roman" w:hAnsi="Times New Roman" w:cs="Times New Roman"/>
                <w:sz w:val="24"/>
                <w:szCs w:val="24"/>
              </w:rPr>
            </w:pPr>
            <w:r w:rsidRPr="009F5627">
              <w:rPr>
                <w:rFonts w:ascii="Times New Roman" w:hAnsi="Times New Roman" w:cs="Times New Roman"/>
                <w:sz w:val="24"/>
                <w:szCs w:val="24"/>
              </w:rPr>
              <w:t xml:space="preserve">Отчет по производственной практике. </w:t>
            </w:r>
          </w:p>
          <w:p w14:paraId="7C7F3E2B" w14:textId="77777777" w:rsidR="009F5627" w:rsidRPr="009F5627" w:rsidRDefault="009F5627" w:rsidP="009F5627">
            <w:pPr>
              <w:suppressAutoHyphens/>
              <w:jc w:val="both"/>
              <w:rPr>
                <w:rFonts w:ascii="Times New Roman" w:hAnsi="Times New Roman" w:cs="Times New Roman"/>
                <w:sz w:val="24"/>
                <w:szCs w:val="24"/>
              </w:rPr>
            </w:pPr>
            <w:r w:rsidRPr="009F5627">
              <w:rPr>
                <w:rFonts w:ascii="Times New Roman" w:hAnsi="Times New Roman" w:cs="Times New Roman"/>
                <w:sz w:val="24"/>
                <w:szCs w:val="24"/>
              </w:rPr>
              <w:t xml:space="preserve">Отзывы организаций по итогам практики. </w:t>
            </w:r>
          </w:p>
          <w:p w14:paraId="3880FC52" w14:textId="77777777" w:rsidR="009F5627" w:rsidRPr="009F5627" w:rsidRDefault="009F5627" w:rsidP="009F5627">
            <w:pPr>
              <w:suppressAutoHyphens/>
              <w:jc w:val="both"/>
              <w:rPr>
                <w:rFonts w:ascii="Times New Roman" w:hAnsi="Times New Roman" w:cs="Times New Roman"/>
                <w:sz w:val="24"/>
                <w:szCs w:val="24"/>
              </w:rPr>
            </w:pPr>
            <w:r w:rsidRPr="009F5627">
              <w:rPr>
                <w:rFonts w:ascii="Times New Roman" w:hAnsi="Times New Roman" w:cs="Times New Roman"/>
                <w:sz w:val="24"/>
                <w:szCs w:val="24"/>
              </w:rPr>
              <w:t>Экзамен по модулю.</w:t>
            </w:r>
          </w:p>
          <w:p w14:paraId="475CA3A4" w14:textId="77777777" w:rsidR="009F5627" w:rsidRPr="009F5627" w:rsidRDefault="009F5627" w:rsidP="009F5627">
            <w:pPr>
              <w:jc w:val="both"/>
              <w:rPr>
                <w:rFonts w:ascii="Times New Roman" w:hAnsi="Times New Roman" w:cs="Times New Roman"/>
                <w:sz w:val="24"/>
                <w:szCs w:val="24"/>
              </w:rPr>
            </w:pPr>
          </w:p>
        </w:tc>
      </w:tr>
      <w:tr w:rsidR="009F5627" w:rsidRPr="009F5627" w14:paraId="577150E5" w14:textId="77777777" w:rsidTr="00893C8F">
        <w:tc>
          <w:tcPr>
            <w:tcW w:w="1022" w:type="dxa"/>
          </w:tcPr>
          <w:p w14:paraId="0D6120C8" w14:textId="0C333CB6"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ОК 02. </w:t>
            </w:r>
          </w:p>
        </w:tc>
        <w:tc>
          <w:tcPr>
            <w:tcW w:w="5670" w:type="dxa"/>
          </w:tcPr>
          <w:p w14:paraId="6233514D"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Результативный поиск информации, необходимой для решения задач профессиональной деятельности в области осуществления расчетов с бюджетами бюджетной системы по налогам, сборам, страховым взносам и осуществления налогового контроля и администрирования;</w:t>
            </w:r>
          </w:p>
          <w:p w14:paraId="65C2DD19"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lastRenderedPageBreak/>
              <w:t>Обоснованное применение законодательных и иных нормативных правовых актов о налогах, сборах и страховых взносах при решении соответствующих задач профессиональной деятельности;</w:t>
            </w:r>
          </w:p>
          <w:p w14:paraId="7FA8F805"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Правильная интерпретация разъяснений компетентных органов по применению налогового законодательства при решении задач профессиональной деятельности;</w:t>
            </w:r>
          </w:p>
          <w:p w14:paraId="103FE642"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Обоснованный анализ налоговых рисков, возникающих при решении задач профессиональной деятельности в области осуществления расчетов с бюджетами бюджетной системы по налогам, сборам, страховым взносам и осуществлении налогового контроля и администрирования</w:t>
            </w:r>
          </w:p>
        </w:tc>
        <w:tc>
          <w:tcPr>
            <w:tcW w:w="2976" w:type="dxa"/>
            <w:vMerge/>
          </w:tcPr>
          <w:p w14:paraId="7E7130FD" w14:textId="77777777" w:rsidR="009F5627" w:rsidRPr="009F5627" w:rsidRDefault="009F5627" w:rsidP="009F5627">
            <w:pPr>
              <w:jc w:val="both"/>
              <w:rPr>
                <w:rFonts w:ascii="Times New Roman" w:hAnsi="Times New Roman" w:cs="Times New Roman"/>
                <w:sz w:val="24"/>
                <w:szCs w:val="24"/>
              </w:rPr>
            </w:pPr>
          </w:p>
        </w:tc>
      </w:tr>
      <w:tr w:rsidR="009F5627" w:rsidRPr="009F5627" w14:paraId="6310683B" w14:textId="77777777" w:rsidTr="00893C8F">
        <w:tc>
          <w:tcPr>
            <w:tcW w:w="1022" w:type="dxa"/>
          </w:tcPr>
          <w:p w14:paraId="31394C1E" w14:textId="6510BEF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ОК 03. </w:t>
            </w:r>
          </w:p>
        </w:tc>
        <w:tc>
          <w:tcPr>
            <w:tcW w:w="5670" w:type="dxa"/>
          </w:tcPr>
          <w:p w14:paraId="7E29D617"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Нахождение и использование информации об изменениях налогового законодательства в контексте решения профессиональных задач;</w:t>
            </w:r>
          </w:p>
          <w:p w14:paraId="26071D3A"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Демонстрация инициатива и профессионального интереса в процессе обучения в области налогов, сборов, страховых взносов;</w:t>
            </w:r>
          </w:p>
        </w:tc>
        <w:tc>
          <w:tcPr>
            <w:tcW w:w="2976" w:type="dxa"/>
            <w:vMerge/>
          </w:tcPr>
          <w:p w14:paraId="79F9110F" w14:textId="77777777" w:rsidR="009F5627" w:rsidRPr="009F5627" w:rsidRDefault="009F5627" w:rsidP="009F5627">
            <w:pPr>
              <w:jc w:val="both"/>
              <w:rPr>
                <w:rFonts w:ascii="Times New Roman" w:hAnsi="Times New Roman" w:cs="Times New Roman"/>
                <w:sz w:val="24"/>
                <w:szCs w:val="24"/>
              </w:rPr>
            </w:pPr>
          </w:p>
        </w:tc>
      </w:tr>
      <w:tr w:rsidR="009F5627" w:rsidRPr="009F5627" w14:paraId="344BC422" w14:textId="77777777" w:rsidTr="00893C8F">
        <w:tc>
          <w:tcPr>
            <w:tcW w:w="1022" w:type="dxa"/>
          </w:tcPr>
          <w:p w14:paraId="077B7BF9" w14:textId="2E6379BA"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ОК 04. </w:t>
            </w:r>
          </w:p>
        </w:tc>
        <w:tc>
          <w:tcPr>
            <w:tcW w:w="5670" w:type="dxa"/>
          </w:tcPr>
          <w:p w14:paraId="274FBF73"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Эффективное взаимодействие с преподавателем, с обучающимися, с администрацией в ходе обучения и практики;</w:t>
            </w:r>
          </w:p>
          <w:p w14:paraId="397056E6"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Выбор адекватной стратегии поведения при работе в коллективе, команде</w:t>
            </w:r>
          </w:p>
        </w:tc>
        <w:tc>
          <w:tcPr>
            <w:tcW w:w="2976" w:type="dxa"/>
            <w:vMerge/>
          </w:tcPr>
          <w:p w14:paraId="25C29145" w14:textId="77777777" w:rsidR="009F5627" w:rsidRPr="009F5627" w:rsidRDefault="009F5627" w:rsidP="009F5627">
            <w:pPr>
              <w:jc w:val="both"/>
              <w:rPr>
                <w:rFonts w:ascii="Times New Roman" w:hAnsi="Times New Roman" w:cs="Times New Roman"/>
                <w:sz w:val="24"/>
                <w:szCs w:val="24"/>
              </w:rPr>
            </w:pPr>
          </w:p>
        </w:tc>
      </w:tr>
      <w:tr w:rsidR="009F5627" w:rsidRPr="009F5627" w14:paraId="3130DEA4" w14:textId="77777777" w:rsidTr="00893C8F">
        <w:tc>
          <w:tcPr>
            <w:tcW w:w="1022" w:type="dxa"/>
          </w:tcPr>
          <w:p w14:paraId="59B00B71" w14:textId="69C574CA"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ОК 05. </w:t>
            </w:r>
          </w:p>
        </w:tc>
        <w:tc>
          <w:tcPr>
            <w:tcW w:w="5670" w:type="dxa"/>
          </w:tcPr>
          <w:p w14:paraId="51B3C5A4"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Грамотное оформление документов в области налогов, налогообложения, налогового контроля и администрирования; </w:t>
            </w:r>
          </w:p>
          <w:p w14:paraId="78B20B60"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Грамотное изложение мысли по профессиональной тематике в области налогообложения;</w:t>
            </w:r>
          </w:p>
          <w:p w14:paraId="616B6A2B"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Проявление толерантности в рабочем коллективе</w:t>
            </w:r>
            <w:r w:rsidRPr="009F5627">
              <w:rPr>
                <w:rFonts w:ascii="Times New Roman" w:hAnsi="Times New Roman" w:cs="Times New Roman"/>
                <w:bCs/>
                <w:sz w:val="24"/>
                <w:szCs w:val="24"/>
              </w:rPr>
              <w:t xml:space="preserve"> </w:t>
            </w:r>
          </w:p>
        </w:tc>
        <w:tc>
          <w:tcPr>
            <w:tcW w:w="2976" w:type="dxa"/>
            <w:vMerge/>
          </w:tcPr>
          <w:p w14:paraId="70D4DD0B" w14:textId="77777777" w:rsidR="009F5627" w:rsidRPr="009F5627" w:rsidRDefault="009F5627" w:rsidP="009F5627">
            <w:pPr>
              <w:jc w:val="both"/>
              <w:rPr>
                <w:rFonts w:ascii="Times New Roman" w:hAnsi="Times New Roman" w:cs="Times New Roman"/>
                <w:sz w:val="24"/>
                <w:szCs w:val="24"/>
              </w:rPr>
            </w:pPr>
          </w:p>
        </w:tc>
      </w:tr>
      <w:tr w:rsidR="009F5627" w:rsidRPr="009F5627" w14:paraId="6AE5C20A" w14:textId="77777777" w:rsidTr="00893C8F">
        <w:tc>
          <w:tcPr>
            <w:tcW w:w="1022" w:type="dxa"/>
          </w:tcPr>
          <w:p w14:paraId="3ADA05EE" w14:textId="2CC49373" w:rsidR="009F5627" w:rsidRPr="009F5627" w:rsidRDefault="009F5627" w:rsidP="009F5627">
            <w:pPr>
              <w:suppressAutoHyphens/>
              <w:rPr>
                <w:rFonts w:ascii="Times New Roman" w:hAnsi="Times New Roman" w:cs="Times New Roman"/>
                <w:bCs/>
                <w:i/>
                <w:sz w:val="24"/>
                <w:szCs w:val="24"/>
              </w:rPr>
            </w:pPr>
            <w:r w:rsidRPr="009F5627">
              <w:rPr>
                <w:rStyle w:val="afb"/>
                <w:bCs/>
                <w:i w:val="0"/>
                <w:sz w:val="24"/>
                <w:szCs w:val="24"/>
              </w:rPr>
              <w:t xml:space="preserve">ОК 06. </w:t>
            </w:r>
          </w:p>
        </w:tc>
        <w:tc>
          <w:tcPr>
            <w:tcW w:w="5670" w:type="dxa"/>
          </w:tcPr>
          <w:p w14:paraId="592258D2"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Понимание значимости соблюдения законодательства о налогах, сборах, страховых взносах в профессиональной деятельности для хозяйствующего субъекта и для государства;</w:t>
            </w:r>
          </w:p>
          <w:p w14:paraId="15B65692"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Проявление ответственности за качество выполняемых работ;</w:t>
            </w:r>
          </w:p>
          <w:p w14:paraId="0F23D032"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Участие во внеаудиторных мероприятиях в области налоговой грамотности;</w:t>
            </w:r>
          </w:p>
          <w:p w14:paraId="6BF6C7A2"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 xml:space="preserve">Применение стандартов антикоррупционного поведения и </w:t>
            </w:r>
            <w:proofErr w:type="spellStart"/>
            <w:r w:rsidRPr="009F5627">
              <w:rPr>
                <w:rFonts w:ascii="Times New Roman" w:hAnsi="Times New Roman" w:cs="Times New Roman"/>
                <w:sz w:val="24"/>
                <w:szCs w:val="24"/>
              </w:rPr>
              <w:t>осознавание</w:t>
            </w:r>
            <w:proofErr w:type="spellEnd"/>
            <w:r w:rsidRPr="009F5627">
              <w:rPr>
                <w:rFonts w:ascii="Times New Roman" w:hAnsi="Times New Roman" w:cs="Times New Roman"/>
                <w:sz w:val="24"/>
                <w:szCs w:val="24"/>
              </w:rPr>
              <w:t xml:space="preserve"> последствия его нарушения</w:t>
            </w:r>
          </w:p>
        </w:tc>
        <w:tc>
          <w:tcPr>
            <w:tcW w:w="2976" w:type="dxa"/>
            <w:vMerge/>
          </w:tcPr>
          <w:p w14:paraId="755577E7" w14:textId="77777777" w:rsidR="009F5627" w:rsidRPr="009F5627" w:rsidRDefault="009F5627" w:rsidP="009F5627">
            <w:pPr>
              <w:jc w:val="both"/>
              <w:rPr>
                <w:rFonts w:ascii="Times New Roman" w:hAnsi="Times New Roman" w:cs="Times New Roman"/>
                <w:sz w:val="24"/>
                <w:szCs w:val="24"/>
              </w:rPr>
            </w:pPr>
          </w:p>
        </w:tc>
      </w:tr>
      <w:tr w:rsidR="009F5627" w:rsidRPr="009F5627" w14:paraId="008F6319" w14:textId="77777777" w:rsidTr="00893C8F">
        <w:tc>
          <w:tcPr>
            <w:tcW w:w="1022" w:type="dxa"/>
          </w:tcPr>
          <w:p w14:paraId="0B51F3D8" w14:textId="64725526" w:rsidR="009F5627" w:rsidRPr="009F5627" w:rsidRDefault="009F5627" w:rsidP="009F5627">
            <w:pPr>
              <w:suppressAutoHyphens/>
              <w:rPr>
                <w:rFonts w:ascii="Times New Roman" w:hAnsi="Times New Roman" w:cs="Times New Roman"/>
                <w:bCs/>
                <w:i/>
                <w:sz w:val="24"/>
                <w:szCs w:val="24"/>
              </w:rPr>
            </w:pPr>
            <w:r w:rsidRPr="009F5627">
              <w:rPr>
                <w:rStyle w:val="afb"/>
                <w:bCs/>
                <w:i w:val="0"/>
                <w:sz w:val="24"/>
                <w:szCs w:val="24"/>
              </w:rPr>
              <w:t xml:space="preserve">ОК 09. </w:t>
            </w:r>
          </w:p>
        </w:tc>
        <w:tc>
          <w:tcPr>
            <w:tcW w:w="5670" w:type="dxa"/>
          </w:tcPr>
          <w:p w14:paraId="620462D5"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Использование базового и профессионального программного обеспечения для налоговых расчетов;</w:t>
            </w:r>
          </w:p>
          <w:p w14:paraId="5D507C83" w14:textId="77777777" w:rsidR="009F5627" w:rsidRPr="009F5627" w:rsidRDefault="009F5627" w:rsidP="009F5627">
            <w:pPr>
              <w:suppressAutoHyphens/>
              <w:rPr>
                <w:rFonts w:ascii="Times New Roman" w:hAnsi="Times New Roman" w:cs="Times New Roman"/>
                <w:sz w:val="24"/>
                <w:szCs w:val="24"/>
              </w:rPr>
            </w:pPr>
            <w:r w:rsidRPr="009F5627">
              <w:rPr>
                <w:rFonts w:ascii="Times New Roman" w:hAnsi="Times New Roman" w:cs="Times New Roman"/>
                <w:sz w:val="24"/>
                <w:szCs w:val="24"/>
              </w:rPr>
              <w:t>Использование базового и профессионального программного обеспечения для оформления документов в области налогообложения, налогового контроля и администрирования</w:t>
            </w:r>
          </w:p>
        </w:tc>
        <w:tc>
          <w:tcPr>
            <w:tcW w:w="2976" w:type="dxa"/>
            <w:vMerge/>
          </w:tcPr>
          <w:p w14:paraId="73C5A672" w14:textId="77777777" w:rsidR="009F5627" w:rsidRPr="009F5627" w:rsidRDefault="009F5627" w:rsidP="009F5627">
            <w:pPr>
              <w:jc w:val="both"/>
              <w:rPr>
                <w:rFonts w:ascii="Times New Roman" w:hAnsi="Times New Roman" w:cs="Times New Roman"/>
                <w:sz w:val="24"/>
                <w:szCs w:val="24"/>
              </w:rPr>
            </w:pPr>
          </w:p>
        </w:tc>
      </w:tr>
    </w:tbl>
    <w:p w14:paraId="7129D5A6" w14:textId="77777777" w:rsidR="00F53FDC" w:rsidRDefault="00F53FDC">
      <w:pPr>
        <w:rPr>
          <w:rFonts w:ascii="Times New Roman" w:hAnsi="Times New Roman" w:cs="Times New Roman"/>
          <w:b/>
          <w:bCs/>
          <w:sz w:val="20"/>
          <w:szCs w:val="20"/>
        </w:rPr>
      </w:pPr>
    </w:p>
    <w:p w14:paraId="61B6B253" w14:textId="77777777" w:rsidR="00CC1800" w:rsidRDefault="00CC1800" w:rsidP="00F53FDC">
      <w:pPr>
        <w:jc w:val="right"/>
        <w:rPr>
          <w:rFonts w:ascii="Times New Roman" w:hAnsi="Times New Roman" w:cs="Times New Roman"/>
          <w:b/>
          <w:bCs/>
          <w:sz w:val="24"/>
          <w:szCs w:val="24"/>
        </w:rPr>
      </w:pPr>
    </w:p>
    <w:p w14:paraId="1DFCD2F6" w14:textId="77777777" w:rsidR="00CC1800" w:rsidRDefault="00CC1800" w:rsidP="00F53FDC">
      <w:pPr>
        <w:jc w:val="right"/>
        <w:rPr>
          <w:rFonts w:ascii="Times New Roman" w:hAnsi="Times New Roman" w:cs="Times New Roman"/>
          <w:b/>
          <w:bCs/>
          <w:sz w:val="24"/>
          <w:szCs w:val="24"/>
        </w:rPr>
      </w:pPr>
    </w:p>
    <w:p w14:paraId="3C46B208" w14:textId="77777777" w:rsidR="00CC1800" w:rsidRDefault="00CC1800" w:rsidP="00F53FDC">
      <w:pPr>
        <w:jc w:val="right"/>
        <w:rPr>
          <w:rFonts w:ascii="Times New Roman" w:hAnsi="Times New Roman" w:cs="Times New Roman"/>
          <w:b/>
          <w:bCs/>
          <w:sz w:val="24"/>
          <w:szCs w:val="24"/>
        </w:rPr>
      </w:pPr>
    </w:p>
    <w:p w14:paraId="2061E883" w14:textId="0735F6B8"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F260B8">
        <w:rPr>
          <w:rFonts w:ascii="Times New Roman" w:hAnsi="Times New Roman" w:cs="Times New Roman"/>
          <w:b/>
          <w:bCs/>
          <w:sz w:val="24"/>
          <w:szCs w:val="24"/>
        </w:rPr>
        <w:t>3</w:t>
      </w:r>
    </w:p>
    <w:p w14:paraId="3C66364E" w14:textId="77777777" w:rsidR="00F260B8" w:rsidRDefault="00F260B8" w:rsidP="00F260B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w:t>
      </w:r>
      <w:r w:rsidRPr="00F260B8">
        <w:rPr>
          <w:rFonts w:ascii="Times New Roman" w:eastAsia="Times New Roman" w:hAnsi="Times New Roman" w:cs="Times New Roman"/>
          <w:b/>
          <w:bCs/>
          <w:kern w:val="32"/>
          <w:sz w:val="24"/>
          <w:szCs w:val="24"/>
          <w:lang w:eastAsia="x-none"/>
        </w:rPr>
        <w:t xml:space="preserve"> по специальности </w:t>
      </w:r>
      <w:r w:rsidRPr="00F260B8">
        <w:rPr>
          <w:rFonts w:ascii="Times New Roman" w:eastAsia="Times New Roman" w:hAnsi="Times New Roman" w:cs="Times New Roman"/>
          <w:b/>
          <w:bCs/>
          <w:kern w:val="32"/>
          <w:sz w:val="24"/>
          <w:szCs w:val="24"/>
          <w:lang w:eastAsia="x-none"/>
        </w:rPr>
        <w:br/>
        <w:t>38.02.06 Финансы</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530EC7E4" w:rsidR="00F53FDC" w:rsidRPr="00F260B8" w:rsidRDefault="00F53FDC" w:rsidP="00F53FDC">
      <w:pPr>
        <w:pStyle w:val="1"/>
      </w:pPr>
      <w:bookmarkStart w:id="33" w:name="_Toc163044030"/>
      <w:r w:rsidRPr="006E7FF4">
        <w:t>«</w:t>
      </w:r>
      <w:r>
        <w:t>ПМ.0</w:t>
      </w:r>
      <w:r w:rsidR="00F260B8">
        <w:t>3</w:t>
      </w:r>
      <w:r w:rsidRPr="006E7FF4">
        <w:t xml:space="preserve"> </w:t>
      </w:r>
      <w:r w:rsidR="00F260B8" w:rsidRPr="00F260B8">
        <w:t>УЧАСТИЕ В УПРАВЛЕНИИ ФИНАНСАМИ ОРГАНИЗАЦИЙ И ОСУЩЕСТВЛЕНИЕ ФИНАНСОВЫХ ОПЕРАЦИЙ»</w:t>
      </w:r>
      <w:bookmarkEnd w:id="33"/>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411466C3" w:rsidR="00F53FDC" w:rsidRPr="00F53FDC" w:rsidRDefault="00F260B8" w:rsidP="00F53FDC">
      <w:pPr>
        <w:spacing w:line="360" w:lineRule="auto"/>
        <w:jc w:val="center"/>
        <w:rPr>
          <w:rFonts w:ascii="Times New Roman" w:hAnsi="Times New Roman" w:cs="Times New Roman"/>
          <w:b/>
          <w:bCs/>
          <w:sz w:val="24"/>
          <w:szCs w:val="24"/>
        </w:rPr>
      </w:pPr>
      <w:bookmarkStart w:id="34" w:name="_Toc156819741"/>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bookmarkEnd w:id="34"/>
    </w:p>
    <w:p w14:paraId="3B755C47" w14:textId="42DAEA61" w:rsidR="001604E7" w:rsidRDefault="001604E7" w:rsidP="00F53FDC">
      <w:pPr>
        <w:jc w:val="right"/>
        <w:rPr>
          <w:rFonts w:ascii="Times New Roman" w:hAnsi="Times New Roman" w:cs="Times New Roman"/>
          <w:b/>
          <w:bCs/>
          <w:sz w:val="20"/>
          <w:szCs w:val="20"/>
        </w:rPr>
      </w:pPr>
    </w:p>
    <w:p w14:paraId="77DB9065" w14:textId="77777777" w:rsidR="00F260B8" w:rsidRDefault="00F260B8"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1736ECF9" w14:textId="77777777" w:rsidR="00F260B8" w:rsidRPr="00B766E1" w:rsidRDefault="00F260B8" w:rsidP="00F260B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12DD211" w14:textId="77777777" w:rsidR="00F260B8" w:rsidRDefault="00F260B8" w:rsidP="00F260B8"/>
    <w:p w14:paraId="45E0A633" w14:textId="77777777" w:rsidR="00F260B8" w:rsidRDefault="00F260B8" w:rsidP="00F260B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654CC11" w14:textId="4F8F0265" w:rsidR="00F260B8" w:rsidRPr="00B766E1" w:rsidRDefault="00A56A06" w:rsidP="00F260B8">
      <w:pPr>
        <w:pStyle w:val="21"/>
        <w:rPr>
          <w:rFonts w:asciiTheme="minorHAnsi" w:eastAsiaTheme="minorEastAsia" w:hAnsiTheme="minorHAnsi" w:cstheme="minorBidi"/>
          <w:i w:val="0"/>
          <w:iCs w:val="0"/>
          <w:sz w:val="22"/>
          <w:szCs w:val="22"/>
        </w:rPr>
      </w:pPr>
      <w:hyperlink w:anchor="_Toc156820310" w:history="1">
        <w:r w:rsidR="00F260B8" w:rsidRPr="00B766E1">
          <w:rPr>
            <w:rStyle w:val="af0"/>
            <w:i w:val="0"/>
            <w:iCs w:val="0"/>
          </w:rPr>
          <w:t>1.1. Цель и место профессионального модуля «ПМ</w:t>
        </w:r>
        <w:r w:rsidR="00F260B8">
          <w:rPr>
            <w:rStyle w:val="af0"/>
            <w:i w:val="0"/>
            <w:iCs w:val="0"/>
          </w:rPr>
          <w:t xml:space="preserve">.03 </w:t>
        </w:r>
        <w:r w:rsidR="00F260B8" w:rsidRPr="00F260B8">
          <w:rPr>
            <w:i w:val="0"/>
            <w:color w:val="000000"/>
          </w:rPr>
          <w:t>Участие в управлении финансами организаций и осуществление финансовых операций</w:t>
        </w:r>
        <w:r w:rsidR="00F260B8" w:rsidRPr="00F260B8">
          <w:rPr>
            <w:rStyle w:val="af0"/>
            <w:i w:val="0"/>
            <w:iCs w:val="0"/>
          </w:rPr>
          <w:t>»  в с</w:t>
        </w:r>
        <w:r w:rsidR="00F260B8" w:rsidRPr="00B766E1">
          <w:rPr>
            <w:rStyle w:val="af0"/>
            <w:i w:val="0"/>
            <w:iCs w:val="0"/>
          </w:rPr>
          <w:t>труктуре образовательной программы</w:t>
        </w:r>
        <w:r w:rsidR="00F260B8" w:rsidRPr="00B766E1">
          <w:rPr>
            <w:i w:val="0"/>
            <w:iCs w:val="0"/>
            <w:webHidden/>
          </w:rPr>
          <w:tab/>
        </w:r>
      </w:hyperlink>
    </w:p>
    <w:p w14:paraId="0E258457"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1" w:history="1">
        <w:r w:rsidR="00F260B8" w:rsidRPr="00B766E1">
          <w:rPr>
            <w:rStyle w:val="af0"/>
            <w:i w:val="0"/>
            <w:iCs w:val="0"/>
          </w:rPr>
          <w:t>1.2. Планируемые результаты освоения профессионального модуля</w:t>
        </w:r>
        <w:r w:rsidR="00F260B8" w:rsidRPr="00B766E1">
          <w:rPr>
            <w:i w:val="0"/>
            <w:iCs w:val="0"/>
            <w:webHidden/>
          </w:rPr>
          <w:tab/>
        </w:r>
      </w:hyperlink>
    </w:p>
    <w:p w14:paraId="5052C11D" w14:textId="77777777" w:rsidR="00F260B8" w:rsidRDefault="00A56A06" w:rsidP="00F260B8">
      <w:pPr>
        <w:pStyle w:val="14"/>
        <w:rPr>
          <w:rFonts w:asciiTheme="minorHAnsi" w:eastAsiaTheme="minorEastAsia" w:hAnsiTheme="minorHAnsi" w:cstheme="minorBidi"/>
          <w:b w:val="0"/>
          <w:bCs w:val="0"/>
          <w:lang w:eastAsia="ru-RU"/>
        </w:rPr>
      </w:pPr>
      <w:hyperlink w:anchor="_Toc156820312" w:history="1">
        <w:r w:rsidR="00F260B8" w:rsidRPr="00A9619D">
          <w:rPr>
            <w:rStyle w:val="af0"/>
          </w:rPr>
          <w:t>2. Структура и содержание профессионального модуля</w:t>
        </w:r>
        <w:r w:rsidR="00F260B8">
          <w:rPr>
            <w:webHidden/>
          </w:rPr>
          <w:tab/>
        </w:r>
      </w:hyperlink>
    </w:p>
    <w:p w14:paraId="11C768A1"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3" w:history="1">
        <w:r w:rsidR="00F260B8" w:rsidRPr="00B766E1">
          <w:rPr>
            <w:rStyle w:val="af0"/>
            <w:i w:val="0"/>
            <w:iCs w:val="0"/>
          </w:rPr>
          <w:t>2.1. Трудоемкость освоения модуля</w:t>
        </w:r>
        <w:r w:rsidR="00F260B8" w:rsidRPr="00B766E1">
          <w:rPr>
            <w:i w:val="0"/>
            <w:iCs w:val="0"/>
            <w:webHidden/>
          </w:rPr>
          <w:tab/>
        </w:r>
      </w:hyperlink>
    </w:p>
    <w:p w14:paraId="2A059BF7"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4" w:history="1">
        <w:r w:rsidR="00F260B8" w:rsidRPr="00B766E1">
          <w:rPr>
            <w:rStyle w:val="af0"/>
            <w:i w:val="0"/>
            <w:iCs w:val="0"/>
          </w:rPr>
          <w:t>2.2. Структура профессионального модуля</w:t>
        </w:r>
        <w:r w:rsidR="00F260B8" w:rsidRPr="00B766E1">
          <w:rPr>
            <w:i w:val="0"/>
            <w:iCs w:val="0"/>
            <w:webHidden/>
          </w:rPr>
          <w:tab/>
        </w:r>
      </w:hyperlink>
    </w:p>
    <w:p w14:paraId="343D2467"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5" w:history="1">
        <w:r w:rsidR="00F260B8" w:rsidRPr="00B766E1">
          <w:rPr>
            <w:rStyle w:val="af0"/>
            <w:i w:val="0"/>
            <w:iCs w:val="0"/>
          </w:rPr>
          <w:t>2.3. Примерное содержание профессионального модуля</w:t>
        </w:r>
        <w:r w:rsidR="00F260B8" w:rsidRPr="00B766E1">
          <w:rPr>
            <w:i w:val="0"/>
            <w:iCs w:val="0"/>
            <w:webHidden/>
          </w:rPr>
          <w:tab/>
        </w:r>
      </w:hyperlink>
    </w:p>
    <w:p w14:paraId="28AA5CCF"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6" w:history="1">
        <w:r w:rsidR="00F260B8" w:rsidRPr="00B766E1">
          <w:rPr>
            <w:rStyle w:val="af0"/>
            <w:i w:val="0"/>
            <w:iCs w:val="0"/>
          </w:rPr>
          <w:t>2.4. Курсовой проект (работа) (для специальностей СПО, если предусмотрено)</w:t>
        </w:r>
        <w:r w:rsidR="00F260B8" w:rsidRPr="00B766E1">
          <w:rPr>
            <w:i w:val="0"/>
            <w:iCs w:val="0"/>
            <w:webHidden/>
          </w:rPr>
          <w:tab/>
        </w:r>
      </w:hyperlink>
    </w:p>
    <w:p w14:paraId="2AB73F6D" w14:textId="77777777" w:rsidR="00F260B8" w:rsidRDefault="00A56A06" w:rsidP="00F260B8">
      <w:pPr>
        <w:pStyle w:val="14"/>
        <w:rPr>
          <w:rFonts w:asciiTheme="minorHAnsi" w:eastAsiaTheme="minorEastAsia" w:hAnsiTheme="minorHAnsi" w:cstheme="minorBidi"/>
          <w:b w:val="0"/>
          <w:bCs w:val="0"/>
          <w:lang w:eastAsia="ru-RU"/>
        </w:rPr>
      </w:pPr>
      <w:hyperlink w:anchor="_Toc156820317" w:history="1">
        <w:r w:rsidR="00F260B8" w:rsidRPr="00A9619D">
          <w:rPr>
            <w:rStyle w:val="af0"/>
          </w:rPr>
          <w:t>3. Условия реализации профессионального модуля</w:t>
        </w:r>
        <w:r w:rsidR="00F260B8">
          <w:rPr>
            <w:webHidden/>
          </w:rPr>
          <w:tab/>
        </w:r>
      </w:hyperlink>
    </w:p>
    <w:p w14:paraId="53090459"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8" w:history="1">
        <w:r w:rsidR="00F260B8" w:rsidRPr="00B766E1">
          <w:rPr>
            <w:rStyle w:val="af0"/>
            <w:i w:val="0"/>
            <w:iCs w:val="0"/>
          </w:rPr>
          <w:t>3.1. Материально-техническое обеспечение</w:t>
        </w:r>
        <w:r w:rsidR="00F260B8" w:rsidRPr="00B766E1">
          <w:rPr>
            <w:i w:val="0"/>
            <w:iCs w:val="0"/>
            <w:webHidden/>
          </w:rPr>
          <w:tab/>
        </w:r>
      </w:hyperlink>
    </w:p>
    <w:p w14:paraId="1BF8BCAD"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9" w:history="1">
        <w:r w:rsidR="00F260B8" w:rsidRPr="00B766E1">
          <w:rPr>
            <w:rStyle w:val="af0"/>
            <w:i w:val="0"/>
            <w:iCs w:val="0"/>
          </w:rPr>
          <w:t>3.2. Учебно-методическое обеспечение</w:t>
        </w:r>
        <w:r w:rsidR="00F260B8" w:rsidRPr="00B766E1">
          <w:rPr>
            <w:i w:val="0"/>
            <w:iCs w:val="0"/>
            <w:webHidden/>
          </w:rPr>
          <w:tab/>
        </w:r>
      </w:hyperlink>
    </w:p>
    <w:p w14:paraId="306AF35E" w14:textId="77777777" w:rsidR="00F260B8" w:rsidRDefault="00A56A06" w:rsidP="00F260B8">
      <w:pPr>
        <w:pStyle w:val="14"/>
        <w:rPr>
          <w:rFonts w:asciiTheme="minorHAnsi" w:eastAsiaTheme="minorEastAsia" w:hAnsiTheme="minorHAnsi" w:cstheme="minorBidi"/>
          <w:b w:val="0"/>
          <w:bCs w:val="0"/>
          <w:lang w:eastAsia="ru-RU"/>
        </w:rPr>
      </w:pPr>
      <w:hyperlink w:anchor="_Toc156820320" w:history="1">
        <w:r w:rsidR="00F260B8" w:rsidRPr="00A9619D">
          <w:rPr>
            <w:rStyle w:val="af0"/>
          </w:rPr>
          <w:t>4. Контроль и оценка результатов освоения  профессионального модуля</w:t>
        </w:r>
        <w:r w:rsidR="00F260B8">
          <w:rPr>
            <w:webHidden/>
          </w:rPr>
          <w:tab/>
        </w:r>
      </w:hyperlink>
    </w:p>
    <w:p w14:paraId="120731AC" w14:textId="77777777" w:rsidR="00F260B8" w:rsidRPr="00B766E1" w:rsidRDefault="00F260B8" w:rsidP="00F260B8">
      <w:r>
        <w:fldChar w:fldCharType="end"/>
      </w:r>
    </w:p>
    <w:p w14:paraId="390942C4" w14:textId="77777777" w:rsidR="00F260B8" w:rsidRDefault="00F260B8" w:rsidP="00F260B8">
      <w:pPr>
        <w:pStyle w:val="1"/>
      </w:pPr>
    </w:p>
    <w:p w14:paraId="33532448" w14:textId="77777777" w:rsidR="00F260B8" w:rsidRDefault="00F260B8" w:rsidP="00F260B8">
      <w:pPr>
        <w:pStyle w:val="1f"/>
        <w:jc w:val="left"/>
        <w:sectPr w:rsidR="00F260B8" w:rsidSect="00502F97">
          <w:headerReference w:type="even" r:id="rId27"/>
          <w:headerReference w:type="default" r:id="rId28"/>
          <w:pgSz w:w="11906" w:h="16838"/>
          <w:pgMar w:top="1134" w:right="567" w:bottom="1134" w:left="1701" w:header="709" w:footer="709" w:gutter="0"/>
          <w:cols w:space="708"/>
          <w:docGrid w:linePitch="360"/>
        </w:sectPr>
      </w:pPr>
    </w:p>
    <w:p w14:paraId="17A3B826" w14:textId="77777777" w:rsidR="00F260B8" w:rsidRPr="00F260B8" w:rsidRDefault="00F260B8" w:rsidP="00F260B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F260B8">
        <w:t>ПРОФЕССИОНАЛЬНОГО МОДУЛЯ</w:t>
      </w:r>
    </w:p>
    <w:p w14:paraId="7EDC430C" w14:textId="392C06E0" w:rsidR="00F260B8" w:rsidRPr="00893C8F" w:rsidRDefault="00F260B8" w:rsidP="00F260B8">
      <w:pPr>
        <w:pStyle w:val="1d"/>
        <w:jc w:val="center"/>
        <w:rPr>
          <w:rFonts w:eastAsia="Segoe UI"/>
          <w:b/>
          <w:lang w:val="ru-RU"/>
        </w:rPr>
      </w:pPr>
      <w:r w:rsidRPr="00F260B8">
        <w:rPr>
          <w:rFonts w:eastAsia="Segoe UI"/>
          <w:u w:val="single"/>
          <w:lang w:val="ru-RU"/>
        </w:rPr>
        <w:t>«</w:t>
      </w:r>
      <w:r w:rsidRPr="00893C8F">
        <w:rPr>
          <w:rFonts w:eastAsia="Segoe UI"/>
          <w:b/>
          <w:lang w:val="ru-RU"/>
        </w:rPr>
        <w:t xml:space="preserve">ПМ.03 </w:t>
      </w:r>
      <w:r w:rsidRPr="00893C8F">
        <w:rPr>
          <w:b/>
          <w:color w:val="000000"/>
          <w:lang w:val="ru-RU"/>
        </w:rPr>
        <w:t>Участие в управлении финансами организаций и осуществление финансовых операций</w:t>
      </w:r>
      <w:r w:rsidRPr="00893C8F">
        <w:rPr>
          <w:rFonts w:eastAsia="Segoe UI"/>
          <w:b/>
          <w:lang w:val="ru-RU"/>
        </w:rPr>
        <w:t>»</w:t>
      </w:r>
    </w:p>
    <w:p w14:paraId="63051ADE" w14:textId="47952DEA" w:rsidR="00F260B8" w:rsidRPr="00C13371" w:rsidRDefault="00F260B8" w:rsidP="00F260B8">
      <w:pPr>
        <w:pStyle w:val="1d"/>
        <w:jc w:val="center"/>
        <w:rPr>
          <w:rFonts w:eastAsia="Segoe UI"/>
          <w:vertAlign w:val="superscript"/>
          <w:lang w:val="ru-RU"/>
        </w:rPr>
      </w:pPr>
    </w:p>
    <w:p w14:paraId="55E4AC0F" w14:textId="77777777" w:rsidR="00F260B8" w:rsidRPr="00C13371" w:rsidRDefault="00F260B8" w:rsidP="00F260B8">
      <w:pPr>
        <w:pStyle w:val="1f"/>
        <w:rPr>
          <w:rFonts w:asciiTheme="minorHAnsi" w:hAnsiTheme="minorHAnsi"/>
          <w:lang w:val="ru-RU"/>
        </w:rPr>
      </w:pPr>
    </w:p>
    <w:p w14:paraId="40A9AD7E" w14:textId="77777777" w:rsidR="00F260B8" w:rsidRPr="00EA6E1D" w:rsidRDefault="00F260B8" w:rsidP="00F260B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8717FC8" w14:textId="072FB291" w:rsidR="00F260B8" w:rsidRPr="00F260B8" w:rsidRDefault="00F260B8" w:rsidP="00F260B8">
      <w:pPr>
        <w:suppressAutoHyphens/>
        <w:spacing w:line="276" w:lineRule="auto"/>
        <w:ind w:firstLine="709"/>
        <w:jc w:val="both"/>
        <w:rPr>
          <w:rFonts w:ascii="Times New Roman" w:eastAsia="Times New Roman" w:hAnsi="Times New Roman" w:cs="Times New Roman"/>
          <w:sz w:val="24"/>
          <w:szCs w:val="24"/>
          <w:lang w:eastAsia="ru-RU"/>
        </w:rPr>
      </w:pPr>
      <w:r w:rsidRPr="00F260B8">
        <w:rPr>
          <w:rFonts w:ascii="Times New Roman" w:eastAsia="Times New Roman" w:hAnsi="Times New Roman" w:cs="Times New Roman"/>
          <w:sz w:val="24"/>
          <w:szCs w:val="24"/>
          <w:lang w:eastAsia="ru-RU"/>
        </w:rPr>
        <w:t xml:space="preserve">Цель модуля: освоение вида деятельности </w:t>
      </w:r>
      <w:r w:rsidRPr="00F260B8">
        <w:rPr>
          <w:rFonts w:ascii="Times New Roman" w:eastAsia="Times New Roman" w:hAnsi="Times New Roman" w:cs="Times New Roman"/>
          <w:iCs/>
          <w:sz w:val="24"/>
          <w:szCs w:val="24"/>
          <w:lang w:eastAsia="ru-RU"/>
        </w:rPr>
        <w:t>«</w:t>
      </w:r>
      <w:r w:rsidRPr="00F260B8">
        <w:rPr>
          <w:rFonts w:ascii="Times New Roman" w:eastAsia="Times New Roman" w:hAnsi="Times New Roman" w:cs="Times New Roman"/>
          <w:sz w:val="24"/>
          <w:szCs w:val="24"/>
        </w:rPr>
        <w:t>Участие в управлении финансами организаций и осуществление финансовых операций</w:t>
      </w:r>
      <w:r w:rsidRPr="00F260B8">
        <w:rPr>
          <w:rFonts w:ascii="Times New Roman" w:eastAsia="Times New Roman" w:hAnsi="Times New Roman" w:cs="Times New Roman"/>
          <w:bCs/>
          <w:iCs/>
          <w:sz w:val="24"/>
          <w:szCs w:val="24"/>
          <w:lang w:eastAsia="ru-RU"/>
        </w:rPr>
        <w:t>»</w:t>
      </w:r>
      <w:r w:rsidRPr="00F260B8">
        <w:rPr>
          <w:rFonts w:ascii="Times New Roman" w:eastAsia="Times New Roman" w:hAnsi="Times New Roman" w:cs="Times New Roman"/>
          <w:sz w:val="24"/>
          <w:szCs w:val="24"/>
          <w:lang w:eastAsia="ru-RU"/>
        </w:rPr>
        <w:t xml:space="preserve">. </w:t>
      </w:r>
    </w:p>
    <w:p w14:paraId="454000A9" w14:textId="77777777" w:rsidR="00F260B8" w:rsidRPr="00F260B8" w:rsidRDefault="00F260B8" w:rsidP="00F260B8">
      <w:pPr>
        <w:suppressAutoHyphens/>
        <w:spacing w:line="276" w:lineRule="auto"/>
        <w:ind w:firstLine="709"/>
        <w:jc w:val="both"/>
        <w:rPr>
          <w:rFonts w:ascii="Times New Roman" w:hAnsi="Times New Roman" w:cs="Times New Roman"/>
          <w:sz w:val="24"/>
          <w:szCs w:val="24"/>
        </w:rPr>
      </w:pPr>
      <w:r w:rsidRPr="00F260B8">
        <w:rPr>
          <w:rFonts w:ascii="Times New Roman" w:hAnsi="Times New Roman" w:cs="Times New Roman"/>
          <w:sz w:val="24"/>
          <w:szCs w:val="24"/>
        </w:rPr>
        <w:t>Профессиональный модуль включен в обязательную часть образовательной программы.</w:t>
      </w:r>
    </w:p>
    <w:p w14:paraId="4366278A" w14:textId="77777777" w:rsidR="00F260B8" w:rsidRDefault="00F260B8" w:rsidP="00F260B8">
      <w:pPr>
        <w:suppressAutoHyphens/>
        <w:spacing w:line="276" w:lineRule="auto"/>
        <w:ind w:firstLine="709"/>
        <w:jc w:val="both"/>
        <w:rPr>
          <w:rFonts w:ascii="Times New Roman" w:hAnsi="Times New Roman" w:cs="Times New Roman"/>
          <w:sz w:val="24"/>
          <w:szCs w:val="24"/>
        </w:rPr>
      </w:pPr>
    </w:p>
    <w:p w14:paraId="4107B24C" w14:textId="77777777" w:rsidR="00F260B8" w:rsidRPr="00EA6E1D" w:rsidRDefault="00F260B8" w:rsidP="00F260B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F4FED4B" w14:textId="4CEF4F8E" w:rsidR="00F260B8" w:rsidRDefault="00F260B8" w:rsidP="00F260B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184F2E5D" w14:textId="77777777" w:rsidR="00F260B8" w:rsidRDefault="00F260B8" w:rsidP="00F260B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2787"/>
        <w:gridCol w:w="2786"/>
        <w:gridCol w:w="2798"/>
      </w:tblGrid>
      <w:tr w:rsidR="00754BB0" w:rsidRPr="00F260B8" w14:paraId="30A75E99" w14:textId="77777777" w:rsidTr="00D22C0A">
        <w:tc>
          <w:tcPr>
            <w:tcW w:w="1117" w:type="dxa"/>
            <w:tcBorders>
              <w:top w:val="single" w:sz="4" w:space="0" w:color="auto"/>
              <w:left w:val="single" w:sz="4" w:space="0" w:color="auto"/>
              <w:right w:val="single" w:sz="4" w:space="0" w:color="auto"/>
            </w:tcBorders>
          </w:tcPr>
          <w:p w14:paraId="7E8884B9" w14:textId="77777777" w:rsidR="00754BB0" w:rsidRPr="00F260B8" w:rsidRDefault="00754BB0" w:rsidP="009F5627">
            <w:pPr>
              <w:rPr>
                <w:rStyle w:val="afb"/>
                <w:b/>
                <w:i w:val="0"/>
                <w:sz w:val="24"/>
                <w:szCs w:val="24"/>
              </w:rPr>
            </w:pPr>
            <w:r w:rsidRPr="00F260B8">
              <w:rPr>
                <w:rStyle w:val="afb"/>
                <w:b/>
                <w:i w:val="0"/>
                <w:sz w:val="24"/>
                <w:szCs w:val="24"/>
              </w:rPr>
              <w:t>Код ОК, ПК</w:t>
            </w:r>
          </w:p>
        </w:tc>
        <w:tc>
          <w:tcPr>
            <w:tcW w:w="2787" w:type="dxa"/>
            <w:tcBorders>
              <w:top w:val="single" w:sz="4" w:space="0" w:color="auto"/>
              <w:left w:val="single" w:sz="4" w:space="0" w:color="auto"/>
              <w:right w:val="single" w:sz="4" w:space="0" w:color="auto"/>
            </w:tcBorders>
          </w:tcPr>
          <w:p w14:paraId="5658BC2B" w14:textId="77777777" w:rsidR="00754BB0" w:rsidRPr="00F260B8" w:rsidRDefault="00754BB0" w:rsidP="009F5627">
            <w:pPr>
              <w:jc w:val="center"/>
              <w:rPr>
                <w:rFonts w:ascii="Times New Roman" w:hAnsi="Times New Roman" w:cs="Times New Roman"/>
                <w:b/>
                <w:sz w:val="24"/>
                <w:szCs w:val="24"/>
              </w:rPr>
            </w:pPr>
            <w:r w:rsidRPr="00F260B8">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537AD57" w14:textId="77777777" w:rsidR="00754BB0" w:rsidRPr="00F260B8" w:rsidRDefault="00754BB0" w:rsidP="009F5627">
            <w:pPr>
              <w:jc w:val="center"/>
              <w:rPr>
                <w:rFonts w:ascii="Times New Roman" w:hAnsi="Times New Roman" w:cs="Times New Roman"/>
                <w:b/>
                <w:sz w:val="24"/>
                <w:szCs w:val="24"/>
              </w:rPr>
            </w:pPr>
            <w:r w:rsidRPr="00F260B8">
              <w:rPr>
                <w:rFonts w:ascii="Times New Roman" w:hAnsi="Times New Roman" w:cs="Times New Roman"/>
                <w:b/>
                <w:sz w:val="24"/>
                <w:szCs w:val="24"/>
              </w:rPr>
              <w:t>Знать</w:t>
            </w:r>
          </w:p>
        </w:tc>
        <w:tc>
          <w:tcPr>
            <w:tcW w:w="2798" w:type="dxa"/>
            <w:tcBorders>
              <w:top w:val="single" w:sz="4" w:space="0" w:color="auto"/>
              <w:left w:val="single" w:sz="4" w:space="0" w:color="auto"/>
              <w:bottom w:val="single" w:sz="4" w:space="0" w:color="auto"/>
              <w:right w:val="single" w:sz="4" w:space="0" w:color="auto"/>
            </w:tcBorders>
          </w:tcPr>
          <w:p w14:paraId="6401B5C6" w14:textId="77777777" w:rsidR="00754BB0" w:rsidRPr="00F260B8" w:rsidRDefault="00754BB0" w:rsidP="009F5627">
            <w:pPr>
              <w:jc w:val="center"/>
              <w:rPr>
                <w:rFonts w:ascii="Times New Roman" w:hAnsi="Times New Roman" w:cs="Times New Roman"/>
                <w:b/>
                <w:sz w:val="24"/>
                <w:szCs w:val="24"/>
              </w:rPr>
            </w:pPr>
            <w:r w:rsidRPr="00F260B8">
              <w:rPr>
                <w:rFonts w:ascii="Times New Roman" w:hAnsi="Times New Roman" w:cs="Times New Roman"/>
                <w:b/>
                <w:sz w:val="24"/>
                <w:szCs w:val="24"/>
              </w:rPr>
              <w:t>Владеть навыками</w:t>
            </w:r>
          </w:p>
        </w:tc>
      </w:tr>
      <w:tr w:rsidR="00BE07CC" w:rsidRPr="000E591D" w14:paraId="4E1E41A2" w14:textId="77777777" w:rsidTr="00D22C0A">
        <w:tc>
          <w:tcPr>
            <w:tcW w:w="1117" w:type="dxa"/>
            <w:tcBorders>
              <w:top w:val="single" w:sz="4" w:space="0" w:color="auto"/>
              <w:left w:val="single" w:sz="4" w:space="0" w:color="auto"/>
              <w:right w:val="single" w:sz="4" w:space="0" w:color="auto"/>
            </w:tcBorders>
          </w:tcPr>
          <w:p w14:paraId="1FE4DC1D" w14:textId="6BE23283" w:rsidR="00BE07CC" w:rsidRPr="00D22C0A"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01</w:t>
            </w:r>
          </w:p>
        </w:tc>
        <w:tc>
          <w:tcPr>
            <w:tcW w:w="2787" w:type="dxa"/>
            <w:tcBorders>
              <w:top w:val="single" w:sz="4" w:space="0" w:color="auto"/>
              <w:left w:val="single" w:sz="4" w:space="0" w:color="auto"/>
              <w:right w:val="single" w:sz="4" w:space="0" w:color="auto"/>
            </w:tcBorders>
          </w:tcPr>
          <w:p w14:paraId="5FB8BAB5"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CDF99FB"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анализировать задачу и/или проблему и выделять её составные части;</w:t>
            </w:r>
          </w:p>
          <w:p w14:paraId="3922FF10"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определять этапы решения задачи;</w:t>
            </w:r>
          </w:p>
          <w:p w14:paraId="0E9FCA3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выявлять и эффективно искать информацию, необходимую для решения задачи и/или проблемы;</w:t>
            </w:r>
          </w:p>
          <w:p w14:paraId="231DDC81"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составить план действия;</w:t>
            </w:r>
          </w:p>
          <w:p w14:paraId="4BA0F4A3"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определить необходимые ресурсы;</w:t>
            </w:r>
          </w:p>
          <w:p w14:paraId="78D5FEC2"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владеть актуальными методами работы в профессиональной и смежных сферах;</w:t>
            </w:r>
          </w:p>
          <w:p w14:paraId="449B47BF"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реализовать составленный план;</w:t>
            </w:r>
          </w:p>
          <w:p w14:paraId="29DD17C8" w14:textId="141C3A30"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lastRenderedPageBreak/>
              <w:t xml:space="preserve"> оценивать результат и последствия своих 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19F10813"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4ECF8310"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09E3E591"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алгоритмы выполнения работ в профессиональной и смежных областях;</w:t>
            </w:r>
          </w:p>
          <w:p w14:paraId="06EA9C9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методы работы в профессиональной и смежных сферах;</w:t>
            </w:r>
          </w:p>
          <w:p w14:paraId="7186B13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структуру плана для решения задач;</w:t>
            </w:r>
          </w:p>
          <w:p w14:paraId="21E625EE" w14:textId="574A3D36"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порядок оценки результатов решения задач профессиональной деятельности</w:t>
            </w:r>
          </w:p>
        </w:tc>
        <w:tc>
          <w:tcPr>
            <w:tcW w:w="2798" w:type="dxa"/>
            <w:tcBorders>
              <w:top w:val="single" w:sz="4" w:space="0" w:color="auto"/>
              <w:left w:val="single" w:sz="4" w:space="0" w:color="auto"/>
              <w:bottom w:val="single" w:sz="4" w:space="0" w:color="auto"/>
              <w:right w:val="single" w:sz="4" w:space="0" w:color="auto"/>
            </w:tcBorders>
          </w:tcPr>
          <w:p w14:paraId="1549DFE0"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t>-</w:t>
            </w:r>
          </w:p>
        </w:tc>
      </w:tr>
      <w:tr w:rsidR="00BE07CC" w:rsidRPr="000E591D" w14:paraId="7FB9B45E" w14:textId="77777777" w:rsidTr="00D22C0A">
        <w:tc>
          <w:tcPr>
            <w:tcW w:w="1117" w:type="dxa"/>
            <w:tcBorders>
              <w:left w:val="single" w:sz="4" w:space="0" w:color="auto"/>
              <w:bottom w:val="single" w:sz="4" w:space="0" w:color="auto"/>
              <w:right w:val="single" w:sz="4" w:space="0" w:color="auto"/>
            </w:tcBorders>
          </w:tcPr>
          <w:p w14:paraId="79C8B299" w14:textId="6AEF33DC" w:rsidR="00BE07CC" w:rsidRPr="00D22C0A"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02</w:t>
            </w:r>
          </w:p>
        </w:tc>
        <w:tc>
          <w:tcPr>
            <w:tcW w:w="2787" w:type="dxa"/>
            <w:tcBorders>
              <w:left w:val="single" w:sz="4" w:space="0" w:color="auto"/>
              <w:bottom w:val="single" w:sz="4" w:space="0" w:color="auto"/>
              <w:right w:val="single" w:sz="4" w:space="0" w:color="auto"/>
            </w:tcBorders>
          </w:tcPr>
          <w:p w14:paraId="75A5772E"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определять задачи для поиска информации;</w:t>
            </w:r>
          </w:p>
          <w:p w14:paraId="67DA0E14"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определять необходимые источники информации;</w:t>
            </w:r>
          </w:p>
          <w:p w14:paraId="335B0489"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планировать процесс поиска;</w:t>
            </w:r>
          </w:p>
          <w:p w14:paraId="45C9CB7E"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структурировать получаемую информацию;</w:t>
            </w:r>
          </w:p>
          <w:p w14:paraId="699084CD"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выделять наиболее значимое в перечне информации;</w:t>
            </w:r>
          </w:p>
          <w:p w14:paraId="6843991E"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оценивать практическую значимость результатов поиска;</w:t>
            </w:r>
          </w:p>
          <w:p w14:paraId="2378941D" w14:textId="0455FC47"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оформлять результаты поиска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71BBE43D"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02FFE0E"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приемы структурирования информации;</w:t>
            </w:r>
          </w:p>
          <w:p w14:paraId="63D6F22D" w14:textId="5C324FB4"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формат оформления результатов поиска информации</w:t>
            </w:r>
          </w:p>
        </w:tc>
        <w:tc>
          <w:tcPr>
            <w:tcW w:w="2798" w:type="dxa"/>
            <w:tcBorders>
              <w:top w:val="single" w:sz="4" w:space="0" w:color="auto"/>
              <w:left w:val="single" w:sz="4" w:space="0" w:color="auto"/>
              <w:bottom w:val="single" w:sz="4" w:space="0" w:color="auto"/>
              <w:right w:val="single" w:sz="4" w:space="0" w:color="auto"/>
            </w:tcBorders>
          </w:tcPr>
          <w:p w14:paraId="481599CA"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t>-</w:t>
            </w:r>
          </w:p>
        </w:tc>
      </w:tr>
      <w:tr w:rsidR="00BE07CC" w:rsidRPr="000E591D" w14:paraId="052C2F97" w14:textId="77777777" w:rsidTr="00D22C0A">
        <w:tc>
          <w:tcPr>
            <w:tcW w:w="1117" w:type="dxa"/>
            <w:tcBorders>
              <w:left w:val="single" w:sz="4" w:space="0" w:color="auto"/>
              <w:bottom w:val="single" w:sz="4" w:space="0" w:color="auto"/>
              <w:right w:val="single" w:sz="4" w:space="0" w:color="auto"/>
            </w:tcBorders>
          </w:tcPr>
          <w:p w14:paraId="12498020" w14:textId="5ABAF6B7" w:rsidR="00BE07CC" w:rsidRPr="00D22C0A"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03</w:t>
            </w:r>
          </w:p>
        </w:tc>
        <w:tc>
          <w:tcPr>
            <w:tcW w:w="2787" w:type="dxa"/>
            <w:tcBorders>
              <w:left w:val="single" w:sz="4" w:space="0" w:color="auto"/>
              <w:bottom w:val="single" w:sz="4" w:space="0" w:color="auto"/>
              <w:right w:val="single" w:sz="4" w:space="0" w:color="auto"/>
            </w:tcBorders>
          </w:tcPr>
          <w:p w14:paraId="5197BDDF"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55BE35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применять современную научную профессиональную терминологию;</w:t>
            </w:r>
          </w:p>
          <w:p w14:paraId="28C4F669" w14:textId="712E27F8"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определять и выстраивать траектории профессионального развития и самообразования</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12C05659"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содержание актуальной нормативно-правовой документации;</w:t>
            </w:r>
          </w:p>
          <w:p w14:paraId="77BD548B"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современная научная и профессиональная терминология;</w:t>
            </w:r>
          </w:p>
          <w:p w14:paraId="272DE91F" w14:textId="35614BE3"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возможные траектории профессионального развития и самообразования</w:t>
            </w:r>
          </w:p>
        </w:tc>
        <w:tc>
          <w:tcPr>
            <w:tcW w:w="2798" w:type="dxa"/>
            <w:tcBorders>
              <w:top w:val="single" w:sz="4" w:space="0" w:color="auto"/>
              <w:left w:val="single" w:sz="4" w:space="0" w:color="auto"/>
              <w:bottom w:val="single" w:sz="4" w:space="0" w:color="auto"/>
              <w:right w:val="single" w:sz="4" w:space="0" w:color="auto"/>
            </w:tcBorders>
          </w:tcPr>
          <w:p w14:paraId="27550EF9"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t>-</w:t>
            </w:r>
          </w:p>
        </w:tc>
      </w:tr>
      <w:tr w:rsidR="00BE07CC" w:rsidRPr="000E591D" w14:paraId="1521E31A" w14:textId="77777777" w:rsidTr="00D22C0A">
        <w:tc>
          <w:tcPr>
            <w:tcW w:w="1117" w:type="dxa"/>
            <w:tcBorders>
              <w:left w:val="single" w:sz="4" w:space="0" w:color="auto"/>
              <w:bottom w:val="single" w:sz="4" w:space="0" w:color="auto"/>
              <w:right w:val="single" w:sz="4" w:space="0" w:color="auto"/>
            </w:tcBorders>
          </w:tcPr>
          <w:p w14:paraId="0B2A7220" w14:textId="21439D1E" w:rsidR="00BE07CC" w:rsidRPr="00D22C0A"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04</w:t>
            </w:r>
          </w:p>
        </w:tc>
        <w:tc>
          <w:tcPr>
            <w:tcW w:w="2787" w:type="dxa"/>
            <w:tcBorders>
              <w:left w:val="single" w:sz="4" w:space="0" w:color="auto"/>
              <w:bottom w:val="single" w:sz="4" w:space="0" w:color="auto"/>
              <w:right w:val="single" w:sz="4" w:space="0" w:color="auto"/>
            </w:tcBorders>
          </w:tcPr>
          <w:p w14:paraId="39EF3C93"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организовывать работу коллектива и команды;</w:t>
            </w:r>
          </w:p>
          <w:p w14:paraId="7668E6ED" w14:textId="29F3A17B"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взаимодействовать с коллегами, руководством, клиентами в ходе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0286A981"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316FFFDE" w14:textId="032167B9"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основы проектной деятельности</w:t>
            </w:r>
          </w:p>
        </w:tc>
        <w:tc>
          <w:tcPr>
            <w:tcW w:w="2798" w:type="dxa"/>
            <w:tcBorders>
              <w:top w:val="single" w:sz="4" w:space="0" w:color="auto"/>
              <w:left w:val="single" w:sz="4" w:space="0" w:color="auto"/>
              <w:bottom w:val="single" w:sz="4" w:space="0" w:color="auto"/>
              <w:right w:val="single" w:sz="4" w:space="0" w:color="auto"/>
            </w:tcBorders>
          </w:tcPr>
          <w:p w14:paraId="30B7C589"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t>-</w:t>
            </w:r>
          </w:p>
        </w:tc>
      </w:tr>
      <w:tr w:rsidR="00BE07CC" w:rsidRPr="000E591D" w14:paraId="534C05CB" w14:textId="77777777" w:rsidTr="00D22C0A">
        <w:tc>
          <w:tcPr>
            <w:tcW w:w="1117" w:type="dxa"/>
            <w:tcBorders>
              <w:left w:val="single" w:sz="4" w:space="0" w:color="auto"/>
              <w:bottom w:val="single" w:sz="4" w:space="0" w:color="auto"/>
              <w:right w:val="single" w:sz="4" w:space="0" w:color="auto"/>
            </w:tcBorders>
          </w:tcPr>
          <w:p w14:paraId="5012171D" w14:textId="7114B261" w:rsidR="00BE07CC" w:rsidRPr="00D22C0A"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05</w:t>
            </w:r>
          </w:p>
        </w:tc>
        <w:tc>
          <w:tcPr>
            <w:tcW w:w="2787" w:type="dxa"/>
            <w:tcBorders>
              <w:left w:val="single" w:sz="4" w:space="0" w:color="auto"/>
              <w:bottom w:val="single" w:sz="4" w:space="0" w:color="auto"/>
              <w:right w:val="single" w:sz="4" w:space="0" w:color="auto"/>
            </w:tcBorders>
          </w:tcPr>
          <w:p w14:paraId="610D95FD" w14:textId="420C2162"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BE07CC">
              <w:rPr>
                <w:rFonts w:ascii="Times New Roman" w:hAnsi="Times New Roman" w:cs="Times New Roman"/>
                <w:bCs/>
                <w:sz w:val="24"/>
                <w:szCs w:val="24"/>
              </w:rPr>
              <w:lastRenderedPageBreak/>
              <w:t>проявлять толерантность в рабочем коллективе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6669870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lastRenderedPageBreak/>
              <w:t>особенности социального и культурного контекста;</w:t>
            </w:r>
          </w:p>
          <w:p w14:paraId="613FFEAC" w14:textId="796E6DAF"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правила оформления документов и </w:t>
            </w:r>
            <w:r w:rsidRPr="00BE07CC">
              <w:rPr>
                <w:rFonts w:ascii="Times New Roman" w:hAnsi="Times New Roman" w:cs="Times New Roman"/>
                <w:bCs/>
                <w:sz w:val="24"/>
                <w:szCs w:val="24"/>
              </w:rPr>
              <w:lastRenderedPageBreak/>
              <w:t>построения устных сообщений.</w:t>
            </w:r>
          </w:p>
        </w:tc>
        <w:tc>
          <w:tcPr>
            <w:tcW w:w="2798" w:type="dxa"/>
            <w:tcBorders>
              <w:top w:val="single" w:sz="4" w:space="0" w:color="auto"/>
              <w:left w:val="single" w:sz="4" w:space="0" w:color="auto"/>
              <w:bottom w:val="single" w:sz="4" w:space="0" w:color="auto"/>
              <w:right w:val="single" w:sz="4" w:space="0" w:color="auto"/>
            </w:tcBorders>
          </w:tcPr>
          <w:p w14:paraId="6F19FEAC"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lastRenderedPageBreak/>
              <w:t>-</w:t>
            </w:r>
          </w:p>
        </w:tc>
      </w:tr>
      <w:tr w:rsidR="00BE07CC" w:rsidRPr="000E591D" w14:paraId="2595BFEC" w14:textId="77777777" w:rsidTr="00D22C0A">
        <w:tc>
          <w:tcPr>
            <w:tcW w:w="1117" w:type="dxa"/>
            <w:tcBorders>
              <w:left w:val="single" w:sz="4" w:space="0" w:color="auto"/>
              <w:bottom w:val="single" w:sz="4" w:space="0" w:color="auto"/>
              <w:right w:val="single" w:sz="4" w:space="0" w:color="auto"/>
            </w:tcBorders>
          </w:tcPr>
          <w:p w14:paraId="26871996" w14:textId="7CCAA580" w:rsidR="00BE07CC" w:rsidRPr="00D22C0A"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06</w:t>
            </w:r>
          </w:p>
        </w:tc>
        <w:tc>
          <w:tcPr>
            <w:tcW w:w="2787" w:type="dxa"/>
            <w:tcBorders>
              <w:left w:val="single" w:sz="4" w:space="0" w:color="auto"/>
              <w:bottom w:val="single" w:sz="4" w:space="0" w:color="auto"/>
              <w:right w:val="single" w:sz="4" w:space="0" w:color="auto"/>
            </w:tcBorders>
          </w:tcPr>
          <w:p w14:paraId="053C22C7"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понимать и описывать значимость своей профессии;</w:t>
            </w:r>
          </w:p>
          <w:p w14:paraId="27ED44FE" w14:textId="6F0EE8C2"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применять стандарты антикоррупционного поведения</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A044AB9"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сущность гражданско-патриотической позиции, общечеловеческих ценностей;</w:t>
            </w:r>
          </w:p>
          <w:p w14:paraId="01B35295"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значимость профессиональной деятельности по профессии;</w:t>
            </w:r>
          </w:p>
          <w:p w14:paraId="547C9246" w14:textId="5773DA85"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стандарты антикоррупционного поведения и последствия его нарушения</w:t>
            </w:r>
          </w:p>
        </w:tc>
        <w:tc>
          <w:tcPr>
            <w:tcW w:w="2798" w:type="dxa"/>
            <w:tcBorders>
              <w:top w:val="single" w:sz="4" w:space="0" w:color="auto"/>
              <w:left w:val="single" w:sz="4" w:space="0" w:color="auto"/>
              <w:bottom w:val="single" w:sz="4" w:space="0" w:color="auto"/>
              <w:right w:val="single" w:sz="4" w:space="0" w:color="auto"/>
            </w:tcBorders>
          </w:tcPr>
          <w:p w14:paraId="4A0464A4"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t>-</w:t>
            </w:r>
          </w:p>
        </w:tc>
      </w:tr>
      <w:tr w:rsidR="00BE07CC" w:rsidRPr="000E591D" w14:paraId="0B0DC8D4" w14:textId="77777777" w:rsidTr="00D22C0A">
        <w:tc>
          <w:tcPr>
            <w:tcW w:w="1117" w:type="dxa"/>
            <w:tcBorders>
              <w:left w:val="single" w:sz="4" w:space="0" w:color="auto"/>
              <w:bottom w:val="single" w:sz="4" w:space="0" w:color="auto"/>
              <w:right w:val="single" w:sz="4" w:space="0" w:color="auto"/>
            </w:tcBorders>
          </w:tcPr>
          <w:p w14:paraId="7CF07A20" w14:textId="2DE3DE91" w:rsidR="00BE07CC" w:rsidRPr="00D22C0A"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09</w:t>
            </w:r>
          </w:p>
        </w:tc>
        <w:tc>
          <w:tcPr>
            <w:tcW w:w="2787" w:type="dxa"/>
            <w:tcBorders>
              <w:left w:val="single" w:sz="4" w:space="0" w:color="auto"/>
              <w:bottom w:val="single" w:sz="4" w:space="0" w:color="auto"/>
              <w:right w:val="single" w:sz="4" w:space="0" w:color="auto"/>
            </w:tcBorders>
          </w:tcPr>
          <w:p w14:paraId="19DE2C0E"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08A2313" w14:textId="7B4CE495"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использовать современное программное обеспечение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4FEA1D9E"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современные средства и устройства информатизации;</w:t>
            </w:r>
          </w:p>
          <w:p w14:paraId="3E7056B6" w14:textId="637F090B" w:rsidR="00BE07CC" w:rsidRPr="00D22C0A"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порядок их применения и программное обеспечение в профессиональной деятельности</w:t>
            </w:r>
          </w:p>
        </w:tc>
        <w:tc>
          <w:tcPr>
            <w:tcW w:w="2798" w:type="dxa"/>
            <w:tcBorders>
              <w:top w:val="single" w:sz="4" w:space="0" w:color="auto"/>
              <w:left w:val="single" w:sz="4" w:space="0" w:color="auto"/>
              <w:bottom w:val="single" w:sz="4" w:space="0" w:color="auto"/>
              <w:right w:val="single" w:sz="4" w:space="0" w:color="auto"/>
            </w:tcBorders>
          </w:tcPr>
          <w:p w14:paraId="76BB508B" w14:textId="77777777" w:rsidR="00BE07CC" w:rsidRPr="00D22C0A" w:rsidRDefault="00BE07CC" w:rsidP="00BE07CC">
            <w:pPr>
              <w:jc w:val="center"/>
              <w:rPr>
                <w:rFonts w:ascii="Times New Roman" w:hAnsi="Times New Roman" w:cs="Times New Roman"/>
                <w:bCs/>
                <w:sz w:val="24"/>
                <w:szCs w:val="24"/>
              </w:rPr>
            </w:pPr>
            <w:r w:rsidRPr="00D22C0A">
              <w:rPr>
                <w:rFonts w:ascii="Times New Roman" w:hAnsi="Times New Roman" w:cs="Times New Roman"/>
                <w:bCs/>
                <w:sz w:val="24"/>
                <w:szCs w:val="24"/>
              </w:rPr>
              <w:t>-</w:t>
            </w:r>
          </w:p>
        </w:tc>
      </w:tr>
      <w:tr w:rsidR="00D22C0A" w:rsidRPr="000E591D" w14:paraId="1B28EAE2" w14:textId="77777777" w:rsidTr="00D22C0A">
        <w:tc>
          <w:tcPr>
            <w:tcW w:w="1117" w:type="dxa"/>
            <w:tcBorders>
              <w:left w:val="single" w:sz="4" w:space="0" w:color="auto"/>
              <w:bottom w:val="single" w:sz="4" w:space="0" w:color="auto"/>
              <w:right w:val="single" w:sz="4" w:space="0" w:color="auto"/>
            </w:tcBorders>
          </w:tcPr>
          <w:p w14:paraId="3F6FE34C" w14:textId="3ECEDAAA"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sz w:val="24"/>
                <w:szCs w:val="24"/>
              </w:rPr>
              <w:t>ПК 3.1.</w:t>
            </w:r>
          </w:p>
        </w:tc>
        <w:tc>
          <w:tcPr>
            <w:tcW w:w="2787" w:type="dxa"/>
            <w:tcBorders>
              <w:left w:val="single" w:sz="4" w:space="0" w:color="auto"/>
              <w:bottom w:val="single" w:sz="4" w:space="0" w:color="auto"/>
              <w:right w:val="single" w:sz="4" w:space="0" w:color="auto"/>
            </w:tcBorders>
          </w:tcPr>
          <w:p w14:paraId="25208133"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использовать нормативные правовые акты, регулирующие финансовую деятельность организаций;</w:t>
            </w:r>
          </w:p>
          <w:p w14:paraId="6B09518D"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участвовать в разработке финансовой политики организации;</w:t>
            </w:r>
          </w:p>
          <w:p w14:paraId="5F8A7EC3"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осуществлять поиск источников финансирования деятельности организации;</w:t>
            </w:r>
          </w:p>
          <w:p w14:paraId="5F2DF872"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определять цену капитала организации, оценивать эффективность использования отдельных его элементов;</w:t>
            </w:r>
          </w:p>
          <w:p w14:paraId="01A1260E"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 xml:space="preserve">определять потребность в оборотных средствах, проводить мероприятия по ускорению </w:t>
            </w:r>
            <w:r w:rsidRPr="00D22C0A">
              <w:rPr>
                <w:rFonts w:ascii="Times New Roman" w:hAnsi="Times New Roman" w:cs="Times New Roman"/>
                <w:bCs/>
                <w:sz w:val="24"/>
                <w:szCs w:val="24"/>
              </w:rPr>
              <w:lastRenderedPageBreak/>
              <w:t>оборачиваемости оборотных средств;</w:t>
            </w:r>
          </w:p>
          <w:p w14:paraId="1E3D8522"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определять результаты финансово-хозяйственной деятельности организации и показатели эффективности их использования;</w:t>
            </w:r>
          </w:p>
          <w:p w14:paraId="39293CF9"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формировать инвестиционную политику организации, разрабатывать инвестиционные проекты, проводить оценку эффективности инвестиционных проектов;</w:t>
            </w:r>
          </w:p>
          <w:p w14:paraId="7E14F6B4"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анализировать финансово-хозяйственную деятельность организаций;</w:t>
            </w:r>
          </w:p>
          <w:p w14:paraId="0549629C"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обеспечивать подготовку и реализовывать мероприятия по снижению (предотвращению) финансовых рисков;</w:t>
            </w:r>
          </w:p>
          <w:p w14:paraId="6B58C107"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осуществлять организацию и выполнение финансовых расчетов;</w:t>
            </w:r>
          </w:p>
          <w:p w14:paraId="426FBABE" w14:textId="46F218E3"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использовать информационные технологии в процессе формирования и использования финансовых ресурсов организаций и осуществления финансовых операций</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ED61EF4"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lastRenderedPageBreak/>
              <w:t>нормативных правовых актов, регулирующих финансовую деятельность организаций;</w:t>
            </w:r>
          </w:p>
          <w:p w14:paraId="676E2FBC"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сущности финансов организаций, их места в финансовой системе государства;</w:t>
            </w:r>
          </w:p>
          <w:p w14:paraId="092A28E0"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принципов, форм и методов организации финансовых отношений;</w:t>
            </w:r>
          </w:p>
          <w:p w14:paraId="316ECA3B"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характеристики капитала организации и его элементов, принципов оптимизации структуры капитала;</w:t>
            </w:r>
          </w:p>
          <w:p w14:paraId="0250FD66"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характеристики доходов и расходов организации;</w:t>
            </w:r>
          </w:p>
          <w:p w14:paraId="7815DBDD"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сущности и видов прибыли организации;</w:t>
            </w:r>
          </w:p>
          <w:p w14:paraId="79A094C3"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системы показателей рентабельности;</w:t>
            </w:r>
          </w:p>
          <w:p w14:paraId="2077E7C4"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 xml:space="preserve">сущности инвестиционной деятельности </w:t>
            </w:r>
            <w:r w:rsidRPr="00D22C0A">
              <w:rPr>
                <w:rFonts w:ascii="Times New Roman" w:hAnsi="Times New Roman" w:cs="Times New Roman"/>
                <w:bCs/>
                <w:sz w:val="24"/>
                <w:szCs w:val="24"/>
              </w:rPr>
              <w:lastRenderedPageBreak/>
              <w:t>организации, методов оценки эффективности инвестиционных проектов;</w:t>
            </w:r>
          </w:p>
          <w:p w14:paraId="33030579"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форм и методов анализа финансово-хозяйственной деятельности;</w:t>
            </w:r>
          </w:p>
          <w:p w14:paraId="15F5C070"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способов снижения (предотвращения) финансовых рисков;</w:t>
            </w:r>
          </w:p>
          <w:p w14:paraId="535BE696" w14:textId="0FE43520"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информационных технологий, применяемых в профессиональной деятельности.</w:t>
            </w:r>
          </w:p>
        </w:tc>
        <w:tc>
          <w:tcPr>
            <w:tcW w:w="2798" w:type="dxa"/>
            <w:tcBorders>
              <w:top w:val="single" w:sz="4" w:space="0" w:color="auto"/>
              <w:left w:val="single" w:sz="4" w:space="0" w:color="auto"/>
              <w:bottom w:val="single" w:sz="4" w:space="0" w:color="auto"/>
              <w:right w:val="single" w:sz="4" w:space="0" w:color="auto"/>
            </w:tcBorders>
          </w:tcPr>
          <w:p w14:paraId="07A9E0FC" w14:textId="2304924D" w:rsidR="00D22C0A" w:rsidRPr="00D22C0A" w:rsidRDefault="00D22C0A" w:rsidP="00D22C0A">
            <w:pPr>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lastRenderedPageBreak/>
              <w:t>формирования финансовых ресурсов организаций и осуществления финансовых операций.</w:t>
            </w:r>
          </w:p>
        </w:tc>
      </w:tr>
      <w:tr w:rsidR="00D22C0A" w:rsidRPr="000E591D" w14:paraId="1E02C6C6" w14:textId="77777777" w:rsidTr="00D22C0A">
        <w:tc>
          <w:tcPr>
            <w:tcW w:w="1117" w:type="dxa"/>
            <w:tcBorders>
              <w:left w:val="single" w:sz="4" w:space="0" w:color="auto"/>
              <w:bottom w:val="single" w:sz="4" w:space="0" w:color="auto"/>
              <w:right w:val="single" w:sz="4" w:space="0" w:color="auto"/>
            </w:tcBorders>
          </w:tcPr>
          <w:p w14:paraId="0BC79095" w14:textId="2A656B08"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sz w:val="24"/>
                <w:szCs w:val="24"/>
              </w:rPr>
              <w:t>ПК 3.2.</w:t>
            </w:r>
          </w:p>
        </w:tc>
        <w:tc>
          <w:tcPr>
            <w:tcW w:w="2787" w:type="dxa"/>
            <w:tcBorders>
              <w:left w:val="single" w:sz="4" w:space="0" w:color="auto"/>
              <w:bottom w:val="single" w:sz="4" w:space="0" w:color="auto"/>
              <w:right w:val="single" w:sz="4" w:space="0" w:color="auto"/>
            </w:tcBorders>
          </w:tcPr>
          <w:p w14:paraId="5E6A3EE1"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осуществлять перспективное, текущее и оперативное финансовое планирование деятельности организации;</w:t>
            </w:r>
          </w:p>
          <w:p w14:paraId="02026B9D" w14:textId="2CFB2C69"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lastRenderedPageBreak/>
              <w:t>ориентироваться в законодательных и иных нормативных правовых актах, необходимых для осуществления финансового планирования</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38391C0B"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lastRenderedPageBreak/>
              <w:t>методологии финансового планирования деятельности организации;</w:t>
            </w:r>
          </w:p>
          <w:p w14:paraId="01F5B19C" w14:textId="77777777"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 xml:space="preserve">порядка составления основных документов финансовой части </w:t>
            </w:r>
            <w:r w:rsidRPr="00D22C0A">
              <w:rPr>
                <w:rFonts w:ascii="Times New Roman" w:hAnsi="Times New Roman" w:cs="Times New Roman"/>
                <w:bCs/>
                <w:sz w:val="24"/>
                <w:szCs w:val="24"/>
              </w:rPr>
              <w:lastRenderedPageBreak/>
              <w:t>бизнес-плана организации;</w:t>
            </w:r>
          </w:p>
          <w:p w14:paraId="31E72474" w14:textId="49AB5875" w:rsidR="00D22C0A" w:rsidRPr="00D22C0A" w:rsidRDefault="00D22C0A" w:rsidP="00D22C0A">
            <w:pPr>
              <w:rPr>
                <w:rFonts w:ascii="Times New Roman" w:hAnsi="Times New Roman" w:cs="Times New Roman"/>
                <w:bCs/>
                <w:sz w:val="24"/>
                <w:szCs w:val="24"/>
              </w:rPr>
            </w:pPr>
            <w:r w:rsidRPr="00D22C0A">
              <w:rPr>
                <w:rFonts w:ascii="Times New Roman" w:hAnsi="Times New Roman" w:cs="Times New Roman"/>
                <w:bCs/>
                <w:sz w:val="24"/>
                <w:szCs w:val="24"/>
              </w:rPr>
              <w:t>видов программного обеспечения, используемого в формировании документов финансового плана организации</w:t>
            </w:r>
          </w:p>
        </w:tc>
        <w:tc>
          <w:tcPr>
            <w:tcW w:w="2798" w:type="dxa"/>
            <w:tcBorders>
              <w:top w:val="single" w:sz="4" w:space="0" w:color="auto"/>
              <w:left w:val="single" w:sz="4" w:space="0" w:color="auto"/>
              <w:bottom w:val="single" w:sz="4" w:space="0" w:color="auto"/>
              <w:right w:val="single" w:sz="4" w:space="0" w:color="auto"/>
            </w:tcBorders>
          </w:tcPr>
          <w:p w14:paraId="0B6E3563" w14:textId="47252AC9" w:rsidR="00D22C0A" w:rsidRPr="00D22C0A" w:rsidRDefault="00D22C0A" w:rsidP="00D22C0A">
            <w:pPr>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lastRenderedPageBreak/>
              <w:t>формирования системы финансовых планов организации</w:t>
            </w:r>
          </w:p>
        </w:tc>
      </w:tr>
      <w:tr w:rsidR="006042E4" w:rsidRPr="000E591D" w14:paraId="20D78D34" w14:textId="77777777" w:rsidTr="00D22C0A">
        <w:tc>
          <w:tcPr>
            <w:tcW w:w="1117" w:type="dxa"/>
            <w:tcBorders>
              <w:left w:val="single" w:sz="4" w:space="0" w:color="auto"/>
              <w:bottom w:val="single" w:sz="4" w:space="0" w:color="auto"/>
              <w:right w:val="single" w:sz="4" w:space="0" w:color="auto"/>
            </w:tcBorders>
          </w:tcPr>
          <w:p w14:paraId="6B90490F" w14:textId="6D70D86D" w:rsidR="006042E4" w:rsidRPr="00D22C0A" w:rsidRDefault="006042E4" w:rsidP="006042E4">
            <w:pPr>
              <w:rPr>
                <w:rFonts w:ascii="Times New Roman" w:hAnsi="Times New Roman" w:cs="Times New Roman"/>
                <w:bCs/>
                <w:sz w:val="24"/>
                <w:szCs w:val="24"/>
              </w:rPr>
            </w:pPr>
            <w:r w:rsidRPr="00D22C0A">
              <w:rPr>
                <w:rFonts w:ascii="Times New Roman" w:hAnsi="Times New Roman" w:cs="Times New Roman"/>
                <w:sz w:val="24"/>
                <w:szCs w:val="24"/>
              </w:rPr>
              <w:t>ПК 3.3.</w:t>
            </w:r>
          </w:p>
        </w:tc>
        <w:tc>
          <w:tcPr>
            <w:tcW w:w="2787" w:type="dxa"/>
            <w:tcBorders>
              <w:left w:val="single" w:sz="4" w:space="0" w:color="auto"/>
              <w:bottom w:val="single" w:sz="4" w:space="0" w:color="auto"/>
              <w:right w:val="single" w:sz="4" w:space="0" w:color="auto"/>
            </w:tcBorders>
          </w:tcPr>
          <w:p w14:paraId="4A50C08E"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определять экономическую эффективность деятельности организации, экономичность производства и финансовое положение;</w:t>
            </w:r>
          </w:p>
          <w:p w14:paraId="16F7DEBB"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ориентироваться в законодательных и иных нормативных правовых актах, регламентирующих финансовую деятельность организации;</w:t>
            </w:r>
          </w:p>
          <w:p w14:paraId="194FA7F5" w14:textId="3E2868ED" w:rsidR="006042E4" w:rsidRPr="00D22C0A"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применять методы прогнозирования несостоятельности (банкротства) организации</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1FEB1DE0" w14:textId="1944CD30" w:rsidR="006042E4" w:rsidRPr="00D22C0A" w:rsidRDefault="006042E4" w:rsidP="006042E4">
            <w:pPr>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t>содержания, методов и информационной базы анализа финансово-хозяйственной деятельности организации, нормативно-правового регулирование процедур анализа, укрупненной группы критериев эффективности деятельности организации</w:t>
            </w:r>
          </w:p>
        </w:tc>
        <w:tc>
          <w:tcPr>
            <w:tcW w:w="2798" w:type="dxa"/>
            <w:tcBorders>
              <w:top w:val="single" w:sz="4" w:space="0" w:color="auto"/>
              <w:left w:val="single" w:sz="4" w:space="0" w:color="auto"/>
              <w:bottom w:val="single" w:sz="4" w:space="0" w:color="auto"/>
              <w:right w:val="single" w:sz="4" w:space="0" w:color="auto"/>
            </w:tcBorders>
          </w:tcPr>
          <w:p w14:paraId="55B2FC41" w14:textId="77777777" w:rsidR="006042E4" w:rsidRPr="00D22C0A" w:rsidRDefault="006042E4" w:rsidP="006042E4">
            <w:pPr>
              <w:rPr>
                <w:rFonts w:ascii="Times New Roman" w:hAnsi="Times New Roman" w:cs="Times New Roman"/>
                <w:bCs/>
                <w:sz w:val="24"/>
                <w:szCs w:val="24"/>
              </w:rPr>
            </w:pPr>
            <w:r w:rsidRPr="00D22C0A">
              <w:rPr>
                <w:rFonts w:ascii="Times New Roman" w:hAnsi="Times New Roman" w:cs="Times New Roman"/>
                <w:bCs/>
                <w:sz w:val="24"/>
                <w:szCs w:val="24"/>
              </w:rPr>
              <w:t>определения показателей эффективности финансово-хозяйственной деятельности организации;</w:t>
            </w:r>
          </w:p>
          <w:p w14:paraId="19E5D2E0" w14:textId="4E842181" w:rsidR="006042E4" w:rsidRPr="00D22C0A" w:rsidRDefault="006042E4" w:rsidP="006042E4">
            <w:pPr>
              <w:rPr>
                <w:rFonts w:ascii="Times New Roman" w:hAnsi="Times New Roman" w:cs="Times New Roman"/>
                <w:bCs/>
                <w:sz w:val="24"/>
                <w:szCs w:val="24"/>
              </w:rPr>
            </w:pPr>
            <w:r w:rsidRPr="00D22C0A">
              <w:rPr>
                <w:rFonts w:ascii="Times New Roman" w:hAnsi="Times New Roman" w:cs="Times New Roman"/>
                <w:bCs/>
                <w:sz w:val="24"/>
                <w:szCs w:val="24"/>
              </w:rPr>
              <w:t>планирования и осуществления мероприятий по повышению эффективности финансово-хозяйственной деятельности, анализа финансово-хозяйственной деятельности хозяйствующего субъекта</w:t>
            </w:r>
          </w:p>
        </w:tc>
      </w:tr>
      <w:tr w:rsidR="006042E4" w:rsidRPr="000E591D" w14:paraId="4B358CE2" w14:textId="77777777" w:rsidTr="00D22C0A">
        <w:tc>
          <w:tcPr>
            <w:tcW w:w="1117" w:type="dxa"/>
            <w:tcBorders>
              <w:top w:val="single" w:sz="4" w:space="0" w:color="auto"/>
              <w:left w:val="single" w:sz="4" w:space="0" w:color="auto"/>
              <w:right w:val="single" w:sz="4" w:space="0" w:color="auto"/>
            </w:tcBorders>
          </w:tcPr>
          <w:p w14:paraId="0850D5B7" w14:textId="29B36C2A" w:rsidR="006042E4" w:rsidRPr="00D22C0A" w:rsidRDefault="006042E4" w:rsidP="006042E4">
            <w:pPr>
              <w:rPr>
                <w:rFonts w:ascii="Times New Roman" w:hAnsi="Times New Roman" w:cs="Times New Roman"/>
                <w:bCs/>
                <w:sz w:val="24"/>
                <w:szCs w:val="24"/>
              </w:rPr>
            </w:pPr>
            <w:r w:rsidRPr="00D22C0A">
              <w:rPr>
                <w:rFonts w:ascii="Times New Roman" w:hAnsi="Times New Roman" w:cs="Times New Roman"/>
                <w:sz w:val="24"/>
                <w:szCs w:val="24"/>
              </w:rPr>
              <w:t>ПК 3.4.</w:t>
            </w:r>
          </w:p>
        </w:tc>
        <w:tc>
          <w:tcPr>
            <w:tcW w:w="2787" w:type="dxa"/>
            <w:tcBorders>
              <w:top w:val="single" w:sz="4" w:space="0" w:color="auto"/>
              <w:left w:val="single" w:sz="4" w:space="0" w:color="auto"/>
              <w:right w:val="single" w:sz="4" w:space="0" w:color="auto"/>
            </w:tcBorders>
          </w:tcPr>
          <w:p w14:paraId="2CC884E4"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определять платежи по договорам кредитования и договорам лизинга;</w:t>
            </w:r>
          </w:p>
          <w:p w14:paraId="239EF0CD"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осуществлять технико-экономическое обоснование кредита;</w:t>
            </w:r>
          </w:p>
          <w:p w14:paraId="2388B760"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оценивать варианты условий страхования;</w:t>
            </w:r>
          </w:p>
          <w:p w14:paraId="4EEF9B9E"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рассчитывать   страховые платежи(премии) по договорам страхования;</w:t>
            </w:r>
          </w:p>
          <w:p w14:paraId="20238E72" w14:textId="5931C9A6" w:rsidR="006042E4" w:rsidRPr="00D22C0A"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ориентироваться в законодательных и иных нормативных правовых актах, регламентирующих деятельность в области кредитования и страхования деятельности организации</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129E9A51"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принципов и технологии организации безналичных расчетов;</w:t>
            </w:r>
          </w:p>
          <w:p w14:paraId="6992D244"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видов кредитования деятельности организации;</w:t>
            </w:r>
          </w:p>
          <w:p w14:paraId="4099676D"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принципов использования кредитных ресурсов, процедуры технико-экономического обоснования кредита;</w:t>
            </w:r>
          </w:p>
          <w:p w14:paraId="58218994"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принципов и механизмов использования средств бюджета и государственных внебюджетных фондов;</w:t>
            </w:r>
          </w:p>
          <w:p w14:paraId="19A7C976"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 xml:space="preserve">экономической сущности и видов страхования организаций, </w:t>
            </w:r>
            <w:r w:rsidRPr="006042E4">
              <w:rPr>
                <w:rFonts w:ascii="Times New Roman" w:hAnsi="Times New Roman" w:cs="Times New Roman"/>
                <w:bCs/>
                <w:sz w:val="24"/>
                <w:szCs w:val="24"/>
              </w:rPr>
              <w:lastRenderedPageBreak/>
              <w:t>особенностей заключения договоров страхования;</w:t>
            </w:r>
          </w:p>
          <w:p w14:paraId="0F1C7167" w14:textId="54E86D69" w:rsidR="006042E4" w:rsidRPr="00D22C0A"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информационных технологий, применяемые в профессиональной деятельности</w:t>
            </w:r>
          </w:p>
        </w:tc>
        <w:tc>
          <w:tcPr>
            <w:tcW w:w="2798" w:type="dxa"/>
            <w:tcBorders>
              <w:top w:val="single" w:sz="4" w:space="0" w:color="auto"/>
              <w:left w:val="single" w:sz="4" w:space="0" w:color="auto"/>
              <w:bottom w:val="single" w:sz="4" w:space="0" w:color="auto"/>
              <w:right w:val="single" w:sz="4" w:space="0" w:color="auto"/>
            </w:tcBorders>
          </w:tcPr>
          <w:p w14:paraId="567C49B3"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lastRenderedPageBreak/>
              <w:t>определения необходимости использования кредитных ресурсов в организации;</w:t>
            </w:r>
          </w:p>
          <w:p w14:paraId="79242D98"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в применении лизинга как формы финансирования капитальных вложений;</w:t>
            </w:r>
          </w:p>
          <w:p w14:paraId="7BF60AB0"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в использовании средств государственной (муниципальной) финансовой поддержки по целевому назначению;</w:t>
            </w:r>
          </w:p>
          <w:p w14:paraId="5137228E" w14:textId="2905067D" w:rsidR="006042E4" w:rsidRPr="00D22C0A"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 xml:space="preserve">в определении эффективности использования средств государственной (муниципальной) финансовой поддержки в обеспечении </w:t>
            </w:r>
            <w:r w:rsidRPr="006042E4">
              <w:rPr>
                <w:rFonts w:ascii="Times New Roman" w:hAnsi="Times New Roman" w:cs="Times New Roman"/>
                <w:bCs/>
                <w:sz w:val="24"/>
                <w:szCs w:val="24"/>
              </w:rPr>
              <w:lastRenderedPageBreak/>
              <w:t>страхования финансово-хозяйственной деятельности организации</w:t>
            </w:r>
          </w:p>
        </w:tc>
      </w:tr>
      <w:tr w:rsidR="006042E4" w14:paraId="3AAF0A10" w14:textId="77777777" w:rsidTr="00D22C0A">
        <w:trPr>
          <w:trHeight w:val="327"/>
        </w:trPr>
        <w:tc>
          <w:tcPr>
            <w:tcW w:w="1117" w:type="dxa"/>
            <w:tcBorders>
              <w:left w:val="single" w:sz="4" w:space="0" w:color="auto"/>
              <w:bottom w:val="single" w:sz="4" w:space="0" w:color="auto"/>
              <w:right w:val="single" w:sz="4" w:space="0" w:color="auto"/>
            </w:tcBorders>
          </w:tcPr>
          <w:p w14:paraId="606A9823" w14:textId="0169F6A4" w:rsidR="006042E4" w:rsidRPr="00D22C0A" w:rsidRDefault="006042E4" w:rsidP="006042E4">
            <w:pPr>
              <w:rPr>
                <w:rFonts w:ascii="Times New Roman" w:hAnsi="Times New Roman" w:cs="Times New Roman"/>
                <w:bCs/>
                <w:sz w:val="24"/>
                <w:szCs w:val="24"/>
              </w:rPr>
            </w:pPr>
            <w:r w:rsidRPr="00D22C0A">
              <w:rPr>
                <w:rFonts w:ascii="Times New Roman" w:hAnsi="Times New Roman" w:cs="Times New Roman"/>
                <w:sz w:val="24"/>
                <w:szCs w:val="24"/>
              </w:rPr>
              <w:lastRenderedPageBreak/>
              <w:t>ПК 3.5.</w:t>
            </w:r>
          </w:p>
        </w:tc>
        <w:tc>
          <w:tcPr>
            <w:tcW w:w="2787" w:type="dxa"/>
            <w:tcBorders>
              <w:left w:val="single" w:sz="4" w:space="0" w:color="auto"/>
              <w:bottom w:val="single" w:sz="4" w:space="0" w:color="auto"/>
              <w:right w:val="single" w:sz="4" w:space="0" w:color="auto"/>
            </w:tcBorders>
          </w:tcPr>
          <w:p w14:paraId="1C12D1C8"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разрабатывать закупочную документацию;</w:t>
            </w:r>
          </w:p>
          <w:p w14:paraId="1906984F"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обобщать полученную информацию, цены на товары, работы, услуги, статистически её обрабатывать и формулировать аналитические выводы;</w:t>
            </w:r>
          </w:p>
          <w:p w14:paraId="2D0DE073"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осуществлять проверку необходимой документации для проведения закупочной процедуры, участия в конкурсах (в том числе по государственным контрактам);</w:t>
            </w:r>
          </w:p>
          <w:p w14:paraId="086855C7"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проверять необходимую документацию для заключения контрактов;</w:t>
            </w:r>
          </w:p>
          <w:p w14:paraId="25AF5709"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осуществлять мониторинг поставщиков (подрядчиков, исполнителей) в сфере закупок;</w:t>
            </w:r>
          </w:p>
          <w:p w14:paraId="745B4EFA" w14:textId="52AAC065" w:rsidR="006042E4" w:rsidRPr="00D22C0A"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использовать информационные технологии, применяемые в процессе проведения закупочной процедуры проведения закупок товаров, работ, услуг отдельными юридическими лицами</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726C343A"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основных положений законодательства Российской Федерации и нормативных правовых актов, регулирующих деятельность в сфере закупок;</w:t>
            </w:r>
          </w:p>
          <w:p w14:paraId="6DF1CBF9" w14:textId="3C1C7A86" w:rsidR="006042E4" w:rsidRPr="00D22C0A"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особенностей проведения закупок товаров, работ, услуг отдельными видами юридических лиц</w:t>
            </w:r>
          </w:p>
        </w:tc>
        <w:tc>
          <w:tcPr>
            <w:tcW w:w="2798" w:type="dxa"/>
            <w:tcBorders>
              <w:top w:val="single" w:sz="4" w:space="0" w:color="auto"/>
              <w:left w:val="single" w:sz="4" w:space="0" w:color="auto"/>
              <w:bottom w:val="single" w:sz="4" w:space="0" w:color="auto"/>
              <w:right w:val="single" w:sz="4" w:space="0" w:color="auto"/>
            </w:tcBorders>
          </w:tcPr>
          <w:p w14:paraId="702AF2BC" w14:textId="666BE5D6" w:rsidR="006042E4" w:rsidRPr="00D22C0A" w:rsidRDefault="006042E4" w:rsidP="006042E4">
            <w:pPr>
              <w:rPr>
                <w:rFonts w:ascii="Times New Roman" w:hAnsi="Times New Roman" w:cs="Times New Roman"/>
                <w:bCs/>
                <w:sz w:val="24"/>
                <w:szCs w:val="24"/>
              </w:rPr>
            </w:pPr>
            <w:r w:rsidRPr="00CD2B03">
              <w:rPr>
                <w:rFonts w:ascii="Times New Roman" w:eastAsia="Times New Roman" w:hAnsi="Times New Roman" w:cs="Times New Roman"/>
                <w:color w:val="000000"/>
                <w:sz w:val="24"/>
                <w:szCs w:val="24"/>
              </w:rPr>
              <w:t>финансово-экономического сопровождения закупочных процедур в организации</w:t>
            </w:r>
          </w:p>
        </w:tc>
      </w:tr>
    </w:tbl>
    <w:p w14:paraId="62AB0550" w14:textId="77777777" w:rsidR="00F260B8" w:rsidRDefault="00F260B8" w:rsidP="00F260B8">
      <w:pPr>
        <w:ind w:firstLine="709"/>
        <w:rPr>
          <w:rFonts w:ascii="Times New Roman" w:eastAsia="Times New Roman" w:hAnsi="Times New Roman" w:cs="Times New Roman"/>
          <w:sz w:val="24"/>
          <w:szCs w:val="24"/>
          <w:lang w:eastAsia="ru-RU"/>
        </w:rPr>
      </w:pPr>
    </w:p>
    <w:p w14:paraId="55F7C5F2" w14:textId="77777777" w:rsidR="00F260B8" w:rsidRDefault="00F260B8" w:rsidP="00F260B8">
      <w:pPr>
        <w:ind w:firstLine="709"/>
        <w:rPr>
          <w:rFonts w:ascii="Times New Roman" w:eastAsia="Times New Roman" w:hAnsi="Times New Roman" w:cs="Times New Roman"/>
          <w:sz w:val="24"/>
          <w:szCs w:val="24"/>
          <w:lang w:eastAsia="ru-RU"/>
        </w:rPr>
      </w:pPr>
    </w:p>
    <w:p w14:paraId="1D71C6BC" w14:textId="77777777" w:rsidR="00F260B8" w:rsidRPr="00E11160" w:rsidRDefault="00F260B8" w:rsidP="00F260B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0E1CA67" w14:textId="77777777" w:rsidR="00F260B8" w:rsidRPr="00E11160" w:rsidRDefault="00F260B8" w:rsidP="00F260B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39"/>
        <w:gridCol w:w="2303"/>
        <w:gridCol w:w="2592"/>
      </w:tblGrid>
      <w:tr w:rsidR="00F260B8" w:rsidRPr="000E591D" w14:paraId="63F21BD1" w14:textId="77777777" w:rsidTr="00F260B8">
        <w:trPr>
          <w:trHeight w:val="23"/>
        </w:trPr>
        <w:tc>
          <w:tcPr>
            <w:tcW w:w="2460" w:type="pct"/>
            <w:vAlign w:val="center"/>
          </w:tcPr>
          <w:p w14:paraId="611E9C6B" w14:textId="77777777" w:rsidR="00F260B8" w:rsidRPr="00C13371" w:rsidRDefault="00F260B8" w:rsidP="00F260B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E63AE41" w14:textId="77777777" w:rsidR="00F260B8" w:rsidRPr="00C13371" w:rsidRDefault="00F260B8" w:rsidP="00F260B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120D759" w14:textId="77777777" w:rsidR="00F260B8" w:rsidRPr="00C13371" w:rsidRDefault="00F260B8" w:rsidP="00F260B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260B8" w:rsidRPr="000E591D" w14:paraId="5BE3F9AF" w14:textId="77777777" w:rsidTr="00F260B8">
        <w:trPr>
          <w:trHeight w:val="23"/>
        </w:trPr>
        <w:tc>
          <w:tcPr>
            <w:tcW w:w="2460" w:type="pct"/>
            <w:vAlign w:val="center"/>
          </w:tcPr>
          <w:p w14:paraId="5A21FA64"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48FAEFC" w14:textId="164C22F4" w:rsidR="00F260B8" w:rsidRPr="00C13371" w:rsidRDefault="007E0E0C" w:rsidP="00F260B8">
            <w:pPr>
              <w:jc w:val="center"/>
              <w:rPr>
                <w:rFonts w:ascii="Times New Roman" w:hAnsi="Times New Roman" w:cs="Times New Roman"/>
                <w:bCs/>
                <w:sz w:val="24"/>
                <w:szCs w:val="24"/>
              </w:rPr>
            </w:pPr>
            <w:r>
              <w:rPr>
                <w:rFonts w:ascii="Times New Roman" w:hAnsi="Times New Roman" w:cs="Times New Roman"/>
                <w:bCs/>
                <w:sz w:val="24"/>
                <w:szCs w:val="24"/>
              </w:rPr>
              <w:t>106</w:t>
            </w:r>
          </w:p>
        </w:tc>
        <w:tc>
          <w:tcPr>
            <w:tcW w:w="1345" w:type="pct"/>
            <w:vAlign w:val="center"/>
          </w:tcPr>
          <w:p w14:paraId="7738DF85" w14:textId="55B6D837" w:rsidR="00F260B8" w:rsidRPr="00C13371" w:rsidRDefault="007E0E0C" w:rsidP="00F260B8">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F260B8" w:rsidRPr="000E591D" w14:paraId="1934B281" w14:textId="77777777" w:rsidTr="00F260B8">
        <w:trPr>
          <w:trHeight w:val="23"/>
        </w:trPr>
        <w:tc>
          <w:tcPr>
            <w:tcW w:w="2460" w:type="pct"/>
            <w:vAlign w:val="center"/>
          </w:tcPr>
          <w:p w14:paraId="53EE9EE4"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Курсовая работа (проект)</w:t>
            </w:r>
          </w:p>
        </w:tc>
        <w:tc>
          <w:tcPr>
            <w:tcW w:w="1195" w:type="pct"/>
            <w:vAlign w:val="center"/>
          </w:tcPr>
          <w:p w14:paraId="04527563" w14:textId="2EBE26B9" w:rsidR="00F260B8" w:rsidRPr="00C13371" w:rsidRDefault="007E0E0C" w:rsidP="00F260B8">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6A6E014C" w14:textId="1DE8173C" w:rsidR="00F260B8" w:rsidRPr="00C13371" w:rsidRDefault="007E0E0C" w:rsidP="00F260B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F260B8" w:rsidRPr="000E591D" w14:paraId="7DF8B907" w14:textId="77777777" w:rsidTr="00F260B8">
        <w:trPr>
          <w:trHeight w:val="23"/>
        </w:trPr>
        <w:tc>
          <w:tcPr>
            <w:tcW w:w="2460" w:type="pct"/>
            <w:vAlign w:val="center"/>
          </w:tcPr>
          <w:p w14:paraId="15B0B5F0"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7407F12" w14:textId="77777777" w:rsidR="00F260B8" w:rsidRPr="00C13371" w:rsidRDefault="00F260B8" w:rsidP="00F260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057A8EF" w14:textId="77777777" w:rsidR="00F260B8" w:rsidRPr="00C13371" w:rsidRDefault="00F260B8" w:rsidP="00F260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E0E0C" w:rsidRPr="000E591D" w14:paraId="442E7DBE" w14:textId="77777777" w:rsidTr="00F260B8">
        <w:trPr>
          <w:trHeight w:val="23"/>
        </w:trPr>
        <w:tc>
          <w:tcPr>
            <w:tcW w:w="2460" w:type="pct"/>
            <w:vAlign w:val="center"/>
          </w:tcPr>
          <w:p w14:paraId="49DF4A70" w14:textId="77777777" w:rsidR="007E0E0C" w:rsidRPr="00C13371" w:rsidRDefault="007E0E0C" w:rsidP="007E0E0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6377F22" w14:textId="5A1464C1" w:rsidR="007E0E0C" w:rsidRPr="00C13371" w:rsidRDefault="007E0E0C" w:rsidP="007E0E0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A150A06" w14:textId="05969ABE" w:rsidR="007E0E0C" w:rsidRPr="00C13371" w:rsidRDefault="007E0E0C" w:rsidP="007E0E0C">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7E0E0C" w:rsidRPr="000E591D" w14:paraId="43399E4F" w14:textId="77777777" w:rsidTr="00F260B8">
        <w:trPr>
          <w:trHeight w:val="23"/>
        </w:trPr>
        <w:tc>
          <w:tcPr>
            <w:tcW w:w="2460" w:type="pct"/>
            <w:vAlign w:val="center"/>
          </w:tcPr>
          <w:p w14:paraId="469ABBA3" w14:textId="77777777" w:rsidR="007E0E0C" w:rsidRPr="00C13371" w:rsidRDefault="007E0E0C" w:rsidP="007E0E0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91D3F59" w14:textId="46BC7402" w:rsidR="007E0E0C" w:rsidRPr="00C13371" w:rsidRDefault="007E0E0C" w:rsidP="007E0E0C">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3213F8B9" w14:textId="0D5D33E2" w:rsidR="007E0E0C" w:rsidRPr="00C13371" w:rsidRDefault="007E0E0C" w:rsidP="007E0E0C">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7E0E0C" w:rsidRPr="000E591D" w14:paraId="56EBC2C4" w14:textId="77777777" w:rsidTr="00F260B8">
        <w:trPr>
          <w:trHeight w:val="23"/>
        </w:trPr>
        <w:tc>
          <w:tcPr>
            <w:tcW w:w="2460" w:type="pct"/>
            <w:vAlign w:val="center"/>
          </w:tcPr>
          <w:p w14:paraId="147B1305" w14:textId="77777777" w:rsidR="007E0E0C" w:rsidRPr="00C13371" w:rsidRDefault="007E0E0C" w:rsidP="007E0E0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09563E2" w14:textId="376F654A" w:rsidR="007E0E0C" w:rsidRPr="00C13371" w:rsidRDefault="007E0E0C" w:rsidP="007E0E0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E25B05E" w14:textId="408F9E9B" w:rsidR="007E0E0C" w:rsidRPr="00C13371" w:rsidRDefault="007E0E0C" w:rsidP="007E0E0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F260B8" w:rsidRPr="000E591D" w14:paraId="1B1CDD58" w14:textId="77777777" w:rsidTr="00F260B8">
        <w:trPr>
          <w:trHeight w:val="23"/>
        </w:trPr>
        <w:tc>
          <w:tcPr>
            <w:tcW w:w="2460" w:type="pct"/>
            <w:vAlign w:val="center"/>
          </w:tcPr>
          <w:p w14:paraId="2D9BB105"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8E2E229" w14:textId="44B5319E" w:rsidR="00F260B8" w:rsidRPr="00C13371" w:rsidRDefault="007E0E0C" w:rsidP="00F260B8">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30B1476" w14:textId="6494BE50" w:rsidR="00F260B8" w:rsidRPr="00C13371" w:rsidRDefault="007E0E0C" w:rsidP="00F260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260B8" w:rsidRPr="00257255" w14:paraId="01CF0563" w14:textId="77777777" w:rsidTr="00F260B8">
        <w:trPr>
          <w:trHeight w:val="23"/>
        </w:trPr>
        <w:tc>
          <w:tcPr>
            <w:tcW w:w="2460" w:type="pct"/>
            <w:vAlign w:val="center"/>
          </w:tcPr>
          <w:p w14:paraId="3D6430B7"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7ADBBB7" w14:textId="2DB6FC19" w:rsidR="00F260B8" w:rsidRPr="00C13371" w:rsidRDefault="007E0E0C" w:rsidP="00F260B8">
            <w:pPr>
              <w:jc w:val="center"/>
              <w:rPr>
                <w:rFonts w:ascii="Times New Roman" w:hAnsi="Times New Roman" w:cs="Times New Roman"/>
                <w:b/>
                <w:sz w:val="24"/>
                <w:szCs w:val="24"/>
              </w:rPr>
            </w:pPr>
            <w:r>
              <w:rPr>
                <w:rFonts w:ascii="Times New Roman" w:hAnsi="Times New Roman" w:cs="Times New Roman"/>
                <w:b/>
                <w:sz w:val="24"/>
                <w:szCs w:val="24"/>
              </w:rPr>
              <w:t>210</w:t>
            </w:r>
          </w:p>
        </w:tc>
        <w:tc>
          <w:tcPr>
            <w:tcW w:w="1345" w:type="pct"/>
            <w:vAlign w:val="center"/>
          </w:tcPr>
          <w:p w14:paraId="6F073026" w14:textId="527EEAFE" w:rsidR="00F260B8" w:rsidRPr="00C13371" w:rsidRDefault="007E0E0C" w:rsidP="00F260B8">
            <w:pPr>
              <w:jc w:val="center"/>
              <w:rPr>
                <w:rFonts w:ascii="Times New Roman" w:hAnsi="Times New Roman" w:cs="Times New Roman"/>
                <w:b/>
                <w:sz w:val="24"/>
                <w:szCs w:val="24"/>
              </w:rPr>
            </w:pPr>
            <w:r>
              <w:rPr>
                <w:rFonts w:ascii="Times New Roman" w:hAnsi="Times New Roman" w:cs="Times New Roman"/>
                <w:b/>
                <w:sz w:val="24"/>
                <w:szCs w:val="24"/>
              </w:rPr>
              <w:t>148</w:t>
            </w:r>
          </w:p>
        </w:tc>
      </w:tr>
    </w:tbl>
    <w:p w14:paraId="7E0E69DF" w14:textId="77777777" w:rsidR="00F260B8" w:rsidRDefault="00F260B8" w:rsidP="00F260B8">
      <w:pPr>
        <w:rPr>
          <w:rFonts w:ascii="Times New Roman" w:hAnsi="Times New Roman" w:cs="Times New Roman"/>
          <w:i/>
          <w:sz w:val="24"/>
          <w:szCs w:val="24"/>
        </w:rPr>
      </w:pPr>
    </w:p>
    <w:p w14:paraId="0A009816" w14:textId="77777777" w:rsidR="00F260B8" w:rsidRDefault="00F260B8" w:rsidP="00F260B8">
      <w:pPr>
        <w:rPr>
          <w:rFonts w:ascii="Times New Roman" w:hAnsi="Times New Roman" w:cs="Times New Roman"/>
          <w:i/>
          <w:sz w:val="24"/>
          <w:szCs w:val="24"/>
        </w:rPr>
      </w:pPr>
    </w:p>
    <w:p w14:paraId="53D74926" w14:textId="77777777" w:rsidR="00F260B8" w:rsidRDefault="00F260B8" w:rsidP="00F260B8">
      <w:pPr>
        <w:rPr>
          <w:rFonts w:ascii="Times New Roman" w:hAnsi="Times New Roman" w:cs="Times New Roman"/>
          <w:i/>
          <w:sz w:val="24"/>
          <w:szCs w:val="24"/>
        </w:rPr>
      </w:pPr>
    </w:p>
    <w:p w14:paraId="051E29C0" w14:textId="77777777" w:rsidR="00F260B8" w:rsidRPr="000156CF" w:rsidRDefault="00F260B8" w:rsidP="00F260B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3"/>
        <w:gridCol w:w="3721"/>
        <w:gridCol w:w="1040"/>
        <w:gridCol w:w="609"/>
        <w:gridCol w:w="615"/>
        <w:gridCol w:w="547"/>
        <w:gridCol w:w="490"/>
        <w:gridCol w:w="554"/>
        <w:gridCol w:w="552"/>
        <w:gridCol w:w="547"/>
      </w:tblGrid>
      <w:tr w:rsidR="009F5627" w:rsidRPr="00C63897" w14:paraId="498C8638" w14:textId="77777777" w:rsidTr="009F5627">
        <w:trPr>
          <w:cantSplit/>
          <w:trHeight w:val="3271"/>
        </w:trPr>
        <w:tc>
          <w:tcPr>
            <w:tcW w:w="429" w:type="pct"/>
            <w:tcBorders>
              <w:bottom w:val="single" w:sz="4" w:space="0" w:color="auto"/>
            </w:tcBorders>
          </w:tcPr>
          <w:p w14:paraId="71345049" w14:textId="77777777" w:rsidR="00F260B8" w:rsidRPr="009F5627" w:rsidRDefault="00F260B8" w:rsidP="00F260B8">
            <w:pPr>
              <w:suppressAutoHyphens/>
              <w:jc w:val="center"/>
              <w:rPr>
                <w:rFonts w:ascii="Times New Roman" w:eastAsia="Times New Roman" w:hAnsi="Times New Roman" w:cs="Times New Roman"/>
                <w:sz w:val="16"/>
                <w:szCs w:val="16"/>
                <w:lang w:eastAsia="ru-RU"/>
              </w:rPr>
            </w:pPr>
            <w:r w:rsidRPr="009F5627">
              <w:rPr>
                <w:rFonts w:ascii="Times New Roman" w:eastAsia="Times New Roman" w:hAnsi="Times New Roman" w:cs="Times New Roman"/>
                <w:sz w:val="16"/>
                <w:szCs w:val="16"/>
                <w:lang w:eastAsia="ru-RU"/>
              </w:rPr>
              <w:t>Код ОК, ПК</w:t>
            </w:r>
          </w:p>
        </w:tc>
        <w:tc>
          <w:tcPr>
            <w:tcW w:w="1961" w:type="pct"/>
            <w:tcBorders>
              <w:bottom w:val="single" w:sz="4" w:space="0" w:color="auto"/>
            </w:tcBorders>
            <w:vAlign w:val="center"/>
          </w:tcPr>
          <w:p w14:paraId="7EF900CB" w14:textId="77777777" w:rsidR="00F260B8" w:rsidRPr="00C13371" w:rsidRDefault="00F260B8" w:rsidP="00F260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8" w:type="pct"/>
            <w:tcBorders>
              <w:bottom w:val="single" w:sz="4" w:space="0" w:color="auto"/>
            </w:tcBorders>
            <w:vAlign w:val="center"/>
          </w:tcPr>
          <w:p w14:paraId="31A06AC0" w14:textId="77777777" w:rsidR="00F260B8" w:rsidRPr="00C13371" w:rsidRDefault="00F260B8" w:rsidP="00F260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1" w:type="pct"/>
            <w:tcBorders>
              <w:bottom w:val="single" w:sz="4" w:space="0" w:color="auto"/>
            </w:tcBorders>
            <w:textDirection w:val="btLr"/>
            <w:vAlign w:val="center"/>
          </w:tcPr>
          <w:p w14:paraId="722C1D17" w14:textId="77777777" w:rsidR="00F260B8" w:rsidRPr="00C13371" w:rsidRDefault="00F260B8" w:rsidP="00F260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4" w:type="pct"/>
            <w:shd w:val="clear" w:color="auto" w:fill="D9D9D9" w:themeFill="background1" w:themeFillShade="D9"/>
            <w:textDirection w:val="btLr"/>
            <w:vAlign w:val="center"/>
          </w:tcPr>
          <w:p w14:paraId="2164F74A" w14:textId="77777777" w:rsidR="00F260B8" w:rsidRPr="00C13371" w:rsidRDefault="00F260B8" w:rsidP="00F260B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8" w:type="pct"/>
            <w:textDirection w:val="btLr"/>
            <w:vAlign w:val="center"/>
          </w:tcPr>
          <w:p w14:paraId="396F9625" w14:textId="77777777" w:rsidR="00F260B8" w:rsidRPr="00C13371" w:rsidRDefault="00F260B8" w:rsidP="00F260B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58" w:type="pct"/>
            <w:textDirection w:val="btLr"/>
            <w:vAlign w:val="center"/>
          </w:tcPr>
          <w:p w14:paraId="08DFCF21" w14:textId="77777777" w:rsidR="00F260B8" w:rsidRPr="00C63897" w:rsidRDefault="00F260B8" w:rsidP="00F260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2" w:type="pct"/>
            <w:textDirection w:val="btLr"/>
            <w:vAlign w:val="center"/>
          </w:tcPr>
          <w:p w14:paraId="0D19D59F" w14:textId="77777777" w:rsidR="00F260B8" w:rsidRPr="00C63897" w:rsidRDefault="00F260B8" w:rsidP="00F260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91" w:type="pct"/>
            <w:shd w:val="clear" w:color="auto" w:fill="D9D9D9" w:themeFill="background1" w:themeFillShade="D9"/>
            <w:textDirection w:val="btLr"/>
            <w:vAlign w:val="center"/>
          </w:tcPr>
          <w:p w14:paraId="3324E3D1" w14:textId="77777777" w:rsidR="00F260B8" w:rsidRPr="00C63897" w:rsidRDefault="00F260B8" w:rsidP="00F260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944A577" w14:textId="77777777" w:rsidR="00F260B8" w:rsidRPr="00C63897" w:rsidRDefault="00F260B8" w:rsidP="00F260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F5627" w:rsidRPr="005643D7" w14:paraId="0EC2D5CF" w14:textId="77777777" w:rsidTr="009F5627">
        <w:trPr>
          <w:cantSplit/>
          <w:trHeight w:val="73"/>
        </w:trPr>
        <w:tc>
          <w:tcPr>
            <w:tcW w:w="429" w:type="pct"/>
            <w:tcBorders>
              <w:bottom w:val="single" w:sz="4" w:space="0" w:color="auto"/>
            </w:tcBorders>
            <w:vAlign w:val="center"/>
          </w:tcPr>
          <w:p w14:paraId="2F05F0D4" w14:textId="77777777" w:rsidR="00F260B8" w:rsidRPr="009F5627" w:rsidRDefault="00F260B8" w:rsidP="00F260B8">
            <w:pPr>
              <w:suppressAutoHyphens/>
              <w:jc w:val="center"/>
              <w:rPr>
                <w:rFonts w:ascii="Times New Roman" w:eastAsia="Times New Roman" w:hAnsi="Times New Roman" w:cs="Times New Roman"/>
                <w:sz w:val="16"/>
                <w:szCs w:val="16"/>
                <w:lang w:eastAsia="ru-RU"/>
              </w:rPr>
            </w:pPr>
            <w:r w:rsidRPr="009F5627">
              <w:rPr>
                <w:rFonts w:ascii="Times New Roman" w:eastAsia="Times New Roman" w:hAnsi="Times New Roman" w:cs="Times New Roman"/>
                <w:sz w:val="16"/>
                <w:szCs w:val="16"/>
                <w:lang w:eastAsia="ru-RU"/>
              </w:rPr>
              <w:t>1</w:t>
            </w:r>
          </w:p>
        </w:tc>
        <w:tc>
          <w:tcPr>
            <w:tcW w:w="1961" w:type="pct"/>
            <w:tcBorders>
              <w:bottom w:val="single" w:sz="4" w:space="0" w:color="auto"/>
            </w:tcBorders>
            <w:vAlign w:val="center"/>
          </w:tcPr>
          <w:p w14:paraId="11F4D0BB" w14:textId="77777777" w:rsidR="00F260B8" w:rsidRPr="00C13371" w:rsidRDefault="00F260B8" w:rsidP="00F260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8" w:type="pct"/>
            <w:tcBorders>
              <w:bottom w:val="single" w:sz="4" w:space="0" w:color="auto"/>
            </w:tcBorders>
            <w:vAlign w:val="center"/>
          </w:tcPr>
          <w:p w14:paraId="77F855FF" w14:textId="77777777" w:rsidR="00F260B8" w:rsidRPr="00C13371" w:rsidRDefault="00F260B8" w:rsidP="00F260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1" w:type="pct"/>
            <w:tcBorders>
              <w:bottom w:val="single" w:sz="4" w:space="0" w:color="auto"/>
            </w:tcBorders>
            <w:vAlign w:val="center"/>
          </w:tcPr>
          <w:p w14:paraId="0D07FD18" w14:textId="77777777" w:rsidR="00F260B8" w:rsidRPr="00C13371" w:rsidRDefault="00F260B8" w:rsidP="00F260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4" w:type="pct"/>
            <w:shd w:val="clear" w:color="auto" w:fill="D9D9D9" w:themeFill="background1" w:themeFillShade="D9"/>
            <w:vAlign w:val="center"/>
          </w:tcPr>
          <w:p w14:paraId="0685331A" w14:textId="77777777" w:rsidR="00F260B8" w:rsidRPr="00C13371" w:rsidRDefault="00F260B8" w:rsidP="00F260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8" w:type="pct"/>
            <w:vAlign w:val="center"/>
          </w:tcPr>
          <w:p w14:paraId="3F061475" w14:textId="77777777" w:rsidR="00F260B8" w:rsidRPr="00C13371" w:rsidRDefault="00F260B8" w:rsidP="00F260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58" w:type="pct"/>
            <w:vAlign w:val="center"/>
          </w:tcPr>
          <w:p w14:paraId="674BA631" w14:textId="77777777" w:rsidR="00F260B8" w:rsidRPr="005643D7" w:rsidRDefault="00F260B8" w:rsidP="00F260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2" w:type="pct"/>
            <w:vAlign w:val="center"/>
          </w:tcPr>
          <w:p w14:paraId="5C338FE6" w14:textId="77777777" w:rsidR="00F260B8" w:rsidRPr="005643D7" w:rsidRDefault="00F260B8" w:rsidP="00F260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41244C30" w14:textId="77777777" w:rsidR="00F260B8" w:rsidRPr="005643D7" w:rsidRDefault="00F260B8" w:rsidP="00F260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288B9AEA" w14:textId="77777777" w:rsidR="00F260B8" w:rsidRPr="005643D7" w:rsidRDefault="00F260B8" w:rsidP="00F260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F5627" w:rsidRPr="009F5627" w14:paraId="55C1EDE4" w14:textId="77777777" w:rsidTr="009F5627">
        <w:tc>
          <w:tcPr>
            <w:tcW w:w="429" w:type="pct"/>
          </w:tcPr>
          <w:p w14:paraId="1212AB70" w14:textId="1A743CD9"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ПК 3.1</w:t>
            </w:r>
          </w:p>
          <w:p w14:paraId="784F1BFB" w14:textId="19E0637F"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ПК 3.2</w:t>
            </w:r>
          </w:p>
          <w:p w14:paraId="5055ACD8" w14:textId="61D8DCE9"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ПК 3.3</w:t>
            </w:r>
          </w:p>
          <w:p w14:paraId="579FC04B" w14:textId="4496CE84"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ПК 3.4</w:t>
            </w:r>
          </w:p>
          <w:p w14:paraId="687D8594" w14:textId="57AF4EBE"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ПК 3.5</w:t>
            </w:r>
          </w:p>
          <w:p w14:paraId="6ACB87B1" w14:textId="363B0A9B"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01</w:t>
            </w:r>
          </w:p>
          <w:p w14:paraId="1D219421"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02</w:t>
            </w:r>
          </w:p>
          <w:p w14:paraId="2C3C6F29"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03</w:t>
            </w:r>
          </w:p>
          <w:p w14:paraId="25814213"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04</w:t>
            </w:r>
          </w:p>
          <w:p w14:paraId="6AD0A5FF"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05</w:t>
            </w:r>
          </w:p>
          <w:p w14:paraId="617D1255"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06</w:t>
            </w:r>
          </w:p>
          <w:p w14:paraId="163539E6"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09</w:t>
            </w:r>
          </w:p>
          <w:p w14:paraId="63910EA9" w14:textId="7F28B7CA" w:rsidR="009F5627" w:rsidRPr="009F5627" w:rsidRDefault="009F5627" w:rsidP="009F5627">
            <w:pPr>
              <w:rPr>
                <w:rFonts w:ascii="Times New Roman" w:eastAsia="Times New Roman" w:hAnsi="Times New Roman" w:cs="Times New Roman"/>
                <w:bCs/>
                <w:sz w:val="16"/>
                <w:szCs w:val="16"/>
                <w:lang w:eastAsia="ru-RU"/>
              </w:rPr>
            </w:pPr>
          </w:p>
        </w:tc>
        <w:tc>
          <w:tcPr>
            <w:tcW w:w="1961" w:type="pct"/>
          </w:tcPr>
          <w:p w14:paraId="4F716CA2" w14:textId="77777777" w:rsidR="009F5627" w:rsidRPr="009F5627" w:rsidRDefault="009F5627" w:rsidP="009F5627">
            <w:pPr>
              <w:rPr>
                <w:rFonts w:ascii="Times New Roman" w:hAnsi="Times New Roman" w:cs="Times New Roman"/>
                <w:bCs/>
                <w:sz w:val="24"/>
                <w:szCs w:val="24"/>
              </w:rPr>
            </w:pPr>
            <w:r w:rsidRPr="009F5627">
              <w:rPr>
                <w:rFonts w:ascii="Times New Roman" w:hAnsi="Times New Roman" w:cs="Times New Roman"/>
                <w:bCs/>
                <w:sz w:val="24"/>
                <w:szCs w:val="24"/>
              </w:rPr>
              <w:t xml:space="preserve">Раздел 1. </w:t>
            </w:r>
          </w:p>
          <w:p w14:paraId="4EEC4688" w14:textId="4D61513A" w:rsidR="009F5627" w:rsidRPr="009F5627" w:rsidRDefault="009F5627" w:rsidP="009F5627">
            <w:pPr>
              <w:rPr>
                <w:rFonts w:ascii="Times New Roman" w:eastAsia="Times New Roman" w:hAnsi="Times New Roman" w:cs="Times New Roman"/>
                <w:color w:val="BF8F00" w:themeColor="accent4" w:themeShade="BF"/>
                <w:sz w:val="24"/>
                <w:szCs w:val="24"/>
                <w:lang w:eastAsia="ru-RU"/>
              </w:rPr>
            </w:pPr>
            <w:r w:rsidRPr="009F5627">
              <w:rPr>
                <w:rFonts w:ascii="Times New Roman" w:hAnsi="Times New Roman" w:cs="Times New Roman"/>
                <w:sz w:val="24"/>
                <w:szCs w:val="24"/>
              </w:rPr>
              <w:t>Участие в управлении финансами организаций</w:t>
            </w:r>
          </w:p>
        </w:tc>
        <w:tc>
          <w:tcPr>
            <w:tcW w:w="548" w:type="pct"/>
          </w:tcPr>
          <w:p w14:paraId="595AA0C7" w14:textId="7F0F8E2E" w:rsidR="009F5627" w:rsidRPr="009F5627" w:rsidRDefault="009F5627" w:rsidP="009F56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21" w:type="pct"/>
          </w:tcPr>
          <w:p w14:paraId="04D6D62D" w14:textId="75BC2C2C" w:rsidR="009F5627" w:rsidRPr="009F5627" w:rsidRDefault="009F5627" w:rsidP="009F56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24" w:type="pct"/>
            <w:shd w:val="clear" w:color="auto" w:fill="D9D9D9" w:themeFill="background1" w:themeFillShade="D9"/>
          </w:tcPr>
          <w:p w14:paraId="40E334B2" w14:textId="3424CCDC" w:rsidR="009F5627" w:rsidRPr="009F5627" w:rsidRDefault="009F5627" w:rsidP="009F56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88" w:type="pct"/>
          </w:tcPr>
          <w:p w14:paraId="67695AEA" w14:textId="68268415" w:rsidR="009F5627" w:rsidRPr="009F5627" w:rsidRDefault="009F5627" w:rsidP="009F56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58" w:type="pct"/>
          </w:tcPr>
          <w:p w14:paraId="4FD1C36F" w14:textId="1D4F1652" w:rsidR="009F5627" w:rsidRPr="009F5627" w:rsidRDefault="009F5627" w:rsidP="009F56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92" w:type="pct"/>
          </w:tcPr>
          <w:p w14:paraId="3D435FE7" w14:textId="77777777" w:rsidR="009F5627" w:rsidRPr="009F5627" w:rsidRDefault="009F5627" w:rsidP="009F5627">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w:t>
            </w:r>
          </w:p>
        </w:tc>
        <w:tc>
          <w:tcPr>
            <w:tcW w:w="291" w:type="pct"/>
            <w:shd w:val="clear" w:color="auto" w:fill="D9D9D9" w:themeFill="background1" w:themeFillShade="D9"/>
          </w:tcPr>
          <w:p w14:paraId="5CC2EDF1" w14:textId="77777777" w:rsidR="009F5627" w:rsidRPr="009F5627" w:rsidRDefault="009F5627" w:rsidP="009F5627">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3D2F2C43" w14:textId="77777777" w:rsidR="009F5627" w:rsidRPr="009F5627" w:rsidRDefault="009F5627" w:rsidP="009F5627">
            <w:pPr>
              <w:jc w:val="center"/>
              <w:rPr>
                <w:rFonts w:ascii="Times New Roman" w:eastAsia="Times New Roman" w:hAnsi="Times New Roman" w:cs="Times New Roman"/>
                <w:b/>
                <w:bCs/>
                <w:lang w:eastAsia="ru-RU"/>
              </w:rPr>
            </w:pPr>
          </w:p>
        </w:tc>
      </w:tr>
      <w:tr w:rsidR="009F5627" w:rsidRPr="009F5627" w14:paraId="407FA50F" w14:textId="77777777" w:rsidTr="009F5627">
        <w:trPr>
          <w:trHeight w:val="314"/>
        </w:trPr>
        <w:tc>
          <w:tcPr>
            <w:tcW w:w="429" w:type="pct"/>
          </w:tcPr>
          <w:p w14:paraId="761D4682"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ПК 3.1</w:t>
            </w:r>
          </w:p>
          <w:p w14:paraId="5C26F09F"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ПК 3.2</w:t>
            </w:r>
          </w:p>
          <w:p w14:paraId="5CE9E64A"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ПК 3.3</w:t>
            </w:r>
          </w:p>
          <w:p w14:paraId="486266E1" w14:textId="0F07B74E"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01</w:t>
            </w:r>
          </w:p>
          <w:p w14:paraId="0211A6D9"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02</w:t>
            </w:r>
          </w:p>
          <w:p w14:paraId="7A3A95E4"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03</w:t>
            </w:r>
          </w:p>
          <w:p w14:paraId="34953B7A"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04</w:t>
            </w:r>
          </w:p>
          <w:p w14:paraId="5C17743C"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05</w:t>
            </w:r>
          </w:p>
          <w:p w14:paraId="0AD3157D"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06</w:t>
            </w:r>
          </w:p>
          <w:p w14:paraId="5EEC2145" w14:textId="77777777" w:rsidR="009F5627" w:rsidRPr="009F5627" w:rsidRDefault="009F5627" w:rsidP="009F5627">
            <w:pPr>
              <w:rPr>
                <w:rFonts w:ascii="Times New Roman" w:eastAsia="Times New Roman" w:hAnsi="Times New Roman" w:cs="Times New Roman"/>
                <w:bCs/>
                <w:sz w:val="16"/>
                <w:szCs w:val="16"/>
                <w:lang w:eastAsia="ru-RU"/>
              </w:rPr>
            </w:pPr>
            <w:r w:rsidRPr="009F5627">
              <w:rPr>
                <w:rFonts w:ascii="Times New Roman" w:eastAsia="Times New Roman" w:hAnsi="Times New Roman" w:cs="Times New Roman"/>
                <w:bCs/>
                <w:sz w:val="16"/>
                <w:szCs w:val="16"/>
                <w:lang w:eastAsia="ru-RU"/>
              </w:rPr>
              <w:t>ОК 09</w:t>
            </w:r>
          </w:p>
          <w:p w14:paraId="0BD01EB8" w14:textId="581FCD3F" w:rsidR="009F5627" w:rsidRPr="009F5627" w:rsidRDefault="009F5627" w:rsidP="009F5627">
            <w:pPr>
              <w:rPr>
                <w:rFonts w:ascii="Times New Roman" w:eastAsia="Times New Roman" w:hAnsi="Times New Roman" w:cs="Times New Roman"/>
                <w:bCs/>
                <w:sz w:val="16"/>
                <w:szCs w:val="16"/>
                <w:lang w:eastAsia="ru-RU"/>
              </w:rPr>
            </w:pPr>
          </w:p>
        </w:tc>
        <w:tc>
          <w:tcPr>
            <w:tcW w:w="1961" w:type="pct"/>
          </w:tcPr>
          <w:p w14:paraId="2DAEB794" w14:textId="77777777" w:rsidR="009F5627" w:rsidRPr="009F5627" w:rsidRDefault="009F5627" w:rsidP="009F5627">
            <w:pPr>
              <w:rPr>
                <w:rFonts w:ascii="Times New Roman" w:hAnsi="Times New Roman" w:cs="Times New Roman"/>
                <w:bCs/>
                <w:sz w:val="24"/>
                <w:szCs w:val="24"/>
              </w:rPr>
            </w:pPr>
            <w:r w:rsidRPr="009F5627">
              <w:rPr>
                <w:rFonts w:ascii="Times New Roman" w:hAnsi="Times New Roman" w:cs="Times New Roman"/>
                <w:bCs/>
                <w:sz w:val="24"/>
                <w:szCs w:val="24"/>
              </w:rPr>
              <w:t xml:space="preserve">Раздел 2. </w:t>
            </w:r>
          </w:p>
          <w:p w14:paraId="4A3738FB" w14:textId="22C56409" w:rsidR="009F5627" w:rsidRPr="009F5627" w:rsidRDefault="009F5627" w:rsidP="009F5627">
            <w:pPr>
              <w:rPr>
                <w:rFonts w:ascii="Times New Roman" w:eastAsia="Times New Roman" w:hAnsi="Times New Roman" w:cs="Times New Roman"/>
                <w:color w:val="BF8F00" w:themeColor="accent4" w:themeShade="BF"/>
                <w:sz w:val="24"/>
                <w:szCs w:val="24"/>
                <w:lang w:eastAsia="ru-RU"/>
              </w:rPr>
            </w:pPr>
            <w:r w:rsidRPr="009F5627">
              <w:rPr>
                <w:rFonts w:ascii="Times New Roman" w:hAnsi="Times New Roman" w:cs="Times New Roman"/>
                <w:sz w:val="24"/>
                <w:szCs w:val="24"/>
              </w:rPr>
              <w:t>Осуществление анализа финансово-хозяйственной деятельности</w:t>
            </w:r>
          </w:p>
        </w:tc>
        <w:tc>
          <w:tcPr>
            <w:tcW w:w="548" w:type="pct"/>
          </w:tcPr>
          <w:p w14:paraId="4391E19B" w14:textId="618C5041" w:rsidR="009F5627" w:rsidRPr="009F5627" w:rsidRDefault="009F5627" w:rsidP="009F56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21" w:type="pct"/>
          </w:tcPr>
          <w:p w14:paraId="4E88CAC7" w14:textId="72BD9BC5" w:rsidR="009F5627" w:rsidRPr="009F5627" w:rsidRDefault="009F5627" w:rsidP="009F56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4" w:type="pct"/>
            <w:shd w:val="clear" w:color="auto" w:fill="D9D9D9" w:themeFill="background1" w:themeFillShade="D9"/>
          </w:tcPr>
          <w:p w14:paraId="70D81B77" w14:textId="6E158F6B" w:rsidR="009F5627" w:rsidRPr="009F5627" w:rsidRDefault="009F5627" w:rsidP="009F56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88" w:type="pct"/>
          </w:tcPr>
          <w:p w14:paraId="2DA2A901" w14:textId="17E17841" w:rsidR="009F5627" w:rsidRPr="009F5627" w:rsidRDefault="009F5627" w:rsidP="009F56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58" w:type="pct"/>
          </w:tcPr>
          <w:p w14:paraId="543A601B" w14:textId="34D30DF9" w:rsidR="009F5627" w:rsidRPr="009F5627" w:rsidRDefault="00893C8F" w:rsidP="009F56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tcPr>
          <w:p w14:paraId="5E85D65B" w14:textId="77777777" w:rsidR="009F5627" w:rsidRPr="009F5627" w:rsidRDefault="009F5627" w:rsidP="009F5627">
            <w:pPr>
              <w:jc w:val="center"/>
              <w:rPr>
                <w:rFonts w:ascii="Times New Roman" w:eastAsia="Times New Roman" w:hAnsi="Times New Roman" w:cs="Times New Roman"/>
                <w:b/>
                <w:bCs/>
                <w:lang w:eastAsia="ru-RU"/>
              </w:rPr>
            </w:pPr>
            <w:r w:rsidRPr="009F5627">
              <w:rPr>
                <w:rFonts w:ascii="Times New Roman" w:eastAsia="Times New Roman" w:hAnsi="Times New Roman" w:cs="Times New Roman"/>
                <w:b/>
                <w:bCs/>
                <w:lang w:eastAsia="ru-RU"/>
              </w:rPr>
              <w:t>-</w:t>
            </w:r>
          </w:p>
        </w:tc>
        <w:tc>
          <w:tcPr>
            <w:tcW w:w="291" w:type="pct"/>
            <w:shd w:val="clear" w:color="auto" w:fill="D9D9D9" w:themeFill="background1" w:themeFillShade="D9"/>
          </w:tcPr>
          <w:p w14:paraId="4F7D4623" w14:textId="77777777" w:rsidR="009F5627" w:rsidRPr="009F5627" w:rsidRDefault="009F5627" w:rsidP="009F5627">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3F887D5" w14:textId="77777777" w:rsidR="009F5627" w:rsidRPr="009F5627" w:rsidRDefault="009F5627" w:rsidP="009F5627">
            <w:pPr>
              <w:jc w:val="center"/>
              <w:rPr>
                <w:rFonts w:ascii="Times New Roman" w:eastAsia="Times New Roman" w:hAnsi="Times New Roman" w:cs="Times New Roman"/>
                <w:b/>
                <w:bCs/>
                <w:lang w:eastAsia="ru-RU"/>
              </w:rPr>
            </w:pPr>
          </w:p>
        </w:tc>
      </w:tr>
      <w:tr w:rsidR="009F5627" w:rsidRPr="009F5627" w14:paraId="7118EE56" w14:textId="77777777" w:rsidTr="009F5627">
        <w:trPr>
          <w:trHeight w:val="314"/>
        </w:trPr>
        <w:tc>
          <w:tcPr>
            <w:tcW w:w="429" w:type="pct"/>
          </w:tcPr>
          <w:p w14:paraId="7BEC1081" w14:textId="77777777" w:rsidR="00F260B8" w:rsidRPr="009F5627" w:rsidRDefault="00F260B8" w:rsidP="00F260B8">
            <w:pPr>
              <w:rPr>
                <w:rFonts w:ascii="Times New Roman" w:eastAsia="Times New Roman" w:hAnsi="Times New Roman" w:cs="Times New Roman"/>
                <w:bCs/>
                <w:sz w:val="16"/>
                <w:szCs w:val="16"/>
                <w:lang w:eastAsia="ru-RU"/>
              </w:rPr>
            </w:pPr>
          </w:p>
        </w:tc>
        <w:tc>
          <w:tcPr>
            <w:tcW w:w="1961" w:type="pct"/>
          </w:tcPr>
          <w:p w14:paraId="2A421FD2" w14:textId="77777777" w:rsidR="00F260B8" w:rsidRPr="00C63897" w:rsidRDefault="00F260B8" w:rsidP="00F260B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8" w:type="pct"/>
          </w:tcPr>
          <w:p w14:paraId="45CB97FA" w14:textId="4A1D917E" w:rsidR="00F260B8" w:rsidRPr="009F5627" w:rsidRDefault="009F5627" w:rsidP="00F260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tc>
        <w:tc>
          <w:tcPr>
            <w:tcW w:w="321" w:type="pct"/>
          </w:tcPr>
          <w:p w14:paraId="2E921FBF" w14:textId="64EE160D" w:rsidR="00F260B8" w:rsidRPr="009F5627" w:rsidRDefault="009F5627" w:rsidP="00F260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w:t>
            </w:r>
          </w:p>
        </w:tc>
        <w:tc>
          <w:tcPr>
            <w:tcW w:w="324" w:type="pct"/>
            <w:shd w:val="clear" w:color="auto" w:fill="D9D9D9" w:themeFill="background1" w:themeFillShade="D9"/>
          </w:tcPr>
          <w:p w14:paraId="36D8B8A1" w14:textId="77777777" w:rsidR="00F260B8" w:rsidRPr="009F5627" w:rsidRDefault="00F260B8" w:rsidP="00F260B8">
            <w:pPr>
              <w:jc w:val="center"/>
              <w:rPr>
                <w:rFonts w:ascii="Times New Roman" w:eastAsia="Times New Roman" w:hAnsi="Times New Roman" w:cs="Times New Roman"/>
                <w:b/>
                <w:bCs/>
                <w:lang w:eastAsia="ru-RU"/>
              </w:rPr>
            </w:pPr>
          </w:p>
        </w:tc>
        <w:tc>
          <w:tcPr>
            <w:tcW w:w="838" w:type="pct"/>
            <w:gridSpan w:val="3"/>
            <w:shd w:val="clear" w:color="auto" w:fill="auto"/>
          </w:tcPr>
          <w:p w14:paraId="332FD4F3" w14:textId="77777777" w:rsidR="00F260B8" w:rsidRPr="009F5627" w:rsidRDefault="00F260B8" w:rsidP="00F260B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D094DA9" w14:textId="6A09BF22" w:rsidR="00F260B8" w:rsidRPr="009F5627" w:rsidRDefault="009F5627" w:rsidP="00F260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78F52EFF" w14:textId="77777777" w:rsidR="00F260B8" w:rsidRPr="009F5627" w:rsidRDefault="00F260B8" w:rsidP="00F260B8">
            <w:pPr>
              <w:jc w:val="center"/>
              <w:rPr>
                <w:rFonts w:ascii="Times New Roman" w:eastAsia="Times New Roman" w:hAnsi="Times New Roman" w:cs="Times New Roman"/>
                <w:b/>
                <w:bCs/>
                <w:lang w:eastAsia="ru-RU"/>
              </w:rPr>
            </w:pPr>
          </w:p>
        </w:tc>
      </w:tr>
      <w:tr w:rsidR="009F5627" w:rsidRPr="009F5627" w14:paraId="18A00542" w14:textId="77777777" w:rsidTr="009F5627">
        <w:trPr>
          <w:trHeight w:val="314"/>
        </w:trPr>
        <w:tc>
          <w:tcPr>
            <w:tcW w:w="429" w:type="pct"/>
          </w:tcPr>
          <w:p w14:paraId="647C4344" w14:textId="77777777" w:rsidR="00F260B8" w:rsidRPr="009F5627" w:rsidRDefault="00F260B8" w:rsidP="00F260B8">
            <w:pPr>
              <w:rPr>
                <w:rFonts w:ascii="Times New Roman" w:eastAsia="Times New Roman" w:hAnsi="Times New Roman" w:cs="Times New Roman"/>
                <w:sz w:val="16"/>
                <w:szCs w:val="16"/>
                <w:lang w:eastAsia="ru-RU"/>
              </w:rPr>
            </w:pPr>
          </w:p>
        </w:tc>
        <w:tc>
          <w:tcPr>
            <w:tcW w:w="1961" w:type="pct"/>
          </w:tcPr>
          <w:p w14:paraId="0E2D6272" w14:textId="77777777" w:rsidR="00F260B8" w:rsidRPr="00C63897" w:rsidRDefault="00F260B8" w:rsidP="00F260B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8" w:type="pct"/>
          </w:tcPr>
          <w:p w14:paraId="7E26619D" w14:textId="51FD2FA7" w:rsidR="00F260B8" w:rsidRPr="009F5627" w:rsidRDefault="009F5627" w:rsidP="00F260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1" w:type="pct"/>
          </w:tcPr>
          <w:p w14:paraId="217BB8B3" w14:textId="61F6D3A9" w:rsidR="00F260B8" w:rsidRPr="009F5627" w:rsidRDefault="009F5627" w:rsidP="00F260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4" w:type="pct"/>
            <w:shd w:val="clear" w:color="auto" w:fill="D9D9D9" w:themeFill="background1" w:themeFillShade="D9"/>
          </w:tcPr>
          <w:p w14:paraId="22697DD3" w14:textId="77777777" w:rsidR="00F260B8" w:rsidRPr="009F5627" w:rsidRDefault="00F260B8" w:rsidP="00F260B8">
            <w:pPr>
              <w:jc w:val="center"/>
              <w:rPr>
                <w:rFonts w:ascii="Times New Roman" w:eastAsia="Times New Roman" w:hAnsi="Times New Roman" w:cs="Times New Roman"/>
                <w:b/>
                <w:bCs/>
                <w:lang w:eastAsia="ru-RU"/>
              </w:rPr>
            </w:pPr>
          </w:p>
        </w:tc>
        <w:tc>
          <w:tcPr>
            <w:tcW w:w="838" w:type="pct"/>
            <w:gridSpan w:val="3"/>
            <w:shd w:val="clear" w:color="auto" w:fill="auto"/>
          </w:tcPr>
          <w:p w14:paraId="440CD67A" w14:textId="77777777" w:rsidR="00F260B8" w:rsidRPr="009F5627" w:rsidRDefault="00F260B8" w:rsidP="00F260B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B8CE375" w14:textId="77777777" w:rsidR="00F260B8" w:rsidRPr="009F5627" w:rsidRDefault="00F260B8" w:rsidP="00F260B8">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6FED0E1" w14:textId="32BE8991" w:rsidR="00F260B8" w:rsidRPr="009F5627" w:rsidRDefault="009F5627" w:rsidP="009F562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F5627" w:rsidRPr="009F5627" w14:paraId="5CF0F484" w14:textId="77777777" w:rsidTr="009F5627">
        <w:tc>
          <w:tcPr>
            <w:tcW w:w="429" w:type="pct"/>
          </w:tcPr>
          <w:p w14:paraId="4DF66D52" w14:textId="77777777" w:rsidR="00F260B8" w:rsidRPr="009F5627" w:rsidRDefault="00F260B8" w:rsidP="00F260B8">
            <w:pPr>
              <w:suppressAutoHyphens/>
              <w:rPr>
                <w:rFonts w:ascii="Times New Roman" w:eastAsia="Times New Roman" w:hAnsi="Times New Roman" w:cs="Times New Roman"/>
                <w:sz w:val="16"/>
                <w:szCs w:val="16"/>
                <w:lang w:eastAsia="ru-RU"/>
              </w:rPr>
            </w:pPr>
          </w:p>
        </w:tc>
        <w:tc>
          <w:tcPr>
            <w:tcW w:w="1961" w:type="pct"/>
          </w:tcPr>
          <w:p w14:paraId="01CCD369" w14:textId="77777777" w:rsidR="00F260B8" w:rsidRPr="00C63897" w:rsidRDefault="00F260B8" w:rsidP="00F260B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8" w:type="pct"/>
          </w:tcPr>
          <w:p w14:paraId="29D716D9" w14:textId="31DF35A8" w:rsidR="00F260B8" w:rsidRPr="009F5627" w:rsidRDefault="009F5627" w:rsidP="00F260B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21" w:type="pct"/>
            <w:shd w:val="clear" w:color="auto" w:fill="auto"/>
          </w:tcPr>
          <w:p w14:paraId="3B94430C" w14:textId="69D69742" w:rsidR="00F260B8" w:rsidRPr="009F5627" w:rsidRDefault="00893C8F" w:rsidP="00F260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24" w:type="pct"/>
            <w:shd w:val="clear" w:color="auto" w:fill="D9D9D9" w:themeFill="background1" w:themeFillShade="D9"/>
          </w:tcPr>
          <w:p w14:paraId="41DD0764" w14:textId="77777777" w:rsidR="00F260B8" w:rsidRPr="009F5627" w:rsidRDefault="00F260B8" w:rsidP="00F260B8">
            <w:pPr>
              <w:jc w:val="center"/>
              <w:rPr>
                <w:rFonts w:ascii="Times New Roman" w:eastAsia="Times New Roman" w:hAnsi="Times New Roman" w:cs="Times New Roman"/>
                <w:i/>
                <w:lang w:eastAsia="ru-RU"/>
              </w:rPr>
            </w:pPr>
          </w:p>
        </w:tc>
        <w:tc>
          <w:tcPr>
            <w:tcW w:w="838" w:type="pct"/>
            <w:gridSpan w:val="3"/>
            <w:shd w:val="clear" w:color="auto" w:fill="auto"/>
          </w:tcPr>
          <w:p w14:paraId="57714D9C" w14:textId="77777777" w:rsidR="00F260B8" w:rsidRPr="009F5627" w:rsidRDefault="00F260B8" w:rsidP="00F260B8">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0BB420C" w14:textId="77777777" w:rsidR="00F260B8" w:rsidRPr="009F5627" w:rsidRDefault="00F260B8" w:rsidP="00F260B8">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1AE1A12D" w14:textId="77777777" w:rsidR="00F260B8" w:rsidRPr="009F5627" w:rsidRDefault="00F260B8" w:rsidP="00F260B8">
            <w:pPr>
              <w:jc w:val="center"/>
              <w:rPr>
                <w:rFonts w:ascii="Times New Roman" w:eastAsia="Times New Roman" w:hAnsi="Times New Roman" w:cs="Times New Roman"/>
                <w:i/>
                <w:lang w:eastAsia="ru-RU"/>
              </w:rPr>
            </w:pPr>
          </w:p>
        </w:tc>
      </w:tr>
      <w:tr w:rsidR="009F5627" w:rsidRPr="009F5627" w14:paraId="04637AC7" w14:textId="77777777" w:rsidTr="009F5627">
        <w:trPr>
          <w:trHeight w:val="217"/>
        </w:trPr>
        <w:tc>
          <w:tcPr>
            <w:tcW w:w="429" w:type="pct"/>
          </w:tcPr>
          <w:p w14:paraId="22E15C7F" w14:textId="77777777" w:rsidR="00F260B8" w:rsidRPr="009F5627" w:rsidRDefault="00F260B8" w:rsidP="00F260B8">
            <w:pPr>
              <w:rPr>
                <w:rFonts w:ascii="Times New Roman" w:eastAsia="Times New Roman" w:hAnsi="Times New Roman" w:cs="Times New Roman"/>
                <w:b/>
                <w:i/>
                <w:sz w:val="16"/>
                <w:szCs w:val="16"/>
                <w:lang w:eastAsia="ru-RU"/>
              </w:rPr>
            </w:pPr>
          </w:p>
        </w:tc>
        <w:tc>
          <w:tcPr>
            <w:tcW w:w="1961" w:type="pct"/>
          </w:tcPr>
          <w:p w14:paraId="3AA6473C" w14:textId="77777777" w:rsidR="00F260B8" w:rsidRPr="00C63897" w:rsidRDefault="00F260B8" w:rsidP="00F260B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8" w:type="pct"/>
          </w:tcPr>
          <w:p w14:paraId="18078D22" w14:textId="01A194EE" w:rsidR="00F260B8" w:rsidRPr="009F5627" w:rsidRDefault="009F5627" w:rsidP="00F260B8">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210</w:t>
            </w:r>
          </w:p>
        </w:tc>
        <w:tc>
          <w:tcPr>
            <w:tcW w:w="321" w:type="pct"/>
          </w:tcPr>
          <w:p w14:paraId="74BE1E00" w14:textId="32A761C4" w:rsidR="00F260B8" w:rsidRPr="009F5627" w:rsidRDefault="007E0E0C" w:rsidP="00F260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148</w:t>
            </w:r>
          </w:p>
        </w:tc>
        <w:tc>
          <w:tcPr>
            <w:tcW w:w="324" w:type="pct"/>
            <w:shd w:val="clear" w:color="auto" w:fill="D9D9D9" w:themeFill="background1" w:themeFillShade="D9"/>
          </w:tcPr>
          <w:p w14:paraId="3C91DF3C" w14:textId="3D26DA73" w:rsidR="00F260B8" w:rsidRPr="009F5627" w:rsidRDefault="009F5627" w:rsidP="00F260B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124</w:t>
            </w:r>
          </w:p>
        </w:tc>
        <w:tc>
          <w:tcPr>
            <w:tcW w:w="288" w:type="pct"/>
          </w:tcPr>
          <w:p w14:paraId="432DD6BD" w14:textId="4A627DCB" w:rsidR="00F260B8" w:rsidRPr="009F5627" w:rsidRDefault="007E0E0C" w:rsidP="00F260B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106</w:t>
            </w:r>
          </w:p>
        </w:tc>
        <w:tc>
          <w:tcPr>
            <w:tcW w:w="258" w:type="pct"/>
          </w:tcPr>
          <w:p w14:paraId="5093F79C" w14:textId="2A73E148" w:rsidR="00F260B8" w:rsidRPr="009F5627" w:rsidRDefault="00893C8F" w:rsidP="00F260B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92" w:type="pct"/>
          </w:tcPr>
          <w:p w14:paraId="578F0B8A" w14:textId="6B81BB6B" w:rsidR="00F260B8" w:rsidRPr="009F5627" w:rsidRDefault="00893C8F" w:rsidP="00F260B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1" w:type="pct"/>
            <w:shd w:val="clear" w:color="auto" w:fill="D9D9D9" w:themeFill="background1" w:themeFillShade="D9"/>
          </w:tcPr>
          <w:p w14:paraId="25BA8E3E" w14:textId="77777777" w:rsidR="00F260B8" w:rsidRPr="009F5627" w:rsidRDefault="00F260B8" w:rsidP="00F260B8">
            <w:pPr>
              <w:jc w:val="center"/>
              <w:rPr>
                <w:rFonts w:ascii="Times New Roman" w:eastAsia="Times New Roman" w:hAnsi="Times New Roman" w:cs="Times New Roman"/>
                <w:b/>
                <w:lang w:eastAsia="ru-RU"/>
              </w:rPr>
            </w:pPr>
            <w:r w:rsidRPr="009F5627">
              <w:rPr>
                <w:rFonts w:ascii="Times New Roman" w:eastAsia="Times New Roman" w:hAnsi="Times New Roman" w:cs="Times New Roman"/>
                <w:b/>
                <w:lang w:eastAsia="ru-RU"/>
              </w:rPr>
              <w:t>Х</w:t>
            </w:r>
          </w:p>
        </w:tc>
        <w:tc>
          <w:tcPr>
            <w:tcW w:w="288" w:type="pct"/>
            <w:shd w:val="clear" w:color="auto" w:fill="D9D9D9" w:themeFill="background1" w:themeFillShade="D9"/>
          </w:tcPr>
          <w:p w14:paraId="00EFA397" w14:textId="1777823E" w:rsidR="00F260B8" w:rsidRPr="009F5627" w:rsidRDefault="009F5627" w:rsidP="00F260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r>
    </w:tbl>
    <w:p w14:paraId="7769CA21" w14:textId="77777777" w:rsidR="00F260B8" w:rsidRDefault="00F260B8" w:rsidP="00F260B8">
      <w:pPr>
        <w:spacing w:after="200" w:line="276" w:lineRule="auto"/>
        <w:rPr>
          <w:rFonts w:ascii="Times New Roman" w:eastAsia="Times New Roman" w:hAnsi="Times New Roman" w:cs="Times New Roman"/>
          <w:b/>
          <w:i/>
          <w:color w:val="0070C0"/>
          <w:sz w:val="24"/>
          <w:szCs w:val="24"/>
          <w:lang w:eastAsia="ru-RU"/>
        </w:rPr>
      </w:pPr>
    </w:p>
    <w:p w14:paraId="307C5546" w14:textId="7C415EA3" w:rsidR="00F260B8" w:rsidRDefault="00F260B8" w:rsidP="001E28ED">
      <w:pPr>
        <w:pStyle w:val="114"/>
        <w:numPr>
          <w:ilvl w:val="1"/>
          <w:numId w:val="17"/>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профессионального модуля</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9"/>
        <w:gridCol w:w="7059"/>
        <w:gridCol w:w="150"/>
      </w:tblGrid>
      <w:tr w:rsidR="007E0E0C" w:rsidRPr="007E0E0C" w14:paraId="1A07F11C" w14:textId="77777777" w:rsidTr="00893C8F">
        <w:trPr>
          <w:gridAfter w:val="1"/>
          <w:wAfter w:w="78" w:type="pct"/>
        </w:trPr>
        <w:tc>
          <w:tcPr>
            <w:tcW w:w="1260" w:type="pct"/>
            <w:vAlign w:val="center"/>
          </w:tcPr>
          <w:p w14:paraId="0BE6A4EC" w14:textId="77777777" w:rsidR="007E0E0C" w:rsidRPr="007E0E0C" w:rsidRDefault="007E0E0C" w:rsidP="004A7173">
            <w:pPr>
              <w:jc w:val="center"/>
              <w:rPr>
                <w:rFonts w:ascii="Times New Roman" w:hAnsi="Times New Roman" w:cs="Times New Roman"/>
                <w:b/>
                <w:sz w:val="24"/>
                <w:szCs w:val="24"/>
              </w:rPr>
            </w:pPr>
            <w:r w:rsidRPr="007E0E0C">
              <w:rPr>
                <w:rFonts w:ascii="Times New Roman" w:eastAsia="Times New Roman" w:hAnsi="Times New Roman" w:cs="Times New Roman"/>
                <w:b/>
                <w:bCs/>
                <w:sz w:val="24"/>
                <w:szCs w:val="24"/>
                <w:lang w:eastAsia="ru-RU"/>
              </w:rPr>
              <w:t>Наименование разделов и тем</w:t>
            </w:r>
          </w:p>
        </w:tc>
        <w:tc>
          <w:tcPr>
            <w:tcW w:w="3662" w:type="pct"/>
            <w:vAlign w:val="center"/>
          </w:tcPr>
          <w:p w14:paraId="2A51AA88" w14:textId="77777777" w:rsidR="007E0E0C" w:rsidRPr="007E0E0C" w:rsidRDefault="007E0E0C" w:rsidP="004A7173">
            <w:pPr>
              <w:jc w:val="center"/>
              <w:rPr>
                <w:rFonts w:ascii="Times New Roman" w:hAnsi="Times New Roman" w:cs="Times New Roman"/>
                <w:b/>
                <w:sz w:val="24"/>
                <w:szCs w:val="24"/>
              </w:rPr>
            </w:pPr>
            <w:r w:rsidRPr="007E0E0C">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7E0E0C">
              <w:rPr>
                <w:rFonts w:ascii="Times New Roman" w:eastAsia="Times New Roman" w:hAnsi="Times New Roman" w:cs="Times New Roman"/>
                <w:b/>
                <w:iCs/>
                <w:sz w:val="24"/>
                <w:szCs w:val="24"/>
                <w:lang w:eastAsia="ru-RU"/>
              </w:rPr>
              <w:t>курсовой проект (работа)</w:t>
            </w:r>
          </w:p>
        </w:tc>
      </w:tr>
      <w:tr w:rsidR="007E0E0C" w:rsidRPr="007E0E0C" w14:paraId="1083E40E" w14:textId="77777777" w:rsidTr="00893C8F">
        <w:trPr>
          <w:gridAfter w:val="1"/>
          <w:wAfter w:w="78" w:type="pct"/>
          <w:trHeight w:val="100"/>
        </w:trPr>
        <w:tc>
          <w:tcPr>
            <w:tcW w:w="4922" w:type="pct"/>
            <w:gridSpan w:val="2"/>
            <w:vAlign w:val="center"/>
          </w:tcPr>
          <w:p w14:paraId="3DB98083" w14:textId="6C0C126F" w:rsidR="007E0E0C" w:rsidRPr="007E0E0C" w:rsidRDefault="007E0E0C" w:rsidP="004A7173">
            <w:pPr>
              <w:spacing w:before="120" w:after="120"/>
              <w:rPr>
                <w:rFonts w:ascii="Times New Roman" w:hAnsi="Times New Roman" w:cs="Times New Roman"/>
                <w:b/>
                <w:sz w:val="24"/>
                <w:szCs w:val="24"/>
              </w:rPr>
            </w:pPr>
            <w:r w:rsidRPr="007E0E0C">
              <w:rPr>
                <w:rFonts w:ascii="Times New Roman" w:hAnsi="Times New Roman" w:cs="Times New Roman"/>
                <w:b/>
                <w:sz w:val="24"/>
                <w:szCs w:val="24"/>
              </w:rPr>
              <w:lastRenderedPageBreak/>
              <w:t>Раздел 1. Участие в управлении финансами организаций</w:t>
            </w:r>
            <w:r>
              <w:rPr>
                <w:rFonts w:ascii="Times New Roman" w:hAnsi="Times New Roman" w:cs="Times New Roman"/>
                <w:b/>
                <w:sz w:val="24"/>
                <w:szCs w:val="24"/>
              </w:rPr>
              <w:t xml:space="preserve"> (64 ч)</w:t>
            </w:r>
          </w:p>
        </w:tc>
      </w:tr>
      <w:tr w:rsidR="007E0E0C" w:rsidRPr="007E0E0C" w14:paraId="15561E5B" w14:textId="77777777" w:rsidTr="00893C8F">
        <w:trPr>
          <w:gridAfter w:val="1"/>
          <w:wAfter w:w="78" w:type="pct"/>
          <w:trHeight w:val="340"/>
        </w:trPr>
        <w:tc>
          <w:tcPr>
            <w:tcW w:w="4922" w:type="pct"/>
            <w:gridSpan w:val="2"/>
            <w:vAlign w:val="center"/>
          </w:tcPr>
          <w:p w14:paraId="2ED0A4FC" w14:textId="77777777" w:rsidR="007E0E0C" w:rsidRPr="007E0E0C" w:rsidRDefault="007E0E0C" w:rsidP="004A7173">
            <w:pPr>
              <w:spacing w:before="120" w:after="120"/>
              <w:rPr>
                <w:rFonts w:ascii="Times New Roman" w:hAnsi="Times New Roman" w:cs="Times New Roman"/>
                <w:b/>
                <w:sz w:val="24"/>
                <w:szCs w:val="24"/>
              </w:rPr>
            </w:pPr>
            <w:r w:rsidRPr="007E0E0C">
              <w:rPr>
                <w:rFonts w:ascii="Times New Roman" w:hAnsi="Times New Roman" w:cs="Times New Roman"/>
                <w:b/>
                <w:sz w:val="24"/>
                <w:szCs w:val="24"/>
              </w:rPr>
              <w:t>МДК.03.01 Финансы организаций</w:t>
            </w:r>
          </w:p>
        </w:tc>
      </w:tr>
      <w:tr w:rsidR="007E0E0C" w:rsidRPr="007E0E0C" w14:paraId="4BDBC5CC" w14:textId="77777777" w:rsidTr="00893C8F">
        <w:trPr>
          <w:gridAfter w:val="1"/>
          <w:wAfter w:w="78" w:type="pct"/>
          <w:trHeight w:val="340"/>
        </w:trPr>
        <w:tc>
          <w:tcPr>
            <w:tcW w:w="1260" w:type="pct"/>
            <w:vMerge w:val="restart"/>
          </w:tcPr>
          <w:p w14:paraId="23D7557D"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1.1</w:t>
            </w:r>
          </w:p>
          <w:p w14:paraId="16F75A61"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Общая характеристика финансов организаций</w:t>
            </w:r>
          </w:p>
        </w:tc>
        <w:tc>
          <w:tcPr>
            <w:tcW w:w="3662" w:type="pct"/>
          </w:tcPr>
          <w:p w14:paraId="2A52F708"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 xml:space="preserve"> Содержание </w:t>
            </w:r>
          </w:p>
        </w:tc>
      </w:tr>
      <w:tr w:rsidR="007E0E0C" w:rsidRPr="007E0E0C" w14:paraId="4632350F" w14:textId="77777777" w:rsidTr="00893C8F">
        <w:trPr>
          <w:gridAfter w:val="1"/>
          <w:wAfter w:w="78" w:type="pct"/>
        </w:trPr>
        <w:tc>
          <w:tcPr>
            <w:tcW w:w="1260" w:type="pct"/>
            <w:vMerge/>
          </w:tcPr>
          <w:p w14:paraId="493FFF6C" w14:textId="77777777" w:rsidR="007E0E0C" w:rsidRPr="007E0E0C" w:rsidRDefault="007E0E0C" w:rsidP="004A7173">
            <w:pPr>
              <w:rPr>
                <w:rFonts w:ascii="Times New Roman" w:hAnsi="Times New Roman" w:cs="Times New Roman"/>
                <w:sz w:val="24"/>
                <w:szCs w:val="24"/>
              </w:rPr>
            </w:pPr>
          </w:p>
        </w:tc>
        <w:tc>
          <w:tcPr>
            <w:tcW w:w="3662" w:type="pct"/>
          </w:tcPr>
          <w:p w14:paraId="3736A3AF" w14:textId="77777777" w:rsidR="007E0E0C" w:rsidRPr="007E0E0C" w:rsidRDefault="007E0E0C" w:rsidP="004A7173">
            <w:pPr>
              <w:pStyle w:val="affffff5"/>
              <w:rPr>
                <w:lang w:eastAsia="en-US"/>
              </w:rPr>
            </w:pPr>
            <w:r w:rsidRPr="007E0E0C">
              <w:rPr>
                <w:lang w:eastAsia="en-US"/>
              </w:rPr>
              <w:t xml:space="preserve">1. Сущность, функции и принципы формирования финансов организаций. Финансовый механизм и его основные элементы. </w:t>
            </w:r>
          </w:p>
        </w:tc>
      </w:tr>
      <w:tr w:rsidR="007E0E0C" w:rsidRPr="007E0E0C" w14:paraId="3C83F113" w14:textId="77777777" w:rsidTr="00893C8F">
        <w:trPr>
          <w:gridAfter w:val="1"/>
          <w:wAfter w:w="78" w:type="pct"/>
          <w:trHeight w:val="340"/>
        </w:trPr>
        <w:tc>
          <w:tcPr>
            <w:tcW w:w="1260" w:type="pct"/>
            <w:vMerge w:val="restart"/>
          </w:tcPr>
          <w:p w14:paraId="0F2A5B0A"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1.2</w:t>
            </w:r>
          </w:p>
          <w:p w14:paraId="66F35942"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Капитал организации и порядок его формирования</w:t>
            </w:r>
          </w:p>
        </w:tc>
        <w:tc>
          <w:tcPr>
            <w:tcW w:w="3662" w:type="pct"/>
          </w:tcPr>
          <w:p w14:paraId="20B435E2"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 xml:space="preserve">Содержание </w:t>
            </w:r>
          </w:p>
        </w:tc>
      </w:tr>
      <w:tr w:rsidR="007E0E0C" w:rsidRPr="007E0E0C" w14:paraId="0139D6D1" w14:textId="77777777" w:rsidTr="00893C8F">
        <w:trPr>
          <w:gridAfter w:val="1"/>
          <w:wAfter w:w="78" w:type="pct"/>
          <w:trHeight w:val="1531"/>
        </w:trPr>
        <w:tc>
          <w:tcPr>
            <w:tcW w:w="1260" w:type="pct"/>
            <w:vMerge/>
          </w:tcPr>
          <w:p w14:paraId="2CC434CE" w14:textId="77777777" w:rsidR="007E0E0C" w:rsidRPr="007E0E0C" w:rsidRDefault="007E0E0C" w:rsidP="004A7173">
            <w:pPr>
              <w:rPr>
                <w:rFonts w:ascii="Times New Roman" w:hAnsi="Times New Roman" w:cs="Times New Roman"/>
                <w:b/>
                <w:sz w:val="24"/>
                <w:szCs w:val="24"/>
              </w:rPr>
            </w:pPr>
          </w:p>
        </w:tc>
        <w:tc>
          <w:tcPr>
            <w:tcW w:w="3662" w:type="pct"/>
          </w:tcPr>
          <w:p w14:paraId="7E2A8093" w14:textId="77777777" w:rsidR="007E0E0C" w:rsidRPr="007E0E0C" w:rsidRDefault="007E0E0C" w:rsidP="004A7173">
            <w:pPr>
              <w:pStyle w:val="affffff5"/>
              <w:rPr>
                <w:lang w:eastAsia="en-US"/>
              </w:rPr>
            </w:pPr>
            <w:r w:rsidRPr="007E0E0C">
              <w:rPr>
                <w:lang w:eastAsia="en-US"/>
              </w:rPr>
              <w:t>1. Сущность капитала организации. Принципы формирования капитала. Расчет величины чистых активов организации.</w:t>
            </w:r>
          </w:p>
          <w:p w14:paraId="3F937B04" w14:textId="77777777" w:rsidR="007E0E0C" w:rsidRPr="007E0E0C" w:rsidRDefault="007E0E0C" w:rsidP="004A7173">
            <w:pPr>
              <w:pStyle w:val="affffff5"/>
              <w:rPr>
                <w:b/>
                <w:lang w:eastAsia="en-US"/>
              </w:rPr>
            </w:pPr>
            <w:r w:rsidRPr="007E0E0C">
              <w:rPr>
                <w:lang w:eastAsia="en-US"/>
              </w:rPr>
              <w:t>2. Экономическая сущность основного и оборотного капитала организации и его элементов. Определение эффективности использования основного и оборотного капитала организации и методы их финансирования.</w:t>
            </w:r>
          </w:p>
          <w:p w14:paraId="17E32CC9" w14:textId="77777777" w:rsidR="007E0E0C" w:rsidRPr="007E0E0C" w:rsidRDefault="007E0E0C" w:rsidP="004A7173">
            <w:pPr>
              <w:pStyle w:val="affffff5"/>
              <w:rPr>
                <w:lang w:eastAsia="en-US"/>
              </w:rPr>
            </w:pPr>
            <w:r w:rsidRPr="007E0E0C">
              <w:rPr>
                <w:lang w:eastAsia="en-US"/>
              </w:rPr>
              <w:t>3. Порядок планирования(нормирования) оборотного капитала в организации. Расчет частных нормативов оборотных средств.</w:t>
            </w:r>
          </w:p>
        </w:tc>
      </w:tr>
      <w:tr w:rsidR="007E0E0C" w:rsidRPr="007E0E0C" w14:paraId="1A654E17" w14:textId="77777777" w:rsidTr="00893C8F">
        <w:trPr>
          <w:gridAfter w:val="1"/>
          <w:wAfter w:w="78" w:type="pct"/>
          <w:trHeight w:val="340"/>
        </w:trPr>
        <w:tc>
          <w:tcPr>
            <w:tcW w:w="1260" w:type="pct"/>
            <w:vMerge/>
          </w:tcPr>
          <w:p w14:paraId="22F2C175" w14:textId="77777777" w:rsidR="007E0E0C" w:rsidRPr="007E0E0C" w:rsidRDefault="007E0E0C" w:rsidP="004A7173">
            <w:pPr>
              <w:rPr>
                <w:rFonts w:ascii="Times New Roman" w:hAnsi="Times New Roman" w:cs="Times New Roman"/>
                <w:b/>
                <w:sz w:val="24"/>
                <w:szCs w:val="24"/>
              </w:rPr>
            </w:pPr>
          </w:p>
        </w:tc>
        <w:tc>
          <w:tcPr>
            <w:tcW w:w="3662" w:type="pct"/>
          </w:tcPr>
          <w:p w14:paraId="55F45B74"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0D9EFFDE" w14:textId="77777777" w:rsidTr="00893C8F">
        <w:trPr>
          <w:gridAfter w:val="1"/>
          <w:wAfter w:w="78" w:type="pct"/>
          <w:trHeight w:val="187"/>
        </w:trPr>
        <w:tc>
          <w:tcPr>
            <w:tcW w:w="1260" w:type="pct"/>
            <w:vMerge/>
          </w:tcPr>
          <w:p w14:paraId="3B719B87" w14:textId="77777777" w:rsidR="007E0E0C" w:rsidRPr="007E0E0C" w:rsidRDefault="007E0E0C" w:rsidP="004A7173">
            <w:pPr>
              <w:rPr>
                <w:rFonts w:ascii="Times New Roman" w:hAnsi="Times New Roman" w:cs="Times New Roman"/>
                <w:b/>
                <w:sz w:val="24"/>
                <w:szCs w:val="24"/>
              </w:rPr>
            </w:pPr>
          </w:p>
        </w:tc>
        <w:tc>
          <w:tcPr>
            <w:tcW w:w="3662" w:type="pct"/>
          </w:tcPr>
          <w:p w14:paraId="10685559" w14:textId="77777777" w:rsidR="007E0E0C" w:rsidRPr="007E0E0C" w:rsidRDefault="007E0E0C" w:rsidP="004A7173">
            <w:pPr>
              <w:pStyle w:val="affffff5"/>
              <w:rPr>
                <w:b/>
                <w:lang w:eastAsia="en-US"/>
              </w:rPr>
            </w:pPr>
            <w:r w:rsidRPr="007E0E0C">
              <w:rPr>
                <w:lang w:eastAsia="en-US"/>
              </w:rPr>
              <w:t>1.Практическое занятие «Лизинг как метод финансирования реальных инвестиций. Порядок расчета лизинговых платежей».</w:t>
            </w:r>
          </w:p>
        </w:tc>
      </w:tr>
      <w:tr w:rsidR="007E0E0C" w:rsidRPr="007E0E0C" w14:paraId="1D1A929F" w14:textId="77777777" w:rsidTr="00893C8F">
        <w:trPr>
          <w:gridAfter w:val="1"/>
          <w:wAfter w:w="78" w:type="pct"/>
          <w:trHeight w:val="187"/>
        </w:trPr>
        <w:tc>
          <w:tcPr>
            <w:tcW w:w="1260" w:type="pct"/>
            <w:vMerge/>
          </w:tcPr>
          <w:p w14:paraId="27CA9488" w14:textId="77777777" w:rsidR="007E0E0C" w:rsidRPr="007E0E0C" w:rsidRDefault="007E0E0C" w:rsidP="004A7173">
            <w:pPr>
              <w:rPr>
                <w:rFonts w:ascii="Times New Roman" w:hAnsi="Times New Roman" w:cs="Times New Roman"/>
                <w:b/>
                <w:sz w:val="24"/>
                <w:szCs w:val="24"/>
              </w:rPr>
            </w:pPr>
          </w:p>
        </w:tc>
        <w:tc>
          <w:tcPr>
            <w:tcW w:w="3662" w:type="pct"/>
          </w:tcPr>
          <w:p w14:paraId="21B0F7AE" w14:textId="77777777" w:rsidR="007E0E0C" w:rsidRPr="007E0E0C" w:rsidRDefault="007E0E0C" w:rsidP="004A7173">
            <w:pPr>
              <w:pStyle w:val="affffff5"/>
              <w:rPr>
                <w:b/>
                <w:lang w:eastAsia="en-US"/>
              </w:rPr>
            </w:pPr>
            <w:r w:rsidRPr="007E0E0C">
              <w:rPr>
                <w:lang w:eastAsia="en-US"/>
              </w:rPr>
              <w:t>2. Практическое занятие «Расчет показателей эффективности использования основного и оборотного капитала организации».</w:t>
            </w:r>
          </w:p>
        </w:tc>
      </w:tr>
      <w:tr w:rsidR="007E0E0C" w:rsidRPr="007E0E0C" w14:paraId="2A7211DD" w14:textId="77777777" w:rsidTr="00893C8F">
        <w:trPr>
          <w:gridAfter w:val="1"/>
          <w:wAfter w:w="78" w:type="pct"/>
          <w:trHeight w:val="347"/>
        </w:trPr>
        <w:tc>
          <w:tcPr>
            <w:tcW w:w="1260" w:type="pct"/>
            <w:vMerge/>
          </w:tcPr>
          <w:p w14:paraId="1F77B162" w14:textId="77777777" w:rsidR="007E0E0C" w:rsidRPr="007E0E0C" w:rsidRDefault="007E0E0C" w:rsidP="004A7173">
            <w:pPr>
              <w:rPr>
                <w:rFonts w:ascii="Times New Roman" w:hAnsi="Times New Roman" w:cs="Times New Roman"/>
                <w:b/>
                <w:sz w:val="24"/>
                <w:szCs w:val="24"/>
              </w:rPr>
            </w:pPr>
          </w:p>
        </w:tc>
        <w:tc>
          <w:tcPr>
            <w:tcW w:w="3662" w:type="pct"/>
          </w:tcPr>
          <w:p w14:paraId="4DDCCB5A" w14:textId="77777777" w:rsidR="007E0E0C" w:rsidRPr="007E0E0C" w:rsidRDefault="007E0E0C" w:rsidP="004A7173">
            <w:pPr>
              <w:pStyle w:val="affffff5"/>
              <w:rPr>
                <w:lang w:eastAsia="en-US"/>
              </w:rPr>
            </w:pPr>
            <w:r w:rsidRPr="007E0E0C">
              <w:rPr>
                <w:lang w:eastAsia="en-US"/>
              </w:rPr>
              <w:t>3. Практическое занятие «Расчет потребности в оборотных средствах организации, включая определение частных нормативов оборотных средств и «чистого» оборотного капитала».</w:t>
            </w:r>
          </w:p>
        </w:tc>
      </w:tr>
      <w:tr w:rsidR="007E0E0C" w:rsidRPr="007E0E0C" w14:paraId="0155B26D" w14:textId="77777777" w:rsidTr="00893C8F">
        <w:trPr>
          <w:gridAfter w:val="1"/>
          <w:wAfter w:w="78" w:type="pct"/>
          <w:trHeight w:val="340"/>
        </w:trPr>
        <w:tc>
          <w:tcPr>
            <w:tcW w:w="1260" w:type="pct"/>
            <w:vMerge w:val="restart"/>
          </w:tcPr>
          <w:p w14:paraId="752420C7"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 xml:space="preserve">Тема 1.3 </w:t>
            </w:r>
          </w:p>
          <w:p w14:paraId="060A55CD"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 xml:space="preserve">Денежные доходы организаций и финансовые результаты их деятельности </w:t>
            </w:r>
          </w:p>
          <w:p w14:paraId="558A5557" w14:textId="77777777" w:rsidR="007E0E0C" w:rsidRPr="007E0E0C" w:rsidRDefault="007E0E0C" w:rsidP="004A7173">
            <w:pPr>
              <w:rPr>
                <w:rFonts w:ascii="Times New Roman" w:hAnsi="Times New Roman" w:cs="Times New Roman"/>
                <w:b/>
                <w:sz w:val="24"/>
                <w:szCs w:val="24"/>
              </w:rPr>
            </w:pPr>
          </w:p>
        </w:tc>
        <w:tc>
          <w:tcPr>
            <w:tcW w:w="3662" w:type="pct"/>
          </w:tcPr>
          <w:p w14:paraId="36F8C977" w14:textId="77777777" w:rsidR="007E0E0C" w:rsidRPr="007E0E0C" w:rsidRDefault="007E0E0C" w:rsidP="004A7173">
            <w:pPr>
              <w:spacing w:after="120"/>
              <w:jc w:val="both"/>
              <w:rPr>
                <w:rFonts w:ascii="Times New Roman" w:hAnsi="Times New Roman" w:cs="Times New Roman"/>
                <w:sz w:val="24"/>
                <w:szCs w:val="24"/>
              </w:rPr>
            </w:pPr>
            <w:r w:rsidRPr="007E0E0C">
              <w:rPr>
                <w:rFonts w:ascii="Times New Roman" w:hAnsi="Times New Roman" w:cs="Times New Roman"/>
                <w:b/>
                <w:sz w:val="24"/>
                <w:szCs w:val="24"/>
              </w:rPr>
              <w:t>Содержание</w:t>
            </w:r>
          </w:p>
        </w:tc>
      </w:tr>
      <w:tr w:rsidR="007E0E0C" w:rsidRPr="007E0E0C" w14:paraId="0A4470E2" w14:textId="77777777" w:rsidTr="00893C8F">
        <w:trPr>
          <w:gridAfter w:val="1"/>
          <w:wAfter w:w="78" w:type="pct"/>
          <w:trHeight w:val="2608"/>
        </w:trPr>
        <w:tc>
          <w:tcPr>
            <w:tcW w:w="1260" w:type="pct"/>
            <w:vMerge/>
          </w:tcPr>
          <w:p w14:paraId="4FAAAB0E" w14:textId="77777777" w:rsidR="007E0E0C" w:rsidRPr="007E0E0C" w:rsidRDefault="007E0E0C" w:rsidP="004A7173">
            <w:pPr>
              <w:rPr>
                <w:rFonts w:ascii="Times New Roman" w:hAnsi="Times New Roman" w:cs="Times New Roman"/>
                <w:b/>
                <w:sz w:val="24"/>
                <w:szCs w:val="24"/>
              </w:rPr>
            </w:pPr>
          </w:p>
        </w:tc>
        <w:tc>
          <w:tcPr>
            <w:tcW w:w="3662" w:type="pct"/>
          </w:tcPr>
          <w:p w14:paraId="61711F69" w14:textId="77777777" w:rsidR="007E0E0C" w:rsidRPr="007E0E0C" w:rsidRDefault="007E0E0C" w:rsidP="004A7173">
            <w:pPr>
              <w:pStyle w:val="affffff5"/>
              <w:spacing w:line="276" w:lineRule="auto"/>
              <w:rPr>
                <w:lang w:eastAsia="en-US"/>
              </w:rPr>
            </w:pPr>
            <w:r w:rsidRPr="007E0E0C">
              <w:rPr>
                <w:lang w:eastAsia="en-US"/>
              </w:rPr>
              <w:t>1. Доходы организации, их виды и условия признания.</w:t>
            </w:r>
          </w:p>
          <w:p w14:paraId="4BCEF6F4" w14:textId="77777777" w:rsidR="007E0E0C" w:rsidRPr="007E0E0C" w:rsidRDefault="007E0E0C" w:rsidP="004A7173">
            <w:pPr>
              <w:pStyle w:val="affffff5"/>
              <w:spacing w:line="276" w:lineRule="auto"/>
              <w:rPr>
                <w:b/>
                <w:lang w:eastAsia="en-US"/>
              </w:rPr>
            </w:pPr>
            <w:r w:rsidRPr="007E0E0C">
              <w:rPr>
                <w:lang w:eastAsia="en-US"/>
              </w:rPr>
              <w:t>Выручка от реализации продукции (работ, услуг), ее состав, структура, факторы роста. Методы планирования выручки от реализации продукции (работ, услуг).</w:t>
            </w:r>
          </w:p>
          <w:p w14:paraId="5DE4D97D" w14:textId="77777777" w:rsidR="007E0E0C" w:rsidRPr="007E0E0C" w:rsidRDefault="007E0E0C" w:rsidP="004A7173">
            <w:pPr>
              <w:pStyle w:val="affffff5"/>
              <w:spacing w:line="276" w:lineRule="auto"/>
              <w:rPr>
                <w:b/>
                <w:lang w:eastAsia="en-US"/>
              </w:rPr>
            </w:pPr>
            <w:r w:rsidRPr="007E0E0C">
              <w:rPr>
                <w:lang w:eastAsia="en-US"/>
              </w:rPr>
              <w:t>2. Расходы организации: сущность и классификация. Состав затрат на производство и реализацию продукции (работ, услуг). Классификация затрат на производство и реализацию продукции (работ, услуг). Порядок составления сметы затрат на производство и реализацию продукции (работ, услуг).</w:t>
            </w:r>
          </w:p>
          <w:p w14:paraId="2F786B00" w14:textId="77777777" w:rsidR="007E0E0C" w:rsidRPr="007E0E0C" w:rsidRDefault="007E0E0C" w:rsidP="004A7173">
            <w:pPr>
              <w:pStyle w:val="affffff5"/>
              <w:spacing w:line="276" w:lineRule="auto"/>
              <w:rPr>
                <w:b/>
                <w:lang w:eastAsia="en-US"/>
              </w:rPr>
            </w:pPr>
            <w:r w:rsidRPr="007E0E0C">
              <w:rPr>
                <w:lang w:eastAsia="en-US"/>
              </w:rPr>
              <w:t>3. Прибыль как основной результат финансово-хозяйственной деятельности организации. Методы ее планирования.  Порядок использование чистой прибыли организации.</w:t>
            </w:r>
          </w:p>
          <w:p w14:paraId="39ADA9A1" w14:textId="77777777" w:rsidR="007E0E0C" w:rsidRPr="007E0E0C" w:rsidRDefault="007E0E0C" w:rsidP="004A7173">
            <w:pPr>
              <w:pStyle w:val="affffff5"/>
              <w:spacing w:line="276" w:lineRule="auto"/>
              <w:rPr>
                <w:b/>
                <w:lang w:eastAsia="en-US"/>
              </w:rPr>
            </w:pPr>
            <w:r w:rsidRPr="007E0E0C">
              <w:rPr>
                <w:lang w:eastAsia="en-US"/>
              </w:rPr>
              <w:t>4. Система показателей рентабельности и ее планирование в организации.</w:t>
            </w:r>
          </w:p>
          <w:p w14:paraId="56515C08" w14:textId="77777777" w:rsidR="007E0E0C" w:rsidRPr="007E0E0C" w:rsidRDefault="007E0E0C" w:rsidP="004A7173">
            <w:pPr>
              <w:pStyle w:val="affffff5"/>
              <w:spacing w:line="276" w:lineRule="auto"/>
              <w:rPr>
                <w:lang w:eastAsia="en-US"/>
              </w:rPr>
            </w:pPr>
            <w:r w:rsidRPr="007E0E0C">
              <w:rPr>
                <w:lang w:eastAsia="en-US"/>
              </w:rPr>
              <w:t>5. Сущность анализа «безубыточности» бизнеса. Система показателей «безубыточности».</w:t>
            </w:r>
          </w:p>
        </w:tc>
      </w:tr>
      <w:tr w:rsidR="007E0E0C" w:rsidRPr="007E0E0C" w14:paraId="26F8EA0B" w14:textId="77777777" w:rsidTr="00893C8F">
        <w:trPr>
          <w:gridAfter w:val="1"/>
          <w:wAfter w:w="78" w:type="pct"/>
          <w:trHeight w:val="340"/>
        </w:trPr>
        <w:tc>
          <w:tcPr>
            <w:tcW w:w="1260" w:type="pct"/>
            <w:vMerge/>
          </w:tcPr>
          <w:p w14:paraId="7EAB36A2" w14:textId="77777777" w:rsidR="007E0E0C" w:rsidRPr="007E0E0C" w:rsidRDefault="007E0E0C" w:rsidP="004A7173">
            <w:pPr>
              <w:rPr>
                <w:rFonts w:ascii="Times New Roman" w:hAnsi="Times New Roman" w:cs="Times New Roman"/>
                <w:b/>
                <w:sz w:val="24"/>
                <w:szCs w:val="24"/>
              </w:rPr>
            </w:pPr>
          </w:p>
        </w:tc>
        <w:tc>
          <w:tcPr>
            <w:tcW w:w="3662" w:type="pct"/>
          </w:tcPr>
          <w:p w14:paraId="095BEF53"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425632AE" w14:textId="77777777" w:rsidTr="00893C8F">
        <w:trPr>
          <w:gridAfter w:val="1"/>
          <w:wAfter w:w="78" w:type="pct"/>
          <w:trHeight w:val="112"/>
        </w:trPr>
        <w:tc>
          <w:tcPr>
            <w:tcW w:w="1260" w:type="pct"/>
            <w:vMerge/>
          </w:tcPr>
          <w:p w14:paraId="363765E3" w14:textId="77777777" w:rsidR="007E0E0C" w:rsidRPr="007E0E0C" w:rsidRDefault="007E0E0C" w:rsidP="004A7173">
            <w:pPr>
              <w:rPr>
                <w:rFonts w:ascii="Times New Roman" w:hAnsi="Times New Roman" w:cs="Times New Roman"/>
                <w:b/>
                <w:sz w:val="24"/>
                <w:szCs w:val="24"/>
              </w:rPr>
            </w:pPr>
          </w:p>
        </w:tc>
        <w:tc>
          <w:tcPr>
            <w:tcW w:w="3662" w:type="pct"/>
          </w:tcPr>
          <w:p w14:paraId="064C90A8" w14:textId="77777777" w:rsidR="007E0E0C" w:rsidRPr="007E0E0C" w:rsidRDefault="007E0E0C" w:rsidP="004A7173">
            <w:pPr>
              <w:pStyle w:val="affffff5"/>
              <w:rPr>
                <w:b/>
                <w:lang w:eastAsia="en-US"/>
              </w:rPr>
            </w:pPr>
            <w:r w:rsidRPr="007E0E0C">
              <w:rPr>
                <w:lang w:eastAsia="en-US"/>
              </w:rPr>
              <w:t>1. Практическое занятие «Расчет планируемой суммы выручки от реализации продукции (работ, услуг) различными методами».</w:t>
            </w:r>
          </w:p>
        </w:tc>
      </w:tr>
      <w:tr w:rsidR="007E0E0C" w:rsidRPr="007E0E0C" w14:paraId="6A8CD42B" w14:textId="77777777" w:rsidTr="00893C8F">
        <w:trPr>
          <w:gridAfter w:val="1"/>
          <w:wAfter w:w="78" w:type="pct"/>
          <w:trHeight w:val="112"/>
        </w:trPr>
        <w:tc>
          <w:tcPr>
            <w:tcW w:w="1260" w:type="pct"/>
            <w:vMerge/>
          </w:tcPr>
          <w:p w14:paraId="7FE31925" w14:textId="77777777" w:rsidR="007E0E0C" w:rsidRPr="007E0E0C" w:rsidRDefault="007E0E0C" w:rsidP="004A7173">
            <w:pPr>
              <w:rPr>
                <w:rFonts w:ascii="Times New Roman" w:hAnsi="Times New Roman" w:cs="Times New Roman"/>
                <w:b/>
                <w:sz w:val="24"/>
                <w:szCs w:val="24"/>
              </w:rPr>
            </w:pPr>
          </w:p>
        </w:tc>
        <w:tc>
          <w:tcPr>
            <w:tcW w:w="3662" w:type="pct"/>
          </w:tcPr>
          <w:p w14:paraId="46489BC6" w14:textId="77777777" w:rsidR="007E0E0C" w:rsidRPr="007E0E0C" w:rsidRDefault="007E0E0C" w:rsidP="004A7173">
            <w:pPr>
              <w:pStyle w:val="affffff5"/>
              <w:rPr>
                <w:b/>
                <w:lang w:eastAsia="en-US"/>
              </w:rPr>
            </w:pPr>
            <w:r w:rsidRPr="007E0E0C">
              <w:rPr>
                <w:lang w:eastAsia="en-US"/>
              </w:rPr>
              <w:t>2. Практическое занятие «Составление сметы затрат на производство и реализацию продукции (работ, услуг), включая расчет амортизационных отчислений».</w:t>
            </w:r>
          </w:p>
        </w:tc>
      </w:tr>
      <w:tr w:rsidR="007E0E0C" w:rsidRPr="007E0E0C" w14:paraId="7123C9D3" w14:textId="77777777" w:rsidTr="00893C8F">
        <w:trPr>
          <w:gridAfter w:val="1"/>
          <w:wAfter w:w="78" w:type="pct"/>
        </w:trPr>
        <w:tc>
          <w:tcPr>
            <w:tcW w:w="1260" w:type="pct"/>
            <w:vMerge/>
          </w:tcPr>
          <w:p w14:paraId="37B45C46" w14:textId="77777777" w:rsidR="007E0E0C" w:rsidRPr="007E0E0C" w:rsidRDefault="007E0E0C" w:rsidP="004A7173">
            <w:pPr>
              <w:rPr>
                <w:rFonts w:ascii="Times New Roman" w:hAnsi="Times New Roman" w:cs="Times New Roman"/>
                <w:b/>
                <w:sz w:val="24"/>
                <w:szCs w:val="24"/>
              </w:rPr>
            </w:pPr>
          </w:p>
        </w:tc>
        <w:tc>
          <w:tcPr>
            <w:tcW w:w="3662" w:type="pct"/>
          </w:tcPr>
          <w:p w14:paraId="1D44BD6D" w14:textId="77777777" w:rsidR="007E0E0C" w:rsidRPr="007E0E0C" w:rsidRDefault="007E0E0C" w:rsidP="004A7173">
            <w:pPr>
              <w:pStyle w:val="affffff5"/>
              <w:rPr>
                <w:b/>
                <w:lang w:eastAsia="en-US"/>
              </w:rPr>
            </w:pPr>
            <w:r w:rsidRPr="007E0E0C">
              <w:rPr>
                <w:lang w:eastAsia="en-US"/>
              </w:rPr>
              <w:t>3. Практическое занятие «Расчет планируемой суммы прибыли организации различными методами».</w:t>
            </w:r>
          </w:p>
        </w:tc>
      </w:tr>
      <w:tr w:rsidR="007E0E0C" w:rsidRPr="007E0E0C" w14:paraId="2E29BE1F" w14:textId="77777777" w:rsidTr="00893C8F">
        <w:trPr>
          <w:gridAfter w:val="1"/>
          <w:wAfter w:w="78" w:type="pct"/>
          <w:trHeight w:val="340"/>
        </w:trPr>
        <w:tc>
          <w:tcPr>
            <w:tcW w:w="1260" w:type="pct"/>
            <w:vMerge/>
          </w:tcPr>
          <w:p w14:paraId="05028B95" w14:textId="77777777" w:rsidR="007E0E0C" w:rsidRPr="007E0E0C" w:rsidRDefault="007E0E0C" w:rsidP="004A7173">
            <w:pPr>
              <w:rPr>
                <w:rFonts w:ascii="Times New Roman" w:hAnsi="Times New Roman" w:cs="Times New Roman"/>
                <w:b/>
                <w:sz w:val="24"/>
                <w:szCs w:val="24"/>
              </w:rPr>
            </w:pPr>
          </w:p>
        </w:tc>
        <w:tc>
          <w:tcPr>
            <w:tcW w:w="3662" w:type="pct"/>
          </w:tcPr>
          <w:p w14:paraId="4DB18435" w14:textId="77777777" w:rsidR="007E0E0C" w:rsidRPr="007E0E0C" w:rsidRDefault="007E0E0C" w:rsidP="004A7173">
            <w:pPr>
              <w:pStyle w:val="affffff5"/>
              <w:rPr>
                <w:lang w:eastAsia="en-US"/>
              </w:rPr>
            </w:pPr>
            <w:r w:rsidRPr="007E0E0C">
              <w:rPr>
                <w:lang w:eastAsia="en-US"/>
              </w:rPr>
              <w:t>4. Практическое занятие «Расчет показателей рентабельности в организации».</w:t>
            </w:r>
          </w:p>
        </w:tc>
      </w:tr>
      <w:tr w:rsidR="007E0E0C" w:rsidRPr="007E0E0C" w14:paraId="5030A46F" w14:textId="77777777" w:rsidTr="00893C8F">
        <w:trPr>
          <w:gridAfter w:val="1"/>
          <w:wAfter w:w="78" w:type="pct"/>
          <w:trHeight w:val="283"/>
        </w:trPr>
        <w:tc>
          <w:tcPr>
            <w:tcW w:w="1260" w:type="pct"/>
            <w:vMerge/>
          </w:tcPr>
          <w:p w14:paraId="126F6F13" w14:textId="77777777" w:rsidR="007E0E0C" w:rsidRPr="007E0E0C" w:rsidRDefault="007E0E0C" w:rsidP="004A7173">
            <w:pPr>
              <w:rPr>
                <w:rFonts w:ascii="Times New Roman" w:hAnsi="Times New Roman" w:cs="Times New Roman"/>
                <w:b/>
                <w:sz w:val="24"/>
                <w:szCs w:val="24"/>
              </w:rPr>
            </w:pPr>
          </w:p>
        </w:tc>
        <w:tc>
          <w:tcPr>
            <w:tcW w:w="3662" w:type="pct"/>
          </w:tcPr>
          <w:p w14:paraId="5804EE23" w14:textId="77777777" w:rsidR="007E0E0C" w:rsidRPr="007E0E0C" w:rsidRDefault="007E0E0C" w:rsidP="004A7173">
            <w:pPr>
              <w:pStyle w:val="affffff5"/>
              <w:rPr>
                <w:lang w:eastAsia="en-US"/>
              </w:rPr>
            </w:pPr>
            <w:r w:rsidRPr="007E0E0C">
              <w:rPr>
                <w:lang w:eastAsia="en-US"/>
              </w:rPr>
              <w:t>5. Практическое занятие «Расчет показателей «безубыточности» бизнеса».</w:t>
            </w:r>
          </w:p>
        </w:tc>
      </w:tr>
      <w:tr w:rsidR="007E0E0C" w:rsidRPr="007E0E0C" w14:paraId="198C5A3F" w14:textId="77777777" w:rsidTr="00893C8F">
        <w:trPr>
          <w:gridAfter w:val="1"/>
          <w:wAfter w:w="78" w:type="pct"/>
          <w:trHeight w:val="340"/>
        </w:trPr>
        <w:tc>
          <w:tcPr>
            <w:tcW w:w="1260" w:type="pct"/>
            <w:vMerge w:val="restart"/>
          </w:tcPr>
          <w:p w14:paraId="7521097E"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1.4</w:t>
            </w:r>
          </w:p>
          <w:p w14:paraId="0F761871" w14:textId="77777777" w:rsidR="007E0E0C" w:rsidRPr="007E0E0C" w:rsidRDefault="007E0E0C" w:rsidP="004A7173">
            <w:pPr>
              <w:rPr>
                <w:rFonts w:ascii="Times New Roman" w:hAnsi="Times New Roman" w:cs="Times New Roman"/>
                <w:sz w:val="24"/>
                <w:szCs w:val="24"/>
              </w:rPr>
            </w:pPr>
            <w:r w:rsidRPr="007E0E0C">
              <w:rPr>
                <w:rFonts w:ascii="Times New Roman" w:hAnsi="Times New Roman" w:cs="Times New Roman"/>
                <w:b/>
                <w:sz w:val="24"/>
                <w:szCs w:val="24"/>
              </w:rPr>
              <w:t xml:space="preserve">Инвестиционная и инновационная деятельность </w:t>
            </w:r>
            <w:r w:rsidRPr="007E0E0C">
              <w:rPr>
                <w:rFonts w:ascii="Times New Roman" w:hAnsi="Times New Roman" w:cs="Times New Roman"/>
                <w:b/>
                <w:sz w:val="24"/>
                <w:szCs w:val="24"/>
              </w:rPr>
              <w:br/>
              <w:t>организаций</w:t>
            </w:r>
          </w:p>
        </w:tc>
        <w:tc>
          <w:tcPr>
            <w:tcW w:w="3662" w:type="pct"/>
          </w:tcPr>
          <w:p w14:paraId="40946FA8"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Содержание</w:t>
            </w:r>
          </w:p>
        </w:tc>
      </w:tr>
      <w:tr w:rsidR="007E0E0C" w:rsidRPr="007E0E0C" w14:paraId="136BC5F9" w14:textId="77777777" w:rsidTr="00893C8F">
        <w:trPr>
          <w:gridAfter w:val="1"/>
          <w:wAfter w:w="78" w:type="pct"/>
          <w:trHeight w:val="419"/>
        </w:trPr>
        <w:tc>
          <w:tcPr>
            <w:tcW w:w="1260" w:type="pct"/>
            <w:vMerge/>
          </w:tcPr>
          <w:p w14:paraId="386EF10A" w14:textId="77777777" w:rsidR="007E0E0C" w:rsidRPr="007E0E0C" w:rsidRDefault="007E0E0C" w:rsidP="004A7173">
            <w:pPr>
              <w:rPr>
                <w:rFonts w:ascii="Times New Roman" w:hAnsi="Times New Roman" w:cs="Times New Roman"/>
                <w:b/>
                <w:sz w:val="24"/>
                <w:szCs w:val="24"/>
              </w:rPr>
            </w:pPr>
          </w:p>
        </w:tc>
        <w:tc>
          <w:tcPr>
            <w:tcW w:w="3662" w:type="pct"/>
          </w:tcPr>
          <w:p w14:paraId="1321D16C" w14:textId="77777777" w:rsidR="007E0E0C" w:rsidRPr="007E0E0C" w:rsidRDefault="007E0E0C" w:rsidP="004A7173">
            <w:pPr>
              <w:pStyle w:val="affffff5"/>
              <w:rPr>
                <w:lang w:eastAsia="en-US"/>
              </w:rPr>
            </w:pPr>
            <w:r w:rsidRPr="007E0E0C">
              <w:rPr>
                <w:lang w:eastAsia="en-US"/>
              </w:rPr>
              <w:t>1. Инвестиции: сущность, классификация и структура. Инвестиционная и инновационная политика организации. Порядок оценки инвестиционного проекта.</w:t>
            </w:r>
          </w:p>
        </w:tc>
      </w:tr>
      <w:tr w:rsidR="007E0E0C" w:rsidRPr="007E0E0C" w14:paraId="7FCFBFCB" w14:textId="77777777" w:rsidTr="00893C8F">
        <w:trPr>
          <w:gridAfter w:val="1"/>
          <w:wAfter w:w="78" w:type="pct"/>
          <w:trHeight w:val="338"/>
        </w:trPr>
        <w:tc>
          <w:tcPr>
            <w:tcW w:w="1260" w:type="pct"/>
            <w:vMerge/>
          </w:tcPr>
          <w:p w14:paraId="28969B9A" w14:textId="77777777" w:rsidR="007E0E0C" w:rsidRPr="007E0E0C" w:rsidRDefault="007E0E0C" w:rsidP="004A7173">
            <w:pPr>
              <w:rPr>
                <w:rFonts w:ascii="Times New Roman" w:hAnsi="Times New Roman" w:cs="Times New Roman"/>
                <w:b/>
                <w:sz w:val="24"/>
                <w:szCs w:val="24"/>
              </w:rPr>
            </w:pPr>
          </w:p>
        </w:tc>
        <w:tc>
          <w:tcPr>
            <w:tcW w:w="3662" w:type="pct"/>
          </w:tcPr>
          <w:p w14:paraId="34DC3AFD"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1B257CD0" w14:textId="77777777" w:rsidTr="00893C8F">
        <w:trPr>
          <w:gridAfter w:val="1"/>
          <w:wAfter w:w="78" w:type="pct"/>
          <w:trHeight w:val="146"/>
        </w:trPr>
        <w:tc>
          <w:tcPr>
            <w:tcW w:w="1260" w:type="pct"/>
            <w:vMerge/>
          </w:tcPr>
          <w:p w14:paraId="5FFDBE50" w14:textId="77777777" w:rsidR="007E0E0C" w:rsidRPr="007E0E0C" w:rsidRDefault="007E0E0C" w:rsidP="004A7173">
            <w:pPr>
              <w:rPr>
                <w:rFonts w:ascii="Times New Roman" w:hAnsi="Times New Roman" w:cs="Times New Roman"/>
                <w:b/>
                <w:sz w:val="24"/>
                <w:szCs w:val="24"/>
              </w:rPr>
            </w:pPr>
          </w:p>
        </w:tc>
        <w:tc>
          <w:tcPr>
            <w:tcW w:w="3662" w:type="pct"/>
          </w:tcPr>
          <w:p w14:paraId="247AEEBD" w14:textId="77777777" w:rsidR="007E0E0C" w:rsidRPr="007E0E0C" w:rsidRDefault="007E0E0C" w:rsidP="004A7173">
            <w:pPr>
              <w:pStyle w:val="affffff5"/>
              <w:rPr>
                <w:lang w:eastAsia="en-US"/>
              </w:rPr>
            </w:pPr>
            <w:r w:rsidRPr="007E0E0C">
              <w:rPr>
                <w:lang w:eastAsia="en-US"/>
              </w:rPr>
              <w:t>1. Практическое занятие «Оценка инвестиционного проекта организации. Расчет показателей оценки инвестиционного проекта».</w:t>
            </w:r>
          </w:p>
        </w:tc>
      </w:tr>
      <w:tr w:rsidR="007E0E0C" w:rsidRPr="007E0E0C" w14:paraId="396BD21C" w14:textId="77777777" w:rsidTr="00893C8F">
        <w:trPr>
          <w:gridAfter w:val="1"/>
          <w:wAfter w:w="78" w:type="pct"/>
          <w:trHeight w:val="347"/>
        </w:trPr>
        <w:tc>
          <w:tcPr>
            <w:tcW w:w="1260" w:type="pct"/>
            <w:vMerge/>
          </w:tcPr>
          <w:p w14:paraId="0831FB3A" w14:textId="77777777" w:rsidR="007E0E0C" w:rsidRPr="007E0E0C" w:rsidRDefault="007E0E0C" w:rsidP="004A7173">
            <w:pPr>
              <w:rPr>
                <w:rFonts w:ascii="Times New Roman" w:hAnsi="Times New Roman" w:cs="Times New Roman"/>
                <w:b/>
                <w:sz w:val="24"/>
                <w:szCs w:val="24"/>
              </w:rPr>
            </w:pPr>
          </w:p>
        </w:tc>
        <w:tc>
          <w:tcPr>
            <w:tcW w:w="3662" w:type="pct"/>
          </w:tcPr>
          <w:p w14:paraId="007F9460" w14:textId="77777777" w:rsidR="007E0E0C" w:rsidRPr="007E0E0C" w:rsidRDefault="007E0E0C" w:rsidP="004A7173">
            <w:pPr>
              <w:pStyle w:val="affffff5"/>
              <w:rPr>
                <w:lang w:eastAsia="en-US"/>
              </w:rPr>
            </w:pPr>
            <w:r w:rsidRPr="007E0E0C">
              <w:rPr>
                <w:lang w:eastAsia="en-US"/>
              </w:rPr>
              <w:t>2. Практическое занятие «Выбор инвестиционного проекта из ряда альтернативных».</w:t>
            </w:r>
          </w:p>
        </w:tc>
      </w:tr>
      <w:tr w:rsidR="007E0E0C" w:rsidRPr="007E0E0C" w14:paraId="5A6661CA" w14:textId="77777777" w:rsidTr="00893C8F">
        <w:trPr>
          <w:gridAfter w:val="1"/>
          <w:wAfter w:w="78" w:type="pct"/>
          <w:trHeight w:val="340"/>
        </w:trPr>
        <w:tc>
          <w:tcPr>
            <w:tcW w:w="1260" w:type="pct"/>
            <w:vMerge w:val="restart"/>
          </w:tcPr>
          <w:p w14:paraId="78684E97"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1.5</w:t>
            </w:r>
          </w:p>
          <w:p w14:paraId="549BFB07" w14:textId="77777777" w:rsidR="007E0E0C" w:rsidRPr="007E0E0C" w:rsidRDefault="007E0E0C" w:rsidP="004A7173">
            <w:pPr>
              <w:rPr>
                <w:rFonts w:ascii="Times New Roman" w:hAnsi="Times New Roman" w:cs="Times New Roman"/>
                <w:sz w:val="24"/>
                <w:szCs w:val="24"/>
              </w:rPr>
            </w:pPr>
            <w:r w:rsidRPr="007E0E0C">
              <w:rPr>
                <w:rFonts w:ascii="Times New Roman" w:hAnsi="Times New Roman" w:cs="Times New Roman"/>
                <w:b/>
                <w:sz w:val="24"/>
                <w:szCs w:val="24"/>
              </w:rPr>
              <w:t>Финансовое планирование в организациях</w:t>
            </w:r>
          </w:p>
          <w:p w14:paraId="7EFA2543" w14:textId="77777777" w:rsidR="007E0E0C" w:rsidRPr="007E0E0C" w:rsidRDefault="007E0E0C" w:rsidP="004A7173">
            <w:pPr>
              <w:rPr>
                <w:rFonts w:ascii="Times New Roman" w:hAnsi="Times New Roman" w:cs="Times New Roman"/>
                <w:sz w:val="24"/>
                <w:szCs w:val="24"/>
              </w:rPr>
            </w:pPr>
          </w:p>
        </w:tc>
        <w:tc>
          <w:tcPr>
            <w:tcW w:w="3662" w:type="pct"/>
          </w:tcPr>
          <w:p w14:paraId="5D7486DB"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Содержание</w:t>
            </w:r>
          </w:p>
        </w:tc>
      </w:tr>
      <w:tr w:rsidR="007E0E0C" w:rsidRPr="007E0E0C" w14:paraId="71F98E4C" w14:textId="77777777" w:rsidTr="00893C8F">
        <w:trPr>
          <w:gridAfter w:val="1"/>
          <w:wAfter w:w="78" w:type="pct"/>
          <w:trHeight w:val="383"/>
        </w:trPr>
        <w:tc>
          <w:tcPr>
            <w:tcW w:w="1260" w:type="pct"/>
            <w:vMerge/>
          </w:tcPr>
          <w:p w14:paraId="24C2613E" w14:textId="77777777" w:rsidR="007E0E0C" w:rsidRPr="007E0E0C" w:rsidRDefault="007E0E0C" w:rsidP="004A7173">
            <w:pPr>
              <w:rPr>
                <w:rFonts w:ascii="Times New Roman" w:hAnsi="Times New Roman" w:cs="Times New Roman"/>
                <w:b/>
                <w:sz w:val="24"/>
                <w:szCs w:val="24"/>
              </w:rPr>
            </w:pPr>
          </w:p>
        </w:tc>
        <w:tc>
          <w:tcPr>
            <w:tcW w:w="3662" w:type="pct"/>
          </w:tcPr>
          <w:p w14:paraId="50195FB7" w14:textId="77777777" w:rsidR="007E0E0C" w:rsidRPr="007E0E0C" w:rsidRDefault="007E0E0C" w:rsidP="004A7173">
            <w:pPr>
              <w:pStyle w:val="affffff5"/>
              <w:rPr>
                <w:lang w:eastAsia="en-US"/>
              </w:rPr>
            </w:pPr>
            <w:r w:rsidRPr="007E0E0C">
              <w:rPr>
                <w:lang w:eastAsia="en-US"/>
              </w:rPr>
              <w:t>1. Сущность финансового планирования в организации. Методология финансового планирования деятельности организации. Оперативное и текущее финансовое планирование.</w:t>
            </w:r>
          </w:p>
          <w:p w14:paraId="7879C14D" w14:textId="77777777" w:rsidR="007E0E0C" w:rsidRPr="007E0E0C" w:rsidRDefault="007E0E0C" w:rsidP="004A7173">
            <w:pPr>
              <w:pStyle w:val="affffff5"/>
              <w:rPr>
                <w:lang w:eastAsia="en-US"/>
              </w:rPr>
            </w:pPr>
            <w:r w:rsidRPr="007E0E0C">
              <w:rPr>
                <w:lang w:eastAsia="en-US"/>
              </w:rPr>
              <w:t>2. Перспективное финансовое планирование в организации. Финансовый план организации. Документы, включаемые в состав финансового плана.</w:t>
            </w:r>
          </w:p>
        </w:tc>
      </w:tr>
      <w:tr w:rsidR="007E0E0C" w:rsidRPr="007E0E0C" w14:paraId="2810EDEC" w14:textId="77777777" w:rsidTr="00893C8F">
        <w:trPr>
          <w:gridAfter w:val="1"/>
          <w:wAfter w:w="78" w:type="pct"/>
          <w:trHeight w:val="351"/>
        </w:trPr>
        <w:tc>
          <w:tcPr>
            <w:tcW w:w="1260" w:type="pct"/>
            <w:vMerge/>
          </w:tcPr>
          <w:p w14:paraId="0DD4E609" w14:textId="77777777" w:rsidR="007E0E0C" w:rsidRPr="007E0E0C" w:rsidRDefault="007E0E0C" w:rsidP="004A7173">
            <w:pPr>
              <w:rPr>
                <w:rFonts w:ascii="Times New Roman" w:hAnsi="Times New Roman" w:cs="Times New Roman"/>
                <w:b/>
                <w:sz w:val="24"/>
                <w:szCs w:val="24"/>
              </w:rPr>
            </w:pPr>
          </w:p>
        </w:tc>
        <w:tc>
          <w:tcPr>
            <w:tcW w:w="3662" w:type="pct"/>
          </w:tcPr>
          <w:p w14:paraId="3B899474" w14:textId="77777777" w:rsidR="007E0E0C" w:rsidRPr="007E0E0C" w:rsidRDefault="007E0E0C" w:rsidP="004A7173">
            <w:pPr>
              <w:rPr>
                <w:rFonts w:ascii="Times New Roman" w:hAnsi="Times New Roman" w:cs="Times New Roman"/>
                <w:sz w:val="24"/>
                <w:szCs w:val="24"/>
              </w:rPr>
            </w:pPr>
            <w:r w:rsidRPr="007E0E0C">
              <w:rPr>
                <w:rFonts w:ascii="Times New Roman" w:hAnsi="Times New Roman" w:cs="Times New Roman"/>
                <w:b/>
                <w:sz w:val="24"/>
                <w:szCs w:val="24"/>
              </w:rPr>
              <w:t xml:space="preserve">В том числе практических занятий и лабораторных работ </w:t>
            </w:r>
          </w:p>
        </w:tc>
      </w:tr>
      <w:tr w:rsidR="007E0E0C" w:rsidRPr="007E0E0C" w14:paraId="0B87D2A4" w14:textId="77777777" w:rsidTr="00893C8F">
        <w:trPr>
          <w:gridAfter w:val="1"/>
          <w:wAfter w:w="78" w:type="pct"/>
          <w:trHeight w:val="276"/>
        </w:trPr>
        <w:tc>
          <w:tcPr>
            <w:tcW w:w="1260" w:type="pct"/>
            <w:vMerge/>
          </w:tcPr>
          <w:p w14:paraId="2C845106" w14:textId="77777777" w:rsidR="007E0E0C" w:rsidRPr="007E0E0C" w:rsidRDefault="007E0E0C" w:rsidP="004A7173">
            <w:pPr>
              <w:rPr>
                <w:rFonts w:ascii="Times New Roman" w:hAnsi="Times New Roman" w:cs="Times New Roman"/>
                <w:b/>
                <w:sz w:val="24"/>
                <w:szCs w:val="24"/>
              </w:rPr>
            </w:pPr>
          </w:p>
        </w:tc>
        <w:tc>
          <w:tcPr>
            <w:tcW w:w="3662" w:type="pct"/>
          </w:tcPr>
          <w:p w14:paraId="6B25284C" w14:textId="77777777" w:rsidR="007E0E0C" w:rsidRPr="007E0E0C" w:rsidRDefault="007E0E0C" w:rsidP="004A7173">
            <w:pPr>
              <w:pStyle w:val="affffff5"/>
              <w:rPr>
                <w:lang w:eastAsia="en-US"/>
              </w:rPr>
            </w:pPr>
            <w:r w:rsidRPr="007E0E0C">
              <w:rPr>
                <w:lang w:eastAsia="en-US"/>
              </w:rPr>
              <w:t xml:space="preserve">1. Практическое занятие «Оперативное финансовое планирование деятельности организации. Составление кассового плана». </w:t>
            </w:r>
          </w:p>
        </w:tc>
      </w:tr>
      <w:tr w:rsidR="007E0E0C" w:rsidRPr="007E0E0C" w14:paraId="769C7C92" w14:textId="77777777" w:rsidTr="00893C8F">
        <w:trPr>
          <w:gridAfter w:val="1"/>
          <w:wAfter w:w="78" w:type="pct"/>
          <w:trHeight w:val="182"/>
        </w:trPr>
        <w:tc>
          <w:tcPr>
            <w:tcW w:w="1260" w:type="pct"/>
            <w:vMerge/>
          </w:tcPr>
          <w:p w14:paraId="74A887C3" w14:textId="77777777" w:rsidR="007E0E0C" w:rsidRPr="007E0E0C" w:rsidRDefault="007E0E0C" w:rsidP="004A7173">
            <w:pPr>
              <w:rPr>
                <w:rFonts w:ascii="Times New Roman" w:hAnsi="Times New Roman" w:cs="Times New Roman"/>
                <w:b/>
                <w:sz w:val="24"/>
                <w:szCs w:val="24"/>
              </w:rPr>
            </w:pPr>
          </w:p>
        </w:tc>
        <w:tc>
          <w:tcPr>
            <w:tcW w:w="3662" w:type="pct"/>
          </w:tcPr>
          <w:p w14:paraId="006D27CC" w14:textId="77777777" w:rsidR="007E0E0C" w:rsidRPr="007E0E0C" w:rsidRDefault="007E0E0C" w:rsidP="004A7173">
            <w:pPr>
              <w:pStyle w:val="affffff5"/>
              <w:rPr>
                <w:lang w:eastAsia="en-US"/>
              </w:rPr>
            </w:pPr>
            <w:r w:rsidRPr="007E0E0C">
              <w:rPr>
                <w:lang w:eastAsia="en-US"/>
              </w:rPr>
              <w:t>2. Практическое занятие «Текущее финансовое планирование в организации. Виды бюджетов и порядок их составления».</w:t>
            </w:r>
          </w:p>
        </w:tc>
      </w:tr>
      <w:tr w:rsidR="007E0E0C" w:rsidRPr="007E0E0C" w14:paraId="443F6B22" w14:textId="77777777" w:rsidTr="00893C8F">
        <w:trPr>
          <w:gridAfter w:val="1"/>
          <w:wAfter w:w="78" w:type="pct"/>
          <w:trHeight w:val="182"/>
        </w:trPr>
        <w:tc>
          <w:tcPr>
            <w:tcW w:w="1260" w:type="pct"/>
            <w:vMerge/>
          </w:tcPr>
          <w:p w14:paraId="6C63E778" w14:textId="77777777" w:rsidR="007E0E0C" w:rsidRPr="007E0E0C" w:rsidRDefault="007E0E0C" w:rsidP="004A7173">
            <w:pPr>
              <w:rPr>
                <w:rFonts w:ascii="Times New Roman" w:hAnsi="Times New Roman" w:cs="Times New Roman"/>
                <w:b/>
                <w:sz w:val="24"/>
                <w:szCs w:val="24"/>
              </w:rPr>
            </w:pPr>
          </w:p>
        </w:tc>
        <w:tc>
          <w:tcPr>
            <w:tcW w:w="3662" w:type="pct"/>
          </w:tcPr>
          <w:p w14:paraId="4FB3EAB1" w14:textId="77777777" w:rsidR="007E0E0C" w:rsidRPr="007E0E0C" w:rsidRDefault="007E0E0C" w:rsidP="004A7173">
            <w:pPr>
              <w:pStyle w:val="affffff5"/>
              <w:rPr>
                <w:lang w:eastAsia="en-US"/>
              </w:rPr>
            </w:pPr>
            <w:r w:rsidRPr="007E0E0C">
              <w:rPr>
                <w:lang w:eastAsia="en-US"/>
              </w:rPr>
              <w:t xml:space="preserve">3. Кейс «Порядок составления финансового плана организации». </w:t>
            </w:r>
          </w:p>
        </w:tc>
      </w:tr>
      <w:tr w:rsidR="007E0E0C" w:rsidRPr="007E0E0C" w14:paraId="60839D1B" w14:textId="77777777" w:rsidTr="00893C8F">
        <w:trPr>
          <w:gridAfter w:val="1"/>
          <w:wAfter w:w="78" w:type="pct"/>
          <w:trHeight w:val="277"/>
        </w:trPr>
        <w:tc>
          <w:tcPr>
            <w:tcW w:w="1260" w:type="pct"/>
            <w:vMerge w:val="restart"/>
          </w:tcPr>
          <w:p w14:paraId="4FFDC13B"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1.6</w:t>
            </w:r>
          </w:p>
          <w:p w14:paraId="54EAD205"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Осуществление закупок коммерческими организациями</w:t>
            </w:r>
          </w:p>
          <w:p w14:paraId="4F87DEA2" w14:textId="77777777" w:rsidR="007E0E0C" w:rsidRPr="007E0E0C" w:rsidRDefault="007E0E0C" w:rsidP="004A7173">
            <w:pPr>
              <w:rPr>
                <w:rFonts w:ascii="Times New Roman" w:hAnsi="Times New Roman" w:cs="Times New Roman"/>
                <w:sz w:val="24"/>
                <w:szCs w:val="24"/>
              </w:rPr>
            </w:pPr>
          </w:p>
        </w:tc>
        <w:tc>
          <w:tcPr>
            <w:tcW w:w="3662" w:type="pct"/>
            <w:tcBorders>
              <w:top w:val="nil"/>
            </w:tcBorders>
          </w:tcPr>
          <w:p w14:paraId="2A74DE5F"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Содержание</w:t>
            </w:r>
          </w:p>
        </w:tc>
      </w:tr>
      <w:tr w:rsidR="007E0E0C" w:rsidRPr="007E0E0C" w14:paraId="3AC594CE" w14:textId="77777777" w:rsidTr="00893C8F">
        <w:trPr>
          <w:gridAfter w:val="1"/>
          <w:wAfter w:w="78" w:type="pct"/>
          <w:trHeight w:val="1077"/>
        </w:trPr>
        <w:tc>
          <w:tcPr>
            <w:tcW w:w="1260" w:type="pct"/>
            <w:vMerge/>
          </w:tcPr>
          <w:p w14:paraId="342EF04C" w14:textId="77777777" w:rsidR="007E0E0C" w:rsidRPr="007E0E0C" w:rsidRDefault="007E0E0C" w:rsidP="004A7173">
            <w:pPr>
              <w:rPr>
                <w:rFonts w:ascii="Times New Roman" w:hAnsi="Times New Roman" w:cs="Times New Roman"/>
                <w:b/>
                <w:sz w:val="24"/>
                <w:szCs w:val="24"/>
              </w:rPr>
            </w:pPr>
          </w:p>
        </w:tc>
        <w:tc>
          <w:tcPr>
            <w:tcW w:w="3662" w:type="pct"/>
          </w:tcPr>
          <w:p w14:paraId="07C56523" w14:textId="77777777" w:rsidR="007E0E0C" w:rsidRPr="007E0E0C" w:rsidRDefault="007E0E0C" w:rsidP="004A7173">
            <w:pPr>
              <w:pStyle w:val="affffff5"/>
              <w:rPr>
                <w:lang w:eastAsia="en-US"/>
              </w:rPr>
            </w:pPr>
            <w:r w:rsidRPr="007E0E0C">
              <w:rPr>
                <w:lang w:eastAsia="en-US"/>
              </w:rPr>
              <w:t xml:space="preserve">1. Сущность закупочной деятельности коммерческой организации. Порядок оформления коммерческих предложения и обоснование начальной максимальной цены контракта по №44-ФЗ. Методы определения НМЦК. Иные способы закупки по </w:t>
            </w:r>
            <w:r w:rsidRPr="007E0E0C">
              <w:rPr>
                <w:color w:val="000000"/>
              </w:rPr>
              <w:t>Федеральному закону от 18 июля 2011 г. № 223-ФЗ «О закупках товаров, работ, слуг отдельными видами юридических лиц»</w:t>
            </w:r>
            <w:r w:rsidRPr="007E0E0C">
              <w:rPr>
                <w:lang w:eastAsia="en-US"/>
              </w:rPr>
              <w:t xml:space="preserve">. </w:t>
            </w:r>
          </w:p>
        </w:tc>
      </w:tr>
      <w:tr w:rsidR="007E0E0C" w:rsidRPr="007E0E0C" w14:paraId="37AE8CA0" w14:textId="77777777" w:rsidTr="00893C8F">
        <w:trPr>
          <w:gridAfter w:val="1"/>
          <w:wAfter w:w="78" w:type="pct"/>
          <w:trHeight w:val="340"/>
        </w:trPr>
        <w:tc>
          <w:tcPr>
            <w:tcW w:w="1260" w:type="pct"/>
            <w:vMerge/>
          </w:tcPr>
          <w:p w14:paraId="48EA794E" w14:textId="77777777" w:rsidR="007E0E0C" w:rsidRPr="007E0E0C" w:rsidRDefault="007E0E0C" w:rsidP="004A7173">
            <w:pPr>
              <w:rPr>
                <w:rFonts w:ascii="Times New Roman" w:hAnsi="Times New Roman" w:cs="Times New Roman"/>
                <w:b/>
                <w:sz w:val="24"/>
                <w:szCs w:val="24"/>
              </w:rPr>
            </w:pPr>
          </w:p>
        </w:tc>
        <w:tc>
          <w:tcPr>
            <w:tcW w:w="3662" w:type="pct"/>
          </w:tcPr>
          <w:p w14:paraId="663C7056"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029CAA61" w14:textId="77777777" w:rsidTr="00893C8F">
        <w:trPr>
          <w:gridAfter w:val="1"/>
          <w:wAfter w:w="78" w:type="pct"/>
          <w:trHeight w:val="224"/>
        </w:trPr>
        <w:tc>
          <w:tcPr>
            <w:tcW w:w="1260" w:type="pct"/>
            <w:vMerge/>
          </w:tcPr>
          <w:p w14:paraId="3E55B9DB" w14:textId="77777777" w:rsidR="007E0E0C" w:rsidRPr="007E0E0C" w:rsidRDefault="007E0E0C" w:rsidP="004A7173">
            <w:pPr>
              <w:rPr>
                <w:rFonts w:ascii="Times New Roman" w:hAnsi="Times New Roman" w:cs="Times New Roman"/>
                <w:b/>
                <w:sz w:val="24"/>
                <w:szCs w:val="24"/>
              </w:rPr>
            </w:pPr>
          </w:p>
        </w:tc>
        <w:tc>
          <w:tcPr>
            <w:tcW w:w="3662" w:type="pct"/>
          </w:tcPr>
          <w:p w14:paraId="79C7D754" w14:textId="77777777" w:rsidR="007E0E0C" w:rsidRPr="007E0E0C" w:rsidRDefault="007E0E0C" w:rsidP="004A7173">
            <w:pPr>
              <w:pStyle w:val="affffff5"/>
              <w:rPr>
                <w:lang w:eastAsia="en-US"/>
              </w:rPr>
            </w:pPr>
            <w:r w:rsidRPr="007E0E0C">
              <w:rPr>
                <w:lang w:eastAsia="en-US"/>
              </w:rPr>
              <w:t>1. Практическое занятие «Применение методов определения начальной максимальной цены контракта: метод анализа рынка, нормативный метод, тарифный метод, затратный метод».</w:t>
            </w:r>
          </w:p>
        </w:tc>
      </w:tr>
      <w:tr w:rsidR="007E0E0C" w:rsidRPr="007E0E0C" w14:paraId="6BEBD351" w14:textId="77777777" w:rsidTr="00893C8F">
        <w:trPr>
          <w:gridAfter w:val="1"/>
          <w:wAfter w:w="78" w:type="pct"/>
          <w:trHeight w:val="340"/>
        </w:trPr>
        <w:tc>
          <w:tcPr>
            <w:tcW w:w="1260" w:type="pct"/>
            <w:vMerge w:val="restart"/>
          </w:tcPr>
          <w:p w14:paraId="4F40FE44"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1.7</w:t>
            </w:r>
          </w:p>
          <w:p w14:paraId="0B6744EF"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lastRenderedPageBreak/>
              <w:t>Организация внешних финансовых отношений</w:t>
            </w:r>
          </w:p>
          <w:p w14:paraId="13CC4138" w14:textId="77777777" w:rsidR="007E0E0C" w:rsidRPr="007E0E0C" w:rsidRDefault="007E0E0C" w:rsidP="004A7173">
            <w:pPr>
              <w:rPr>
                <w:rFonts w:ascii="Times New Roman" w:hAnsi="Times New Roman" w:cs="Times New Roman"/>
                <w:sz w:val="24"/>
                <w:szCs w:val="24"/>
              </w:rPr>
            </w:pPr>
          </w:p>
        </w:tc>
        <w:tc>
          <w:tcPr>
            <w:tcW w:w="3662" w:type="pct"/>
          </w:tcPr>
          <w:p w14:paraId="1DEEC442"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lastRenderedPageBreak/>
              <w:t>Содержание</w:t>
            </w:r>
          </w:p>
        </w:tc>
      </w:tr>
      <w:tr w:rsidR="007E0E0C" w:rsidRPr="007E0E0C" w14:paraId="4D1CA1F1" w14:textId="77777777" w:rsidTr="00893C8F">
        <w:trPr>
          <w:gridAfter w:val="1"/>
          <w:wAfter w:w="78" w:type="pct"/>
          <w:trHeight w:val="2063"/>
        </w:trPr>
        <w:tc>
          <w:tcPr>
            <w:tcW w:w="1260" w:type="pct"/>
            <w:vMerge/>
          </w:tcPr>
          <w:p w14:paraId="5116C53C" w14:textId="77777777" w:rsidR="007E0E0C" w:rsidRPr="007E0E0C" w:rsidRDefault="007E0E0C" w:rsidP="004A7173">
            <w:pPr>
              <w:rPr>
                <w:rFonts w:ascii="Times New Roman" w:hAnsi="Times New Roman" w:cs="Times New Roman"/>
                <w:sz w:val="24"/>
                <w:szCs w:val="24"/>
              </w:rPr>
            </w:pPr>
          </w:p>
        </w:tc>
        <w:tc>
          <w:tcPr>
            <w:tcW w:w="3662" w:type="pct"/>
          </w:tcPr>
          <w:p w14:paraId="71995D8B" w14:textId="77777777" w:rsidR="007E0E0C" w:rsidRPr="007E0E0C" w:rsidRDefault="007E0E0C" w:rsidP="004A7173">
            <w:pPr>
              <w:pStyle w:val="affffff5"/>
              <w:rPr>
                <w:lang w:eastAsia="en-US"/>
              </w:rPr>
            </w:pPr>
            <w:r w:rsidRPr="007E0E0C">
              <w:rPr>
                <w:lang w:eastAsia="en-US"/>
              </w:rPr>
              <w:t>1. Основные направления оперативной финансовой работы по управлению денежным оборотом. Формы безналичных расчетов.</w:t>
            </w:r>
          </w:p>
          <w:p w14:paraId="23A69A07" w14:textId="77777777" w:rsidR="007E0E0C" w:rsidRPr="007E0E0C" w:rsidRDefault="007E0E0C" w:rsidP="004A7173">
            <w:pPr>
              <w:pStyle w:val="affffff5"/>
              <w:rPr>
                <w:lang w:eastAsia="en-US"/>
              </w:rPr>
            </w:pPr>
            <w:r w:rsidRPr="007E0E0C">
              <w:rPr>
                <w:lang w:eastAsia="en-US"/>
              </w:rPr>
              <w:t>2. Организация кредитования субъектов хозяйственной деятельности. Сущность заемного капитала организации и порядок его определения.</w:t>
            </w:r>
          </w:p>
          <w:p w14:paraId="496FD430" w14:textId="77777777" w:rsidR="007E0E0C" w:rsidRPr="007E0E0C" w:rsidRDefault="007E0E0C" w:rsidP="004A7173">
            <w:pPr>
              <w:pStyle w:val="affffff5"/>
              <w:rPr>
                <w:lang w:eastAsia="en-US"/>
              </w:rPr>
            </w:pPr>
            <w:r w:rsidRPr="007E0E0C">
              <w:rPr>
                <w:lang w:eastAsia="en-US"/>
              </w:rPr>
              <w:t xml:space="preserve">3. Система финансовых взаимоотношений организации с органами государственной власти и местного самоуправления и механизмы ее реализации </w:t>
            </w:r>
          </w:p>
          <w:p w14:paraId="622C0084" w14:textId="77777777" w:rsidR="007E0E0C" w:rsidRPr="007E0E0C" w:rsidRDefault="007E0E0C" w:rsidP="004A7173">
            <w:pPr>
              <w:pStyle w:val="affffff5"/>
              <w:rPr>
                <w:lang w:eastAsia="en-US"/>
              </w:rPr>
            </w:pPr>
            <w:r w:rsidRPr="007E0E0C">
              <w:rPr>
                <w:lang w:eastAsia="en-US"/>
              </w:rPr>
              <w:t>4. Страхование имущества организаций как способ защиты их имущественных интересов в случае непредвиденного ущерба от негативных событий и катастроф.</w:t>
            </w:r>
          </w:p>
        </w:tc>
      </w:tr>
      <w:tr w:rsidR="007E0E0C" w:rsidRPr="007E0E0C" w14:paraId="1B0C9CF9" w14:textId="77777777" w:rsidTr="00893C8F">
        <w:trPr>
          <w:gridAfter w:val="1"/>
          <w:wAfter w:w="78" w:type="pct"/>
          <w:trHeight w:val="340"/>
        </w:trPr>
        <w:tc>
          <w:tcPr>
            <w:tcW w:w="1260" w:type="pct"/>
            <w:vMerge/>
          </w:tcPr>
          <w:p w14:paraId="5E7D7A28" w14:textId="77777777" w:rsidR="007E0E0C" w:rsidRPr="007E0E0C" w:rsidRDefault="007E0E0C" w:rsidP="004A7173">
            <w:pPr>
              <w:rPr>
                <w:rFonts w:ascii="Times New Roman" w:hAnsi="Times New Roman" w:cs="Times New Roman"/>
                <w:sz w:val="24"/>
                <w:szCs w:val="24"/>
              </w:rPr>
            </w:pPr>
          </w:p>
        </w:tc>
        <w:tc>
          <w:tcPr>
            <w:tcW w:w="3662" w:type="pct"/>
          </w:tcPr>
          <w:p w14:paraId="0EC4480C" w14:textId="77777777" w:rsidR="007E0E0C" w:rsidRPr="007E0E0C" w:rsidRDefault="007E0E0C" w:rsidP="004A7173">
            <w:pPr>
              <w:jc w:val="both"/>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3FB44561" w14:textId="77777777" w:rsidTr="00893C8F">
        <w:trPr>
          <w:gridAfter w:val="1"/>
          <w:wAfter w:w="78" w:type="pct"/>
          <w:trHeight w:val="347"/>
        </w:trPr>
        <w:tc>
          <w:tcPr>
            <w:tcW w:w="1260" w:type="pct"/>
            <w:vMerge/>
          </w:tcPr>
          <w:p w14:paraId="4DEEC12A" w14:textId="77777777" w:rsidR="007E0E0C" w:rsidRPr="007E0E0C" w:rsidRDefault="007E0E0C" w:rsidP="004A7173">
            <w:pPr>
              <w:rPr>
                <w:rFonts w:ascii="Times New Roman" w:hAnsi="Times New Roman" w:cs="Times New Roman"/>
                <w:sz w:val="24"/>
                <w:szCs w:val="24"/>
              </w:rPr>
            </w:pPr>
          </w:p>
        </w:tc>
        <w:tc>
          <w:tcPr>
            <w:tcW w:w="3662" w:type="pct"/>
          </w:tcPr>
          <w:p w14:paraId="5B7557C0" w14:textId="77777777" w:rsidR="007E0E0C" w:rsidRPr="007E0E0C" w:rsidRDefault="007E0E0C" w:rsidP="004A7173">
            <w:pPr>
              <w:pStyle w:val="affffff5"/>
              <w:rPr>
                <w:lang w:eastAsia="en-US"/>
              </w:rPr>
            </w:pPr>
            <w:r w:rsidRPr="007E0E0C">
              <w:rPr>
                <w:lang w:eastAsia="en-US"/>
              </w:rPr>
              <w:t>1. Практическое занятие «Практические аспекты кредитования и страхования субъектов хозяйственной деятельности».</w:t>
            </w:r>
          </w:p>
        </w:tc>
      </w:tr>
      <w:tr w:rsidR="007E0E0C" w:rsidRPr="007E0E0C" w14:paraId="18D731A0" w14:textId="77777777" w:rsidTr="00893C8F">
        <w:trPr>
          <w:gridAfter w:val="1"/>
          <w:wAfter w:w="78" w:type="pct"/>
          <w:trHeight w:val="340"/>
        </w:trPr>
        <w:tc>
          <w:tcPr>
            <w:tcW w:w="1260" w:type="pct"/>
            <w:vMerge w:val="restart"/>
          </w:tcPr>
          <w:p w14:paraId="01D671E9"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1.8</w:t>
            </w:r>
          </w:p>
          <w:p w14:paraId="1ADC98B1"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Управление рисками</w:t>
            </w:r>
            <w:r w:rsidRPr="007E0E0C">
              <w:rPr>
                <w:rFonts w:ascii="Times New Roman" w:hAnsi="Times New Roman" w:cs="Times New Roman"/>
                <w:b/>
                <w:sz w:val="24"/>
                <w:szCs w:val="24"/>
              </w:rPr>
              <w:br/>
              <w:t>в организации</w:t>
            </w:r>
          </w:p>
          <w:p w14:paraId="1BDA75C1" w14:textId="77777777" w:rsidR="007E0E0C" w:rsidRPr="007E0E0C" w:rsidRDefault="007E0E0C" w:rsidP="004A7173">
            <w:pPr>
              <w:rPr>
                <w:rFonts w:ascii="Times New Roman" w:hAnsi="Times New Roman" w:cs="Times New Roman"/>
                <w:b/>
                <w:sz w:val="24"/>
                <w:szCs w:val="24"/>
              </w:rPr>
            </w:pPr>
          </w:p>
        </w:tc>
        <w:tc>
          <w:tcPr>
            <w:tcW w:w="3662" w:type="pct"/>
          </w:tcPr>
          <w:p w14:paraId="26E4211E"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 xml:space="preserve">Содержание </w:t>
            </w:r>
          </w:p>
        </w:tc>
      </w:tr>
      <w:tr w:rsidR="007E0E0C" w:rsidRPr="007E0E0C" w14:paraId="5E758E8E" w14:textId="77777777" w:rsidTr="00893C8F">
        <w:trPr>
          <w:gridAfter w:val="1"/>
          <w:wAfter w:w="78" w:type="pct"/>
          <w:trHeight w:val="164"/>
        </w:trPr>
        <w:tc>
          <w:tcPr>
            <w:tcW w:w="1260" w:type="pct"/>
            <w:vMerge/>
          </w:tcPr>
          <w:p w14:paraId="129783AC" w14:textId="77777777" w:rsidR="007E0E0C" w:rsidRPr="007E0E0C" w:rsidRDefault="007E0E0C" w:rsidP="004A7173">
            <w:pPr>
              <w:jc w:val="center"/>
              <w:rPr>
                <w:rFonts w:ascii="Times New Roman" w:hAnsi="Times New Roman" w:cs="Times New Roman"/>
                <w:sz w:val="24"/>
                <w:szCs w:val="24"/>
              </w:rPr>
            </w:pPr>
          </w:p>
        </w:tc>
        <w:tc>
          <w:tcPr>
            <w:tcW w:w="3662" w:type="pct"/>
          </w:tcPr>
          <w:p w14:paraId="59A307F8" w14:textId="77777777" w:rsidR="007E0E0C" w:rsidRPr="007E0E0C" w:rsidRDefault="007E0E0C" w:rsidP="004A7173">
            <w:pPr>
              <w:pStyle w:val="affffff5"/>
              <w:rPr>
                <w:b/>
                <w:lang w:eastAsia="en-US"/>
              </w:rPr>
            </w:pPr>
            <w:r w:rsidRPr="007E0E0C">
              <w:rPr>
                <w:lang w:eastAsia="en-US"/>
              </w:rPr>
              <w:t>1. Сущность стратегического управления рисками в организации. Сущность и виды рисков. Этапы и методы управления рисками в организации.</w:t>
            </w:r>
          </w:p>
        </w:tc>
      </w:tr>
      <w:tr w:rsidR="007E0E0C" w:rsidRPr="007E0E0C" w14:paraId="78A32D40" w14:textId="77777777" w:rsidTr="00893C8F">
        <w:trPr>
          <w:gridAfter w:val="1"/>
          <w:wAfter w:w="78" w:type="pct"/>
          <w:trHeight w:val="340"/>
        </w:trPr>
        <w:tc>
          <w:tcPr>
            <w:tcW w:w="1260" w:type="pct"/>
            <w:vMerge/>
          </w:tcPr>
          <w:p w14:paraId="5EEAD924" w14:textId="77777777" w:rsidR="007E0E0C" w:rsidRPr="007E0E0C" w:rsidRDefault="007E0E0C" w:rsidP="004A7173">
            <w:pPr>
              <w:jc w:val="center"/>
              <w:rPr>
                <w:rFonts w:ascii="Times New Roman" w:hAnsi="Times New Roman" w:cs="Times New Roman"/>
                <w:sz w:val="24"/>
                <w:szCs w:val="24"/>
              </w:rPr>
            </w:pPr>
          </w:p>
        </w:tc>
        <w:tc>
          <w:tcPr>
            <w:tcW w:w="3662" w:type="pct"/>
          </w:tcPr>
          <w:p w14:paraId="72992812"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267CB694" w14:textId="77777777" w:rsidTr="00893C8F">
        <w:trPr>
          <w:gridAfter w:val="1"/>
          <w:wAfter w:w="78" w:type="pct"/>
          <w:trHeight w:val="407"/>
        </w:trPr>
        <w:tc>
          <w:tcPr>
            <w:tcW w:w="1260" w:type="pct"/>
            <w:vMerge/>
          </w:tcPr>
          <w:p w14:paraId="270BF40D" w14:textId="77777777" w:rsidR="007E0E0C" w:rsidRPr="007E0E0C" w:rsidRDefault="007E0E0C" w:rsidP="004A7173">
            <w:pPr>
              <w:jc w:val="center"/>
              <w:rPr>
                <w:rFonts w:ascii="Times New Roman" w:hAnsi="Times New Roman" w:cs="Times New Roman"/>
                <w:sz w:val="24"/>
                <w:szCs w:val="24"/>
              </w:rPr>
            </w:pPr>
          </w:p>
        </w:tc>
        <w:tc>
          <w:tcPr>
            <w:tcW w:w="3662" w:type="pct"/>
          </w:tcPr>
          <w:p w14:paraId="109E5DAF" w14:textId="77777777" w:rsidR="007E0E0C" w:rsidRPr="007E0E0C" w:rsidRDefault="007E0E0C" w:rsidP="004A7173">
            <w:pPr>
              <w:pStyle w:val="affffff5"/>
              <w:rPr>
                <w:lang w:eastAsia="en-US"/>
              </w:rPr>
            </w:pPr>
            <w:r w:rsidRPr="007E0E0C">
              <w:rPr>
                <w:lang w:eastAsia="en-US"/>
              </w:rPr>
              <w:t>1. Практическое занятие «Применение методического инструментария учета фактора риска в организации».</w:t>
            </w:r>
          </w:p>
        </w:tc>
      </w:tr>
      <w:tr w:rsidR="007E0E0C" w:rsidRPr="007E0E0C" w14:paraId="38C6FB51" w14:textId="77777777" w:rsidTr="00893C8F">
        <w:trPr>
          <w:gridAfter w:val="1"/>
          <w:wAfter w:w="78" w:type="pct"/>
          <w:trHeight w:val="259"/>
        </w:trPr>
        <w:tc>
          <w:tcPr>
            <w:tcW w:w="4922" w:type="pct"/>
            <w:gridSpan w:val="2"/>
          </w:tcPr>
          <w:p w14:paraId="1975017E" w14:textId="77777777" w:rsidR="007E0E0C" w:rsidRPr="007E0E0C" w:rsidRDefault="007E0E0C" w:rsidP="004A7173">
            <w:pPr>
              <w:rPr>
                <w:rFonts w:ascii="Times New Roman" w:hAnsi="Times New Roman" w:cs="Times New Roman"/>
                <w:sz w:val="24"/>
                <w:szCs w:val="24"/>
              </w:rPr>
            </w:pPr>
            <w:r w:rsidRPr="007E0E0C">
              <w:rPr>
                <w:rFonts w:ascii="Times New Roman" w:hAnsi="Times New Roman" w:cs="Times New Roman"/>
                <w:b/>
                <w:sz w:val="24"/>
                <w:szCs w:val="24"/>
              </w:rPr>
              <w:t xml:space="preserve">Примерная тематика самостоятельной учебной работы </w:t>
            </w:r>
          </w:p>
        </w:tc>
      </w:tr>
      <w:tr w:rsidR="007E0E0C" w:rsidRPr="007E0E0C" w14:paraId="2F94D8D6" w14:textId="77777777" w:rsidTr="00893C8F">
        <w:trPr>
          <w:gridAfter w:val="1"/>
          <w:wAfter w:w="78" w:type="pct"/>
          <w:trHeight w:val="354"/>
        </w:trPr>
        <w:tc>
          <w:tcPr>
            <w:tcW w:w="4922" w:type="pct"/>
            <w:gridSpan w:val="2"/>
          </w:tcPr>
          <w:p w14:paraId="44A42346" w14:textId="77777777" w:rsidR="007E0E0C" w:rsidRPr="007E0E0C" w:rsidRDefault="007E0E0C" w:rsidP="004A7173">
            <w:pPr>
              <w:pStyle w:val="affffff5"/>
              <w:rPr>
                <w:lang w:eastAsia="en-US"/>
              </w:rPr>
            </w:pPr>
            <w:r w:rsidRPr="007E0E0C">
              <w:rPr>
                <w:b/>
                <w:lang w:eastAsia="en-US"/>
              </w:rPr>
              <w:t>Курсовая работа по МДК 03.01 «Финансы организаций» является обязательной</w:t>
            </w:r>
            <w:r w:rsidRPr="007E0E0C">
              <w:rPr>
                <w:lang w:eastAsia="en-US"/>
              </w:rPr>
              <w:t>.</w:t>
            </w:r>
          </w:p>
          <w:p w14:paraId="67EA0DE4" w14:textId="77777777" w:rsidR="007E0E0C" w:rsidRPr="007E0E0C" w:rsidRDefault="007E0E0C" w:rsidP="004A7173">
            <w:pPr>
              <w:pStyle w:val="affffff5"/>
              <w:rPr>
                <w:lang w:eastAsia="en-US"/>
              </w:rPr>
            </w:pPr>
            <w:r w:rsidRPr="007E0E0C">
              <w:rPr>
                <w:lang w:eastAsia="en-US"/>
              </w:rPr>
              <w:t>Примерная тематика курсовых работ:</w:t>
            </w:r>
          </w:p>
          <w:p w14:paraId="1923DF63" w14:textId="43F45783" w:rsidR="007E0E0C" w:rsidRPr="007E0E0C" w:rsidRDefault="007E0E0C" w:rsidP="007E0E0C">
            <w:pPr>
              <w:pStyle w:val="affffff5"/>
              <w:rPr>
                <w:lang w:eastAsia="en-US"/>
              </w:rPr>
            </w:pPr>
            <w:r w:rsidRPr="007E0E0C">
              <w:rPr>
                <w:lang w:eastAsia="en-US"/>
              </w:rPr>
              <w:t xml:space="preserve"> 1</w:t>
            </w:r>
          </w:p>
          <w:p w14:paraId="0275A4BC" w14:textId="64707A6F" w:rsidR="007E0E0C" w:rsidRPr="007E0E0C" w:rsidRDefault="007E0E0C" w:rsidP="004A7173">
            <w:pPr>
              <w:pStyle w:val="affffff5"/>
              <w:rPr>
                <w:lang w:eastAsia="en-US"/>
              </w:rPr>
            </w:pPr>
            <w:r w:rsidRPr="007E0E0C">
              <w:rPr>
                <w:lang w:eastAsia="en-US"/>
              </w:rPr>
              <w:t xml:space="preserve"> в организации.</w:t>
            </w:r>
          </w:p>
          <w:p w14:paraId="763D7A97" w14:textId="77777777" w:rsidR="007E0E0C" w:rsidRPr="007E0E0C" w:rsidRDefault="007E0E0C" w:rsidP="004A7173">
            <w:pPr>
              <w:pStyle w:val="affffff5"/>
              <w:rPr>
                <w:lang w:eastAsia="en-US"/>
              </w:rPr>
            </w:pPr>
            <w:r w:rsidRPr="007E0E0C">
              <w:rPr>
                <w:lang w:eastAsia="en-US"/>
              </w:rPr>
              <w:t>- Политика управления рисками в организации.</w:t>
            </w:r>
          </w:p>
        </w:tc>
      </w:tr>
      <w:tr w:rsidR="007E0E0C" w:rsidRPr="007E0E0C" w14:paraId="1CBD41CA" w14:textId="77777777" w:rsidTr="00893C8F">
        <w:trPr>
          <w:gridAfter w:val="1"/>
          <w:wAfter w:w="78" w:type="pct"/>
          <w:trHeight w:val="345"/>
        </w:trPr>
        <w:tc>
          <w:tcPr>
            <w:tcW w:w="4922" w:type="pct"/>
            <w:gridSpan w:val="2"/>
          </w:tcPr>
          <w:p w14:paraId="7C4F5C62" w14:textId="77777777" w:rsidR="007E0E0C" w:rsidRPr="007E0E0C" w:rsidRDefault="007E0E0C" w:rsidP="004A7173">
            <w:pPr>
              <w:pStyle w:val="affffff5"/>
              <w:rPr>
                <w:b/>
                <w:lang w:eastAsia="en-US"/>
              </w:rPr>
            </w:pPr>
            <w:r w:rsidRPr="007E0E0C">
              <w:rPr>
                <w:b/>
                <w:lang w:eastAsia="en-US"/>
              </w:rPr>
              <w:t>Обязательные аудиторные учебные занятия по курсовой работе</w:t>
            </w:r>
          </w:p>
          <w:p w14:paraId="0B982938" w14:textId="77777777" w:rsidR="007E0E0C" w:rsidRPr="007E0E0C" w:rsidRDefault="007E0E0C" w:rsidP="004A7173">
            <w:pPr>
              <w:pStyle w:val="affffff5"/>
              <w:rPr>
                <w:lang w:eastAsia="en-US"/>
              </w:rPr>
            </w:pPr>
            <w:r w:rsidRPr="007E0E0C">
              <w:rPr>
                <w:lang w:eastAsia="en-US"/>
              </w:rPr>
              <w:t>1. Консультация по написанию курсовой работы (использование методических рекомендаций по составлению курсовой работы, формирование графика предоставления готовой курсовой работы, определение порядка работы с источниками, оформление макета презентации)</w:t>
            </w:r>
          </w:p>
          <w:p w14:paraId="67720882" w14:textId="77777777" w:rsidR="007E0E0C" w:rsidRPr="007E0E0C" w:rsidRDefault="007E0E0C" w:rsidP="004A7173">
            <w:pPr>
              <w:pStyle w:val="affffff5"/>
              <w:rPr>
                <w:lang w:eastAsia="en-US"/>
              </w:rPr>
            </w:pPr>
            <w:r w:rsidRPr="007E0E0C">
              <w:rPr>
                <w:lang w:eastAsia="en-US"/>
              </w:rPr>
              <w:t>2. Защита курсовых работ</w:t>
            </w:r>
          </w:p>
        </w:tc>
      </w:tr>
      <w:tr w:rsidR="007E0E0C" w:rsidRPr="007E0E0C" w14:paraId="151E70DA" w14:textId="77777777" w:rsidTr="00893C8F">
        <w:trPr>
          <w:gridAfter w:val="1"/>
          <w:wAfter w:w="78" w:type="pct"/>
          <w:trHeight w:val="964"/>
        </w:trPr>
        <w:tc>
          <w:tcPr>
            <w:tcW w:w="4922" w:type="pct"/>
            <w:gridSpan w:val="2"/>
          </w:tcPr>
          <w:p w14:paraId="23919EB4" w14:textId="77777777" w:rsidR="007E0E0C" w:rsidRPr="007E0E0C" w:rsidRDefault="007E0E0C" w:rsidP="004A7173">
            <w:pPr>
              <w:pStyle w:val="affffff5"/>
              <w:rPr>
                <w:b/>
                <w:lang w:eastAsia="en-US"/>
              </w:rPr>
            </w:pPr>
            <w:r w:rsidRPr="007E0E0C">
              <w:rPr>
                <w:lang w:eastAsia="en-US"/>
              </w:rPr>
              <w:t>С</w:t>
            </w:r>
            <w:r w:rsidRPr="007E0E0C">
              <w:rPr>
                <w:b/>
                <w:lang w:eastAsia="en-US"/>
              </w:rPr>
              <w:t xml:space="preserve">амостоятельная учебная работа обучающегося над курсовой работой по МДК 03.01 «Финансы организаций»               </w:t>
            </w:r>
          </w:p>
          <w:p w14:paraId="24821B56" w14:textId="77777777" w:rsidR="007E0E0C" w:rsidRPr="007E0E0C" w:rsidRDefault="007E0E0C" w:rsidP="004A7173">
            <w:pPr>
              <w:pStyle w:val="affffff5"/>
              <w:rPr>
                <w:lang w:eastAsia="en-US"/>
              </w:rPr>
            </w:pPr>
            <w:r w:rsidRPr="007E0E0C">
              <w:rPr>
                <w:lang w:eastAsia="en-US"/>
              </w:rPr>
              <w:t>1.Выбор темы курсовой работы, изучение литературных источников, формирование списка литературы.</w:t>
            </w:r>
          </w:p>
          <w:p w14:paraId="2E5F71B5" w14:textId="77777777" w:rsidR="007E0E0C" w:rsidRPr="007E0E0C" w:rsidRDefault="007E0E0C" w:rsidP="004A7173">
            <w:pPr>
              <w:pStyle w:val="affffff5"/>
              <w:rPr>
                <w:lang w:eastAsia="en-US"/>
              </w:rPr>
            </w:pPr>
            <w:r w:rsidRPr="007E0E0C">
              <w:rPr>
                <w:lang w:eastAsia="en-US"/>
              </w:rPr>
              <w:t>2.Сбор, анализ и обобщение материалов исследования, комплектация практической составляющей.</w:t>
            </w:r>
          </w:p>
          <w:p w14:paraId="1E9A00D3" w14:textId="77777777" w:rsidR="007E0E0C" w:rsidRPr="007E0E0C" w:rsidRDefault="007E0E0C" w:rsidP="004A7173">
            <w:pPr>
              <w:pStyle w:val="affffff5"/>
              <w:rPr>
                <w:lang w:eastAsia="en-US"/>
              </w:rPr>
            </w:pPr>
            <w:r w:rsidRPr="007E0E0C">
              <w:rPr>
                <w:lang w:eastAsia="en-US"/>
              </w:rPr>
              <w:t>3.Формирование готовой курсовой работы</w:t>
            </w:r>
          </w:p>
        </w:tc>
      </w:tr>
      <w:tr w:rsidR="007E0E0C" w:rsidRPr="007E0E0C" w14:paraId="55A9FCF4" w14:textId="77777777" w:rsidTr="00893C8F">
        <w:trPr>
          <w:gridAfter w:val="1"/>
          <w:wAfter w:w="78" w:type="pct"/>
          <w:trHeight w:val="281"/>
        </w:trPr>
        <w:tc>
          <w:tcPr>
            <w:tcW w:w="4922" w:type="pct"/>
            <w:gridSpan w:val="2"/>
          </w:tcPr>
          <w:p w14:paraId="4BDC18A3" w14:textId="77777777" w:rsidR="007E0E0C" w:rsidRPr="007E0E0C" w:rsidRDefault="007E0E0C" w:rsidP="004A7173">
            <w:pPr>
              <w:pStyle w:val="affffff5"/>
              <w:spacing w:after="120" w:line="276" w:lineRule="auto"/>
              <w:rPr>
                <w:b/>
                <w:lang w:eastAsia="en-US"/>
              </w:rPr>
            </w:pPr>
            <w:r w:rsidRPr="007E0E0C">
              <w:rPr>
                <w:b/>
                <w:lang w:eastAsia="en-US"/>
              </w:rPr>
              <w:t>Промежуточная аттестация по МДК 03.01 «Финансы организаций»</w:t>
            </w:r>
          </w:p>
        </w:tc>
      </w:tr>
      <w:tr w:rsidR="007E0E0C" w:rsidRPr="007E0E0C" w14:paraId="1B598FEE" w14:textId="77777777" w:rsidTr="00893C8F">
        <w:trPr>
          <w:gridAfter w:val="1"/>
          <w:wAfter w:w="78" w:type="pct"/>
          <w:trHeight w:val="340"/>
        </w:trPr>
        <w:tc>
          <w:tcPr>
            <w:tcW w:w="4922" w:type="pct"/>
            <w:gridSpan w:val="2"/>
            <w:vAlign w:val="center"/>
          </w:tcPr>
          <w:p w14:paraId="755A1160" w14:textId="1A3F8E86" w:rsidR="007E0E0C" w:rsidRPr="007E0E0C" w:rsidRDefault="007E0E0C" w:rsidP="004A7173">
            <w:pPr>
              <w:spacing w:before="120" w:after="120"/>
              <w:rPr>
                <w:rFonts w:ascii="Times New Roman" w:hAnsi="Times New Roman" w:cs="Times New Roman"/>
                <w:b/>
                <w:sz w:val="24"/>
                <w:szCs w:val="24"/>
              </w:rPr>
            </w:pPr>
            <w:r w:rsidRPr="007E0E0C">
              <w:rPr>
                <w:rFonts w:ascii="Times New Roman" w:hAnsi="Times New Roman" w:cs="Times New Roman"/>
                <w:b/>
                <w:sz w:val="24"/>
                <w:szCs w:val="24"/>
              </w:rPr>
              <w:t>Раздел 2.  Осуществление анализа финансово-хозяйственной деятельности</w:t>
            </w:r>
            <w:r>
              <w:rPr>
                <w:rFonts w:ascii="Times New Roman" w:hAnsi="Times New Roman" w:cs="Times New Roman"/>
                <w:b/>
                <w:sz w:val="24"/>
                <w:szCs w:val="24"/>
              </w:rPr>
              <w:t xml:space="preserve"> (42 ч)</w:t>
            </w:r>
          </w:p>
        </w:tc>
      </w:tr>
      <w:tr w:rsidR="007E0E0C" w:rsidRPr="007E0E0C" w14:paraId="74E77CAA" w14:textId="77777777" w:rsidTr="00893C8F">
        <w:trPr>
          <w:gridAfter w:val="1"/>
          <w:wAfter w:w="78" w:type="pct"/>
          <w:trHeight w:val="331"/>
        </w:trPr>
        <w:tc>
          <w:tcPr>
            <w:tcW w:w="4922" w:type="pct"/>
            <w:gridSpan w:val="2"/>
            <w:vAlign w:val="center"/>
          </w:tcPr>
          <w:p w14:paraId="55F36145" w14:textId="77777777" w:rsidR="007E0E0C" w:rsidRPr="007E0E0C" w:rsidRDefault="007E0E0C" w:rsidP="004A7173">
            <w:pPr>
              <w:spacing w:before="120" w:after="120"/>
              <w:rPr>
                <w:rFonts w:ascii="Times New Roman" w:hAnsi="Times New Roman" w:cs="Times New Roman"/>
                <w:b/>
                <w:sz w:val="24"/>
                <w:szCs w:val="24"/>
              </w:rPr>
            </w:pPr>
            <w:r w:rsidRPr="007E0E0C">
              <w:rPr>
                <w:rFonts w:ascii="Times New Roman" w:hAnsi="Times New Roman" w:cs="Times New Roman"/>
                <w:b/>
                <w:sz w:val="24"/>
                <w:szCs w:val="24"/>
              </w:rPr>
              <w:t>МДК 03.02 «Анализ финансово-хозяйственной деятельности»</w:t>
            </w:r>
          </w:p>
        </w:tc>
      </w:tr>
      <w:tr w:rsidR="007E0E0C" w:rsidRPr="007E0E0C" w14:paraId="50474B99" w14:textId="77777777" w:rsidTr="00893C8F">
        <w:trPr>
          <w:gridAfter w:val="1"/>
          <w:wAfter w:w="78" w:type="pct"/>
          <w:trHeight w:val="340"/>
        </w:trPr>
        <w:tc>
          <w:tcPr>
            <w:tcW w:w="1260" w:type="pct"/>
            <w:vMerge w:val="restart"/>
          </w:tcPr>
          <w:p w14:paraId="6FA67579"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2.1</w:t>
            </w:r>
          </w:p>
          <w:p w14:paraId="5FF59C90"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lastRenderedPageBreak/>
              <w:t>Организационно-методические основы комплексного экономического анализа</w:t>
            </w:r>
          </w:p>
          <w:p w14:paraId="6C843905" w14:textId="77777777" w:rsidR="007E0E0C" w:rsidRPr="007E0E0C" w:rsidRDefault="007E0E0C" w:rsidP="004A7173">
            <w:pPr>
              <w:rPr>
                <w:rFonts w:ascii="Times New Roman" w:hAnsi="Times New Roman" w:cs="Times New Roman"/>
                <w:b/>
                <w:sz w:val="24"/>
                <w:szCs w:val="24"/>
              </w:rPr>
            </w:pPr>
          </w:p>
        </w:tc>
        <w:tc>
          <w:tcPr>
            <w:tcW w:w="3662" w:type="pct"/>
          </w:tcPr>
          <w:p w14:paraId="278C668F"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lastRenderedPageBreak/>
              <w:t>Содержание</w:t>
            </w:r>
          </w:p>
        </w:tc>
      </w:tr>
      <w:tr w:rsidR="007E0E0C" w:rsidRPr="007E0E0C" w14:paraId="355F2DBD" w14:textId="77777777" w:rsidTr="00893C8F">
        <w:trPr>
          <w:gridAfter w:val="1"/>
          <w:wAfter w:w="78" w:type="pct"/>
          <w:trHeight w:val="1349"/>
        </w:trPr>
        <w:tc>
          <w:tcPr>
            <w:tcW w:w="1260" w:type="pct"/>
            <w:vMerge/>
          </w:tcPr>
          <w:p w14:paraId="5A2C09A4" w14:textId="77777777" w:rsidR="007E0E0C" w:rsidRPr="007E0E0C" w:rsidRDefault="007E0E0C" w:rsidP="004A7173">
            <w:pPr>
              <w:rPr>
                <w:rFonts w:ascii="Times New Roman" w:hAnsi="Times New Roman" w:cs="Times New Roman"/>
                <w:sz w:val="24"/>
                <w:szCs w:val="24"/>
              </w:rPr>
            </w:pPr>
          </w:p>
        </w:tc>
        <w:tc>
          <w:tcPr>
            <w:tcW w:w="3662" w:type="pct"/>
          </w:tcPr>
          <w:p w14:paraId="667AC958" w14:textId="77777777" w:rsidR="007E0E0C" w:rsidRPr="007E0E0C" w:rsidRDefault="007E0E0C" w:rsidP="004A7173">
            <w:pPr>
              <w:pStyle w:val="affffff5"/>
              <w:rPr>
                <w:lang w:eastAsia="en-US"/>
              </w:rPr>
            </w:pPr>
            <w:r w:rsidRPr="007E0E0C">
              <w:rPr>
                <w:lang w:eastAsia="en-US"/>
              </w:rPr>
              <w:t>1. Понятие, предмет и объекты комплексного экономического анализа. Цели, задачи и принципы комплексного экономического анализа.</w:t>
            </w:r>
          </w:p>
          <w:p w14:paraId="0F8B1CF9" w14:textId="77777777" w:rsidR="007E0E0C" w:rsidRPr="007E0E0C" w:rsidRDefault="007E0E0C" w:rsidP="004A7173">
            <w:pPr>
              <w:pStyle w:val="affffff5"/>
              <w:rPr>
                <w:lang w:eastAsia="en-US"/>
              </w:rPr>
            </w:pPr>
            <w:r w:rsidRPr="007E0E0C">
              <w:rPr>
                <w:lang w:eastAsia="en-US"/>
              </w:rPr>
              <w:t>2. Виды экономического анализа. Система показателей комплексного экономического анализа. Информационное обеспечение экономического анализа.</w:t>
            </w:r>
          </w:p>
          <w:p w14:paraId="66E3346D" w14:textId="77777777" w:rsidR="007E0E0C" w:rsidRPr="007E0E0C" w:rsidRDefault="007E0E0C" w:rsidP="004A7173">
            <w:pPr>
              <w:pStyle w:val="affffff5"/>
              <w:rPr>
                <w:lang w:eastAsia="en-US"/>
              </w:rPr>
            </w:pPr>
            <w:r w:rsidRPr="007E0E0C">
              <w:rPr>
                <w:lang w:eastAsia="en-US"/>
              </w:rPr>
              <w:t>3. Метод и методика экономического анализа. Способы измерения влияния факторов в анализе хозяйственной деятельности.</w:t>
            </w:r>
          </w:p>
        </w:tc>
      </w:tr>
      <w:tr w:rsidR="007E0E0C" w:rsidRPr="007E0E0C" w14:paraId="732A13F5" w14:textId="77777777" w:rsidTr="00893C8F">
        <w:trPr>
          <w:gridAfter w:val="1"/>
          <w:wAfter w:w="78" w:type="pct"/>
          <w:trHeight w:val="283"/>
        </w:trPr>
        <w:tc>
          <w:tcPr>
            <w:tcW w:w="1260" w:type="pct"/>
            <w:vMerge/>
          </w:tcPr>
          <w:p w14:paraId="1F6A73F8" w14:textId="77777777" w:rsidR="007E0E0C" w:rsidRPr="007E0E0C" w:rsidRDefault="007E0E0C" w:rsidP="004A7173">
            <w:pPr>
              <w:rPr>
                <w:rFonts w:ascii="Times New Roman" w:hAnsi="Times New Roman" w:cs="Times New Roman"/>
                <w:b/>
                <w:sz w:val="24"/>
                <w:szCs w:val="24"/>
              </w:rPr>
            </w:pPr>
          </w:p>
        </w:tc>
        <w:tc>
          <w:tcPr>
            <w:tcW w:w="3662" w:type="pct"/>
          </w:tcPr>
          <w:p w14:paraId="51EFAF6F"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3C902424" w14:textId="77777777" w:rsidTr="00893C8F">
        <w:trPr>
          <w:gridAfter w:val="1"/>
          <w:wAfter w:w="78" w:type="pct"/>
          <w:trHeight w:val="283"/>
        </w:trPr>
        <w:tc>
          <w:tcPr>
            <w:tcW w:w="1260" w:type="pct"/>
            <w:vMerge/>
          </w:tcPr>
          <w:p w14:paraId="304C87A7" w14:textId="77777777" w:rsidR="007E0E0C" w:rsidRPr="007E0E0C" w:rsidRDefault="007E0E0C" w:rsidP="004A7173">
            <w:pPr>
              <w:rPr>
                <w:rFonts w:ascii="Times New Roman" w:hAnsi="Times New Roman" w:cs="Times New Roman"/>
                <w:b/>
                <w:sz w:val="24"/>
                <w:szCs w:val="24"/>
              </w:rPr>
            </w:pPr>
          </w:p>
        </w:tc>
        <w:tc>
          <w:tcPr>
            <w:tcW w:w="3662" w:type="pct"/>
          </w:tcPr>
          <w:p w14:paraId="02FCF002" w14:textId="77777777" w:rsidR="007E0E0C" w:rsidRPr="007E0E0C" w:rsidRDefault="007E0E0C" w:rsidP="004A7173">
            <w:pPr>
              <w:pStyle w:val="affffff5"/>
              <w:rPr>
                <w:b/>
                <w:lang w:eastAsia="en-US"/>
              </w:rPr>
            </w:pPr>
            <w:r w:rsidRPr="007E0E0C">
              <w:rPr>
                <w:lang w:eastAsia="en-US"/>
              </w:rPr>
              <w:t>1. Применение способов сравнения, относительных и средних величин, табличного, балансового метода.</w:t>
            </w:r>
          </w:p>
        </w:tc>
      </w:tr>
      <w:tr w:rsidR="007E0E0C" w:rsidRPr="007E0E0C" w14:paraId="45F6D445" w14:textId="77777777" w:rsidTr="00893C8F">
        <w:trPr>
          <w:gridAfter w:val="1"/>
          <w:wAfter w:w="78" w:type="pct"/>
          <w:trHeight w:val="50"/>
        </w:trPr>
        <w:tc>
          <w:tcPr>
            <w:tcW w:w="1260" w:type="pct"/>
            <w:vMerge/>
          </w:tcPr>
          <w:p w14:paraId="00C74164" w14:textId="77777777" w:rsidR="007E0E0C" w:rsidRPr="007E0E0C" w:rsidRDefault="007E0E0C" w:rsidP="004A7173">
            <w:pPr>
              <w:rPr>
                <w:rFonts w:ascii="Times New Roman" w:hAnsi="Times New Roman" w:cs="Times New Roman"/>
                <w:b/>
                <w:sz w:val="24"/>
                <w:szCs w:val="24"/>
              </w:rPr>
            </w:pPr>
          </w:p>
        </w:tc>
        <w:tc>
          <w:tcPr>
            <w:tcW w:w="3662" w:type="pct"/>
          </w:tcPr>
          <w:p w14:paraId="7724484E" w14:textId="77777777" w:rsidR="007E0E0C" w:rsidRPr="007E0E0C" w:rsidRDefault="007E0E0C" w:rsidP="004A7173">
            <w:pPr>
              <w:jc w:val="both"/>
              <w:rPr>
                <w:rFonts w:ascii="Times New Roman" w:hAnsi="Times New Roman" w:cs="Times New Roman"/>
                <w:sz w:val="24"/>
                <w:szCs w:val="24"/>
              </w:rPr>
            </w:pPr>
            <w:r w:rsidRPr="007E0E0C">
              <w:rPr>
                <w:rFonts w:ascii="Times New Roman" w:hAnsi="Times New Roman" w:cs="Times New Roman"/>
                <w:sz w:val="24"/>
                <w:szCs w:val="24"/>
              </w:rPr>
              <w:t>2. Расчет влияния факторов на результативный показатель с применением методов цепных подстановок, абсолютных и относительных разниц и других методов факторного анализа.</w:t>
            </w:r>
          </w:p>
        </w:tc>
      </w:tr>
      <w:tr w:rsidR="007E0E0C" w:rsidRPr="007E0E0C" w14:paraId="19471DE7" w14:textId="77777777" w:rsidTr="00893C8F">
        <w:trPr>
          <w:gridAfter w:val="1"/>
          <w:wAfter w:w="78" w:type="pct"/>
          <w:trHeight w:val="50"/>
        </w:trPr>
        <w:tc>
          <w:tcPr>
            <w:tcW w:w="1260" w:type="pct"/>
            <w:vMerge/>
          </w:tcPr>
          <w:p w14:paraId="293A2AB8" w14:textId="77777777" w:rsidR="007E0E0C" w:rsidRPr="007E0E0C" w:rsidRDefault="007E0E0C" w:rsidP="004A7173">
            <w:pPr>
              <w:rPr>
                <w:rFonts w:ascii="Times New Roman" w:hAnsi="Times New Roman" w:cs="Times New Roman"/>
                <w:b/>
                <w:sz w:val="24"/>
                <w:szCs w:val="24"/>
              </w:rPr>
            </w:pPr>
          </w:p>
        </w:tc>
        <w:tc>
          <w:tcPr>
            <w:tcW w:w="3662" w:type="pct"/>
          </w:tcPr>
          <w:p w14:paraId="37858B8B" w14:textId="77777777" w:rsidR="007E0E0C" w:rsidRPr="007E0E0C" w:rsidRDefault="007E0E0C" w:rsidP="004A7173">
            <w:pPr>
              <w:jc w:val="both"/>
              <w:rPr>
                <w:rFonts w:ascii="Times New Roman" w:hAnsi="Times New Roman" w:cs="Times New Roman"/>
                <w:sz w:val="24"/>
                <w:szCs w:val="24"/>
              </w:rPr>
            </w:pPr>
            <w:r w:rsidRPr="007E0E0C">
              <w:rPr>
                <w:rFonts w:ascii="Times New Roman" w:hAnsi="Times New Roman" w:cs="Times New Roman"/>
                <w:sz w:val="24"/>
                <w:szCs w:val="24"/>
              </w:rPr>
              <w:t>3. Расчет влияния факторов на результативный показатель с применением индексного и интегрального методов, других методов факторного анализа.</w:t>
            </w:r>
          </w:p>
        </w:tc>
      </w:tr>
      <w:tr w:rsidR="007E0E0C" w:rsidRPr="007E0E0C" w14:paraId="6DBBFEA2" w14:textId="77777777" w:rsidTr="00893C8F">
        <w:trPr>
          <w:gridAfter w:val="1"/>
          <w:wAfter w:w="78" w:type="pct"/>
          <w:trHeight w:val="340"/>
        </w:trPr>
        <w:tc>
          <w:tcPr>
            <w:tcW w:w="1260" w:type="pct"/>
            <w:vMerge w:val="restart"/>
          </w:tcPr>
          <w:p w14:paraId="5852E88E"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2.2</w:t>
            </w:r>
          </w:p>
          <w:p w14:paraId="7FB06DEB"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Анализ производства и реализации продукции, работ, услуг</w:t>
            </w:r>
          </w:p>
          <w:p w14:paraId="2E75C483" w14:textId="77777777" w:rsidR="007E0E0C" w:rsidRPr="007E0E0C" w:rsidRDefault="007E0E0C" w:rsidP="004A7173">
            <w:pPr>
              <w:rPr>
                <w:rFonts w:ascii="Times New Roman" w:hAnsi="Times New Roman" w:cs="Times New Roman"/>
                <w:b/>
                <w:sz w:val="24"/>
                <w:szCs w:val="24"/>
              </w:rPr>
            </w:pPr>
          </w:p>
        </w:tc>
        <w:tc>
          <w:tcPr>
            <w:tcW w:w="3662" w:type="pct"/>
          </w:tcPr>
          <w:p w14:paraId="77009E0B"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Содержание</w:t>
            </w:r>
          </w:p>
        </w:tc>
      </w:tr>
      <w:tr w:rsidR="007E0E0C" w:rsidRPr="007E0E0C" w14:paraId="2B5924D6" w14:textId="77777777" w:rsidTr="00893C8F">
        <w:trPr>
          <w:gridAfter w:val="1"/>
          <w:wAfter w:w="78" w:type="pct"/>
          <w:trHeight w:val="1128"/>
        </w:trPr>
        <w:tc>
          <w:tcPr>
            <w:tcW w:w="1260" w:type="pct"/>
            <w:vMerge/>
          </w:tcPr>
          <w:p w14:paraId="602489C1" w14:textId="77777777" w:rsidR="007E0E0C" w:rsidRPr="007E0E0C" w:rsidRDefault="007E0E0C" w:rsidP="004A7173">
            <w:pPr>
              <w:rPr>
                <w:rFonts w:ascii="Times New Roman" w:hAnsi="Times New Roman" w:cs="Times New Roman"/>
                <w:b/>
                <w:sz w:val="24"/>
                <w:szCs w:val="24"/>
              </w:rPr>
            </w:pPr>
          </w:p>
        </w:tc>
        <w:tc>
          <w:tcPr>
            <w:tcW w:w="3662" w:type="pct"/>
          </w:tcPr>
          <w:p w14:paraId="74C5A985" w14:textId="77777777" w:rsidR="007E0E0C" w:rsidRPr="007E0E0C" w:rsidRDefault="007E0E0C" w:rsidP="004A7173">
            <w:pPr>
              <w:pStyle w:val="affffff5"/>
              <w:rPr>
                <w:lang w:eastAsia="en-US"/>
              </w:rPr>
            </w:pPr>
            <w:r w:rsidRPr="007E0E0C">
              <w:rPr>
                <w:lang w:eastAsia="en-US"/>
              </w:rPr>
              <w:t>1. Задачи и информационная база анализа объема производства и реализации. Анализ выполнения плана, динамики производства и реализации продукции.</w:t>
            </w:r>
          </w:p>
          <w:p w14:paraId="5E054F8C" w14:textId="77777777" w:rsidR="007E0E0C" w:rsidRPr="007E0E0C" w:rsidRDefault="007E0E0C" w:rsidP="004A7173">
            <w:pPr>
              <w:pStyle w:val="affffff5"/>
              <w:rPr>
                <w:lang w:eastAsia="en-US"/>
              </w:rPr>
            </w:pPr>
            <w:r w:rsidRPr="007E0E0C">
              <w:rPr>
                <w:lang w:eastAsia="en-US"/>
              </w:rPr>
              <w:t>2. Анализ ассортимента и структуры продукции.</w:t>
            </w:r>
          </w:p>
          <w:p w14:paraId="0CC98DFF" w14:textId="77777777" w:rsidR="007E0E0C" w:rsidRPr="007E0E0C" w:rsidRDefault="007E0E0C" w:rsidP="004A7173">
            <w:pPr>
              <w:pStyle w:val="affffff5"/>
              <w:rPr>
                <w:lang w:eastAsia="en-US"/>
              </w:rPr>
            </w:pPr>
            <w:r w:rsidRPr="007E0E0C">
              <w:rPr>
                <w:lang w:eastAsia="en-US"/>
              </w:rPr>
              <w:t>3. Оценка качества и конкурентоспособности продукции.</w:t>
            </w:r>
          </w:p>
        </w:tc>
      </w:tr>
      <w:tr w:rsidR="007E0E0C" w:rsidRPr="007E0E0C" w14:paraId="6B1BC7D4" w14:textId="77777777" w:rsidTr="00893C8F">
        <w:trPr>
          <w:gridAfter w:val="1"/>
          <w:wAfter w:w="78" w:type="pct"/>
          <w:trHeight w:val="312"/>
        </w:trPr>
        <w:tc>
          <w:tcPr>
            <w:tcW w:w="1260" w:type="pct"/>
            <w:vMerge/>
          </w:tcPr>
          <w:p w14:paraId="15E6FE3C" w14:textId="77777777" w:rsidR="007E0E0C" w:rsidRPr="007E0E0C" w:rsidRDefault="007E0E0C" w:rsidP="004A7173">
            <w:pPr>
              <w:rPr>
                <w:rFonts w:ascii="Times New Roman" w:hAnsi="Times New Roman" w:cs="Times New Roman"/>
                <w:b/>
                <w:sz w:val="24"/>
                <w:szCs w:val="24"/>
              </w:rPr>
            </w:pPr>
          </w:p>
        </w:tc>
        <w:tc>
          <w:tcPr>
            <w:tcW w:w="3662" w:type="pct"/>
          </w:tcPr>
          <w:p w14:paraId="59B40B21"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3D03095F" w14:textId="77777777" w:rsidTr="00893C8F">
        <w:trPr>
          <w:gridAfter w:val="1"/>
          <w:wAfter w:w="78" w:type="pct"/>
          <w:trHeight w:val="567"/>
        </w:trPr>
        <w:tc>
          <w:tcPr>
            <w:tcW w:w="1260" w:type="pct"/>
            <w:vMerge/>
          </w:tcPr>
          <w:p w14:paraId="23CDFDDD" w14:textId="77777777" w:rsidR="007E0E0C" w:rsidRPr="007E0E0C" w:rsidRDefault="007E0E0C" w:rsidP="004A7173">
            <w:pPr>
              <w:rPr>
                <w:rFonts w:ascii="Times New Roman" w:hAnsi="Times New Roman" w:cs="Times New Roman"/>
                <w:b/>
                <w:sz w:val="24"/>
                <w:szCs w:val="24"/>
              </w:rPr>
            </w:pPr>
          </w:p>
        </w:tc>
        <w:tc>
          <w:tcPr>
            <w:tcW w:w="3662" w:type="pct"/>
          </w:tcPr>
          <w:p w14:paraId="3090C5DA" w14:textId="77777777" w:rsidR="007E0E0C" w:rsidRPr="007E0E0C" w:rsidRDefault="007E0E0C" w:rsidP="004A7173">
            <w:pPr>
              <w:rPr>
                <w:rFonts w:ascii="Times New Roman" w:hAnsi="Times New Roman" w:cs="Times New Roman"/>
                <w:sz w:val="24"/>
                <w:szCs w:val="24"/>
              </w:rPr>
            </w:pPr>
            <w:r w:rsidRPr="007E0E0C">
              <w:rPr>
                <w:rStyle w:val="affffff6"/>
                <w:rFonts w:eastAsiaTheme="minorHAnsi"/>
              </w:rPr>
              <w:t>1. Анализ объема производства и реализации продукции, расчет показателей изменения ассортимента продукции и ритмичности выпуска.</w:t>
            </w:r>
          </w:p>
        </w:tc>
      </w:tr>
      <w:tr w:rsidR="007E0E0C" w:rsidRPr="007E0E0C" w14:paraId="1501CC27" w14:textId="77777777" w:rsidTr="00893C8F">
        <w:trPr>
          <w:gridAfter w:val="1"/>
          <w:wAfter w:w="78" w:type="pct"/>
          <w:trHeight w:val="340"/>
        </w:trPr>
        <w:tc>
          <w:tcPr>
            <w:tcW w:w="1260" w:type="pct"/>
            <w:vMerge w:val="restart"/>
          </w:tcPr>
          <w:p w14:paraId="388B5ECC"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2.3</w:t>
            </w:r>
          </w:p>
          <w:p w14:paraId="55C0976B"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Анализ использования основных фондов</w:t>
            </w:r>
          </w:p>
          <w:p w14:paraId="587DBF82" w14:textId="77777777" w:rsidR="007E0E0C" w:rsidRPr="007E0E0C" w:rsidRDefault="007E0E0C" w:rsidP="004A7173">
            <w:pPr>
              <w:rPr>
                <w:rFonts w:ascii="Times New Roman" w:hAnsi="Times New Roman" w:cs="Times New Roman"/>
                <w:b/>
                <w:sz w:val="24"/>
                <w:szCs w:val="24"/>
              </w:rPr>
            </w:pPr>
          </w:p>
        </w:tc>
        <w:tc>
          <w:tcPr>
            <w:tcW w:w="3662" w:type="pct"/>
          </w:tcPr>
          <w:p w14:paraId="6B28BDAF"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Содержание</w:t>
            </w:r>
          </w:p>
        </w:tc>
      </w:tr>
      <w:tr w:rsidR="007E0E0C" w:rsidRPr="007E0E0C" w14:paraId="1F0ACE65" w14:textId="77777777" w:rsidTr="00893C8F">
        <w:trPr>
          <w:gridAfter w:val="1"/>
          <w:wAfter w:w="78" w:type="pct"/>
          <w:trHeight w:val="340"/>
        </w:trPr>
        <w:tc>
          <w:tcPr>
            <w:tcW w:w="1260" w:type="pct"/>
            <w:vMerge/>
          </w:tcPr>
          <w:p w14:paraId="0101A51A" w14:textId="77777777" w:rsidR="007E0E0C" w:rsidRPr="007E0E0C" w:rsidRDefault="007E0E0C" w:rsidP="004A7173">
            <w:pPr>
              <w:rPr>
                <w:rFonts w:ascii="Times New Roman" w:hAnsi="Times New Roman" w:cs="Times New Roman"/>
                <w:b/>
                <w:sz w:val="24"/>
                <w:szCs w:val="24"/>
              </w:rPr>
            </w:pPr>
          </w:p>
        </w:tc>
        <w:tc>
          <w:tcPr>
            <w:tcW w:w="3662" w:type="pct"/>
          </w:tcPr>
          <w:p w14:paraId="37277B03" w14:textId="77777777" w:rsidR="007E0E0C" w:rsidRPr="007E0E0C" w:rsidRDefault="007E0E0C" w:rsidP="004A7173">
            <w:pPr>
              <w:pStyle w:val="affffff5"/>
              <w:rPr>
                <w:lang w:eastAsia="en-US"/>
              </w:rPr>
            </w:pPr>
            <w:r w:rsidRPr="007E0E0C">
              <w:rPr>
                <w:lang w:eastAsia="en-US"/>
              </w:rPr>
              <w:t>1. Значение и задачи анализа основных фондов. Анализ объема, структуры, состояния и динамики основных фондов.</w:t>
            </w:r>
          </w:p>
          <w:p w14:paraId="00A6EE26" w14:textId="77777777" w:rsidR="007E0E0C" w:rsidRPr="007E0E0C" w:rsidRDefault="007E0E0C" w:rsidP="004A7173">
            <w:pPr>
              <w:pStyle w:val="affffff5"/>
              <w:rPr>
                <w:lang w:eastAsia="en-US"/>
              </w:rPr>
            </w:pPr>
            <w:r w:rsidRPr="007E0E0C">
              <w:rPr>
                <w:lang w:eastAsia="en-US"/>
              </w:rPr>
              <w:t>2. Анализ интенсивности и эффективности использования основных фондов.</w:t>
            </w:r>
          </w:p>
        </w:tc>
      </w:tr>
      <w:tr w:rsidR="007E0E0C" w:rsidRPr="007E0E0C" w14:paraId="537F1D64" w14:textId="77777777" w:rsidTr="00893C8F">
        <w:trPr>
          <w:gridAfter w:val="1"/>
          <w:wAfter w:w="78" w:type="pct"/>
          <w:trHeight w:val="340"/>
        </w:trPr>
        <w:tc>
          <w:tcPr>
            <w:tcW w:w="1260" w:type="pct"/>
            <w:vMerge/>
          </w:tcPr>
          <w:p w14:paraId="7C9CC112" w14:textId="77777777" w:rsidR="007E0E0C" w:rsidRPr="007E0E0C" w:rsidRDefault="007E0E0C" w:rsidP="004A7173">
            <w:pPr>
              <w:rPr>
                <w:rFonts w:ascii="Times New Roman" w:hAnsi="Times New Roman" w:cs="Times New Roman"/>
                <w:b/>
                <w:sz w:val="24"/>
                <w:szCs w:val="24"/>
              </w:rPr>
            </w:pPr>
          </w:p>
        </w:tc>
        <w:tc>
          <w:tcPr>
            <w:tcW w:w="3662" w:type="pct"/>
          </w:tcPr>
          <w:p w14:paraId="24A7C6B7"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5EE77327" w14:textId="77777777" w:rsidTr="00893C8F">
        <w:trPr>
          <w:gridAfter w:val="1"/>
          <w:wAfter w:w="78" w:type="pct"/>
          <w:trHeight w:val="415"/>
        </w:trPr>
        <w:tc>
          <w:tcPr>
            <w:tcW w:w="1260" w:type="pct"/>
            <w:vMerge/>
          </w:tcPr>
          <w:p w14:paraId="4E976709" w14:textId="77777777" w:rsidR="007E0E0C" w:rsidRPr="007E0E0C" w:rsidRDefault="007E0E0C" w:rsidP="004A7173">
            <w:pPr>
              <w:rPr>
                <w:rFonts w:ascii="Times New Roman" w:hAnsi="Times New Roman" w:cs="Times New Roman"/>
                <w:b/>
                <w:sz w:val="24"/>
                <w:szCs w:val="24"/>
              </w:rPr>
            </w:pPr>
          </w:p>
        </w:tc>
        <w:tc>
          <w:tcPr>
            <w:tcW w:w="3662" w:type="pct"/>
          </w:tcPr>
          <w:p w14:paraId="215898B7" w14:textId="77777777" w:rsidR="007E0E0C" w:rsidRPr="007E0E0C" w:rsidRDefault="007E0E0C" w:rsidP="004A7173">
            <w:pPr>
              <w:pStyle w:val="affffff5"/>
              <w:rPr>
                <w:lang w:eastAsia="en-US"/>
              </w:rPr>
            </w:pPr>
            <w:r w:rsidRPr="007E0E0C">
              <w:rPr>
                <w:lang w:eastAsia="en-US"/>
              </w:rPr>
              <w:t xml:space="preserve">1. Оценка эффективности использования основных производственных фондов.  Анализ показателей фондоотдачи, </w:t>
            </w:r>
            <w:proofErr w:type="spellStart"/>
            <w:r w:rsidRPr="007E0E0C">
              <w:rPr>
                <w:lang w:eastAsia="en-US"/>
              </w:rPr>
              <w:t>фондоемкости</w:t>
            </w:r>
            <w:proofErr w:type="spellEnd"/>
            <w:r w:rsidRPr="007E0E0C">
              <w:rPr>
                <w:lang w:eastAsia="en-US"/>
              </w:rPr>
              <w:t>, фондорентабельности и т.д.</w:t>
            </w:r>
          </w:p>
        </w:tc>
      </w:tr>
      <w:tr w:rsidR="007E0E0C" w:rsidRPr="007E0E0C" w14:paraId="06C813BE" w14:textId="77777777" w:rsidTr="00893C8F">
        <w:trPr>
          <w:gridAfter w:val="1"/>
          <w:wAfter w:w="78" w:type="pct"/>
          <w:trHeight w:val="340"/>
        </w:trPr>
        <w:tc>
          <w:tcPr>
            <w:tcW w:w="1260" w:type="pct"/>
            <w:vMerge w:val="restart"/>
          </w:tcPr>
          <w:p w14:paraId="703994BA"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2.4</w:t>
            </w:r>
          </w:p>
          <w:p w14:paraId="6C0BA38C"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Анализ использования материальных ресурсов</w:t>
            </w:r>
          </w:p>
        </w:tc>
        <w:tc>
          <w:tcPr>
            <w:tcW w:w="3662" w:type="pct"/>
          </w:tcPr>
          <w:p w14:paraId="158E14FE"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Содержание</w:t>
            </w:r>
          </w:p>
        </w:tc>
      </w:tr>
      <w:tr w:rsidR="007E0E0C" w:rsidRPr="007E0E0C" w14:paraId="21477D7D" w14:textId="77777777" w:rsidTr="00893C8F">
        <w:trPr>
          <w:gridAfter w:val="1"/>
          <w:wAfter w:w="78" w:type="pct"/>
          <w:trHeight w:val="215"/>
        </w:trPr>
        <w:tc>
          <w:tcPr>
            <w:tcW w:w="1260" w:type="pct"/>
            <w:vMerge/>
          </w:tcPr>
          <w:p w14:paraId="44AA0DBB" w14:textId="77777777" w:rsidR="007E0E0C" w:rsidRPr="007E0E0C" w:rsidRDefault="007E0E0C" w:rsidP="004A7173">
            <w:pPr>
              <w:rPr>
                <w:rFonts w:ascii="Times New Roman" w:hAnsi="Times New Roman" w:cs="Times New Roman"/>
                <w:b/>
                <w:sz w:val="24"/>
                <w:szCs w:val="24"/>
              </w:rPr>
            </w:pPr>
          </w:p>
        </w:tc>
        <w:tc>
          <w:tcPr>
            <w:tcW w:w="3662" w:type="pct"/>
          </w:tcPr>
          <w:p w14:paraId="4ADD9121" w14:textId="77777777" w:rsidR="007E0E0C" w:rsidRPr="007E0E0C" w:rsidRDefault="007E0E0C" w:rsidP="004A7173">
            <w:pPr>
              <w:pStyle w:val="affffff5"/>
              <w:rPr>
                <w:lang w:eastAsia="en-US"/>
              </w:rPr>
            </w:pPr>
            <w:r w:rsidRPr="007E0E0C">
              <w:rPr>
                <w:lang w:eastAsia="en-US"/>
              </w:rPr>
              <w:t>1. Задачи и источники информации анализа материальных ресурсов. Оценка эффективности использования материальных ресурсов: система обобщающих и частных показателей (</w:t>
            </w:r>
            <w:proofErr w:type="spellStart"/>
            <w:r w:rsidRPr="007E0E0C">
              <w:rPr>
                <w:lang w:eastAsia="en-US"/>
              </w:rPr>
              <w:t>материалоотдача</w:t>
            </w:r>
            <w:proofErr w:type="spellEnd"/>
            <w:r w:rsidRPr="007E0E0C">
              <w:rPr>
                <w:lang w:eastAsia="en-US"/>
              </w:rPr>
              <w:t>, материалоемкость производства и т.д.).</w:t>
            </w:r>
          </w:p>
          <w:p w14:paraId="311582CB" w14:textId="77777777" w:rsidR="007E0E0C" w:rsidRPr="007E0E0C" w:rsidRDefault="007E0E0C" w:rsidP="004A7173">
            <w:pPr>
              <w:pStyle w:val="affffff5"/>
              <w:rPr>
                <w:lang w:eastAsia="en-US"/>
              </w:rPr>
            </w:pPr>
            <w:r w:rsidRPr="007E0E0C">
              <w:rPr>
                <w:lang w:eastAsia="en-US"/>
              </w:rPr>
              <w:t>2. Анализ обеспеченности производства материальными ресурсами.</w:t>
            </w:r>
          </w:p>
        </w:tc>
      </w:tr>
      <w:tr w:rsidR="007E0E0C" w:rsidRPr="007E0E0C" w14:paraId="2C8923DB" w14:textId="77777777" w:rsidTr="00893C8F">
        <w:trPr>
          <w:gridAfter w:val="1"/>
          <w:wAfter w:w="78" w:type="pct"/>
          <w:trHeight w:val="340"/>
        </w:trPr>
        <w:tc>
          <w:tcPr>
            <w:tcW w:w="1260" w:type="pct"/>
            <w:vMerge/>
          </w:tcPr>
          <w:p w14:paraId="4EA5F2C9" w14:textId="77777777" w:rsidR="007E0E0C" w:rsidRPr="007E0E0C" w:rsidRDefault="007E0E0C" w:rsidP="004A7173">
            <w:pPr>
              <w:rPr>
                <w:rFonts w:ascii="Times New Roman" w:hAnsi="Times New Roman" w:cs="Times New Roman"/>
                <w:b/>
                <w:sz w:val="24"/>
                <w:szCs w:val="24"/>
              </w:rPr>
            </w:pPr>
          </w:p>
        </w:tc>
        <w:tc>
          <w:tcPr>
            <w:tcW w:w="3662" w:type="pct"/>
          </w:tcPr>
          <w:p w14:paraId="4F5FE2B5" w14:textId="77777777" w:rsidR="007E0E0C" w:rsidRPr="007E0E0C" w:rsidRDefault="007E0E0C" w:rsidP="004A7173">
            <w:pPr>
              <w:jc w:val="both"/>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5E215991" w14:textId="77777777" w:rsidTr="00893C8F">
        <w:trPr>
          <w:gridAfter w:val="1"/>
          <w:wAfter w:w="78" w:type="pct"/>
          <w:trHeight w:val="215"/>
        </w:trPr>
        <w:tc>
          <w:tcPr>
            <w:tcW w:w="1260" w:type="pct"/>
            <w:vMerge/>
          </w:tcPr>
          <w:p w14:paraId="243143D4" w14:textId="77777777" w:rsidR="007E0E0C" w:rsidRPr="007E0E0C" w:rsidRDefault="007E0E0C" w:rsidP="004A7173">
            <w:pPr>
              <w:rPr>
                <w:rFonts w:ascii="Times New Roman" w:hAnsi="Times New Roman" w:cs="Times New Roman"/>
                <w:b/>
                <w:sz w:val="24"/>
                <w:szCs w:val="24"/>
              </w:rPr>
            </w:pPr>
          </w:p>
        </w:tc>
        <w:tc>
          <w:tcPr>
            <w:tcW w:w="3662" w:type="pct"/>
          </w:tcPr>
          <w:p w14:paraId="1103E97F" w14:textId="77777777" w:rsidR="007E0E0C" w:rsidRPr="007E0E0C" w:rsidRDefault="007E0E0C" w:rsidP="004A7173">
            <w:pPr>
              <w:pStyle w:val="affffff5"/>
              <w:rPr>
                <w:lang w:eastAsia="en-US"/>
              </w:rPr>
            </w:pPr>
            <w:r w:rsidRPr="007E0E0C">
              <w:rPr>
                <w:lang w:eastAsia="en-US"/>
              </w:rPr>
              <w:t xml:space="preserve">1. Расчет показателей использования материальных ресурсов. Расчет влияния материальных затрат, </w:t>
            </w:r>
            <w:proofErr w:type="spellStart"/>
            <w:r w:rsidRPr="007E0E0C">
              <w:rPr>
                <w:lang w:eastAsia="en-US"/>
              </w:rPr>
              <w:t>материалоотдачи</w:t>
            </w:r>
            <w:proofErr w:type="spellEnd"/>
            <w:r w:rsidRPr="007E0E0C">
              <w:rPr>
                <w:lang w:eastAsia="en-US"/>
              </w:rPr>
              <w:t xml:space="preserve">, материалоемкости на объем выпуска и реализации продукции. </w:t>
            </w:r>
            <w:r w:rsidRPr="007E0E0C">
              <w:rPr>
                <w:lang w:eastAsia="en-US"/>
              </w:rPr>
              <w:lastRenderedPageBreak/>
              <w:t>Факторный анализ показателя прибыли на рубль материальных затрат.</w:t>
            </w:r>
          </w:p>
        </w:tc>
      </w:tr>
      <w:tr w:rsidR="007E0E0C" w:rsidRPr="007E0E0C" w14:paraId="12844531" w14:textId="77777777" w:rsidTr="00893C8F">
        <w:trPr>
          <w:gridAfter w:val="1"/>
          <w:wAfter w:w="78" w:type="pct"/>
          <w:trHeight w:val="340"/>
        </w:trPr>
        <w:tc>
          <w:tcPr>
            <w:tcW w:w="1260" w:type="pct"/>
            <w:vMerge w:val="restart"/>
          </w:tcPr>
          <w:p w14:paraId="407604DD"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lastRenderedPageBreak/>
              <w:t>Тема 2.5</w:t>
            </w:r>
          </w:p>
          <w:p w14:paraId="0AA56F6D"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Анализ использования трудовых ресурсов</w:t>
            </w:r>
          </w:p>
        </w:tc>
        <w:tc>
          <w:tcPr>
            <w:tcW w:w="3662" w:type="pct"/>
          </w:tcPr>
          <w:p w14:paraId="07B0539C"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Содержание</w:t>
            </w:r>
          </w:p>
        </w:tc>
      </w:tr>
      <w:tr w:rsidR="007E0E0C" w:rsidRPr="007E0E0C" w14:paraId="72087E09" w14:textId="77777777" w:rsidTr="00893C8F">
        <w:trPr>
          <w:gridAfter w:val="1"/>
          <w:wAfter w:w="78" w:type="pct"/>
          <w:trHeight w:val="215"/>
        </w:trPr>
        <w:tc>
          <w:tcPr>
            <w:tcW w:w="1260" w:type="pct"/>
            <w:vMerge/>
          </w:tcPr>
          <w:p w14:paraId="775F2125" w14:textId="77777777" w:rsidR="007E0E0C" w:rsidRPr="007E0E0C" w:rsidRDefault="007E0E0C" w:rsidP="004A7173">
            <w:pPr>
              <w:rPr>
                <w:rFonts w:ascii="Times New Roman" w:hAnsi="Times New Roman" w:cs="Times New Roman"/>
                <w:b/>
                <w:sz w:val="24"/>
                <w:szCs w:val="24"/>
              </w:rPr>
            </w:pPr>
          </w:p>
        </w:tc>
        <w:tc>
          <w:tcPr>
            <w:tcW w:w="3662" w:type="pct"/>
          </w:tcPr>
          <w:p w14:paraId="17877910" w14:textId="77777777" w:rsidR="007E0E0C" w:rsidRPr="007E0E0C" w:rsidRDefault="007E0E0C" w:rsidP="004A7173">
            <w:pPr>
              <w:pStyle w:val="affffff5"/>
              <w:rPr>
                <w:lang w:eastAsia="en-US"/>
              </w:rPr>
            </w:pPr>
            <w:r w:rsidRPr="007E0E0C">
              <w:rPr>
                <w:lang w:eastAsia="en-US"/>
              </w:rPr>
              <w:t>1. Задачи и информационное обеспечение анализа трудовых ресурсов. Анализ численности, состава и динамики трудовых ресурсов.</w:t>
            </w:r>
          </w:p>
          <w:p w14:paraId="433C0E97" w14:textId="77777777" w:rsidR="007E0E0C" w:rsidRPr="007E0E0C" w:rsidRDefault="007E0E0C" w:rsidP="004A7173">
            <w:pPr>
              <w:pStyle w:val="affffff5"/>
              <w:rPr>
                <w:lang w:eastAsia="en-US"/>
              </w:rPr>
            </w:pPr>
            <w:r w:rsidRPr="007E0E0C">
              <w:rPr>
                <w:lang w:eastAsia="en-US"/>
              </w:rPr>
              <w:t>2. Анализ показателей эффективности использования трудовых ресурсов.</w:t>
            </w:r>
          </w:p>
        </w:tc>
      </w:tr>
      <w:tr w:rsidR="007E0E0C" w:rsidRPr="007E0E0C" w14:paraId="26E1FC76" w14:textId="77777777" w:rsidTr="00893C8F">
        <w:trPr>
          <w:gridAfter w:val="1"/>
          <w:wAfter w:w="78" w:type="pct"/>
          <w:trHeight w:val="340"/>
        </w:trPr>
        <w:tc>
          <w:tcPr>
            <w:tcW w:w="1260" w:type="pct"/>
            <w:vMerge/>
          </w:tcPr>
          <w:p w14:paraId="4AD80E8A" w14:textId="77777777" w:rsidR="007E0E0C" w:rsidRPr="007E0E0C" w:rsidRDefault="007E0E0C" w:rsidP="004A7173">
            <w:pPr>
              <w:rPr>
                <w:rFonts w:ascii="Times New Roman" w:hAnsi="Times New Roman" w:cs="Times New Roman"/>
                <w:b/>
                <w:sz w:val="24"/>
                <w:szCs w:val="24"/>
              </w:rPr>
            </w:pPr>
          </w:p>
        </w:tc>
        <w:tc>
          <w:tcPr>
            <w:tcW w:w="3662" w:type="pct"/>
          </w:tcPr>
          <w:p w14:paraId="5DB293EE" w14:textId="77777777" w:rsidR="007E0E0C" w:rsidRPr="007E0E0C" w:rsidRDefault="007E0E0C" w:rsidP="004A7173">
            <w:pPr>
              <w:jc w:val="both"/>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1825BA8A" w14:textId="77777777" w:rsidTr="00893C8F">
        <w:trPr>
          <w:gridAfter w:val="1"/>
          <w:wAfter w:w="78" w:type="pct"/>
          <w:trHeight w:val="215"/>
        </w:trPr>
        <w:tc>
          <w:tcPr>
            <w:tcW w:w="1260" w:type="pct"/>
            <w:vMerge/>
          </w:tcPr>
          <w:p w14:paraId="469EFD07" w14:textId="77777777" w:rsidR="007E0E0C" w:rsidRPr="007E0E0C" w:rsidRDefault="007E0E0C" w:rsidP="004A7173">
            <w:pPr>
              <w:rPr>
                <w:rFonts w:ascii="Times New Roman" w:hAnsi="Times New Roman" w:cs="Times New Roman"/>
                <w:b/>
                <w:sz w:val="24"/>
                <w:szCs w:val="24"/>
              </w:rPr>
            </w:pPr>
          </w:p>
        </w:tc>
        <w:tc>
          <w:tcPr>
            <w:tcW w:w="3662" w:type="pct"/>
          </w:tcPr>
          <w:p w14:paraId="5C5DDE4B" w14:textId="77777777" w:rsidR="007E0E0C" w:rsidRPr="007E0E0C" w:rsidRDefault="007E0E0C" w:rsidP="004A7173">
            <w:pPr>
              <w:jc w:val="both"/>
              <w:rPr>
                <w:rFonts w:ascii="Times New Roman" w:hAnsi="Times New Roman" w:cs="Times New Roman"/>
                <w:sz w:val="24"/>
                <w:szCs w:val="24"/>
              </w:rPr>
            </w:pPr>
            <w:r w:rsidRPr="007E0E0C">
              <w:rPr>
                <w:rFonts w:ascii="Times New Roman" w:hAnsi="Times New Roman" w:cs="Times New Roman"/>
                <w:sz w:val="24"/>
                <w:szCs w:val="24"/>
              </w:rPr>
              <w:t>1. Анализ показателей производительности труда. Расчет влияния трудовых ресурсов на изменение выпуска продукции организации.</w:t>
            </w:r>
          </w:p>
        </w:tc>
      </w:tr>
      <w:tr w:rsidR="007E0E0C" w:rsidRPr="007E0E0C" w14:paraId="629DCCFB" w14:textId="77777777" w:rsidTr="00893C8F">
        <w:trPr>
          <w:gridAfter w:val="1"/>
          <w:wAfter w:w="78" w:type="pct"/>
          <w:trHeight w:val="340"/>
        </w:trPr>
        <w:tc>
          <w:tcPr>
            <w:tcW w:w="1260" w:type="pct"/>
            <w:vMerge w:val="restart"/>
          </w:tcPr>
          <w:p w14:paraId="7A720B0F"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2.6</w:t>
            </w:r>
          </w:p>
          <w:p w14:paraId="041F30DE"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Анализ затрат и себестоимости продукции</w:t>
            </w:r>
          </w:p>
        </w:tc>
        <w:tc>
          <w:tcPr>
            <w:tcW w:w="3662" w:type="pct"/>
          </w:tcPr>
          <w:p w14:paraId="3BA27636"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Содержание</w:t>
            </w:r>
          </w:p>
        </w:tc>
      </w:tr>
      <w:tr w:rsidR="007E0E0C" w:rsidRPr="007E0E0C" w14:paraId="6806FD0A" w14:textId="77777777" w:rsidTr="00893C8F">
        <w:trPr>
          <w:gridAfter w:val="1"/>
          <w:wAfter w:w="78" w:type="pct"/>
          <w:trHeight w:val="215"/>
        </w:trPr>
        <w:tc>
          <w:tcPr>
            <w:tcW w:w="1260" w:type="pct"/>
            <w:vMerge/>
          </w:tcPr>
          <w:p w14:paraId="5ACDB171" w14:textId="77777777" w:rsidR="007E0E0C" w:rsidRPr="007E0E0C" w:rsidRDefault="007E0E0C" w:rsidP="004A7173">
            <w:pPr>
              <w:rPr>
                <w:rFonts w:ascii="Times New Roman" w:hAnsi="Times New Roman" w:cs="Times New Roman"/>
                <w:b/>
                <w:sz w:val="24"/>
                <w:szCs w:val="24"/>
              </w:rPr>
            </w:pPr>
          </w:p>
        </w:tc>
        <w:tc>
          <w:tcPr>
            <w:tcW w:w="3662" w:type="pct"/>
          </w:tcPr>
          <w:p w14:paraId="201D2A59" w14:textId="77777777" w:rsidR="007E0E0C" w:rsidRPr="007E0E0C" w:rsidRDefault="007E0E0C" w:rsidP="004A7173">
            <w:pPr>
              <w:pStyle w:val="affffff5"/>
              <w:rPr>
                <w:lang w:eastAsia="en-US"/>
              </w:rPr>
            </w:pPr>
            <w:r w:rsidRPr="007E0E0C">
              <w:rPr>
                <w:lang w:eastAsia="en-US"/>
              </w:rPr>
              <w:t>1. Задачи и информационное обеспечение анализа затрат на производство и реализацию продукции. Анализ состава, структуры и динамики затрат на производство и реализацию продукции.</w:t>
            </w:r>
          </w:p>
          <w:p w14:paraId="19EE5A32" w14:textId="77777777" w:rsidR="007E0E0C" w:rsidRPr="007E0E0C" w:rsidRDefault="007E0E0C" w:rsidP="004A7173">
            <w:pPr>
              <w:pStyle w:val="affffff5"/>
              <w:rPr>
                <w:lang w:eastAsia="en-US"/>
              </w:rPr>
            </w:pPr>
            <w:r w:rsidRPr="007E0E0C">
              <w:rPr>
                <w:lang w:eastAsia="en-US"/>
              </w:rPr>
              <w:t>2. Анализ затрат на рубль товарной продукции.</w:t>
            </w:r>
          </w:p>
        </w:tc>
      </w:tr>
      <w:tr w:rsidR="007E0E0C" w:rsidRPr="007E0E0C" w14:paraId="6E62028A" w14:textId="77777777" w:rsidTr="00893C8F">
        <w:trPr>
          <w:gridAfter w:val="1"/>
          <w:wAfter w:w="78" w:type="pct"/>
          <w:trHeight w:val="340"/>
        </w:trPr>
        <w:tc>
          <w:tcPr>
            <w:tcW w:w="1260" w:type="pct"/>
            <w:vMerge/>
          </w:tcPr>
          <w:p w14:paraId="6F265068" w14:textId="77777777" w:rsidR="007E0E0C" w:rsidRPr="007E0E0C" w:rsidRDefault="007E0E0C" w:rsidP="004A7173">
            <w:pPr>
              <w:rPr>
                <w:rFonts w:ascii="Times New Roman" w:hAnsi="Times New Roman" w:cs="Times New Roman"/>
                <w:b/>
                <w:sz w:val="24"/>
                <w:szCs w:val="24"/>
              </w:rPr>
            </w:pPr>
          </w:p>
        </w:tc>
        <w:tc>
          <w:tcPr>
            <w:tcW w:w="3662" w:type="pct"/>
          </w:tcPr>
          <w:p w14:paraId="2BE79593"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5E28B75D" w14:textId="77777777" w:rsidTr="00893C8F">
        <w:trPr>
          <w:gridAfter w:val="1"/>
          <w:wAfter w:w="78" w:type="pct"/>
          <w:trHeight w:val="215"/>
        </w:trPr>
        <w:tc>
          <w:tcPr>
            <w:tcW w:w="1260" w:type="pct"/>
            <w:vMerge/>
          </w:tcPr>
          <w:p w14:paraId="410855AE" w14:textId="77777777" w:rsidR="007E0E0C" w:rsidRPr="007E0E0C" w:rsidRDefault="007E0E0C" w:rsidP="004A7173">
            <w:pPr>
              <w:rPr>
                <w:rFonts w:ascii="Times New Roman" w:hAnsi="Times New Roman" w:cs="Times New Roman"/>
                <w:b/>
                <w:sz w:val="24"/>
                <w:szCs w:val="24"/>
              </w:rPr>
            </w:pPr>
          </w:p>
        </w:tc>
        <w:tc>
          <w:tcPr>
            <w:tcW w:w="3662" w:type="pct"/>
          </w:tcPr>
          <w:p w14:paraId="77CBBD43" w14:textId="77777777" w:rsidR="007E0E0C" w:rsidRPr="007E0E0C" w:rsidRDefault="007E0E0C" w:rsidP="004A7173">
            <w:pPr>
              <w:pStyle w:val="affffff5"/>
              <w:rPr>
                <w:lang w:eastAsia="en-US"/>
              </w:rPr>
            </w:pPr>
            <w:r w:rsidRPr="007E0E0C">
              <w:rPr>
                <w:lang w:eastAsia="en-US"/>
              </w:rPr>
              <w:t>1. Расчет влияния факторов на показатель затрат на рубль товарной продукции</w:t>
            </w:r>
          </w:p>
        </w:tc>
      </w:tr>
      <w:tr w:rsidR="007E0E0C" w:rsidRPr="007E0E0C" w14:paraId="774F5879" w14:textId="77777777" w:rsidTr="00893C8F">
        <w:trPr>
          <w:gridAfter w:val="1"/>
          <w:wAfter w:w="78" w:type="pct"/>
          <w:trHeight w:val="340"/>
        </w:trPr>
        <w:tc>
          <w:tcPr>
            <w:tcW w:w="1260" w:type="pct"/>
            <w:vMerge w:val="restart"/>
          </w:tcPr>
          <w:p w14:paraId="5B0F46B9"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Тема 2.7</w:t>
            </w:r>
          </w:p>
          <w:p w14:paraId="7418FC2C"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Анализ финансовых результатов. Основы анализа финансового состояния организации</w:t>
            </w:r>
          </w:p>
        </w:tc>
        <w:tc>
          <w:tcPr>
            <w:tcW w:w="3662" w:type="pct"/>
          </w:tcPr>
          <w:p w14:paraId="7D8F236F" w14:textId="77777777" w:rsidR="007E0E0C" w:rsidRPr="007E0E0C" w:rsidRDefault="007E0E0C" w:rsidP="004A7173">
            <w:pPr>
              <w:spacing w:after="120"/>
              <w:jc w:val="both"/>
              <w:rPr>
                <w:rFonts w:ascii="Times New Roman" w:hAnsi="Times New Roman" w:cs="Times New Roman"/>
                <w:b/>
                <w:sz w:val="24"/>
                <w:szCs w:val="24"/>
              </w:rPr>
            </w:pPr>
            <w:r w:rsidRPr="007E0E0C">
              <w:rPr>
                <w:rFonts w:ascii="Times New Roman" w:hAnsi="Times New Roman" w:cs="Times New Roman"/>
                <w:b/>
                <w:sz w:val="24"/>
                <w:szCs w:val="24"/>
              </w:rPr>
              <w:t>Содержание</w:t>
            </w:r>
          </w:p>
        </w:tc>
      </w:tr>
      <w:tr w:rsidR="007E0E0C" w:rsidRPr="007E0E0C" w14:paraId="2648A9D8" w14:textId="77777777" w:rsidTr="00893C8F">
        <w:trPr>
          <w:gridAfter w:val="1"/>
          <w:wAfter w:w="78" w:type="pct"/>
          <w:trHeight w:val="215"/>
        </w:trPr>
        <w:tc>
          <w:tcPr>
            <w:tcW w:w="1260" w:type="pct"/>
            <w:vMerge/>
          </w:tcPr>
          <w:p w14:paraId="3A02239A" w14:textId="77777777" w:rsidR="007E0E0C" w:rsidRPr="007E0E0C" w:rsidRDefault="007E0E0C" w:rsidP="004A7173">
            <w:pPr>
              <w:jc w:val="center"/>
              <w:rPr>
                <w:rFonts w:ascii="Times New Roman" w:hAnsi="Times New Roman" w:cs="Times New Roman"/>
                <w:b/>
                <w:sz w:val="24"/>
                <w:szCs w:val="24"/>
              </w:rPr>
            </w:pPr>
          </w:p>
        </w:tc>
        <w:tc>
          <w:tcPr>
            <w:tcW w:w="3662" w:type="pct"/>
          </w:tcPr>
          <w:p w14:paraId="7F1C9858" w14:textId="77777777" w:rsidR="007E0E0C" w:rsidRPr="007E0E0C" w:rsidRDefault="007E0E0C" w:rsidP="004A7173">
            <w:pPr>
              <w:pStyle w:val="affffff5"/>
              <w:rPr>
                <w:lang w:eastAsia="en-US"/>
              </w:rPr>
            </w:pPr>
            <w:r w:rsidRPr="007E0E0C">
              <w:rPr>
                <w:lang w:eastAsia="en-US"/>
              </w:rPr>
              <w:t>1. Задачи и источники анализа финансовых результатов. Показатели прибыли. Анализ структуры и динамики прибыли. Факторный анализ прибыли от реализации продукции. Анализ показателей рентабельности.</w:t>
            </w:r>
          </w:p>
          <w:p w14:paraId="070D5A2A" w14:textId="77777777" w:rsidR="007E0E0C" w:rsidRPr="007E0E0C" w:rsidRDefault="007E0E0C" w:rsidP="004A7173">
            <w:pPr>
              <w:pStyle w:val="affffff5"/>
              <w:rPr>
                <w:lang w:eastAsia="en-US"/>
              </w:rPr>
            </w:pPr>
            <w:r w:rsidRPr="007E0E0C">
              <w:rPr>
                <w:lang w:eastAsia="en-US"/>
              </w:rPr>
              <w:t xml:space="preserve">2. Сущность, задачи и содержание анализа финансового состояния организации. Система показателей, используемых для анализа финансового состояния. </w:t>
            </w:r>
          </w:p>
        </w:tc>
      </w:tr>
      <w:tr w:rsidR="007E0E0C" w:rsidRPr="007E0E0C" w14:paraId="2B32BC9E" w14:textId="77777777" w:rsidTr="00893C8F">
        <w:trPr>
          <w:gridAfter w:val="1"/>
          <w:wAfter w:w="78" w:type="pct"/>
          <w:trHeight w:val="340"/>
        </w:trPr>
        <w:tc>
          <w:tcPr>
            <w:tcW w:w="1260" w:type="pct"/>
            <w:vMerge/>
          </w:tcPr>
          <w:p w14:paraId="4CA879DE" w14:textId="77777777" w:rsidR="007E0E0C" w:rsidRPr="007E0E0C" w:rsidRDefault="007E0E0C" w:rsidP="004A7173">
            <w:pPr>
              <w:jc w:val="center"/>
              <w:rPr>
                <w:rFonts w:ascii="Times New Roman" w:hAnsi="Times New Roman" w:cs="Times New Roman"/>
                <w:b/>
                <w:sz w:val="24"/>
                <w:szCs w:val="24"/>
              </w:rPr>
            </w:pPr>
          </w:p>
        </w:tc>
        <w:tc>
          <w:tcPr>
            <w:tcW w:w="3662" w:type="pct"/>
          </w:tcPr>
          <w:p w14:paraId="76580E8A" w14:textId="77777777" w:rsidR="007E0E0C" w:rsidRPr="007E0E0C" w:rsidRDefault="007E0E0C" w:rsidP="004A7173">
            <w:pPr>
              <w:rPr>
                <w:rFonts w:ascii="Times New Roman" w:hAnsi="Times New Roman" w:cs="Times New Roman"/>
                <w:b/>
                <w:sz w:val="24"/>
                <w:szCs w:val="24"/>
              </w:rPr>
            </w:pPr>
            <w:r w:rsidRPr="007E0E0C">
              <w:rPr>
                <w:rFonts w:ascii="Times New Roman" w:hAnsi="Times New Roman" w:cs="Times New Roman"/>
                <w:b/>
                <w:sz w:val="24"/>
                <w:szCs w:val="24"/>
              </w:rPr>
              <w:t>В том числе практических занятий и лабораторных работ</w:t>
            </w:r>
          </w:p>
        </w:tc>
      </w:tr>
      <w:tr w:rsidR="007E0E0C" w:rsidRPr="007E0E0C" w14:paraId="5EBBFC65" w14:textId="77777777" w:rsidTr="00893C8F">
        <w:trPr>
          <w:gridAfter w:val="1"/>
          <w:wAfter w:w="78" w:type="pct"/>
          <w:trHeight w:val="275"/>
        </w:trPr>
        <w:tc>
          <w:tcPr>
            <w:tcW w:w="1260" w:type="pct"/>
            <w:vMerge/>
          </w:tcPr>
          <w:p w14:paraId="547AD63C" w14:textId="77777777" w:rsidR="007E0E0C" w:rsidRPr="007E0E0C" w:rsidRDefault="007E0E0C" w:rsidP="004A7173">
            <w:pPr>
              <w:jc w:val="center"/>
              <w:rPr>
                <w:rFonts w:ascii="Times New Roman" w:hAnsi="Times New Roman" w:cs="Times New Roman"/>
                <w:b/>
                <w:sz w:val="24"/>
                <w:szCs w:val="24"/>
              </w:rPr>
            </w:pPr>
          </w:p>
        </w:tc>
        <w:tc>
          <w:tcPr>
            <w:tcW w:w="3662" w:type="pct"/>
          </w:tcPr>
          <w:p w14:paraId="077997AA" w14:textId="77777777" w:rsidR="007E0E0C" w:rsidRPr="007E0E0C" w:rsidRDefault="007E0E0C" w:rsidP="004A7173">
            <w:pPr>
              <w:rPr>
                <w:rFonts w:ascii="Times New Roman" w:hAnsi="Times New Roman" w:cs="Times New Roman"/>
                <w:sz w:val="24"/>
                <w:szCs w:val="24"/>
              </w:rPr>
            </w:pPr>
            <w:r w:rsidRPr="007E0E0C">
              <w:rPr>
                <w:rFonts w:ascii="Times New Roman" w:hAnsi="Times New Roman" w:cs="Times New Roman"/>
                <w:sz w:val="24"/>
                <w:szCs w:val="24"/>
              </w:rPr>
              <w:t>1. Анализ динамики и структуры доходов и расходов, динамики факторов формирования прибыли до налогообложения и чистой прибыли</w:t>
            </w:r>
          </w:p>
        </w:tc>
      </w:tr>
      <w:tr w:rsidR="007E0E0C" w:rsidRPr="007E0E0C" w14:paraId="26A2C4D0" w14:textId="77777777" w:rsidTr="00893C8F">
        <w:trPr>
          <w:gridAfter w:val="1"/>
          <w:wAfter w:w="78" w:type="pct"/>
          <w:trHeight w:val="340"/>
        </w:trPr>
        <w:tc>
          <w:tcPr>
            <w:tcW w:w="1260" w:type="pct"/>
            <w:vMerge/>
          </w:tcPr>
          <w:p w14:paraId="6CCE8BE6" w14:textId="77777777" w:rsidR="007E0E0C" w:rsidRPr="007E0E0C" w:rsidRDefault="007E0E0C" w:rsidP="004A7173">
            <w:pPr>
              <w:jc w:val="center"/>
              <w:rPr>
                <w:rFonts w:ascii="Times New Roman" w:hAnsi="Times New Roman" w:cs="Times New Roman"/>
                <w:b/>
                <w:sz w:val="24"/>
                <w:szCs w:val="24"/>
              </w:rPr>
            </w:pPr>
          </w:p>
        </w:tc>
        <w:tc>
          <w:tcPr>
            <w:tcW w:w="3662" w:type="pct"/>
          </w:tcPr>
          <w:p w14:paraId="4AD9F542" w14:textId="77777777" w:rsidR="007E0E0C" w:rsidRPr="007E0E0C" w:rsidRDefault="007E0E0C" w:rsidP="004A7173">
            <w:pPr>
              <w:rPr>
                <w:rFonts w:ascii="Times New Roman" w:hAnsi="Times New Roman" w:cs="Times New Roman"/>
                <w:sz w:val="24"/>
                <w:szCs w:val="24"/>
              </w:rPr>
            </w:pPr>
            <w:r w:rsidRPr="007E0E0C">
              <w:rPr>
                <w:rFonts w:ascii="Times New Roman" w:hAnsi="Times New Roman" w:cs="Times New Roman"/>
                <w:sz w:val="24"/>
                <w:szCs w:val="24"/>
              </w:rPr>
              <w:t>2. Факторный анализ прибыли от реализации.</w:t>
            </w:r>
          </w:p>
        </w:tc>
      </w:tr>
      <w:tr w:rsidR="007E0E0C" w:rsidRPr="007E0E0C" w14:paraId="568A4DE7" w14:textId="77777777" w:rsidTr="00893C8F">
        <w:trPr>
          <w:gridAfter w:val="1"/>
          <w:wAfter w:w="78" w:type="pct"/>
          <w:trHeight w:val="340"/>
        </w:trPr>
        <w:tc>
          <w:tcPr>
            <w:tcW w:w="1260" w:type="pct"/>
            <w:vMerge/>
          </w:tcPr>
          <w:p w14:paraId="4D651F40" w14:textId="77777777" w:rsidR="007E0E0C" w:rsidRPr="007E0E0C" w:rsidRDefault="007E0E0C" w:rsidP="004A7173">
            <w:pPr>
              <w:jc w:val="center"/>
              <w:rPr>
                <w:rFonts w:ascii="Times New Roman" w:hAnsi="Times New Roman" w:cs="Times New Roman"/>
                <w:b/>
                <w:sz w:val="24"/>
                <w:szCs w:val="24"/>
              </w:rPr>
            </w:pPr>
          </w:p>
        </w:tc>
        <w:tc>
          <w:tcPr>
            <w:tcW w:w="3662" w:type="pct"/>
          </w:tcPr>
          <w:p w14:paraId="3B6CC33A" w14:textId="77777777" w:rsidR="007E0E0C" w:rsidRPr="007E0E0C" w:rsidRDefault="007E0E0C" w:rsidP="004A7173">
            <w:pPr>
              <w:rPr>
                <w:rFonts w:ascii="Times New Roman" w:hAnsi="Times New Roman" w:cs="Times New Roman"/>
                <w:sz w:val="24"/>
                <w:szCs w:val="24"/>
              </w:rPr>
            </w:pPr>
            <w:r w:rsidRPr="007E0E0C">
              <w:rPr>
                <w:rFonts w:ascii="Times New Roman" w:hAnsi="Times New Roman" w:cs="Times New Roman"/>
                <w:sz w:val="24"/>
                <w:szCs w:val="24"/>
              </w:rPr>
              <w:t>3. Анализ показателей рентабельности.</w:t>
            </w:r>
          </w:p>
        </w:tc>
      </w:tr>
      <w:tr w:rsidR="007E0E0C" w:rsidRPr="007E0E0C" w14:paraId="51D28703" w14:textId="77777777" w:rsidTr="00893C8F">
        <w:trPr>
          <w:gridAfter w:val="1"/>
          <w:wAfter w:w="78" w:type="pct"/>
          <w:trHeight w:val="340"/>
        </w:trPr>
        <w:tc>
          <w:tcPr>
            <w:tcW w:w="1260" w:type="pct"/>
            <w:vMerge/>
          </w:tcPr>
          <w:p w14:paraId="12DB7BD9" w14:textId="77777777" w:rsidR="007E0E0C" w:rsidRPr="007E0E0C" w:rsidRDefault="007E0E0C" w:rsidP="004A7173">
            <w:pPr>
              <w:jc w:val="center"/>
              <w:rPr>
                <w:rFonts w:ascii="Times New Roman" w:hAnsi="Times New Roman" w:cs="Times New Roman"/>
                <w:b/>
                <w:sz w:val="24"/>
                <w:szCs w:val="24"/>
              </w:rPr>
            </w:pPr>
          </w:p>
        </w:tc>
        <w:tc>
          <w:tcPr>
            <w:tcW w:w="3662" w:type="pct"/>
          </w:tcPr>
          <w:p w14:paraId="092B0103" w14:textId="77777777" w:rsidR="007E0E0C" w:rsidRPr="007E0E0C" w:rsidRDefault="007E0E0C" w:rsidP="004A7173">
            <w:pPr>
              <w:rPr>
                <w:rFonts w:ascii="Times New Roman" w:hAnsi="Times New Roman" w:cs="Times New Roman"/>
                <w:sz w:val="24"/>
                <w:szCs w:val="24"/>
              </w:rPr>
            </w:pPr>
            <w:r w:rsidRPr="007E0E0C">
              <w:rPr>
                <w:rFonts w:ascii="Times New Roman" w:hAnsi="Times New Roman" w:cs="Times New Roman"/>
                <w:sz w:val="24"/>
                <w:szCs w:val="24"/>
              </w:rPr>
              <w:t>4. Анализ показателей, применяемых для оценки финансового состояния организации</w:t>
            </w:r>
          </w:p>
        </w:tc>
      </w:tr>
      <w:tr w:rsidR="007E0E0C" w:rsidRPr="007E0E0C" w14:paraId="4E15EDB1" w14:textId="77777777" w:rsidTr="00893C8F">
        <w:trPr>
          <w:gridAfter w:val="1"/>
          <w:wAfter w:w="78" w:type="pct"/>
          <w:trHeight w:val="275"/>
        </w:trPr>
        <w:tc>
          <w:tcPr>
            <w:tcW w:w="4922" w:type="pct"/>
            <w:gridSpan w:val="2"/>
          </w:tcPr>
          <w:p w14:paraId="14925D67" w14:textId="77777777" w:rsidR="007E0E0C" w:rsidRPr="007E0E0C" w:rsidRDefault="007E0E0C" w:rsidP="004A7173">
            <w:pPr>
              <w:rPr>
                <w:rFonts w:ascii="Times New Roman" w:hAnsi="Times New Roman" w:cs="Times New Roman"/>
                <w:bCs/>
                <w:sz w:val="24"/>
                <w:szCs w:val="24"/>
              </w:rPr>
            </w:pPr>
            <w:r w:rsidRPr="007E0E0C">
              <w:rPr>
                <w:rFonts w:ascii="Times New Roman" w:hAnsi="Times New Roman" w:cs="Times New Roman"/>
                <w:b/>
                <w:sz w:val="24"/>
                <w:szCs w:val="24"/>
              </w:rPr>
              <w:t>Примерная тематика самостоятельной учебной работы при изучении раздела 2</w:t>
            </w:r>
          </w:p>
        </w:tc>
      </w:tr>
      <w:tr w:rsidR="007E0E0C" w:rsidRPr="007E0E0C" w14:paraId="1A6BB9A2" w14:textId="77777777" w:rsidTr="00893C8F">
        <w:trPr>
          <w:gridAfter w:val="1"/>
          <w:wAfter w:w="78" w:type="pct"/>
          <w:trHeight w:val="268"/>
        </w:trPr>
        <w:tc>
          <w:tcPr>
            <w:tcW w:w="4922" w:type="pct"/>
            <w:gridSpan w:val="2"/>
          </w:tcPr>
          <w:p w14:paraId="3A4C7EC3" w14:textId="74647F49" w:rsidR="007E0E0C" w:rsidRPr="007E0E0C" w:rsidRDefault="007E0E0C" w:rsidP="004A7173">
            <w:pPr>
              <w:pStyle w:val="affffff5"/>
              <w:rPr>
                <w:b/>
                <w:lang w:eastAsia="en-US"/>
              </w:rPr>
            </w:pPr>
            <w:r w:rsidRPr="007E0E0C">
              <w:rPr>
                <w:b/>
                <w:lang w:eastAsia="en-US"/>
              </w:rPr>
              <w:t>Производственная практика (проводится концентрированно) (72 ч)</w:t>
            </w:r>
          </w:p>
          <w:p w14:paraId="23A7C20D" w14:textId="77777777" w:rsidR="007E0E0C" w:rsidRPr="007E0E0C" w:rsidRDefault="007E0E0C" w:rsidP="004A7173">
            <w:pPr>
              <w:pStyle w:val="affffff5"/>
              <w:rPr>
                <w:lang w:eastAsia="en-US"/>
              </w:rPr>
            </w:pPr>
            <w:r w:rsidRPr="007E0E0C">
              <w:rPr>
                <w:lang w:eastAsia="en-US"/>
              </w:rPr>
              <w:t xml:space="preserve">Виды работ </w:t>
            </w:r>
          </w:p>
          <w:p w14:paraId="75CC43F0" w14:textId="77777777" w:rsidR="007E0E0C" w:rsidRPr="007E0E0C" w:rsidRDefault="007E0E0C" w:rsidP="004A7173">
            <w:pPr>
              <w:pStyle w:val="affffff5"/>
              <w:rPr>
                <w:lang w:eastAsia="en-US"/>
              </w:rPr>
            </w:pPr>
            <w:r w:rsidRPr="007E0E0C">
              <w:rPr>
                <w:lang w:eastAsia="en-US"/>
              </w:rPr>
              <w:t>1. Изучить следующие документы:</w:t>
            </w:r>
          </w:p>
          <w:p w14:paraId="38573883" w14:textId="77777777" w:rsidR="007E0E0C" w:rsidRPr="007E0E0C" w:rsidRDefault="007E0E0C" w:rsidP="004A7173">
            <w:pPr>
              <w:pStyle w:val="affffff5"/>
              <w:rPr>
                <w:lang w:eastAsia="en-US"/>
              </w:rPr>
            </w:pPr>
            <w:r w:rsidRPr="007E0E0C">
              <w:rPr>
                <w:lang w:eastAsia="en-US"/>
              </w:rPr>
              <w:t xml:space="preserve"> - копии учредительных документов, ознакомиться с деятельностью организации; </w:t>
            </w:r>
          </w:p>
          <w:p w14:paraId="051FC9D8" w14:textId="77777777" w:rsidR="007E0E0C" w:rsidRPr="007E0E0C" w:rsidRDefault="007E0E0C" w:rsidP="004A7173">
            <w:pPr>
              <w:pStyle w:val="affffff5"/>
              <w:rPr>
                <w:lang w:eastAsia="en-US"/>
              </w:rPr>
            </w:pPr>
            <w:r w:rsidRPr="007E0E0C">
              <w:rPr>
                <w:lang w:eastAsia="en-US"/>
              </w:rPr>
              <w:t xml:space="preserve"> - Федеральный закон от 18 июля 2011 № 223-ФЗ «О закупках товаров, работ, слуг отдельными видами юридических лиц» (по состоянию на 2021г.);</w:t>
            </w:r>
          </w:p>
          <w:p w14:paraId="2F8F0530" w14:textId="77777777" w:rsidR="007E0E0C" w:rsidRPr="007E0E0C" w:rsidRDefault="007E0E0C" w:rsidP="004A7173">
            <w:pPr>
              <w:pStyle w:val="affffff5"/>
              <w:rPr>
                <w:lang w:eastAsia="en-US"/>
              </w:rPr>
            </w:pPr>
            <w:r w:rsidRPr="007E0E0C">
              <w:rPr>
                <w:lang w:eastAsia="en-US"/>
              </w:rPr>
              <w:t>- Федеральный закон от 05 апреля 2013 № 44-ФЗ "О контрактной системе в сфере закупок товаров, работ, услуг для обеспечения государственных и муниципальных нужд"(по состоянию на 2021г.);</w:t>
            </w:r>
          </w:p>
          <w:p w14:paraId="1CC6D23D" w14:textId="77777777" w:rsidR="007E0E0C" w:rsidRPr="007E0E0C" w:rsidRDefault="007E0E0C" w:rsidP="004A7173">
            <w:pPr>
              <w:pStyle w:val="affffff5"/>
              <w:rPr>
                <w:lang w:eastAsia="en-US"/>
              </w:rPr>
            </w:pPr>
            <w:r w:rsidRPr="007E0E0C">
              <w:rPr>
                <w:lang w:eastAsia="en-US"/>
              </w:rPr>
              <w:t xml:space="preserve">- Федеральный закон от 26 октября 2002 № 127-ФЗ «О несостоятельности (банкротстве)». </w:t>
            </w:r>
          </w:p>
          <w:p w14:paraId="127C32CC" w14:textId="77777777" w:rsidR="007E0E0C" w:rsidRPr="007E0E0C" w:rsidRDefault="007E0E0C" w:rsidP="004A7173">
            <w:pPr>
              <w:pStyle w:val="affffff5"/>
              <w:rPr>
                <w:lang w:eastAsia="en-US"/>
              </w:rPr>
            </w:pPr>
            <w:r w:rsidRPr="007E0E0C">
              <w:rPr>
                <w:lang w:eastAsia="en-US"/>
              </w:rPr>
              <w:lastRenderedPageBreak/>
              <w:t>- Федеральный закон от 25 Февраля 1999 № 39-ФЗ «Об инвестиционной деятельности в Российской Федерации, осуществляемой в форме капитальных вложений» "(по состоянию на 2021г.);</w:t>
            </w:r>
          </w:p>
          <w:p w14:paraId="41B57E45" w14:textId="77777777" w:rsidR="007E0E0C" w:rsidRPr="007E0E0C" w:rsidRDefault="007E0E0C" w:rsidP="004A7173">
            <w:pPr>
              <w:pStyle w:val="affffff5"/>
              <w:rPr>
                <w:lang w:eastAsia="en-US"/>
              </w:rPr>
            </w:pPr>
            <w:r w:rsidRPr="007E0E0C">
              <w:rPr>
                <w:lang w:eastAsia="en-US"/>
              </w:rPr>
              <w:t>- Федеральный закон от 29 октября 1998 № 164-ФЗ «О финансовой аренде (лизинге)» (по состоянию на 2021г.);</w:t>
            </w:r>
          </w:p>
          <w:p w14:paraId="6ABA05D0" w14:textId="77777777" w:rsidR="007E0E0C" w:rsidRPr="007E0E0C" w:rsidRDefault="007E0E0C" w:rsidP="004A7173">
            <w:pPr>
              <w:pStyle w:val="affffff5"/>
              <w:rPr>
                <w:lang w:eastAsia="en-US"/>
              </w:rPr>
            </w:pPr>
            <w:r w:rsidRPr="007E0E0C">
              <w:rPr>
                <w:lang w:eastAsia="en-US"/>
              </w:rPr>
              <w:t>- Приказ Минфина России от 06 октября 2008 №106н "Об утверждении положений по бухгалтерскому учету" (вместе с "Положением по бухгалтерскому учету "Учетная политика организации" (ПБУ 1/2008)", "Положением по бухгалтерскому учету "Изменения оценочных значений" (ПБУ 21/2008)") (Зарегистрировано в Минюсте России 27.10.2008 №12522) "(по состоянию на 2021г.);</w:t>
            </w:r>
          </w:p>
          <w:p w14:paraId="7D7DFA37" w14:textId="77777777" w:rsidR="007E0E0C" w:rsidRPr="007E0E0C" w:rsidRDefault="007E0E0C" w:rsidP="004A7173">
            <w:pPr>
              <w:pStyle w:val="affffff5"/>
              <w:rPr>
                <w:lang w:eastAsia="en-US"/>
              </w:rPr>
            </w:pPr>
            <w:r w:rsidRPr="007E0E0C">
              <w:rPr>
                <w:lang w:eastAsia="en-US"/>
              </w:rPr>
              <w:t xml:space="preserve"> - Приказ Минфина РФ от 06 июля 1999 № 43н "Об утверждении Положения по бухгалтерскому учету "Бухгалтерская отчетность организации" (ПБУ 4/99)" "(по состоянию на 2021г.);</w:t>
            </w:r>
          </w:p>
          <w:p w14:paraId="64F50145" w14:textId="77777777" w:rsidR="007E0E0C" w:rsidRPr="007E0E0C" w:rsidRDefault="007E0E0C" w:rsidP="004A7173">
            <w:pPr>
              <w:pStyle w:val="affffff5"/>
              <w:rPr>
                <w:rFonts w:eastAsia="Calibri"/>
                <w:lang w:eastAsia="en-US"/>
              </w:rPr>
            </w:pPr>
            <w:r w:rsidRPr="007E0E0C">
              <w:rPr>
                <w:rFonts w:eastAsia="Calibri"/>
                <w:lang w:eastAsia="en-US"/>
                <w:specVanish/>
              </w:rPr>
              <w:t>- Приказ Минфина РФ от 09 июня 2001 №44н "Об утверждении Положения по бухгалтерскому учету "Учет материально-производственных запасов" ПБУ 5/01" (Зарегистрировано в Минюсте РФ 19.07.2001 №2806)</w:t>
            </w:r>
            <w:r w:rsidRPr="007E0E0C">
              <w:rPr>
                <w:lang w:eastAsia="en-US"/>
              </w:rPr>
              <w:t xml:space="preserve"> "(по состоянию на 2021г.)</w:t>
            </w:r>
            <w:r w:rsidRPr="007E0E0C">
              <w:rPr>
                <w:rFonts w:eastAsia="Calibri"/>
                <w:lang w:eastAsia="en-US"/>
                <w:specVanish/>
              </w:rPr>
              <w:t>;</w:t>
            </w:r>
          </w:p>
          <w:p w14:paraId="263EA67C" w14:textId="77777777" w:rsidR="007E0E0C" w:rsidRPr="007E0E0C" w:rsidRDefault="007E0E0C" w:rsidP="004A7173">
            <w:pPr>
              <w:pStyle w:val="affffff5"/>
              <w:rPr>
                <w:rFonts w:eastAsia="Calibri"/>
                <w:lang w:eastAsia="en-US"/>
              </w:rPr>
            </w:pPr>
            <w:r w:rsidRPr="007E0E0C">
              <w:rPr>
                <w:rFonts w:eastAsia="Calibri"/>
                <w:lang w:eastAsia="en-US"/>
                <w:specVanish/>
              </w:rPr>
              <w:t>- Приказ Минфина РФ от 30 марта 2001 №26н "Об утверждении Положения по бухгалтерскому учету "Учет основных средств" ПБУ 6/01" (Зарегистрировано в Минюсте РФ 28.04.2001 №2689)</w:t>
            </w:r>
            <w:r w:rsidRPr="007E0E0C">
              <w:rPr>
                <w:lang w:eastAsia="en-US"/>
              </w:rPr>
              <w:t xml:space="preserve"> "(по состоянию на 2021г.)</w:t>
            </w:r>
            <w:r w:rsidRPr="007E0E0C">
              <w:rPr>
                <w:rFonts w:eastAsia="Calibri"/>
                <w:lang w:eastAsia="en-US"/>
                <w:specVanish/>
              </w:rPr>
              <w:t xml:space="preserve">; </w:t>
            </w:r>
          </w:p>
          <w:p w14:paraId="4C85A489" w14:textId="77777777" w:rsidR="007E0E0C" w:rsidRPr="007E0E0C" w:rsidRDefault="007E0E0C" w:rsidP="004A7173">
            <w:pPr>
              <w:pStyle w:val="affffff5"/>
              <w:rPr>
                <w:rFonts w:eastAsia="Calibri"/>
                <w:lang w:eastAsia="en-US"/>
              </w:rPr>
            </w:pPr>
            <w:r w:rsidRPr="007E0E0C">
              <w:rPr>
                <w:rFonts w:eastAsia="Calibri"/>
                <w:lang w:eastAsia="en-US"/>
                <w:specVanish/>
              </w:rPr>
              <w:t>- Приказ Минфина России от 06 мая 1999 №32н "Об утверждении Положения по бухгалтерскому учету "Доходы организации" ПБУ 9/99" (Зарегистрировано в Минюсте России 31.05.1999 №1791)</w:t>
            </w:r>
            <w:r w:rsidRPr="007E0E0C">
              <w:rPr>
                <w:lang w:eastAsia="en-US"/>
              </w:rPr>
              <w:t xml:space="preserve"> "(по состоянию на 2021г.)</w:t>
            </w:r>
            <w:r w:rsidRPr="007E0E0C">
              <w:rPr>
                <w:rFonts w:eastAsia="Calibri"/>
                <w:lang w:eastAsia="en-US"/>
                <w:specVanish/>
              </w:rPr>
              <w:t>;</w:t>
            </w:r>
          </w:p>
          <w:p w14:paraId="3E05EC2B" w14:textId="77777777" w:rsidR="007E0E0C" w:rsidRPr="007E0E0C" w:rsidRDefault="007E0E0C" w:rsidP="004A7173">
            <w:pPr>
              <w:pStyle w:val="affffff5"/>
              <w:rPr>
                <w:lang w:eastAsia="en-US"/>
              </w:rPr>
            </w:pPr>
            <w:r w:rsidRPr="007E0E0C">
              <w:rPr>
                <w:lang w:eastAsia="en-US"/>
              </w:rPr>
              <w:t>- Приказ Минфина России от 06 мая 1999 № 33н "Об утверждении Положения по бухгалтерскому учету "Расходы организации" ПБУ 10/99" (Зарегистрировано в Минюсте России 31.05.1999 №1790) "(по состоянию на 2021г.);</w:t>
            </w:r>
          </w:p>
          <w:p w14:paraId="044203A5" w14:textId="77777777" w:rsidR="007E0E0C" w:rsidRPr="007E0E0C" w:rsidRDefault="007E0E0C" w:rsidP="004A7173">
            <w:pPr>
              <w:pStyle w:val="affffff5"/>
              <w:rPr>
                <w:rFonts w:eastAsia="Calibri"/>
                <w:lang w:eastAsia="en-US"/>
              </w:rPr>
            </w:pPr>
            <w:r w:rsidRPr="007E0E0C">
              <w:rPr>
                <w:rFonts w:eastAsia="Calibri"/>
                <w:lang w:eastAsia="en-US"/>
                <w:specVanish/>
              </w:rPr>
              <w:t>- Приказ Минфина РФ от 27 декабря 2007 №153н "Об утверждении Положения по бухгалтерскому учету "Учет нематериальных активов" (ПБУ 14/2007)" (Зарегистрировано в Минюсте РФ 23.01.2008 №10975)</w:t>
            </w:r>
            <w:r w:rsidRPr="007E0E0C">
              <w:rPr>
                <w:lang w:eastAsia="en-US"/>
              </w:rPr>
              <w:t xml:space="preserve"> "(по состоянию на 2021г.)</w:t>
            </w:r>
            <w:r w:rsidRPr="007E0E0C">
              <w:rPr>
                <w:rFonts w:eastAsia="Calibri"/>
                <w:lang w:eastAsia="en-US"/>
                <w:specVanish/>
              </w:rPr>
              <w:t>;</w:t>
            </w:r>
          </w:p>
          <w:p w14:paraId="73927222" w14:textId="77777777" w:rsidR="007E0E0C" w:rsidRPr="007E0E0C" w:rsidRDefault="007E0E0C" w:rsidP="004A7173">
            <w:pPr>
              <w:pStyle w:val="affffff5"/>
              <w:rPr>
                <w:rFonts w:eastAsia="Calibri"/>
                <w:lang w:eastAsia="en-US"/>
              </w:rPr>
            </w:pPr>
            <w:r w:rsidRPr="007E0E0C">
              <w:rPr>
                <w:rFonts w:eastAsia="Calibri"/>
                <w:lang w:eastAsia="en-US"/>
              </w:rPr>
              <w:t>- Приказ Минфина России от 19 ноября 2002 №114н "Об утверждении Положения по бухгалтерскому учету "Учет расчетов по налогу на прибыль организаций" ПБУ 18/02" (Зарегистрировано в Минюсте России 31.12.2002 №4090)</w:t>
            </w:r>
            <w:r w:rsidRPr="007E0E0C">
              <w:rPr>
                <w:lang w:eastAsia="en-US"/>
              </w:rPr>
              <w:t xml:space="preserve"> "(по состоянию на 2021г.)</w:t>
            </w:r>
            <w:r w:rsidRPr="007E0E0C">
              <w:rPr>
                <w:rFonts w:eastAsia="Calibri"/>
                <w:lang w:eastAsia="en-US"/>
              </w:rPr>
              <w:t>;</w:t>
            </w:r>
          </w:p>
          <w:p w14:paraId="54316E19" w14:textId="77777777" w:rsidR="007E0E0C" w:rsidRPr="007E0E0C" w:rsidRDefault="007E0E0C" w:rsidP="004A7173">
            <w:pPr>
              <w:pStyle w:val="affffff5"/>
              <w:rPr>
                <w:lang w:eastAsia="en-US"/>
              </w:rPr>
            </w:pPr>
            <w:r w:rsidRPr="007E0E0C">
              <w:rPr>
                <w:lang w:eastAsia="en-US"/>
              </w:rPr>
              <w:t>- Приказ Минфина РФ от 02 февраля 2011 года №</w:t>
            </w:r>
            <w:r w:rsidRPr="007E0E0C">
              <w:rPr>
                <w:rFonts w:eastAsia="Calibri"/>
                <w:lang w:eastAsia="en-US"/>
              </w:rPr>
              <w:t>11н "Об утверждении Положения по бухгалтерскому учету "Отчет о движении денежных средств" (ПБУ 23/2011)" (Зарегистрировано в Минюсте РФ 29.03.2011 №20336)</w:t>
            </w:r>
            <w:r w:rsidRPr="007E0E0C">
              <w:rPr>
                <w:lang w:eastAsia="en-US"/>
              </w:rPr>
              <w:t xml:space="preserve"> "(по состоянию на 2021г.)</w:t>
            </w:r>
            <w:r w:rsidRPr="007E0E0C">
              <w:rPr>
                <w:rFonts w:eastAsia="Calibri"/>
                <w:lang w:eastAsia="en-US"/>
              </w:rPr>
              <w:t>;</w:t>
            </w:r>
          </w:p>
          <w:p w14:paraId="075996B8" w14:textId="77777777" w:rsidR="007E0E0C" w:rsidRPr="007E0E0C" w:rsidRDefault="007E0E0C" w:rsidP="004A7173">
            <w:pPr>
              <w:pStyle w:val="affffff5"/>
              <w:rPr>
                <w:rFonts w:eastAsia="Calibri"/>
                <w:lang w:eastAsia="en-US"/>
              </w:rPr>
            </w:pPr>
            <w:r w:rsidRPr="007E0E0C">
              <w:rPr>
                <w:rFonts w:eastAsia="Calibri"/>
                <w:lang w:eastAsia="en-US"/>
              </w:rPr>
              <w:t>- Приказ Минфина России от 02 июля 2010 №66н "О формах бухгалтерской отчетности организаций" (Зарегистрировано в Минюсте России 02.08.2010 №18023)</w:t>
            </w:r>
            <w:r w:rsidRPr="007E0E0C">
              <w:rPr>
                <w:lang w:eastAsia="en-US"/>
              </w:rPr>
              <w:t xml:space="preserve"> "(по состоянию на 2021г.)</w:t>
            </w:r>
            <w:r w:rsidRPr="007E0E0C">
              <w:rPr>
                <w:rFonts w:eastAsia="Calibri"/>
                <w:lang w:eastAsia="en-US"/>
              </w:rPr>
              <w:t>;</w:t>
            </w:r>
          </w:p>
          <w:p w14:paraId="12F7B7F6" w14:textId="77777777" w:rsidR="007E0E0C" w:rsidRPr="007E0E0C" w:rsidRDefault="007E0E0C" w:rsidP="004A7173">
            <w:pPr>
              <w:pStyle w:val="affffff5"/>
              <w:rPr>
                <w:lang w:eastAsia="en-US"/>
              </w:rPr>
            </w:pPr>
            <w:r w:rsidRPr="007E0E0C">
              <w:rPr>
                <w:lang w:eastAsia="en-US"/>
              </w:rPr>
              <w:t>- Приказ Минфина России от 28августа 2014 №84н "Об утверждении Порядка определения стоимости чистых активов""(по состоянию на 2021г.);</w:t>
            </w:r>
          </w:p>
          <w:p w14:paraId="445904CD" w14:textId="77777777" w:rsidR="007E0E0C" w:rsidRPr="007E0E0C" w:rsidRDefault="007E0E0C" w:rsidP="004A7173">
            <w:pPr>
              <w:pStyle w:val="affffff5"/>
              <w:rPr>
                <w:lang w:eastAsia="en-US"/>
              </w:rPr>
            </w:pPr>
            <w:r w:rsidRPr="007E0E0C">
              <w:rPr>
                <w:lang w:eastAsia="en-US"/>
              </w:rPr>
              <w:t xml:space="preserve">- "Положение о правилах осуществления перевода денежных средств" (утв. Банком России 19.06.2012 № 383-П) "(по состоянию на 2021г.); </w:t>
            </w:r>
          </w:p>
          <w:p w14:paraId="2619FB4D" w14:textId="77777777" w:rsidR="007E0E0C" w:rsidRPr="007E0E0C" w:rsidRDefault="007E0E0C" w:rsidP="004A7173">
            <w:pPr>
              <w:pStyle w:val="affffff5"/>
              <w:rPr>
                <w:lang w:eastAsia="en-US"/>
              </w:rPr>
            </w:pPr>
            <w:r w:rsidRPr="007E0E0C">
              <w:rPr>
                <w:lang w:eastAsia="en-US"/>
              </w:rPr>
              <w:t>- Формы бухгалтерской отчетности организации (Бухгалтерский баланс, Отчет о финансовых результатах, Отчет об изменениях капитала, Отчет о движении денежных средств, Приложение к бухгалтерскому балансу, Отчет о целевом использовании средств, пояснительная записка);</w:t>
            </w:r>
          </w:p>
          <w:p w14:paraId="4DCA6FBF" w14:textId="77777777" w:rsidR="007E0E0C" w:rsidRPr="007E0E0C" w:rsidRDefault="007E0E0C" w:rsidP="004A7173">
            <w:pPr>
              <w:pStyle w:val="affffff5"/>
              <w:rPr>
                <w:lang w:eastAsia="en-US"/>
              </w:rPr>
            </w:pPr>
            <w:r w:rsidRPr="007E0E0C">
              <w:rPr>
                <w:lang w:eastAsia="en-US"/>
              </w:rPr>
              <w:t>2. Ознакомиться с правами и обязанностями финансового менеджера в организации;</w:t>
            </w:r>
          </w:p>
          <w:p w14:paraId="6A2DC3C2" w14:textId="77777777" w:rsidR="007E0E0C" w:rsidRPr="007E0E0C" w:rsidRDefault="007E0E0C" w:rsidP="004A7173">
            <w:pPr>
              <w:pStyle w:val="affffff5"/>
              <w:rPr>
                <w:lang w:eastAsia="en-US"/>
              </w:rPr>
            </w:pPr>
            <w:r w:rsidRPr="007E0E0C">
              <w:rPr>
                <w:lang w:eastAsia="en-US"/>
              </w:rPr>
              <w:t>3. Составить схему финансовой службы организации;</w:t>
            </w:r>
          </w:p>
          <w:p w14:paraId="78BBCD5A" w14:textId="77777777" w:rsidR="007E0E0C" w:rsidRPr="007E0E0C" w:rsidRDefault="007E0E0C" w:rsidP="004A7173">
            <w:pPr>
              <w:pStyle w:val="affffff5"/>
              <w:rPr>
                <w:lang w:eastAsia="en-US"/>
              </w:rPr>
            </w:pPr>
            <w:r w:rsidRPr="007E0E0C">
              <w:rPr>
                <w:lang w:eastAsia="en-US"/>
              </w:rPr>
              <w:t xml:space="preserve">4. Определить размер собственного капитала организации; </w:t>
            </w:r>
          </w:p>
          <w:p w14:paraId="57C1FAC4" w14:textId="77777777" w:rsidR="007E0E0C" w:rsidRPr="007E0E0C" w:rsidRDefault="007E0E0C" w:rsidP="004A7173">
            <w:pPr>
              <w:pStyle w:val="affffff5"/>
              <w:rPr>
                <w:lang w:eastAsia="en-US"/>
              </w:rPr>
            </w:pPr>
            <w:r w:rsidRPr="007E0E0C">
              <w:rPr>
                <w:lang w:eastAsia="en-US"/>
              </w:rPr>
              <w:t>5. Оценить финансовую структуру собственного капитала;</w:t>
            </w:r>
          </w:p>
          <w:p w14:paraId="47BE21D2" w14:textId="77777777" w:rsidR="007E0E0C" w:rsidRPr="007E0E0C" w:rsidRDefault="007E0E0C" w:rsidP="004A7173">
            <w:pPr>
              <w:pStyle w:val="affffff5"/>
              <w:rPr>
                <w:lang w:eastAsia="en-US"/>
              </w:rPr>
            </w:pPr>
            <w:r w:rsidRPr="007E0E0C">
              <w:rPr>
                <w:lang w:eastAsia="en-US"/>
              </w:rPr>
              <w:t>6. Определить составные части собственного капитала согласно данным бухгалтерского баланса;</w:t>
            </w:r>
          </w:p>
          <w:p w14:paraId="64244F5A" w14:textId="77777777" w:rsidR="007E0E0C" w:rsidRPr="007E0E0C" w:rsidRDefault="007E0E0C" w:rsidP="004A7173">
            <w:pPr>
              <w:pStyle w:val="affffff5"/>
              <w:rPr>
                <w:lang w:eastAsia="en-US"/>
              </w:rPr>
            </w:pPr>
            <w:r w:rsidRPr="007E0E0C">
              <w:rPr>
                <w:lang w:eastAsia="en-US"/>
              </w:rPr>
              <w:t>7. Рассчитать чистые активы организации;</w:t>
            </w:r>
          </w:p>
          <w:p w14:paraId="60051645" w14:textId="77777777" w:rsidR="007E0E0C" w:rsidRPr="007E0E0C" w:rsidRDefault="007E0E0C" w:rsidP="004A7173">
            <w:pPr>
              <w:pStyle w:val="affffff5"/>
              <w:rPr>
                <w:lang w:eastAsia="en-US"/>
              </w:rPr>
            </w:pPr>
            <w:r w:rsidRPr="007E0E0C">
              <w:rPr>
                <w:lang w:eastAsia="en-US"/>
              </w:rPr>
              <w:lastRenderedPageBreak/>
              <w:t>8. Определить показатели, измеряющие структуру капитала в организации;</w:t>
            </w:r>
          </w:p>
          <w:p w14:paraId="3E344875" w14:textId="77777777" w:rsidR="007E0E0C" w:rsidRPr="007E0E0C" w:rsidRDefault="007E0E0C" w:rsidP="004A7173">
            <w:pPr>
              <w:pStyle w:val="affffff5"/>
              <w:rPr>
                <w:lang w:eastAsia="en-US"/>
              </w:rPr>
            </w:pPr>
            <w:r w:rsidRPr="007E0E0C">
              <w:rPr>
                <w:lang w:eastAsia="en-US"/>
              </w:rPr>
              <w:t xml:space="preserve">9. Определить структуру основных производственных фондов в организации; </w:t>
            </w:r>
          </w:p>
          <w:p w14:paraId="76CC7FDA" w14:textId="77777777" w:rsidR="007E0E0C" w:rsidRPr="007E0E0C" w:rsidRDefault="007E0E0C" w:rsidP="004A7173">
            <w:pPr>
              <w:pStyle w:val="affffff5"/>
              <w:rPr>
                <w:lang w:eastAsia="en-US"/>
              </w:rPr>
            </w:pPr>
            <w:r w:rsidRPr="007E0E0C">
              <w:rPr>
                <w:lang w:eastAsia="en-US"/>
              </w:rPr>
              <w:t>10. Рассмотреть методы начисления амортизации;</w:t>
            </w:r>
          </w:p>
          <w:p w14:paraId="1E51B5C0" w14:textId="77777777" w:rsidR="007E0E0C" w:rsidRPr="007E0E0C" w:rsidRDefault="007E0E0C" w:rsidP="004A7173">
            <w:pPr>
              <w:pStyle w:val="affffff5"/>
              <w:rPr>
                <w:lang w:eastAsia="en-US"/>
              </w:rPr>
            </w:pPr>
            <w:r w:rsidRPr="007E0E0C">
              <w:rPr>
                <w:lang w:eastAsia="en-US"/>
              </w:rPr>
              <w:t>11. Ознакомиться с составом основных и оборотных фондов;</w:t>
            </w:r>
          </w:p>
          <w:p w14:paraId="3FB63B6D" w14:textId="77777777" w:rsidR="007E0E0C" w:rsidRPr="007E0E0C" w:rsidRDefault="007E0E0C" w:rsidP="004A7173">
            <w:pPr>
              <w:pStyle w:val="affffff5"/>
              <w:rPr>
                <w:lang w:eastAsia="en-US"/>
              </w:rPr>
            </w:pPr>
            <w:r w:rsidRPr="007E0E0C">
              <w:rPr>
                <w:lang w:eastAsia="en-US"/>
              </w:rPr>
              <w:t>12. Определить стоимость основных и оборотных фондов;</w:t>
            </w:r>
          </w:p>
          <w:p w14:paraId="4D1292AC" w14:textId="77777777" w:rsidR="007E0E0C" w:rsidRPr="007E0E0C" w:rsidRDefault="007E0E0C" w:rsidP="004A7173">
            <w:pPr>
              <w:pStyle w:val="affffff5"/>
              <w:rPr>
                <w:lang w:eastAsia="en-US"/>
              </w:rPr>
            </w:pPr>
            <w:r w:rsidRPr="007E0E0C">
              <w:rPr>
                <w:lang w:eastAsia="en-US"/>
              </w:rPr>
              <w:t>13. Рассчитать показатели эффективности использования основных средств;</w:t>
            </w:r>
          </w:p>
          <w:p w14:paraId="5C91B4A9" w14:textId="77777777" w:rsidR="007E0E0C" w:rsidRPr="007E0E0C" w:rsidRDefault="007E0E0C" w:rsidP="004A7173">
            <w:pPr>
              <w:pStyle w:val="affffff5"/>
              <w:rPr>
                <w:lang w:eastAsia="en-US"/>
              </w:rPr>
            </w:pPr>
            <w:r w:rsidRPr="007E0E0C">
              <w:rPr>
                <w:lang w:eastAsia="en-US"/>
              </w:rPr>
              <w:t>14. Провести анализ динамики состава, структуры, технического состояния и эффективности использования основных производственных фондов;</w:t>
            </w:r>
          </w:p>
          <w:p w14:paraId="5CCCB1FA" w14:textId="77777777" w:rsidR="007E0E0C" w:rsidRPr="007E0E0C" w:rsidRDefault="007E0E0C" w:rsidP="004A7173">
            <w:pPr>
              <w:pStyle w:val="affffff5"/>
              <w:rPr>
                <w:lang w:eastAsia="en-US"/>
              </w:rPr>
            </w:pPr>
            <w:r w:rsidRPr="007E0E0C">
              <w:rPr>
                <w:lang w:eastAsia="en-US"/>
              </w:rPr>
              <w:t>15. Рассчитать показатели эффективности использования оборотных средств;</w:t>
            </w:r>
          </w:p>
          <w:p w14:paraId="33D4A3F4" w14:textId="77777777" w:rsidR="007E0E0C" w:rsidRPr="007E0E0C" w:rsidRDefault="007E0E0C" w:rsidP="004A7173">
            <w:pPr>
              <w:pStyle w:val="affffff5"/>
              <w:rPr>
                <w:lang w:eastAsia="en-US"/>
              </w:rPr>
            </w:pPr>
            <w:r w:rsidRPr="007E0E0C">
              <w:rPr>
                <w:lang w:eastAsia="en-US"/>
              </w:rPr>
              <w:t xml:space="preserve">16. Провести анализ обеспеченности материальными ресурсами;  </w:t>
            </w:r>
          </w:p>
          <w:p w14:paraId="7FA2A333" w14:textId="77777777" w:rsidR="007E0E0C" w:rsidRPr="007E0E0C" w:rsidRDefault="007E0E0C" w:rsidP="004A7173">
            <w:pPr>
              <w:pStyle w:val="affffff5"/>
              <w:rPr>
                <w:lang w:eastAsia="en-US"/>
              </w:rPr>
            </w:pPr>
            <w:r w:rsidRPr="007E0E0C">
              <w:rPr>
                <w:lang w:eastAsia="en-US"/>
              </w:rPr>
              <w:t>17. Провести анализ эффективности использования материальных ресурсов;</w:t>
            </w:r>
          </w:p>
          <w:p w14:paraId="1D5BDA62" w14:textId="77777777" w:rsidR="007E0E0C" w:rsidRPr="007E0E0C" w:rsidRDefault="007E0E0C" w:rsidP="004A7173">
            <w:pPr>
              <w:pStyle w:val="affffff5"/>
              <w:rPr>
                <w:lang w:eastAsia="en-US"/>
              </w:rPr>
            </w:pPr>
            <w:r w:rsidRPr="007E0E0C">
              <w:rPr>
                <w:lang w:eastAsia="en-US"/>
              </w:rPr>
              <w:t>18. Определить состав производственных запасов в организации;</w:t>
            </w:r>
          </w:p>
          <w:p w14:paraId="67D5A902" w14:textId="77777777" w:rsidR="007E0E0C" w:rsidRPr="007E0E0C" w:rsidRDefault="007E0E0C" w:rsidP="004A7173">
            <w:pPr>
              <w:pStyle w:val="affffff5"/>
              <w:rPr>
                <w:lang w:eastAsia="en-US"/>
              </w:rPr>
            </w:pPr>
            <w:r w:rsidRPr="007E0E0C">
              <w:rPr>
                <w:lang w:eastAsia="en-US"/>
              </w:rPr>
              <w:t>19. Рассчитать стоимость чистого и необходимого оборотного капитала;</w:t>
            </w:r>
          </w:p>
          <w:p w14:paraId="0AC18F8A" w14:textId="77777777" w:rsidR="007E0E0C" w:rsidRPr="007E0E0C" w:rsidRDefault="007E0E0C" w:rsidP="004A7173">
            <w:pPr>
              <w:pStyle w:val="affffff5"/>
              <w:rPr>
                <w:lang w:eastAsia="en-US"/>
              </w:rPr>
            </w:pPr>
            <w:r w:rsidRPr="007E0E0C">
              <w:rPr>
                <w:lang w:eastAsia="en-US"/>
              </w:rPr>
              <w:t>20. Собрать и систематизировать информацию, необходимую для составления планов по реализации;</w:t>
            </w:r>
          </w:p>
          <w:p w14:paraId="3EAC647E" w14:textId="77777777" w:rsidR="007E0E0C" w:rsidRPr="007E0E0C" w:rsidRDefault="007E0E0C" w:rsidP="004A7173">
            <w:pPr>
              <w:pStyle w:val="affffff5"/>
              <w:rPr>
                <w:lang w:eastAsia="en-US"/>
              </w:rPr>
            </w:pPr>
            <w:r w:rsidRPr="007E0E0C">
              <w:rPr>
                <w:lang w:eastAsia="en-US"/>
              </w:rPr>
              <w:t>21. Дать характеристику условиям признания выручки от реализации в бухгалтерском учете;</w:t>
            </w:r>
          </w:p>
          <w:p w14:paraId="76981AEC" w14:textId="77777777" w:rsidR="007E0E0C" w:rsidRPr="007E0E0C" w:rsidRDefault="007E0E0C" w:rsidP="004A7173">
            <w:pPr>
              <w:pStyle w:val="affffff5"/>
              <w:rPr>
                <w:lang w:eastAsia="en-US"/>
              </w:rPr>
            </w:pPr>
            <w:r w:rsidRPr="007E0E0C">
              <w:rPr>
                <w:lang w:eastAsia="en-US"/>
              </w:rPr>
              <w:t>22. Определить состав доходов и расходов организации;</w:t>
            </w:r>
          </w:p>
          <w:p w14:paraId="444DD82E" w14:textId="77777777" w:rsidR="007E0E0C" w:rsidRPr="007E0E0C" w:rsidRDefault="007E0E0C" w:rsidP="004A7173">
            <w:pPr>
              <w:pStyle w:val="affffff5"/>
              <w:rPr>
                <w:lang w:eastAsia="en-US"/>
              </w:rPr>
            </w:pPr>
            <w:r w:rsidRPr="007E0E0C">
              <w:rPr>
                <w:lang w:eastAsia="en-US"/>
              </w:rPr>
              <w:t>23. Изучить существующий метод планирования выручки;</w:t>
            </w:r>
          </w:p>
          <w:p w14:paraId="796B2DB5" w14:textId="77777777" w:rsidR="007E0E0C" w:rsidRPr="007E0E0C" w:rsidRDefault="007E0E0C" w:rsidP="004A7173">
            <w:pPr>
              <w:pStyle w:val="affffff5"/>
              <w:rPr>
                <w:lang w:eastAsia="en-US"/>
              </w:rPr>
            </w:pPr>
            <w:r w:rsidRPr="007E0E0C">
              <w:rPr>
                <w:lang w:eastAsia="en-US"/>
              </w:rPr>
              <w:t xml:space="preserve">24. Рассчитать планируемую выручку от реализации продукции (работ, услуг) методом, применяемым в организации; </w:t>
            </w:r>
          </w:p>
          <w:p w14:paraId="1FC56028" w14:textId="77777777" w:rsidR="007E0E0C" w:rsidRPr="007E0E0C" w:rsidRDefault="007E0E0C" w:rsidP="004A7173">
            <w:pPr>
              <w:pStyle w:val="affffff5"/>
              <w:rPr>
                <w:lang w:eastAsia="en-US"/>
              </w:rPr>
            </w:pPr>
            <w:r w:rsidRPr="007E0E0C">
              <w:rPr>
                <w:lang w:eastAsia="en-US"/>
              </w:rPr>
              <w:t>25. Рассчитать выручку от реализации альтернативным методом и сравнить результаты;</w:t>
            </w:r>
          </w:p>
          <w:p w14:paraId="7206AB7B" w14:textId="77777777" w:rsidR="007E0E0C" w:rsidRPr="007E0E0C" w:rsidRDefault="007E0E0C" w:rsidP="004A7173">
            <w:pPr>
              <w:pStyle w:val="affffff5"/>
              <w:rPr>
                <w:lang w:eastAsia="en-US"/>
              </w:rPr>
            </w:pPr>
            <w:r w:rsidRPr="007E0E0C">
              <w:rPr>
                <w:lang w:eastAsia="en-US"/>
              </w:rPr>
              <w:t>26. Оценить степень выполнения плана и динамики показателей производства и реализации продукции;</w:t>
            </w:r>
          </w:p>
          <w:p w14:paraId="04ED7C6E" w14:textId="77777777" w:rsidR="007E0E0C" w:rsidRPr="007E0E0C" w:rsidRDefault="007E0E0C" w:rsidP="004A7173">
            <w:pPr>
              <w:pStyle w:val="affffff5"/>
              <w:rPr>
                <w:lang w:eastAsia="en-US"/>
              </w:rPr>
            </w:pPr>
            <w:r w:rsidRPr="007E0E0C">
              <w:rPr>
                <w:lang w:eastAsia="en-US"/>
              </w:rPr>
              <w:t>27. Провести анализ влияния факторов на показатели объема производства и реализации;</w:t>
            </w:r>
          </w:p>
          <w:p w14:paraId="25CB4D6C" w14:textId="77777777" w:rsidR="007E0E0C" w:rsidRPr="007E0E0C" w:rsidRDefault="007E0E0C" w:rsidP="004A7173">
            <w:pPr>
              <w:pStyle w:val="affffff5"/>
              <w:rPr>
                <w:lang w:eastAsia="en-US"/>
              </w:rPr>
            </w:pPr>
            <w:r w:rsidRPr="007E0E0C">
              <w:rPr>
                <w:lang w:eastAsia="en-US"/>
              </w:rPr>
              <w:t>28. Рассчитать обобщающие показатели и оценить эффективность использования материальных ресурсов</w:t>
            </w:r>
          </w:p>
          <w:p w14:paraId="0365EA53" w14:textId="77777777" w:rsidR="007E0E0C" w:rsidRPr="007E0E0C" w:rsidRDefault="007E0E0C" w:rsidP="004A7173">
            <w:pPr>
              <w:pStyle w:val="affffff5"/>
              <w:rPr>
                <w:lang w:eastAsia="en-US"/>
              </w:rPr>
            </w:pPr>
            <w:r w:rsidRPr="007E0E0C">
              <w:rPr>
                <w:lang w:eastAsia="en-US"/>
              </w:rPr>
              <w:t>29. Рассчитать показатели движения рабочей силы;</w:t>
            </w:r>
          </w:p>
          <w:p w14:paraId="77DB2D91" w14:textId="77777777" w:rsidR="007E0E0C" w:rsidRPr="007E0E0C" w:rsidRDefault="007E0E0C" w:rsidP="004A7173">
            <w:pPr>
              <w:pStyle w:val="affffff5"/>
              <w:rPr>
                <w:lang w:eastAsia="en-US"/>
              </w:rPr>
            </w:pPr>
            <w:r w:rsidRPr="007E0E0C">
              <w:rPr>
                <w:lang w:eastAsia="en-US"/>
              </w:rPr>
              <w:t>30. Рассчитать и проанализировать показатели производительности труда;</w:t>
            </w:r>
          </w:p>
          <w:p w14:paraId="2E701574" w14:textId="77777777" w:rsidR="007E0E0C" w:rsidRPr="007E0E0C" w:rsidRDefault="007E0E0C" w:rsidP="004A7173">
            <w:pPr>
              <w:pStyle w:val="affffff5"/>
              <w:rPr>
                <w:lang w:eastAsia="en-US"/>
              </w:rPr>
            </w:pPr>
            <w:r w:rsidRPr="007E0E0C">
              <w:rPr>
                <w:lang w:eastAsia="en-US"/>
              </w:rPr>
              <w:t>31. Оценить эффективность использования трудовых ресурсов;</w:t>
            </w:r>
          </w:p>
          <w:p w14:paraId="1CF3CDB2" w14:textId="77777777" w:rsidR="007E0E0C" w:rsidRPr="007E0E0C" w:rsidRDefault="007E0E0C" w:rsidP="004A7173">
            <w:pPr>
              <w:pStyle w:val="affffff5"/>
              <w:rPr>
                <w:lang w:eastAsia="en-US"/>
              </w:rPr>
            </w:pPr>
            <w:r w:rsidRPr="007E0E0C">
              <w:rPr>
                <w:lang w:eastAsia="en-US"/>
              </w:rPr>
              <w:t xml:space="preserve">32. Начислить амортизацию для составления сметы затрат на производство и реализацию продукции (работ, услуг); </w:t>
            </w:r>
          </w:p>
          <w:p w14:paraId="5026F53D" w14:textId="77777777" w:rsidR="007E0E0C" w:rsidRPr="007E0E0C" w:rsidRDefault="007E0E0C" w:rsidP="004A7173">
            <w:pPr>
              <w:pStyle w:val="affffff5"/>
              <w:rPr>
                <w:lang w:eastAsia="en-US"/>
              </w:rPr>
            </w:pPr>
            <w:r w:rsidRPr="007E0E0C">
              <w:rPr>
                <w:lang w:eastAsia="en-US"/>
              </w:rPr>
              <w:t>33. Ознакомиться с учетной политикой организации и определить метод списания материалов на затраты;</w:t>
            </w:r>
          </w:p>
          <w:p w14:paraId="019AFB42" w14:textId="77777777" w:rsidR="007E0E0C" w:rsidRPr="007E0E0C" w:rsidRDefault="007E0E0C" w:rsidP="004A7173">
            <w:pPr>
              <w:pStyle w:val="affffff5"/>
              <w:rPr>
                <w:lang w:eastAsia="en-US"/>
              </w:rPr>
            </w:pPr>
            <w:r w:rsidRPr="007E0E0C">
              <w:rPr>
                <w:lang w:eastAsia="en-US"/>
              </w:rPr>
              <w:t xml:space="preserve">34. Изучить </w:t>
            </w:r>
            <w:r w:rsidRPr="007E0E0C">
              <w:rPr>
                <w:lang w:val="en-US" w:eastAsia="en-US"/>
              </w:rPr>
              <w:t>c</w:t>
            </w:r>
            <w:r w:rsidRPr="007E0E0C">
              <w:rPr>
                <w:lang w:eastAsia="en-US"/>
              </w:rPr>
              <w:t>оставление сметы затрат на производство и продажу продукции (работ, услуг) в организации;</w:t>
            </w:r>
          </w:p>
          <w:p w14:paraId="31A5BB24" w14:textId="77777777" w:rsidR="007E0E0C" w:rsidRPr="007E0E0C" w:rsidRDefault="007E0E0C" w:rsidP="004A7173">
            <w:pPr>
              <w:pStyle w:val="affffff5"/>
              <w:rPr>
                <w:lang w:eastAsia="en-US"/>
              </w:rPr>
            </w:pPr>
            <w:r w:rsidRPr="007E0E0C">
              <w:rPr>
                <w:lang w:eastAsia="en-US"/>
              </w:rPr>
              <w:t>35. Провести анализ структуры себестоимости по статьям и элементам расходов;</w:t>
            </w:r>
          </w:p>
          <w:p w14:paraId="3E091558" w14:textId="77777777" w:rsidR="007E0E0C" w:rsidRPr="007E0E0C" w:rsidRDefault="007E0E0C" w:rsidP="004A7173">
            <w:pPr>
              <w:pStyle w:val="affffff5"/>
              <w:rPr>
                <w:lang w:eastAsia="en-US"/>
              </w:rPr>
            </w:pPr>
            <w:r w:rsidRPr="007E0E0C">
              <w:rPr>
                <w:lang w:eastAsia="en-US"/>
              </w:rPr>
              <w:t>36. Оценить степень влияния факторов на полную себестоимость продукции;</w:t>
            </w:r>
          </w:p>
          <w:p w14:paraId="7D8497F6" w14:textId="77777777" w:rsidR="007E0E0C" w:rsidRPr="007E0E0C" w:rsidRDefault="007E0E0C" w:rsidP="004A7173">
            <w:pPr>
              <w:pStyle w:val="affffff5"/>
              <w:rPr>
                <w:lang w:eastAsia="en-US"/>
              </w:rPr>
            </w:pPr>
            <w:r w:rsidRPr="007E0E0C">
              <w:rPr>
                <w:lang w:eastAsia="en-US"/>
              </w:rPr>
              <w:t>37. Проанализировать затраты на 1 рубль товарной продукции;</w:t>
            </w:r>
          </w:p>
          <w:p w14:paraId="62C6A95B" w14:textId="77777777" w:rsidR="007E0E0C" w:rsidRPr="007E0E0C" w:rsidRDefault="007E0E0C" w:rsidP="004A7173">
            <w:pPr>
              <w:pStyle w:val="affffff5"/>
              <w:rPr>
                <w:lang w:eastAsia="en-US"/>
              </w:rPr>
            </w:pPr>
            <w:r w:rsidRPr="007E0E0C">
              <w:rPr>
                <w:lang w:eastAsia="en-US"/>
              </w:rPr>
              <w:t>38. Рассчитать планируемую прибыль методом, который используется в организации;</w:t>
            </w:r>
          </w:p>
          <w:p w14:paraId="7A5C04F6" w14:textId="77777777" w:rsidR="007E0E0C" w:rsidRPr="007E0E0C" w:rsidRDefault="007E0E0C" w:rsidP="004A7173">
            <w:pPr>
              <w:pStyle w:val="affffff5"/>
              <w:rPr>
                <w:lang w:eastAsia="en-US"/>
              </w:rPr>
            </w:pPr>
            <w:r w:rsidRPr="007E0E0C">
              <w:rPr>
                <w:lang w:eastAsia="en-US"/>
              </w:rPr>
              <w:t xml:space="preserve">39. Провести анализ изменения прибыли организации по данным формы №2 («Отчет о финансовых результатах); </w:t>
            </w:r>
          </w:p>
          <w:p w14:paraId="373749B4" w14:textId="77777777" w:rsidR="007E0E0C" w:rsidRPr="007E0E0C" w:rsidRDefault="007E0E0C" w:rsidP="004A7173">
            <w:pPr>
              <w:pStyle w:val="affffff5"/>
              <w:rPr>
                <w:lang w:eastAsia="en-US"/>
              </w:rPr>
            </w:pPr>
            <w:r w:rsidRPr="007E0E0C">
              <w:rPr>
                <w:lang w:eastAsia="en-US"/>
              </w:rPr>
              <w:t>40. Провести анализ влияния факторов на прибыль от реализации продукции;</w:t>
            </w:r>
          </w:p>
          <w:p w14:paraId="5F134D70" w14:textId="77777777" w:rsidR="007E0E0C" w:rsidRPr="007E0E0C" w:rsidRDefault="007E0E0C" w:rsidP="004A7173">
            <w:pPr>
              <w:pStyle w:val="affffff5"/>
              <w:rPr>
                <w:lang w:eastAsia="en-US"/>
              </w:rPr>
            </w:pPr>
            <w:r w:rsidRPr="007E0E0C">
              <w:rPr>
                <w:lang w:eastAsia="en-US"/>
              </w:rPr>
              <w:t>41. Рассчитать все показатели “безубыточности” бизнеса, используя имеющиеся данные о выручке от реализации и полной себестоимости выпускаемой продукции (работ, услуг);</w:t>
            </w:r>
          </w:p>
          <w:p w14:paraId="028EB3BC" w14:textId="77777777" w:rsidR="007E0E0C" w:rsidRPr="007E0E0C" w:rsidRDefault="007E0E0C" w:rsidP="004A7173">
            <w:pPr>
              <w:pStyle w:val="affffff5"/>
              <w:rPr>
                <w:lang w:eastAsia="en-US"/>
              </w:rPr>
            </w:pPr>
            <w:r w:rsidRPr="007E0E0C">
              <w:rPr>
                <w:lang w:eastAsia="en-US"/>
              </w:rPr>
              <w:t>42. Рассчитать все возможные показатели рентабельности (продукции, продаж, активов и прочие);</w:t>
            </w:r>
          </w:p>
          <w:p w14:paraId="3791D1F2" w14:textId="77777777" w:rsidR="007E0E0C" w:rsidRPr="007E0E0C" w:rsidRDefault="007E0E0C" w:rsidP="004A7173">
            <w:pPr>
              <w:pStyle w:val="affffff5"/>
              <w:rPr>
                <w:lang w:eastAsia="en-US"/>
              </w:rPr>
            </w:pPr>
            <w:r w:rsidRPr="007E0E0C">
              <w:rPr>
                <w:lang w:eastAsia="en-US"/>
              </w:rPr>
              <w:t>43. Ознакомиться со структурой инвестиционного портфеля корпорации;</w:t>
            </w:r>
          </w:p>
          <w:p w14:paraId="702FEF8E" w14:textId="77777777" w:rsidR="007E0E0C" w:rsidRPr="007E0E0C" w:rsidRDefault="007E0E0C" w:rsidP="004A7173">
            <w:pPr>
              <w:pStyle w:val="affffff5"/>
              <w:rPr>
                <w:lang w:eastAsia="en-US"/>
              </w:rPr>
            </w:pPr>
            <w:r w:rsidRPr="007E0E0C">
              <w:rPr>
                <w:lang w:eastAsia="en-US"/>
              </w:rPr>
              <w:t>44. Использовать методический инструментарий для оценки инвестиционных проектов;</w:t>
            </w:r>
          </w:p>
          <w:p w14:paraId="7A0605BB" w14:textId="77777777" w:rsidR="007E0E0C" w:rsidRPr="007E0E0C" w:rsidRDefault="007E0E0C" w:rsidP="004A7173">
            <w:pPr>
              <w:pStyle w:val="affffff5"/>
              <w:rPr>
                <w:lang w:eastAsia="en-US"/>
              </w:rPr>
            </w:pPr>
            <w:r w:rsidRPr="007E0E0C">
              <w:rPr>
                <w:lang w:eastAsia="en-US"/>
              </w:rPr>
              <w:t>45. Составить таблицу движения денежных потоков организации для нескольких инвестиционных проектов;</w:t>
            </w:r>
          </w:p>
          <w:p w14:paraId="5416CD8B" w14:textId="77777777" w:rsidR="007E0E0C" w:rsidRPr="007E0E0C" w:rsidRDefault="007E0E0C" w:rsidP="004A7173">
            <w:pPr>
              <w:pStyle w:val="affffff5"/>
              <w:rPr>
                <w:lang w:eastAsia="en-US"/>
              </w:rPr>
            </w:pPr>
            <w:r w:rsidRPr="007E0E0C">
              <w:rPr>
                <w:lang w:eastAsia="en-US"/>
              </w:rPr>
              <w:lastRenderedPageBreak/>
              <w:t>46. Провести анализ экономической эффективности инвестиционных проектов в организации;</w:t>
            </w:r>
          </w:p>
          <w:p w14:paraId="09D83C05" w14:textId="77777777" w:rsidR="007E0E0C" w:rsidRPr="007E0E0C" w:rsidRDefault="007E0E0C" w:rsidP="004A7173">
            <w:pPr>
              <w:pStyle w:val="affffff5"/>
              <w:rPr>
                <w:lang w:eastAsia="en-US"/>
              </w:rPr>
            </w:pPr>
            <w:r w:rsidRPr="007E0E0C">
              <w:rPr>
                <w:lang w:eastAsia="en-US"/>
              </w:rPr>
              <w:t>47. Собрать и обобщить экономическую информацию, необходимую для разработки финансовых планов;</w:t>
            </w:r>
          </w:p>
          <w:p w14:paraId="47833C38" w14:textId="77777777" w:rsidR="007E0E0C" w:rsidRPr="007E0E0C" w:rsidRDefault="007E0E0C" w:rsidP="004A7173">
            <w:pPr>
              <w:pStyle w:val="affffff5"/>
              <w:rPr>
                <w:lang w:eastAsia="en-US"/>
              </w:rPr>
            </w:pPr>
            <w:r w:rsidRPr="007E0E0C">
              <w:rPr>
                <w:lang w:eastAsia="en-US"/>
              </w:rPr>
              <w:t>48. Использовать доступный методический инструментарий для составления финансовых планов;</w:t>
            </w:r>
          </w:p>
          <w:p w14:paraId="10AA1739" w14:textId="77777777" w:rsidR="007E0E0C" w:rsidRPr="007E0E0C" w:rsidRDefault="007E0E0C" w:rsidP="004A7173">
            <w:pPr>
              <w:pStyle w:val="affffff5"/>
              <w:rPr>
                <w:lang w:eastAsia="en-US"/>
              </w:rPr>
            </w:pPr>
            <w:r w:rsidRPr="007E0E0C">
              <w:rPr>
                <w:lang w:eastAsia="en-US"/>
              </w:rPr>
              <w:t>49. Спрогнозировать ключевые финансовые показатели;</w:t>
            </w:r>
          </w:p>
          <w:p w14:paraId="6849A83E" w14:textId="77777777" w:rsidR="007E0E0C" w:rsidRPr="007E0E0C" w:rsidRDefault="007E0E0C" w:rsidP="004A7173">
            <w:pPr>
              <w:pStyle w:val="affffff5"/>
              <w:rPr>
                <w:lang w:eastAsia="en-US"/>
              </w:rPr>
            </w:pPr>
            <w:r w:rsidRPr="007E0E0C">
              <w:rPr>
                <w:lang w:eastAsia="en-US"/>
              </w:rPr>
              <w:t>50. Произвести анализ структурной динамики финансовых показателей организации;</w:t>
            </w:r>
          </w:p>
          <w:p w14:paraId="6CC837C0" w14:textId="77777777" w:rsidR="007E0E0C" w:rsidRPr="007E0E0C" w:rsidRDefault="007E0E0C" w:rsidP="004A7173">
            <w:pPr>
              <w:pStyle w:val="affffff5"/>
              <w:rPr>
                <w:lang w:eastAsia="en-US"/>
              </w:rPr>
            </w:pPr>
            <w:r w:rsidRPr="007E0E0C">
              <w:rPr>
                <w:lang w:eastAsia="en-US"/>
              </w:rPr>
              <w:t>51. Составить следующие документы:</w:t>
            </w:r>
          </w:p>
          <w:p w14:paraId="580FA9CC" w14:textId="77777777" w:rsidR="007E0E0C" w:rsidRPr="007E0E0C" w:rsidRDefault="007E0E0C" w:rsidP="004A7173">
            <w:pPr>
              <w:pStyle w:val="affffff5"/>
              <w:rPr>
                <w:lang w:eastAsia="en-US"/>
              </w:rPr>
            </w:pPr>
            <w:r w:rsidRPr="007E0E0C">
              <w:rPr>
                <w:lang w:eastAsia="en-US"/>
              </w:rPr>
              <w:t>- Прогноз объемов продаж;</w:t>
            </w:r>
          </w:p>
          <w:p w14:paraId="6BF1EA6C" w14:textId="77777777" w:rsidR="007E0E0C" w:rsidRPr="007E0E0C" w:rsidRDefault="007E0E0C" w:rsidP="004A7173">
            <w:pPr>
              <w:pStyle w:val="affffff5"/>
              <w:rPr>
                <w:lang w:eastAsia="en-US"/>
              </w:rPr>
            </w:pPr>
            <w:r w:rsidRPr="007E0E0C">
              <w:rPr>
                <w:lang w:eastAsia="en-US"/>
              </w:rPr>
              <w:t>- Прогноз распределения прибыли в организации;</w:t>
            </w:r>
          </w:p>
          <w:p w14:paraId="3ABB1FFB" w14:textId="77777777" w:rsidR="007E0E0C" w:rsidRPr="007E0E0C" w:rsidRDefault="007E0E0C" w:rsidP="004A7173">
            <w:pPr>
              <w:pStyle w:val="affffff5"/>
              <w:rPr>
                <w:lang w:eastAsia="en-US"/>
              </w:rPr>
            </w:pPr>
            <w:r w:rsidRPr="007E0E0C">
              <w:rPr>
                <w:lang w:eastAsia="en-US"/>
              </w:rPr>
              <w:t>- Прогноз движения денежных средств</w:t>
            </w:r>
          </w:p>
          <w:p w14:paraId="37C6A5A5" w14:textId="77777777" w:rsidR="007E0E0C" w:rsidRPr="007E0E0C" w:rsidRDefault="007E0E0C" w:rsidP="004A7173">
            <w:pPr>
              <w:pStyle w:val="affffff5"/>
              <w:rPr>
                <w:lang w:eastAsia="en-US"/>
              </w:rPr>
            </w:pPr>
            <w:r w:rsidRPr="007E0E0C">
              <w:rPr>
                <w:lang w:eastAsia="en-US"/>
              </w:rPr>
              <w:t>- Платежный календарь организации;</w:t>
            </w:r>
          </w:p>
          <w:p w14:paraId="5ACD6D07" w14:textId="77777777" w:rsidR="007E0E0C" w:rsidRPr="007E0E0C" w:rsidRDefault="007E0E0C" w:rsidP="004A7173">
            <w:pPr>
              <w:pStyle w:val="affffff5"/>
              <w:rPr>
                <w:lang w:eastAsia="en-US"/>
              </w:rPr>
            </w:pPr>
            <w:r w:rsidRPr="007E0E0C">
              <w:rPr>
                <w:lang w:eastAsia="en-US"/>
              </w:rPr>
              <w:t>- Кассовый план организации;</w:t>
            </w:r>
          </w:p>
          <w:p w14:paraId="15DC8754" w14:textId="77777777" w:rsidR="007E0E0C" w:rsidRPr="007E0E0C" w:rsidRDefault="007E0E0C" w:rsidP="004A7173">
            <w:pPr>
              <w:pStyle w:val="affffff5"/>
              <w:rPr>
                <w:lang w:eastAsia="en-US"/>
              </w:rPr>
            </w:pPr>
            <w:r w:rsidRPr="007E0E0C">
              <w:rPr>
                <w:lang w:eastAsia="en-US"/>
              </w:rPr>
              <w:t>- Баланс доходов и расходов;</w:t>
            </w:r>
          </w:p>
          <w:p w14:paraId="48405691" w14:textId="77777777" w:rsidR="007E0E0C" w:rsidRPr="007E0E0C" w:rsidRDefault="007E0E0C" w:rsidP="004A7173">
            <w:pPr>
              <w:pStyle w:val="affffff5"/>
              <w:rPr>
                <w:lang w:eastAsia="en-US"/>
              </w:rPr>
            </w:pPr>
            <w:r w:rsidRPr="007E0E0C">
              <w:rPr>
                <w:lang w:eastAsia="en-US"/>
              </w:rPr>
              <w:t xml:space="preserve">52. Ознакомиться с процессом бюджетирования в корпорации; </w:t>
            </w:r>
          </w:p>
          <w:p w14:paraId="6745C33A" w14:textId="77777777" w:rsidR="007E0E0C" w:rsidRPr="007E0E0C" w:rsidRDefault="007E0E0C" w:rsidP="004A7173">
            <w:pPr>
              <w:pStyle w:val="affffff5"/>
              <w:rPr>
                <w:lang w:eastAsia="en-US"/>
              </w:rPr>
            </w:pPr>
            <w:r w:rsidRPr="007E0E0C">
              <w:rPr>
                <w:lang w:eastAsia="en-US"/>
              </w:rPr>
              <w:t>53. Ознакомиться с порядком проведения закупочной деятельности в организации;</w:t>
            </w:r>
          </w:p>
          <w:p w14:paraId="7A5F7E01" w14:textId="77777777" w:rsidR="007E0E0C" w:rsidRPr="007E0E0C" w:rsidRDefault="007E0E0C" w:rsidP="004A7173">
            <w:pPr>
              <w:pStyle w:val="affffff5"/>
              <w:rPr>
                <w:lang w:eastAsia="en-US"/>
              </w:rPr>
            </w:pPr>
            <w:r w:rsidRPr="007E0E0C">
              <w:rPr>
                <w:lang w:eastAsia="en-US"/>
              </w:rPr>
              <w:t>54. Рассчитать общую стоимость имущества организации;</w:t>
            </w:r>
          </w:p>
          <w:p w14:paraId="3C71E8D2" w14:textId="77777777" w:rsidR="007E0E0C" w:rsidRPr="007E0E0C" w:rsidRDefault="007E0E0C" w:rsidP="004A7173">
            <w:pPr>
              <w:pStyle w:val="affffff5"/>
              <w:rPr>
                <w:lang w:eastAsia="en-US"/>
              </w:rPr>
            </w:pPr>
            <w:r w:rsidRPr="007E0E0C">
              <w:rPr>
                <w:lang w:eastAsia="en-US"/>
              </w:rPr>
              <w:t>55. Произвести анализ бухгалтерского баланса и формы №2 «Отчет о финансовых результатах»;</w:t>
            </w:r>
          </w:p>
          <w:p w14:paraId="78FD8EE3" w14:textId="77777777" w:rsidR="007E0E0C" w:rsidRPr="007E0E0C" w:rsidRDefault="007E0E0C" w:rsidP="004A7173">
            <w:pPr>
              <w:pStyle w:val="affffff5"/>
              <w:rPr>
                <w:lang w:eastAsia="en-US"/>
              </w:rPr>
            </w:pPr>
            <w:r w:rsidRPr="007E0E0C">
              <w:rPr>
                <w:lang w:eastAsia="en-US"/>
              </w:rPr>
              <w:t>56. Определить абсолютные и относительные показатели анализа финансовой отчетности;</w:t>
            </w:r>
          </w:p>
          <w:p w14:paraId="325F890F" w14:textId="77777777" w:rsidR="007E0E0C" w:rsidRPr="007E0E0C" w:rsidRDefault="007E0E0C" w:rsidP="004A7173">
            <w:pPr>
              <w:pStyle w:val="affffff5"/>
              <w:rPr>
                <w:lang w:eastAsia="en-US"/>
              </w:rPr>
            </w:pPr>
            <w:r w:rsidRPr="007E0E0C">
              <w:rPr>
                <w:lang w:eastAsia="en-US"/>
              </w:rPr>
              <w:t>57. Произвести анализ ликвидности и платежеспособности организации;</w:t>
            </w:r>
          </w:p>
          <w:p w14:paraId="1619E230" w14:textId="77777777" w:rsidR="007E0E0C" w:rsidRPr="007E0E0C" w:rsidRDefault="007E0E0C" w:rsidP="004A7173">
            <w:pPr>
              <w:pStyle w:val="affffff5"/>
              <w:rPr>
                <w:lang w:eastAsia="en-US"/>
              </w:rPr>
            </w:pPr>
            <w:r w:rsidRPr="007E0E0C">
              <w:rPr>
                <w:lang w:eastAsia="en-US"/>
              </w:rPr>
              <w:t>58. Определить размер «чистого» денежного потока организации;</w:t>
            </w:r>
          </w:p>
          <w:p w14:paraId="7A0707D4" w14:textId="77777777" w:rsidR="007E0E0C" w:rsidRPr="007E0E0C" w:rsidRDefault="007E0E0C" w:rsidP="004A7173">
            <w:pPr>
              <w:pStyle w:val="affffff5"/>
              <w:rPr>
                <w:lang w:eastAsia="en-US"/>
              </w:rPr>
            </w:pPr>
            <w:r w:rsidRPr="007E0E0C">
              <w:rPr>
                <w:lang w:eastAsia="en-US"/>
              </w:rPr>
              <w:t>59. Изучить формы безналичных расчетов, используемых в организации.</w:t>
            </w:r>
          </w:p>
          <w:p w14:paraId="7AC43949" w14:textId="77777777" w:rsidR="007E0E0C" w:rsidRPr="007E0E0C" w:rsidRDefault="007E0E0C" w:rsidP="004A7173">
            <w:pPr>
              <w:pStyle w:val="affffff5"/>
              <w:rPr>
                <w:lang w:eastAsia="en-US"/>
              </w:rPr>
            </w:pPr>
            <w:r w:rsidRPr="007E0E0C">
              <w:rPr>
                <w:lang w:eastAsia="en-US"/>
              </w:rPr>
              <w:t>60. Определить преимущества той или иной формы расчетов;</w:t>
            </w:r>
          </w:p>
          <w:p w14:paraId="54D6ADAA" w14:textId="77777777" w:rsidR="007E0E0C" w:rsidRPr="007E0E0C" w:rsidRDefault="007E0E0C" w:rsidP="004A7173">
            <w:pPr>
              <w:pStyle w:val="affffff5"/>
              <w:rPr>
                <w:lang w:eastAsia="en-US"/>
              </w:rPr>
            </w:pPr>
            <w:r w:rsidRPr="007E0E0C">
              <w:rPr>
                <w:lang w:eastAsia="en-US"/>
              </w:rPr>
              <w:t>61. Изучить принципы использования кредитных ресурсов;</w:t>
            </w:r>
          </w:p>
          <w:p w14:paraId="4AD12E3F" w14:textId="77777777" w:rsidR="007E0E0C" w:rsidRPr="007E0E0C" w:rsidRDefault="007E0E0C" w:rsidP="004A7173">
            <w:pPr>
              <w:pStyle w:val="affffff5"/>
              <w:rPr>
                <w:lang w:eastAsia="en-US"/>
              </w:rPr>
            </w:pPr>
            <w:r w:rsidRPr="007E0E0C">
              <w:rPr>
                <w:lang w:eastAsia="en-US"/>
              </w:rPr>
              <w:t>62. Изучить принципы оптимизации структуры капитала;</w:t>
            </w:r>
          </w:p>
          <w:p w14:paraId="55E7F868" w14:textId="77777777" w:rsidR="007E0E0C" w:rsidRPr="007E0E0C" w:rsidRDefault="007E0E0C" w:rsidP="004A7173">
            <w:pPr>
              <w:pStyle w:val="affffff5"/>
              <w:rPr>
                <w:lang w:eastAsia="en-US"/>
              </w:rPr>
            </w:pPr>
            <w:r w:rsidRPr="007E0E0C">
              <w:rPr>
                <w:lang w:eastAsia="en-US"/>
              </w:rPr>
              <w:t>63. Изучить сущность, принципы и порядок кредитования организации;</w:t>
            </w:r>
          </w:p>
          <w:p w14:paraId="3F319F99" w14:textId="77777777" w:rsidR="007E0E0C" w:rsidRPr="007E0E0C" w:rsidRDefault="007E0E0C" w:rsidP="004A7173">
            <w:pPr>
              <w:pStyle w:val="affffff5"/>
              <w:rPr>
                <w:lang w:eastAsia="en-US"/>
              </w:rPr>
            </w:pPr>
            <w:r w:rsidRPr="007E0E0C">
              <w:rPr>
                <w:lang w:eastAsia="en-US"/>
              </w:rPr>
              <w:t>64. Изучить виды кредитования деятельности организации;</w:t>
            </w:r>
          </w:p>
          <w:p w14:paraId="6DC4870C" w14:textId="77777777" w:rsidR="007E0E0C" w:rsidRPr="007E0E0C" w:rsidRDefault="007E0E0C" w:rsidP="004A7173">
            <w:pPr>
              <w:pStyle w:val="affffff5"/>
              <w:rPr>
                <w:lang w:eastAsia="en-US"/>
              </w:rPr>
            </w:pPr>
            <w:r w:rsidRPr="007E0E0C">
              <w:rPr>
                <w:lang w:eastAsia="en-US"/>
              </w:rPr>
              <w:t>65. Провести оценку целесообразности привлечения заемных средств;</w:t>
            </w:r>
          </w:p>
          <w:p w14:paraId="277DC8BA" w14:textId="77777777" w:rsidR="007E0E0C" w:rsidRPr="007E0E0C" w:rsidRDefault="007E0E0C" w:rsidP="004A7173">
            <w:pPr>
              <w:pStyle w:val="affffff5"/>
              <w:rPr>
                <w:lang w:eastAsia="en-US"/>
              </w:rPr>
            </w:pPr>
            <w:r w:rsidRPr="007E0E0C">
              <w:rPr>
                <w:lang w:eastAsia="en-US"/>
              </w:rPr>
              <w:t>66. Рассчитать лизинговые платежи;</w:t>
            </w:r>
          </w:p>
          <w:p w14:paraId="1F8A5AAB" w14:textId="77777777" w:rsidR="007E0E0C" w:rsidRPr="007E0E0C" w:rsidRDefault="007E0E0C" w:rsidP="004A7173">
            <w:pPr>
              <w:pStyle w:val="affffff5"/>
              <w:rPr>
                <w:lang w:eastAsia="en-US"/>
              </w:rPr>
            </w:pPr>
            <w:r w:rsidRPr="007E0E0C">
              <w:rPr>
                <w:lang w:eastAsia="en-US"/>
              </w:rPr>
              <w:t>67. Определить кредитные риски;</w:t>
            </w:r>
          </w:p>
          <w:p w14:paraId="19C51675" w14:textId="77777777" w:rsidR="007E0E0C" w:rsidRPr="007E0E0C" w:rsidRDefault="007E0E0C" w:rsidP="004A7173">
            <w:pPr>
              <w:pStyle w:val="affffff5"/>
              <w:rPr>
                <w:lang w:eastAsia="en-US"/>
              </w:rPr>
            </w:pPr>
            <w:r w:rsidRPr="007E0E0C">
              <w:rPr>
                <w:lang w:eastAsia="en-US"/>
              </w:rPr>
              <w:t>68. Определить цену заемного капитала;</w:t>
            </w:r>
          </w:p>
          <w:p w14:paraId="38FB5328" w14:textId="77777777" w:rsidR="007E0E0C" w:rsidRPr="007E0E0C" w:rsidRDefault="007E0E0C" w:rsidP="004A7173">
            <w:pPr>
              <w:pStyle w:val="affffff5"/>
              <w:rPr>
                <w:lang w:eastAsia="en-US"/>
              </w:rPr>
            </w:pPr>
            <w:r w:rsidRPr="007E0E0C">
              <w:rPr>
                <w:lang w:eastAsia="en-US"/>
              </w:rPr>
              <w:t>69. Изучить классификацию и виды страхования организаций, организацию страхования финансово–хозяйственной деятельности;</w:t>
            </w:r>
          </w:p>
          <w:p w14:paraId="1CB1F868" w14:textId="77777777" w:rsidR="007E0E0C" w:rsidRPr="007E0E0C" w:rsidRDefault="007E0E0C" w:rsidP="004A7173">
            <w:pPr>
              <w:pStyle w:val="affffff5"/>
              <w:rPr>
                <w:lang w:eastAsia="en-US"/>
              </w:rPr>
            </w:pPr>
            <w:r w:rsidRPr="007E0E0C">
              <w:rPr>
                <w:lang w:eastAsia="en-US"/>
              </w:rPr>
              <w:t>70. Изучить порядок заключения договоров имущественного страхования;</w:t>
            </w:r>
          </w:p>
          <w:p w14:paraId="72935D35" w14:textId="77777777" w:rsidR="007E0E0C" w:rsidRPr="007E0E0C" w:rsidRDefault="007E0E0C" w:rsidP="004A7173">
            <w:pPr>
              <w:pStyle w:val="affffff5"/>
              <w:rPr>
                <w:lang w:eastAsia="en-US"/>
              </w:rPr>
            </w:pPr>
            <w:r w:rsidRPr="007E0E0C">
              <w:rPr>
                <w:lang w:eastAsia="en-US"/>
              </w:rPr>
              <w:t>71. Описать проделанную работу.</w:t>
            </w:r>
          </w:p>
        </w:tc>
      </w:tr>
      <w:tr w:rsidR="00893C8F" w:rsidRPr="009F5627" w14:paraId="4B75A4CF" w14:textId="77777777" w:rsidTr="00893C8F">
        <w:tblPrEx>
          <w:tblLook w:val="01E0" w:firstRow="1" w:lastRow="1" w:firstColumn="1" w:lastColumn="1" w:noHBand="0" w:noVBand="0"/>
        </w:tblPrEx>
        <w:tc>
          <w:tcPr>
            <w:tcW w:w="5000" w:type="pct"/>
            <w:gridSpan w:val="3"/>
          </w:tcPr>
          <w:p w14:paraId="798DAEBE" w14:textId="77777777" w:rsidR="00893C8F" w:rsidRPr="009F5627" w:rsidRDefault="00893C8F" w:rsidP="003B0D1D">
            <w:pPr>
              <w:spacing w:line="276" w:lineRule="auto"/>
              <w:rPr>
                <w:rFonts w:ascii="Times New Roman" w:eastAsia="Times New Roman" w:hAnsi="Times New Roman" w:cs="Times New Roman"/>
                <w:b/>
                <w:bCs/>
                <w:sz w:val="24"/>
                <w:szCs w:val="24"/>
                <w:lang w:eastAsia="ru-RU"/>
              </w:rPr>
            </w:pPr>
            <w:r w:rsidRPr="009F5627">
              <w:rPr>
                <w:rFonts w:ascii="Times New Roman" w:eastAsia="Times New Roman" w:hAnsi="Times New Roman" w:cs="Times New Roman"/>
                <w:b/>
                <w:bCs/>
                <w:sz w:val="24"/>
                <w:szCs w:val="24"/>
                <w:lang w:eastAsia="ru-RU"/>
              </w:rPr>
              <w:lastRenderedPageBreak/>
              <w:t>Рекомендуемая форма промежут</w:t>
            </w:r>
            <w:r>
              <w:rPr>
                <w:rFonts w:ascii="Times New Roman" w:eastAsia="Times New Roman" w:hAnsi="Times New Roman" w:cs="Times New Roman"/>
                <w:b/>
                <w:bCs/>
                <w:sz w:val="24"/>
                <w:szCs w:val="24"/>
                <w:lang w:eastAsia="ru-RU"/>
              </w:rPr>
              <w:t>очной аттестации –экзамен: 12 ч</w:t>
            </w:r>
          </w:p>
        </w:tc>
      </w:tr>
      <w:tr w:rsidR="007E0E0C" w:rsidRPr="007E0E0C" w14:paraId="4656C6F1" w14:textId="77777777" w:rsidTr="00893C8F">
        <w:trPr>
          <w:gridAfter w:val="1"/>
          <w:wAfter w:w="78" w:type="pct"/>
          <w:trHeight w:val="206"/>
        </w:trPr>
        <w:tc>
          <w:tcPr>
            <w:tcW w:w="4922" w:type="pct"/>
            <w:gridSpan w:val="2"/>
            <w:vAlign w:val="center"/>
          </w:tcPr>
          <w:p w14:paraId="31BD4D99" w14:textId="5A3CE53F" w:rsidR="007E0E0C" w:rsidRPr="007E0E0C" w:rsidRDefault="007E0E0C" w:rsidP="004A7173">
            <w:pPr>
              <w:spacing w:line="360" w:lineRule="auto"/>
              <w:rPr>
                <w:rFonts w:ascii="Times New Roman" w:hAnsi="Times New Roman" w:cs="Times New Roman"/>
                <w:b/>
                <w:sz w:val="24"/>
                <w:szCs w:val="24"/>
              </w:rPr>
            </w:pPr>
            <w:r w:rsidRPr="007E0E0C">
              <w:rPr>
                <w:rFonts w:ascii="Times New Roman" w:hAnsi="Times New Roman" w:cs="Times New Roman"/>
                <w:b/>
                <w:sz w:val="24"/>
                <w:szCs w:val="24"/>
              </w:rPr>
              <w:t>Всего</w:t>
            </w:r>
            <w:r w:rsidR="00893C8F">
              <w:rPr>
                <w:rFonts w:ascii="Times New Roman" w:hAnsi="Times New Roman" w:cs="Times New Roman"/>
                <w:b/>
                <w:sz w:val="24"/>
                <w:szCs w:val="24"/>
              </w:rPr>
              <w:t>: 210</w:t>
            </w:r>
          </w:p>
        </w:tc>
      </w:tr>
    </w:tbl>
    <w:p w14:paraId="4646D893" w14:textId="77777777" w:rsidR="00893C8F" w:rsidRDefault="00893C8F" w:rsidP="00F260B8">
      <w:pPr>
        <w:pStyle w:val="114"/>
        <w:jc w:val="both"/>
        <w:rPr>
          <w:rFonts w:ascii="Times New Roman" w:hAnsi="Times New Roman"/>
        </w:rPr>
      </w:pPr>
    </w:p>
    <w:p w14:paraId="01413FAA" w14:textId="1972056D" w:rsidR="00F260B8" w:rsidRPr="008D2724" w:rsidRDefault="00F260B8" w:rsidP="00F260B8">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p>
    <w:p w14:paraId="3F341FE5" w14:textId="77777777" w:rsidR="00F260B8" w:rsidRPr="00C13371" w:rsidRDefault="00F260B8" w:rsidP="00F260B8">
      <w:pPr>
        <w:suppressAutoHyphens/>
        <w:ind w:firstLine="708"/>
        <w:jc w:val="both"/>
        <w:rPr>
          <w:rFonts w:ascii="Times New Roman" w:hAnsi="Times New Roman" w:cs="Times New Roman"/>
          <w:i/>
          <w:iCs/>
          <w:sz w:val="24"/>
          <w:szCs w:val="24"/>
        </w:rPr>
      </w:pPr>
      <w:r w:rsidRPr="00C13371">
        <w:rPr>
          <w:rFonts w:ascii="Times New Roman" w:hAnsi="Times New Roman" w:cs="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C13371">
        <w:rPr>
          <w:rFonts w:ascii="Times New Roman" w:hAnsi="Times New Roman" w:cs="Times New Roman"/>
          <w:i/>
          <w:iCs/>
          <w:sz w:val="24"/>
          <w:szCs w:val="24"/>
        </w:rPr>
        <w:t>ам</w:t>
      </w:r>
      <w:proofErr w:type="spellEnd"/>
      <w:r w:rsidRPr="00C13371">
        <w:rPr>
          <w:rFonts w:ascii="Times New Roman" w:hAnsi="Times New Roman" w:cs="Times New Roman"/>
          <w:i/>
          <w:iCs/>
          <w:sz w:val="24"/>
          <w:szCs w:val="24"/>
        </w:rPr>
        <w:t>)).</w:t>
      </w:r>
    </w:p>
    <w:p w14:paraId="4DB86471" w14:textId="510A83AD" w:rsidR="00F260B8" w:rsidRDefault="00F260B8" w:rsidP="00F260B8">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7FF57834" w14:textId="77777777" w:rsidR="007E0E0C" w:rsidRPr="00C13371" w:rsidRDefault="007E0E0C" w:rsidP="00F260B8">
      <w:pPr>
        <w:suppressAutoHyphens/>
        <w:ind w:firstLine="708"/>
        <w:jc w:val="both"/>
        <w:rPr>
          <w:rFonts w:ascii="Times New Roman" w:hAnsi="Times New Roman" w:cs="Times New Roman"/>
          <w:sz w:val="24"/>
          <w:szCs w:val="24"/>
        </w:rPr>
      </w:pPr>
    </w:p>
    <w:p w14:paraId="73321341" w14:textId="12F5F807" w:rsidR="007E0E0C" w:rsidRPr="007E0E0C" w:rsidRDefault="007E0E0C" w:rsidP="007E0E0C">
      <w:pPr>
        <w:pStyle w:val="affffff5"/>
        <w:ind w:firstLine="708"/>
        <w:rPr>
          <w:lang w:eastAsia="en-US"/>
        </w:rPr>
      </w:pPr>
      <w:r>
        <w:rPr>
          <w:lang w:eastAsia="en-US"/>
        </w:rPr>
        <w:t>1</w:t>
      </w:r>
      <w:r w:rsidRPr="007E0E0C">
        <w:rPr>
          <w:lang w:eastAsia="en-US"/>
        </w:rPr>
        <w:t>.Функции корпоративных финансов</w:t>
      </w:r>
      <w:r>
        <w:rPr>
          <w:lang w:eastAsia="en-US"/>
        </w:rPr>
        <w:t>.</w:t>
      </w:r>
    </w:p>
    <w:p w14:paraId="6319942E" w14:textId="365BDB74" w:rsidR="007E0E0C" w:rsidRPr="007E0E0C" w:rsidRDefault="007E0E0C" w:rsidP="007E0E0C">
      <w:pPr>
        <w:pStyle w:val="affffff5"/>
        <w:ind w:firstLine="708"/>
        <w:rPr>
          <w:lang w:eastAsia="en-US"/>
        </w:rPr>
      </w:pPr>
      <w:r w:rsidRPr="007E0E0C">
        <w:rPr>
          <w:lang w:eastAsia="en-US"/>
        </w:rPr>
        <w:t xml:space="preserve">2.Основные принципы организации финансов хозяйствующих субъектов. </w:t>
      </w:r>
    </w:p>
    <w:p w14:paraId="67569461" w14:textId="17CD8DBE" w:rsidR="007E0E0C" w:rsidRPr="007E0E0C" w:rsidRDefault="007E0E0C" w:rsidP="007E0E0C">
      <w:pPr>
        <w:pStyle w:val="affffff5"/>
        <w:rPr>
          <w:lang w:eastAsia="en-US"/>
        </w:rPr>
      </w:pPr>
      <w:r w:rsidRPr="007E0E0C">
        <w:rPr>
          <w:lang w:eastAsia="en-US"/>
        </w:rPr>
        <w:t xml:space="preserve"> </w:t>
      </w:r>
      <w:r>
        <w:rPr>
          <w:lang w:eastAsia="en-US"/>
        </w:rPr>
        <w:tab/>
      </w:r>
      <w:r w:rsidRPr="007E0E0C">
        <w:rPr>
          <w:lang w:eastAsia="en-US"/>
        </w:rPr>
        <w:t>3.Концепция стоимости капитала корпорации.</w:t>
      </w:r>
    </w:p>
    <w:p w14:paraId="7F874E1D" w14:textId="227624D5" w:rsidR="007E0E0C" w:rsidRPr="007E0E0C" w:rsidRDefault="007E0E0C" w:rsidP="0038468C">
      <w:pPr>
        <w:pStyle w:val="affffff5"/>
        <w:tabs>
          <w:tab w:val="left" w:pos="993"/>
          <w:tab w:val="left" w:pos="1134"/>
        </w:tabs>
        <w:ind w:firstLine="709"/>
        <w:rPr>
          <w:lang w:eastAsia="ar-SA"/>
        </w:rPr>
      </w:pPr>
      <w:r w:rsidRPr="007E0E0C">
        <w:rPr>
          <w:lang w:eastAsia="ar-SA"/>
        </w:rPr>
        <w:lastRenderedPageBreak/>
        <w:t>4. Источники финансирования предпринимательской деятельности и их классификация.</w:t>
      </w:r>
    </w:p>
    <w:p w14:paraId="04CC9890" w14:textId="72CD966F" w:rsidR="007E0E0C" w:rsidRPr="007E0E0C" w:rsidRDefault="007E0E0C" w:rsidP="007E0E0C">
      <w:pPr>
        <w:pStyle w:val="affffff5"/>
        <w:ind w:firstLine="708"/>
        <w:rPr>
          <w:lang w:eastAsia="ar-SA"/>
        </w:rPr>
      </w:pPr>
      <w:r w:rsidRPr="007E0E0C">
        <w:rPr>
          <w:lang w:eastAsia="ar-SA"/>
        </w:rPr>
        <w:t>5. Сущность и значение капитала корпорации.</w:t>
      </w:r>
    </w:p>
    <w:p w14:paraId="380580B0" w14:textId="2611B902" w:rsidR="007E0E0C" w:rsidRPr="007E0E0C" w:rsidRDefault="007E0E0C" w:rsidP="007E0E0C">
      <w:pPr>
        <w:pStyle w:val="affffff5"/>
        <w:rPr>
          <w:lang w:eastAsia="ar-SA"/>
        </w:rPr>
      </w:pPr>
      <w:r w:rsidRPr="007E0E0C">
        <w:rPr>
          <w:lang w:eastAsia="ar-SA"/>
        </w:rPr>
        <w:t xml:space="preserve"> </w:t>
      </w:r>
      <w:r>
        <w:rPr>
          <w:lang w:eastAsia="ar-SA"/>
        </w:rPr>
        <w:tab/>
      </w:r>
      <w:r w:rsidRPr="007E0E0C">
        <w:rPr>
          <w:lang w:eastAsia="ar-SA"/>
        </w:rPr>
        <w:t>6. Основные формы собственного капитала организации.</w:t>
      </w:r>
    </w:p>
    <w:p w14:paraId="4626B881" w14:textId="0B0113E6" w:rsidR="007E0E0C" w:rsidRPr="007E0E0C" w:rsidRDefault="007E0E0C" w:rsidP="007E0E0C">
      <w:pPr>
        <w:pStyle w:val="affffff5"/>
        <w:ind w:firstLine="708"/>
        <w:rPr>
          <w:lang w:eastAsia="ar-SA"/>
        </w:rPr>
      </w:pPr>
      <w:r>
        <w:rPr>
          <w:lang w:eastAsia="ar-SA"/>
        </w:rPr>
        <w:t xml:space="preserve">7. </w:t>
      </w:r>
      <w:r w:rsidRPr="007E0E0C">
        <w:rPr>
          <w:lang w:eastAsia="ar-SA"/>
        </w:rPr>
        <w:t>Принципы формирования капитала организации.</w:t>
      </w:r>
    </w:p>
    <w:p w14:paraId="5680FB2A" w14:textId="5C646836" w:rsidR="007E0E0C" w:rsidRPr="007E0E0C" w:rsidRDefault="007E0E0C" w:rsidP="007E0E0C">
      <w:pPr>
        <w:pStyle w:val="affffff5"/>
        <w:ind w:firstLine="708"/>
        <w:rPr>
          <w:bCs/>
          <w:lang w:eastAsia="en-US"/>
        </w:rPr>
      </w:pPr>
      <w:r>
        <w:rPr>
          <w:lang w:eastAsia="ar-SA"/>
        </w:rPr>
        <w:t>8.</w:t>
      </w:r>
      <w:r w:rsidRPr="007E0E0C">
        <w:rPr>
          <w:lang w:eastAsia="ar-SA"/>
        </w:rPr>
        <w:t xml:space="preserve"> Модели оценки оптимальной структуры капитала.</w:t>
      </w:r>
    </w:p>
    <w:p w14:paraId="2D304CFB" w14:textId="60AFD292" w:rsidR="007E0E0C" w:rsidRPr="007E0E0C" w:rsidRDefault="007E0E0C" w:rsidP="007E0E0C">
      <w:pPr>
        <w:pStyle w:val="affffff5"/>
        <w:ind w:firstLine="708"/>
        <w:rPr>
          <w:lang w:eastAsia="en-US"/>
        </w:rPr>
      </w:pPr>
      <w:r>
        <w:rPr>
          <w:lang w:eastAsia="en-US"/>
        </w:rPr>
        <w:t>9.</w:t>
      </w:r>
      <w:r w:rsidRPr="007E0E0C">
        <w:rPr>
          <w:lang w:eastAsia="en-US"/>
        </w:rPr>
        <w:t xml:space="preserve"> Методы оценки основного капитала.</w:t>
      </w:r>
    </w:p>
    <w:p w14:paraId="3106010B" w14:textId="66C98B3A" w:rsidR="007E0E0C" w:rsidRPr="007E0E0C" w:rsidRDefault="007E0E0C" w:rsidP="001E28ED">
      <w:pPr>
        <w:pStyle w:val="affffff5"/>
        <w:numPr>
          <w:ilvl w:val="0"/>
          <w:numId w:val="50"/>
        </w:numPr>
        <w:rPr>
          <w:lang w:eastAsia="en-US"/>
        </w:rPr>
      </w:pPr>
      <w:r w:rsidRPr="007E0E0C">
        <w:rPr>
          <w:lang w:eastAsia="en-US"/>
        </w:rPr>
        <w:t xml:space="preserve"> Методы оценки оборотного капитала организации.</w:t>
      </w:r>
    </w:p>
    <w:p w14:paraId="4E62BDE4" w14:textId="5CE8F373" w:rsidR="007E0E0C" w:rsidRPr="007E0E0C" w:rsidRDefault="007E0E0C" w:rsidP="001E28ED">
      <w:pPr>
        <w:pStyle w:val="affffff5"/>
        <w:numPr>
          <w:ilvl w:val="0"/>
          <w:numId w:val="50"/>
        </w:numPr>
        <w:rPr>
          <w:lang w:eastAsia="en-US"/>
        </w:rPr>
      </w:pPr>
      <w:r w:rsidRPr="007E0E0C">
        <w:rPr>
          <w:lang w:eastAsia="en-US"/>
        </w:rPr>
        <w:t xml:space="preserve"> Источники формирования и пополнения оборотных средств.</w:t>
      </w:r>
    </w:p>
    <w:p w14:paraId="3D1BA4D3" w14:textId="705218D3" w:rsidR="007E0E0C" w:rsidRPr="007E0E0C" w:rsidRDefault="007E0E0C" w:rsidP="001E28ED">
      <w:pPr>
        <w:pStyle w:val="affffff5"/>
        <w:numPr>
          <w:ilvl w:val="0"/>
          <w:numId w:val="50"/>
        </w:numPr>
        <w:rPr>
          <w:lang w:eastAsia="en-US"/>
        </w:rPr>
      </w:pPr>
      <w:r w:rsidRPr="007E0E0C">
        <w:rPr>
          <w:lang w:eastAsia="en-US"/>
        </w:rPr>
        <w:t xml:space="preserve"> Финансовый и производственный циклы организации и их взаимосвязь.</w:t>
      </w:r>
    </w:p>
    <w:p w14:paraId="688F1A0D" w14:textId="22BF1574" w:rsidR="007E0E0C" w:rsidRPr="007E0E0C" w:rsidRDefault="007E0E0C" w:rsidP="001E28ED">
      <w:pPr>
        <w:pStyle w:val="affffff5"/>
        <w:numPr>
          <w:ilvl w:val="0"/>
          <w:numId w:val="50"/>
        </w:numPr>
        <w:rPr>
          <w:lang w:eastAsia="en-US"/>
        </w:rPr>
      </w:pPr>
      <w:r w:rsidRPr="007E0E0C">
        <w:rPr>
          <w:lang w:eastAsia="en-US"/>
        </w:rPr>
        <w:t xml:space="preserve"> Источники формирования оборотного капитала организации.</w:t>
      </w:r>
    </w:p>
    <w:p w14:paraId="54E75809" w14:textId="63A76E9E" w:rsidR="007E0E0C" w:rsidRPr="007E0E0C" w:rsidRDefault="007E0E0C" w:rsidP="001E28ED">
      <w:pPr>
        <w:pStyle w:val="affffff5"/>
        <w:numPr>
          <w:ilvl w:val="0"/>
          <w:numId w:val="50"/>
        </w:numPr>
        <w:rPr>
          <w:lang w:eastAsia="en-US"/>
        </w:rPr>
      </w:pPr>
      <w:r w:rsidRPr="007E0E0C">
        <w:rPr>
          <w:lang w:eastAsia="en-US"/>
        </w:rPr>
        <w:t xml:space="preserve"> Формы финансирования реальных инвестиций.</w:t>
      </w:r>
    </w:p>
    <w:p w14:paraId="4A294003" w14:textId="76120C84" w:rsidR="007E0E0C" w:rsidRPr="007E0E0C" w:rsidRDefault="007E0E0C" w:rsidP="0038468C">
      <w:pPr>
        <w:pStyle w:val="affffff5"/>
        <w:numPr>
          <w:ilvl w:val="0"/>
          <w:numId w:val="50"/>
        </w:numPr>
        <w:ind w:left="0" w:firstLine="709"/>
        <w:rPr>
          <w:lang w:eastAsia="ar-SA"/>
        </w:rPr>
      </w:pPr>
      <w:r w:rsidRPr="007E0E0C">
        <w:rPr>
          <w:lang w:eastAsia="ar-SA"/>
        </w:rPr>
        <w:t xml:space="preserve"> Реальные инвестиции как способ воспроизводства основного капитала и источники их финансирования.</w:t>
      </w:r>
    </w:p>
    <w:p w14:paraId="2B899EC3" w14:textId="57884C90" w:rsidR="007E0E0C" w:rsidRPr="007E0E0C" w:rsidRDefault="007E0E0C" w:rsidP="0038468C">
      <w:pPr>
        <w:pStyle w:val="affffff5"/>
        <w:numPr>
          <w:ilvl w:val="0"/>
          <w:numId w:val="50"/>
        </w:numPr>
        <w:ind w:left="0" w:firstLine="709"/>
        <w:rPr>
          <w:lang w:eastAsia="ar-SA"/>
        </w:rPr>
      </w:pPr>
      <w:r w:rsidRPr="007E0E0C">
        <w:rPr>
          <w:lang w:eastAsia="ar-SA"/>
        </w:rPr>
        <w:t xml:space="preserve"> Выручка от реализации как основной доход организации от финансово-хозяйственной деятельности.</w:t>
      </w:r>
    </w:p>
    <w:p w14:paraId="599C795A" w14:textId="21FA6C8A" w:rsidR="007E0E0C" w:rsidRPr="007E0E0C" w:rsidRDefault="007E0E0C" w:rsidP="0038468C">
      <w:pPr>
        <w:pStyle w:val="affffff5"/>
        <w:numPr>
          <w:ilvl w:val="0"/>
          <w:numId w:val="50"/>
        </w:numPr>
        <w:ind w:left="0" w:firstLine="709"/>
        <w:rPr>
          <w:lang w:eastAsia="ar-SA"/>
        </w:rPr>
      </w:pPr>
      <w:r w:rsidRPr="007E0E0C">
        <w:rPr>
          <w:lang w:eastAsia="ar-SA"/>
        </w:rPr>
        <w:t xml:space="preserve"> Прибыль как основной положительный финансовый результат хозяйственной деятельности организации.</w:t>
      </w:r>
    </w:p>
    <w:p w14:paraId="62E85BB8" w14:textId="4D42BC7F" w:rsidR="007E0E0C" w:rsidRPr="007E0E0C" w:rsidRDefault="007E0E0C" w:rsidP="0038468C">
      <w:pPr>
        <w:pStyle w:val="affffff5"/>
        <w:numPr>
          <w:ilvl w:val="0"/>
          <w:numId w:val="50"/>
        </w:numPr>
        <w:ind w:left="0" w:firstLine="709"/>
        <w:rPr>
          <w:lang w:eastAsia="ar-SA"/>
        </w:rPr>
      </w:pPr>
      <w:r w:rsidRPr="007E0E0C">
        <w:rPr>
          <w:lang w:eastAsia="ar-SA"/>
        </w:rPr>
        <w:t xml:space="preserve"> Рентабельность как основной показатель эффективности финансово-хозяйственной деятельности.</w:t>
      </w:r>
    </w:p>
    <w:p w14:paraId="07137C83" w14:textId="1B32AFC2" w:rsidR="007E0E0C" w:rsidRPr="007E0E0C" w:rsidRDefault="007E0E0C" w:rsidP="0038468C">
      <w:pPr>
        <w:pStyle w:val="affffff5"/>
        <w:numPr>
          <w:ilvl w:val="0"/>
          <w:numId w:val="50"/>
        </w:numPr>
        <w:ind w:left="0" w:firstLine="709"/>
        <w:rPr>
          <w:lang w:eastAsia="en-US"/>
        </w:rPr>
      </w:pPr>
      <w:r w:rsidRPr="007E0E0C">
        <w:rPr>
          <w:lang w:eastAsia="en-US"/>
        </w:rPr>
        <w:t xml:space="preserve"> Особенности проведения закупок товаров, работ, услуг отдельными видами юридических лиц.</w:t>
      </w:r>
    </w:p>
    <w:p w14:paraId="119C58D4" w14:textId="07B50199" w:rsidR="007E0E0C" w:rsidRPr="007E0E0C" w:rsidRDefault="007E0E0C" w:rsidP="001E28ED">
      <w:pPr>
        <w:pStyle w:val="affffff5"/>
        <w:numPr>
          <w:ilvl w:val="0"/>
          <w:numId w:val="50"/>
        </w:numPr>
        <w:rPr>
          <w:lang w:eastAsia="en-US"/>
        </w:rPr>
      </w:pPr>
      <w:r w:rsidRPr="007E0E0C">
        <w:rPr>
          <w:lang w:eastAsia="en-US"/>
        </w:rPr>
        <w:t xml:space="preserve"> Особенности финансового планирования в организации.</w:t>
      </w:r>
    </w:p>
    <w:p w14:paraId="36086913" w14:textId="6DAFA5FD" w:rsidR="007E0E0C" w:rsidRPr="007E0E0C" w:rsidRDefault="007E0E0C" w:rsidP="001E28ED">
      <w:pPr>
        <w:pStyle w:val="affffff5"/>
        <w:numPr>
          <w:ilvl w:val="0"/>
          <w:numId w:val="50"/>
        </w:numPr>
        <w:rPr>
          <w:lang w:eastAsia="en-US"/>
        </w:rPr>
      </w:pPr>
      <w:r w:rsidRPr="007E0E0C">
        <w:rPr>
          <w:lang w:eastAsia="en-US"/>
        </w:rPr>
        <w:t xml:space="preserve"> Финансовый план как основной раздел бизнес-плана организации.</w:t>
      </w:r>
    </w:p>
    <w:p w14:paraId="7BB3D03F" w14:textId="25B658DF" w:rsidR="007E0E0C" w:rsidRPr="007E0E0C" w:rsidRDefault="007E0E0C" w:rsidP="001E28ED">
      <w:pPr>
        <w:pStyle w:val="affffff5"/>
        <w:numPr>
          <w:ilvl w:val="0"/>
          <w:numId w:val="50"/>
        </w:numPr>
        <w:rPr>
          <w:lang w:eastAsia="ar-SA"/>
        </w:rPr>
      </w:pPr>
      <w:r w:rsidRPr="007E0E0C">
        <w:rPr>
          <w:lang w:eastAsia="ar-SA"/>
        </w:rPr>
        <w:t xml:space="preserve"> Оценка рисков инвестиционных проектов. </w:t>
      </w:r>
    </w:p>
    <w:p w14:paraId="3C48F2A1" w14:textId="73F1E276" w:rsidR="007E0E0C" w:rsidRPr="007E0E0C" w:rsidRDefault="007E0E0C" w:rsidP="001E28ED">
      <w:pPr>
        <w:pStyle w:val="affffff5"/>
        <w:numPr>
          <w:ilvl w:val="0"/>
          <w:numId w:val="50"/>
        </w:numPr>
        <w:rPr>
          <w:kern w:val="28"/>
          <w:lang w:eastAsia="en-US"/>
        </w:rPr>
      </w:pPr>
      <w:r w:rsidRPr="007E0E0C">
        <w:rPr>
          <w:kern w:val="28"/>
          <w:lang w:eastAsia="ar-SA"/>
        </w:rPr>
        <w:t xml:space="preserve"> Сущность инвестиционной программы корпорации.</w:t>
      </w:r>
    </w:p>
    <w:p w14:paraId="5590DA23" w14:textId="03ACDC2F" w:rsidR="007E0E0C" w:rsidRPr="007E0E0C" w:rsidRDefault="007E0E0C" w:rsidP="0038468C">
      <w:pPr>
        <w:pStyle w:val="affffff5"/>
        <w:numPr>
          <w:ilvl w:val="0"/>
          <w:numId w:val="50"/>
        </w:numPr>
        <w:ind w:left="0" w:firstLine="709"/>
        <w:rPr>
          <w:lang w:eastAsia="en-US"/>
        </w:rPr>
      </w:pPr>
      <w:r w:rsidRPr="007E0E0C">
        <w:rPr>
          <w:lang w:eastAsia="en-US"/>
        </w:rPr>
        <w:t xml:space="preserve"> Оценка кредитных и страховых рисков, возникающих в процессе финансово-хозяйственной деятельности.</w:t>
      </w:r>
    </w:p>
    <w:p w14:paraId="310D4DC7" w14:textId="496C6E4C" w:rsidR="007E0E0C" w:rsidRPr="007E0E0C" w:rsidRDefault="007E0E0C" w:rsidP="001E28ED">
      <w:pPr>
        <w:pStyle w:val="affffff5"/>
        <w:numPr>
          <w:ilvl w:val="0"/>
          <w:numId w:val="50"/>
        </w:numPr>
        <w:rPr>
          <w:lang w:eastAsia="en-US"/>
        </w:rPr>
      </w:pPr>
      <w:r w:rsidRPr="007E0E0C">
        <w:rPr>
          <w:lang w:eastAsia="en-US"/>
        </w:rPr>
        <w:t xml:space="preserve"> Разработка стратегии финансовой независимости организации.  </w:t>
      </w:r>
    </w:p>
    <w:p w14:paraId="666D95B2" w14:textId="73AC3C7A" w:rsidR="007E0E0C" w:rsidRPr="007E0E0C" w:rsidRDefault="007E0E0C" w:rsidP="001E28ED">
      <w:pPr>
        <w:pStyle w:val="affffff5"/>
        <w:numPr>
          <w:ilvl w:val="0"/>
          <w:numId w:val="50"/>
        </w:numPr>
        <w:rPr>
          <w:lang w:eastAsia="en-US"/>
        </w:rPr>
      </w:pPr>
      <w:r w:rsidRPr="007E0E0C">
        <w:rPr>
          <w:lang w:eastAsia="en-US"/>
        </w:rPr>
        <w:t xml:space="preserve"> Центры финансовой ответственности и финансовая структура организации. </w:t>
      </w:r>
    </w:p>
    <w:p w14:paraId="1514B5AB" w14:textId="3A871556" w:rsidR="007E0E0C" w:rsidRPr="007E0E0C" w:rsidRDefault="007E0E0C" w:rsidP="001E28ED">
      <w:pPr>
        <w:pStyle w:val="affffff5"/>
        <w:numPr>
          <w:ilvl w:val="0"/>
          <w:numId w:val="50"/>
        </w:numPr>
        <w:rPr>
          <w:lang w:eastAsia="en-US"/>
        </w:rPr>
      </w:pPr>
      <w:r w:rsidRPr="007E0E0C">
        <w:rPr>
          <w:lang w:eastAsia="en-US"/>
        </w:rPr>
        <w:t xml:space="preserve"> Правовое регулирование внешних финансовых отношений организаций.</w:t>
      </w:r>
    </w:p>
    <w:p w14:paraId="568A1917" w14:textId="4849C453" w:rsidR="007E0E0C" w:rsidRPr="007E0E0C" w:rsidRDefault="007E0E0C" w:rsidP="001E28ED">
      <w:pPr>
        <w:pStyle w:val="affffff5"/>
        <w:numPr>
          <w:ilvl w:val="0"/>
          <w:numId w:val="50"/>
        </w:numPr>
        <w:rPr>
          <w:lang w:eastAsia="en-US"/>
        </w:rPr>
      </w:pPr>
      <w:r w:rsidRPr="007E0E0C">
        <w:rPr>
          <w:lang w:eastAsia="en-US"/>
        </w:rPr>
        <w:t xml:space="preserve"> Организация наличного денежного оборота и безналичных расчетов.</w:t>
      </w:r>
    </w:p>
    <w:p w14:paraId="0AF17B7F" w14:textId="7EA7508C" w:rsidR="007E0E0C" w:rsidRPr="007E0E0C" w:rsidRDefault="007E0E0C" w:rsidP="001E28ED">
      <w:pPr>
        <w:pStyle w:val="affffff5"/>
        <w:numPr>
          <w:ilvl w:val="0"/>
          <w:numId w:val="50"/>
        </w:numPr>
        <w:rPr>
          <w:lang w:eastAsia="en-US"/>
        </w:rPr>
      </w:pPr>
      <w:r w:rsidRPr="007E0E0C">
        <w:rPr>
          <w:lang w:eastAsia="en-US"/>
        </w:rPr>
        <w:t xml:space="preserve"> Контроль за полнотой и своевременность расчетов организации. </w:t>
      </w:r>
    </w:p>
    <w:p w14:paraId="6D1B7F71" w14:textId="0D6ADDFF" w:rsidR="007E0E0C" w:rsidRPr="007E0E0C" w:rsidRDefault="007E0E0C" w:rsidP="001E28ED">
      <w:pPr>
        <w:pStyle w:val="affffff5"/>
        <w:numPr>
          <w:ilvl w:val="0"/>
          <w:numId w:val="50"/>
        </w:numPr>
        <w:rPr>
          <w:lang w:eastAsia="en-US"/>
        </w:rPr>
      </w:pPr>
      <w:r w:rsidRPr="007E0E0C">
        <w:rPr>
          <w:lang w:eastAsia="en-US"/>
        </w:rPr>
        <w:t xml:space="preserve"> Кредитование деятельности организаций.</w:t>
      </w:r>
    </w:p>
    <w:p w14:paraId="52F4F6C1" w14:textId="0106C1AA" w:rsidR="007E0E0C" w:rsidRPr="007E0E0C" w:rsidRDefault="007E0E0C" w:rsidP="001E28ED">
      <w:pPr>
        <w:pStyle w:val="affffff5"/>
        <w:numPr>
          <w:ilvl w:val="0"/>
          <w:numId w:val="50"/>
        </w:numPr>
        <w:rPr>
          <w:lang w:eastAsia="en-US"/>
        </w:rPr>
      </w:pPr>
      <w:r w:rsidRPr="007E0E0C">
        <w:rPr>
          <w:lang w:eastAsia="en-US"/>
        </w:rPr>
        <w:t xml:space="preserve"> Виды кредитования деятельности организации.</w:t>
      </w:r>
    </w:p>
    <w:p w14:paraId="1AAB28C0" w14:textId="5E638CEF" w:rsidR="007E0E0C" w:rsidRPr="007E0E0C" w:rsidRDefault="007E0E0C" w:rsidP="001E28ED">
      <w:pPr>
        <w:pStyle w:val="affffff5"/>
        <w:numPr>
          <w:ilvl w:val="0"/>
          <w:numId w:val="50"/>
        </w:numPr>
        <w:rPr>
          <w:lang w:eastAsia="en-US"/>
        </w:rPr>
      </w:pPr>
      <w:r w:rsidRPr="007E0E0C">
        <w:rPr>
          <w:lang w:eastAsia="en-US"/>
        </w:rPr>
        <w:t xml:space="preserve"> Лизинг как форма долгосрочного кредитования реальных инвестиций.</w:t>
      </w:r>
    </w:p>
    <w:p w14:paraId="33471109" w14:textId="0659AC11" w:rsidR="007E0E0C" w:rsidRPr="007E0E0C" w:rsidRDefault="007E0E0C" w:rsidP="001E28ED">
      <w:pPr>
        <w:pStyle w:val="affffff5"/>
        <w:numPr>
          <w:ilvl w:val="0"/>
          <w:numId w:val="50"/>
        </w:numPr>
        <w:rPr>
          <w:lang w:eastAsia="en-US"/>
        </w:rPr>
      </w:pPr>
      <w:r w:rsidRPr="007E0E0C">
        <w:rPr>
          <w:lang w:eastAsia="en-US"/>
        </w:rPr>
        <w:t xml:space="preserve"> Факторинг как способ кредитования деятельности организации.</w:t>
      </w:r>
    </w:p>
    <w:p w14:paraId="48656474" w14:textId="72D1388C" w:rsidR="007E0E0C" w:rsidRPr="007E0E0C" w:rsidRDefault="007E0E0C" w:rsidP="001E28ED">
      <w:pPr>
        <w:pStyle w:val="affffff5"/>
        <w:numPr>
          <w:ilvl w:val="0"/>
          <w:numId w:val="50"/>
        </w:numPr>
        <w:rPr>
          <w:lang w:eastAsia="en-US"/>
        </w:rPr>
      </w:pPr>
      <w:r w:rsidRPr="007E0E0C">
        <w:rPr>
          <w:lang w:eastAsia="en-US"/>
        </w:rPr>
        <w:t xml:space="preserve"> Бизнес-ипотека, понятие и особенности на современном этапе.</w:t>
      </w:r>
    </w:p>
    <w:p w14:paraId="74CB9C57" w14:textId="5093AAE3" w:rsidR="007E0E0C" w:rsidRPr="007E0E0C" w:rsidRDefault="007E0E0C" w:rsidP="0038468C">
      <w:pPr>
        <w:pStyle w:val="affffff5"/>
        <w:numPr>
          <w:ilvl w:val="0"/>
          <w:numId w:val="50"/>
        </w:numPr>
        <w:ind w:left="0" w:firstLine="709"/>
        <w:rPr>
          <w:lang w:eastAsia="en-US"/>
        </w:rPr>
      </w:pPr>
      <w:r w:rsidRPr="007E0E0C">
        <w:rPr>
          <w:lang w:eastAsia="en-US"/>
        </w:rPr>
        <w:t xml:space="preserve"> Бюджетные средства, их место в процессе финансирования деятельности организаций.</w:t>
      </w:r>
    </w:p>
    <w:p w14:paraId="4239AC84" w14:textId="7E63B2FC" w:rsidR="007E0E0C" w:rsidRPr="007E0E0C" w:rsidRDefault="007E0E0C" w:rsidP="001E28ED">
      <w:pPr>
        <w:pStyle w:val="affffff5"/>
        <w:numPr>
          <w:ilvl w:val="0"/>
          <w:numId w:val="50"/>
        </w:numPr>
        <w:rPr>
          <w:lang w:eastAsia="en-US"/>
        </w:rPr>
      </w:pPr>
      <w:r w:rsidRPr="007E0E0C">
        <w:rPr>
          <w:lang w:eastAsia="en-US"/>
        </w:rPr>
        <w:t xml:space="preserve"> Особенности государственного финансирования на современном этапе.</w:t>
      </w:r>
    </w:p>
    <w:p w14:paraId="1C330761" w14:textId="77777777" w:rsidR="00054835" w:rsidRDefault="007E0E0C" w:rsidP="001E28ED">
      <w:pPr>
        <w:pStyle w:val="affffff5"/>
        <w:numPr>
          <w:ilvl w:val="0"/>
          <w:numId w:val="50"/>
        </w:numPr>
        <w:rPr>
          <w:lang w:eastAsia="en-US"/>
        </w:rPr>
      </w:pPr>
      <w:r w:rsidRPr="007E0E0C">
        <w:rPr>
          <w:lang w:eastAsia="en-US"/>
        </w:rPr>
        <w:t xml:space="preserve"> Организация страхования финансово-хозяйственной деятельности. </w:t>
      </w:r>
    </w:p>
    <w:p w14:paraId="35F21699" w14:textId="1126E52F" w:rsidR="00F260B8" w:rsidRPr="00054835" w:rsidRDefault="007E0E0C" w:rsidP="001E28ED">
      <w:pPr>
        <w:pStyle w:val="affffff5"/>
        <w:numPr>
          <w:ilvl w:val="0"/>
          <w:numId w:val="50"/>
        </w:numPr>
        <w:rPr>
          <w:lang w:eastAsia="en-US"/>
        </w:rPr>
      </w:pPr>
      <w:r w:rsidRPr="00054835">
        <w:t xml:space="preserve"> Сущность и принципы управления финансовыми рисками</w:t>
      </w:r>
      <w:r w:rsidRPr="00054835">
        <w:rPr>
          <w:color w:val="BF8F00" w:themeColor="accent4" w:themeShade="BF"/>
        </w:rPr>
        <w:t xml:space="preserve"> </w:t>
      </w:r>
      <w:r w:rsidR="00F260B8" w:rsidRPr="00054835">
        <w:rPr>
          <w:color w:val="BF8F00" w:themeColor="accent4" w:themeShade="BF"/>
        </w:rPr>
        <w:t>…</w:t>
      </w:r>
    </w:p>
    <w:p w14:paraId="755B9B05" w14:textId="77777777" w:rsidR="00F260B8" w:rsidRDefault="00F260B8" w:rsidP="00F260B8">
      <w:pPr>
        <w:rPr>
          <w:rFonts w:ascii="Times New Roman" w:hAnsi="Times New Roman" w:cs="Times New Roman"/>
          <w:sz w:val="24"/>
          <w:szCs w:val="24"/>
        </w:rPr>
      </w:pPr>
    </w:p>
    <w:p w14:paraId="5656F5D7" w14:textId="77777777" w:rsidR="00F260B8" w:rsidRPr="00E11160" w:rsidRDefault="00F260B8" w:rsidP="00F260B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1223004" w14:textId="77777777" w:rsidR="00F260B8" w:rsidRPr="00E11160" w:rsidRDefault="00F260B8" w:rsidP="00F260B8">
      <w:pPr>
        <w:pStyle w:val="114"/>
        <w:rPr>
          <w:rFonts w:ascii="Times New Roman" w:hAnsi="Times New Roman"/>
        </w:rPr>
      </w:pPr>
      <w:r w:rsidRPr="00E11160">
        <w:rPr>
          <w:rFonts w:ascii="Times New Roman" w:hAnsi="Times New Roman"/>
        </w:rPr>
        <w:t>3.1. Материально-техническое обеспечение</w:t>
      </w:r>
    </w:p>
    <w:p w14:paraId="40D89476" w14:textId="3D8774DA" w:rsidR="00F260B8" w:rsidRPr="00FA680C" w:rsidRDefault="00054835" w:rsidP="00F260B8">
      <w:pPr>
        <w:suppressAutoHyphens/>
        <w:ind w:firstLine="709"/>
        <w:jc w:val="both"/>
        <w:rPr>
          <w:rFonts w:ascii="Times New Roman" w:hAnsi="Times New Roman" w:cs="Times New Roman"/>
          <w:bCs/>
          <w:i/>
          <w:sz w:val="24"/>
          <w:szCs w:val="24"/>
        </w:rPr>
      </w:pPr>
      <w:r w:rsidRPr="00054835">
        <w:rPr>
          <w:rFonts w:ascii="Times New Roman" w:hAnsi="Times New Roman" w:cs="Times New Roman"/>
          <w:bCs/>
          <w:sz w:val="24"/>
          <w:szCs w:val="24"/>
        </w:rPr>
        <w:t>Лаборатория «Управление финансами организаций», оснащенная</w:t>
      </w:r>
      <w:r w:rsidR="00F260B8" w:rsidRPr="00054835">
        <w:rPr>
          <w:rFonts w:ascii="Times New Roman" w:hAnsi="Times New Roman" w:cs="Times New Roman"/>
          <w:bCs/>
          <w:sz w:val="24"/>
          <w:szCs w:val="24"/>
        </w:rPr>
        <w:t xml:space="preserve"> </w:t>
      </w:r>
      <w:r w:rsidR="00F260B8" w:rsidRPr="00FA680C">
        <w:rPr>
          <w:rFonts w:ascii="Times New Roman" w:hAnsi="Times New Roman" w:cs="Times New Roman"/>
          <w:bCs/>
          <w:sz w:val="24"/>
          <w:szCs w:val="24"/>
        </w:rPr>
        <w:t xml:space="preserve">в соответствии с </w:t>
      </w:r>
      <w:r w:rsidR="00F260B8" w:rsidRPr="00FA680C">
        <w:rPr>
          <w:rFonts w:ascii="Times New Roman" w:hAnsi="Times New Roman" w:cs="Times New Roman"/>
          <w:bCs/>
          <w:iCs/>
          <w:sz w:val="24"/>
          <w:szCs w:val="24"/>
        </w:rPr>
        <w:t>приложением 3</w:t>
      </w:r>
      <w:r w:rsidR="00F260B8">
        <w:rPr>
          <w:rFonts w:ascii="Times New Roman" w:hAnsi="Times New Roman" w:cs="Times New Roman"/>
          <w:bCs/>
          <w:iCs/>
          <w:sz w:val="24"/>
          <w:szCs w:val="24"/>
        </w:rPr>
        <w:t xml:space="preserve"> ПОП-П</w:t>
      </w:r>
      <w:r w:rsidR="00F260B8" w:rsidRPr="00FA680C">
        <w:rPr>
          <w:rFonts w:ascii="Times New Roman" w:hAnsi="Times New Roman" w:cs="Times New Roman"/>
          <w:bCs/>
          <w:i/>
          <w:sz w:val="24"/>
          <w:szCs w:val="24"/>
        </w:rPr>
        <w:t>.</w:t>
      </w:r>
    </w:p>
    <w:p w14:paraId="4FC43913" w14:textId="2AFE00A8" w:rsidR="00F260B8" w:rsidRPr="00FA680C" w:rsidRDefault="00054835" w:rsidP="00F260B8">
      <w:pPr>
        <w:suppressAutoHyphens/>
        <w:ind w:firstLine="709"/>
        <w:jc w:val="both"/>
        <w:rPr>
          <w:rFonts w:ascii="Times New Roman" w:hAnsi="Times New Roman" w:cs="Times New Roman"/>
          <w:bCs/>
          <w:i/>
          <w:iCs/>
          <w:sz w:val="24"/>
          <w:szCs w:val="24"/>
        </w:rPr>
      </w:pPr>
      <w:r w:rsidRPr="00054835">
        <w:rPr>
          <w:rFonts w:ascii="Times New Roman" w:hAnsi="Times New Roman" w:cs="Times New Roman"/>
          <w:bCs/>
          <w:sz w:val="24"/>
          <w:szCs w:val="24"/>
        </w:rPr>
        <w:t>Мастерская «Финансы», оснащенная</w:t>
      </w:r>
      <w:r w:rsidR="00F260B8" w:rsidRPr="00FA680C">
        <w:rPr>
          <w:rFonts w:ascii="Times New Roman" w:hAnsi="Times New Roman" w:cs="Times New Roman"/>
          <w:bCs/>
          <w:sz w:val="24"/>
          <w:szCs w:val="24"/>
        </w:rPr>
        <w:t xml:space="preserve"> в соответствии с </w:t>
      </w:r>
      <w:r w:rsidR="00F260B8" w:rsidRPr="00FA680C">
        <w:rPr>
          <w:rFonts w:ascii="Times New Roman" w:hAnsi="Times New Roman" w:cs="Times New Roman"/>
          <w:bCs/>
          <w:iCs/>
          <w:sz w:val="24"/>
          <w:szCs w:val="24"/>
        </w:rPr>
        <w:t xml:space="preserve">приложением 3 </w:t>
      </w:r>
      <w:r w:rsidR="00F260B8">
        <w:rPr>
          <w:rFonts w:ascii="Times New Roman" w:hAnsi="Times New Roman" w:cs="Times New Roman"/>
          <w:bCs/>
          <w:iCs/>
          <w:sz w:val="24"/>
          <w:szCs w:val="24"/>
        </w:rPr>
        <w:t>ПОП-П</w:t>
      </w:r>
      <w:r w:rsidR="00F260B8" w:rsidRPr="00FA680C">
        <w:rPr>
          <w:rFonts w:ascii="Times New Roman" w:hAnsi="Times New Roman" w:cs="Times New Roman"/>
          <w:bCs/>
          <w:i/>
          <w:iCs/>
          <w:sz w:val="24"/>
          <w:szCs w:val="24"/>
        </w:rPr>
        <w:t>.</w:t>
      </w:r>
    </w:p>
    <w:p w14:paraId="35CE6F4F" w14:textId="7831B582" w:rsidR="00F260B8" w:rsidRPr="00FA680C" w:rsidRDefault="00F260B8" w:rsidP="00F260B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FA94996" w14:textId="77777777" w:rsidR="0038468C" w:rsidRDefault="0038468C" w:rsidP="00F260B8">
      <w:pPr>
        <w:pStyle w:val="114"/>
        <w:rPr>
          <w:rFonts w:ascii="Times New Roman" w:hAnsi="Times New Roman"/>
        </w:rPr>
      </w:pPr>
    </w:p>
    <w:p w14:paraId="5AF756CA" w14:textId="7D93F19F" w:rsidR="00F260B8" w:rsidRPr="00E11160" w:rsidRDefault="00F260B8" w:rsidP="00F260B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C96B15" w14:textId="77777777" w:rsidR="00F260B8" w:rsidRDefault="00F260B8" w:rsidP="00F260B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1DED75" w14:textId="77777777" w:rsidR="00F260B8" w:rsidRDefault="00F260B8" w:rsidP="00F260B8">
      <w:pPr>
        <w:pStyle w:val="a4"/>
        <w:spacing w:line="276" w:lineRule="auto"/>
        <w:ind w:left="0" w:firstLine="709"/>
        <w:jc w:val="both"/>
        <w:rPr>
          <w:rFonts w:ascii="Times New Roman" w:hAnsi="Times New Roman"/>
          <w:bCs/>
          <w:sz w:val="24"/>
          <w:szCs w:val="24"/>
        </w:rPr>
      </w:pPr>
    </w:p>
    <w:p w14:paraId="7F74D88F" w14:textId="77777777" w:rsidR="00054835" w:rsidRPr="00054835" w:rsidRDefault="00054835" w:rsidP="00054835">
      <w:pPr>
        <w:tabs>
          <w:tab w:val="left" w:pos="993"/>
        </w:tabs>
        <w:spacing w:before="120" w:line="276" w:lineRule="auto"/>
        <w:ind w:firstLine="709"/>
        <w:rPr>
          <w:rFonts w:ascii="Times New Roman" w:eastAsia="Times New Roman" w:hAnsi="Times New Roman" w:cs="Times New Roman"/>
          <w:b/>
          <w:sz w:val="24"/>
          <w:szCs w:val="24"/>
        </w:rPr>
      </w:pPr>
      <w:r w:rsidRPr="00054835">
        <w:rPr>
          <w:rFonts w:ascii="Times New Roman" w:eastAsia="Times New Roman" w:hAnsi="Times New Roman" w:cs="Times New Roman"/>
          <w:b/>
          <w:sz w:val="24"/>
          <w:szCs w:val="24"/>
        </w:rPr>
        <w:t>3.2.1</w:t>
      </w:r>
      <w:r w:rsidRPr="00054835">
        <w:rPr>
          <w:rFonts w:ascii="Times New Roman" w:eastAsia="Times New Roman" w:hAnsi="Times New Roman" w:cs="Times New Roman"/>
          <w:b/>
          <w:sz w:val="24"/>
          <w:szCs w:val="24"/>
          <w:lang w:val="en-US"/>
        </w:rPr>
        <w:t>.</w:t>
      </w:r>
      <w:r w:rsidRPr="00054835">
        <w:rPr>
          <w:rFonts w:ascii="Times New Roman" w:eastAsia="Times New Roman" w:hAnsi="Times New Roman" w:cs="Times New Roman"/>
          <w:b/>
          <w:sz w:val="24"/>
          <w:szCs w:val="24"/>
        </w:rPr>
        <w:t xml:space="preserve"> Основные печатные и электронные издания</w:t>
      </w:r>
    </w:p>
    <w:p w14:paraId="40A4D478" w14:textId="77777777" w:rsidR="00054835" w:rsidRPr="00054835" w:rsidRDefault="00054835" w:rsidP="001E28ED">
      <w:pPr>
        <w:numPr>
          <w:ilvl w:val="0"/>
          <w:numId w:val="51"/>
        </w:numPr>
        <w:tabs>
          <w:tab w:val="left" w:pos="360"/>
          <w:tab w:val="left" w:pos="993"/>
        </w:tabs>
        <w:spacing w:line="276" w:lineRule="auto"/>
        <w:ind w:left="0" w:firstLine="709"/>
        <w:jc w:val="both"/>
        <w:rPr>
          <w:rFonts w:ascii="Times New Roman" w:eastAsia="Arial Unicode MS" w:hAnsi="Times New Roman" w:cs="Times New Roman"/>
          <w:bCs/>
          <w:sz w:val="24"/>
          <w:szCs w:val="24"/>
        </w:rPr>
      </w:pPr>
      <w:proofErr w:type="spellStart"/>
      <w:r w:rsidRPr="00054835">
        <w:rPr>
          <w:rFonts w:ascii="Times New Roman" w:eastAsia="Arial Unicode MS" w:hAnsi="Times New Roman" w:cs="Times New Roman"/>
          <w:bCs/>
          <w:sz w:val="24"/>
          <w:szCs w:val="24"/>
        </w:rPr>
        <w:t>Берзон</w:t>
      </w:r>
      <w:proofErr w:type="spellEnd"/>
      <w:r w:rsidRPr="00054835">
        <w:rPr>
          <w:rFonts w:ascii="Times New Roman" w:eastAsia="Arial Unicode MS" w:hAnsi="Times New Roman" w:cs="Times New Roman"/>
          <w:bCs/>
          <w:sz w:val="24"/>
          <w:szCs w:val="24"/>
        </w:rPr>
        <w:t>, Н. И</w:t>
      </w:r>
      <w:r w:rsidRPr="00054835">
        <w:rPr>
          <w:rFonts w:ascii="Times New Roman" w:eastAsia="Arial Unicode MS" w:hAnsi="Times New Roman" w:cs="Times New Roman"/>
          <w:bCs/>
          <w:i/>
          <w:iCs/>
          <w:sz w:val="24"/>
          <w:szCs w:val="24"/>
        </w:rPr>
        <w:t>. </w:t>
      </w:r>
      <w:r w:rsidRPr="00054835">
        <w:rPr>
          <w:rFonts w:ascii="Times New Roman" w:eastAsia="Arial Unicode MS" w:hAnsi="Times New Roman" w:cs="Times New Roman"/>
          <w:bCs/>
          <w:sz w:val="24"/>
          <w:szCs w:val="24"/>
        </w:rPr>
        <w:t> Корпоративные финансы : учебное пособие для среднего профессионального образования / Н. И. </w:t>
      </w:r>
      <w:proofErr w:type="spellStart"/>
      <w:r w:rsidRPr="00054835">
        <w:rPr>
          <w:rFonts w:ascii="Times New Roman" w:eastAsia="Arial Unicode MS" w:hAnsi="Times New Roman" w:cs="Times New Roman"/>
          <w:bCs/>
          <w:sz w:val="24"/>
          <w:szCs w:val="24"/>
        </w:rPr>
        <w:t>Берзон</w:t>
      </w:r>
      <w:proofErr w:type="spellEnd"/>
      <w:r w:rsidRPr="00054835">
        <w:rPr>
          <w:rFonts w:ascii="Times New Roman" w:eastAsia="Arial Unicode MS" w:hAnsi="Times New Roman" w:cs="Times New Roman"/>
          <w:bCs/>
          <w:sz w:val="24"/>
          <w:szCs w:val="24"/>
        </w:rPr>
        <w:t>, Т. В. Теплова, Т. И. Григорьева ; под общей редакцией Н. И. </w:t>
      </w:r>
      <w:proofErr w:type="spellStart"/>
      <w:r w:rsidRPr="00054835">
        <w:rPr>
          <w:rFonts w:ascii="Times New Roman" w:eastAsia="Arial Unicode MS" w:hAnsi="Times New Roman" w:cs="Times New Roman"/>
          <w:bCs/>
          <w:sz w:val="24"/>
          <w:szCs w:val="24"/>
        </w:rPr>
        <w:t>Берзона</w:t>
      </w:r>
      <w:proofErr w:type="spellEnd"/>
      <w:r w:rsidRPr="00054835">
        <w:rPr>
          <w:rFonts w:ascii="Times New Roman" w:eastAsia="Arial Unicode MS" w:hAnsi="Times New Roman" w:cs="Times New Roman"/>
          <w:bCs/>
          <w:sz w:val="24"/>
          <w:szCs w:val="24"/>
        </w:rPr>
        <w:t xml:space="preserve">. — Москва : Издательство </w:t>
      </w:r>
      <w:proofErr w:type="spellStart"/>
      <w:r w:rsidRPr="00054835">
        <w:rPr>
          <w:rFonts w:ascii="Times New Roman" w:eastAsia="Arial Unicode MS" w:hAnsi="Times New Roman" w:cs="Times New Roman"/>
          <w:bCs/>
          <w:sz w:val="24"/>
          <w:szCs w:val="24"/>
        </w:rPr>
        <w:t>Юрайт</w:t>
      </w:r>
      <w:proofErr w:type="spellEnd"/>
      <w:r w:rsidRPr="00054835">
        <w:rPr>
          <w:rFonts w:ascii="Times New Roman" w:eastAsia="Arial Unicode MS" w:hAnsi="Times New Roman" w:cs="Times New Roman"/>
          <w:bCs/>
          <w:sz w:val="24"/>
          <w:szCs w:val="24"/>
        </w:rPr>
        <w:t xml:space="preserve">, 2021. — 212 с. — (Профессиональное образование). — ISBN 978-5-534-10189-8. — Текст : электронный // Образовательная платформа </w:t>
      </w:r>
      <w:proofErr w:type="spellStart"/>
      <w:r w:rsidRPr="00054835">
        <w:rPr>
          <w:rFonts w:ascii="Times New Roman" w:eastAsia="Arial Unicode MS" w:hAnsi="Times New Roman" w:cs="Times New Roman"/>
          <w:bCs/>
          <w:sz w:val="24"/>
          <w:szCs w:val="24"/>
        </w:rPr>
        <w:t>Юрайт</w:t>
      </w:r>
      <w:proofErr w:type="spellEnd"/>
      <w:r w:rsidRPr="00054835">
        <w:rPr>
          <w:rFonts w:ascii="Times New Roman" w:eastAsia="Arial Unicode MS" w:hAnsi="Times New Roman" w:cs="Times New Roman"/>
          <w:bCs/>
          <w:sz w:val="24"/>
          <w:szCs w:val="24"/>
        </w:rPr>
        <w:t xml:space="preserve"> [сайт]. — URL: </w:t>
      </w:r>
      <w:hyperlink r:id="rId29" w:tgtFrame="_blank" w:history="1">
        <w:r w:rsidRPr="00054835">
          <w:rPr>
            <w:rFonts w:ascii="Times New Roman" w:eastAsia="Arial Unicode MS" w:hAnsi="Times New Roman" w:cs="Times New Roman"/>
            <w:bCs/>
            <w:color w:val="0000FF"/>
            <w:sz w:val="24"/>
            <w:szCs w:val="24"/>
            <w:u w:val="single"/>
          </w:rPr>
          <w:t>https://urait.ru/bcode/475499</w:t>
        </w:r>
      </w:hyperlink>
    </w:p>
    <w:p w14:paraId="0E77D670" w14:textId="77777777" w:rsidR="00054835" w:rsidRPr="00054835" w:rsidRDefault="00054835" w:rsidP="001E28ED">
      <w:pPr>
        <w:numPr>
          <w:ilvl w:val="0"/>
          <w:numId w:val="51"/>
        </w:numPr>
        <w:tabs>
          <w:tab w:val="left" w:pos="360"/>
          <w:tab w:val="left" w:pos="993"/>
        </w:tabs>
        <w:spacing w:line="276" w:lineRule="auto"/>
        <w:ind w:left="0" w:firstLine="709"/>
        <w:jc w:val="both"/>
        <w:rPr>
          <w:rFonts w:ascii="Times New Roman" w:eastAsia="Arial Unicode MS" w:hAnsi="Times New Roman" w:cs="Times New Roman"/>
          <w:bCs/>
          <w:sz w:val="24"/>
          <w:szCs w:val="24"/>
        </w:rPr>
      </w:pPr>
      <w:r w:rsidRPr="00054835">
        <w:rPr>
          <w:rFonts w:ascii="Times New Roman" w:eastAsia="Arial Unicode MS" w:hAnsi="Times New Roman" w:cs="Times New Roman"/>
          <w:bCs/>
          <w:sz w:val="24"/>
          <w:szCs w:val="24"/>
        </w:rPr>
        <w:t>Федорова, И. Ю.</w:t>
      </w:r>
      <w:r w:rsidRPr="00054835">
        <w:rPr>
          <w:rFonts w:ascii="Times New Roman" w:eastAsia="Arial Unicode MS" w:hAnsi="Times New Roman" w:cs="Times New Roman"/>
          <w:bCs/>
          <w:i/>
          <w:iCs/>
          <w:sz w:val="24"/>
          <w:szCs w:val="24"/>
        </w:rPr>
        <w:t> </w:t>
      </w:r>
      <w:r w:rsidRPr="00054835">
        <w:rPr>
          <w:rFonts w:ascii="Times New Roman" w:eastAsia="Arial Unicode MS" w:hAnsi="Times New Roman" w:cs="Times New Roman"/>
          <w:bCs/>
          <w:sz w:val="24"/>
          <w:szCs w:val="24"/>
        </w:rPr>
        <w:t> Финансовый механизм государственных и муниципальных закупок : учебное пособие для среднего профессионального образования / И. Ю. Федорова, А. В. </w:t>
      </w:r>
      <w:proofErr w:type="spellStart"/>
      <w:r w:rsidRPr="00054835">
        <w:rPr>
          <w:rFonts w:ascii="Times New Roman" w:eastAsia="Arial Unicode MS" w:hAnsi="Times New Roman" w:cs="Times New Roman"/>
          <w:bCs/>
          <w:sz w:val="24"/>
          <w:szCs w:val="24"/>
        </w:rPr>
        <w:t>Фрыгин</w:t>
      </w:r>
      <w:proofErr w:type="spellEnd"/>
      <w:r w:rsidRPr="00054835">
        <w:rPr>
          <w:rFonts w:ascii="Times New Roman" w:eastAsia="Arial Unicode MS" w:hAnsi="Times New Roman" w:cs="Times New Roman"/>
          <w:bCs/>
          <w:sz w:val="24"/>
          <w:szCs w:val="24"/>
        </w:rPr>
        <w:t xml:space="preserve">. — Москва : Издательство </w:t>
      </w:r>
      <w:proofErr w:type="spellStart"/>
      <w:r w:rsidRPr="00054835">
        <w:rPr>
          <w:rFonts w:ascii="Times New Roman" w:eastAsia="Arial Unicode MS" w:hAnsi="Times New Roman" w:cs="Times New Roman"/>
          <w:bCs/>
          <w:sz w:val="24"/>
          <w:szCs w:val="24"/>
        </w:rPr>
        <w:t>Юрайт</w:t>
      </w:r>
      <w:proofErr w:type="spellEnd"/>
      <w:r w:rsidRPr="00054835">
        <w:rPr>
          <w:rFonts w:ascii="Times New Roman" w:eastAsia="Arial Unicode MS" w:hAnsi="Times New Roman" w:cs="Times New Roman"/>
          <w:bCs/>
          <w:sz w:val="24"/>
          <w:szCs w:val="24"/>
        </w:rPr>
        <w:t xml:space="preserve">, 2021. — 148 с. — (Профессиональное образование). — ISBN 978-5-534-10187-4. — Текст : электронный // Образовательная платформа </w:t>
      </w:r>
      <w:proofErr w:type="spellStart"/>
      <w:r w:rsidRPr="00054835">
        <w:rPr>
          <w:rFonts w:ascii="Times New Roman" w:eastAsia="Arial Unicode MS" w:hAnsi="Times New Roman" w:cs="Times New Roman"/>
          <w:bCs/>
          <w:sz w:val="24"/>
          <w:szCs w:val="24"/>
        </w:rPr>
        <w:t>Юрайт</w:t>
      </w:r>
      <w:proofErr w:type="spellEnd"/>
      <w:r w:rsidRPr="00054835">
        <w:rPr>
          <w:rFonts w:ascii="Times New Roman" w:eastAsia="Arial Unicode MS" w:hAnsi="Times New Roman" w:cs="Times New Roman"/>
          <w:bCs/>
          <w:sz w:val="24"/>
          <w:szCs w:val="24"/>
        </w:rPr>
        <w:t xml:space="preserve"> [сайт]. — URL: </w:t>
      </w:r>
      <w:hyperlink r:id="rId30" w:tgtFrame="_blank" w:history="1">
        <w:r w:rsidRPr="00054835">
          <w:rPr>
            <w:rFonts w:ascii="Times New Roman" w:eastAsia="Arial Unicode MS" w:hAnsi="Times New Roman" w:cs="Times New Roman"/>
            <w:bCs/>
            <w:color w:val="0000FF"/>
            <w:sz w:val="24"/>
            <w:szCs w:val="24"/>
            <w:u w:val="single"/>
          </w:rPr>
          <w:t>https://urait.ru/bcode/475500</w:t>
        </w:r>
      </w:hyperlink>
      <w:r w:rsidRPr="00054835">
        <w:rPr>
          <w:rFonts w:ascii="Times New Roman" w:eastAsia="Arial Unicode MS" w:hAnsi="Times New Roman" w:cs="Times New Roman"/>
          <w:bCs/>
          <w:sz w:val="24"/>
          <w:szCs w:val="24"/>
        </w:rPr>
        <w:t xml:space="preserve">  </w:t>
      </w:r>
    </w:p>
    <w:p w14:paraId="266A4E2C" w14:textId="77777777" w:rsidR="00054835" w:rsidRPr="00054835" w:rsidRDefault="00054835" w:rsidP="001E28ED">
      <w:pPr>
        <w:numPr>
          <w:ilvl w:val="0"/>
          <w:numId w:val="51"/>
        </w:numPr>
        <w:tabs>
          <w:tab w:val="left" w:pos="360"/>
          <w:tab w:val="left" w:pos="993"/>
        </w:tabs>
        <w:spacing w:line="276" w:lineRule="auto"/>
        <w:ind w:left="0" w:firstLine="709"/>
        <w:jc w:val="both"/>
        <w:rPr>
          <w:rFonts w:ascii="Times New Roman" w:eastAsia="Arial Unicode MS" w:hAnsi="Times New Roman" w:cs="Times New Roman"/>
          <w:bCs/>
          <w:sz w:val="24"/>
          <w:szCs w:val="24"/>
        </w:rPr>
      </w:pPr>
      <w:r w:rsidRPr="00054835">
        <w:rPr>
          <w:rFonts w:ascii="Times New Roman" w:eastAsia="Arial Unicode MS" w:hAnsi="Times New Roman" w:cs="Times New Roman"/>
          <w:bCs/>
          <w:sz w:val="24"/>
          <w:szCs w:val="24"/>
        </w:rPr>
        <w:t xml:space="preserve">Фридман А.М. Финансы организаций: Учебник - Москва: Издательский Центр РИОР, 2019 - 202 с. – Режим доступа: </w:t>
      </w:r>
      <w:hyperlink r:id="rId31" w:history="1">
        <w:r w:rsidRPr="00054835">
          <w:rPr>
            <w:rFonts w:ascii="Times New Roman" w:eastAsia="Arial Unicode MS" w:hAnsi="Times New Roman" w:cs="Times New Roman"/>
            <w:bCs/>
            <w:color w:val="0000FF"/>
            <w:sz w:val="24"/>
            <w:szCs w:val="24"/>
            <w:u w:val="single"/>
          </w:rPr>
          <w:t>http://znanium.com/go.php?id=989896</w:t>
        </w:r>
      </w:hyperlink>
      <w:r w:rsidRPr="00054835">
        <w:rPr>
          <w:rFonts w:ascii="Times New Roman" w:eastAsia="Arial Unicode MS" w:hAnsi="Times New Roman" w:cs="Times New Roman"/>
          <w:bCs/>
          <w:sz w:val="24"/>
          <w:szCs w:val="24"/>
        </w:rPr>
        <w:t>.</w:t>
      </w:r>
    </w:p>
    <w:p w14:paraId="5745AC66" w14:textId="77777777" w:rsidR="00054835" w:rsidRPr="00054835" w:rsidRDefault="00054835" w:rsidP="001E28ED">
      <w:pPr>
        <w:numPr>
          <w:ilvl w:val="0"/>
          <w:numId w:val="51"/>
        </w:numPr>
        <w:tabs>
          <w:tab w:val="left" w:pos="360"/>
          <w:tab w:val="left" w:pos="993"/>
        </w:tabs>
        <w:spacing w:line="276" w:lineRule="auto"/>
        <w:ind w:left="0" w:firstLine="709"/>
        <w:jc w:val="both"/>
        <w:rPr>
          <w:rFonts w:ascii="Times New Roman" w:eastAsia="Arial Unicode MS" w:hAnsi="Times New Roman" w:cs="Times New Roman"/>
          <w:bCs/>
          <w:sz w:val="24"/>
          <w:szCs w:val="24"/>
        </w:rPr>
      </w:pPr>
      <w:r w:rsidRPr="00054835">
        <w:rPr>
          <w:rFonts w:ascii="Times New Roman" w:eastAsia="Arial Unicode MS" w:hAnsi="Times New Roman" w:cs="Times New Roman"/>
          <w:bCs/>
          <w:sz w:val="24"/>
          <w:szCs w:val="24"/>
        </w:rPr>
        <w:t xml:space="preserve">Авдеева, В.И., Корпоративные финансы : учебное пособие / В.И. Авдеева, О.И. Костина, Н.Н. </w:t>
      </w:r>
      <w:proofErr w:type="spellStart"/>
      <w:r w:rsidRPr="00054835">
        <w:rPr>
          <w:rFonts w:ascii="Times New Roman" w:eastAsia="Arial Unicode MS" w:hAnsi="Times New Roman" w:cs="Times New Roman"/>
          <w:bCs/>
          <w:sz w:val="24"/>
          <w:szCs w:val="24"/>
        </w:rPr>
        <w:t>Губернаторова</w:t>
      </w:r>
      <w:proofErr w:type="spellEnd"/>
      <w:r w:rsidRPr="00054835">
        <w:rPr>
          <w:rFonts w:ascii="Times New Roman" w:eastAsia="Arial Unicode MS" w:hAnsi="Times New Roman" w:cs="Times New Roman"/>
          <w:bCs/>
          <w:sz w:val="24"/>
          <w:szCs w:val="24"/>
        </w:rPr>
        <w:t xml:space="preserve">. — Москва : </w:t>
      </w:r>
      <w:proofErr w:type="spellStart"/>
      <w:r w:rsidRPr="00054835">
        <w:rPr>
          <w:rFonts w:ascii="Times New Roman" w:eastAsia="Arial Unicode MS" w:hAnsi="Times New Roman" w:cs="Times New Roman"/>
          <w:bCs/>
          <w:sz w:val="24"/>
          <w:szCs w:val="24"/>
        </w:rPr>
        <w:t>КноРус</w:t>
      </w:r>
      <w:proofErr w:type="spellEnd"/>
      <w:r w:rsidRPr="00054835">
        <w:rPr>
          <w:rFonts w:ascii="Times New Roman" w:eastAsia="Arial Unicode MS" w:hAnsi="Times New Roman" w:cs="Times New Roman"/>
          <w:bCs/>
          <w:sz w:val="24"/>
          <w:szCs w:val="24"/>
        </w:rPr>
        <w:t xml:space="preserve">, 2021. — 321 с. — ISBN 978-5-406-03787-4. — </w:t>
      </w:r>
      <w:hyperlink r:id="rId32" w:history="1">
        <w:r w:rsidRPr="00054835">
          <w:rPr>
            <w:rFonts w:ascii="Times New Roman" w:eastAsia="Arial Unicode MS" w:hAnsi="Times New Roman" w:cs="Times New Roman"/>
            <w:bCs/>
            <w:color w:val="0000FF"/>
            <w:sz w:val="24"/>
            <w:szCs w:val="24"/>
            <w:u w:val="single"/>
          </w:rPr>
          <w:t>URL:https://book.ru/book/936621</w:t>
        </w:r>
      </w:hyperlink>
      <w:r w:rsidRPr="00054835">
        <w:rPr>
          <w:rFonts w:ascii="Times New Roman" w:eastAsia="Arial Unicode MS" w:hAnsi="Times New Roman" w:cs="Times New Roman"/>
          <w:bCs/>
          <w:sz w:val="24"/>
          <w:szCs w:val="24"/>
        </w:rPr>
        <w:t xml:space="preserve"> — Текст : электронный. </w:t>
      </w:r>
    </w:p>
    <w:p w14:paraId="26F3AAA9" w14:textId="77777777" w:rsidR="00054835" w:rsidRPr="00054835" w:rsidRDefault="00054835" w:rsidP="001E28ED">
      <w:pPr>
        <w:numPr>
          <w:ilvl w:val="0"/>
          <w:numId w:val="51"/>
        </w:numPr>
        <w:tabs>
          <w:tab w:val="left" w:pos="360"/>
          <w:tab w:val="left" w:pos="993"/>
        </w:tabs>
        <w:spacing w:line="276" w:lineRule="auto"/>
        <w:ind w:left="0" w:firstLine="709"/>
        <w:jc w:val="both"/>
        <w:rPr>
          <w:rFonts w:ascii="Times New Roman" w:eastAsia="Arial Unicode MS" w:hAnsi="Times New Roman" w:cs="Times New Roman"/>
          <w:bCs/>
          <w:sz w:val="24"/>
          <w:szCs w:val="24"/>
        </w:rPr>
      </w:pPr>
      <w:r w:rsidRPr="00054835">
        <w:rPr>
          <w:rFonts w:ascii="Times New Roman" w:eastAsia="Arial Unicode MS" w:hAnsi="Times New Roman" w:cs="Times New Roman"/>
          <w:bCs/>
          <w:sz w:val="24"/>
          <w:szCs w:val="24"/>
        </w:rPr>
        <w:t xml:space="preserve">Канке, А. А. Анализ финансово-хозяйственной деятельности предприятия: Учебное пособие / Канке А.А., Кошевая И.П., - 2-е изд., </w:t>
      </w:r>
      <w:proofErr w:type="spellStart"/>
      <w:r w:rsidRPr="00054835">
        <w:rPr>
          <w:rFonts w:ascii="Times New Roman" w:eastAsia="Arial Unicode MS" w:hAnsi="Times New Roman" w:cs="Times New Roman"/>
          <w:bCs/>
          <w:sz w:val="24"/>
          <w:szCs w:val="24"/>
        </w:rPr>
        <w:t>испр</w:t>
      </w:r>
      <w:proofErr w:type="spellEnd"/>
      <w:r w:rsidRPr="00054835">
        <w:rPr>
          <w:rFonts w:ascii="Times New Roman" w:eastAsia="Arial Unicode MS" w:hAnsi="Times New Roman" w:cs="Times New Roman"/>
          <w:bCs/>
          <w:sz w:val="24"/>
          <w:szCs w:val="24"/>
        </w:rPr>
        <w:t xml:space="preserve">. и доп. - М.:ИД ФОРУМ, НИЦ ИНФРА-М, 2020. - 288 с. - (Профессиональное образование). - ISBN 978-5-8199-0614-9. - Текст : электронный. - URL: </w:t>
      </w:r>
      <w:hyperlink r:id="rId33" w:history="1">
        <w:r w:rsidRPr="00054835">
          <w:rPr>
            <w:rFonts w:ascii="Times New Roman" w:eastAsia="Arial Unicode MS" w:hAnsi="Times New Roman" w:cs="Times New Roman"/>
            <w:bCs/>
            <w:color w:val="0000FF"/>
            <w:sz w:val="24"/>
            <w:szCs w:val="24"/>
            <w:u w:val="single"/>
          </w:rPr>
          <w:t>https://znanium.com/catalog/product/1043085</w:t>
        </w:r>
      </w:hyperlink>
      <w:r w:rsidRPr="00054835">
        <w:rPr>
          <w:rFonts w:ascii="Times New Roman" w:eastAsia="Arial Unicode MS" w:hAnsi="Times New Roman" w:cs="Times New Roman"/>
          <w:bCs/>
          <w:sz w:val="24"/>
          <w:szCs w:val="24"/>
        </w:rPr>
        <w:t>.</w:t>
      </w:r>
    </w:p>
    <w:p w14:paraId="6CE6D48F" w14:textId="77777777" w:rsidR="00054835" w:rsidRPr="00054835" w:rsidRDefault="00054835" w:rsidP="001E28ED">
      <w:pPr>
        <w:numPr>
          <w:ilvl w:val="0"/>
          <w:numId w:val="51"/>
        </w:numPr>
        <w:tabs>
          <w:tab w:val="left" w:pos="360"/>
          <w:tab w:val="left" w:pos="993"/>
        </w:tabs>
        <w:spacing w:line="276" w:lineRule="auto"/>
        <w:ind w:left="0" w:firstLine="709"/>
        <w:jc w:val="both"/>
        <w:rPr>
          <w:rFonts w:ascii="Times New Roman" w:eastAsia="Arial Unicode MS" w:hAnsi="Times New Roman" w:cs="Times New Roman"/>
          <w:bCs/>
          <w:sz w:val="24"/>
          <w:szCs w:val="24"/>
        </w:rPr>
      </w:pPr>
      <w:r w:rsidRPr="00054835">
        <w:rPr>
          <w:rFonts w:ascii="Times New Roman" w:eastAsia="Arial Unicode MS" w:hAnsi="Times New Roman" w:cs="Times New Roman"/>
          <w:bCs/>
          <w:sz w:val="24"/>
          <w:szCs w:val="24"/>
        </w:rPr>
        <w:t xml:space="preserve">Кобелева, И. В. Анализ финансово-хозяйственной деятельности коммерческих организаций : учебное пособие / И.В. Кобелева, Н.С. Ивашина. — Москва : ИНФРА-М, 2020. — 256 с. — (Среднее профессиональное образование). - ISBN 978-5-16-013880-0. - Текст : электронный. - URL: https://znanium.com/catalog/product/1036527. </w:t>
      </w:r>
    </w:p>
    <w:p w14:paraId="6E755082" w14:textId="77777777" w:rsidR="00054835" w:rsidRPr="00054835" w:rsidRDefault="00054835" w:rsidP="001E28ED">
      <w:pPr>
        <w:numPr>
          <w:ilvl w:val="0"/>
          <w:numId w:val="51"/>
        </w:numPr>
        <w:tabs>
          <w:tab w:val="left" w:pos="360"/>
          <w:tab w:val="left" w:pos="993"/>
        </w:tabs>
        <w:spacing w:line="276" w:lineRule="auto"/>
        <w:ind w:left="0" w:firstLine="709"/>
        <w:jc w:val="both"/>
        <w:rPr>
          <w:rFonts w:ascii="Times New Roman" w:eastAsia="Arial Unicode MS" w:hAnsi="Times New Roman" w:cs="Times New Roman"/>
          <w:bCs/>
          <w:sz w:val="24"/>
          <w:szCs w:val="24"/>
        </w:rPr>
      </w:pPr>
      <w:r w:rsidRPr="00054835">
        <w:rPr>
          <w:rFonts w:ascii="Times New Roman" w:eastAsia="Arial Unicode MS" w:hAnsi="Times New Roman" w:cs="Times New Roman"/>
          <w:bCs/>
          <w:sz w:val="24"/>
          <w:szCs w:val="24"/>
        </w:rPr>
        <w:t xml:space="preserve">Мельник, М. В. Анализ финансово-хозяйственной деятельности предприятия: учебное пособие / М.В. Мельник, Е.Б. Герасимова. — 3-е изд., </w:t>
      </w:r>
      <w:proofErr w:type="spellStart"/>
      <w:r w:rsidRPr="00054835">
        <w:rPr>
          <w:rFonts w:ascii="Times New Roman" w:eastAsia="Arial Unicode MS" w:hAnsi="Times New Roman" w:cs="Times New Roman"/>
          <w:bCs/>
          <w:sz w:val="24"/>
          <w:szCs w:val="24"/>
        </w:rPr>
        <w:t>перераб</w:t>
      </w:r>
      <w:proofErr w:type="spellEnd"/>
      <w:r w:rsidRPr="00054835">
        <w:rPr>
          <w:rFonts w:ascii="Times New Roman" w:eastAsia="Arial Unicode MS" w:hAnsi="Times New Roman" w:cs="Times New Roman"/>
          <w:bCs/>
          <w:sz w:val="24"/>
          <w:szCs w:val="24"/>
        </w:rPr>
        <w:t>. и доп. — Москва : ФОРУМ : ИНФРА-М, 2020. — 208 с. — (Среднее профессиональное образование). - ISBN 978-5-00091-425-0. - Текст : электронный. - URL: https://znanium.com/catalog/product/1042457.</w:t>
      </w:r>
    </w:p>
    <w:p w14:paraId="259E6E0F" w14:textId="77777777" w:rsidR="00054835" w:rsidRPr="00054835" w:rsidRDefault="00054835" w:rsidP="001E28ED">
      <w:pPr>
        <w:numPr>
          <w:ilvl w:val="0"/>
          <w:numId w:val="51"/>
        </w:numPr>
        <w:tabs>
          <w:tab w:val="left" w:pos="360"/>
          <w:tab w:val="left" w:pos="993"/>
        </w:tabs>
        <w:spacing w:line="276" w:lineRule="auto"/>
        <w:ind w:left="0" w:firstLine="709"/>
        <w:jc w:val="both"/>
        <w:rPr>
          <w:rFonts w:ascii="Times New Roman" w:eastAsia="Arial Unicode MS" w:hAnsi="Times New Roman" w:cs="Times New Roman"/>
          <w:bCs/>
          <w:sz w:val="24"/>
          <w:szCs w:val="24"/>
        </w:rPr>
      </w:pPr>
      <w:r w:rsidRPr="00054835">
        <w:rPr>
          <w:rFonts w:ascii="Times New Roman" w:eastAsia="Arial Unicode MS" w:hAnsi="Times New Roman" w:cs="Times New Roman"/>
          <w:bCs/>
          <w:sz w:val="24"/>
          <w:szCs w:val="24"/>
        </w:rPr>
        <w:t xml:space="preserve">Савицкая, Г. В. Анализ  хозяйственной  деятельности  предприятия : учебник / Г.В. Савицкая. — 6-е изд., </w:t>
      </w:r>
      <w:proofErr w:type="spellStart"/>
      <w:r w:rsidRPr="00054835">
        <w:rPr>
          <w:rFonts w:ascii="Times New Roman" w:eastAsia="Arial Unicode MS" w:hAnsi="Times New Roman" w:cs="Times New Roman"/>
          <w:bCs/>
          <w:sz w:val="24"/>
          <w:szCs w:val="24"/>
        </w:rPr>
        <w:t>испр</w:t>
      </w:r>
      <w:proofErr w:type="spellEnd"/>
      <w:r w:rsidRPr="00054835">
        <w:rPr>
          <w:rFonts w:ascii="Times New Roman" w:eastAsia="Arial Unicode MS" w:hAnsi="Times New Roman" w:cs="Times New Roman"/>
          <w:bCs/>
          <w:sz w:val="24"/>
          <w:szCs w:val="24"/>
        </w:rPr>
        <w:t xml:space="preserve">. и доп. — Москва : ИНФРА-М, 2021. — 378 с. —  (Среднее профессиональное образование). - ISBN 978-5-16-006707-0. - Текст : электронный. - URL: https://znanium.com/catalog/product/1150956. </w:t>
      </w:r>
    </w:p>
    <w:p w14:paraId="49F0FF67" w14:textId="77777777" w:rsidR="00054835" w:rsidRPr="00054835" w:rsidRDefault="00054835" w:rsidP="001E28ED">
      <w:pPr>
        <w:numPr>
          <w:ilvl w:val="0"/>
          <w:numId w:val="51"/>
        </w:numPr>
        <w:tabs>
          <w:tab w:val="left" w:pos="360"/>
          <w:tab w:val="left" w:pos="993"/>
        </w:tabs>
        <w:spacing w:line="276" w:lineRule="auto"/>
        <w:ind w:left="0" w:firstLine="709"/>
        <w:jc w:val="both"/>
        <w:rPr>
          <w:rFonts w:ascii="Times New Roman" w:eastAsia="Arial Unicode MS" w:hAnsi="Times New Roman" w:cs="Times New Roman"/>
          <w:bCs/>
          <w:sz w:val="24"/>
          <w:szCs w:val="24"/>
        </w:rPr>
      </w:pPr>
      <w:r w:rsidRPr="00054835">
        <w:rPr>
          <w:rFonts w:ascii="Times New Roman" w:eastAsia="Arial Unicode MS" w:hAnsi="Times New Roman" w:cs="Times New Roman"/>
          <w:bCs/>
          <w:sz w:val="24"/>
          <w:szCs w:val="24"/>
        </w:rPr>
        <w:t xml:space="preserve">Фридман, А. М. Анализ финансово-хозяйственной деятельности : учебник / А. М. Фридман. — Москва : РИОР : ИНФРА-М, 2021. — 264 с. — (Среднее профессиональное </w:t>
      </w:r>
      <w:r w:rsidRPr="00054835">
        <w:rPr>
          <w:rFonts w:ascii="Times New Roman" w:eastAsia="Arial Unicode MS" w:hAnsi="Times New Roman" w:cs="Times New Roman"/>
          <w:bCs/>
          <w:sz w:val="24"/>
          <w:szCs w:val="24"/>
        </w:rPr>
        <w:lastRenderedPageBreak/>
        <w:t xml:space="preserve">образование). - ISBN 978-5-369-01791-3. - Текст : электронный. - URL: https://znanium.com/catalog/product/1209236 </w:t>
      </w:r>
    </w:p>
    <w:p w14:paraId="3D82F6F9" w14:textId="77777777" w:rsidR="00054835" w:rsidRPr="00054835" w:rsidRDefault="00054835" w:rsidP="00054835">
      <w:pPr>
        <w:spacing w:line="276" w:lineRule="auto"/>
        <w:jc w:val="both"/>
        <w:rPr>
          <w:rFonts w:ascii="Times New Roman" w:eastAsia="Arial Unicode MS" w:hAnsi="Times New Roman" w:cs="Times New Roman"/>
          <w:bCs/>
          <w:sz w:val="24"/>
          <w:szCs w:val="24"/>
        </w:rPr>
      </w:pPr>
    </w:p>
    <w:p w14:paraId="64497F27" w14:textId="77777777" w:rsidR="00054835" w:rsidRPr="00054835" w:rsidRDefault="00054835" w:rsidP="00054835">
      <w:pPr>
        <w:spacing w:line="276" w:lineRule="auto"/>
        <w:ind w:firstLine="709"/>
        <w:jc w:val="both"/>
        <w:rPr>
          <w:rFonts w:ascii="Times New Roman" w:eastAsia="Arial Unicode MS" w:hAnsi="Times New Roman" w:cs="Times New Roman"/>
          <w:b/>
          <w:sz w:val="24"/>
          <w:szCs w:val="24"/>
        </w:rPr>
      </w:pPr>
      <w:r w:rsidRPr="00054835">
        <w:rPr>
          <w:rFonts w:ascii="Times New Roman" w:eastAsia="Arial Unicode MS" w:hAnsi="Times New Roman" w:cs="Times New Roman"/>
          <w:b/>
          <w:sz w:val="24"/>
          <w:szCs w:val="24"/>
        </w:rPr>
        <w:t>3.2.</w:t>
      </w:r>
      <w:r w:rsidRPr="00054835">
        <w:rPr>
          <w:rFonts w:ascii="Times New Roman" w:eastAsia="Arial Unicode MS" w:hAnsi="Times New Roman" w:cs="Times New Roman"/>
          <w:b/>
          <w:sz w:val="24"/>
          <w:szCs w:val="24"/>
          <w:lang w:val="en-US"/>
        </w:rPr>
        <w:t>2.</w:t>
      </w:r>
      <w:r w:rsidRPr="00054835">
        <w:rPr>
          <w:rFonts w:ascii="Times New Roman" w:eastAsia="Arial Unicode MS" w:hAnsi="Times New Roman" w:cs="Times New Roman"/>
          <w:b/>
          <w:sz w:val="24"/>
          <w:szCs w:val="24"/>
        </w:rPr>
        <w:t xml:space="preserve"> Дополнительные источники</w:t>
      </w:r>
    </w:p>
    <w:p w14:paraId="729FED0E" w14:textId="77777777" w:rsidR="00054835" w:rsidRPr="00054835" w:rsidRDefault="00054835" w:rsidP="001E28ED">
      <w:pPr>
        <w:numPr>
          <w:ilvl w:val="3"/>
          <w:numId w:val="52"/>
        </w:numPr>
        <w:spacing w:line="276" w:lineRule="auto"/>
        <w:ind w:left="0" w:firstLine="709"/>
        <w:jc w:val="both"/>
        <w:rPr>
          <w:rFonts w:ascii="Times New Roman" w:eastAsia="Arial Unicode MS" w:hAnsi="Times New Roman" w:cs="Times New Roman"/>
          <w:bCs/>
          <w:sz w:val="24"/>
          <w:szCs w:val="24"/>
        </w:rPr>
      </w:pPr>
      <w:proofErr w:type="spellStart"/>
      <w:r w:rsidRPr="00054835">
        <w:rPr>
          <w:rFonts w:ascii="Times New Roman" w:eastAsia="Arial Unicode MS" w:hAnsi="Times New Roman" w:cs="Times New Roman"/>
          <w:bCs/>
          <w:sz w:val="24"/>
          <w:szCs w:val="24"/>
        </w:rPr>
        <w:t>Биткина</w:t>
      </w:r>
      <w:proofErr w:type="spellEnd"/>
      <w:r w:rsidRPr="00054835">
        <w:rPr>
          <w:rFonts w:ascii="Times New Roman" w:eastAsia="Arial Unicode MS" w:hAnsi="Times New Roman" w:cs="Times New Roman"/>
          <w:bCs/>
          <w:sz w:val="24"/>
          <w:szCs w:val="24"/>
        </w:rPr>
        <w:t xml:space="preserve"> И.К. Финансы организаций. Практикум: учебное пособие для СПО-2-ое издание., </w:t>
      </w:r>
      <w:proofErr w:type="spellStart"/>
      <w:r w:rsidRPr="00054835">
        <w:rPr>
          <w:rFonts w:ascii="Times New Roman" w:eastAsia="Arial Unicode MS" w:hAnsi="Times New Roman" w:cs="Times New Roman"/>
          <w:bCs/>
          <w:sz w:val="24"/>
          <w:szCs w:val="24"/>
        </w:rPr>
        <w:t>испр</w:t>
      </w:r>
      <w:proofErr w:type="spellEnd"/>
      <w:r w:rsidRPr="00054835">
        <w:rPr>
          <w:rFonts w:ascii="Times New Roman" w:eastAsia="Arial Unicode MS" w:hAnsi="Times New Roman" w:cs="Times New Roman"/>
          <w:bCs/>
          <w:sz w:val="24"/>
          <w:szCs w:val="24"/>
        </w:rPr>
        <w:t xml:space="preserve">. и доп.-М.: Издательство </w:t>
      </w:r>
      <w:proofErr w:type="spellStart"/>
      <w:r w:rsidRPr="00054835">
        <w:rPr>
          <w:rFonts w:ascii="Times New Roman" w:eastAsia="Arial Unicode MS" w:hAnsi="Times New Roman" w:cs="Times New Roman"/>
          <w:bCs/>
          <w:sz w:val="24"/>
          <w:szCs w:val="24"/>
        </w:rPr>
        <w:t>Юрайт</w:t>
      </w:r>
      <w:proofErr w:type="spellEnd"/>
      <w:r w:rsidRPr="00054835">
        <w:rPr>
          <w:rFonts w:ascii="Times New Roman" w:eastAsia="Arial Unicode MS" w:hAnsi="Times New Roman" w:cs="Times New Roman"/>
          <w:bCs/>
          <w:sz w:val="24"/>
          <w:szCs w:val="24"/>
        </w:rPr>
        <w:t xml:space="preserve">, 2019-123 с Режим доступа: </w:t>
      </w:r>
      <w:hyperlink r:id="rId34" w:history="1">
        <w:r w:rsidRPr="00054835">
          <w:rPr>
            <w:rFonts w:ascii="Times New Roman" w:eastAsia="Arial Unicode MS" w:hAnsi="Times New Roman" w:cs="Times New Roman"/>
            <w:bCs/>
            <w:color w:val="0000FF"/>
            <w:sz w:val="24"/>
            <w:szCs w:val="24"/>
            <w:u w:val="single"/>
          </w:rPr>
          <w:t>https://www.biblio-online.ru/bcode/442431</w:t>
        </w:r>
      </w:hyperlink>
    </w:p>
    <w:p w14:paraId="7C5635E2" w14:textId="77777777" w:rsidR="00054835" w:rsidRPr="00054835" w:rsidRDefault="00054835" w:rsidP="001E28ED">
      <w:pPr>
        <w:numPr>
          <w:ilvl w:val="1"/>
          <w:numId w:val="52"/>
        </w:numPr>
        <w:tabs>
          <w:tab w:val="left" w:pos="993"/>
        </w:tabs>
        <w:spacing w:line="276" w:lineRule="auto"/>
        <w:ind w:left="0" w:firstLine="709"/>
        <w:jc w:val="both"/>
        <w:rPr>
          <w:rFonts w:ascii="Times New Roman" w:eastAsia="Times New Roman" w:hAnsi="Times New Roman" w:cs="Times New Roman"/>
          <w:b/>
          <w:sz w:val="24"/>
          <w:szCs w:val="24"/>
        </w:rPr>
      </w:pPr>
      <w:r w:rsidRPr="00054835">
        <w:rPr>
          <w:rFonts w:ascii="Times New Roman" w:eastAsia="Arial Unicode MS" w:hAnsi="Times New Roman" w:cs="Times New Roman"/>
          <w:sz w:val="24"/>
          <w:szCs w:val="24"/>
        </w:rPr>
        <w:t xml:space="preserve">Шеремет, А. Д. Анализ и диагностика финансово-хозяйственной деятельности  предприятия : учебник / А.Д. Шеремет. — 2-е изд., доп. — Москва : ИНФРА-М, 2021. — 374 с.  — (Среднее профессиональное образование). - ISBN 978-5-16-015634-7. - Текст : электронный. - URL: https://znanium.com/catalog/product/1224013 </w:t>
      </w:r>
    </w:p>
    <w:p w14:paraId="125E0C6D" w14:textId="77777777" w:rsidR="00054835" w:rsidRPr="00054835" w:rsidRDefault="00054835" w:rsidP="001E28ED">
      <w:pPr>
        <w:numPr>
          <w:ilvl w:val="1"/>
          <w:numId w:val="52"/>
        </w:numPr>
        <w:tabs>
          <w:tab w:val="left" w:pos="993"/>
        </w:tabs>
        <w:spacing w:line="276" w:lineRule="auto"/>
        <w:ind w:left="0" w:firstLine="709"/>
        <w:jc w:val="both"/>
        <w:rPr>
          <w:rFonts w:ascii="Times New Roman" w:eastAsia="Times New Roman" w:hAnsi="Times New Roman" w:cs="Times New Roman"/>
          <w:bCs/>
          <w:sz w:val="24"/>
          <w:szCs w:val="24"/>
        </w:rPr>
      </w:pPr>
      <w:r w:rsidRPr="00054835">
        <w:rPr>
          <w:rFonts w:ascii="Times New Roman" w:eastAsia="Times New Roman" w:hAnsi="Times New Roman" w:cs="Times New Roman"/>
          <w:bCs/>
          <w:sz w:val="24"/>
          <w:szCs w:val="24"/>
        </w:rPr>
        <w:t xml:space="preserve">Шеремет, А. Д. Методика финансового анализа деятельности коммерческих организаций : практическое пособие / А.Д. Шеремет, Е.В. </w:t>
      </w:r>
      <w:proofErr w:type="spellStart"/>
      <w:r w:rsidRPr="00054835">
        <w:rPr>
          <w:rFonts w:ascii="Times New Roman" w:eastAsia="Times New Roman" w:hAnsi="Times New Roman" w:cs="Times New Roman"/>
          <w:bCs/>
          <w:sz w:val="24"/>
          <w:szCs w:val="24"/>
        </w:rPr>
        <w:t>Негашев</w:t>
      </w:r>
      <w:proofErr w:type="spellEnd"/>
      <w:r w:rsidRPr="00054835">
        <w:rPr>
          <w:rFonts w:ascii="Times New Roman" w:eastAsia="Times New Roman" w:hAnsi="Times New Roman" w:cs="Times New Roman"/>
          <w:bCs/>
          <w:sz w:val="24"/>
          <w:szCs w:val="24"/>
        </w:rPr>
        <w:t xml:space="preserve">. — 2-е изд., </w:t>
      </w:r>
      <w:proofErr w:type="spellStart"/>
      <w:r w:rsidRPr="00054835">
        <w:rPr>
          <w:rFonts w:ascii="Times New Roman" w:eastAsia="Times New Roman" w:hAnsi="Times New Roman" w:cs="Times New Roman"/>
          <w:bCs/>
          <w:sz w:val="24"/>
          <w:szCs w:val="24"/>
        </w:rPr>
        <w:t>перераб</w:t>
      </w:r>
      <w:proofErr w:type="spellEnd"/>
      <w:r w:rsidRPr="00054835">
        <w:rPr>
          <w:rFonts w:ascii="Times New Roman" w:eastAsia="Times New Roman" w:hAnsi="Times New Roman" w:cs="Times New Roman"/>
          <w:bCs/>
          <w:sz w:val="24"/>
          <w:szCs w:val="24"/>
        </w:rPr>
        <w:t xml:space="preserve">. и доп. — Москва : ИНФРА-М, 2020. — 208 с. - ISBN 978-5-16-003068-5. - Текст : электронный. - URL: </w:t>
      </w:r>
      <w:hyperlink r:id="rId35" w:history="1">
        <w:r w:rsidRPr="00054835">
          <w:rPr>
            <w:rFonts w:ascii="Times New Roman" w:eastAsia="Times New Roman" w:hAnsi="Times New Roman" w:cs="Times New Roman"/>
            <w:bCs/>
            <w:color w:val="0000FF"/>
            <w:sz w:val="24"/>
            <w:szCs w:val="24"/>
            <w:u w:val="single"/>
          </w:rPr>
          <w:t>https://znanium.com/catalog/product/1078157</w:t>
        </w:r>
      </w:hyperlink>
    </w:p>
    <w:p w14:paraId="3D0F65AC" w14:textId="77777777" w:rsidR="00054835" w:rsidRPr="00054835" w:rsidRDefault="00054835" w:rsidP="001E28ED">
      <w:pPr>
        <w:numPr>
          <w:ilvl w:val="0"/>
          <w:numId w:val="52"/>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054835">
        <w:rPr>
          <w:rFonts w:ascii="Times New Roman" w:eastAsia="Times New Roman" w:hAnsi="Times New Roman" w:cs="Times New Roman"/>
          <w:sz w:val="24"/>
          <w:szCs w:val="24"/>
          <w:lang w:eastAsia="ru-RU"/>
        </w:rPr>
        <w:t>Конституция РФ (принята всенародным голосованием 12.12.1993 с изменениями, одобренными в ходе общероссийского голосования 01.07.2020).</w:t>
      </w:r>
    </w:p>
    <w:p w14:paraId="12BC5A8B" w14:textId="77777777" w:rsidR="00054835" w:rsidRPr="00054835" w:rsidRDefault="00054835" w:rsidP="001E28ED">
      <w:pPr>
        <w:numPr>
          <w:ilvl w:val="0"/>
          <w:numId w:val="52"/>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054835">
        <w:rPr>
          <w:rFonts w:ascii="Times New Roman" w:eastAsia="Times New Roman" w:hAnsi="Times New Roman" w:cs="Times New Roman"/>
          <w:sz w:val="24"/>
          <w:szCs w:val="24"/>
          <w:lang w:eastAsia="ru-RU"/>
        </w:rPr>
        <w:t xml:space="preserve">Налоговый кодекс Российской Федерации (часть первая от 31.07.1998 N 146-ФЗ </w:t>
      </w:r>
      <w:r w:rsidRPr="00054835">
        <w:rPr>
          <w:rFonts w:ascii="Times New Roman" w:eastAsia="Times New Roman" w:hAnsi="Times New Roman" w:cs="Times New Roman"/>
          <w:sz w:val="24"/>
          <w:szCs w:val="24"/>
          <w:lang w:eastAsia="ru-RU"/>
        </w:rPr>
        <w:br/>
        <w:t>и часть вторая от 05.08.2000 N 117-ФЗ).</w:t>
      </w:r>
    </w:p>
    <w:p w14:paraId="5EEA3EEA" w14:textId="77777777" w:rsidR="00054835" w:rsidRPr="00054835" w:rsidRDefault="00054835" w:rsidP="001E28ED">
      <w:pPr>
        <w:numPr>
          <w:ilvl w:val="0"/>
          <w:numId w:val="52"/>
        </w:numPr>
        <w:tabs>
          <w:tab w:val="left" w:pos="993"/>
        </w:tabs>
        <w:spacing w:line="276" w:lineRule="auto"/>
        <w:ind w:left="0" w:firstLine="709"/>
        <w:jc w:val="both"/>
        <w:rPr>
          <w:rFonts w:ascii="Times New Roman" w:eastAsia="Times New Roman" w:hAnsi="Times New Roman" w:cs="Times New Roman"/>
          <w:bCs/>
          <w:sz w:val="24"/>
          <w:szCs w:val="24"/>
          <w:u w:color="000000"/>
          <w:lang w:val="x-none" w:eastAsia="x-none"/>
        </w:rPr>
      </w:pPr>
      <w:r w:rsidRPr="00054835">
        <w:rPr>
          <w:rFonts w:ascii="Times New Roman" w:eastAsia="Times New Roman" w:hAnsi="Times New Roman" w:cs="Times New Roman"/>
          <w:bCs/>
          <w:sz w:val="24"/>
          <w:szCs w:val="24"/>
          <w:u w:color="000000"/>
          <w:lang w:val="x-none" w:eastAsia="x-none"/>
        </w:rPr>
        <w:t xml:space="preserve">Федеральный закон «О государственной регистрации юридических лиц </w:t>
      </w:r>
      <w:r w:rsidRPr="00054835">
        <w:rPr>
          <w:rFonts w:ascii="Times New Roman" w:eastAsia="Times New Roman" w:hAnsi="Times New Roman" w:cs="Times New Roman"/>
          <w:bCs/>
          <w:sz w:val="24"/>
          <w:szCs w:val="24"/>
          <w:u w:color="000000"/>
          <w:lang w:val="x-none" w:eastAsia="x-none"/>
        </w:rPr>
        <w:br/>
        <w:t>и индивидуальных предпринимателей» № 129-ФЗ</w:t>
      </w:r>
      <w:r w:rsidRPr="00054835">
        <w:rPr>
          <w:rFonts w:ascii="Times New Roman" w:eastAsia="Times New Roman" w:hAnsi="Times New Roman" w:cs="Times New Roman"/>
          <w:bCs/>
          <w:sz w:val="24"/>
          <w:szCs w:val="24"/>
          <w:u w:color="000000"/>
          <w:lang w:eastAsia="x-none"/>
        </w:rPr>
        <w:t>/</w:t>
      </w:r>
    </w:p>
    <w:p w14:paraId="5B7C8E98" w14:textId="77777777" w:rsidR="00054835" w:rsidRPr="00054835" w:rsidRDefault="00054835" w:rsidP="001E28ED">
      <w:pPr>
        <w:numPr>
          <w:ilvl w:val="0"/>
          <w:numId w:val="52"/>
        </w:numPr>
        <w:pBdr>
          <w:top w:val="nil"/>
          <w:left w:val="nil"/>
          <w:bottom w:val="nil"/>
          <w:right w:val="nil"/>
          <w:between w:val="nil"/>
          <w:bar w:val="nil"/>
        </w:pBdr>
        <w:tabs>
          <w:tab w:val="left" w:pos="993"/>
        </w:tabs>
        <w:spacing w:line="276" w:lineRule="auto"/>
        <w:ind w:left="0" w:firstLine="709"/>
        <w:jc w:val="both"/>
        <w:rPr>
          <w:rFonts w:ascii="Times New Roman" w:eastAsia="Calibri" w:hAnsi="Times New Roman" w:cs="Times New Roman"/>
          <w:color w:val="000000"/>
          <w:sz w:val="24"/>
          <w:szCs w:val="24"/>
          <w:u w:color="000000"/>
          <w:bdr w:val="nil"/>
          <w:lang w:val="x-none" w:eastAsia="x-none"/>
        </w:rPr>
      </w:pPr>
      <w:r w:rsidRPr="00054835">
        <w:rPr>
          <w:rFonts w:ascii="Times New Roman" w:eastAsia="Calibri" w:hAnsi="Times New Roman" w:cs="Times New Roman"/>
          <w:color w:val="000000"/>
          <w:sz w:val="24"/>
          <w:szCs w:val="24"/>
          <w:u w:color="000000"/>
          <w:bdr w:val="nil"/>
          <w:lang w:val="x-none" w:eastAsia="x-none"/>
        </w:rPr>
        <w:t xml:space="preserve"> Федеральный закон от 24.07.09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w:t>
      </w:r>
    </w:p>
    <w:p w14:paraId="54773329" w14:textId="77777777" w:rsidR="00054835" w:rsidRPr="00054835" w:rsidRDefault="00054835" w:rsidP="001E28ED">
      <w:pPr>
        <w:numPr>
          <w:ilvl w:val="0"/>
          <w:numId w:val="52"/>
        </w:numPr>
        <w:pBdr>
          <w:top w:val="nil"/>
          <w:left w:val="nil"/>
          <w:bottom w:val="nil"/>
          <w:right w:val="nil"/>
          <w:between w:val="nil"/>
          <w:bar w:val="nil"/>
        </w:pBdr>
        <w:tabs>
          <w:tab w:val="left" w:pos="993"/>
        </w:tabs>
        <w:spacing w:line="276" w:lineRule="auto"/>
        <w:ind w:left="0" w:firstLine="709"/>
        <w:jc w:val="both"/>
        <w:rPr>
          <w:rFonts w:ascii="Times New Roman" w:eastAsia="Calibri" w:hAnsi="Times New Roman" w:cs="Times New Roman"/>
          <w:color w:val="000000"/>
          <w:sz w:val="24"/>
          <w:szCs w:val="24"/>
          <w:u w:color="000000"/>
          <w:bdr w:val="nil"/>
          <w:lang w:val="x-none" w:eastAsia="x-none"/>
        </w:rPr>
      </w:pPr>
      <w:r w:rsidRPr="00054835">
        <w:rPr>
          <w:rFonts w:ascii="Times New Roman" w:eastAsia="Calibri" w:hAnsi="Times New Roman" w:cs="Times New Roman"/>
          <w:color w:val="000000"/>
          <w:sz w:val="24"/>
          <w:szCs w:val="24"/>
          <w:u w:color="000000"/>
          <w:bdr w:val="nil"/>
          <w:lang w:val="x-none" w:eastAsia="x-none"/>
        </w:rPr>
        <w:t xml:space="preserve"> Федеральный закон от 05.04.13 № 44-ФЗ «О контрактной системе в сфере закупок товаров, работ, услуг для обеспечения государственных и муниципальных нужд» </w:t>
      </w:r>
    </w:p>
    <w:p w14:paraId="7BF292D8" w14:textId="77777777" w:rsidR="00054835" w:rsidRPr="00054835" w:rsidRDefault="00054835" w:rsidP="001E28ED">
      <w:pPr>
        <w:numPr>
          <w:ilvl w:val="0"/>
          <w:numId w:val="52"/>
        </w:numPr>
        <w:pBdr>
          <w:top w:val="nil"/>
          <w:left w:val="nil"/>
          <w:bottom w:val="nil"/>
          <w:right w:val="nil"/>
          <w:between w:val="nil"/>
          <w:bar w:val="nil"/>
        </w:pBdr>
        <w:tabs>
          <w:tab w:val="left" w:pos="993"/>
        </w:tabs>
        <w:spacing w:line="276" w:lineRule="auto"/>
        <w:ind w:left="0" w:firstLine="709"/>
        <w:jc w:val="both"/>
        <w:rPr>
          <w:rFonts w:ascii="Times New Roman" w:eastAsia="Calibri" w:hAnsi="Times New Roman" w:cs="Times New Roman"/>
          <w:color w:val="000000"/>
          <w:sz w:val="24"/>
          <w:szCs w:val="24"/>
          <w:u w:color="000000"/>
          <w:bdr w:val="nil"/>
          <w:lang w:val="x-none" w:eastAsia="x-none"/>
        </w:rPr>
      </w:pPr>
      <w:r w:rsidRPr="00054835">
        <w:rPr>
          <w:rFonts w:ascii="Times New Roman" w:eastAsia="Calibri" w:hAnsi="Times New Roman" w:cs="Times New Roman"/>
          <w:color w:val="000000"/>
          <w:sz w:val="24"/>
          <w:szCs w:val="24"/>
          <w:u w:color="000000"/>
          <w:bdr w:val="nil"/>
          <w:lang w:val="x-none" w:eastAsia="x-none"/>
        </w:rPr>
        <w:t xml:space="preserve">Федеральный закон от 25.02.99 № 39-ФЗ «Об инвестиционной деятельности </w:t>
      </w:r>
      <w:r w:rsidRPr="00054835">
        <w:rPr>
          <w:rFonts w:ascii="Times New Roman" w:eastAsia="Calibri" w:hAnsi="Times New Roman" w:cs="Times New Roman"/>
          <w:color w:val="000000"/>
          <w:sz w:val="24"/>
          <w:szCs w:val="24"/>
          <w:u w:color="000000"/>
          <w:bdr w:val="nil"/>
          <w:lang w:val="x-none" w:eastAsia="x-none"/>
        </w:rPr>
        <w:br/>
        <w:t xml:space="preserve">в Российской Федерации, осуществляемой в форме капитальных вложений» </w:t>
      </w:r>
    </w:p>
    <w:p w14:paraId="23F85857" w14:textId="77777777" w:rsidR="00054835" w:rsidRPr="00054835" w:rsidRDefault="00054835" w:rsidP="001E28ED">
      <w:pPr>
        <w:numPr>
          <w:ilvl w:val="0"/>
          <w:numId w:val="52"/>
        </w:numPr>
        <w:pBdr>
          <w:top w:val="nil"/>
          <w:left w:val="nil"/>
          <w:bottom w:val="nil"/>
          <w:right w:val="nil"/>
          <w:between w:val="nil"/>
          <w:bar w:val="nil"/>
        </w:pBdr>
        <w:tabs>
          <w:tab w:val="left" w:pos="993"/>
        </w:tabs>
        <w:spacing w:line="276" w:lineRule="auto"/>
        <w:ind w:left="0" w:firstLine="709"/>
        <w:jc w:val="both"/>
        <w:rPr>
          <w:rFonts w:ascii="Times New Roman" w:eastAsia="Calibri" w:hAnsi="Times New Roman" w:cs="Times New Roman"/>
          <w:color w:val="000000"/>
          <w:sz w:val="24"/>
          <w:szCs w:val="24"/>
          <w:u w:color="000000"/>
          <w:bdr w:val="nil"/>
          <w:lang w:val="x-none" w:eastAsia="x-none"/>
        </w:rPr>
      </w:pPr>
      <w:r w:rsidRPr="00054835">
        <w:rPr>
          <w:rFonts w:ascii="Times New Roman" w:eastAsia="Calibri" w:hAnsi="Times New Roman" w:cs="Times New Roman"/>
          <w:color w:val="000000"/>
          <w:sz w:val="24"/>
          <w:szCs w:val="24"/>
          <w:u w:color="000000"/>
          <w:bdr w:val="nil"/>
          <w:lang w:val="x-none" w:eastAsia="x-none"/>
        </w:rPr>
        <w:t xml:space="preserve">Федеральный закон от 9.07.99 № 160-ФЗ «Об иностранных инвестициях </w:t>
      </w:r>
      <w:r w:rsidRPr="00054835">
        <w:rPr>
          <w:rFonts w:ascii="Times New Roman" w:eastAsia="Calibri" w:hAnsi="Times New Roman" w:cs="Times New Roman"/>
          <w:color w:val="000000"/>
          <w:sz w:val="24"/>
          <w:szCs w:val="24"/>
          <w:u w:color="000000"/>
          <w:bdr w:val="nil"/>
          <w:lang w:val="x-none" w:eastAsia="x-none"/>
        </w:rPr>
        <w:br/>
        <w:t>в Российской Федерации»</w:t>
      </w:r>
    </w:p>
    <w:p w14:paraId="0961BC6E" w14:textId="77777777" w:rsidR="00054835" w:rsidRPr="00054835" w:rsidRDefault="00054835" w:rsidP="001E28ED">
      <w:pPr>
        <w:numPr>
          <w:ilvl w:val="0"/>
          <w:numId w:val="52"/>
        </w:numPr>
        <w:pBdr>
          <w:top w:val="nil"/>
          <w:left w:val="nil"/>
          <w:bottom w:val="nil"/>
          <w:right w:val="nil"/>
          <w:between w:val="nil"/>
          <w:bar w:val="nil"/>
        </w:pBdr>
        <w:tabs>
          <w:tab w:val="left" w:pos="993"/>
        </w:tabs>
        <w:spacing w:line="276" w:lineRule="auto"/>
        <w:ind w:left="0" w:firstLine="709"/>
        <w:jc w:val="both"/>
        <w:rPr>
          <w:rFonts w:ascii="Times New Roman" w:eastAsia="Calibri" w:hAnsi="Times New Roman" w:cs="Times New Roman"/>
          <w:color w:val="000000"/>
          <w:sz w:val="24"/>
          <w:szCs w:val="24"/>
          <w:u w:color="000000"/>
          <w:bdr w:val="nil"/>
          <w:lang w:val="x-none" w:eastAsia="x-none"/>
        </w:rPr>
      </w:pPr>
      <w:r w:rsidRPr="00054835">
        <w:rPr>
          <w:rFonts w:ascii="Times New Roman" w:eastAsia="Calibri" w:hAnsi="Times New Roman" w:cs="Times New Roman"/>
          <w:color w:val="000000"/>
          <w:sz w:val="24"/>
          <w:szCs w:val="24"/>
          <w:u w:color="000000"/>
          <w:bdr w:val="nil"/>
          <w:lang w:val="x-none" w:eastAsia="x-none"/>
        </w:rPr>
        <w:t xml:space="preserve">Федеральный закон от 8.02.98 № 14-ФЗ «Об обществах с ограниченной ответственностью» </w:t>
      </w:r>
    </w:p>
    <w:p w14:paraId="05866BA1" w14:textId="77777777" w:rsidR="00054835" w:rsidRPr="00054835" w:rsidRDefault="00054835" w:rsidP="001E28ED">
      <w:pPr>
        <w:numPr>
          <w:ilvl w:val="0"/>
          <w:numId w:val="52"/>
        </w:numPr>
        <w:pBdr>
          <w:top w:val="nil"/>
          <w:left w:val="nil"/>
          <w:bottom w:val="nil"/>
          <w:right w:val="nil"/>
          <w:between w:val="nil"/>
          <w:bar w:val="nil"/>
        </w:pBdr>
        <w:tabs>
          <w:tab w:val="left" w:pos="993"/>
        </w:tabs>
        <w:spacing w:line="276" w:lineRule="auto"/>
        <w:ind w:left="0" w:firstLine="709"/>
        <w:jc w:val="both"/>
        <w:rPr>
          <w:rFonts w:ascii="Times New Roman" w:eastAsia="Calibri" w:hAnsi="Times New Roman" w:cs="Times New Roman"/>
          <w:color w:val="000000"/>
          <w:sz w:val="24"/>
          <w:szCs w:val="24"/>
          <w:u w:color="000000"/>
          <w:bdr w:val="nil"/>
          <w:lang w:val="x-none" w:eastAsia="x-none"/>
        </w:rPr>
      </w:pPr>
      <w:r w:rsidRPr="00054835">
        <w:rPr>
          <w:rFonts w:ascii="Times New Roman" w:eastAsia="Calibri" w:hAnsi="Times New Roman" w:cs="Times New Roman"/>
          <w:color w:val="000000"/>
          <w:sz w:val="24"/>
          <w:szCs w:val="24"/>
          <w:u w:color="000000"/>
          <w:bdr w:val="nil"/>
          <w:lang w:val="x-none" w:eastAsia="x-none"/>
        </w:rPr>
        <w:t>Федеральный закон от 29.10.98 № 164-ФЗ «О финансовой аренде (лизинге)».</w:t>
      </w:r>
    </w:p>
    <w:p w14:paraId="10DBC4A6" w14:textId="77777777" w:rsidR="00054835" w:rsidRPr="00054835" w:rsidRDefault="00054835" w:rsidP="001E28ED">
      <w:pPr>
        <w:numPr>
          <w:ilvl w:val="0"/>
          <w:numId w:val="52"/>
        </w:numPr>
        <w:pBdr>
          <w:top w:val="nil"/>
          <w:left w:val="nil"/>
          <w:bottom w:val="nil"/>
          <w:right w:val="nil"/>
          <w:between w:val="nil"/>
          <w:bar w:val="nil"/>
        </w:pBdr>
        <w:tabs>
          <w:tab w:val="left" w:pos="993"/>
        </w:tabs>
        <w:spacing w:line="276" w:lineRule="auto"/>
        <w:ind w:left="0" w:firstLine="709"/>
        <w:jc w:val="both"/>
        <w:rPr>
          <w:rFonts w:ascii="Times New Roman" w:eastAsia="Calibri" w:hAnsi="Times New Roman" w:cs="Times New Roman"/>
          <w:color w:val="000000"/>
          <w:sz w:val="24"/>
          <w:szCs w:val="24"/>
          <w:u w:color="000000"/>
          <w:bdr w:val="nil"/>
          <w:lang w:val="x-none" w:eastAsia="x-none"/>
        </w:rPr>
      </w:pPr>
      <w:r w:rsidRPr="00054835">
        <w:rPr>
          <w:rFonts w:ascii="Times New Roman" w:eastAsia="Calibri" w:hAnsi="Times New Roman" w:cs="Times New Roman"/>
          <w:color w:val="000000"/>
          <w:sz w:val="24"/>
          <w:szCs w:val="24"/>
          <w:u w:color="000000"/>
          <w:bdr w:val="nil"/>
          <w:lang w:val="x-none" w:eastAsia="x-none"/>
        </w:rPr>
        <w:t xml:space="preserve"> Федеральный закон от 26.12.95 № 208-ФЗ «Об акционерных обществах» </w:t>
      </w:r>
    </w:p>
    <w:p w14:paraId="5A13E0E1" w14:textId="77777777" w:rsidR="00054835" w:rsidRPr="00054835" w:rsidRDefault="00054835" w:rsidP="001E28ED">
      <w:pPr>
        <w:numPr>
          <w:ilvl w:val="0"/>
          <w:numId w:val="52"/>
        </w:numPr>
        <w:pBdr>
          <w:top w:val="nil"/>
          <w:left w:val="nil"/>
          <w:bottom w:val="nil"/>
          <w:right w:val="nil"/>
          <w:between w:val="nil"/>
          <w:bar w:val="nil"/>
        </w:pBdr>
        <w:tabs>
          <w:tab w:val="left" w:pos="993"/>
        </w:tabs>
        <w:spacing w:line="276" w:lineRule="auto"/>
        <w:ind w:left="0" w:firstLine="709"/>
        <w:jc w:val="both"/>
        <w:rPr>
          <w:rFonts w:ascii="Times New Roman" w:eastAsia="Calibri" w:hAnsi="Times New Roman" w:cs="Times New Roman"/>
          <w:color w:val="000000"/>
          <w:sz w:val="24"/>
          <w:szCs w:val="24"/>
          <w:u w:color="000000"/>
          <w:bdr w:val="nil"/>
          <w:lang w:val="x-none" w:eastAsia="x-none"/>
        </w:rPr>
      </w:pPr>
      <w:r w:rsidRPr="00054835">
        <w:rPr>
          <w:rFonts w:ascii="Times New Roman" w:eastAsia="Calibri" w:hAnsi="Times New Roman" w:cs="Times New Roman"/>
          <w:color w:val="000000"/>
          <w:sz w:val="24"/>
          <w:szCs w:val="24"/>
          <w:u w:color="000000"/>
          <w:bdr w:val="nil"/>
          <w:lang w:val="x-none" w:eastAsia="x-none"/>
        </w:rPr>
        <w:t xml:space="preserve">Закон Российской Федерации от 27.11.92 № 4015-1 «Об организации страхового дела в Российской Федерации» </w:t>
      </w:r>
    </w:p>
    <w:p w14:paraId="47A70A01" w14:textId="77777777" w:rsidR="00054835" w:rsidRPr="00054835" w:rsidRDefault="00054835" w:rsidP="001E28ED">
      <w:pPr>
        <w:numPr>
          <w:ilvl w:val="0"/>
          <w:numId w:val="52"/>
        </w:numPr>
        <w:pBdr>
          <w:top w:val="nil"/>
          <w:left w:val="nil"/>
          <w:bottom w:val="nil"/>
          <w:right w:val="nil"/>
          <w:between w:val="nil"/>
          <w:bar w:val="nil"/>
        </w:pBdr>
        <w:tabs>
          <w:tab w:val="left" w:pos="993"/>
        </w:tabs>
        <w:spacing w:line="276" w:lineRule="auto"/>
        <w:ind w:left="0" w:firstLine="709"/>
        <w:jc w:val="both"/>
        <w:rPr>
          <w:rFonts w:ascii="Times New Roman" w:eastAsia="Calibri" w:hAnsi="Times New Roman" w:cs="Times New Roman"/>
          <w:color w:val="000000"/>
          <w:sz w:val="24"/>
          <w:szCs w:val="24"/>
          <w:u w:color="000000"/>
          <w:bdr w:val="nil"/>
          <w:lang w:val="x-none" w:eastAsia="x-none"/>
        </w:rPr>
      </w:pPr>
      <w:r w:rsidRPr="00054835">
        <w:rPr>
          <w:rFonts w:ascii="Times New Roman" w:eastAsia="Calibri" w:hAnsi="Times New Roman" w:cs="Times New Roman"/>
          <w:color w:val="000000"/>
          <w:sz w:val="24"/>
          <w:szCs w:val="24"/>
          <w:u w:color="000000"/>
          <w:bdr w:val="nil"/>
          <w:lang w:val="x-none" w:eastAsia="x-none"/>
        </w:rPr>
        <w:t xml:space="preserve">Федеральный закон от 02.12.90 № 395-1 «О банках и банковской деятельности» </w:t>
      </w:r>
    </w:p>
    <w:p w14:paraId="6E37A246"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Федеральный закон «О несостоятельности (банкротстве)» № 127-ФЗ </w:t>
      </w:r>
    </w:p>
    <w:p w14:paraId="6759566E"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 Приказ Минфина России от 06 октября 2008 №106н "Об утверждении положений по бухгалтерскому учету" (вместе с "Положением по бухгалтерскому учету "Учетная политика организации" (ПБУ 1/2008)", "Положением по бухгалтерскому учету "Изменения оценочных значений" (ПБУ 21/2008)") (Зарегистрировано в Минюсте России 27.10.2008 №12522) "</w:t>
      </w:r>
      <w:r w:rsidRPr="00054835">
        <w:rPr>
          <w:rFonts w:ascii="Times New Roman" w:eastAsia="Times New Roman" w:hAnsi="Times New Roman" w:cs="Times New Roman"/>
          <w:sz w:val="24"/>
          <w:szCs w:val="24"/>
          <w:lang w:eastAsia="x-none"/>
        </w:rPr>
        <w:t>.</w:t>
      </w:r>
    </w:p>
    <w:p w14:paraId="6955B5AA"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 Приказ Минфина РФ от 06 июля 1999 № 43н  "Об утверждении Положения </w:t>
      </w:r>
      <w:r w:rsidRPr="00054835">
        <w:rPr>
          <w:rFonts w:ascii="Times New Roman" w:eastAsia="Times New Roman" w:hAnsi="Times New Roman" w:cs="Times New Roman"/>
          <w:sz w:val="24"/>
          <w:szCs w:val="24"/>
          <w:lang w:val="x-none" w:eastAsia="x-none"/>
        </w:rPr>
        <w:br/>
        <w:t>по бухгалтерскому учету "Бухгалтерская отчетность организации" (ПБУ 4/99)"</w:t>
      </w:r>
    </w:p>
    <w:p w14:paraId="182736B1"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lastRenderedPageBreak/>
        <w:t xml:space="preserve"> Приказ Минфина РФ от 09 июня 2001 №44н "Об утверждении Положения </w:t>
      </w:r>
      <w:r w:rsidRPr="00054835">
        <w:rPr>
          <w:rFonts w:ascii="Times New Roman" w:eastAsia="Times New Roman" w:hAnsi="Times New Roman" w:cs="Times New Roman"/>
          <w:sz w:val="24"/>
          <w:szCs w:val="24"/>
          <w:lang w:val="x-none" w:eastAsia="x-none"/>
        </w:rPr>
        <w:br/>
        <w:t>по бухгалтерскому учету "Учет материально-производственных запасов" ПБУ 5/01" (Зарегистрировано в Минюсте РФ 19.07.2001 №2806) "</w:t>
      </w:r>
    </w:p>
    <w:p w14:paraId="3369E869"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 Приказ Минфина РФ от 30 марта 2001 №26н "Об утверждении Положения </w:t>
      </w:r>
      <w:r w:rsidRPr="00054835">
        <w:rPr>
          <w:rFonts w:ascii="Times New Roman" w:eastAsia="Times New Roman" w:hAnsi="Times New Roman" w:cs="Times New Roman"/>
          <w:sz w:val="24"/>
          <w:szCs w:val="24"/>
          <w:lang w:val="x-none" w:eastAsia="x-none"/>
        </w:rPr>
        <w:br/>
        <w:t>по бухгалтерскому учету "Учет основных средств" ПБУ 6/01" (Зарегистрировано в Минюсте РФ 28.04.2001 №2689) "</w:t>
      </w:r>
    </w:p>
    <w:p w14:paraId="0105E242"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 Приказ Минфина России от 06 мая 1999 №32н  "Об утверждении Положения </w:t>
      </w:r>
      <w:r w:rsidRPr="00054835">
        <w:rPr>
          <w:rFonts w:ascii="Times New Roman" w:eastAsia="Times New Roman" w:hAnsi="Times New Roman" w:cs="Times New Roman"/>
          <w:sz w:val="24"/>
          <w:szCs w:val="24"/>
          <w:lang w:val="x-none" w:eastAsia="x-none"/>
        </w:rPr>
        <w:br/>
        <w:t>по бухгалтерскому учету "Доходы организации" ПБУ 9/99" (Зарегистрировано в Минюсте России 31.05.1999 №1791) "</w:t>
      </w:r>
    </w:p>
    <w:p w14:paraId="59C5B6D9"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 Приказ Минфина России от 06 мая 1999 № 33н  "Об утверждении Положения по бухгалтерскому учету "Расходы организации" ПБУ 10/99" (Зарегистрировано в Минюсте России 31.05.1999 №1790) "</w:t>
      </w:r>
    </w:p>
    <w:p w14:paraId="11047781"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 Приказ Минфина РФ от 27 декабря 2007 №153н "Об утверждении Положения по бухгалтерскому учету "Учет нематериальных активов" (ПБУ 14/2007)" (Зарегистрировано в Минюсте РФ 23.01.2008 №10975) "</w:t>
      </w:r>
    </w:p>
    <w:p w14:paraId="7369588A"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 Приказ Минфина России от 19 ноября 2002 №114н "Об утверждении Положения по бухгалтерскому учету "Учет расчетов по налогу на прибыль организаций" ПБУ 18/02" (Зарегистрировано в Минюсте России 31.12.2002 №4090) "</w:t>
      </w:r>
    </w:p>
    <w:p w14:paraId="2B76ADAE"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 Приказ Минфина РФ от 02 февраля 2011 года №11н "Об утверждении Положения по бухгалтерскому учету "Отчет о движении денежных средств" (ПБУ 23/2011)" (Зарегистрировано в Минюсте РФ 29.03.2011 №20336) "</w:t>
      </w:r>
    </w:p>
    <w:p w14:paraId="02F1B652"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 Приказ Минфина России от 02 июля 2010 №66н  "О формах бухгалтерской отчетности организаций" (Зарегистрировано в Минюсте России 02.08.2010 №18023) "</w:t>
      </w:r>
    </w:p>
    <w:p w14:paraId="0DEC0D8E"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 Приказ Минфина России от 28августа 2014 №84н "Об утверждении Порядка определения стоимости чистых активов""</w:t>
      </w:r>
    </w:p>
    <w:p w14:paraId="33D0C90C" w14:textId="77777777" w:rsidR="00054835" w:rsidRPr="00054835" w:rsidRDefault="00054835" w:rsidP="001E28ED">
      <w:pPr>
        <w:numPr>
          <w:ilvl w:val="0"/>
          <w:numId w:val="52"/>
        </w:numPr>
        <w:tabs>
          <w:tab w:val="left" w:pos="993"/>
        </w:tabs>
        <w:suppressAutoHyphens/>
        <w:spacing w:line="276" w:lineRule="auto"/>
        <w:ind w:left="0"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 "Положение о правилах осуществления перевода денежных средств" (утв. Банком России 19.06.2012 № 383-П) "</w:t>
      </w:r>
    </w:p>
    <w:p w14:paraId="6BBD8E46" w14:textId="77777777" w:rsidR="00054835" w:rsidRPr="00054835" w:rsidRDefault="00054835" w:rsidP="001E28ED">
      <w:pPr>
        <w:numPr>
          <w:ilvl w:val="0"/>
          <w:numId w:val="53"/>
        </w:numPr>
        <w:tabs>
          <w:tab w:val="left" w:pos="180"/>
          <w:tab w:val="left" w:pos="1134"/>
        </w:tabs>
        <w:spacing w:line="276" w:lineRule="auto"/>
        <w:ind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eastAsia="x-none"/>
        </w:rPr>
        <w:t>Справочно</w:t>
      </w:r>
      <w:r w:rsidRPr="00054835">
        <w:rPr>
          <w:rFonts w:ascii="Times New Roman" w:eastAsia="Times New Roman" w:hAnsi="Times New Roman" w:cs="Times New Roman"/>
          <w:sz w:val="24"/>
          <w:szCs w:val="24"/>
          <w:shd w:val="clear" w:color="auto" w:fill="FFFFFF"/>
          <w:lang w:eastAsia="x-none"/>
        </w:rPr>
        <w:t>-</w:t>
      </w:r>
      <w:r w:rsidRPr="00054835">
        <w:rPr>
          <w:rFonts w:ascii="Times New Roman" w:eastAsia="Times New Roman" w:hAnsi="Times New Roman" w:cs="Times New Roman"/>
          <w:sz w:val="24"/>
          <w:szCs w:val="24"/>
          <w:shd w:val="clear" w:color="auto" w:fill="FFFFFF"/>
          <w:lang w:val="x-none" w:eastAsia="x-none"/>
        </w:rPr>
        <w:t>правовая система</w:t>
      </w:r>
      <w:r w:rsidRPr="00054835">
        <w:rPr>
          <w:rFonts w:ascii="Times New Roman" w:eastAsia="Times New Roman" w:hAnsi="Times New Roman" w:cs="Times New Roman"/>
          <w:sz w:val="24"/>
          <w:szCs w:val="24"/>
          <w:shd w:val="clear" w:color="auto" w:fill="FFFFFF"/>
          <w:lang w:eastAsia="x-none"/>
        </w:rPr>
        <w:t xml:space="preserve"> –</w:t>
      </w:r>
      <w:r w:rsidRPr="00054835">
        <w:rPr>
          <w:rFonts w:ascii="Times New Roman" w:eastAsia="Times New Roman" w:hAnsi="Times New Roman" w:cs="Times New Roman"/>
          <w:sz w:val="24"/>
          <w:szCs w:val="24"/>
          <w:lang w:val="x-none" w:eastAsia="x-none"/>
        </w:rPr>
        <w:t xml:space="preserve"> http://www.consultant.ru/</w:t>
      </w:r>
    </w:p>
    <w:p w14:paraId="6208071E" w14:textId="77777777" w:rsidR="00054835" w:rsidRPr="00054835" w:rsidRDefault="00054835" w:rsidP="001E28ED">
      <w:pPr>
        <w:numPr>
          <w:ilvl w:val="0"/>
          <w:numId w:val="53"/>
        </w:numPr>
        <w:spacing w:line="276" w:lineRule="auto"/>
        <w:ind w:firstLine="709"/>
        <w:jc w:val="both"/>
        <w:rPr>
          <w:rFonts w:ascii="Times New Roman" w:eastAsia="Arial Unicode MS" w:hAnsi="Times New Roman" w:cs="Times New Roman"/>
          <w:bCs/>
          <w:sz w:val="24"/>
          <w:szCs w:val="24"/>
          <w:lang w:eastAsia="ru-RU"/>
        </w:rPr>
      </w:pPr>
      <w:r w:rsidRPr="00054835">
        <w:rPr>
          <w:rFonts w:ascii="Times New Roman" w:eastAsia="Arial Unicode MS" w:hAnsi="Times New Roman" w:cs="Times New Roman"/>
          <w:bCs/>
          <w:sz w:val="24"/>
          <w:szCs w:val="24"/>
          <w:lang w:eastAsia="ru-RU"/>
        </w:rPr>
        <w:t xml:space="preserve">Официальный сайт Министерства финансов Российской Федерации – </w:t>
      </w:r>
      <w:r w:rsidRPr="00054835">
        <w:rPr>
          <w:rFonts w:ascii="Times New Roman" w:eastAsia="Arial Unicode MS" w:hAnsi="Times New Roman" w:cs="Times New Roman"/>
          <w:bCs/>
          <w:sz w:val="24"/>
          <w:szCs w:val="24"/>
          <w:lang w:val="en-US" w:eastAsia="ru-RU"/>
        </w:rPr>
        <w:t>URL</w:t>
      </w:r>
      <w:r w:rsidRPr="00054835">
        <w:rPr>
          <w:rFonts w:ascii="Times New Roman" w:eastAsia="Arial Unicode MS" w:hAnsi="Times New Roman" w:cs="Times New Roman"/>
          <w:bCs/>
          <w:sz w:val="24"/>
          <w:szCs w:val="24"/>
          <w:lang w:eastAsia="ru-RU"/>
        </w:rPr>
        <w:t xml:space="preserve">: </w:t>
      </w:r>
      <w:hyperlink r:id="rId36" w:history="1">
        <w:r w:rsidRPr="00054835">
          <w:rPr>
            <w:rFonts w:ascii="Times New Roman" w:eastAsia="Arial Unicode MS" w:hAnsi="Times New Roman" w:cs="Times New Roman"/>
            <w:bCs/>
            <w:color w:val="0000FF"/>
            <w:sz w:val="24"/>
            <w:szCs w:val="24"/>
            <w:u w:val="single"/>
            <w:lang w:eastAsia="ru-RU"/>
          </w:rPr>
          <w:t>http://</w:t>
        </w:r>
        <w:r w:rsidRPr="00054835">
          <w:rPr>
            <w:rFonts w:ascii="Times New Roman" w:eastAsia="Arial Unicode MS" w:hAnsi="Times New Roman" w:cs="Times New Roman"/>
            <w:bCs/>
            <w:color w:val="0000FF"/>
            <w:sz w:val="24"/>
            <w:szCs w:val="24"/>
            <w:u w:val="single"/>
            <w:lang w:val="en-US" w:eastAsia="ru-RU"/>
          </w:rPr>
          <w:t>www</w:t>
        </w:r>
        <w:r w:rsidRPr="00054835">
          <w:rPr>
            <w:rFonts w:ascii="Times New Roman" w:eastAsia="Arial Unicode MS" w:hAnsi="Times New Roman" w:cs="Times New Roman"/>
            <w:bCs/>
            <w:color w:val="0000FF"/>
            <w:sz w:val="24"/>
            <w:szCs w:val="24"/>
            <w:u w:val="single"/>
            <w:lang w:eastAsia="ru-RU"/>
          </w:rPr>
          <w:t>.</w:t>
        </w:r>
        <w:proofErr w:type="spellStart"/>
        <w:r w:rsidRPr="00054835">
          <w:rPr>
            <w:rFonts w:ascii="Times New Roman" w:eastAsia="Arial Unicode MS" w:hAnsi="Times New Roman" w:cs="Times New Roman"/>
            <w:bCs/>
            <w:color w:val="0000FF"/>
            <w:sz w:val="24"/>
            <w:szCs w:val="24"/>
            <w:u w:val="single"/>
            <w:lang w:val="en-US" w:eastAsia="ru-RU"/>
          </w:rPr>
          <w:t>minfin</w:t>
        </w:r>
        <w:proofErr w:type="spellEnd"/>
        <w:r w:rsidRPr="00054835">
          <w:rPr>
            <w:rFonts w:ascii="Times New Roman" w:eastAsia="Arial Unicode MS" w:hAnsi="Times New Roman" w:cs="Times New Roman"/>
            <w:bCs/>
            <w:color w:val="0000FF"/>
            <w:sz w:val="24"/>
            <w:szCs w:val="24"/>
            <w:u w:val="single"/>
            <w:lang w:eastAsia="ru-RU"/>
          </w:rPr>
          <w:t>.</w:t>
        </w:r>
        <w:proofErr w:type="spellStart"/>
        <w:r w:rsidRPr="00054835">
          <w:rPr>
            <w:rFonts w:ascii="Times New Roman" w:eastAsia="Arial Unicode MS" w:hAnsi="Times New Roman" w:cs="Times New Roman"/>
            <w:bCs/>
            <w:color w:val="0000FF"/>
            <w:sz w:val="24"/>
            <w:szCs w:val="24"/>
            <w:u w:val="single"/>
            <w:lang w:val="en-US" w:eastAsia="ru-RU"/>
          </w:rPr>
          <w:t>ru</w:t>
        </w:r>
        <w:proofErr w:type="spellEnd"/>
      </w:hyperlink>
      <w:r w:rsidRPr="00054835">
        <w:rPr>
          <w:rFonts w:ascii="Times New Roman" w:eastAsia="Arial Unicode MS" w:hAnsi="Times New Roman" w:cs="Times New Roman"/>
          <w:bCs/>
          <w:sz w:val="24"/>
          <w:szCs w:val="24"/>
          <w:lang w:eastAsia="ru-RU"/>
        </w:rPr>
        <w:t xml:space="preserve"> </w:t>
      </w:r>
    </w:p>
    <w:p w14:paraId="6905F51E" w14:textId="77777777" w:rsidR="00054835" w:rsidRPr="00054835" w:rsidRDefault="00054835" w:rsidP="001E28ED">
      <w:pPr>
        <w:numPr>
          <w:ilvl w:val="0"/>
          <w:numId w:val="53"/>
        </w:numPr>
        <w:spacing w:line="276" w:lineRule="auto"/>
        <w:ind w:firstLine="709"/>
        <w:jc w:val="both"/>
        <w:rPr>
          <w:rFonts w:ascii="Times New Roman" w:eastAsia="Arial Unicode MS" w:hAnsi="Times New Roman" w:cs="Times New Roman"/>
          <w:bCs/>
          <w:sz w:val="24"/>
          <w:szCs w:val="24"/>
        </w:rPr>
      </w:pPr>
      <w:r w:rsidRPr="00054835">
        <w:rPr>
          <w:rFonts w:ascii="Times New Roman" w:eastAsia="Arial Unicode MS" w:hAnsi="Times New Roman" w:cs="Times New Roman"/>
          <w:bCs/>
          <w:sz w:val="24"/>
          <w:szCs w:val="24"/>
          <w:lang w:eastAsia="ru-RU"/>
        </w:rPr>
        <w:t xml:space="preserve">Официальный сайт Федеральной налоговой службы – URL: </w:t>
      </w:r>
      <w:hyperlink r:id="rId37" w:history="1">
        <w:r w:rsidRPr="00054835">
          <w:rPr>
            <w:rFonts w:ascii="Times New Roman" w:eastAsia="Arial Unicode MS" w:hAnsi="Times New Roman" w:cs="Times New Roman"/>
            <w:bCs/>
            <w:color w:val="0000FF"/>
            <w:sz w:val="24"/>
            <w:szCs w:val="24"/>
            <w:u w:val="single"/>
            <w:lang w:val="en-US" w:eastAsia="ru-RU"/>
          </w:rPr>
          <w:t>http</w:t>
        </w:r>
        <w:r w:rsidRPr="00054835">
          <w:rPr>
            <w:rFonts w:ascii="Times New Roman" w:eastAsia="Arial Unicode MS" w:hAnsi="Times New Roman" w:cs="Times New Roman"/>
            <w:bCs/>
            <w:color w:val="0000FF"/>
            <w:sz w:val="24"/>
            <w:szCs w:val="24"/>
            <w:u w:val="single"/>
            <w:lang w:eastAsia="ru-RU"/>
          </w:rPr>
          <w:t>://</w:t>
        </w:r>
        <w:r w:rsidRPr="00054835">
          <w:rPr>
            <w:rFonts w:ascii="Times New Roman" w:eastAsia="Arial Unicode MS" w:hAnsi="Times New Roman" w:cs="Times New Roman"/>
            <w:bCs/>
            <w:color w:val="0000FF"/>
            <w:sz w:val="24"/>
            <w:szCs w:val="24"/>
            <w:u w:val="single"/>
            <w:lang w:val="en-US" w:eastAsia="ru-RU"/>
          </w:rPr>
          <w:t>www</w:t>
        </w:r>
        <w:r w:rsidRPr="00054835">
          <w:rPr>
            <w:rFonts w:ascii="Times New Roman" w:eastAsia="Arial Unicode MS" w:hAnsi="Times New Roman" w:cs="Times New Roman"/>
            <w:bCs/>
            <w:color w:val="0000FF"/>
            <w:sz w:val="24"/>
            <w:szCs w:val="24"/>
            <w:u w:val="single"/>
            <w:lang w:eastAsia="ru-RU"/>
          </w:rPr>
          <w:t>.</w:t>
        </w:r>
        <w:proofErr w:type="spellStart"/>
        <w:r w:rsidRPr="00054835">
          <w:rPr>
            <w:rFonts w:ascii="Times New Roman" w:eastAsia="Arial Unicode MS" w:hAnsi="Times New Roman" w:cs="Times New Roman"/>
            <w:bCs/>
            <w:color w:val="0000FF"/>
            <w:sz w:val="24"/>
            <w:szCs w:val="24"/>
            <w:u w:val="single"/>
            <w:lang w:val="en-US" w:eastAsia="ru-RU"/>
          </w:rPr>
          <w:t>nalog</w:t>
        </w:r>
        <w:proofErr w:type="spellEnd"/>
        <w:r w:rsidRPr="00054835">
          <w:rPr>
            <w:rFonts w:ascii="Times New Roman" w:eastAsia="Arial Unicode MS" w:hAnsi="Times New Roman" w:cs="Times New Roman"/>
            <w:bCs/>
            <w:color w:val="0000FF"/>
            <w:sz w:val="24"/>
            <w:szCs w:val="24"/>
            <w:u w:val="single"/>
            <w:lang w:eastAsia="ru-RU"/>
          </w:rPr>
          <w:t>.</w:t>
        </w:r>
        <w:proofErr w:type="spellStart"/>
        <w:r w:rsidRPr="00054835">
          <w:rPr>
            <w:rFonts w:ascii="Times New Roman" w:eastAsia="Arial Unicode MS" w:hAnsi="Times New Roman" w:cs="Times New Roman"/>
            <w:bCs/>
            <w:color w:val="0000FF"/>
            <w:sz w:val="24"/>
            <w:szCs w:val="24"/>
            <w:u w:val="single"/>
            <w:lang w:val="en-US" w:eastAsia="ru-RU"/>
          </w:rPr>
          <w:t>ru</w:t>
        </w:r>
        <w:proofErr w:type="spellEnd"/>
      </w:hyperlink>
      <w:r w:rsidRPr="00054835">
        <w:rPr>
          <w:rFonts w:ascii="Times New Roman" w:eastAsia="Arial Unicode MS" w:hAnsi="Times New Roman" w:cs="Times New Roman"/>
          <w:bCs/>
          <w:sz w:val="24"/>
          <w:szCs w:val="24"/>
          <w:lang w:eastAsia="ru-RU"/>
        </w:rPr>
        <w:t>.</w:t>
      </w:r>
    </w:p>
    <w:p w14:paraId="24997D55" w14:textId="77777777" w:rsidR="00054835" w:rsidRPr="00054835" w:rsidRDefault="00054835" w:rsidP="001E28ED">
      <w:pPr>
        <w:numPr>
          <w:ilvl w:val="0"/>
          <w:numId w:val="53"/>
        </w:numPr>
        <w:spacing w:line="276" w:lineRule="auto"/>
        <w:ind w:firstLine="709"/>
        <w:jc w:val="both"/>
        <w:rPr>
          <w:rFonts w:ascii="Times New Roman" w:eastAsia="Arial Unicode MS" w:hAnsi="Times New Roman" w:cs="Times New Roman"/>
          <w:bCs/>
          <w:sz w:val="24"/>
          <w:szCs w:val="24"/>
        </w:rPr>
      </w:pPr>
      <w:r w:rsidRPr="00054835">
        <w:rPr>
          <w:rFonts w:ascii="Times New Roman" w:eastAsia="Arial Unicode MS" w:hAnsi="Times New Roman" w:cs="Times New Roman"/>
          <w:bCs/>
          <w:sz w:val="24"/>
          <w:szCs w:val="24"/>
        </w:rPr>
        <w:t xml:space="preserve">Финансовый информационный портал – URL: </w:t>
      </w:r>
      <w:r w:rsidRPr="00054835">
        <w:rPr>
          <w:rFonts w:ascii="Times New Roman" w:eastAsia="Arial Unicode MS" w:hAnsi="Times New Roman" w:cs="Times New Roman"/>
          <w:bCs/>
          <w:sz w:val="24"/>
          <w:szCs w:val="24"/>
          <w:lang w:eastAsia="ru-RU"/>
        </w:rPr>
        <w:t xml:space="preserve"> </w:t>
      </w:r>
      <w:hyperlink r:id="rId38" w:history="1">
        <w:r w:rsidRPr="00054835">
          <w:rPr>
            <w:rFonts w:ascii="Times New Roman" w:eastAsia="Arial Unicode MS" w:hAnsi="Times New Roman" w:cs="Times New Roman"/>
            <w:bCs/>
            <w:color w:val="0000FF"/>
            <w:sz w:val="24"/>
            <w:szCs w:val="24"/>
            <w:u w:val="single"/>
            <w:lang w:val="en-US"/>
          </w:rPr>
          <w:t>www</w:t>
        </w:r>
        <w:r w:rsidRPr="00054835">
          <w:rPr>
            <w:rFonts w:ascii="Times New Roman" w:eastAsia="Arial Unicode MS" w:hAnsi="Times New Roman" w:cs="Times New Roman"/>
            <w:bCs/>
            <w:color w:val="0000FF"/>
            <w:sz w:val="24"/>
            <w:szCs w:val="24"/>
            <w:u w:val="single"/>
          </w:rPr>
          <w:t>.</w:t>
        </w:r>
        <w:proofErr w:type="spellStart"/>
        <w:r w:rsidRPr="00054835">
          <w:rPr>
            <w:rFonts w:ascii="Times New Roman" w:eastAsia="Arial Unicode MS" w:hAnsi="Times New Roman" w:cs="Times New Roman"/>
            <w:bCs/>
            <w:color w:val="0000FF"/>
            <w:sz w:val="24"/>
            <w:szCs w:val="24"/>
            <w:u w:val="single"/>
            <w:lang w:val="en-US"/>
          </w:rPr>
          <w:t>banki</w:t>
        </w:r>
        <w:proofErr w:type="spellEnd"/>
        <w:r w:rsidRPr="00054835">
          <w:rPr>
            <w:rFonts w:ascii="Times New Roman" w:eastAsia="Arial Unicode MS" w:hAnsi="Times New Roman" w:cs="Times New Roman"/>
            <w:bCs/>
            <w:color w:val="0000FF"/>
            <w:sz w:val="24"/>
            <w:szCs w:val="24"/>
            <w:u w:val="single"/>
          </w:rPr>
          <w:t>.</w:t>
        </w:r>
        <w:proofErr w:type="spellStart"/>
        <w:r w:rsidRPr="00054835">
          <w:rPr>
            <w:rFonts w:ascii="Times New Roman" w:eastAsia="Arial Unicode MS" w:hAnsi="Times New Roman" w:cs="Times New Roman"/>
            <w:bCs/>
            <w:color w:val="0000FF"/>
            <w:sz w:val="24"/>
            <w:szCs w:val="24"/>
            <w:u w:val="single"/>
            <w:lang w:val="en-US"/>
          </w:rPr>
          <w:t>ru</w:t>
        </w:r>
        <w:proofErr w:type="spellEnd"/>
      </w:hyperlink>
      <w:r w:rsidRPr="00054835">
        <w:rPr>
          <w:rFonts w:ascii="Times New Roman" w:eastAsia="Arial Unicode MS" w:hAnsi="Times New Roman" w:cs="Times New Roman"/>
          <w:bCs/>
          <w:sz w:val="24"/>
          <w:szCs w:val="24"/>
        </w:rPr>
        <w:t xml:space="preserve"> – </w:t>
      </w:r>
    </w:p>
    <w:p w14:paraId="2F69DBE7" w14:textId="77777777" w:rsidR="00054835" w:rsidRPr="00054835" w:rsidRDefault="00054835" w:rsidP="001E28ED">
      <w:pPr>
        <w:numPr>
          <w:ilvl w:val="0"/>
          <w:numId w:val="53"/>
        </w:numPr>
        <w:tabs>
          <w:tab w:val="left" w:pos="1134"/>
        </w:tabs>
        <w:spacing w:line="276" w:lineRule="auto"/>
        <w:ind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Единое окно доступа к образовательным ресурсам</w:t>
      </w:r>
      <w:r w:rsidRPr="00054835">
        <w:rPr>
          <w:rFonts w:ascii="Times New Roman" w:eastAsia="Times New Roman" w:hAnsi="Times New Roman" w:cs="Times New Roman"/>
          <w:sz w:val="24"/>
          <w:szCs w:val="24"/>
          <w:lang w:eastAsia="x-none"/>
        </w:rPr>
        <w:t xml:space="preserve"> – URL: </w:t>
      </w:r>
      <w:hyperlink r:id="rId39" w:history="1">
        <w:r w:rsidRPr="00054835">
          <w:rPr>
            <w:rFonts w:ascii="Times New Roman" w:eastAsia="Times New Roman" w:hAnsi="Times New Roman" w:cs="Times New Roman"/>
            <w:bCs/>
            <w:sz w:val="24"/>
            <w:szCs w:val="24"/>
            <w:lang w:val="en-US" w:eastAsia="x-none"/>
          </w:rPr>
          <w:t>http</w:t>
        </w:r>
        <w:r w:rsidRPr="00054835">
          <w:rPr>
            <w:rFonts w:ascii="Times New Roman" w:eastAsia="Times New Roman" w:hAnsi="Times New Roman" w:cs="Times New Roman"/>
            <w:bCs/>
            <w:sz w:val="24"/>
            <w:szCs w:val="24"/>
            <w:lang w:val="x-none" w:eastAsia="x-none"/>
          </w:rPr>
          <w:t>://</w:t>
        </w:r>
        <w:proofErr w:type="spellStart"/>
        <w:r w:rsidRPr="00054835">
          <w:rPr>
            <w:rFonts w:ascii="Times New Roman" w:eastAsia="Times New Roman" w:hAnsi="Times New Roman" w:cs="Times New Roman"/>
            <w:bCs/>
            <w:sz w:val="24"/>
            <w:szCs w:val="24"/>
            <w:lang w:val="en-US" w:eastAsia="x-none"/>
          </w:rPr>
          <w:t>window</w:t>
        </w:r>
        <w:proofErr w:type="spellEnd"/>
        <w:r w:rsidRPr="00054835">
          <w:rPr>
            <w:rFonts w:ascii="Times New Roman" w:eastAsia="Times New Roman" w:hAnsi="Times New Roman" w:cs="Times New Roman"/>
            <w:bCs/>
            <w:sz w:val="24"/>
            <w:szCs w:val="24"/>
            <w:lang w:val="x-none" w:eastAsia="x-none"/>
          </w:rPr>
          <w:t>.</w:t>
        </w:r>
        <w:proofErr w:type="spellStart"/>
        <w:r w:rsidRPr="00054835">
          <w:rPr>
            <w:rFonts w:ascii="Times New Roman" w:eastAsia="Times New Roman" w:hAnsi="Times New Roman" w:cs="Times New Roman"/>
            <w:bCs/>
            <w:sz w:val="24"/>
            <w:szCs w:val="24"/>
            <w:lang w:val="en-US" w:eastAsia="x-none"/>
          </w:rPr>
          <w:t>edu</w:t>
        </w:r>
        <w:proofErr w:type="spellEnd"/>
        <w:r w:rsidRPr="00054835">
          <w:rPr>
            <w:rFonts w:ascii="Times New Roman" w:eastAsia="Times New Roman" w:hAnsi="Times New Roman" w:cs="Times New Roman"/>
            <w:bCs/>
            <w:sz w:val="24"/>
            <w:szCs w:val="24"/>
            <w:lang w:val="x-none" w:eastAsia="x-none"/>
          </w:rPr>
          <w:t>.</w:t>
        </w:r>
        <w:proofErr w:type="spellStart"/>
        <w:r w:rsidRPr="00054835">
          <w:rPr>
            <w:rFonts w:ascii="Times New Roman" w:eastAsia="Times New Roman" w:hAnsi="Times New Roman" w:cs="Times New Roman"/>
            <w:bCs/>
            <w:sz w:val="24"/>
            <w:szCs w:val="24"/>
            <w:lang w:val="en-US" w:eastAsia="x-none"/>
          </w:rPr>
          <w:t>ru</w:t>
        </w:r>
        <w:proofErr w:type="spellEnd"/>
        <w:r w:rsidRPr="00054835">
          <w:rPr>
            <w:rFonts w:ascii="Times New Roman" w:eastAsia="Times New Roman" w:hAnsi="Times New Roman" w:cs="Times New Roman"/>
            <w:bCs/>
            <w:sz w:val="24"/>
            <w:szCs w:val="24"/>
            <w:lang w:val="x-none" w:eastAsia="x-none"/>
          </w:rPr>
          <w:t>/</w:t>
        </w:r>
      </w:hyperlink>
    </w:p>
    <w:p w14:paraId="0B260556" w14:textId="77777777" w:rsidR="00054835" w:rsidRPr="00054835" w:rsidRDefault="00054835" w:rsidP="001E28ED">
      <w:pPr>
        <w:numPr>
          <w:ilvl w:val="0"/>
          <w:numId w:val="53"/>
        </w:numPr>
        <w:tabs>
          <w:tab w:val="left" w:pos="180"/>
          <w:tab w:val="left" w:pos="1134"/>
        </w:tabs>
        <w:spacing w:line="276" w:lineRule="auto"/>
        <w:ind w:firstLine="709"/>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 xml:space="preserve">Информационно-правовой портал – URL: http://www.garant.ru/ </w:t>
      </w:r>
    </w:p>
    <w:p w14:paraId="4CA7749B" w14:textId="77777777" w:rsidR="00054835" w:rsidRPr="00054835" w:rsidRDefault="00054835" w:rsidP="001E28ED">
      <w:pPr>
        <w:numPr>
          <w:ilvl w:val="0"/>
          <w:numId w:val="53"/>
        </w:numPr>
        <w:tabs>
          <w:tab w:val="left" w:pos="180"/>
          <w:tab w:val="left" w:pos="1134"/>
        </w:tabs>
        <w:spacing w:line="276" w:lineRule="auto"/>
        <w:ind w:firstLine="709"/>
        <w:contextualSpacing/>
        <w:jc w:val="both"/>
        <w:rPr>
          <w:rFonts w:ascii="Times New Roman" w:eastAsia="Times New Roman" w:hAnsi="Times New Roman" w:cs="Times New Roman"/>
          <w:sz w:val="24"/>
          <w:szCs w:val="24"/>
          <w:lang w:val="x-none" w:eastAsia="x-none"/>
        </w:rPr>
      </w:pPr>
      <w:r w:rsidRPr="00054835">
        <w:rPr>
          <w:rFonts w:ascii="Times New Roman" w:eastAsia="Times New Roman" w:hAnsi="Times New Roman" w:cs="Times New Roman"/>
          <w:sz w:val="24"/>
          <w:szCs w:val="24"/>
          <w:lang w:val="x-none" w:eastAsia="x-none"/>
        </w:rPr>
        <w:t>«Всеобуч»-справочно-информационный</w:t>
      </w:r>
      <w:r w:rsidRPr="00054835">
        <w:rPr>
          <w:rFonts w:ascii="Times New Roman" w:eastAsia="Times New Roman" w:hAnsi="Times New Roman" w:cs="Times New Roman"/>
          <w:sz w:val="24"/>
          <w:szCs w:val="24"/>
          <w:lang w:eastAsia="x-none"/>
        </w:rPr>
        <w:t xml:space="preserve"> </w:t>
      </w:r>
      <w:r w:rsidRPr="00054835">
        <w:rPr>
          <w:rFonts w:ascii="Times New Roman" w:eastAsia="Times New Roman" w:hAnsi="Times New Roman" w:cs="Times New Roman"/>
          <w:sz w:val="24"/>
          <w:szCs w:val="24"/>
          <w:lang w:val="x-none" w:eastAsia="x-none"/>
        </w:rPr>
        <w:t>образовательный сайт, единое окно доступа к образовательным ресурсам</w:t>
      </w:r>
      <w:r w:rsidRPr="00054835">
        <w:rPr>
          <w:rFonts w:ascii="Times New Roman" w:eastAsia="Times New Roman" w:hAnsi="Times New Roman" w:cs="Times New Roman"/>
          <w:sz w:val="24"/>
          <w:szCs w:val="24"/>
          <w:lang w:eastAsia="x-none"/>
        </w:rPr>
        <w:t xml:space="preserve"> – URL: </w:t>
      </w:r>
      <w:hyperlink r:id="rId40" w:history="1">
        <w:r w:rsidRPr="00054835">
          <w:rPr>
            <w:rFonts w:ascii="Times New Roman" w:eastAsia="Times New Roman" w:hAnsi="Times New Roman" w:cs="Times New Roman"/>
            <w:bCs/>
            <w:color w:val="0000FF"/>
            <w:sz w:val="24"/>
            <w:szCs w:val="24"/>
            <w:u w:val="single"/>
            <w:lang w:val="x-none" w:eastAsia="x-none"/>
          </w:rPr>
          <w:t>http://www.edu-all.ru/</w:t>
        </w:r>
        <w:r w:rsidRPr="00054835">
          <w:rPr>
            <w:rFonts w:ascii="Times New Roman" w:eastAsia="Times New Roman" w:hAnsi="Times New Roman" w:cs="Times New Roman"/>
            <w:color w:val="0000FF"/>
            <w:sz w:val="24"/>
            <w:szCs w:val="24"/>
            <w:u w:val="single"/>
            <w:lang w:val="x-none" w:eastAsia="x-none"/>
          </w:rPr>
          <w:t>Портал</w:t>
        </w:r>
      </w:hyperlink>
      <w:r w:rsidRPr="00054835">
        <w:rPr>
          <w:rFonts w:ascii="Times New Roman" w:eastAsia="Times New Roman" w:hAnsi="Times New Roman" w:cs="Times New Roman"/>
          <w:color w:val="0000FF"/>
          <w:sz w:val="24"/>
          <w:szCs w:val="24"/>
          <w:u w:val="single"/>
          <w:lang w:eastAsia="x-none"/>
        </w:rPr>
        <w:t xml:space="preserve"> </w:t>
      </w:r>
    </w:p>
    <w:p w14:paraId="4F313945" w14:textId="77777777" w:rsidR="00054835" w:rsidRPr="00054835" w:rsidRDefault="00054835" w:rsidP="001E28ED">
      <w:pPr>
        <w:numPr>
          <w:ilvl w:val="0"/>
          <w:numId w:val="53"/>
        </w:numPr>
        <w:spacing w:line="276" w:lineRule="auto"/>
        <w:ind w:firstLine="709"/>
        <w:jc w:val="both"/>
        <w:rPr>
          <w:rFonts w:ascii="Times New Roman" w:eastAsia="Arial Unicode MS" w:hAnsi="Times New Roman" w:cs="Times New Roman"/>
          <w:bCs/>
          <w:sz w:val="24"/>
          <w:szCs w:val="24"/>
        </w:rPr>
      </w:pPr>
      <w:r w:rsidRPr="00054835">
        <w:rPr>
          <w:rFonts w:ascii="Times New Roman" w:eastAsia="Arial Unicode MS" w:hAnsi="Times New Roman" w:cs="Times New Roman"/>
          <w:bCs/>
          <w:sz w:val="24"/>
          <w:szCs w:val="24"/>
        </w:rPr>
        <w:t xml:space="preserve">Электронно-библиотечная система </w:t>
      </w:r>
      <w:proofErr w:type="spellStart"/>
      <w:r w:rsidRPr="00054835">
        <w:rPr>
          <w:rFonts w:ascii="Times New Roman" w:eastAsia="Arial Unicode MS" w:hAnsi="Times New Roman" w:cs="Times New Roman"/>
          <w:bCs/>
          <w:sz w:val="24"/>
          <w:szCs w:val="24"/>
          <w:lang w:val="en-US"/>
        </w:rPr>
        <w:t>Znanium</w:t>
      </w:r>
      <w:proofErr w:type="spellEnd"/>
      <w:r w:rsidRPr="00054835">
        <w:rPr>
          <w:rFonts w:ascii="Times New Roman" w:eastAsia="Arial Unicode MS" w:hAnsi="Times New Roman" w:cs="Times New Roman"/>
          <w:bCs/>
          <w:sz w:val="24"/>
          <w:szCs w:val="24"/>
          <w:lang w:eastAsia="ru-RU"/>
        </w:rPr>
        <w:t xml:space="preserve"> – URL: </w:t>
      </w:r>
      <w:hyperlink r:id="rId41" w:history="1">
        <w:r w:rsidRPr="00054835">
          <w:rPr>
            <w:rFonts w:ascii="Times New Roman" w:eastAsia="Times New Roman" w:hAnsi="Times New Roman" w:cs="Times New Roman"/>
            <w:bCs/>
            <w:color w:val="0000FF"/>
            <w:sz w:val="24"/>
            <w:szCs w:val="24"/>
            <w:u w:val="single"/>
            <w:lang w:val="en-US"/>
          </w:rPr>
          <w:t>http</w:t>
        </w:r>
        <w:r w:rsidRPr="00054835">
          <w:rPr>
            <w:rFonts w:ascii="Times New Roman" w:eastAsia="Times New Roman" w:hAnsi="Times New Roman" w:cs="Times New Roman"/>
            <w:bCs/>
            <w:color w:val="0000FF"/>
            <w:sz w:val="24"/>
            <w:szCs w:val="24"/>
            <w:u w:val="single"/>
          </w:rPr>
          <w:t>://</w:t>
        </w:r>
        <w:proofErr w:type="spellStart"/>
        <w:r w:rsidRPr="00054835">
          <w:rPr>
            <w:rFonts w:ascii="Times New Roman" w:eastAsia="Arial Unicode MS" w:hAnsi="Times New Roman" w:cs="Times New Roman"/>
            <w:bCs/>
            <w:color w:val="0000FF"/>
            <w:sz w:val="24"/>
            <w:szCs w:val="24"/>
            <w:u w:val="single"/>
            <w:lang w:val="en-US"/>
          </w:rPr>
          <w:t>znanium</w:t>
        </w:r>
        <w:proofErr w:type="spellEnd"/>
        <w:r w:rsidRPr="00054835">
          <w:rPr>
            <w:rFonts w:ascii="Times New Roman" w:eastAsia="Arial Unicode MS" w:hAnsi="Times New Roman" w:cs="Times New Roman"/>
            <w:bCs/>
            <w:color w:val="0000FF"/>
            <w:sz w:val="24"/>
            <w:szCs w:val="24"/>
            <w:u w:val="single"/>
          </w:rPr>
          <w:t>.</w:t>
        </w:r>
        <w:r w:rsidRPr="00054835">
          <w:rPr>
            <w:rFonts w:ascii="Times New Roman" w:eastAsia="Arial Unicode MS" w:hAnsi="Times New Roman" w:cs="Times New Roman"/>
            <w:bCs/>
            <w:color w:val="0000FF"/>
            <w:sz w:val="24"/>
            <w:szCs w:val="24"/>
            <w:u w:val="single"/>
            <w:lang w:val="en-US"/>
          </w:rPr>
          <w:t>com</w:t>
        </w:r>
      </w:hyperlink>
    </w:p>
    <w:p w14:paraId="2E6EF98A" w14:textId="77777777" w:rsidR="00054835" w:rsidRPr="00054835" w:rsidRDefault="00054835" w:rsidP="001E28ED">
      <w:pPr>
        <w:numPr>
          <w:ilvl w:val="0"/>
          <w:numId w:val="53"/>
        </w:numPr>
        <w:spacing w:line="276" w:lineRule="auto"/>
        <w:ind w:firstLine="709"/>
        <w:jc w:val="both"/>
        <w:rPr>
          <w:rFonts w:ascii="Times New Roman" w:eastAsia="Arial Unicode MS" w:hAnsi="Times New Roman" w:cs="Times New Roman"/>
          <w:bCs/>
          <w:sz w:val="24"/>
          <w:szCs w:val="24"/>
        </w:rPr>
      </w:pPr>
      <w:r w:rsidRPr="00054835">
        <w:rPr>
          <w:rFonts w:ascii="Times New Roman" w:eastAsia="Arial Unicode MS" w:hAnsi="Times New Roman" w:cs="Times New Roman"/>
          <w:bCs/>
          <w:sz w:val="24"/>
          <w:szCs w:val="24"/>
        </w:rPr>
        <w:t>Электронно-библиотечная система издательства ЮРАЙТ – URL: https://urait.ru/</w:t>
      </w:r>
    </w:p>
    <w:p w14:paraId="7267E511" w14:textId="77777777" w:rsidR="00054835" w:rsidRPr="00054835" w:rsidRDefault="00054835" w:rsidP="00054835">
      <w:pPr>
        <w:tabs>
          <w:tab w:val="left" w:pos="993"/>
        </w:tabs>
        <w:spacing w:after="120" w:line="276" w:lineRule="auto"/>
        <w:ind w:left="709"/>
        <w:jc w:val="both"/>
        <w:rPr>
          <w:rFonts w:ascii="Times New Roman" w:eastAsia="Times New Roman" w:hAnsi="Times New Roman" w:cs="Times New Roman"/>
          <w:bCs/>
          <w:sz w:val="24"/>
          <w:szCs w:val="24"/>
        </w:rPr>
      </w:pPr>
    </w:p>
    <w:p w14:paraId="414DCFF2" w14:textId="77777777" w:rsidR="00F260B8" w:rsidRPr="00FA680C" w:rsidRDefault="00F260B8" w:rsidP="00F260B8">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5812"/>
        <w:gridCol w:w="2268"/>
      </w:tblGrid>
      <w:tr w:rsidR="00054835" w:rsidRPr="00B405F7" w14:paraId="19A5C0B2" w14:textId="77777777" w:rsidTr="00054835">
        <w:trPr>
          <w:trHeight w:val="666"/>
        </w:trPr>
        <w:tc>
          <w:tcPr>
            <w:tcW w:w="1413" w:type="dxa"/>
          </w:tcPr>
          <w:p w14:paraId="78C9D78E" w14:textId="77777777" w:rsidR="00054835" w:rsidRPr="00BE042F" w:rsidRDefault="00054835" w:rsidP="004A7173">
            <w:pPr>
              <w:pStyle w:val="affffff7"/>
              <w:rPr>
                <w:bCs/>
                <w:lang w:eastAsia="en-US"/>
              </w:rPr>
            </w:pPr>
            <w:r w:rsidRPr="00BE042F">
              <w:rPr>
                <w:iCs/>
              </w:rPr>
              <w:t>Код ПК, ОК</w:t>
            </w:r>
          </w:p>
        </w:tc>
        <w:tc>
          <w:tcPr>
            <w:tcW w:w="5812" w:type="dxa"/>
            <w:vAlign w:val="center"/>
          </w:tcPr>
          <w:p w14:paraId="725F68DB" w14:textId="77777777" w:rsidR="00054835" w:rsidRPr="00BE042F" w:rsidRDefault="00054835" w:rsidP="004A7173">
            <w:pPr>
              <w:pStyle w:val="affffff7"/>
              <w:rPr>
                <w:bCs/>
                <w:lang w:eastAsia="en-US"/>
              </w:rPr>
            </w:pPr>
            <w:r w:rsidRPr="00BE042F">
              <w:rPr>
                <w:iCs/>
              </w:rPr>
              <w:t xml:space="preserve">Критерии оценки результата </w:t>
            </w:r>
            <w:r w:rsidRPr="00BE042F">
              <w:rPr>
                <w:iCs/>
              </w:rPr>
              <w:br/>
              <w:t>(показатели освоенности компетенций)</w:t>
            </w:r>
          </w:p>
        </w:tc>
        <w:tc>
          <w:tcPr>
            <w:tcW w:w="2268" w:type="dxa"/>
            <w:vAlign w:val="center"/>
          </w:tcPr>
          <w:p w14:paraId="51468694" w14:textId="6E7AFC20" w:rsidR="00054835" w:rsidRPr="00BE042F" w:rsidRDefault="00054835" w:rsidP="0038468C">
            <w:pPr>
              <w:pStyle w:val="affffff7"/>
              <w:rPr>
                <w:bCs/>
                <w:lang w:eastAsia="en-US"/>
              </w:rPr>
            </w:pPr>
            <w:r w:rsidRPr="00BE042F">
              <w:t>Формы контроля и методы оценки</w:t>
            </w:r>
          </w:p>
        </w:tc>
      </w:tr>
      <w:tr w:rsidR="00054835" w:rsidRPr="00B405F7" w14:paraId="6255404A" w14:textId="77777777" w:rsidTr="00054835">
        <w:trPr>
          <w:trHeight w:val="557"/>
        </w:trPr>
        <w:tc>
          <w:tcPr>
            <w:tcW w:w="1413" w:type="dxa"/>
          </w:tcPr>
          <w:p w14:paraId="06DE39D8" w14:textId="64BBD0C7" w:rsidR="00054835" w:rsidRPr="00B405F7" w:rsidRDefault="00054835" w:rsidP="004A7173">
            <w:pPr>
              <w:pStyle w:val="affffff5"/>
              <w:rPr>
                <w:lang w:eastAsia="en-US"/>
              </w:rPr>
            </w:pPr>
            <w:r w:rsidRPr="00B405F7">
              <w:rPr>
                <w:lang w:eastAsia="en-US"/>
              </w:rPr>
              <w:t xml:space="preserve">ПК 3.1. </w:t>
            </w:r>
          </w:p>
          <w:p w14:paraId="165DCA65" w14:textId="77777777" w:rsidR="00054835" w:rsidRPr="00B405F7" w:rsidRDefault="00054835" w:rsidP="004A7173">
            <w:pPr>
              <w:pStyle w:val="affffff5"/>
              <w:rPr>
                <w:lang w:eastAsia="en-US"/>
              </w:rPr>
            </w:pPr>
          </w:p>
        </w:tc>
        <w:tc>
          <w:tcPr>
            <w:tcW w:w="5812" w:type="dxa"/>
          </w:tcPr>
          <w:p w14:paraId="272A3DA4" w14:textId="77777777" w:rsidR="00054835" w:rsidRPr="00B405F7" w:rsidRDefault="00054835" w:rsidP="004A7173">
            <w:pPr>
              <w:pStyle w:val="affffff5"/>
              <w:rPr>
                <w:lang w:eastAsia="en-US"/>
              </w:rPr>
            </w:pPr>
            <w:r w:rsidRPr="00B405F7">
              <w:rPr>
                <w:i/>
                <w:lang w:eastAsia="en-US"/>
              </w:rPr>
              <w:t xml:space="preserve">- </w:t>
            </w:r>
            <w:r w:rsidRPr="00B405F7">
              <w:rPr>
                <w:lang w:eastAsia="en-US"/>
              </w:rPr>
              <w:t xml:space="preserve">Соблюдение требований нормативных правовых актов в процессе управления финансовыми ресурсами организации; </w:t>
            </w:r>
          </w:p>
          <w:p w14:paraId="1A8B71DB" w14:textId="77777777" w:rsidR="00054835" w:rsidRPr="00B405F7" w:rsidRDefault="00054835" w:rsidP="004A7173">
            <w:pPr>
              <w:pStyle w:val="affffff5"/>
              <w:rPr>
                <w:lang w:eastAsia="en-US"/>
              </w:rPr>
            </w:pPr>
            <w:r w:rsidRPr="00B405F7">
              <w:rPr>
                <w:lang w:eastAsia="en-US"/>
              </w:rPr>
              <w:t xml:space="preserve">- рациональность выбора источников финансирования деятельности организации </w:t>
            </w:r>
          </w:p>
          <w:p w14:paraId="729B97A7" w14:textId="77777777" w:rsidR="00054835" w:rsidRPr="00B405F7" w:rsidRDefault="00054835" w:rsidP="004A7173">
            <w:pPr>
              <w:pStyle w:val="affffff5"/>
              <w:rPr>
                <w:lang w:eastAsia="en-US"/>
              </w:rPr>
            </w:pPr>
            <w:r w:rsidRPr="00B405F7">
              <w:rPr>
                <w:lang w:eastAsia="en-US"/>
              </w:rPr>
              <w:t xml:space="preserve"> - полнота и точность анализа финансовых результатов деятельности организации </w:t>
            </w:r>
          </w:p>
          <w:p w14:paraId="5615CB3E" w14:textId="77777777" w:rsidR="00054835" w:rsidRPr="00B405F7" w:rsidRDefault="00054835" w:rsidP="004A7173">
            <w:pPr>
              <w:pStyle w:val="affffff5"/>
              <w:rPr>
                <w:lang w:eastAsia="en-US"/>
              </w:rPr>
            </w:pPr>
            <w:r w:rsidRPr="00B405F7">
              <w:rPr>
                <w:lang w:eastAsia="en-US"/>
              </w:rPr>
              <w:t xml:space="preserve"> - правильность определения капитала организации, обоснованность оценки эффективности его использования;  </w:t>
            </w:r>
          </w:p>
          <w:p w14:paraId="1D22E0D1" w14:textId="77777777" w:rsidR="00054835" w:rsidRPr="00B405F7" w:rsidRDefault="00054835" w:rsidP="004A7173">
            <w:pPr>
              <w:pStyle w:val="affffff5"/>
              <w:rPr>
                <w:lang w:eastAsia="en-US"/>
              </w:rPr>
            </w:pPr>
            <w:r w:rsidRPr="00B405F7">
              <w:rPr>
                <w:lang w:eastAsia="en-US"/>
              </w:rPr>
              <w:t>- точность и полнота определения потребности в оборотных средствах, обоснованность разработанных мероприятий по ускорению оборачиваемости оборотных средств;</w:t>
            </w:r>
          </w:p>
          <w:p w14:paraId="5E177CDA" w14:textId="77777777" w:rsidR="00054835" w:rsidRPr="00B405F7" w:rsidRDefault="00054835" w:rsidP="004A7173">
            <w:pPr>
              <w:pStyle w:val="affffff5"/>
              <w:rPr>
                <w:lang w:eastAsia="en-US"/>
              </w:rPr>
            </w:pPr>
            <w:r w:rsidRPr="00B405F7">
              <w:rPr>
                <w:lang w:eastAsia="en-US"/>
              </w:rPr>
              <w:t>- соблюдение принципов формирования инвестиционной и инновационной политики организации и разработки инвестиционных проектов, полнота и точность анализа эффективности инвестиционных проектов;</w:t>
            </w:r>
          </w:p>
          <w:p w14:paraId="461DA99C" w14:textId="77777777" w:rsidR="00054835" w:rsidRPr="00B405F7" w:rsidRDefault="00054835" w:rsidP="004A7173">
            <w:pPr>
              <w:pStyle w:val="affffff5"/>
              <w:rPr>
                <w:lang w:eastAsia="en-US"/>
              </w:rPr>
            </w:pPr>
            <w:r w:rsidRPr="00B405F7">
              <w:rPr>
                <w:lang w:eastAsia="en-US"/>
              </w:rPr>
              <w:t>- результативность использования информационных технологий в процессе управления финансовыми ресурсами организации;</w:t>
            </w:r>
          </w:p>
          <w:p w14:paraId="7B00AD85" w14:textId="77777777" w:rsidR="00054835" w:rsidRPr="00B405F7" w:rsidRDefault="00054835" w:rsidP="004A7173">
            <w:pPr>
              <w:pStyle w:val="affffff5"/>
              <w:rPr>
                <w:lang w:eastAsia="en-US"/>
              </w:rPr>
            </w:pPr>
            <w:r w:rsidRPr="00B405F7">
              <w:rPr>
                <w:color w:val="FF0000"/>
                <w:lang w:eastAsia="en-US"/>
              </w:rPr>
              <w:t xml:space="preserve">- </w:t>
            </w:r>
            <w:r w:rsidRPr="00B405F7">
              <w:rPr>
                <w:lang w:eastAsia="en-US"/>
              </w:rPr>
              <w:t>обоснованность выводов по результатам проведенного анализа.</w:t>
            </w:r>
          </w:p>
        </w:tc>
        <w:tc>
          <w:tcPr>
            <w:tcW w:w="2268" w:type="dxa"/>
          </w:tcPr>
          <w:p w14:paraId="640DBE13" w14:textId="77777777" w:rsidR="00054835" w:rsidRPr="00B405F7" w:rsidRDefault="00054835" w:rsidP="004A7173">
            <w:pPr>
              <w:pStyle w:val="affffff5"/>
              <w:rPr>
                <w:lang w:eastAsia="en-US"/>
              </w:rPr>
            </w:pPr>
            <w:r w:rsidRPr="00B405F7">
              <w:rPr>
                <w:lang w:eastAsia="en-US"/>
              </w:rPr>
              <w:t xml:space="preserve">Текущий контроль в форме практических заданий, </w:t>
            </w:r>
          </w:p>
          <w:p w14:paraId="7E41DB5B" w14:textId="77777777" w:rsidR="00054835" w:rsidRPr="00B405F7" w:rsidRDefault="00054835" w:rsidP="004A7173">
            <w:pPr>
              <w:pStyle w:val="affffff5"/>
              <w:rPr>
                <w:lang w:eastAsia="en-US"/>
              </w:rPr>
            </w:pPr>
            <w:r w:rsidRPr="00B405F7">
              <w:rPr>
                <w:lang w:eastAsia="en-US"/>
              </w:rPr>
              <w:t xml:space="preserve">решение практико-ориентированных заданий, тестирование по темам, </w:t>
            </w:r>
          </w:p>
          <w:p w14:paraId="3F8926F2" w14:textId="77777777" w:rsidR="00054835" w:rsidRPr="00B405F7" w:rsidRDefault="00054835" w:rsidP="004A7173">
            <w:pPr>
              <w:pStyle w:val="affffff5"/>
              <w:rPr>
                <w:lang w:eastAsia="en-US"/>
              </w:rPr>
            </w:pPr>
            <w:r w:rsidRPr="00B405F7">
              <w:rPr>
                <w:lang w:eastAsia="en-US"/>
              </w:rPr>
              <w:t xml:space="preserve">устный опрос, </w:t>
            </w:r>
            <w:r w:rsidRPr="00B405F7">
              <w:rPr>
                <w:rFonts w:eastAsia="Arial Unicode MS"/>
              </w:rPr>
              <w:t>защита отчета по производственной практике,</w:t>
            </w:r>
          </w:p>
          <w:p w14:paraId="0BA7F98B" w14:textId="77777777" w:rsidR="00054835" w:rsidRPr="00B405F7" w:rsidRDefault="00054835" w:rsidP="004A7173">
            <w:pPr>
              <w:pStyle w:val="affffff5"/>
              <w:rPr>
                <w:lang w:eastAsia="en-US"/>
              </w:rPr>
            </w:pPr>
            <w:r w:rsidRPr="00B405F7">
              <w:rPr>
                <w:lang w:eastAsia="en-US"/>
              </w:rPr>
              <w:t>промежуточная аттестация в форме экзамена по ПМ 03 с использованием информационных технологий</w:t>
            </w:r>
          </w:p>
          <w:p w14:paraId="461D04FD" w14:textId="77777777" w:rsidR="00054835" w:rsidRPr="00B405F7" w:rsidRDefault="00054835" w:rsidP="004A7173">
            <w:pPr>
              <w:pStyle w:val="affffff5"/>
              <w:rPr>
                <w:lang w:eastAsia="en-US"/>
              </w:rPr>
            </w:pPr>
          </w:p>
        </w:tc>
      </w:tr>
      <w:tr w:rsidR="00054835" w:rsidRPr="00B405F7" w14:paraId="36108F94" w14:textId="77777777" w:rsidTr="00054835">
        <w:trPr>
          <w:trHeight w:val="907"/>
        </w:trPr>
        <w:tc>
          <w:tcPr>
            <w:tcW w:w="1413" w:type="dxa"/>
          </w:tcPr>
          <w:p w14:paraId="68813A28" w14:textId="5D1454A5" w:rsidR="00054835" w:rsidRPr="00B405F7" w:rsidRDefault="00054835" w:rsidP="00054835">
            <w:pPr>
              <w:pStyle w:val="affffff5"/>
            </w:pPr>
            <w:r w:rsidRPr="00B405F7">
              <w:t xml:space="preserve">ПК 3.2. </w:t>
            </w:r>
          </w:p>
        </w:tc>
        <w:tc>
          <w:tcPr>
            <w:tcW w:w="5812" w:type="dxa"/>
          </w:tcPr>
          <w:p w14:paraId="40A1098A" w14:textId="77777777" w:rsidR="00054835" w:rsidRPr="00B405F7" w:rsidRDefault="00054835" w:rsidP="004A7173">
            <w:pPr>
              <w:pStyle w:val="affffff5"/>
            </w:pPr>
            <w:r w:rsidRPr="00B405F7">
              <w:t>- Владение методами финансового планирования и прогнозирования как инструмента управления финансами организаций;</w:t>
            </w:r>
          </w:p>
          <w:p w14:paraId="7CF7DA61" w14:textId="77777777" w:rsidR="00054835" w:rsidRPr="00B405F7" w:rsidRDefault="00054835" w:rsidP="004A7173">
            <w:pPr>
              <w:pStyle w:val="affffff5"/>
            </w:pPr>
            <w:r w:rsidRPr="00B405F7">
              <w:t>- полнота и правильность составления финансовых планов организации;</w:t>
            </w:r>
          </w:p>
          <w:p w14:paraId="4B81C6FB" w14:textId="77777777" w:rsidR="00054835" w:rsidRPr="00B405F7" w:rsidRDefault="00054835" w:rsidP="004A7173">
            <w:pPr>
              <w:pStyle w:val="affffff5"/>
            </w:pPr>
            <w:r w:rsidRPr="00B405F7">
              <w:t>- результативность использования информационных технологий в процессе составления оперативных, текущих и перспективных финансовых планов организации.</w:t>
            </w:r>
          </w:p>
        </w:tc>
        <w:tc>
          <w:tcPr>
            <w:tcW w:w="2268" w:type="dxa"/>
          </w:tcPr>
          <w:p w14:paraId="4CBB5BE2" w14:textId="77777777" w:rsidR="00054835" w:rsidRPr="00B405F7" w:rsidRDefault="00054835" w:rsidP="004A7173">
            <w:pPr>
              <w:pStyle w:val="affffff5"/>
            </w:pPr>
            <w:r w:rsidRPr="00B405F7">
              <w:t xml:space="preserve">Текущий контроль в форме практических заданий, </w:t>
            </w:r>
          </w:p>
          <w:p w14:paraId="4AC0B8A1" w14:textId="77777777" w:rsidR="00054835" w:rsidRPr="00B405F7" w:rsidRDefault="00054835" w:rsidP="004A7173">
            <w:pPr>
              <w:pStyle w:val="affffff5"/>
            </w:pPr>
            <w:r w:rsidRPr="00B405F7">
              <w:t xml:space="preserve">решение практико-ориентированных заданий, тестирование по темам, </w:t>
            </w:r>
          </w:p>
          <w:p w14:paraId="5E77D5EC" w14:textId="77777777" w:rsidR="00054835" w:rsidRPr="00B405F7" w:rsidRDefault="00054835" w:rsidP="004A7173">
            <w:pPr>
              <w:pStyle w:val="affffff5"/>
              <w:rPr>
                <w:lang w:eastAsia="en-US"/>
              </w:rPr>
            </w:pPr>
            <w:r w:rsidRPr="00B405F7">
              <w:t xml:space="preserve">устный опрос, </w:t>
            </w:r>
            <w:r w:rsidRPr="00B405F7">
              <w:rPr>
                <w:rFonts w:eastAsia="Arial Unicode MS"/>
              </w:rPr>
              <w:t>защита отчета по производственной практике,</w:t>
            </w:r>
          </w:p>
          <w:p w14:paraId="3656ABFB" w14:textId="77777777" w:rsidR="00054835" w:rsidRPr="00B405F7" w:rsidRDefault="00054835" w:rsidP="004A7173">
            <w:pPr>
              <w:pStyle w:val="affffff5"/>
              <w:rPr>
                <w:lang w:eastAsia="en-US"/>
              </w:rPr>
            </w:pPr>
            <w:r w:rsidRPr="00B405F7">
              <w:rPr>
                <w:lang w:eastAsia="en-US"/>
              </w:rPr>
              <w:t>промежуточная аттестация в форме</w:t>
            </w:r>
            <w:r w:rsidRPr="00B405F7">
              <w:rPr>
                <w:color w:val="FF0000"/>
                <w:lang w:eastAsia="en-US"/>
              </w:rPr>
              <w:t xml:space="preserve"> </w:t>
            </w:r>
            <w:r w:rsidRPr="00B405F7">
              <w:rPr>
                <w:lang w:eastAsia="en-US"/>
              </w:rPr>
              <w:t>экзамена по ПМ 03 с использованием информационных технологий</w:t>
            </w:r>
          </w:p>
        </w:tc>
      </w:tr>
      <w:tr w:rsidR="00054835" w:rsidRPr="00B405F7" w14:paraId="53DAACC8" w14:textId="77777777" w:rsidTr="00054835">
        <w:trPr>
          <w:trHeight w:val="893"/>
        </w:trPr>
        <w:tc>
          <w:tcPr>
            <w:tcW w:w="1413" w:type="dxa"/>
          </w:tcPr>
          <w:p w14:paraId="346100F9" w14:textId="1D63FD80" w:rsidR="00054835" w:rsidRPr="00B405F7" w:rsidRDefault="00054835" w:rsidP="00054835">
            <w:pPr>
              <w:pStyle w:val="affffff5"/>
              <w:rPr>
                <w:lang w:eastAsia="en-US"/>
              </w:rPr>
            </w:pPr>
            <w:r w:rsidRPr="00B405F7">
              <w:rPr>
                <w:lang w:eastAsia="en-US"/>
              </w:rPr>
              <w:t xml:space="preserve">ПК 3.3. </w:t>
            </w:r>
          </w:p>
        </w:tc>
        <w:tc>
          <w:tcPr>
            <w:tcW w:w="5812" w:type="dxa"/>
          </w:tcPr>
          <w:p w14:paraId="086F32FE" w14:textId="77777777" w:rsidR="00054835" w:rsidRPr="00B405F7" w:rsidRDefault="00054835" w:rsidP="004A7173">
            <w:pPr>
              <w:pStyle w:val="affffff5"/>
              <w:rPr>
                <w:lang w:eastAsia="en-US"/>
              </w:rPr>
            </w:pPr>
            <w:r w:rsidRPr="00B405F7">
              <w:rPr>
                <w:lang w:eastAsia="en-US"/>
              </w:rPr>
              <w:t xml:space="preserve">- Соблюдение требований нормативных правовых актов в процессе разработки и осуществления мероприятий по повышению эффективности финансово-хозяйственной деятельности организаций; </w:t>
            </w:r>
          </w:p>
          <w:p w14:paraId="2D03E848" w14:textId="77777777" w:rsidR="00054835" w:rsidRPr="00B405F7" w:rsidRDefault="00054835" w:rsidP="004A7173">
            <w:pPr>
              <w:pStyle w:val="affffff5"/>
              <w:rPr>
                <w:lang w:eastAsia="en-US"/>
              </w:rPr>
            </w:pPr>
            <w:r w:rsidRPr="00B405F7">
              <w:rPr>
                <w:lang w:eastAsia="en-US"/>
              </w:rPr>
              <w:lastRenderedPageBreak/>
              <w:t>- обоснованность выбора методов, способов и приемов анализа финансово-хозяйственной деятельности организаций;</w:t>
            </w:r>
          </w:p>
          <w:p w14:paraId="09F2D9DE" w14:textId="77777777" w:rsidR="00054835" w:rsidRPr="00B405F7" w:rsidRDefault="00054835" w:rsidP="004A7173">
            <w:pPr>
              <w:pStyle w:val="affffff5"/>
              <w:rPr>
                <w:lang w:eastAsia="en-US"/>
              </w:rPr>
            </w:pPr>
            <w:r w:rsidRPr="00B405F7">
              <w:rPr>
                <w:lang w:eastAsia="en-US"/>
              </w:rPr>
              <w:t>- правильность применения выбранных методов, способов и приемов анализа финансово-хозяйственной деятельности;</w:t>
            </w:r>
          </w:p>
          <w:p w14:paraId="449CC69B" w14:textId="77777777" w:rsidR="00054835" w:rsidRPr="00B405F7" w:rsidRDefault="00054835" w:rsidP="004A7173">
            <w:pPr>
              <w:pStyle w:val="affffff5"/>
              <w:rPr>
                <w:lang w:eastAsia="en-US"/>
              </w:rPr>
            </w:pPr>
            <w:r w:rsidRPr="00B405F7">
              <w:rPr>
                <w:lang w:eastAsia="en-US"/>
              </w:rPr>
              <w:t>- полнота и точность анализа финансово-хозяйственной деятельности организаций;</w:t>
            </w:r>
          </w:p>
          <w:p w14:paraId="4D7C018C" w14:textId="77777777" w:rsidR="00054835" w:rsidRPr="00B405F7" w:rsidRDefault="00054835" w:rsidP="004A7173">
            <w:pPr>
              <w:pStyle w:val="affffff5"/>
              <w:rPr>
                <w:lang w:eastAsia="en-US"/>
              </w:rPr>
            </w:pPr>
            <w:r w:rsidRPr="00B405F7">
              <w:rPr>
                <w:lang w:eastAsia="en-US"/>
              </w:rPr>
              <w:t>- правильность расчета основных показателей эффективности использования основных производственных фондов, материальных ресурсов, трудовых ресурсов;</w:t>
            </w:r>
          </w:p>
          <w:p w14:paraId="29543E83" w14:textId="77777777" w:rsidR="00054835" w:rsidRPr="00B405F7" w:rsidRDefault="00054835" w:rsidP="004A7173">
            <w:pPr>
              <w:pStyle w:val="affffff5"/>
              <w:rPr>
                <w:lang w:eastAsia="en-US"/>
              </w:rPr>
            </w:pPr>
            <w:r w:rsidRPr="00B405F7">
              <w:rPr>
                <w:lang w:eastAsia="en-US"/>
              </w:rPr>
              <w:t>- оценка качества финансовых результатов;</w:t>
            </w:r>
          </w:p>
          <w:p w14:paraId="1FEEFB96" w14:textId="77777777" w:rsidR="00054835" w:rsidRPr="00B405F7" w:rsidRDefault="00054835" w:rsidP="004A7173">
            <w:pPr>
              <w:pStyle w:val="affffff5"/>
              <w:rPr>
                <w:lang w:eastAsia="en-US"/>
              </w:rPr>
            </w:pPr>
            <w:r w:rsidRPr="00B405F7">
              <w:rPr>
                <w:lang w:eastAsia="en-US"/>
              </w:rPr>
              <w:t>- правильность расчета показателей рентабельности и основных показателей финансового состояния организации;</w:t>
            </w:r>
          </w:p>
          <w:p w14:paraId="2E3674B9" w14:textId="77777777" w:rsidR="00054835" w:rsidRPr="00B405F7" w:rsidRDefault="00054835" w:rsidP="004A7173">
            <w:pPr>
              <w:pStyle w:val="affffff5"/>
              <w:rPr>
                <w:lang w:eastAsia="en-US"/>
              </w:rPr>
            </w:pPr>
            <w:r w:rsidRPr="00B405F7">
              <w:rPr>
                <w:lang w:eastAsia="en-US"/>
              </w:rPr>
              <w:t>- правильность интерпретации полученных результатов и обоснованность выводов по результатам анализа;</w:t>
            </w:r>
          </w:p>
          <w:p w14:paraId="7A289EC4" w14:textId="77777777" w:rsidR="00054835" w:rsidRPr="00B405F7" w:rsidRDefault="00054835" w:rsidP="004A7173">
            <w:pPr>
              <w:pStyle w:val="affffff5"/>
              <w:rPr>
                <w:lang w:eastAsia="en-US"/>
              </w:rPr>
            </w:pPr>
            <w:r w:rsidRPr="00B405F7">
              <w:rPr>
                <w:lang w:eastAsia="en-US"/>
              </w:rPr>
              <w:t xml:space="preserve"> - обоснованность разработанных мероприятий по повышению эффективности финансово-хозяйственной деятельности организации;</w:t>
            </w:r>
          </w:p>
          <w:p w14:paraId="035FC2F0" w14:textId="77777777" w:rsidR="00054835" w:rsidRPr="00B405F7" w:rsidRDefault="00054835" w:rsidP="004A7173">
            <w:pPr>
              <w:pStyle w:val="affffff5"/>
              <w:ind w:right="-106"/>
              <w:rPr>
                <w:i/>
                <w:lang w:eastAsia="en-US"/>
              </w:rPr>
            </w:pPr>
            <w:r w:rsidRPr="00B405F7">
              <w:rPr>
                <w:lang w:eastAsia="en-US"/>
              </w:rPr>
              <w:t xml:space="preserve"> - результативность использования информационных технологий в процессе расчета показателей финансово-хозяйственной деятельности, а также в процессе разработки и осуществления мероприятий по повышению </w:t>
            </w:r>
            <w:proofErr w:type="spellStart"/>
            <w:r w:rsidRPr="00B405F7">
              <w:rPr>
                <w:lang w:eastAsia="en-US"/>
              </w:rPr>
              <w:t>эффектив-ности</w:t>
            </w:r>
            <w:proofErr w:type="spellEnd"/>
            <w:r w:rsidRPr="00B405F7">
              <w:rPr>
                <w:lang w:eastAsia="en-US"/>
              </w:rPr>
              <w:t xml:space="preserve"> финансово- хозяйственной деятельности организации.</w:t>
            </w:r>
          </w:p>
        </w:tc>
        <w:tc>
          <w:tcPr>
            <w:tcW w:w="2268" w:type="dxa"/>
          </w:tcPr>
          <w:p w14:paraId="0BC61CE0" w14:textId="77777777" w:rsidR="00054835" w:rsidRPr="00B405F7" w:rsidRDefault="00054835" w:rsidP="004A7173">
            <w:pPr>
              <w:pStyle w:val="affffff5"/>
              <w:rPr>
                <w:lang w:eastAsia="en-US"/>
              </w:rPr>
            </w:pPr>
            <w:r w:rsidRPr="00B405F7">
              <w:rPr>
                <w:lang w:eastAsia="en-US"/>
              </w:rPr>
              <w:lastRenderedPageBreak/>
              <w:t xml:space="preserve">Текущий контроль            в форме практических заданий, </w:t>
            </w:r>
          </w:p>
          <w:p w14:paraId="4A4E6CE1" w14:textId="77777777" w:rsidR="00054835" w:rsidRPr="00B405F7" w:rsidRDefault="00054835" w:rsidP="004A7173">
            <w:pPr>
              <w:pStyle w:val="affffff5"/>
              <w:rPr>
                <w:lang w:eastAsia="en-US"/>
              </w:rPr>
            </w:pPr>
            <w:r w:rsidRPr="00B405F7">
              <w:rPr>
                <w:lang w:eastAsia="en-US"/>
              </w:rPr>
              <w:lastRenderedPageBreak/>
              <w:t xml:space="preserve">решение практико-ориентированных заданий, тестирование по темам, </w:t>
            </w:r>
          </w:p>
          <w:p w14:paraId="3DB3D3B9" w14:textId="77777777" w:rsidR="00054835" w:rsidRPr="00B405F7" w:rsidRDefault="00054835" w:rsidP="004A7173">
            <w:pPr>
              <w:pStyle w:val="affffff5"/>
              <w:rPr>
                <w:lang w:eastAsia="en-US"/>
              </w:rPr>
            </w:pPr>
            <w:r w:rsidRPr="00B405F7">
              <w:rPr>
                <w:lang w:eastAsia="en-US"/>
              </w:rPr>
              <w:t xml:space="preserve">устный опрос, </w:t>
            </w:r>
            <w:r w:rsidRPr="00B405F7">
              <w:rPr>
                <w:rFonts w:eastAsia="Arial Unicode MS"/>
              </w:rPr>
              <w:t>защита отчета по производственной практике,</w:t>
            </w:r>
          </w:p>
          <w:p w14:paraId="36CE2DD5" w14:textId="77777777" w:rsidR="00054835" w:rsidRPr="00B405F7" w:rsidRDefault="00054835" w:rsidP="004A7173">
            <w:r w:rsidRPr="00B405F7">
              <w:t>промежуточная аттестация в форме экзамена по ПМ 03 с использованием информационных технологий</w:t>
            </w:r>
          </w:p>
          <w:p w14:paraId="1EC1251D" w14:textId="77777777" w:rsidR="00054835" w:rsidRPr="00B405F7" w:rsidRDefault="00054835" w:rsidP="004A7173">
            <w:pPr>
              <w:pStyle w:val="affffff5"/>
              <w:rPr>
                <w:lang w:eastAsia="en-US"/>
              </w:rPr>
            </w:pPr>
          </w:p>
          <w:p w14:paraId="72B9901D" w14:textId="77777777" w:rsidR="00054835" w:rsidRPr="00B405F7" w:rsidRDefault="00054835" w:rsidP="004A7173">
            <w:pPr>
              <w:pStyle w:val="affffff5"/>
              <w:rPr>
                <w:i/>
                <w:lang w:eastAsia="en-US"/>
              </w:rPr>
            </w:pPr>
          </w:p>
        </w:tc>
      </w:tr>
      <w:tr w:rsidR="00054835" w:rsidRPr="00B405F7" w14:paraId="70EED8AB" w14:textId="77777777" w:rsidTr="00054835">
        <w:trPr>
          <w:trHeight w:val="555"/>
        </w:trPr>
        <w:tc>
          <w:tcPr>
            <w:tcW w:w="1413" w:type="dxa"/>
          </w:tcPr>
          <w:p w14:paraId="73F6C83B" w14:textId="7249C1C4" w:rsidR="00054835" w:rsidRPr="00B405F7" w:rsidRDefault="00054835" w:rsidP="00054835">
            <w:pPr>
              <w:pStyle w:val="affffff5"/>
              <w:rPr>
                <w:lang w:eastAsia="en-US"/>
              </w:rPr>
            </w:pPr>
            <w:r w:rsidRPr="00B405F7">
              <w:rPr>
                <w:lang w:eastAsia="en-US"/>
              </w:rPr>
              <w:lastRenderedPageBreak/>
              <w:t xml:space="preserve">ПК 3.4. </w:t>
            </w:r>
          </w:p>
        </w:tc>
        <w:tc>
          <w:tcPr>
            <w:tcW w:w="5812" w:type="dxa"/>
          </w:tcPr>
          <w:p w14:paraId="5D6C8421" w14:textId="77777777" w:rsidR="00054835" w:rsidRPr="00B405F7" w:rsidRDefault="00054835" w:rsidP="004A7173">
            <w:pPr>
              <w:pStyle w:val="affffff5"/>
              <w:rPr>
                <w:lang w:eastAsia="en-US"/>
              </w:rPr>
            </w:pPr>
            <w:r w:rsidRPr="00B405F7">
              <w:rPr>
                <w:i/>
                <w:lang w:eastAsia="en-US"/>
              </w:rPr>
              <w:t>-</w:t>
            </w:r>
            <w:r w:rsidRPr="00B405F7">
              <w:rPr>
                <w:lang w:eastAsia="en-US"/>
              </w:rPr>
              <w:t>Соблюдение требований нормативных правовых актов в процессе осуществления внешних финансовых взаимоотношений;</w:t>
            </w:r>
          </w:p>
          <w:p w14:paraId="2715DA34" w14:textId="77777777" w:rsidR="00054835" w:rsidRPr="00B405F7" w:rsidRDefault="00054835" w:rsidP="004A7173">
            <w:pPr>
              <w:pStyle w:val="affffff5"/>
              <w:rPr>
                <w:lang w:eastAsia="en-US"/>
              </w:rPr>
            </w:pPr>
            <w:r w:rsidRPr="00B405F7">
              <w:rPr>
                <w:lang w:eastAsia="en-US"/>
              </w:rPr>
              <w:t>- обоснованность разработанных мероприятий по снижению (предотвращению) кредитных рисков;</w:t>
            </w:r>
          </w:p>
          <w:p w14:paraId="0C60CC2B" w14:textId="77777777" w:rsidR="00054835" w:rsidRPr="00B405F7" w:rsidRDefault="00054835" w:rsidP="004A7173">
            <w:pPr>
              <w:pStyle w:val="affffff5"/>
              <w:rPr>
                <w:lang w:eastAsia="en-US"/>
              </w:rPr>
            </w:pPr>
            <w:r w:rsidRPr="00B405F7">
              <w:rPr>
                <w:lang w:eastAsia="en-US"/>
              </w:rPr>
              <w:t xml:space="preserve">- правильность выбора форм безналичных расчетов; </w:t>
            </w:r>
          </w:p>
          <w:p w14:paraId="788547D6" w14:textId="77777777" w:rsidR="00054835" w:rsidRPr="00B405F7" w:rsidRDefault="00054835" w:rsidP="004A7173">
            <w:pPr>
              <w:pStyle w:val="affffff5"/>
              <w:rPr>
                <w:lang w:eastAsia="en-US"/>
              </w:rPr>
            </w:pPr>
            <w:r w:rsidRPr="00B405F7">
              <w:rPr>
                <w:lang w:eastAsia="en-US"/>
              </w:rPr>
              <w:t>- обоснованность необходимости использования кредитных ресурсов, полнота и правильность составления технико-экономического обоснования кредита;</w:t>
            </w:r>
          </w:p>
          <w:p w14:paraId="2C21E21E" w14:textId="77777777" w:rsidR="00054835" w:rsidRPr="00B405F7" w:rsidRDefault="00054835" w:rsidP="004A7173">
            <w:pPr>
              <w:pStyle w:val="affffff5"/>
              <w:rPr>
                <w:lang w:eastAsia="en-US"/>
              </w:rPr>
            </w:pPr>
            <w:r w:rsidRPr="00B405F7">
              <w:rPr>
                <w:lang w:eastAsia="en-US"/>
              </w:rPr>
              <w:t>- обоснованность необходимости использования средств государственной (муниципальной) финансовой поддержки, соблюдение принципов использования средств бюджета и государственных внебюджетных фондов, полнота и точность анализа эффективности их использования;</w:t>
            </w:r>
          </w:p>
          <w:p w14:paraId="2AEC58AA" w14:textId="77777777" w:rsidR="00054835" w:rsidRPr="00B405F7" w:rsidRDefault="00054835" w:rsidP="004A7173">
            <w:pPr>
              <w:pStyle w:val="affffff5"/>
              <w:rPr>
                <w:lang w:eastAsia="en-US"/>
              </w:rPr>
            </w:pPr>
            <w:r w:rsidRPr="00B405F7">
              <w:rPr>
                <w:lang w:eastAsia="en-US"/>
              </w:rPr>
              <w:t xml:space="preserve">- рациональность выбора вариантов условий страхования; </w:t>
            </w:r>
          </w:p>
          <w:p w14:paraId="48123B56" w14:textId="77777777" w:rsidR="00054835" w:rsidRPr="00B405F7" w:rsidRDefault="00054835" w:rsidP="004A7173">
            <w:pPr>
              <w:pStyle w:val="affffff5"/>
              <w:rPr>
                <w:lang w:eastAsia="en-US"/>
              </w:rPr>
            </w:pPr>
            <w:r w:rsidRPr="00B405F7">
              <w:rPr>
                <w:lang w:eastAsia="en-US"/>
              </w:rPr>
              <w:t>-результативность использования информационных технологий в процессе осуществления финансовых взаимоотношений с организациями, органами государственной власти и местного самоуправления.</w:t>
            </w:r>
          </w:p>
        </w:tc>
        <w:tc>
          <w:tcPr>
            <w:tcW w:w="2268" w:type="dxa"/>
          </w:tcPr>
          <w:p w14:paraId="7E7B3A50" w14:textId="77777777" w:rsidR="00054835" w:rsidRPr="00B405F7" w:rsidRDefault="00054835" w:rsidP="004A7173">
            <w:pPr>
              <w:pStyle w:val="affffff5"/>
              <w:rPr>
                <w:lang w:eastAsia="en-US"/>
              </w:rPr>
            </w:pPr>
            <w:r w:rsidRPr="00B405F7">
              <w:rPr>
                <w:lang w:eastAsia="en-US"/>
              </w:rPr>
              <w:t xml:space="preserve">Текущий контроль в форме практических заданий, </w:t>
            </w:r>
          </w:p>
          <w:p w14:paraId="58791ABA" w14:textId="77777777" w:rsidR="00054835" w:rsidRPr="00B405F7" w:rsidRDefault="00054835" w:rsidP="004A7173">
            <w:pPr>
              <w:pStyle w:val="affffff5"/>
              <w:rPr>
                <w:lang w:eastAsia="en-US"/>
              </w:rPr>
            </w:pPr>
            <w:r w:rsidRPr="00B405F7">
              <w:rPr>
                <w:lang w:eastAsia="en-US"/>
              </w:rPr>
              <w:t xml:space="preserve">решение практико-ориентированных заданий, тестирование по темам, </w:t>
            </w:r>
          </w:p>
          <w:p w14:paraId="39034197" w14:textId="77777777" w:rsidR="00054835" w:rsidRPr="00B405F7" w:rsidRDefault="00054835" w:rsidP="004A7173">
            <w:pPr>
              <w:pStyle w:val="affffff5"/>
              <w:rPr>
                <w:lang w:eastAsia="en-US"/>
              </w:rPr>
            </w:pPr>
            <w:r w:rsidRPr="00B405F7">
              <w:rPr>
                <w:lang w:eastAsia="en-US"/>
              </w:rPr>
              <w:t xml:space="preserve">устный опрос, </w:t>
            </w:r>
          </w:p>
          <w:p w14:paraId="4CF80689" w14:textId="77777777" w:rsidR="00054835" w:rsidRPr="00B405F7" w:rsidRDefault="00054835" w:rsidP="004A7173">
            <w:pPr>
              <w:pStyle w:val="affffff5"/>
              <w:rPr>
                <w:lang w:eastAsia="en-US"/>
              </w:rPr>
            </w:pPr>
            <w:r w:rsidRPr="00B405F7">
              <w:rPr>
                <w:lang w:eastAsia="en-US"/>
              </w:rPr>
              <w:t>промежуточная аттестация в форме экзамена по ПМ 03</w:t>
            </w:r>
          </w:p>
          <w:p w14:paraId="621F96F3" w14:textId="77777777" w:rsidR="00054835" w:rsidRPr="00B405F7" w:rsidRDefault="00054835" w:rsidP="004A7173">
            <w:pPr>
              <w:pStyle w:val="affffff5"/>
              <w:rPr>
                <w:lang w:eastAsia="en-US"/>
              </w:rPr>
            </w:pPr>
          </w:p>
        </w:tc>
      </w:tr>
      <w:tr w:rsidR="00054835" w:rsidRPr="00B405F7" w14:paraId="72E0ADD1" w14:textId="77777777" w:rsidTr="00054835">
        <w:trPr>
          <w:trHeight w:val="699"/>
        </w:trPr>
        <w:tc>
          <w:tcPr>
            <w:tcW w:w="1413" w:type="dxa"/>
          </w:tcPr>
          <w:p w14:paraId="15FB03A5" w14:textId="4A4C9ED2" w:rsidR="00054835" w:rsidRPr="00B405F7" w:rsidRDefault="00054835" w:rsidP="00054835">
            <w:pPr>
              <w:pStyle w:val="affffff5"/>
              <w:rPr>
                <w:lang w:eastAsia="en-US"/>
              </w:rPr>
            </w:pPr>
            <w:r w:rsidRPr="00B405F7">
              <w:rPr>
                <w:lang w:eastAsia="en-US"/>
              </w:rPr>
              <w:lastRenderedPageBreak/>
              <w:t xml:space="preserve">ПК 3.5. </w:t>
            </w:r>
          </w:p>
        </w:tc>
        <w:tc>
          <w:tcPr>
            <w:tcW w:w="5812" w:type="dxa"/>
          </w:tcPr>
          <w:p w14:paraId="59C79D98" w14:textId="77777777" w:rsidR="00054835" w:rsidRPr="00B405F7" w:rsidRDefault="00054835" w:rsidP="004A7173">
            <w:pPr>
              <w:pStyle w:val="affffff5"/>
              <w:rPr>
                <w:lang w:eastAsia="en-US"/>
              </w:rPr>
            </w:pPr>
            <w:r w:rsidRPr="00B405F7">
              <w:rPr>
                <w:i/>
                <w:lang w:eastAsia="en-US"/>
              </w:rPr>
              <w:t xml:space="preserve">- </w:t>
            </w:r>
            <w:r w:rsidRPr="00B405F7">
              <w:rPr>
                <w:lang w:eastAsia="en-US"/>
              </w:rPr>
              <w:t>Соблюдение требований нормативных правовых актов в процессе осуществления закупочной деятельности;</w:t>
            </w:r>
          </w:p>
          <w:p w14:paraId="59F5A317" w14:textId="77777777" w:rsidR="00054835" w:rsidRPr="00B405F7" w:rsidRDefault="00054835" w:rsidP="004A7173">
            <w:pPr>
              <w:pStyle w:val="affffff5"/>
              <w:rPr>
                <w:lang w:eastAsia="en-US"/>
              </w:rPr>
            </w:pPr>
            <w:r w:rsidRPr="00B405F7">
              <w:rPr>
                <w:lang w:eastAsia="en-US"/>
              </w:rPr>
              <w:t>- Рациональность применения закупочных процедур для обеспечения организации востребованными предметами и средствами труда</w:t>
            </w:r>
          </w:p>
        </w:tc>
        <w:tc>
          <w:tcPr>
            <w:tcW w:w="2268" w:type="dxa"/>
          </w:tcPr>
          <w:p w14:paraId="3F7E7F26" w14:textId="77777777" w:rsidR="00054835" w:rsidRPr="00B405F7" w:rsidRDefault="00054835" w:rsidP="004A7173">
            <w:pPr>
              <w:pStyle w:val="affffff5"/>
              <w:rPr>
                <w:lang w:eastAsia="en-US"/>
              </w:rPr>
            </w:pPr>
            <w:r w:rsidRPr="00B405F7">
              <w:rPr>
                <w:lang w:eastAsia="en-US"/>
              </w:rPr>
              <w:t>Текущий контроль            в форме практических заданий, решение практико-ориентированных заданий, тестирование по темам, устный опрос, промежуточная аттестация в форме экзамена по модулю с использованием информационных технологий</w:t>
            </w:r>
          </w:p>
        </w:tc>
      </w:tr>
      <w:tr w:rsidR="00054835" w:rsidRPr="00B405F7" w14:paraId="37AC3FFE" w14:textId="77777777" w:rsidTr="00054835">
        <w:trPr>
          <w:trHeight w:val="354"/>
        </w:trPr>
        <w:tc>
          <w:tcPr>
            <w:tcW w:w="1413" w:type="dxa"/>
          </w:tcPr>
          <w:p w14:paraId="3079230A" w14:textId="1B928D87" w:rsidR="00054835" w:rsidRPr="00B405F7" w:rsidRDefault="00054835" w:rsidP="00054835">
            <w:pPr>
              <w:pStyle w:val="affffff5"/>
              <w:rPr>
                <w:lang w:eastAsia="en-US"/>
              </w:rPr>
            </w:pPr>
            <w:r w:rsidRPr="00B405F7">
              <w:rPr>
                <w:lang w:eastAsia="en-US"/>
              </w:rPr>
              <w:t xml:space="preserve">ОК 01. </w:t>
            </w:r>
          </w:p>
        </w:tc>
        <w:tc>
          <w:tcPr>
            <w:tcW w:w="5812" w:type="dxa"/>
          </w:tcPr>
          <w:p w14:paraId="3241F0B4" w14:textId="77777777" w:rsidR="00054835" w:rsidRPr="00B405F7" w:rsidRDefault="00054835" w:rsidP="004A7173">
            <w:pPr>
              <w:pStyle w:val="affffff5"/>
              <w:rPr>
                <w:lang w:eastAsia="en-US"/>
              </w:rPr>
            </w:pPr>
            <w:r w:rsidRPr="00B405F7">
              <w:rPr>
                <w:lang w:eastAsia="en-US"/>
              </w:rPr>
              <w:t>Выбор оптимальных способов решения профессиональных задач в области управления финансовыми ресурсами организации, составлении финансовых планов, осуществлении закупок и финансовых взаимоотношений с организациями и органами государственной власти и местного самоуправления, анализа финансово-хозяйственной деятельности, оценка их эффективности и качества выполнения</w:t>
            </w:r>
          </w:p>
        </w:tc>
        <w:tc>
          <w:tcPr>
            <w:tcW w:w="2268" w:type="dxa"/>
          </w:tcPr>
          <w:p w14:paraId="26BBFA77" w14:textId="77777777" w:rsidR="00054835" w:rsidRPr="00B405F7" w:rsidRDefault="00054835" w:rsidP="004A7173">
            <w:pPr>
              <w:pStyle w:val="affffff5"/>
              <w:rPr>
                <w:lang w:eastAsia="en-US"/>
              </w:rPr>
            </w:pPr>
            <w:r w:rsidRPr="00B405F7">
              <w:rPr>
                <w:lang w:eastAsia="en-US"/>
              </w:rPr>
              <w:t>Устный опрос</w:t>
            </w:r>
          </w:p>
          <w:p w14:paraId="14846F3D" w14:textId="77777777" w:rsidR="00054835" w:rsidRPr="00B405F7" w:rsidRDefault="00054835" w:rsidP="004A7173">
            <w:pPr>
              <w:pStyle w:val="affffff5"/>
              <w:rPr>
                <w:lang w:eastAsia="en-US"/>
              </w:rPr>
            </w:pPr>
            <w:r w:rsidRPr="00B405F7">
              <w:rPr>
                <w:lang w:eastAsia="en-US"/>
              </w:rPr>
              <w:t>Выполнение тестовых заданий</w:t>
            </w:r>
          </w:p>
        </w:tc>
      </w:tr>
      <w:tr w:rsidR="00054835" w:rsidRPr="00B405F7" w14:paraId="4EB19E3E" w14:textId="77777777" w:rsidTr="00054835">
        <w:trPr>
          <w:trHeight w:val="456"/>
        </w:trPr>
        <w:tc>
          <w:tcPr>
            <w:tcW w:w="1413" w:type="dxa"/>
          </w:tcPr>
          <w:p w14:paraId="661FBC07" w14:textId="7C0659D4" w:rsidR="00054835" w:rsidRPr="00B405F7" w:rsidRDefault="00054835" w:rsidP="00054835">
            <w:pPr>
              <w:pStyle w:val="affffff5"/>
              <w:rPr>
                <w:lang w:eastAsia="en-US"/>
              </w:rPr>
            </w:pPr>
            <w:r w:rsidRPr="00B405F7">
              <w:rPr>
                <w:lang w:eastAsia="en-US"/>
              </w:rPr>
              <w:t xml:space="preserve">ОК 02. </w:t>
            </w:r>
          </w:p>
        </w:tc>
        <w:tc>
          <w:tcPr>
            <w:tcW w:w="5812" w:type="dxa"/>
          </w:tcPr>
          <w:p w14:paraId="6A7D40B1" w14:textId="77777777" w:rsidR="00054835" w:rsidRPr="00B405F7" w:rsidRDefault="00054835" w:rsidP="004A7173">
            <w:pPr>
              <w:pStyle w:val="affffff5"/>
              <w:rPr>
                <w:i/>
                <w:lang w:eastAsia="en-US"/>
              </w:rPr>
            </w:pPr>
            <w:r w:rsidRPr="00B405F7">
              <w:rPr>
                <w:lang w:eastAsia="en-US"/>
              </w:rPr>
              <w:t>Самостоятельность, эффективность и широта поиска необходимой информации, использование различных источников получения информации, включая Интернет-ресурсы.</w:t>
            </w:r>
          </w:p>
        </w:tc>
        <w:tc>
          <w:tcPr>
            <w:tcW w:w="2268" w:type="dxa"/>
          </w:tcPr>
          <w:p w14:paraId="6227B292" w14:textId="77777777" w:rsidR="00054835" w:rsidRPr="00B405F7" w:rsidRDefault="00054835" w:rsidP="004A7173">
            <w:pPr>
              <w:pStyle w:val="affffff5"/>
              <w:rPr>
                <w:lang w:eastAsia="en-US"/>
              </w:rPr>
            </w:pPr>
            <w:r w:rsidRPr="00B405F7">
              <w:rPr>
                <w:lang w:eastAsia="en-US"/>
              </w:rPr>
              <w:t>Устный опрос</w:t>
            </w:r>
          </w:p>
          <w:p w14:paraId="27FA76F0" w14:textId="77777777" w:rsidR="00054835" w:rsidRPr="00B405F7" w:rsidRDefault="00054835" w:rsidP="004A7173">
            <w:pPr>
              <w:pStyle w:val="affffff5"/>
              <w:rPr>
                <w:i/>
                <w:lang w:eastAsia="en-US"/>
              </w:rPr>
            </w:pPr>
            <w:r w:rsidRPr="00B405F7">
              <w:rPr>
                <w:lang w:eastAsia="en-US"/>
              </w:rPr>
              <w:t>Выполнение тестовых заданий</w:t>
            </w:r>
          </w:p>
        </w:tc>
      </w:tr>
      <w:tr w:rsidR="00054835" w:rsidRPr="00B405F7" w14:paraId="389DAD1D" w14:textId="77777777" w:rsidTr="00054835">
        <w:trPr>
          <w:trHeight w:val="602"/>
        </w:trPr>
        <w:tc>
          <w:tcPr>
            <w:tcW w:w="1413" w:type="dxa"/>
          </w:tcPr>
          <w:p w14:paraId="0F108E30" w14:textId="01F22721" w:rsidR="00054835" w:rsidRPr="00B405F7" w:rsidRDefault="00054835" w:rsidP="00054835">
            <w:pPr>
              <w:pStyle w:val="affffff5"/>
              <w:rPr>
                <w:lang w:eastAsia="en-US"/>
              </w:rPr>
            </w:pPr>
            <w:r w:rsidRPr="00B405F7">
              <w:rPr>
                <w:lang w:eastAsia="en-US"/>
              </w:rPr>
              <w:t xml:space="preserve">ОК 03. </w:t>
            </w:r>
          </w:p>
        </w:tc>
        <w:tc>
          <w:tcPr>
            <w:tcW w:w="5812" w:type="dxa"/>
          </w:tcPr>
          <w:p w14:paraId="092B7CDD" w14:textId="77777777" w:rsidR="00054835" w:rsidRPr="00B405F7" w:rsidRDefault="00054835" w:rsidP="004A7173">
            <w:pPr>
              <w:pStyle w:val="affffff5"/>
              <w:rPr>
                <w:lang w:eastAsia="en-US"/>
              </w:rPr>
            </w:pPr>
            <w:r w:rsidRPr="00B405F7">
              <w:rPr>
                <w:lang w:eastAsia="en-US"/>
              </w:rPr>
              <w:t>Самостоятельность и инициативность в процессе освоения профессиональной деятельности;</w:t>
            </w:r>
          </w:p>
          <w:p w14:paraId="6461F151" w14:textId="77777777" w:rsidR="00054835" w:rsidRPr="00B405F7" w:rsidRDefault="00054835" w:rsidP="004A7173">
            <w:pPr>
              <w:pStyle w:val="affffff5"/>
              <w:rPr>
                <w:lang w:eastAsia="en-US"/>
              </w:rPr>
            </w:pPr>
            <w:r w:rsidRPr="00B405F7">
              <w:rPr>
                <w:lang w:eastAsia="en-US"/>
              </w:rPr>
              <w:t>Адаптивность в применении профессиональных компетенций, формирование компетентностного профиля, позволяющего оценивать персональные профессиональные компетенции.</w:t>
            </w:r>
          </w:p>
        </w:tc>
        <w:tc>
          <w:tcPr>
            <w:tcW w:w="2268" w:type="dxa"/>
          </w:tcPr>
          <w:p w14:paraId="1C7391C3" w14:textId="77777777" w:rsidR="00054835" w:rsidRPr="00B405F7" w:rsidRDefault="00054835" w:rsidP="004A7173">
            <w:pPr>
              <w:pStyle w:val="affffff5"/>
              <w:rPr>
                <w:lang w:eastAsia="en-US"/>
              </w:rPr>
            </w:pPr>
            <w:r w:rsidRPr="00B405F7">
              <w:rPr>
                <w:lang w:eastAsia="en-US"/>
              </w:rPr>
              <w:t>Устный опрос</w:t>
            </w:r>
          </w:p>
          <w:p w14:paraId="18AB9772" w14:textId="77777777" w:rsidR="00054835" w:rsidRPr="00B405F7" w:rsidRDefault="00054835" w:rsidP="004A7173">
            <w:pPr>
              <w:pStyle w:val="affffff5"/>
              <w:rPr>
                <w:lang w:eastAsia="en-US"/>
              </w:rPr>
            </w:pPr>
            <w:r w:rsidRPr="00B405F7">
              <w:rPr>
                <w:lang w:eastAsia="en-US"/>
              </w:rPr>
              <w:t>Выполнение тестовых заданий</w:t>
            </w:r>
          </w:p>
          <w:p w14:paraId="09DDAD56" w14:textId="77777777" w:rsidR="00054835" w:rsidRPr="00B405F7" w:rsidRDefault="00054835" w:rsidP="004A7173">
            <w:pPr>
              <w:pStyle w:val="affffff5"/>
              <w:rPr>
                <w:lang w:eastAsia="en-US"/>
              </w:rPr>
            </w:pPr>
            <w:r w:rsidRPr="00B405F7">
              <w:t>Отзыв работодателя по итогам практики</w:t>
            </w:r>
          </w:p>
          <w:p w14:paraId="184F6335" w14:textId="77777777" w:rsidR="00054835" w:rsidRPr="00B405F7" w:rsidRDefault="00054835" w:rsidP="004A7173">
            <w:pPr>
              <w:pStyle w:val="affffff5"/>
              <w:rPr>
                <w:lang w:eastAsia="en-US"/>
              </w:rPr>
            </w:pPr>
            <w:r w:rsidRPr="00B405F7">
              <w:t>Защита отчета по производственной практике</w:t>
            </w:r>
          </w:p>
        </w:tc>
      </w:tr>
      <w:tr w:rsidR="00054835" w:rsidRPr="00B405F7" w14:paraId="754B1F2B" w14:textId="77777777" w:rsidTr="00054835">
        <w:trPr>
          <w:trHeight w:val="336"/>
        </w:trPr>
        <w:tc>
          <w:tcPr>
            <w:tcW w:w="1413" w:type="dxa"/>
          </w:tcPr>
          <w:p w14:paraId="1407089B" w14:textId="314A8DC8" w:rsidR="00054835" w:rsidRPr="00B405F7" w:rsidRDefault="00054835" w:rsidP="00054835">
            <w:pPr>
              <w:pStyle w:val="affffff5"/>
              <w:rPr>
                <w:lang w:eastAsia="en-US"/>
              </w:rPr>
            </w:pPr>
            <w:r w:rsidRPr="00B405F7">
              <w:rPr>
                <w:lang w:eastAsia="en-US"/>
              </w:rPr>
              <w:t>ОК 04.</w:t>
            </w:r>
          </w:p>
        </w:tc>
        <w:tc>
          <w:tcPr>
            <w:tcW w:w="5812" w:type="dxa"/>
          </w:tcPr>
          <w:p w14:paraId="6CE1D854" w14:textId="77777777" w:rsidR="00054835" w:rsidRPr="00B405F7" w:rsidRDefault="00054835" w:rsidP="004A7173">
            <w:pPr>
              <w:pStyle w:val="affffff5"/>
              <w:rPr>
                <w:lang w:eastAsia="en-US"/>
              </w:rPr>
            </w:pPr>
            <w:r w:rsidRPr="00B405F7">
              <w:rPr>
                <w:lang w:eastAsia="en-US"/>
              </w:rPr>
              <w:t xml:space="preserve"> Эффективность взаимодействия с коллегами, руководством, клиентами;</w:t>
            </w:r>
          </w:p>
          <w:p w14:paraId="2F350D4C" w14:textId="77777777" w:rsidR="00054835" w:rsidRPr="00B405F7" w:rsidRDefault="00054835" w:rsidP="004A7173">
            <w:pPr>
              <w:pStyle w:val="affffff5"/>
              <w:rPr>
                <w:lang w:eastAsia="en-US"/>
              </w:rPr>
            </w:pPr>
            <w:r w:rsidRPr="00B405F7">
              <w:rPr>
                <w:lang w:eastAsia="en-US"/>
              </w:rPr>
              <w:t>Правильность определения собственной роли в коллективе, команде;</w:t>
            </w:r>
          </w:p>
          <w:p w14:paraId="214BDCFA" w14:textId="77777777" w:rsidR="00054835" w:rsidRPr="00B405F7" w:rsidRDefault="00054835" w:rsidP="004A7173">
            <w:pPr>
              <w:pStyle w:val="affffff5"/>
              <w:rPr>
                <w:lang w:eastAsia="en-US"/>
              </w:rPr>
            </w:pPr>
            <w:r w:rsidRPr="00B405F7">
              <w:rPr>
                <w:lang w:eastAsia="en-US"/>
              </w:rPr>
              <w:t>Самоанализ и коррекция результатов собственной работы.</w:t>
            </w:r>
          </w:p>
        </w:tc>
        <w:tc>
          <w:tcPr>
            <w:tcW w:w="2268" w:type="dxa"/>
          </w:tcPr>
          <w:p w14:paraId="7669176B" w14:textId="77777777" w:rsidR="00054835" w:rsidRPr="00B405F7" w:rsidRDefault="00054835" w:rsidP="004A7173">
            <w:pPr>
              <w:pStyle w:val="affffff5"/>
              <w:rPr>
                <w:lang w:eastAsia="en-US"/>
              </w:rPr>
            </w:pPr>
            <w:r w:rsidRPr="00B405F7">
              <w:rPr>
                <w:lang w:eastAsia="en-US"/>
              </w:rPr>
              <w:t>Устный опрос</w:t>
            </w:r>
          </w:p>
          <w:p w14:paraId="38B45158" w14:textId="77777777" w:rsidR="00054835" w:rsidRPr="00B405F7" w:rsidRDefault="00054835" w:rsidP="004A7173">
            <w:pPr>
              <w:pStyle w:val="affffff5"/>
              <w:rPr>
                <w:lang w:eastAsia="en-US"/>
              </w:rPr>
            </w:pPr>
            <w:r w:rsidRPr="00B405F7">
              <w:rPr>
                <w:lang w:eastAsia="en-US"/>
              </w:rPr>
              <w:t>Выполнение тестовых заданий</w:t>
            </w:r>
          </w:p>
          <w:p w14:paraId="78A15EFA" w14:textId="77777777" w:rsidR="00054835" w:rsidRPr="00B405F7" w:rsidRDefault="00054835" w:rsidP="004A7173">
            <w:pPr>
              <w:pStyle w:val="affffff5"/>
            </w:pPr>
            <w:r w:rsidRPr="00B405F7">
              <w:t>Выполнение группового задания в рамках деловой игры</w:t>
            </w:r>
          </w:p>
          <w:p w14:paraId="61C59DFF" w14:textId="77777777" w:rsidR="00054835" w:rsidRPr="00B405F7" w:rsidRDefault="00054835" w:rsidP="004A7173">
            <w:pPr>
              <w:pStyle w:val="affffff5"/>
              <w:rPr>
                <w:lang w:eastAsia="en-US"/>
              </w:rPr>
            </w:pPr>
            <w:r w:rsidRPr="00B405F7">
              <w:t>Защита отчета по производственной практике</w:t>
            </w:r>
          </w:p>
        </w:tc>
      </w:tr>
      <w:tr w:rsidR="00054835" w:rsidRPr="00B405F7" w14:paraId="0B0BE370" w14:textId="77777777" w:rsidTr="00054835">
        <w:trPr>
          <w:trHeight w:val="474"/>
        </w:trPr>
        <w:tc>
          <w:tcPr>
            <w:tcW w:w="1413" w:type="dxa"/>
          </w:tcPr>
          <w:p w14:paraId="5DF7A529" w14:textId="05BA6DDC" w:rsidR="00054835" w:rsidRPr="00B405F7" w:rsidRDefault="00054835" w:rsidP="00054835">
            <w:pPr>
              <w:pStyle w:val="affffff5"/>
              <w:rPr>
                <w:lang w:eastAsia="en-US"/>
              </w:rPr>
            </w:pPr>
            <w:r w:rsidRPr="00B405F7">
              <w:rPr>
                <w:lang w:eastAsia="en-US"/>
              </w:rPr>
              <w:t xml:space="preserve">ОК 05. </w:t>
            </w:r>
          </w:p>
        </w:tc>
        <w:tc>
          <w:tcPr>
            <w:tcW w:w="5812" w:type="dxa"/>
          </w:tcPr>
          <w:p w14:paraId="00880F82" w14:textId="77777777" w:rsidR="00054835" w:rsidRPr="00B405F7" w:rsidRDefault="00054835" w:rsidP="004A7173">
            <w:pPr>
              <w:pStyle w:val="affffff5"/>
              <w:rPr>
                <w:lang w:eastAsia="en-US"/>
              </w:rPr>
            </w:pPr>
            <w:r w:rsidRPr="00B405F7">
              <w:rPr>
                <w:lang w:eastAsia="en-US"/>
              </w:rPr>
              <w:t>Полнота использования механизмов создания и обработки текста;</w:t>
            </w:r>
          </w:p>
          <w:p w14:paraId="7EC79A22" w14:textId="77777777" w:rsidR="00054835" w:rsidRPr="00B405F7" w:rsidRDefault="00054835" w:rsidP="004A7173">
            <w:pPr>
              <w:pStyle w:val="affffff5"/>
              <w:rPr>
                <w:lang w:eastAsia="en-US"/>
              </w:rPr>
            </w:pPr>
            <w:r w:rsidRPr="00B405F7">
              <w:rPr>
                <w:lang w:eastAsia="en-US"/>
              </w:rPr>
              <w:lastRenderedPageBreak/>
              <w:t xml:space="preserve">Уровень профессионализма в проведении деловых бесед, участии в совещаниях и тренингах, связанных с выполнением профессиональных обязанностей. </w:t>
            </w:r>
          </w:p>
        </w:tc>
        <w:tc>
          <w:tcPr>
            <w:tcW w:w="2268" w:type="dxa"/>
          </w:tcPr>
          <w:p w14:paraId="4A70F520" w14:textId="77777777" w:rsidR="00054835" w:rsidRPr="00B405F7" w:rsidRDefault="00054835" w:rsidP="004A7173">
            <w:pPr>
              <w:pStyle w:val="affffff5"/>
              <w:rPr>
                <w:lang w:eastAsia="en-US"/>
              </w:rPr>
            </w:pPr>
            <w:r w:rsidRPr="00B405F7">
              <w:rPr>
                <w:lang w:eastAsia="en-US"/>
              </w:rPr>
              <w:lastRenderedPageBreak/>
              <w:t>Устный опрос</w:t>
            </w:r>
          </w:p>
          <w:p w14:paraId="6A78ABDB" w14:textId="77777777" w:rsidR="00054835" w:rsidRPr="00B405F7" w:rsidRDefault="00054835" w:rsidP="004A7173">
            <w:pPr>
              <w:pStyle w:val="affffff5"/>
              <w:rPr>
                <w:lang w:eastAsia="en-US"/>
              </w:rPr>
            </w:pPr>
            <w:r w:rsidRPr="00B405F7">
              <w:rPr>
                <w:lang w:eastAsia="en-US"/>
              </w:rPr>
              <w:t>Выполнение тестовых заданий</w:t>
            </w:r>
          </w:p>
          <w:p w14:paraId="3265EB98" w14:textId="77777777" w:rsidR="00054835" w:rsidRPr="00B405F7" w:rsidRDefault="00054835" w:rsidP="004A7173">
            <w:pPr>
              <w:pStyle w:val="affffff5"/>
              <w:rPr>
                <w:lang w:eastAsia="en-US"/>
              </w:rPr>
            </w:pPr>
            <w:r w:rsidRPr="00B405F7">
              <w:lastRenderedPageBreak/>
              <w:t>Защита отчета по производственной практике</w:t>
            </w:r>
          </w:p>
        </w:tc>
      </w:tr>
      <w:tr w:rsidR="00054835" w:rsidRPr="00B405F7" w14:paraId="52DF7EB5" w14:textId="77777777" w:rsidTr="00054835">
        <w:trPr>
          <w:trHeight w:val="511"/>
        </w:trPr>
        <w:tc>
          <w:tcPr>
            <w:tcW w:w="1413" w:type="dxa"/>
          </w:tcPr>
          <w:p w14:paraId="62210286" w14:textId="0BEA7471" w:rsidR="00054835" w:rsidRPr="00B405F7" w:rsidRDefault="00054835" w:rsidP="00054835">
            <w:pPr>
              <w:pStyle w:val="affffff5"/>
              <w:rPr>
                <w:lang w:eastAsia="en-US"/>
              </w:rPr>
            </w:pPr>
            <w:r w:rsidRPr="00B405F7">
              <w:rPr>
                <w:lang w:eastAsia="en-US"/>
              </w:rPr>
              <w:lastRenderedPageBreak/>
              <w:t xml:space="preserve">ОК 06. </w:t>
            </w:r>
          </w:p>
        </w:tc>
        <w:tc>
          <w:tcPr>
            <w:tcW w:w="5812" w:type="dxa"/>
          </w:tcPr>
          <w:p w14:paraId="276AA96B" w14:textId="77777777" w:rsidR="00054835" w:rsidRPr="00B405F7" w:rsidRDefault="00054835" w:rsidP="004A7173">
            <w:pPr>
              <w:pStyle w:val="affffff5"/>
              <w:rPr>
                <w:lang w:eastAsia="en-US"/>
              </w:rPr>
            </w:pPr>
            <w:r w:rsidRPr="00B405F7">
              <w:rPr>
                <w:lang w:eastAsia="en-US"/>
              </w:rPr>
              <w:t>Формирование активной гражданской позиции, реализация своих конституционных прав и обязанностей, проявление целеустремленности и сознательности в действиях и поступках, ответственности в выбранном виде деятельности, применение стандартов антикоррупционного поведения</w:t>
            </w:r>
          </w:p>
        </w:tc>
        <w:tc>
          <w:tcPr>
            <w:tcW w:w="2268" w:type="dxa"/>
          </w:tcPr>
          <w:p w14:paraId="41F24670" w14:textId="77777777" w:rsidR="00054835" w:rsidRPr="00B405F7" w:rsidRDefault="00054835" w:rsidP="004A7173">
            <w:pPr>
              <w:pStyle w:val="affffff5"/>
              <w:rPr>
                <w:lang w:eastAsia="en-US"/>
              </w:rPr>
            </w:pPr>
            <w:r w:rsidRPr="00B405F7">
              <w:rPr>
                <w:lang w:eastAsia="en-US"/>
              </w:rPr>
              <w:t>Устный опрос</w:t>
            </w:r>
          </w:p>
          <w:p w14:paraId="068504FE" w14:textId="77777777" w:rsidR="00054835" w:rsidRPr="00B405F7" w:rsidRDefault="00054835" w:rsidP="004A7173">
            <w:pPr>
              <w:pStyle w:val="affffff5"/>
              <w:rPr>
                <w:lang w:eastAsia="en-US"/>
              </w:rPr>
            </w:pPr>
            <w:r w:rsidRPr="00B405F7">
              <w:rPr>
                <w:lang w:eastAsia="en-US"/>
              </w:rPr>
              <w:t>Выполнение тестовых заданий</w:t>
            </w:r>
          </w:p>
          <w:p w14:paraId="381D30A2" w14:textId="77777777" w:rsidR="00054835" w:rsidRPr="00B405F7" w:rsidRDefault="00054835" w:rsidP="004A7173">
            <w:pPr>
              <w:pStyle w:val="affffff5"/>
              <w:rPr>
                <w:lang w:eastAsia="en-US"/>
              </w:rPr>
            </w:pPr>
            <w:r w:rsidRPr="00B405F7">
              <w:t>Защита отчета по производственной практике</w:t>
            </w:r>
          </w:p>
        </w:tc>
      </w:tr>
      <w:tr w:rsidR="00054835" w:rsidRPr="00B405F7" w14:paraId="76BB8D61" w14:textId="77777777" w:rsidTr="00054835">
        <w:trPr>
          <w:trHeight w:val="310"/>
        </w:trPr>
        <w:tc>
          <w:tcPr>
            <w:tcW w:w="1413" w:type="dxa"/>
          </w:tcPr>
          <w:p w14:paraId="630CC702" w14:textId="3DC090C3" w:rsidR="00054835" w:rsidRPr="00B405F7" w:rsidRDefault="00054835" w:rsidP="00054835">
            <w:pPr>
              <w:pStyle w:val="affffff5"/>
              <w:rPr>
                <w:lang w:eastAsia="en-US"/>
              </w:rPr>
            </w:pPr>
            <w:r w:rsidRPr="00B405F7">
              <w:rPr>
                <w:lang w:eastAsia="en-US"/>
              </w:rPr>
              <w:t xml:space="preserve">ОК 09. </w:t>
            </w:r>
          </w:p>
        </w:tc>
        <w:tc>
          <w:tcPr>
            <w:tcW w:w="5812" w:type="dxa"/>
          </w:tcPr>
          <w:p w14:paraId="7C3B8F15" w14:textId="77777777" w:rsidR="00054835" w:rsidRPr="00B405F7" w:rsidRDefault="00054835" w:rsidP="004A7173">
            <w:pPr>
              <w:pStyle w:val="affffff5"/>
              <w:rPr>
                <w:lang w:eastAsia="en-US"/>
              </w:rPr>
            </w:pPr>
            <w:r w:rsidRPr="00B405F7">
              <w:rPr>
                <w:lang w:eastAsia="en-US"/>
              </w:rPr>
              <w:t>Владение навыками работы на компьютере, включая работу со специальными компьютерными программами;</w:t>
            </w:r>
          </w:p>
          <w:p w14:paraId="13ED2665" w14:textId="77777777" w:rsidR="00054835" w:rsidRPr="00B405F7" w:rsidRDefault="00054835" w:rsidP="004A7173">
            <w:pPr>
              <w:pStyle w:val="affffff5"/>
              <w:rPr>
                <w:lang w:eastAsia="en-US"/>
              </w:rPr>
            </w:pPr>
            <w:r w:rsidRPr="00B405F7">
              <w:rPr>
                <w:lang w:eastAsia="en-US"/>
              </w:rPr>
              <w:t>Способность к изучению и освоению инноваций в части программного обеспечения, связанного с управлением финансами организаций и анализом финансово-хозяйственной деятельности</w:t>
            </w:r>
          </w:p>
        </w:tc>
        <w:tc>
          <w:tcPr>
            <w:tcW w:w="2268" w:type="dxa"/>
          </w:tcPr>
          <w:p w14:paraId="0BE6BDA5" w14:textId="77777777" w:rsidR="00054835" w:rsidRPr="00B405F7" w:rsidRDefault="00054835" w:rsidP="004A7173">
            <w:pPr>
              <w:pStyle w:val="affffff5"/>
              <w:rPr>
                <w:lang w:eastAsia="en-US"/>
              </w:rPr>
            </w:pPr>
            <w:r w:rsidRPr="00B405F7">
              <w:rPr>
                <w:lang w:eastAsia="en-US"/>
              </w:rPr>
              <w:t>Устный опрос</w:t>
            </w:r>
          </w:p>
          <w:p w14:paraId="2E062B53" w14:textId="77777777" w:rsidR="00054835" w:rsidRPr="00B405F7" w:rsidRDefault="00054835" w:rsidP="004A7173">
            <w:pPr>
              <w:pStyle w:val="affffff5"/>
              <w:rPr>
                <w:lang w:eastAsia="en-US"/>
              </w:rPr>
            </w:pPr>
            <w:r w:rsidRPr="00B405F7">
              <w:rPr>
                <w:lang w:eastAsia="en-US"/>
              </w:rPr>
              <w:t>Выполнение тестовых заданий</w:t>
            </w:r>
          </w:p>
          <w:p w14:paraId="3DB8D476" w14:textId="77777777" w:rsidR="00054835" w:rsidRPr="00B405F7" w:rsidRDefault="00054835" w:rsidP="004A7173">
            <w:pPr>
              <w:pStyle w:val="affffff5"/>
              <w:rPr>
                <w:lang w:eastAsia="en-US"/>
              </w:rPr>
            </w:pPr>
            <w:r w:rsidRPr="00B405F7">
              <w:rPr>
                <w:lang w:eastAsia="en-US"/>
              </w:rPr>
              <w:t>Промежуточная аттестация в форме экзамена по модулю с использованием информационных технологий</w:t>
            </w:r>
          </w:p>
        </w:tc>
      </w:tr>
    </w:tbl>
    <w:p w14:paraId="635E62DD" w14:textId="5027C324" w:rsidR="00F260B8" w:rsidRDefault="00F260B8" w:rsidP="00F53FDC">
      <w:pPr>
        <w:jc w:val="right"/>
        <w:rPr>
          <w:rFonts w:ascii="Times New Roman" w:hAnsi="Times New Roman" w:cs="Times New Roman"/>
          <w:b/>
          <w:bCs/>
          <w:sz w:val="20"/>
          <w:szCs w:val="20"/>
        </w:rPr>
      </w:pPr>
    </w:p>
    <w:p w14:paraId="0B5B6C8E" w14:textId="0E2235D2" w:rsidR="00F260B8" w:rsidRDefault="00F260B8" w:rsidP="00F260B8">
      <w:pPr>
        <w:jc w:val="right"/>
        <w:rPr>
          <w:rFonts w:ascii="Times New Roman" w:hAnsi="Times New Roman" w:cs="Times New Roman"/>
          <w:b/>
          <w:bCs/>
          <w:sz w:val="24"/>
          <w:szCs w:val="24"/>
        </w:rPr>
      </w:pPr>
    </w:p>
    <w:p w14:paraId="3A585E59" w14:textId="77777777" w:rsidR="00054835" w:rsidRDefault="00054835" w:rsidP="00F260B8">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806403F" w14:textId="3C94FA70" w:rsidR="00F260B8" w:rsidRDefault="00F260B8" w:rsidP="00F260B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12DB6677" w14:textId="77777777" w:rsidR="00F260B8" w:rsidRDefault="00F260B8" w:rsidP="00F260B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w:t>
      </w:r>
      <w:r w:rsidRPr="00F260B8">
        <w:rPr>
          <w:rFonts w:ascii="Times New Roman" w:eastAsia="Times New Roman" w:hAnsi="Times New Roman" w:cs="Times New Roman"/>
          <w:b/>
          <w:bCs/>
          <w:kern w:val="32"/>
          <w:sz w:val="24"/>
          <w:szCs w:val="24"/>
          <w:lang w:eastAsia="x-none"/>
        </w:rPr>
        <w:t xml:space="preserve"> по специальности </w:t>
      </w:r>
      <w:r w:rsidRPr="00F260B8">
        <w:rPr>
          <w:rFonts w:ascii="Times New Roman" w:eastAsia="Times New Roman" w:hAnsi="Times New Roman" w:cs="Times New Roman"/>
          <w:b/>
          <w:bCs/>
          <w:kern w:val="32"/>
          <w:sz w:val="24"/>
          <w:szCs w:val="24"/>
          <w:lang w:eastAsia="x-none"/>
        </w:rPr>
        <w:br/>
        <w:t>38.02.06 Финансы</w:t>
      </w:r>
    </w:p>
    <w:p w14:paraId="05F691D7" w14:textId="77777777" w:rsidR="00F260B8" w:rsidRDefault="00F260B8" w:rsidP="00F260B8">
      <w:pPr>
        <w:jc w:val="right"/>
        <w:rPr>
          <w:rFonts w:ascii="Times New Roman" w:hAnsi="Times New Roman" w:cs="Times New Roman"/>
          <w:b/>
          <w:bCs/>
          <w:color w:val="0070C0"/>
          <w:sz w:val="24"/>
          <w:szCs w:val="24"/>
        </w:rPr>
      </w:pPr>
    </w:p>
    <w:p w14:paraId="5F4597D5" w14:textId="77777777" w:rsidR="00F260B8" w:rsidRDefault="00F260B8" w:rsidP="00F260B8">
      <w:pPr>
        <w:jc w:val="right"/>
        <w:rPr>
          <w:rFonts w:ascii="Times New Roman" w:hAnsi="Times New Roman" w:cs="Times New Roman"/>
          <w:b/>
          <w:bCs/>
          <w:color w:val="0070C0"/>
          <w:sz w:val="24"/>
          <w:szCs w:val="24"/>
        </w:rPr>
      </w:pPr>
    </w:p>
    <w:p w14:paraId="0BDE9F19" w14:textId="77777777" w:rsidR="00F260B8" w:rsidRDefault="00F260B8" w:rsidP="00F260B8">
      <w:pPr>
        <w:jc w:val="right"/>
        <w:rPr>
          <w:rFonts w:ascii="Times New Roman" w:hAnsi="Times New Roman" w:cs="Times New Roman"/>
          <w:b/>
          <w:bCs/>
          <w:color w:val="0070C0"/>
          <w:sz w:val="24"/>
          <w:szCs w:val="24"/>
        </w:rPr>
      </w:pPr>
    </w:p>
    <w:p w14:paraId="768A37F4" w14:textId="77777777" w:rsidR="00F260B8" w:rsidRDefault="00F260B8" w:rsidP="00F260B8">
      <w:pPr>
        <w:jc w:val="right"/>
        <w:rPr>
          <w:rFonts w:ascii="Times New Roman" w:hAnsi="Times New Roman" w:cs="Times New Roman"/>
          <w:b/>
          <w:bCs/>
          <w:color w:val="0070C0"/>
          <w:sz w:val="24"/>
          <w:szCs w:val="24"/>
        </w:rPr>
      </w:pPr>
    </w:p>
    <w:p w14:paraId="2F917C7C" w14:textId="77777777" w:rsidR="00F260B8" w:rsidRDefault="00F260B8" w:rsidP="00F260B8">
      <w:pPr>
        <w:jc w:val="right"/>
        <w:rPr>
          <w:rFonts w:ascii="Times New Roman" w:hAnsi="Times New Roman" w:cs="Times New Roman"/>
          <w:b/>
          <w:bCs/>
          <w:color w:val="0070C0"/>
          <w:sz w:val="24"/>
          <w:szCs w:val="24"/>
        </w:rPr>
      </w:pPr>
    </w:p>
    <w:p w14:paraId="7B6169CD" w14:textId="77777777" w:rsidR="00F260B8" w:rsidRDefault="00F260B8" w:rsidP="00F260B8">
      <w:pPr>
        <w:jc w:val="right"/>
        <w:rPr>
          <w:rFonts w:ascii="Times New Roman" w:hAnsi="Times New Roman" w:cs="Times New Roman"/>
          <w:b/>
          <w:bCs/>
          <w:color w:val="0070C0"/>
          <w:sz w:val="24"/>
          <w:szCs w:val="24"/>
        </w:rPr>
      </w:pPr>
    </w:p>
    <w:p w14:paraId="6324C59F" w14:textId="77777777" w:rsidR="00F260B8" w:rsidRDefault="00F260B8" w:rsidP="00F260B8">
      <w:pPr>
        <w:jc w:val="right"/>
        <w:rPr>
          <w:rFonts w:ascii="Times New Roman" w:hAnsi="Times New Roman" w:cs="Times New Roman"/>
          <w:b/>
          <w:bCs/>
          <w:color w:val="0070C0"/>
          <w:sz w:val="24"/>
          <w:szCs w:val="24"/>
        </w:rPr>
      </w:pPr>
    </w:p>
    <w:p w14:paraId="14BE5130" w14:textId="77777777" w:rsidR="00F260B8" w:rsidRDefault="00F260B8" w:rsidP="00F260B8">
      <w:pPr>
        <w:jc w:val="right"/>
        <w:rPr>
          <w:rFonts w:ascii="Times New Roman" w:hAnsi="Times New Roman" w:cs="Times New Roman"/>
          <w:b/>
          <w:bCs/>
          <w:color w:val="0070C0"/>
          <w:sz w:val="24"/>
          <w:szCs w:val="24"/>
        </w:rPr>
      </w:pPr>
    </w:p>
    <w:p w14:paraId="643D4B8B" w14:textId="77777777" w:rsidR="00F260B8" w:rsidRDefault="00F260B8" w:rsidP="00F260B8">
      <w:pPr>
        <w:jc w:val="right"/>
        <w:rPr>
          <w:rFonts w:ascii="Times New Roman" w:hAnsi="Times New Roman" w:cs="Times New Roman"/>
          <w:b/>
          <w:bCs/>
          <w:color w:val="0070C0"/>
          <w:sz w:val="24"/>
          <w:szCs w:val="24"/>
        </w:rPr>
      </w:pPr>
    </w:p>
    <w:p w14:paraId="1E87FAAD" w14:textId="77777777" w:rsidR="00F260B8" w:rsidRDefault="00F260B8" w:rsidP="00F260B8">
      <w:pPr>
        <w:jc w:val="right"/>
        <w:rPr>
          <w:rFonts w:ascii="Times New Roman" w:hAnsi="Times New Roman" w:cs="Times New Roman"/>
          <w:b/>
          <w:bCs/>
          <w:color w:val="0070C0"/>
          <w:sz w:val="24"/>
          <w:szCs w:val="24"/>
        </w:rPr>
      </w:pPr>
    </w:p>
    <w:p w14:paraId="61A876E4" w14:textId="77777777" w:rsidR="00F260B8" w:rsidRPr="00502F97" w:rsidRDefault="00F260B8" w:rsidP="00F260B8">
      <w:pPr>
        <w:jc w:val="right"/>
        <w:rPr>
          <w:rFonts w:ascii="Times New Roman" w:hAnsi="Times New Roman" w:cs="Times New Roman"/>
          <w:b/>
          <w:bCs/>
          <w:color w:val="0070C0"/>
          <w:sz w:val="24"/>
          <w:szCs w:val="24"/>
        </w:rPr>
      </w:pPr>
    </w:p>
    <w:p w14:paraId="16E603F0" w14:textId="77777777" w:rsidR="00F260B8" w:rsidRPr="008F578C" w:rsidRDefault="00F260B8" w:rsidP="00F260B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131D260" w14:textId="08D3B343" w:rsidR="00F260B8" w:rsidRDefault="00F260B8" w:rsidP="00F260B8">
      <w:pPr>
        <w:pStyle w:val="1"/>
      </w:pPr>
      <w:bookmarkStart w:id="35" w:name="_Toc163044031"/>
      <w:r w:rsidRPr="006E7FF4">
        <w:t>«</w:t>
      </w:r>
      <w:r>
        <w:t xml:space="preserve">ПМ.04 </w:t>
      </w:r>
      <w:r w:rsidRPr="00CD2B03">
        <w:rPr>
          <w:color w:val="000000"/>
        </w:rPr>
        <w:t>УЧАСТИЕ В ОРГАНИЗАЦИИ И ОСУЩЕСТВЛЕНИИ ФИНАНСОВОГО КОНТРОЛЯ</w:t>
      </w:r>
      <w:r w:rsidRPr="006E7FF4">
        <w:t>»</w:t>
      </w:r>
      <w:bookmarkEnd w:id="35"/>
    </w:p>
    <w:p w14:paraId="3F606B97" w14:textId="77777777" w:rsidR="00F260B8" w:rsidRPr="00F53FDC" w:rsidRDefault="00F260B8" w:rsidP="00F260B8">
      <w:pPr>
        <w:spacing w:line="360" w:lineRule="auto"/>
        <w:jc w:val="center"/>
        <w:rPr>
          <w:rFonts w:ascii="Times New Roman" w:hAnsi="Times New Roman" w:cs="Times New Roman"/>
          <w:sz w:val="24"/>
          <w:szCs w:val="24"/>
        </w:rPr>
      </w:pPr>
    </w:p>
    <w:p w14:paraId="710C5AF7" w14:textId="77777777" w:rsidR="00F260B8" w:rsidRPr="00F53FDC" w:rsidRDefault="00F260B8" w:rsidP="00F260B8">
      <w:pPr>
        <w:spacing w:line="360" w:lineRule="auto"/>
        <w:jc w:val="center"/>
        <w:rPr>
          <w:rFonts w:ascii="Times New Roman" w:hAnsi="Times New Roman" w:cs="Times New Roman"/>
          <w:sz w:val="24"/>
          <w:szCs w:val="24"/>
        </w:rPr>
      </w:pPr>
    </w:p>
    <w:p w14:paraId="020AB124" w14:textId="77777777" w:rsidR="00F260B8" w:rsidRPr="00F53FDC" w:rsidRDefault="00F260B8" w:rsidP="00F260B8">
      <w:pPr>
        <w:spacing w:line="360" w:lineRule="auto"/>
        <w:jc w:val="center"/>
        <w:rPr>
          <w:rFonts w:ascii="Times New Roman" w:hAnsi="Times New Roman" w:cs="Times New Roman"/>
          <w:sz w:val="24"/>
          <w:szCs w:val="24"/>
        </w:rPr>
      </w:pPr>
    </w:p>
    <w:p w14:paraId="6F3A6BD8" w14:textId="77777777" w:rsidR="00F260B8" w:rsidRPr="00F53FDC" w:rsidRDefault="00F260B8" w:rsidP="00F260B8">
      <w:pPr>
        <w:spacing w:line="360" w:lineRule="auto"/>
        <w:jc w:val="center"/>
        <w:rPr>
          <w:rFonts w:ascii="Times New Roman" w:hAnsi="Times New Roman" w:cs="Times New Roman"/>
          <w:sz w:val="24"/>
          <w:szCs w:val="24"/>
        </w:rPr>
      </w:pPr>
    </w:p>
    <w:p w14:paraId="2F483F66" w14:textId="77777777" w:rsidR="00F260B8" w:rsidRPr="00F53FDC" w:rsidRDefault="00F260B8" w:rsidP="00F260B8">
      <w:pPr>
        <w:spacing w:line="360" w:lineRule="auto"/>
        <w:jc w:val="center"/>
        <w:rPr>
          <w:rFonts w:ascii="Times New Roman" w:hAnsi="Times New Roman" w:cs="Times New Roman"/>
          <w:sz w:val="24"/>
          <w:szCs w:val="24"/>
        </w:rPr>
      </w:pPr>
    </w:p>
    <w:p w14:paraId="01B4F544" w14:textId="77777777" w:rsidR="00F260B8" w:rsidRPr="00F53FDC" w:rsidRDefault="00F260B8" w:rsidP="00F260B8">
      <w:pPr>
        <w:spacing w:line="360" w:lineRule="auto"/>
        <w:jc w:val="center"/>
        <w:rPr>
          <w:rFonts w:ascii="Times New Roman" w:hAnsi="Times New Roman" w:cs="Times New Roman"/>
          <w:sz w:val="24"/>
          <w:szCs w:val="24"/>
        </w:rPr>
      </w:pPr>
    </w:p>
    <w:p w14:paraId="1631D094" w14:textId="77777777" w:rsidR="00F260B8" w:rsidRPr="00F53FDC" w:rsidRDefault="00F260B8" w:rsidP="00F260B8">
      <w:pPr>
        <w:spacing w:line="360" w:lineRule="auto"/>
        <w:jc w:val="center"/>
        <w:rPr>
          <w:rFonts w:ascii="Times New Roman" w:hAnsi="Times New Roman" w:cs="Times New Roman"/>
          <w:sz w:val="24"/>
          <w:szCs w:val="24"/>
        </w:rPr>
      </w:pPr>
    </w:p>
    <w:p w14:paraId="101B6AF4" w14:textId="77777777" w:rsidR="00F260B8" w:rsidRPr="00F53FDC" w:rsidRDefault="00F260B8" w:rsidP="00F260B8">
      <w:pPr>
        <w:spacing w:line="360" w:lineRule="auto"/>
        <w:jc w:val="center"/>
        <w:rPr>
          <w:rFonts w:ascii="Times New Roman" w:hAnsi="Times New Roman" w:cs="Times New Roman"/>
          <w:sz w:val="24"/>
          <w:szCs w:val="24"/>
        </w:rPr>
      </w:pPr>
    </w:p>
    <w:p w14:paraId="06E2CB11" w14:textId="77777777" w:rsidR="00F260B8" w:rsidRPr="00F53FDC" w:rsidRDefault="00F260B8" w:rsidP="00F260B8">
      <w:pPr>
        <w:spacing w:line="360" w:lineRule="auto"/>
        <w:jc w:val="center"/>
        <w:rPr>
          <w:rFonts w:ascii="Times New Roman" w:hAnsi="Times New Roman" w:cs="Times New Roman"/>
          <w:sz w:val="24"/>
          <w:szCs w:val="24"/>
        </w:rPr>
      </w:pPr>
    </w:p>
    <w:p w14:paraId="4594F609" w14:textId="77777777" w:rsidR="00F260B8" w:rsidRPr="00F53FDC" w:rsidRDefault="00F260B8" w:rsidP="00F260B8">
      <w:pPr>
        <w:spacing w:line="360" w:lineRule="auto"/>
        <w:jc w:val="center"/>
        <w:rPr>
          <w:rFonts w:ascii="Times New Roman" w:hAnsi="Times New Roman" w:cs="Times New Roman"/>
          <w:sz w:val="24"/>
          <w:szCs w:val="24"/>
        </w:rPr>
      </w:pPr>
    </w:p>
    <w:p w14:paraId="7EAF8D35" w14:textId="77777777" w:rsidR="00F260B8" w:rsidRPr="00F53FDC" w:rsidRDefault="00F260B8" w:rsidP="00F260B8">
      <w:pPr>
        <w:spacing w:line="360" w:lineRule="auto"/>
        <w:jc w:val="center"/>
        <w:rPr>
          <w:rFonts w:ascii="Times New Roman" w:hAnsi="Times New Roman" w:cs="Times New Roman"/>
          <w:sz w:val="24"/>
          <w:szCs w:val="24"/>
        </w:rPr>
      </w:pPr>
    </w:p>
    <w:p w14:paraId="2FC93792" w14:textId="77777777" w:rsidR="00F260B8" w:rsidRPr="00F53FDC" w:rsidRDefault="00F260B8" w:rsidP="00F260B8">
      <w:pPr>
        <w:spacing w:line="360" w:lineRule="auto"/>
        <w:jc w:val="center"/>
        <w:rPr>
          <w:rFonts w:ascii="Times New Roman" w:hAnsi="Times New Roman" w:cs="Times New Roman"/>
          <w:sz w:val="24"/>
          <w:szCs w:val="24"/>
        </w:rPr>
      </w:pPr>
    </w:p>
    <w:p w14:paraId="5565A5B1" w14:textId="77777777" w:rsidR="00F260B8" w:rsidRPr="00F53FDC" w:rsidRDefault="00F260B8" w:rsidP="00F260B8">
      <w:pPr>
        <w:spacing w:line="360" w:lineRule="auto"/>
        <w:jc w:val="center"/>
        <w:rPr>
          <w:rFonts w:ascii="Times New Roman" w:hAnsi="Times New Roman" w:cs="Times New Roman"/>
          <w:sz w:val="24"/>
          <w:szCs w:val="24"/>
        </w:rPr>
      </w:pPr>
    </w:p>
    <w:p w14:paraId="37926658" w14:textId="77777777" w:rsidR="00F260B8" w:rsidRPr="00F53FDC" w:rsidRDefault="00F260B8" w:rsidP="00F260B8">
      <w:pPr>
        <w:spacing w:line="360" w:lineRule="auto"/>
        <w:jc w:val="center"/>
        <w:rPr>
          <w:rFonts w:ascii="Times New Roman" w:hAnsi="Times New Roman" w:cs="Times New Roman"/>
          <w:sz w:val="24"/>
          <w:szCs w:val="24"/>
        </w:rPr>
      </w:pPr>
    </w:p>
    <w:p w14:paraId="066D1F28" w14:textId="77777777" w:rsidR="00F260B8" w:rsidRPr="00F53FDC" w:rsidRDefault="00F260B8" w:rsidP="00F260B8">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2024</w:t>
      </w:r>
      <w:r w:rsidRPr="00F53FDC">
        <w:rPr>
          <w:rFonts w:ascii="Times New Roman" w:hAnsi="Times New Roman" w:cs="Times New Roman"/>
          <w:b/>
          <w:bCs/>
          <w:sz w:val="24"/>
          <w:szCs w:val="24"/>
        </w:rPr>
        <w:t xml:space="preserve"> г.</w:t>
      </w:r>
    </w:p>
    <w:p w14:paraId="3936343E" w14:textId="08917D67" w:rsidR="00F260B8" w:rsidRDefault="00F260B8"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4841B0DA" w14:textId="77777777" w:rsidR="00F260B8" w:rsidRPr="00B766E1" w:rsidRDefault="00F260B8" w:rsidP="00F260B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B2A6EE5" w14:textId="77777777" w:rsidR="00F260B8" w:rsidRDefault="00F260B8" w:rsidP="00F260B8"/>
    <w:p w14:paraId="45ECF68C" w14:textId="77777777" w:rsidR="00F260B8" w:rsidRDefault="00F260B8" w:rsidP="00F260B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EBB2AE8" w14:textId="638C0B52" w:rsidR="00F260B8" w:rsidRPr="00B766E1" w:rsidRDefault="00A56A06" w:rsidP="00F260B8">
      <w:pPr>
        <w:pStyle w:val="21"/>
        <w:rPr>
          <w:rFonts w:asciiTheme="minorHAnsi" w:eastAsiaTheme="minorEastAsia" w:hAnsiTheme="minorHAnsi" w:cstheme="minorBidi"/>
          <w:i w:val="0"/>
          <w:iCs w:val="0"/>
          <w:sz w:val="22"/>
          <w:szCs w:val="22"/>
        </w:rPr>
      </w:pPr>
      <w:hyperlink w:anchor="_Toc156820310" w:history="1">
        <w:r w:rsidR="00F260B8" w:rsidRPr="00B766E1">
          <w:rPr>
            <w:rStyle w:val="af0"/>
            <w:i w:val="0"/>
            <w:iCs w:val="0"/>
          </w:rPr>
          <w:t>1.1. Цель и место профессионального модуля « ПМ</w:t>
        </w:r>
        <w:r w:rsidR="00F260B8">
          <w:rPr>
            <w:rStyle w:val="af0"/>
            <w:i w:val="0"/>
            <w:iCs w:val="0"/>
          </w:rPr>
          <w:t xml:space="preserve">.04 </w:t>
        </w:r>
        <w:r w:rsidR="00F260B8" w:rsidRPr="00F260B8">
          <w:rPr>
            <w:i w:val="0"/>
            <w:color w:val="000000"/>
          </w:rPr>
          <w:t>Участие в организации и осуществлении финансового контроля</w:t>
        </w:r>
        <w:r w:rsidR="00F260B8" w:rsidRPr="00F260B8">
          <w:rPr>
            <w:rStyle w:val="af0"/>
            <w:i w:val="0"/>
            <w:iCs w:val="0"/>
          </w:rPr>
          <w:t>»  в структуре об</w:t>
        </w:r>
        <w:r w:rsidR="00F260B8" w:rsidRPr="00B766E1">
          <w:rPr>
            <w:rStyle w:val="af0"/>
            <w:i w:val="0"/>
            <w:iCs w:val="0"/>
          </w:rPr>
          <w:t>разовательной программы</w:t>
        </w:r>
        <w:r w:rsidR="00F260B8" w:rsidRPr="00B766E1">
          <w:rPr>
            <w:i w:val="0"/>
            <w:iCs w:val="0"/>
            <w:webHidden/>
          </w:rPr>
          <w:tab/>
        </w:r>
      </w:hyperlink>
    </w:p>
    <w:p w14:paraId="5D69DC26"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1" w:history="1">
        <w:r w:rsidR="00F260B8" w:rsidRPr="00B766E1">
          <w:rPr>
            <w:rStyle w:val="af0"/>
            <w:i w:val="0"/>
            <w:iCs w:val="0"/>
          </w:rPr>
          <w:t>1.2. Планируемые результаты освоения профессионального модуля</w:t>
        </w:r>
        <w:r w:rsidR="00F260B8" w:rsidRPr="00B766E1">
          <w:rPr>
            <w:i w:val="0"/>
            <w:iCs w:val="0"/>
            <w:webHidden/>
          </w:rPr>
          <w:tab/>
        </w:r>
      </w:hyperlink>
    </w:p>
    <w:p w14:paraId="412F7DCA" w14:textId="77777777" w:rsidR="00F260B8" w:rsidRDefault="00A56A06" w:rsidP="00F260B8">
      <w:pPr>
        <w:pStyle w:val="14"/>
        <w:rPr>
          <w:rFonts w:asciiTheme="minorHAnsi" w:eastAsiaTheme="minorEastAsia" w:hAnsiTheme="minorHAnsi" w:cstheme="minorBidi"/>
          <w:b w:val="0"/>
          <w:bCs w:val="0"/>
          <w:lang w:eastAsia="ru-RU"/>
        </w:rPr>
      </w:pPr>
      <w:hyperlink w:anchor="_Toc156820312" w:history="1">
        <w:r w:rsidR="00F260B8" w:rsidRPr="00A9619D">
          <w:rPr>
            <w:rStyle w:val="af0"/>
          </w:rPr>
          <w:t>2. Структура и содержание профессионального модуля</w:t>
        </w:r>
        <w:r w:rsidR="00F260B8">
          <w:rPr>
            <w:webHidden/>
          </w:rPr>
          <w:tab/>
        </w:r>
      </w:hyperlink>
    </w:p>
    <w:p w14:paraId="55F97C02"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3" w:history="1">
        <w:r w:rsidR="00F260B8" w:rsidRPr="00B766E1">
          <w:rPr>
            <w:rStyle w:val="af0"/>
            <w:i w:val="0"/>
            <w:iCs w:val="0"/>
          </w:rPr>
          <w:t>2.1. Трудоемкость освоения модуля</w:t>
        </w:r>
        <w:r w:rsidR="00F260B8" w:rsidRPr="00B766E1">
          <w:rPr>
            <w:i w:val="0"/>
            <w:iCs w:val="0"/>
            <w:webHidden/>
          </w:rPr>
          <w:tab/>
        </w:r>
      </w:hyperlink>
    </w:p>
    <w:p w14:paraId="5F173975"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4" w:history="1">
        <w:r w:rsidR="00F260B8" w:rsidRPr="00B766E1">
          <w:rPr>
            <w:rStyle w:val="af0"/>
            <w:i w:val="0"/>
            <w:iCs w:val="0"/>
          </w:rPr>
          <w:t>2.2. Структура профессионального модуля</w:t>
        </w:r>
        <w:r w:rsidR="00F260B8" w:rsidRPr="00B766E1">
          <w:rPr>
            <w:i w:val="0"/>
            <w:iCs w:val="0"/>
            <w:webHidden/>
          </w:rPr>
          <w:tab/>
        </w:r>
      </w:hyperlink>
    </w:p>
    <w:p w14:paraId="19042A74"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5" w:history="1">
        <w:r w:rsidR="00F260B8" w:rsidRPr="00B766E1">
          <w:rPr>
            <w:rStyle w:val="af0"/>
            <w:i w:val="0"/>
            <w:iCs w:val="0"/>
          </w:rPr>
          <w:t>2.3. Примерное содержание профессионального модуля</w:t>
        </w:r>
        <w:r w:rsidR="00F260B8" w:rsidRPr="00B766E1">
          <w:rPr>
            <w:i w:val="0"/>
            <w:iCs w:val="0"/>
            <w:webHidden/>
          </w:rPr>
          <w:tab/>
        </w:r>
      </w:hyperlink>
    </w:p>
    <w:p w14:paraId="4FDD5BA9"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6" w:history="1">
        <w:r w:rsidR="00F260B8" w:rsidRPr="00B766E1">
          <w:rPr>
            <w:rStyle w:val="af0"/>
            <w:i w:val="0"/>
            <w:iCs w:val="0"/>
          </w:rPr>
          <w:t>2.4. Курсовой проект (работа) (для специальностей СПО, если предусмотрено)</w:t>
        </w:r>
        <w:r w:rsidR="00F260B8" w:rsidRPr="00B766E1">
          <w:rPr>
            <w:i w:val="0"/>
            <w:iCs w:val="0"/>
            <w:webHidden/>
          </w:rPr>
          <w:tab/>
        </w:r>
      </w:hyperlink>
    </w:p>
    <w:p w14:paraId="7A125315" w14:textId="77777777" w:rsidR="00F260B8" w:rsidRDefault="00A56A06" w:rsidP="00F260B8">
      <w:pPr>
        <w:pStyle w:val="14"/>
        <w:rPr>
          <w:rFonts w:asciiTheme="minorHAnsi" w:eastAsiaTheme="minorEastAsia" w:hAnsiTheme="minorHAnsi" w:cstheme="minorBidi"/>
          <w:b w:val="0"/>
          <w:bCs w:val="0"/>
          <w:lang w:eastAsia="ru-RU"/>
        </w:rPr>
      </w:pPr>
      <w:hyperlink w:anchor="_Toc156820317" w:history="1">
        <w:r w:rsidR="00F260B8" w:rsidRPr="00A9619D">
          <w:rPr>
            <w:rStyle w:val="af0"/>
          </w:rPr>
          <w:t>3. Условия реализации профессионального модуля</w:t>
        </w:r>
        <w:r w:rsidR="00F260B8">
          <w:rPr>
            <w:webHidden/>
          </w:rPr>
          <w:tab/>
        </w:r>
      </w:hyperlink>
    </w:p>
    <w:p w14:paraId="2C0A5407"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8" w:history="1">
        <w:r w:rsidR="00F260B8" w:rsidRPr="00B766E1">
          <w:rPr>
            <w:rStyle w:val="af0"/>
            <w:i w:val="0"/>
            <w:iCs w:val="0"/>
          </w:rPr>
          <w:t>3.1. Материально-техническое обеспечение</w:t>
        </w:r>
        <w:r w:rsidR="00F260B8" w:rsidRPr="00B766E1">
          <w:rPr>
            <w:i w:val="0"/>
            <w:iCs w:val="0"/>
            <w:webHidden/>
          </w:rPr>
          <w:tab/>
        </w:r>
      </w:hyperlink>
    </w:p>
    <w:p w14:paraId="23464CB6" w14:textId="77777777" w:rsidR="00F260B8" w:rsidRPr="00B766E1" w:rsidRDefault="00A56A06" w:rsidP="00F260B8">
      <w:pPr>
        <w:pStyle w:val="21"/>
        <w:rPr>
          <w:rFonts w:asciiTheme="minorHAnsi" w:eastAsiaTheme="minorEastAsia" w:hAnsiTheme="minorHAnsi" w:cstheme="minorBidi"/>
          <w:i w:val="0"/>
          <w:iCs w:val="0"/>
          <w:sz w:val="22"/>
          <w:szCs w:val="22"/>
        </w:rPr>
      </w:pPr>
      <w:hyperlink w:anchor="_Toc156820319" w:history="1">
        <w:r w:rsidR="00F260B8" w:rsidRPr="00B766E1">
          <w:rPr>
            <w:rStyle w:val="af0"/>
            <w:i w:val="0"/>
            <w:iCs w:val="0"/>
          </w:rPr>
          <w:t>3.2. Учебно-методическое обеспечение</w:t>
        </w:r>
        <w:r w:rsidR="00F260B8" w:rsidRPr="00B766E1">
          <w:rPr>
            <w:i w:val="0"/>
            <w:iCs w:val="0"/>
            <w:webHidden/>
          </w:rPr>
          <w:tab/>
        </w:r>
      </w:hyperlink>
    </w:p>
    <w:p w14:paraId="5AF9B67C" w14:textId="77777777" w:rsidR="00F260B8" w:rsidRDefault="00A56A06" w:rsidP="00F260B8">
      <w:pPr>
        <w:pStyle w:val="14"/>
        <w:rPr>
          <w:rFonts w:asciiTheme="minorHAnsi" w:eastAsiaTheme="minorEastAsia" w:hAnsiTheme="minorHAnsi" w:cstheme="minorBidi"/>
          <w:b w:val="0"/>
          <w:bCs w:val="0"/>
          <w:lang w:eastAsia="ru-RU"/>
        </w:rPr>
      </w:pPr>
      <w:hyperlink w:anchor="_Toc156820320" w:history="1">
        <w:r w:rsidR="00F260B8" w:rsidRPr="00A9619D">
          <w:rPr>
            <w:rStyle w:val="af0"/>
          </w:rPr>
          <w:t>4. Контроль и оценка результатов освоения  профессионального модуля</w:t>
        </w:r>
        <w:r w:rsidR="00F260B8">
          <w:rPr>
            <w:webHidden/>
          </w:rPr>
          <w:tab/>
        </w:r>
      </w:hyperlink>
    </w:p>
    <w:p w14:paraId="38DAA11E" w14:textId="77777777" w:rsidR="00F260B8" w:rsidRPr="00B766E1" w:rsidRDefault="00F260B8" w:rsidP="00F260B8">
      <w:r>
        <w:fldChar w:fldCharType="end"/>
      </w:r>
    </w:p>
    <w:p w14:paraId="3663CF38" w14:textId="77777777" w:rsidR="00F260B8" w:rsidRDefault="00F260B8" w:rsidP="00F260B8">
      <w:pPr>
        <w:pStyle w:val="1"/>
      </w:pPr>
    </w:p>
    <w:p w14:paraId="2E117096" w14:textId="77777777" w:rsidR="00F260B8" w:rsidRDefault="00F260B8" w:rsidP="00F260B8">
      <w:pPr>
        <w:pStyle w:val="1f"/>
        <w:jc w:val="left"/>
        <w:sectPr w:rsidR="00F260B8" w:rsidSect="00054835">
          <w:headerReference w:type="even" r:id="rId42"/>
          <w:headerReference w:type="default" r:id="rId43"/>
          <w:pgSz w:w="11906" w:h="16838"/>
          <w:pgMar w:top="1134" w:right="707" w:bottom="1134" w:left="1701" w:header="709" w:footer="709" w:gutter="0"/>
          <w:cols w:space="708"/>
          <w:docGrid w:linePitch="360"/>
        </w:sectPr>
      </w:pPr>
    </w:p>
    <w:p w14:paraId="6E18EAC7" w14:textId="77777777" w:rsidR="00F260B8" w:rsidRPr="00C13371" w:rsidRDefault="00F260B8" w:rsidP="00F260B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CF3CEA7" w14:textId="3554A1DE" w:rsidR="00F260B8" w:rsidRPr="0038468C" w:rsidRDefault="00F260B8" w:rsidP="00F260B8">
      <w:pPr>
        <w:pStyle w:val="1d"/>
        <w:jc w:val="center"/>
        <w:rPr>
          <w:rFonts w:eastAsia="Segoe UI"/>
          <w:b/>
          <w:lang w:val="ru-RU"/>
        </w:rPr>
      </w:pPr>
      <w:r w:rsidRPr="0038468C">
        <w:rPr>
          <w:rFonts w:eastAsia="Segoe UI"/>
          <w:b/>
          <w:lang w:val="ru-RU"/>
        </w:rPr>
        <w:t xml:space="preserve">«ПМ.04 </w:t>
      </w:r>
      <w:r w:rsidRPr="0038468C">
        <w:rPr>
          <w:b/>
          <w:color w:val="000000"/>
          <w:lang w:val="ru-RU"/>
        </w:rPr>
        <w:t>Участие в организации и осуществлении финансового контроля</w:t>
      </w:r>
      <w:r w:rsidRPr="0038468C">
        <w:rPr>
          <w:rFonts w:eastAsia="Segoe UI"/>
          <w:b/>
          <w:lang w:val="ru-RU"/>
        </w:rPr>
        <w:t>»</w:t>
      </w:r>
    </w:p>
    <w:p w14:paraId="3177C3FD" w14:textId="77777777" w:rsidR="00F260B8" w:rsidRPr="00C13371" w:rsidRDefault="00F260B8" w:rsidP="00F260B8">
      <w:pPr>
        <w:pStyle w:val="1f"/>
        <w:rPr>
          <w:rFonts w:asciiTheme="minorHAnsi" w:hAnsiTheme="minorHAnsi"/>
          <w:lang w:val="ru-RU"/>
        </w:rPr>
      </w:pPr>
    </w:p>
    <w:p w14:paraId="5AA69427" w14:textId="77777777" w:rsidR="00F260B8" w:rsidRPr="00EA6E1D" w:rsidRDefault="00F260B8" w:rsidP="00F260B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38E94CD" w14:textId="60FDDA2A" w:rsidR="00F260B8" w:rsidRPr="00F260B8" w:rsidRDefault="00F260B8" w:rsidP="00F260B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260B8">
        <w:rPr>
          <w:rFonts w:ascii="Times New Roman" w:eastAsia="Times New Roman" w:hAnsi="Times New Roman" w:cs="Times New Roman"/>
          <w:iCs/>
          <w:sz w:val="24"/>
          <w:szCs w:val="24"/>
          <w:lang w:eastAsia="ru-RU"/>
        </w:rPr>
        <w:t>«</w:t>
      </w:r>
      <w:r w:rsidRPr="00F260B8">
        <w:rPr>
          <w:rFonts w:ascii="Times New Roman" w:eastAsia="Times New Roman" w:hAnsi="Times New Roman" w:cs="Times New Roman"/>
          <w:sz w:val="24"/>
          <w:szCs w:val="24"/>
        </w:rPr>
        <w:t>Участие в организации и осуществлении финансового контроля</w:t>
      </w:r>
      <w:r w:rsidRPr="00F260B8">
        <w:rPr>
          <w:rFonts w:ascii="Times New Roman" w:eastAsia="Times New Roman" w:hAnsi="Times New Roman" w:cs="Times New Roman"/>
          <w:bCs/>
          <w:iCs/>
          <w:sz w:val="24"/>
          <w:szCs w:val="24"/>
          <w:lang w:eastAsia="ru-RU"/>
        </w:rPr>
        <w:t>»</w:t>
      </w:r>
      <w:r w:rsidRPr="00F260B8">
        <w:rPr>
          <w:rFonts w:ascii="Times New Roman" w:eastAsia="Times New Roman" w:hAnsi="Times New Roman" w:cs="Times New Roman"/>
          <w:sz w:val="24"/>
          <w:szCs w:val="24"/>
          <w:lang w:eastAsia="ru-RU"/>
        </w:rPr>
        <w:t xml:space="preserve">. </w:t>
      </w:r>
    </w:p>
    <w:p w14:paraId="4FEF673F" w14:textId="77777777" w:rsidR="00F260B8" w:rsidRPr="00F260B8" w:rsidRDefault="00F260B8" w:rsidP="00F260B8">
      <w:pPr>
        <w:suppressAutoHyphens/>
        <w:spacing w:line="276" w:lineRule="auto"/>
        <w:ind w:firstLine="709"/>
        <w:jc w:val="both"/>
        <w:rPr>
          <w:rFonts w:ascii="Times New Roman" w:hAnsi="Times New Roman" w:cs="Times New Roman"/>
          <w:sz w:val="24"/>
          <w:szCs w:val="24"/>
        </w:rPr>
      </w:pPr>
      <w:r w:rsidRPr="00F260B8">
        <w:rPr>
          <w:rFonts w:ascii="Times New Roman" w:hAnsi="Times New Roman" w:cs="Times New Roman"/>
          <w:sz w:val="24"/>
          <w:szCs w:val="24"/>
        </w:rPr>
        <w:t>Профессиональный модуль включен в обязательную часть образовательной программы.</w:t>
      </w:r>
    </w:p>
    <w:p w14:paraId="2E58AF82" w14:textId="77777777" w:rsidR="00F260B8" w:rsidRDefault="00F260B8" w:rsidP="00F260B8">
      <w:pPr>
        <w:suppressAutoHyphens/>
        <w:spacing w:line="276" w:lineRule="auto"/>
        <w:ind w:firstLine="709"/>
        <w:jc w:val="both"/>
        <w:rPr>
          <w:rFonts w:ascii="Times New Roman" w:hAnsi="Times New Roman" w:cs="Times New Roman"/>
          <w:sz w:val="24"/>
          <w:szCs w:val="24"/>
        </w:rPr>
      </w:pPr>
    </w:p>
    <w:p w14:paraId="1B51DCFB" w14:textId="77777777" w:rsidR="00F260B8" w:rsidRPr="00EA6E1D" w:rsidRDefault="00F260B8" w:rsidP="00F260B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E9738FD" w14:textId="77777777" w:rsidR="00F260B8" w:rsidRDefault="00F260B8" w:rsidP="00F260B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7A721766" w14:textId="77777777" w:rsidR="00F260B8" w:rsidRDefault="00F260B8" w:rsidP="00F260B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698"/>
      </w:tblGrid>
      <w:tr w:rsidR="00754BB0" w:rsidRPr="00F260B8" w14:paraId="7BFAE3B9" w14:textId="77777777" w:rsidTr="0038468C">
        <w:tc>
          <w:tcPr>
            <w:tcW w:w="1129" w:type="dxa"/>
            <w:tcBorders>
              <w:top w:val="single" w:sz="4" w:space="0" w:color="auto"/>
              <w:left w:val="single" w:sz="4" w:space="0" w:color="auto"/>
              <w:right w:val="single" w:sz="4" w:space="0" w:color="auto"/>
            </w:tcBorders>
          </w:tcPr>
          <w:p w14:paraId="0A0FAF35" w14:textId="77777777" w:rsidR="00754BB0" w:rsidRPr="00F260B8" w:rsidRDefault="00754BB0" w:rsidP="009F5627">
            <w:pPr>
              <w:rPr>
                <w:rStyle w:val="afb"/>
                <w:b/>
                <w:i w:val="0"/>
                <w:sz w:val="24"/>
                <w:szCs w:val="24"/>
              </w:rPr>
            </w:pPr>
            <w:r w:rsidRPr="00F260B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6C1297F" w14:textId="77777777" w:rsidR="00754BB0" w:rsidRPr="00F260B8" w:rsidRDefault="00754BB0" w:rsidP="009F5627">
            <w:pPr>
              <w:jc w:val="center"/>
              <w:rPr>
                <w:rFonts w:ascii="Times New Roman" w:hAnsi="Times New Roman" w:cs="Times New Roman"/>
                <w:b/>
                <w:sz w:val="24"/>
                <w:szCs w:val="24"/>
              </w:rPr>
            </w:pPr>
            <w:r w:rsidRPr="00F260B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61AB2E" w14:textId="77777777" w:rsidR="00754BB0" w:rsidRPr="00F260B8" w:rsidRDefault="00754BB0" w:rsidP="009F5627">
            <w:pPr>
              <w:jc w:val="center"/>
              <w:rPr>
                <w:rFonts w:ascii="Times New Roman" w:hAnsi="Times New Roman" w:cs="Times New Roman"/>
                <w:b/>
                <w:sz w:val="24"/>
                <w:szCs w:val="24"/>
              </w:rPr>
            </w:pPr>
            <w:r w:rsidRPr="00F260B8">
              <w:rPr>
                <w:rFonts w:ascii="Times New Roman" w:hAnsi="Times New Roman" w:cs="Times New Roman"/>
                <w:b/>
                <w:sz w:val="24"/>
                <w:szCs w:val="24"/>
              </w:rPr>
              <w:t>Знать</w:t>
            </w:r>
          </w:p>
        </w:tc>
        <w:tc>
          <w:tcPr>
            <w:tcW w:w="2698" w:type="dxa"/>
            <w:tcBorders>
              <w:top w:val="single" w:sz="4" w:space="0" w:color="auto"/>
              <w:left w:val="single" w:sz="4" w:space="0" w:color="auto"/>
              <w:bottom w:val="single" w:sz="4" w:space="0" w:color="auto"/>
              <w:right w:val="single" w:sz="4" w:space="0" w:color="auto"/>
            </w:tcBorders>
          </w:tcPr>
          <w:p w14:paraId="3CF0C679" w14:textId="77777777" w:rsidR="00754BB0" w:rsidRPr="00F260B8" w:rsidRDefault="00754BB0" w:rsidP="009F5627">
            <w:pPr>
              <w:jc w:val="center"/>
              <w:rPr>
                <w:rFonts w:ascii="Times New Roman" w:hAnsi="Times New Roman" w:cs="Times New Roman"/>
                <w:b/>
                <w:sz w:val="24"/>
                <w:szCs w:val="24"/>
              </w:rPr>
            </w:pPr>
            <w:r w:rsidRPr="00F260B8">
              <w:rPr>
                <w:rFonts w:ascii="Times New Roman" w:hAnsi="Times New Roman" w:cs="Times New Roman"/>
                <w:b/>
                <w:sz w:val="24"/>
                <w:szCs w:val="24"/>
              </w:rPr>
              <w:t>Владеть навыками</w:t>
            </w:r>
          </w:p>
        </w:tc>
      </w:tr>
      <w:tr w:rsidR="00BE07CC" w:rsidRPr="000E591D" w14:paraId="37F15BA6" w14:textId="77777777" w:rsidTr="0038468C">
        <w:tc>
          <w:tcPr>
            <w:tcW w:w="1129" w:type="dxa"/>
            <w:tcBorders>
              <w:top w:val="single" w:sz="4" w:space="0" w:color="auto"/>
              <w:left w:val="single" w:sz="4" w:space="0" w:color="auto"/>
              <w:right w:val="single" w:sz="4" w:space="0" w:color="auto"/>
            </w:tcBorders>
          </w:tcPr>
          <w:p w14:paraId="62FF3341" w14:textId="2E3BE250"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01</w:t>
            </w:r>
          </w:p>
        </w:tc>
        <w:tc>
          <w:tcPr>
            <w:tcW w:w="2833" w:type="dxa"/>
            <w:tcBorders>
              <w:top w:val="single" w:sz="4" w:space="0" w:color="auto"/>
              <w:left w:val="single" w:sz="4" w:space="0" w:color="auto"/>
              <w:right w:val="single" w:sz="4" w:space="0" w:color="auto"/>
            </w:tcBorders>
          </w:tcPr>
          <w:p w14:paraId="4A65E19E"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18D39F9"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анализировать задачу и/или проблему и выделять её составные части;</w:t>
            </w:r>
          </w:p>
          <w:p w14:paraId="61F5DB8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определять этапы решения задачи;</w:t>
            </w:r>
          </w:p>
          <w:p w14:paraId="2FF47EC0"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выявлять и эффективно искать информацию, необходимую для решения задачи и/или проблемы;</w:t>
            </w:r>
          </w:p>
          <w:p w14:paraId="51AF4D03"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составить план действия;</w:t>
            </w:r>
          </w:p>
          <w:p w14:paraId="4D2A4DF2"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определить необходимые ресурсы;</w:t>
            </w:r>
          </w:p>
          <w:p w14:paraId="6AFD1F4B"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владеть актуальными методами работы в профессиональной и смежных сферах;</w:t>
            </w:r>
          </w:p>
          <w:p w14:paraId="0BA66D0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реализовать составленный план;</w:t>
            </w:r>
          </w:p>
          <w:p w14:paraId="735E38F9" w14:textId="0AB20EF3" w:rsidR="00BE07CC" w:rsidRPr="000B5C87"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F42C7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115B7155"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7C178D16"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алгоритмы выполнения работ в профессиональной и смежных областях;</w:t>
            </w:r>
          </w:p>
          <w:p w14:paraId="2E8C8293"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методы работы в профессиональной и смежных сферах;</w:t>
            </w:r>
          </w:p>
          <w:p w14:paraId="5F7A055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структуру плана для решения задач;</w:t>
            </w:r>
          </w:p>
          <w:p w14:paraId="00BCAC09" w14:textId="672C90F5" w:rsidR="00BE07CC" w:rsidRPr="000B5C87" w:rsidRDefault="00BE07CC" w:rsidP="00BE07CC">
            <w:pPr>
              <w:rPr>
                <w:rFonts w:ascii="Times New Roman" w:hAnsi="Times New Roman" w:cs="Times New Roman"/>
                <w:bCs/>
                <w:i/>
                <w:sz w:val="24"/>
                <w:szCs w:val="24"/>
              </w:rPr>
            </w:pPr>
            <w:r w:rsidRPr="00BE07CC">
              <w:rPr>
                <w:rFonts w:ascii="Times New Roman" w:hAnsi="Times New Roman" w:cs="Times New Roman"/>
                <w:bCs/>
                <w:sz w:val="24"/>
                <w:szCs w:val="24"/>
              </w:rPr>
              <w:t xml:space="preserve"> порядок оценки результатов решения задач профессиональной деятельности</w:t>
            </w:r>
          </w:p>
        </w:tc>
        <w:tc>
          <w:tcPr>
            <w:tcW w:w="2698" w:type="dxa"/>
            <w:tcBorders>
              <w:top w:val="single" w:sz="4" w:space="0" w:color="auto"/>
              <w:left w:val="single" w:sz="4" w:space="0" w:color="auto"/>
              <w:bottom w:val="single" w:sz="4" w:space="0" w:color="auto"/>
              <w:right w:val="single" w:sz="4" w:space="0" w:color="auto"/>
            </w:tcBorders>
          </w:tcPr>
          <w:p w14:paraId="6120873F" w14:textId="77777777" w:rsidR="00BE07CC" w:rsidRPr="000B5C87" w:rsidRDefault="00BE07CC" w:rsidP="00BE07CC">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BE07CC" w:rsidRPr="000E591D" w14:paraId="2ED84744" w14:textId="77777777" w:rsidTr="0038468C">
        <w:tc>
          <w:tcPr>
            <w:tcW w:w="1129" w:type="dxa"/>
            <w:tcBorders>
              <w:left w:val="single" w:sz="4" w:space="0" w:color="auto"/>
              <w:bottom w:val="single" w:sz="4" w:space="0" w:color="auto"/>
              <w:right w:val="single" w:sz="4" w:space="0" w:color="auto"/>
            </w:tcBorders>
          </w:tcPr>
          <w:p w14:paraId="4155B37D" w14:textId="31E6B89B"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lastRenderedPageBreak/>
              <w:t>ОК 02</w:t>
            </w:r>
          </w:p>
        </w:tc>
        <w:tc>
          <w:tcPr>
            <w:tcW w:w="2833" w:type="dxa"/>
            <w:tcBorders>
              <w:left w:val="single" w:sz="4" w:space="0" w:color="auto"/>
              <w:bottom w:val="single" w:sz="4" w:space="0" w:color="auto"/>
              <w:right w:val="single" w:sz="4" w:space="0" w:color="auto"/>
            </w:tcBorders>
          </w:tcPr>
          <w:p w14:paraId="7B44D691"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определять задачи для поиска информации;</w:t>
            </w:r>
          </w:p>
          <w:p w14:paraId="1AE864B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определять необходимые источники информации;</w:t>
            </w:r>
          </w:p>
          <w:p w14:paraId="606CE459"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планировать процесс поиска;</w:t>
            </w:r>
          </w:p>
          <w:p w14:paraId="4C810DB0"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структурировать получаемую информацию;</w:t>
            </w:r>
          </w:p>
          <w:p w14:paraId="0DF6ED3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выделять наиболее значимое в перечне информации;</w:t>
            </w:r>
          </w:p>
          <w:p w14:paraId="54F7D789"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оценивать практическую значимость результатов поиска;</w:t>
            </w:r>
          </w:p>
          <w:p w14:paraId="0FD3A77E" w14:textId="43147A36" w:rsidR="00BE07CC" w:rsidRPr="000B5C87"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оформлять результаты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A1427C"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C8052DB"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приемы структурирования информации;</w:t>
            </w:r>
          </w:p>
          <w:p w14:paraId="45CD4186" w14:textId="41F78429" w:rsidR="00BE07CC" w:rsidRPr="000B5C87" w:rsidRDefault="00BE07CC" w:rsidP="00BE07CC">
            <w:pPr>
              <w:rPr>
                <w:rFonts w:ascii="Times New Roman" w:hAnsi="Times New Roman" w:cs="Times New Roman"/>
                <w:bCs/>
                <w:i/>
                <w:sz w:val="24"/>
                <w:szCs w:val="24"/>
              </w:rPr>
            </w:pPr>
            <w:r w:rsidRPr="00BE07CC">
              <w:rPr>
                <w:rFonts w:ascii="Times New Roman" w:hAnsi="Times New Roman" w:cs="Times New Roman"/>
                <w:bCs/>
                <w:sz w:val="24"/>
                <w:szCs w:val="24"/>
              </w:rPr>
              <w:t xml:space="preserve"> формат оформления результатов поиска информации</w:t>
            </w:r>
          </w:p>
        </w:tc>
        <w:tc>
          <w:tcPr>
            <w:tcW w:w="2698" w:type="dxa"/>
            <w:tcBorders>
              <w:top w:val="single" w:sz="4" w:space="0" w:color="auto"/>
              <w:left w:val="single" w:sz="4" w:space="0" w:color="auto"/>
              <w:bottom w:val="single" w:sz="4" w:space="0" w:color="auto"/>
              <w:right w:val="single" w:sz="4" w:space="0" w:color="auto"/>
            </w:tcBorders>
          </w:tcPr>
          <w:p w14:paraId="6E5786B9" w14:textId="77777777" w:rsidR="00BE07CC" w:rsidRPr="000B5C87" w:rsidRDefault="00BE07CC" w:rsidP="00BE07CC">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BE07CC" w:rsidRPr="000E591D" w14:paraId="53E65D16" w14:textId="77777777" w:rsidTr="0038468C">
        <w:tc>
          <w:tcPr>
            <w:tcW w:w="1129" w:type="dxa"/>
            <w:tcBorders>
              <w:left w:val="single" w:sz="4" w:space="0" w:color="auto"/>
              <w:bottom w:val="single" w:sz="4" w:space="0" w:color="auto"/>
              <w:right w:val="single" w:sz="4" w:space="0" w:color="auto"/>
            </w:tcBorders>
          </w:tcPr>
          <w:p w14:paraId="3A32D073" w14:textId="4415846C"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03</w:t>
            </w:r>
          </w:p>
        </w:tc>
        <w:tc>
          <w:tcPr>
            <w:tcW w:w="2833" w:type="dxa"/>
            <w:tcBorders>
              <w:left w:val="single" w:sz="4" w:space="0" w:color="auto"/>
              <w:bottom w:val="single" w:sz="4" w:space="0" w:color="auto"/>
              <w:right w:val="single" w:sz="4" w:space="0" w:color="auto"/>
            </w:tcBorders>
          </w:tcPr>
          <w:p w14:paraId="0885EE8B"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51CECAB"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применять современную научную профессиональную терминологию;</w:t>
            </w:r>
          </w:p>
          <w:p w14:paraId="4A738FF6" w14:textId="11B00902" w:rsidR="00BE07CC" w:rsidRPr="000B5C87" w:rsidRDefault="00BE07CC" w:rsidP="00BE07CC">
            <w:pPr>
              <w:rPr>
                <w:rFonts w:ascii="Times New Roman" w:hAnsi="Times New Roman" w:cs="Times New Roman"/>
                <w:bCs/>
                <w:i/>
                <w:sz w:val="24"/>
                <w:szCs w:val="24"/>
              </w:rPr>
            </w:pPr>
            <w:r w:rsidRPr="00BE07CC">
              <w:rPr>
                <w:rFonts w:ascii="Times New Roman" w:hAnsi="Times New Roman" w:cs="Times New Roman"/>
                <w:bCs/>
                <w:sz w:val="24"/>
                <w:szCs w:val="24"/>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563DA3"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содержание актуальной нормативно-правовой документации;</w:t>
            </w:r>
          </w:p>
          <w:p w14:paraId="6C875A9F"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современная научная и профессиональная терминология;</w:t>
            </w:r>
          </w:p>
          <w:p w14:paraId="4E66B572" w14:textId="1FAC7FBF" w:rsidR="00BE07CC" w:rsidRPr="000B5C87" w:rsidRDefault="00BE07CC" w:rsidP="00BE07CC">
            <w:pPr>
              <w:rPr>
                <w:rFonts w:ascii="Times New Roman" w:hAnsi="Times New Roman" w:cs="Times New Roman"/>
                <w:bCs/>
                <w:i/>
                <w:sz w:val="24"/>
                <w:szCs w:val="24"/>
              </w:rPr>
            </w:pPr>
            <w:r w:rsidRPr="00BE07CC">
              <w:rPr>
                <w:rFonts w:ascii="Times New Roman" w:hAnsi="Times New Roman" w:cs="Times New Roman"/>
                <w:bCs/>
                <w:sz w:val="24"/>
                <w:szCs w:val="24"/>
              </w:rPr>
              <w:t xml:space="preserve"> возможные траектории профессионального развития и самообразования</w:t>
            </w:r>
          </w:p>
        </w:tc>
        <w:tc>
          <w:tcPr>
            <w:tcW w:w="2698" w:type="dxa"/>
            <w:tcBorders>
              <w:top w:val="single" w:sz="4" w:space="0" w:color="auto"/>
              <w:left w:val="single" w:sz="4" w:space="0" w:color="auto"/>
              <w:bottom w:val="single" w:sz="4" w:space="0" w:color="auto"/>
              <w:right w:val="single" w:sz="4" w:space="0" w:color="auto"/>
            </w:tcBorders>
          </w:tcPr>
          <w:p w14:paraId="554BB187" w14:textId="77777777" w:rsidR="00BE07CC" w:rsidRPr="000B5C87" w:rsidRDefault="00BE07CC" w:rsidP="00BE07CC">
            <w:pPr>
              <w:jc w:val="center"/>
              <w:rPr>
                <w:rFonts w:ascii="Times New Roman" w:hAnsi="Times New Roman" w:cs="Times New Roman"/>
                <w:bCs/>
                <w:i/>
                <w:sz w:val="24"/>
                <w:szCs w:val="24"/>
              </w:rPr>
            </w:pPr>
            <w:r w:rsidRPr="00CC6CE6">
              <w:rPr>
                <w:rFonts w:ascii="Times New Roman" w:hAnsi="Times New Roman" w:cs="Times New Roman"/>
                <w:bCs/>
                <w:i/>
                <w:sz w:val="24"/>
                <w:szCs w:val="24"/>
              </w:rPr>
              <w:t>-</w:t>
            </w:r>
          </w:p>
        </w:tc>
      </w:tr>
      <w:tr w:rsidR="00BE07CC" w:rsidRPr="000E591D" w14:paraId="0991D139" w14:textId="77777777" w:rsidTr="0038468C">
        <w:tc>
          <w:tcPr>
            <w:tcW w:w="1129" w:type="dxa"/>
            <w:tcBorders>
              <w:left w:val="single" w:sz="4" w:space="0" w:color="auto"/>
              <w:bottom w:val="single" w:sz="4" w:space="0" w:color="auto"/>
              <w:right w:val="single" w:sz="4" w:space="0" w:color="auto"/>
            </w:tcBorders>
          </w:tcPr>
          <w:p w14:paraId="478DF50D" w14:textId="18A5C1E3"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04</w:t>
            </w:r>
          </w:p>
        </w:tc>
        <w:tc>
          <w:tcPr>
            <w:tcW w:w="2833" w:type="dxa"/>
            <w:tcBorders>
              <w:left w:val="single" w:sz="4" w:space="0" w:color="auto"/>
              <w:bottom w:val="single" w:sz="4" w:space="0" w:color="auto"/>
              <w:right w:val="single" w:sz="4" w:space="0" w:color="auto"/>
            </w:tcBorders>
          </w:tcPr>
          <w:p w14:paraId="2A0BD099"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организовывать работу коллектива и команды;</w:t>
            </w:r>
          </w:p>
          <w:p w14:paraId="2BFEC851" w14:textId="224E3ABA" w:rsidR="00BE07CC" w:rsidRPr="000B5C87" w:rsidRDefault="00BE07CC" w:rsidP="00BE07CC">
            <w:pPr>
              <w:rPr>
                <w:rFonts w:ascii="Times New Roman" w:hAnsi="Times New Roman" w:cs="Times New Roman"/>
                <w:bCs/>
                <w:i/>
                <w:sz w:val="24"/>
                <w:szCs w:val="24"/>
              </w:rPr>
            </w:pPr>
            <w:r w:rsidRPr="00BE07CC">
              <w:rPr>
                <w:rFonts w:ascii="Times New Roman" w:hAnsi="Times New Roman" w:cs="Times New Roman"/>
                <w:bCs/>
                <w:sz w:val="24"/>
                <w:szCs w:val="24"/>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2FAD70"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6857A809" w14:textId="761D808B" w:rsidR="00BE07CC" w:rsidRPr="000B5C87" w:rsidRDefault="00BE07CC" w:rsidP="00BE07CC">
            <w:pPr>
              <w:rPr>
                <w:rFonts w:ascii="Times New Roman" w:hAnsi="Times New Roman" w:cs="Times New Roman"/>
                <w:bCs/>
                <w:i/>
                <w:sz w:val="24"/>
                <w:szCs w:val="24"/>
              </w:rPr>
            </w:pPr>
            <w:r w:rsidRPr="00BE07CC">
              <w:rPr>
                <w:rFonts w:ascii="Times New Roman" w:hAnsi="Times New Roman" w:cs="Times New Roman"/>
                <w:bCs/>
                <w:sz w:val="24"/>
                <w:szCs w:val="24"/>
              </w:rPr>
              <w:t>основы проектной деятельности</w:t>
            </w:r>
          </w:p>
        </w:tc>
        <w:tc>
          <w:tcPr>
            <w:tcW w:w="2698" w:type="dxa"/>
            <w:tcBorders>
              <w:top w:val="single" w:sz="4" w:space="0" w:color="auto"/>
              <w:left w:val="single" w:sz="4" w:space="0" w:color="auto"/>
              <w:bottom w:val="single" w:sz="4" w:space="0" w:color="auto"/>
              <w:right w:val="single" w:sz="4" w:space="0" w:color="auto"/>
            </w:tcBorders>
          </w:tcPr>
          <w:p w14:paraId="05D64E98" w14:textId="77777777" w:rsidR="00BE07CC" w:rsidRPr="000B5C87" w:rsidRDefault="00BE07CC" w:rsidP="00BE07CC">
            <w:pPr>
              <w:jc w:val="center"/>
              <w:rPr>
                <w:rFonts w:ascii="Times New Roman" w:hAnsi="Times New Roman" w:cs="Times New Roman"/>
                <w:bCs/>
                <w:i/>
                <w:sz w:val="24"/>
                <w:szCs w:val="24"/>
              </w:rPr>
            </w:pPr>
            <w:r w:rsidRPr="00CC6CE6">
              <w:rPr>
                <w:rFonts w:ascii="Times New Roman" w:hAnsi="Times New Roman" w:cs="Times New Roman"/>
                <w:bCs/>
                <w:i/>
                <w:sz w:val="24"/>
                <w:szCs w:val="24"/>
              </w:rPr>
              <w:t>-</w:t>
            </w:r>
          </w:p>
        </w:tc>
      </w:tr>
      <w:tr w:rsidR="00BE07CC" w:rsidRPr="000E591D" w14:paraId="5464B623" w14:textId="77777777" w:rsidTr="0038468C">
        <w:tc>
          <w:tcPr>
            <w:tcW w:w="1129" w:type="dxa"/>
            <w:tcBorders>
              <w:left w:val="single" w:sz="4" w:space="0" w:color="auto"/>
              <w:bottom w:val="single" w:sz="4" w:space="0" w:color="auto"/>
              <w:right w:val="single" w:sz="4" w:space="0" w:color="auto"/>
            </w:tcBorders>
          </w:tcPr>
          <w:p w14:paraId="3A142D6E" w14:textId="0053EBA0"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05</w:t>
            </w:r>
          </w:p>
        </w:tc>
        <w:tc>
          <w:tcPr>
            <w:tcW w:w="2833" w:type="dxa"/>
            <w:tcBorders>
              <w:left w:val="single" w:sz="4" w:space="0" w:color="auto"/>
              <w:bottom w:val="single" w:sz="4" w:space="0" w:color="auto"/>
              <w:right w:val="single" w:sz="4" w:space="0" w:color="auto"/>
            </w:tcBorders>
          </w:tcPr>
          <w:p w14:paraId="331FB7DE" w14:textId="2E82FAB2" w:rsidR="00BE07CC" w:rsidRPr="000B5C87" w:rsidRDefault="00BE07CC" w:rsidP="00BE07CC">
            <w:pPr>
              <w:rPr>
                <w:rFonts w:ascii="Times New Roman" w:hAnsi="Times New Roman" w:cs="Times New Roman"/>
                <w:bCs/>
                <w:i/>
                <w:sz w:val="24"/>
                <w:szCs w:val="24"/>
              </w:rPr>
            </w:pPr>
            <w:r w:rsidRPr="00BE07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D84086"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особенности социального и культурного контекста;</w:t>
            </w:r>
          </w:p>
          <w:p w14:paraId="62DD907F" w14:textId="1030564F" w:rsidR="00BE07CC" w:rsidRPr="000B5C87" w:rsidRDefault="00BE07CC" w:rsidP="00BE07CC">
            <w:pPr>
              <w:rPr>
                <w:rFonts w:ascii="Times New Roman" w:hAnsi="Times New Roman" w:cs="Times New Roman"/>
                <w:bCs/>
                <w:i/>
                <w:sz w:val="24"/>
                <w:szCs w:val="24"/>
              </w:rPr>
            </w:pPr>
            <w:r w:rsidRPr="00BE07CC">
              <w:rPr>
                <w:rFonts w:ascii="Times New Roman" w:hAnsi="Times New Roman" w:cs="Times New Roman"/>
                <w:bCs/>
                <w:sz w:val="24"/>
                <w:szCs w:val="24"/>
              </w:rPr>
              <w:t xml:space="preserve"> правила оформления документов и построения устных сообщений.</w:t>
            </w:r>
          </w:p>
        </w:tc>
        <w:tc>
          <w:tcPr>
            <w:tcW w:w="2698" w:type="dxa"/>
            <w:tcBorders>
              <w:top w:val="single" w:sz="4" w:space="0" w:color="auto"/>
              <w:left w:val="single" w:sz="4" w:space="0" w:color="auto"/>
              <w:bottom w:val="single" w:sz="4" w:space="0" w:color="auto"/>
              <w:right w:val="single" w:sz="4" w:space="0" w:color="auto"/>
            </w:tcBorders>
          </w:tcPr>
          <w:p w14:paraId="68FD3199" w14:textId="77777777" w:rsidR="00BE07CC" w:rsidRPr="000B5C87" w:rsidRDefault="00BE07CC" w:rsidP="00BE07CC">
            <w:pPr>
              <w:jc w:val="center"/>
              <w:rPr>
                <w:rFonts w:ascii="Times New Roman" w:hAnsi="Times New Roman" w:cs="Times New Roman"/>
                <w:bCs/>
                <w:i/>
                <w:sz w:val="24"/>
                <w:szCs w:val="24"/>
              </w:rPr>
            </w:pPr>
            <w:r w:rsidRPr="00CC6CE6">
              <w:rPr>
                <w:rFonts w:ascii="Times New Roman" w:hAnsi="Times New Roman" w:cs="Times New Roman"/>
                <w:bCs/>
                <w:i/>
                <w:sz w:val="24"/>
                <w:szCs w:val="24"/>
              </w:rPr>
              <w:t>-</w:t>
            </w:r>
          </w:p>
        </w:tc>
      </w:tr>
      <w:tr w:rsidR="00BE07CC" w:rsidRPr="000E591D" w14:paraId="6CA248E3" w14:textId="77777777" w:rsidTr="0038468C">
        <w:tc>
          <w:tcPr>
            <w:tcW w:w="1129" w:type="dxa"/>
            <w:tcBorders>
              <w:left w:val="single" w:sz="4" w:space="0" w:color="auto"/>
              <w:bottom w:val="single" w:sz="4" w:space="0" w:color="auto"/>
              <w:right w:val="single" w:sz="4" w:space="0" w:color="auto"/>
            </w:tcBorders>
          </w:tcPr>
          <w:p w14:paraId="36AC4AB6" w14:textId="284FA7FC"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06</w:t>
            </w:r>
          </w:p>
        </w:tc>
        <w:tc>
          <w:tcPr>
            <w:tcW w:w="2833" w:type="dxa"/>
            <w:tcBorders>
              <w:left w:val="single" w:sz="4" w:space="0" w:color="auto"/>
              <w:bottom w:val="single" w:sz="4" w:space="0" w:color="auto"/>
              <w:right w:val="single" w:sz="4" w:space="0" w:color="auto"/>
            </w:tcBorders>
          </w:tcPr>
          <w:p w14:paraId="12EC3BA7"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понимать и описывать значимость своей профессии;</w:t>
            </w:r>
          </w:p>
          <w:p w14:paraId="0ABAF479" w14:textId="0BB925A0" w:rsidR="00BE07CC" w:rsidRPr="000B5C87" w:rsidRDefault="00BE07CC" w:rsidP="00BE07CC">
            <w:pPr>
              <w:rPr>
                <w:rFonts w:ascii="Times New Roman" w:hAnsi="Times New Roman" w:cs="Times New Roman"/>
                <w:bCs/>
                <w:i/>
                <w:sz w:val="24"/>
                <w:szCs w:val="24"/>
              </w:rPr>
            </w:pPr>
            <w:r w:rsidRPr="00BE07CC">
              <w:rPr>
                <w:rFonts w:ascii="Times New Roman" w:hAnsi="Times New Roman" w:cs="Times New Roman"/>
                <w:bCs/>
                <w:sz w:val="24"/>
                <w:szCs w:val="24"/>
              </w:rPr>
              <w:lastRenderedPageBreak/>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E52831"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lastRenderedPageBreak/>
              <w:t xml:space="preserve">сущность гражданско-патриотической позиции, </w:t>
            </w:r>
            <w:r w:rsidRPr="00BE07CC">
              <w:rPr>
                <w:rFonts w:ascii="Times New Roman" w:hAnsi="Times New Roman" w:cs="Times New Roman"/>
                <w:bCs/>
                <w:sz w:val="24"/>
                <w:szCs w:val="24"/>
              </w:rPr>
              <w:lastRenderedPageBreak/>
              <w:t>общечеловеческих ценностей;</w:t>
            </w:r>
          </w:p>
          <w:p w14:paraId="6A43BB10"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 xml:space="preserve"> значимость профессиональной деятельности по профессии;</w:t>
            </w:r>
          </w:p>
          <w:p w14:paraId="41417CF4" w14:textId="436C37CB" w:rsidR="00BE07CC" w:rsidRPr="000B5C87" w:rsidRDefault="00BE07CC" w:rsidP="00BE07CC">
            <w:pPr>
              <w:rPr>
                <w:rFonts w:ascii="Times New Roman" w:hAnsi="Times New Roman" w:cs="Times New Roman"/>
                <w:bCs/>
                <w:i/>
                <w:sz w:val="24"/>
                <w:szCs w:val="24"/>
              </w:rPr>
            </w:pPr>
            <w:r w:rsidRPr="00BE07CC">
              <w:rPr>
                <w:rFonts w:ascii="Times New Roman" w:hAnsi="Times New Roman" w:cs="Times New Roman"/>
                <w:bCs/>
                <w:sz w:val="24"/>
                <w:szCs w:val="24"/>
              </w:rPr>
              <w:t xml:space="preserve"> стандарты антикоррупционного поведения и последствия его нарушения</w:t>
            </w:r>
          </w:p>
        </w:tc>
        <w:tc>
          <w:tcPr>
            <w:tcW w:w="2698" w:type="dxa"/>
            <w:tcBorders>
              <w:top w:val="single" w:sz="4" w:space="0" w:color="auto"/>
              <w:left w:val="single" w:sz="4" w:space="0" w:color="auto"/>
              <w:bottom w:val="single" w:sz="4" w:space="0" w:color="auto"/>
              <w:right w:val="single" w:sz="4" w:space="0" w:color="auto"/>
            </w:tcBorders>
          </w:tcPr>
          <w:p w14:paraId="086382EC" w14:textId="77777777" w:rsidR="00BE07CC" w:rsidRPr="000B5C87" w:rsidRDefault="00BE07CC" w:rsidP="00BE07CC">
            <w:pPr>
              <w:jc w:val="center"/>
              <w:rPr>
                <w:rFonts w:ascii="Times New Roman" w:hAnsi="Times New Roman" w:cs="Times New Roman"/>
                <w:bCs/>
                <w:i/>
                <w:sz w:val="24"/>
                <w:szCs w:val="24"/>
              </w:rPr>
            </w:pPr>
            <w:r w:rsidRPr="00CC6CE6">
              <w:rPr>
                <w:rFonts w:ascii="Times New Roman" w:hAnsi="Times New Roman" w:cs="Times New Roman"/>
                <w:bCs/>
                <w:i/>
                <w:sz w:val="24"/>
                <w:szCs w:val="24"/>
              </w:rPr>
              <w:lastRenderedPageBreak/>
              <w:t>-</w:t>
            </w:r>
          </w:p>
        </w:tc>
      </w:tr>
      <w:tr w:rsidR="00BE07CC" w:rsidRPr="000E591D" w14:paraId="3275741A" w14:textId="77777777" w:rsidTr="0038468C">
        <w:tc>
          <w:tcPr>
            <w:tcW w:w="1129" w:type="dxa"/>
            <w:tcBorders>
              <w:left w:val="single" w:sz="4" w:space="0" w:color="auto"/>
              <w:bottom w:val="single" w:sz="4" w:space="0" w:color="auto"/>
              <w:right w:val="single" w:sz="4" w:space="0" w:color="auto"/>
            </w:tcBorders>
          </w:tcPr>
          <w:p w14:paraId="28D30C4D" w14:textId="435DEFA8" w:rsidR="00BE07CC" w:rsidRPr="0031197E" w:rsidRDefault="00BE07CC" w:rsidP="00BE07CC">
            <w:pPr>
              <w:rPr>
                <w:rFonts w:ascii="Times New Roman" w:hAnsi="Times New Roman" w:cs="Times New Roman"/>
                <w:bCs/>
                <w:sz w:val="24"/>
                <w:szCs w:val="24"/>
              </w:rPr>
            </w:pPr>
            <w:r w:rsidRPr="0031197E">
              <w:rPr>
                <w:rFonts w:ascii="Times New Roman" w:hAnsi="Times New Roman" w:cs="Times New Roman"/>
                <w:sz w:val="24"/>
                <w:szCs w:val="24"/>
              </w:rPr>
              <w:t>ОК 09</w:t>
            </w:r>
          </w:p>
        </w:tc>
        <w:tc>
          <w:tcPr>
            <w:tcW w:w="2833" w:type="dxa"/>
            <w:tcBorders>
              <w:left w:val="single" w:sz="4" w:space="0" w:color="auto"/>
              <w:bottom w:val="single" w:sz="4" w:space="0" w:color="auto"/>
              <w:right w:val="single" w:sz="4" w:space="0" w:color="auto"/>
            </w:tcBorders>
          </w:tcPr>
          <w:p w14:paraId="05BFD59A"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38BA5BD" w14:textId="2B72390F" w:rsidR="00BE07CC" w:rsidRPr="000B5C87" w:rsidRDefault="00BE07CC" w:rsidP="00BE07CC">
            <w:pPr>
              <w:rPr>
                <w:rFonts w:ascii="Times New Roman" w:hAnsi="Times New Roman" w:cs="Times New Roman"/>
                <w:bCs/>
                <w:i/>
                <w:sz w:val="24"/>
                <w:szCs w:val="24"/>
              </w:rPr>
            </w:pPr>
            <w:r w:rsidRPr="00BE07CC">
              <w:rPr>
                <w:rFonts w:ascii="Times New Roman" w:hAnsi="Times New Roman" w:cs="Times New Roman"/>
                <w:bCs/>
                <w:sz w:val="24"/>
                <w:szCs w:val="24"/>
              </w:rPr>
              <w:t xml:space="preserve"> 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03AC32" w14:textId="77777777" w:rsidR="00BE07CC" w:rsidRPr="00BE07CC" w:rsidRDefault="00BE07CC" w:rsidP="00BE07CC">
            <w:pPr>
              <w:rPr>
                <w:rFonts w:ascii="Times New Roman" w:hAnsi="Times New Roman" w:cs="Times New Roman"/>
                <w:bCs/>
                <w:sz w:val="24"/>
                <w:szCs w:val="24"/>
              </w:rPr>
            </w:pPr>
            <w:r w:rsidRPr="00BE07CC">
              <w:rPr>
                <w:rFonts w:ascii="Times New Roman" w:hAnsi="Times New Roman" w:cs="Times New Roman"/>
                <w:bCs/>
                <w:sz w:val="24"/>
                <w:szCs w:val="24"/>
              </w:rPr>
              <w:t>современные средства и устройства информатизации;</w:t>
            </w:r>
          </w:p>
          <w:p w14:paraId="5F620D3D" w14:textId="1FF1D966" w:rsidR="00BE07CC" w:rsidRPr="000B5C87" w:rsidRDefault="00BE07CC" w:rsidP="00BE07CC">
            <w:pPr>
              <w:rPr>
                <w:rFonts w:ascii="Times New Roman" w:hAnsi="Times New Roman" w:cs="Times New Roman"/>
                <w:bCs/>
                <w:i/>
                <w:sz w:val="24"/>
                <w:szCs w:val="24"/>
              </w:rPr>
            </w:pPr>
            <w:r w:rsidRPr="00BE07CC">
              <w:rPr>
                <w:rFonts w:ascii="Times New Roman" w:hAnsi="Times New Roman" w:cs="Times New Roman"/>
                <w:bCs/>
                <w:sz w:val="24"/>
                <w:szCs w:val="24"/>
              </w:rPr>
              <w:t xml:space="preserve"> порядок их применения и программное обеспечение в профессиональной деятельности</w:t>
            </w:r>
          </w:p>
        </w:tc>
        <w:tc>
          <w:tcPr>
            <w:tcW w:w="2698" w:type="dxa"/>
            <w:tcBorders>
              <w:top w:val="single" w:sz="4" w:space="0" w:color="auto"/>
              <w:left w:val="single" w:sz="4" w:space="0" w:color="auto"/>
              <w:bottom w:val="single" w:sz="4" w:space="0" w:color="auto"/>
              <w:right w:val="single" w:sz="4" w:space="0" w:color="auto"/>
            </w:tcBorders>
          </w:tcPr>
          <w:p w14:paraId="4FA2C53C" w14:textId="77777777" w:rsidR="00BE07CC" w:rsidRPr="000B5C87" w:rsidRDefault="00BE07CC" w:rsidP="00BE07CC">
            <w:pPr>
              <w:jc w:val="center"/>
              <w:rPr>
                <w:rFonts w:ascii="Times New Roman" w:hAnsi="Times New Roman" w:cs="Times New Roman"/>
                <w:bCs/>
                <w:i/>
                <w:sz w:val="24"/>
                <w:szCs w:val="24"/>
              </w:rPr>
            </w:pPr>
            <w:r w:rsidRPr="00CC6CE6">
              <w:rPr>
                <w:rFonts w:ascii="Times New Roman" w:hAnsi="Times New Roman" w:cs="Times New Roman"/>
                <w:bCs/>
                <w:i/>
                <w:sz w:val="24"/>
                <w:szCs w:val="24"/>
              </w:rPr>
              <w:t>-</w:t>
            </w:r>
          </w:p>
        </w:tc>
      </w:tr>
      <w:tr w:rsidR="00754BB0" w:rsidRPr="000E591D" w14:paraId="3F4AE121" w14:textId="77777777" w:rsidTr="0038468C">
        <w:tc>
          <w:tcPr>
            <w:tcW w:w="1129" w:type="dxa"/>
            <w:tcBorders>
              <w:left w:val="single" w:sz="4" w:space="0" w:color="auto"/>
              <w:bottom w:val="single" w:sz="4" w:space="0" w:color="auto"/>
              <w:right w:val="single" w:sz="4" w:space="0" w:color="auto"/>
            </w:tcBorders>
          </w:tcPr>
          <w:p w14:paraId="61E12DBF" w14:textId="519ECE3F" w:rsidR="00754BB0" w:rsidRPr="0031197E" w:rsidRDefault="00054835" w:rsidP="009F5627">
            <w:pPr>
              <w:rPr>
                <w:rFonts w:ascii="Times New Roman" w:hAnsi="Times New Roman" w:cs="Times New Roman"/>
                <w:bCs/>
                <w:sz w:val="24"/>
                <w:szCs w:val="24"/>
              </w:rPr>
            </w:pPr>
            <w:r>
              <w:rPr>
                <w:rFonts w:ascii="Times New Roman" w:hAnsi="Times New Roman" w:cs="Times New Roman"/>
                <w:sz w:val="24"/>
                <w:szCs w:val="24"/>
              </w:rPr>
              <w:t>ПК 4</w:t>
            </w:r>
            <w:r w:rsidR="00754BB0" w:rsidRPr="0031197E">
              <w:rPr>
                <w:rFonts w:ascii="Times New Roman" w:hAnsi="Times New Roman" w:cs="Times New Roman"/>
                <w:sz w:val="24"/>
                <w:szCs w:val="24"/>
              </w:rPr>
              <w:t>.1.</w:t>
            </w:r>
          </w:p>
        </w:tc>
        <w:tc>
          <w:tcPr>
            <w:tcW w:w="2833" w:type="dxa"/>
            <w:tcBorders>
              <w:left w:val="single" w:sz="4" w:space="0" w:color="auto"/>
              <w:bottom w:val="single" w:sz="4" w:space="0" w:color="auto"/>
              <w:right w:val="single" w:sz="4" w:space="0" w:color="auto"/>
            </w:tcBorders>
          </w:tcPr>
          <w:p w14:paraId="60AC0EB1"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использовать методы экономического анализа;</w:t>
            </w:r>
          </w:p>
          <w:p w14:paraId="43BC7803"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применять программное обеспечение при организации и осуществлении финансового контроля;</w:t>
            </w:r>
          </w:p>
          <w:p w14:paraId="3054F185"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оформлять результаты проведенных контрольных мероприятий путем составления актов и справок;</w:t>
            </w:r>
          </w:p>
          <w:p w14:paraId="16A4E7CF" w14:textId="45C23A68" w:rsidR="00754BB0"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осуществлять контроль за реализацией материалов проведенных ревизий и проверок.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3C1618"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положений стандартов внешнего контроля;</w:t>
            </w:r>
          </w:p>
          <w:p w14:paraId="15286CF7"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методики проведения экономического анализа финансово-хозяйственной деятельности объектов финансового контроля;</w:t>
            </w:r>
          </w:p>
          <w:p w14:paraId="4F5DA77F" w14:textId="4AE8F5D4" w:rsidR="00754BB0"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значение, задачи и общие принципы аудиторского контроля.</w:t>
            </w:r>
          </w:p>
        </w:tc>
        <w:tc>
          <w:tcPr>
            <w:tcW w:w="2698" w:type="dxa"/>
            <w:tcBorders>
              <w:top w:val="single" w:sz="4" w:space="0" w:color="auto"/>
              <w:left w:val="single" w:sz="4" w:space="0" w:color="auto"/>
              <w:bottom w:val="single" w:sz="4" w:space="0" w:color="auto"/>
              <w:right w:val="single" w:sz="4" w:space="0" w:color="auto"/>
            </w:tcBorders>
          </w:tcPr>
          <w:p w14:paraId="1D55710B"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в планировании, анализе и контроле финансово-хозяйственной деятельности объектов финансового контроля;</w:t>
            </w:r>
          </w:p>
          <w:p w14:paraId="56EF8EEC" w14:textId="71DE6A37" w:rsidR="00754BB0"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обобщении результатов анализа основных показателей финансово-экономической деятельности объектов финансового контроля, разработке и осуществлении мер, направленных на повышение эффективности использования финансовых ресурсов.</w:t>
            </w:r>
          </w:p>
        </w:tc>
      </w:tr>
      <w:tr w:rsidR="00754BB0" w:rsidRPr="000E591D" w14:paraId="41C3508C" w14:textId="77777777" w:rsidTr="0038468C">
        <w:tc>
          <w:tcPr>
            <w:tcW w:w="1129" w:type="dxa"/>
            <w:tcBorders>
              <w:left w:val="single" w:sz="4" w:space="0" w:color="auto"/>
              <w:bottom w:val="single" w:sz="4" w:space="0" w:color="auto"/>
              <w:right w:val="single" w:sz="4" w:space="0" w:color="auto"/>
            </w:tcBorders>
          </w:tcPr>
          <w:p w14:paraId="36AB9052" w14:textId="0C69F90C" w:rsidR="00754BB0" w:rsidRPr="0031197E" w:rsidRDefault="00054835" w:rsidP="009F5627">
            <w:pPr>
              <w:rPr>
                <w:rFonts w:ascii="Times New Roman" w:hAnsi="Times New Roman" w:cs="Times New Roman"/>
                <w:bCs/>
                <w:sz w:val="24"/>
                <w:szCs w:val="24"/>
              </w:rPr>
            </w:pPr>
            <w:r>
              <w:rPr>
                <w:rFonts w:ascii="Times New Roman" w:hAnsi="Times New Roman" w:cs="Times New Roman"/>
                <w:sz w:val="24"/>
                <w:szCs w:val="24"/>
              </w:rPr>
              <w:t>ПК 4</w:t>
            </w:r>
            <w:r w:rsidR="00754BB0" w:rsidRPr="0031197E">
              <w:rPr>
                <w:rFonts w:ascii="Times New Roman" w:hAnsi="Times New Roman" w:cs="Times New Roman"/>
                <w:sz w:val="24"/>
                <w:szCs w:val="24"/>
              </w:rPr>
              <w:t>.2.</w:t>
            </w:r>
          </w:p>
        </w:tc>
        <w:tc>
          <w:tcPr>
            <w:tcW w:w="2833" w:type="dxa"/>
            <w:tcBorders>
              <w:left w:val="single" w:sz="4" w:space="0" w:color="auto"/>
              <w:bottom w:val="single" w:sz="4" w:space="0" w:color="auto"/>
              <w:right w:val="single" w:sz="4" w:space="0" w:color="auto"/>
            </w:tcBorders>
          </w:tcPr>
          <w:p w14:paraId="28728C57"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проводить проверки, ревизии финансово-хозяйственной деятельности объектов финансового контроля в соответствии с видом и программой контрольного мероприятия;</w:t>
            </w:r>
          </w:p>
          <w:p w14:paraId="4D7EB7F3"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 xml:space="preserve">осуществлять предварительный и текущий контроль за </w:t>
            </w:r>
            <w:r w:rsidRPr="006042E4">
              <w:rPr>
                <w:rFonts w:ascii="Times New Roman" w:hAnsi="Times New Roman" w:cs="Times New Roman"/>
                <w:bCs/>
                <w:sz w:val="24"/>
                <w:szCs w:val="24"/>
              </w:rPr>
              <w:lastRenderedPageBreak/>
              <w:t>операциями по исполнению бюджетов;</w:t>
            </w:r>
          </w:p>
          <w:p w14:paraId="1163D706"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применять различные методы и приемы контроля и анализа финансово-хозяйственной деятельности объектов финансового контроля;</w:t>
            </w:r>
          </w:p>
          <w:p w14:paraId="6ECC71C1" w14:textId="3E3CAA51" w:rsidR="00754BB0"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проводить мероприятия по предупреждению, выявлению и пресечению нарушений законодательства РФ в сфере финансов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7E0536"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lastRenderedPageBreak/>
              <w:t>нормативных и иных актов, регламентирующих деятельность органов, осуществляющих финансовый контроль;</w:t>
            </w:r>
          </w:p>
          <w:p w14:paraId="229AD9C3"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структуры, полномочий и методов работы органов, осуществляющих финансовый контроль, порядок их взаимодействия;</w:t>
            </w:r>
          </w:p>
          <w:p w14:paraId="29A0CBF5"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lastRenderedPageBreak/>
              <w:t>особенности организации и проведения контрольных мероприятий органами, осуществляющими финансовый контроль;</w:t>
            </w:r>
          </w:p>
          <w:p w14:paraId="3434DC65" w14:textId="18BD3FBC" w:rsidR="00754BB0"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состав бухгалтерской, финансовой, статистической отчетности объектов финансового контроля</w:t>
            </w:r>
          </w:p>
        </w:tc>
        <w:tc>
          <w:tcPr>
            <w:tcW w:w="2698" w:type="dxa"/>
            <w:tcBorders>
              <w:top w:val="single" w:sz="4" w:space="0" w:color="auto"/>
              <w:left w:val="single" w:sz="4" w:space="0" w:color="auto"/>
              <w:bottom w:val="single" w:sz="4" w:space="0" w:color="auto"/>
              <w:right w:val="single" w:sz="4" w:space="0" w:color="auto"/>
            </w:tcBorders>
          </w:tcPr>
          <w:p w14:paraId="6AF7DC17" w14:textId="1B987CC0" w:rsidR="00754BB0"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lastRenderedPageBreak/>
              <w:t>организации и проведение финансового контроля</w:t>
            </w:r>
          </w:p>
        </w:tc>
      </w:tr>
      <w:tr w:rsidR="00754BB0" w:rsidRPr="000E591D" w14:paraId="46BA579D" w14:textId="77777777" w:rsidTr="0038468C">
        <w:tc>
          <w:tcPr>
            <w:tcW w:w="1129" w:type="dxa"/>
            <w:tcBorders>
              <w:left w:val="single" w:sz="4" w:space="0" w:color="auto"/>
              <w:bottom w:val="single" w:sz="4" w:space="0" w:color="auto"/>
              <w:right w:val="single" w:sz="4" w:space="0" w:color="auto"/>
            </w:tcBorders>
          </w:tcPr>
          <w:p w14:paraId="7CF5DDCD" w14:textId="094C6F79" w:rsidR="00754BB0" w:rsidRPr="0031197E" w:rsidRDefault="00054835" w:rsidP="009F5627">
            <w:pPr>
              <w:rPr>
                <w:rFonts w:ascii="Times New Roman" w:hAnsi="Times New Roman" w:cs="Times New Roman"/>
                <w:bCs/>
                <w:sz w:val="24"/>
                <w:szCs w:val="24"/>
              </w:rPr>
            </w:pPr>
            <w:r>
              <w:rPr>
                <w:rFonts w:ascii="Times New Roman" w:hAnsi="Times New Roman" w:cs="Times New Roman"/>
                <w:sz w:val="24"/>
                <w:szCs w:val="24"/>
              </w:rPr>
              <w:t>ПК 4</w:t>
            </w:r>
            <w:r w:rsidR="00754BB0" w:rsidRPr="0031197E">
              <w:rPr>
                <w:rFonts w:ascii="Times New Roman" w:hAnsi="Times New Roman" w:cs="Times New Roman"/>
                <w:sz w:val="24"/>
                <w:szCs w:val="24"/>
              </w:rPr>
              <w:t>.3.</w:t>
            </w:r>
          </w:p>
        </w:tc>
        <w:tc>
          <w:tcPr>
            <w:tcW w:w="2833" w:type="dxa"/>
            <w:tcBorders>
              <w:left w:val="single" w:sz="4" w:space="0" w:color="auto"/>
              <w:bottom w:val="single" w:sz="4" w:space="0" w:color="auto"/>
              <w:right w:val="single" w:sz="4" w:space="0" w:color="auto"/>
            </w:tcBorders>
          </w:tcPr>
          <w:p w14:paraId="3BC0FE1A"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осуществлять контроль за формированием и использованием средств бюджетов бюджетной системы РФ;</w:t>
            </w:r>
          </w:p>
          <w:p w14:paraId="75E10A74"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подготавливать рекомендации, направленные на повышение эффективности использования средств бюджетов бюджетной системы РФ;</w:t>
            </w:r>
          </w:p>
          <w:p w14:paraId="555AEA44"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проводить внутренний контроль и аудит с учетом особенностей организации;</w:t>
            </w:r>
          </w:p>
          <w:p w14:paraId="7F4B0498" w14:textId="1BDA22B9" w:rsidR="00754BB0"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оформлять результаты проведенных контрольных мероприятий путем составления актов и справок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DB4656"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нормативных и иных актов, регулирующих организационно-правовые положения и финансовую деятельность объектов финансового контроля;</w:t>
            </w:r>
          </w:p>
          <w:p w14:paraId="2D2629CF"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методов проверки хозяйственных операций;</w:t>
            </w:r>
          </w:p>
          <w:p w14:paraId="2C1EB880"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методов контроля сохранности товарно-материальных ценностей;</w:t>
            </w:r>
          </w:p>
          <w:p w14:paraId="3198D939"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порядка использования государственной (муниципальной) собственности;</w:t>
            </w:r>
          </w:p>
          <w:p w14:paraId="7BFC369F" w14:textId="4FD22790" w:rsidR="00754BB0"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основных контрольных мероприятий в ходе реализации процедур по исполнению бюджетов бюджетной системы Российской Федерации.</w:t>
            </w:r>
          </w:p>
        </w:tc>
        <w:tc>
          <w:tcPr>
            <w:tcW w:w="2698" w:type="dxa"/>
            <w:tcBorders>
              <w:top w:val="single" w:sz="4" w:space="0" w:color="auto"/>
              <w:left w:val="single" w:sz="4" w:space="0" w:color="auto"/>
              <w:bottom w:val="single" w:sz="4" w:space="0" w:color="auto"/>
              <w:right w:val="single" w:sz="4" w:space="0" w:color="auto"/>
            </w:tcBorders>
          </w:tcPr>
          <w:p w14:paraId="2966FD02"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в организации и проведение финансового контроля;</w:t>
            </w:r>
          </w:p>
          <w:p w14:paraId="15C87843" w14:textId="6F04F9AF" w:rsidR="00754BB0"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в осуществлении расчетов и проведении анализа основных показателей, характеризующих состояние государственных и муниципальных финансов, финансов организаций.</w:t>
            </w:r>
          </w:p>
        </w:tc>
      </w:tr>
      <w:tr w:rsidR="00754BB0" w:rsidRPr="000E591D" w14:paraId="4BCD9323" w14:textId="77777777" w:rsidTr="0038468C">
        <w:tc>
          <w:tcPr>
            <w:tcW w:w="1129" w:type="dxa"/>
            <w:tcBorders>
              <w:top w:val="single" w:sz="4" w:space="0" w:color="auto"/>
              <w:left w:val="single" w:sz="4" w:space="0" w:color="auto"/>
              <w:right w:val="single" w:sz="4" w:space="0" w:color="auto"/>
            </w:tcBorders>
          </w:tcPr>
          <w:p w14:paraId="75C0017E" w14:textId="58D90294" w:rsidR="00754BB0" w:rsidRPr="0031197E" w:rsidRDefault="00054835" w:rsidP="009F5627">
            <w:pPr>
              <w:rPr>
                <w:rFonts w:ascii="Times New Roman" w:hAnsi="Times New Roman" w:cs="Times New Roman"/>
                <w:bCs/>
                <w:sz w:val="24"/>
                <w:szCs w:val="24"/>
              </w:rPr>
            </w:pPr>
            <w:r>
              <w:rPr>
                <w:rFonts w:ascii="Times New Roman" w:hAnsi="Times New Roman" w:cs="Times New Roman"/>
                <w:sz w:val="24"/>
                <w:szCs w:val="24"/>
              </w:rPr>
              <w:t>ПК 4</w:t>
            </w:r>
            <w:r w:rsidR="00754BB0" w:rsidRPr="0031197E">
              <w:rPr>
                <w:rFonts w:ascii="Times New Roman" w:hAnsi="Times New Roman" w:cs="Times New Roman"/>
                <w:sz w:val="24"/>
                <w:szCs w:val="24"/>
              </w:rPr>
              <w:t>.4.</w:t>
            </w:r>
          </w:p>
        </w:tc>
        <w:tc>
          <w:tcPr>
            <w:tcW w:w="2833" w:type="dxa"/>
            <w:tcBorders>
              <w:top w:val="single" w:sz="4" w:space="0" w:color="auto"/>
              <w:left w:val="single" w:sz="4" w:space="0" w:color="auto"/>
              <w:right w:val="single" w:sz="4" w:space="0" w:color="auto"/>
            </w:tcBorders>
          </w:tcPr>
          <w:p w14:paraId="66F3B106" w14:textId="77777777" w:rsidR="006042E4"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проверять необходимую документацию для проведения закупочной процедуры и заключения контрактов;</w:t>
            </w:r>
          </w:p>
          <w:p w14:paraId="62062858" w14:textId="2DDB2EBD" w:rsidR="00754BB0"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осуществлять проверку соблюдения требований законодательства при проведении закупочных процедур.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46B5A0" w14:textId="11715FCB" w:rsidR="00754BB0"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требований законодательства РФ и иных нормативных правовых актов, регулирующих деятельность в сфере закупок, основные контрольные мероприятия при осуществлении закупок для государственных (муниципальных) нужд.</w:t>
            </w:r>
          </w:p>
        </w:tc>
        <w:tc>
          <w:tcPr>
            <w:tcW w:w="2698" w:type="dxa"/>
            <w:tcBorders>
              <w:top w:val="single" w:sz="4" w:space="0" w:color="auto"/>
              <w:left w:val="single" w:sz="4" w:space="0" w:color="auto"/>
              <w:bottom w:val="single" w:sz="4" w:space="0" w:color="auto"/>
              <w:right w:val="single" w:sz="4" w:space="0" w:color="auto"/>
            </w:tcBorders>
          </w:tcPr>
          <w:p w14:paraId="30B2860E" w14:textId="231C0825" w:rsidR="00754BB0" w:rsidRPr="006042E4" w:rsidRDefault="006042E4" w:rsidP="006042E4">
            <w:pPr>
              <w:rPr>
                <w:rFonts w:ascii="Times New Roman" w:hAnsi="Times New Roman" w:cs="Times New Roman"/>
                <w:bCs/>
                <w:sz w:val="24"/>
                <w:szCs w:val="24"/>
              </w:rPr>
            </w:pPr>
            <w:r w:rsidRPr="006042E4">
              <w:rPr>
                <w:rFonts w:ascii="Times New Roman" w:hAnsi="Times New Roman" w:cs="Times New Roman"/>
                <w:bCs/>
                <w:sz w:val="24"/>
                <w:szCs w:val="24"/>
              </w:rPr>
              <w:t>в применении законодательства и иных нормативных правовых актов РФ, регулирующих деятельность в сфере закупок.</w:t>
            </w:r>
          </w:p>
        </w:tc>
      </w:tr>
    </w:tbl>
    <w:p w14:paraId="2E92DFD9" w14:textId="77777777" w:rsidR="00F260B8" w:rsidRDefault="00F260B8" w:rsidP="00F260B8">
      <w:pPr>
        <w:ind w:firstLine="709"/>
        <w:rPr>
          <w:rFonts w:ascii="Times New Roman" w:eastAsia="Times New Roman" w:hAnsi="Times New Roman" w:cs="Times New Roman"/>
          <w:sz w:val="24"/>
          <w:szCs w:val="24"/>
          <w:lang w:eastAsia="ru-RU"/>
        </w:rPr>
      </w:pPr>
    </w:p>
    <w:p w14:paraId="53A25B87" w14:textId="77777777" w:rsidR="00F260B8" w:rsidRDefault="00F260B8" w:rsidP="00F260B8">
      <w:pPr>
        <w:ind w:firstLine="709"/>
        <w:rPr>
          <w:rFonts w:ascii="Times New Roman" w:eastAsia="Times New Roman" w:hAnsi="Times New Roman" w:cs="Times New Roman"/>
          <w:sz w:val="24"/>
          <w:szCs w:val="24"/>
          <w:lang w:eastAsia="ru-RU"/>
        </w:rPr>
      </w:pPr>
    </w:p>
    <w:p w14:paraId="169E1FC4" w14:textId="77777777" w:rsidR="00F260B8" w:rsidRPr="00E11160" w:rsidRDefault="00F260B8" w:rsidP="00F260B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B354DE3" w14:textId="77777777" w:rsidR="00F260B8" w:rsidRPr="00E11160" w:rsidRDefault="00F260B8" w:rsidP="00F260B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260B8" w:rsidRPr="000E591D" w14:paraId="27C0C561" w14:textId="77777777" w:rsidTr="00F260B8">
        <w:trPr>
          <w:trHeight w:val="23"/>
        </w:trPr>
        <w:tc>
          <w:tcPr>
            <w:tcW w:w="2460" w:type="pct"/>
            <w:vAlign w:val="center"/>
          </w:tcPr>
          <w:p w14:paraId="56F9D355" w14:textId="77777777" w:rsidR="00F260B8" w:rsidRPr="00C13371" w:rsidRDefault="00F260B8" w:rsidP="00F260B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92D43DD" w14:textId="77777777" w:rsidR="00F260B8" w:rsidRPr="00C13371" w:rsidRDefault="00F260B8" w:rsidP="00F260B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89142E9" w14:textId="77777777" w:rsidR="00F260B8" w:rsidRPr="00C13371" w:rsidRDefault="00F260B8" w:rsidP="00F260B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260B8" w:rsidRPr="000E591D" w14:paraId="30A11BE2" w14:textId="77777777" w:rsidTr="00F260B8">
        <w:trPr>
          <w:trHeight w:val="23"/>
        </w:trPr>
        <w:tc>
          <w:tcPr>
            <w:tcW w:w="2460" w:type="pct"/>
            <w:vAlign w:val="center"/>
          </w:tcPr>
          <w:p w14:paraId="2960E0D3"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49DB62E" w14:textId="5D2B4DEF" w:rsidR="00F260B8" w:rsidRPr="00C13371" w:rsidRDefault="00054835" w:rsidP="00F260B8">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vAlign w:val="center"/>
          </w:tcPr>
          <w:p w14:paraId="3162A6AE" w14:textId="2DF7D925" w:rsidR="00F260B8" w:rsidRPr="00C13371" w:rsidRDefault="00054835" w:rsidP="00F260B8">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F260B8" w:rsidRPr="000E591D" w14:paraId="0D79C5D0" w14:textId="77777777" w:rsidTr="00F260B8">
        <w:trPr>
          <w:trHeight w:val="23"/>
        </w:trPr>
        <w:tc>
          <w:tcPr>
            <w:tcW w:w="2460" w:type="pct"/>
            <w:vAlign w:val="center"/>
          </w:tcPr>
          <w:p w14:paraId="2FB76932"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A4B7091" w14:textId="2DF65374" w:rsidR="00F260B8" w:rsidRPr="00C13371" w:rsidRDefault="00054835" w:rsidP="00F260B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B2A3681" w14:textId="7C53052A" w:rsidR="00F260B8" w:rsidRPr="00C13371" w:rsidRDefault="00054835" w:rsidP="00F260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260B8" w:rsidRPr="000E591D" w14:paraId="10D373B5" w14:textId="77777777" w:rsidTr="00F260B8">
        <w:trPr>
          <w:trHeight w:val="23"/>
        </w:trPr>
        <w:tc>
          <w:tcPr>
            <w:tcW w:w="2460" w:type="pct"/>
            <w:vAlign w:val="center"/>
          </w:tcPr>
          <w:p w14:paraId="13A672F7"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3951C42" w14:textId="77777777" w:rsidR="00F260B8" w:rsidRPr="00C13371" w:rsidRDefault="00F260B8" w:rsidP="00F260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A6A0876" w14:textId="77777777" w:rsidR="00F260B8" w:rsidRPr="00C13371" w:rsidRDefault="00F260B8" w:rsidP="00F260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054835" w:rsidRPr="000E591D" w14:paraId="618DCC3A" w14:textId="77777777" w:rsidTr="00F260B8">
        <w:trPr>
          <w:trHeight w:val="23"/>
        </w:trPr>
        <w:tc>
          <w:tcPr>
            <w:tcW w:w="2460" w:type="pct"/>
            <w:vAlign w:val="center"/>
          </w:tcPr>
          <w:p w14:paraId="1B0A9C41" w14:textId="77777777" w:rsidR="00054835" w:rsidRPr="00C13371" w:rsidRDefault="00054835" w:rsidP="0005483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119379E" w14:textId="2BF23A9C" w:rsidR="00054835" w:rsidRPr="00C13371" w:rsidRDefault="00054835" w:rsidP="0005483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F775F3F" w14:textId="09FD1B45" w:rsidR="00054835" w:rsidRPr="00C13371" w:rsidRDefault="00054835" w:rsidP="0005483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054835" w:rsidRPr="000E591D" w14:paraId="4B2A3531" w14:textId="77777777" w:rsidTr="00F260B8">
        <w:trPr>
          <w:trHeight w:val="23"/>
        </w:trPr>
        <w:tc>
          <w:tcPr>
            <w:tcW w:w="2460" w:type="pct"/>
            <w:vAlign w:val="center"/>
          </w:tcPr>
          <w:p w14:paraId="17E0B84C" w14:textId="77777777" w:rsidR="00054835" w:rsidRPr="00C13371" w:rsidRDefault="00054835" w:rsidP="0005483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30AEC51" w14:textId="0482B56B" w:rsidR="00054835" w:rsidRPr="00C13371" w:rsidRDefault="00054835" w:rsidP="0005483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75189572" w14:textId="3A48FCC7" w:rsidR="00054835" w:rsidRPr="00C13371" w:rsidRDefault="00054835" w:rsidP="0005483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054835" w:rsidRPr="000E591D" w14:paraId="6E947BAD" w14:textId="77777777" w:rsidTr="00F260B8">
        <w:trPr>
          <w:trHeight w:val="23"/>
        </w:trPr>
        <w:tc>
          <w:tcPr>
            <w:tcW w:w="2460" w:type="pct"/>
            <w:vAlign w:val="center"/>
          </w:tcPr>
          <w:p w14:paraId="2D477F87" w14:textId="77777777" w:rsidR="00054835" w:rsidRPr="00C13371" w:rsidRDefault="00054835" w:rsidP="0005483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AF43902" w14:textId="1FD8B372" w:rsidR="00054835" w:rsidRPr="00C13371" w:rsidRDefault="00054835" w:rsidP="0005483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763BC8D5" w14:textId="76FBB2F6" w:rsidR="00054835" w:rsidRPr="00C13371" w:rsidRDefault="00054835" w:rsidP="0005483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F260B8" w:rsidRPr="000E591D" w14:paraId="0FFBC9AD" w14:textId="77777777" w:rsidTr="00F260B8">
        <w:trPr>
          <w:trHeight w:val="23"/>
        </w:trPr>
        <w:tc>
          <w:tcPr>
            <w:tcW w:w="2460" w:type="pct"/>
            <w:vAlign w:val="center"/>
          </w:tcPr>
          <w:p w14:paraId="5159960E"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4DE7AD0" w14:textId="31054666" w:rsidR="00F260B8" w:rsidRPr="00C13371" w:rsidRDefault="00054835" w:rsidP="00F260B8">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161A74B4" w14:textId="2C4EC5A2" w:rsidR="00F260B8" w:rsidRPr="00C13371" w:rsidRDefault="00054835" w:rsidP="00F260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260B8" w:rsidRPr="00257255" w14:paraId="5C626284" w14:textId="77777777" w:rsidTr="00F260B8">
        <w:trPr>
          <w:trHeight w:val="23"/>
        </w:trPr>
        <w:tc>
          <w:tcPr>
            <w:tcW w:w="2460" w:type="pct"/>
            <w:vAlign w:val="center"/>
          </w:tcPr>
          <w:p w14:paraId="4974B2BC" w14:textId="77777777" w:rsidR="00F260B8" w:rsidRPr="00C13371" w:rsidRDefault="00F260B8" w:rsidP="00F260B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CF9BBAD" w14:textId="49248798" w:rsidR="00F260B8" w:rsidRPr="00C13371" w:rsidRDefault="00054835" w:rsidP="00F260B8">
            <w:pPr>
              <w:jc w:val="center"/>
              <w:rPr>
                <w:rFonts w:ascii="Times New Roman" w:hAnsi="Times New Roman" w:cs="Times New Roman"/>
                <w:b/>
                <w:sz w:val="24"/>
                <w:szCs w:val="24"/>
              </w:rPr>
            </w:pPr>
            <w:r>
              <w:rPr>
                <w:rFonts w:ascii="Times New Roman" w:hAnsi="Times New Roman" w:cs="Times New Roman"/>
                <w:b/>
                <w:sz w:val="24"/>
                <w:szCs w:val="24"/>
              </w:rPr>
              <w:t>182</w:t>
            </w:r>
          </w:p>
        </w:tc>
        <w:tc>
          <w:tcPr>
            <w:tcW w:w="1345" w:type="pct"/>
            <w:vAlign w:val="center"/>
          </w:tcPr>
          <w:p w14:paraId="33A1AC79" w14:textId="5ABF8052" w:rsidR="00F260B8" w:rsidRPr="00C13371" w:rsidRDefault="00054835" w:rsidP="00F260B8">
            <w:pPr>
              <w:jc w:val="center"/>
              <w:rPr>
                <w:rFonts w:ascii="Times New Roman" w:hAnsi="Times New Roman" w:cs="Times New Roman"/>
                <w:b/>
                <w:sz w:val="24"/>
                <w:szCs w:val="24"/>
              </w:rPr>
            </w:pPr>
            <w:r>
              <w:rPr>
                <w:rFonts w:ascii="Times New Roman" w:hAnsi="Times New Roman" w:cs="Times New Roman"/>
                <w:b/>
                <w:sz w:val="24"/>
                <w:szCs w:val="24"/>
              </w:rPr>
              <w:t>134</w:t>
            </w:r>
          </w:p>
        </w:tc>
      </w:tr>
    </w:tbl>
    <w:p w14:paraId="456A4382" w14:textId="77777777" w:rsidR="00F260B8" w:rsidRDefault="00F260B8" w:rsidP="00F260B8">
      <w:pPr>
        <w:rPr>
          <w:rFonts w:ascii="Times New Roman" w:hAnsi="Times New Roman" w:cs="Times New Roman"/>
          <w:i/>
          <w:sz w:val="24"/>
          <w:szCs w:val="24"/>
        </w:rPr>
      </w:pPr>
    </w:p>
    <w:p w14:paraId="18ACBF1A" w14:textId="77777777" w:rsidR="00F260B8" w:rsidRDefault="00F260B8" w:rsidP="00F260B8">
      <w:pPr>
        <w:rPr>
          <w:rFonts w:ascii="Times New Roman" w:hAnsi="Times New Roman" w:cs="Times New Roman"/>
          <w:i/>
          <w:sz w:val="24"/>
          <w:szCs w:val="24"/>
        </w:rPr>
      </w:pPr>
    </w:p>
    <w:p w14:paraId="362BF900" w14:textId="77777777" w:rsidR="00F260B8" w:rsidRDefault="00F260B8" w:rsidP="00F260B8">
      <w:pPr>
        <w:rPr>
          <w:rFonts w:ascii="Times New Roman" w:hAnsi="Times New Roman" w:cs="Times New Roman"/>
          <w:i/>
          <w:sz w:val="24"/>
          <w:szCs w:val="24"/>
        </w:rPr>
      </w:pPr>
    </w:p>
    <w:p w14:paraId="4FFC4373" w14:textId="77777777" w:rsidR="00F260B8" w:rsidRPr="000156CF" w:rsidRDefault="00F260B8" w:rsidP="00F260B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3833"/>
        <w:gridCol w:w="1071"/>
        <w:gridCol w:w="632"/>
        <w:gridCol w:w="634"/>
        <w:gridCol w:w="560"/>
        <w:gridCol w:w="420"/>
        <w:gridCol w:w="478"/>
        <w:gridCol w:w="459"/>
        <w:gridCol w:w="568"/>
      </w:tblGrid>
      <w:tr w:rsidR="00F260B8" w:rsidRPr="00C63897" w14:paraId="6C9AFB03" w14:textId="77777777" w:rsidTr="00054835">
        <w:trPr>
          <w:cantSplit/>
          <w:trHeight w:val="3271"/>
        </w:trPr>
        <w:tc>
          <w:tcPr>
            <w:tcW w:w="441" w:type="pct"/>
            <w:tcBorders>
              <w:bottom w:val="single" w:sz="4" w:space="0" w:color="auto"/>
            </w:tcBorders>
          </w:tcPr>
          <w:p w14:paraId="1BB47370" w14:textId="77777777" w:rsidR="00F260B8" w:rsidRPr="00C13371" w:rsidRDefault="00F260B8" w:rsidP="00F260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9" w:type="pct"/>
            <w:tcBorders>
              <w:bottom w:val="single" w:sz="4" w:space="0" w:color="auto"/>
            </w:tcBorders>
            <w:vAlign w:val="center"/>
          </w:tcPr>
          <w:p w14:paraId="74BD4F4C" w14:textId="77777777" w:rsidR="00F260B8" w:rsidRPr="00C13371" w:rsidRDefault="00F260B8" w:rsidP="00F260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4" w:type="pct"/>
            <w:tcBorders>
              <w:bottom w:val="single" w:sz="4" w:space="0" w:color="auto"/>
            </w:tcBorders>
            <w:vAlign w:val="center"/>
          </w:tcPr>
          <w:p w14:paraId="1D981EFB" w14:textId="77777777" w:rsidR="00F260B8" w:rsidRPr="00C13371" w:rsidRDefault="00F260B8" w:rsidP="00F260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3" w:type="pct"/>
            <w:tcBorders>
              <w:bottom w:val="single" w:sz="4" w:space="0" w:color="auto"/>
            </w:tcBorders>
            <w:textDirection w:val="btLr"/>
            <w:vAlign w:val="center"/>
          </w:tcPr>
          <w:p w14:paraId="6FE94D23" w14:textId="77777777" w:rsidR="00F260B8" w:rsidRPr="00C13371" w:rsidRDefault="00F260B8" w:rsidP="00F260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4" w:type="pct"/>
            <w:shd w:val="clear" w:color="auto" w:fill="D9D9D9" w:themeFill="background1" w:themeFillShade="D9"/>
            <w:textDirection w:val="btLr"/>
            <w:vAlign w:val="center"/>
          </w:tcPr>
          <w:p w14:paraId="64411C44" w14:textId="77777777" w:rsidR="00F260B8" w:rsidRPr="00C13371" w:rsidRDefault="00F260B8" w:rsidP="00F260B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30E653EA" w14:textId="77777777" w:rsidR="00F260B8" w:rsidRPr="00C13371" w:rsidRDefault="00F260B8" w:rsidP="00F260B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0F2E117A" w14:textId="77777777" w:rsidR="00F260B8" w:rsidRPr="00C63897" w:rsidRDefault="00F260B8" w:rsidP="00F260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2" w:type="pct"/>
            <w:textDirection w:val="btLr"/>
            <w:vAlign w:val="center"/>
          </w:tcPr>
          <w:p w14:paraId="75612426" w14:textId="77777777" w:rsidR="00F260B8" w:rsidRPr="00C63897" w:rsidRDefault="00F260B8" w:rsidP="00F260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9"/>
            </w:r>
          </w:p>
        </w:tc>
        <w:tc>
          <w:tcPr>
            <w:tcW w:w="242" w:type="pct"/>
            <w:shd w:val="clear" w:color="auto" w:fill="D9D9D9" w:themeFill="background1" w:themeFillShade="D9"/>
            <w:textDirection w:val="btLr"/>
            <w:vAlign w:val="center"/>
          </w:tcPr>
          <w:p w14:paraId="2AB4B3CD" w14:textId="77777777" w:rsidR="00F260B8" w:rsidRPr="00C63897" w:rsidRDefault="00F260B8" w:rsidP="00F260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9" w:type="pct"/>
            <w:shd w:val="clear" w:color="auto" w:fill="D9D9D9" w:themeFill="background1" w:themeFillShade="D9"/>
            <w:textDirection w:val="btLr"/>
          </w:tcPr>
          <w:p w14:paraId="71628BD2" w14:textId="77777777" w:rsidR="00F260B8" w:rsidRPr="00C63897" w:rsidRDefault="00F260B8" w:rsidP="00F260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260B8" w:rsidRPr="005643D7" w14:paraId="4B533EF6" w14:textId="77777777" w:rsidTr="00054835">
        <w:trPr>
          <w:cantSplit/>
          <w:trHeight w:val="73"/>
        </w:trPr>
        <w:tc>
          <w:tcPr>
            <w:tcW w:w="441" w:type="pct"/>
            <w:tcBorders>
              <w:bottom w:val="single" w:sz="4" w:space="0" w:color="auto"/>
            </w:tcBorders>
            <w:vAlign w:val="center"/>
          </w:tcPr>
          <w:p w14:paraId="109C8885" w14:textId="77777777" w:rsidR="00F260B8" w:rsidRPr="00C13371" w:rsidRDefault="00F260B8" w:rsidP="00F260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9" w:type="pct"/>
            <w:tcBorders>
              <w:bottom w:val="single" w:sz="4" w:space="0" w:color="auto"/>
            </w:tcBorders>
            <w:vAlign w:val="center"/>
          </w:tcPr>
          <w:p w14:paraId="602E157B" w14:textId="77777777" w:rsidR="00F260B8" w:rsidRPr="00C13371" w:rsidRDefault="00F260B8" w:rsidP="00F260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4" w:type="pct"/>
            <w:tcBorders>
              <w:bottom w:val="single" w:sz="4" w:space="0" w:color="auto"/>
            </w:tcBorders>
            <w:vAlign w:val="center"/>
          </w:tcPr>
          <w:p w14:paraId="62FAEE3E" w14:textId="77777777" w:rsidR="00F260B8" w:rsidRPr="00C13371" w:rsidRDefault="00F260B8" w:rsidP="00F260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3" w:type="pct"/>
            <w:tcBorders>
              <w:bottom w:val="single" w:sz="4" w:space="0" w:color="auto"/>
            </w:tcBorders>
            <w:vAlign w:val="center"/>
          </w:tcPr>
          <w:p w14:paraId="4F92A334" w14:textId="77777777" w:rsidR="00F260B8" w:rsidRPr="00C13371" w:rsidRDefault="00F260B8" w:rsidP="00F260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4" w:type="pct"/>
            <w:shd w:val="clear" w:color="auto" w:fill="D9D9D9" w:themeFill="background1" w:themeFillShade="D9"/>
            <w:vAlign w:val="center"/>
          </w:tcPr>
          <w:p w14:paraId="478BE432" w14:textId="77777777" w:rsidR="00F260B8" w:rsidRPr="00C13371" w:rsidRDefault="00F260B8" w:rsidP="00F260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5CBE37FD" w14:textId="77777777" w:rsidR="00F260B8" w:rsidRPr="00C13371" w:rsidRDefault="00F260B8" w:rsidP="00F260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0876DF59" w14:textId="77777777" w:rsidR="00F260B8" w:rsidRPr="005643D7" w:rsidRDefault="00F260B8" w:rsidP="00F260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2" w:type="pct"/>
            <w:vAlign w:val="center"/>
          </w:tcPr>
          <w:p w14:paraId="5363052A" w14:textId="77777777" w:rsidR="00F260B8" w:rsidRPr="005643D7" w:rsidRDefault="00F260B8" w:rsidP="00F260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42" w:type="pct"/>
            <w:shd w:val="clear" w:color="auto" w:fill="D9D9D9" w:themeFill="background1" w:themeFillShade="D9"/>
          </w:tcPr>
          <w:p w14:paraId="18CA0011" w14:textId="77777777" w:rsidR="00F260B8" w:rsidRPr="005643D7" w:rsidRDefault="00F260B8" w:rsidP="00F260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9" w:type="pct"/>
            <w:shd w:val="clear" w:color="auto" w:fill="D9D9D9" w:themeFill="background1" w:themeFillShade="D9"/>
          </w:tcPr>
          <w:p w14:paraId="18713D8E" w14:textId="77777777" w:rsidR="00F260B8" w:rsidRPr="005643D7" w:rsidRDefault="00F260B8" w:rsidP="00F260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54835" w:rsidRPr="00054835" w14:paraId="09C20291" w14:textId="77777777" w:rsidTr="00054835">
        <w:tc>
          <w:tcPr>
            <w:tcW w:w="441" w:type="pct"/>
          </w:tcPr>
          <w:p w14:paraId="40981A0C" w14:textId="77777777" w:rsidR="00054835" w:rsidRPr="00054835" w:rsidRDefault="00054835" w:rsidP="00054835">
            <w:pPr>
              <w:rPr>
                <w:rFonts w:ascii="Times New Roman" w:eastAsia="Times New Roman" w:hAnsi="Times New Roman" w:cs="Times New Roman"/>
                <w:bCs/>
                <w:sz w:val="18"/>
                <w:lang w:eastAsia="ru-RU"/>
              </w:rPr>
            </w:pPr>
            <w:r w:rsidRPr="00054835">
              <w:rPr>
                <w:rFonts w:ascii="Times New Roman" w:eastAsia="Times New Roman" w:hAnsi="Times New Roman" w:cs="Times New Roman"/>
                <w:bCs/>
                <w:sz w:val="18"/>
                <w:lang w:eastAsia="ru-RU"/>
              </w:rPr>
              <w:t>ОК 01</w:t>
            </w:r>
          </w:p>
          <w:p w14:paraId="262C0817" w14:textId="77777777" w:rsidR="00054835" w:rsidRPr="00054835" w:rsidRDefault="00054835" w:rsidP="00054835">
            <w:pPr>
              <w:rPr>
                <w:rFonts w:ascii="Times New Roman" w:eastAsia="Times New Roman" w:hAnsi="Times New Roman" w:cs="Times New Roman"/>
                <w:bCs/>
                <w:sz w:val="18"/>
                <w:lang w:eastAsia="ru-RU"/>
              </w:rPr>
            </w:pPr>
            <w:r w:rsidRPr="00054835">
              <w:rPr>
                <w:rFonts w:ascii="Times New Roman" w:eastAsia="Times New Roman" w:hAnsi="Times New Roman" w:cs="Times New Roman"/>
                <w:bCs/>
                <w:sz w:val="18"/>
                <w:lang w:eastAsia="ru-RU"/>
              </w:rPr>
              <w:t>ОК 02</w:t>
            </w:r>
          </w:p>
          <w:p w14:paraId="023F2A02" w14:textId="77777777" w:rsidR="00054835" w:rsidRPr="00054835" w:rsidRDefault="00054835" w:rsidP="00054835">
            <w:pPr>
              <w:rPr>
                <w:rFonts w:ascii="Times New Roman" w:eastAsia="Times New Roman" w:hAnsi="Times New Roman" w:cs="Times New Roman"/>
                <w:bCs/>
                <w:sz w:val="18"/>
                <w:lang w:eastAsia="ru-RU"/>
              </w:rPr>
            </w:pPr>
            <w:r w:rsidRPr="00054835">
              <w:rPr>
                <w:rFonts w:ascii="Times New Roman" w:eastAsia="Times New Roman" w:hAnsi="Times New Roman" w:cs="Times New Roman"/>
                <w:bCs/>
                <w:sz w:val="18"/>
                <w:lang w:eastAsia="ru-RU"/>
              </w:rPr>
              <w:t>ОК 03</w:t>
            </w:r>
          </w:p>
          <w:p w14:paraId="4C3B456C" w14:textId="77777777" w:rsidR="00054835" w:rsidRPr="00054835" w:rsidRDefault="00054835" w:rsidP="00054835">
            <w:pPr>
              <w:rPr>
                <w:rFonts w:ascii="Times New Roman" w:eastAsia="Times New Roman" w:hAnsi="Times New Roman" w:cs="Times New Roman"/>
                <w:bCs/>
                <w:sz w:val="18"/>
                <w:lang w:eastAsia="ru-RU"/>
              </w:rPr>
            </w:pPr>
            <w:r w:rsidRPr="00054835">
              <w:rPr>
                <w:rFonts w:ascii="Times New Roman" w:eastAsia="Times New Roman" w:hAnsi="Times New Roman" w:cs="Times New Roman"/>
                <w:bCs/>
                <w:sz w:val="18"/>
                <w:lang w:eastAsia="ru-RU"/>
              </w:rPr>
              <w:t>ОК 04</w:t>
            </w:r>
          </w:p>
          <w:p w14:paraId="18E33102" w14:textId="77777777" w:rsidR="00054835" w:rsidRPr="00054835" w:rsidRDefault="00054835" w:rsidP="00054835">
            <w:pPr>
              <w:rPr>
                <w:rFonts w:ascii="Times New Roman" w:eastAsia="Times New Roman" w:hAnsi="Times New Roman" w:cs="Times New Roman"/>
                <w:bCs/>
                <w:sz w:val="18"/>
                <w:lang w:eastAsia="ru-RU"/>
              </w:rPr>
            </w:pPr>
            <w:r w:rsidRPr="00054835">
              <w:rPr>
                <w:rFonts w:ascii="Times New Roman" w:eastAsia="Times New Roman" w:hAnsi="Times New Roman" w:cs="Times New Roman"/>
                <w:bCs/>
                <w:sz w:val="18"/>
                <w:lang w:eastAsia="ru-RU"/>
              </w:rPr>
              <w:t>ОК 05</w:t>
            </w:r>
          </w:p>
          <w:p w14:paraId="5EDBCC00" w14:textId="77777777" w:rsidR="00054835" w:rsidRPr="00054835" w:rsidRDefault="00054835" w:rsidP="00054835">
            <w:pPr>
              <w:rPr>
                <w:rFonts w:ascii="Times New Roman" w:eastAsia="Times New Roman" w:hAnsi="Times New Roman" w:cs="Times New Roman"/>
                <w:bCs/>
                <w:sz w:val="18"/>
                <w:lang w:eastAsia="ru-RU"/>
              </w:rPr>
            </w:pPr>
            <w:r w:rsidRPr="00054835">
              <w:rPr>
                <w:rFonts w:ascii="Times New Roman" w:eastAsia="Times New Roman" w:hAnsi="Times New Roman" w:cs="Times New Roman"/>
                <w:bCs/>
                <w:sz w:val="18"/>
                <w:lang w:eastAsia="ru-RU"/>
              </w:rPr>
              <w:t>ОК 06</w:t>
            </w:r>
          </w:p>
          <w:p w14:paraId="312E17A2" w14:textId="77777777" w:rsidR="00054835" w:rsidRPr="00054835" w:rsidRDefault="00054835" w:rsidP="00054835">
            <w:pPr>
              <w:rPr>
                <w:rFonts w:ascii="Times New Roman" w:eastAsia="Times New Roman" w:hAnsi="Times New Roman" w:cs="Times New Roman"/>
                <w:bCs/>
                <w:sz w:val="18"/>
                <w:lang w:eastAsia="ru-RU"/>
              </w:rPr>
            </w:pPr>
            <w:r w:rsidRPr="00054835">
              <w:rPr>
                <w:rFonts w:ascii="Times New Roman" w:eastAsia="Times New Roman" w:hAnsi="Times New Roman" w:cs="Times New Roman"/>
                <w:bCs/>
                <w:sz w:val="18"/>
                <w:lang w:eastAsia="ru-RU"/>
              </w:rPr>
              <w:t>ОК 09</w:t>
            </w:r>
          </w:p>
          <w:p w14:paraId="37C94C3F" w14:textId="77777777" w:rsidR="00054835" w:rsidRPr="00054835" w:rsidRDefault="00054835" w:rsidP="00054835">
            <w:pPr>
              <w:rPr>
                <w:rFonts w:ascii="Times New Roman" w:eastAsia="Times New Roman" w:hAnsi="Times New Roman" w:cs="Times New Roman"/>
                <w:bCs/>
                <w:sz w:val="18"/>
                <w:lang w:eastAsia="ru-RU"/>
              </w:rPr>
            </w:pPr>
            <w:r w:rsidRPr="00054835">
              <w:rPr>
                <w:rFonts w:ascii="Times New Roman" w:eastAsia="Times New Roman" w:hAnsi="Times New Roman" w:cs="Times New Roman"/>
                <w:bCs/>
                <w:sz w:val="18"/>
                <w:lang w:eastAsia="ru-RU"/>
              </w:rPr>
              <w:t>ПК 4.1.</w:t>
            </w:r>
          </w:p>
          <w:p w14:paraId="407EEFA4" w14:textId="77777777" w:rsidR="00054835" w:rsidRPr="00054835" w:rsidRDefault="00054835" w:rsidP="00054835">
            <w:pPr>
              <w:rPr>
                <w:rFonts w:ascii="Times New Roman" w:eastAsia="Times New Roman" w:hAnsi="Times New Roman" w:cs="Times New Roman"/>
                <w:bCs/>
                <w:sz w:val="18"/>
                <w:lang w:eastAsia="ru-RU"/>
              </w:rPr>
            </w:pPr>
            <w:r w:rsidRPr="00054835">
              <w:rPr>
                <w:rFonts w:ascii="Times New Roman" w:eastAsia="Times New Roman" w:hAnsi="Times New Roman" w:cs="Times New Roman"/>
                <w:bCs/>
                <w:sz w:val="18"/>
                <w:lang w:eastAsia="ru-RU"/>
              </w:rPr>
              <w:t>ПК 4.2.</w:t>
            </w:r>
          </w:p>
          <w:p w14:paraId="60BC4FDA" w14:textId="77777777" w:rsidR="00054835" w:rsidRPr="00054835" w:rsidRDefault="00054835" w:rsidP="00054835">
            <w:pPr>
              <w:rPr>
                <w:rFonts w:ascii="Times New Roman" w:eastAsia="Times New Roman" w:hAnsi="Times New Roman" w:cs="Times New Roman"/>
                <w:bCs/>
                <w:sz w:val="18"/>
                <w:lang w:eastAsia="ru-RU"/>
              </w:rPr>
            </w:pPr>
            <w:r w:rsidRPr="00054835">
              <w:rPr>
                <w:rFonts w:ascii="Times New Roman" w:eastAsia="Times New Roman" w:hAnsi="Times New Roman" w:cs="Times New Roman"/>
                <w:bCs/>
                <w:sz w:val="18"/>
                <w:lang w:eastAsia="ru-RU"/>
              </w:rPr>
              <w:t>ПК 4.3.</w:t>
            </w:r>
          </w:p>
          <w:p w14:paraId="53A33D0E" w14:textId="33503FE7" w:rsidR="00F260B8" w:rsidRPr="00054835" w:rsidRDefault="00054835" w:rsidP="00054835">
            <w:pPr>
              <w:rPr>
                <w:rFonts w:ascii="Times New Roman" w:eastAsia="Times New Roman" w:hAnsi="Times New Roman" w:cs="Times New Roman"/>
                <w:bCs/>
                <w:sz w:val="18"/>
                <w:lang w:eastAsia="ru-RU"/>
              </w:rPr>
            </w:pPr>
            <w:r w:rsidRPr="00054835">
              <w:rPr>
                <w:rFonts w:ascii="Times New Roman" w:eastAsia="Times New Roman" w:hAnsi="Times New Roman" w:cs="Times New Roman"/>
                <w:bCs/>
                <w:sz w:val="18"/>
                <w:lang w:eastAsia="ru-RU"/>
              </w:rPr>
              <w:t>ПК 4.4.</w:t>
            </w:r>
          </w:p>
        </w:tc>
        <w:tc>
          <w:tcPr>
            <w:tcW w:w="2019" w:type="pct"/>
          </w:tcPr>
          <w:p w14:paraId="386A2C2F" w14:textId="5457E3C4" w:rsidR="00F260B8" w:rsidRPr="00054835" w:rsidRDefault="00054835" w:rsidP="00F260B8">
            <w:pPr>
              <w:rPr>
                <w:rFonts w:ascii="Times New Roman" w:eastAsia="Times New Roman" w:hAnsi="Times New Roman" w:cs="Times New Roman"/>
                <w:lang w:eastAsia="ru-RU"/>
              </w:rPr>
            </w:pPr>
            <w:r w:rsidRPr="00054835">
              <w:rPr>
                <w:rFonts w:ascii="Times New Roman" w:eastAsia="Times New Roman" w:hAnsi="Times New Roman" w:cs="Times New Roman"/>
                <w:bCs/>
                <w:lang w:eastAsia="ru-RU"/>
              </w:rPr>
              <w:t>Раздел 1. Осуществление финансового контроля деятельности экономического субъекта</w:t>
            </w:r>
          </w:p>
        </w:tc>
        <w:tc>
          <w:tcPr>
            <w:tcW w:w="564" w:type="pct"/>
          </w:tcPr>
          <w:p w14:paraId="5C2DE8B4" w14:textId="03687331" w:rsidR="00F260B8" w:rsidRPr="00054835" w:rsidRDefault="00054835" w:rsidP="00F260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333" w:type="pct"/>
          </w:tcPr>
          <w:p w14:paraId="6845353A" w14:textId="1885FE58" w:rsidR="00F260B8" w:rsidRPr="00054835" w:rsidRDefault="00054835" w:rsidP="00F260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34" w:type="pct"/>
            <w:shd w:val="clear" w:color="auto" w:fill="D9D9D9" w:themeFill="background1" w:themeFillShade="D9"/>
          </w:tcPr>
          <w:p w14:paraId="4217EB3B" w14:textId="47BCA327" w:rsidR="00F260B8" w:rsidRPr="00054835" w:rsidRDefault="00054835" w:rsidP="00F260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295" w:type="pct"/>
          </w:tcPr>
          <w:p w14:paraId="2AA80543" w14:textId="33AC3891" w:rsidR="00F260B8" w:rsidRPr="00054835" w:rsidRDefault="00054835" w:rsidP="00F260B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62</w:t>
            </w:r>
          </w:p>
        </w:tc>
        <w:tc>
          <w:tcPr>
            <w:tcW w:w="221" w:type="pct"/>
          </w:tcPr>
          <w:p w14:paraId="0ADE921E" w14:textId="32999A31" w:rsidR="00F260B8" w:rsidRPr="00054835" w:rsidRDefault="0038468C" w:rsidP="00F260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tcPr>
          <w:p w14:paraId="179833E9" w14:textId="36A819B0" w:rsidR="00F260B8" w:rsidRPr="00054835" w:rsidRDefault="0038468C" w:rsidP="00F260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2" w:type="pct"/>
            <w:shd w:val="clear" w:color="auto" w:fill="D9D9D9" w:themeFill="background1" w:themeFillShade="D9"/>
          </w:tcPr>
          <w:p w14:paraId="450C2F29" w14:textId="77777777" w:rsidR="00F260B8" w:rsidRPr="00054835" w:rsidRDefault="00F260B8" w:rsidP="00F260B8">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F7A169A" w14:textId="77777777" w:rsidR="00F260B8" w:rsidRPr="00054835" w:rsidRDefault="00F260B8" w:rsidP="00F260B8">
            <w:pPr>
              <w:jc w:val="center"/>
              <w:rPr>
                <w:rFonts w:ascii="Times New Roman" w:eastAsia="Times New Roman" w:hAnsi="Times New Roman" w:cs="Times New Roman"/>
                <w:b/>
                <w:bCs/>
                <w:lang w:eastAsia="ru-RU"/>
              </w:rPr>
            </w:pPr>
          </w:p>
        </w:tc>
      </w:tr>
      <w:tr w:rsidR="00054835" w:rsidRPr="00054835" w14:paraId="2448756F" w14:textId="77777777" w:rsidTr="00054835">
        <w:trPr>
          <w:trHeight w:val="314"/>
        </w:trPr>
        <w:tc>
          <w:tcPr>
            <w:tcW w:w="441" w:type="pct"/>
          </w:tcPr>
          <w:p w14:paraId="67B51CE9" w14:textId="77777777" w:rsidR="00F260B8" w:rsidRPr="00054835" w:rsidRDefault="00F260B8" w:rsidP="00F260B8">
            <w:pPr>
              <w:rPr>
                <w:rFonts w:ascii="Times New Roman" w:eastAsia="Times New Roman" w:hAnsi="Times New Roman" w:cs="Times New Roman"/>
                <w:bCs/>
                <w:lang w:eastAsia="ru-RU"/>
              </w:rPr>
            </w:pPr>
          </w:p>
        </w:tc>
        <w:tc>
          <w:tcPr>
            <w:tcW w:w="2019" w:type="pct"/>
          </w:tcPr>
          <w:p w14:paraId="2A22FE46" w14:textId="77777777" w:rsidR="00F260B8" w:rsidRPr="00054835" w:rsidRDefault="00F260B8" w:rsidP="00F260B8">
            <w:pPr>
              <w:rPr>
                <w:rFonts w:ascii="Times New Roman" w:eastAsia="Times New Roman" w:hAnsi="Times New Roman" w:cs="Times New Roman"/>
                <w:bCs/>
                <w:lang w:eastAsia="ru-RU"/>
              </w:rPr>
            </w:pPr>
            <w:r w:rsidRPr="00054835">
              <w:rPr>
                <w:rFonts w:ascii="Times New Roman" w:eastAsia="Times New Roman" w:hAnsi="Times New Roman" w:cs="Times New Roman"/>
                <w:bCs/>
                <w:lang w:eastAsia="ru-RU"/>
              </w:rPr>
              <w:t>Учебная практика</w:t>
            </w:r>
          </w:p>
        </w:tc>
        <w:tc>
          <w:tcPr>
            <w:tcW w:w="564" w:type="pct"/>
          </w:tcPr>
          <w:p w14:paraId="1B817EED" w14:textId="3BC3B813" w:rsidR="00F260B8" w:rsidRPr="00054835" w:rsidRDefault="00054835" w:rsidP="00F260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33" w:type="pct"/>
          </w:tcPr>
          <w:p w14:paraId="51EF061D" w14:textId="62DB849C" w:rsidR="00F260B8" w:rsidRPr="00054835" w:rsidRDefault="00054835" w:rsidP="00F260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4" w:type="pct"/>
            <w:shd w:val="clear" w:color="auto" w:fill="D9D9D9" w:themeFill="background1" w:themeFillShade="D9"/>
          </w:tcPr>
          <w:p w14:paraId="59CA7354" w14:textId="77777777" w:rsidR="00F260B8" w:rsidRPr="00054835" w:rsidRDefault="00F260B8" w:rsidP="00F260B8">
            <w:pPr>
              <w:jc w:val="center"/>
              <w:rPr>
                <w:rFonts w:ascii="Times New Roman" w:eastAsia="Times New Roman" w:hAnsi="Times New Roman" w:cs="Times New Roman"/>
                <w:b/>
                <w:bCs/>
                <w:lang w:eastAsia="ru-RU"/>
              </w:rPr>
            </w:pPr>
          </w:p>
        </w:tc>
        <w:tc>
          <w:tcPr>
            <w:tcW w:w="768" w:type="pct"/>
            <w:gridSpan w:val="3"/>
            <w:shd w:val="clear" w:color="auto" w:fill="auto"/>
          </w:tcPr>
          <w:p w14:paraId="46B753D4" w14:textId="77777777" w:rsidR="00F260B8" w:rsidRPr="00054835" w:rsidRDefault="00F260B8" w:rsidP="00F260B8">
            <w:pPr>
              <w:jc w:val="center"/>
              <w:rPr>
                <w:rFonts w:ascii="Times New Roman" w:eastAsia="Times New Roman" w:hAnsi="Times New Roman" w:cs="Times New Roman"/>
                <w:b/>
                <w:bCs/>
                <w:lang w:eastAsia="ru-RU"/>
              </w:rPr>
            </w:pPr>
          </w:p>
        </w:tc>
        <w:tc>
          <w:tcPr>
            <w:tcW w:w="242" w:type="pct"/>
            <w:shd w:val="clear" w:color="auto" w:fill="D9D9D9" w:themeFill="background1" w:themeFillShade="D9"/>
          </w:tcPr>
          <w:p w14:paraId="0217BE97" w14:textId="72FF7796" w:rsidR="00F260B8" w:rsidRPr="00054835" w:rsidRDefault="00054835" w:rsidP="00F260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9" w:type="pct"/>
            <w:shd w:val="clear" w:color="auto" w:fill="D9D9D9" w:themeFill="background1" w:themeFillShade="D9"/>
          </w:tcPr>
          <w:p w14:paraId="63F760C6" w14:textId="77777777" w:rsidR="00F260B8" w:rsidRPr="00054835" w:rsidRDefault="00F260B8" w:rsidP="00F260B8">
            <w:pPr>
              <w:jc w:val="center"/>
              <w:rPr>
                <w:rFonts w:ascii="Times New Roman" w:eastAsia="Times New Roman" w:hAnsi="Times New Roman" w:cs="Times New Roman"/>
                <w:b/>
                <w:bCs/>
                <w:lang w:eastAsia="ru-RU"/>
              </w:rPr>
            </w:pPr>
          </w:p>
        </w:tc>
      </w:tr>
      <w:tr w:rsidR="00F260B8" w:rsidRPr="00C63897" w14:paraId="6FF5813C" w14:textId="77777777" w:rsidTr="00054835">
        <w:trPr>
          <w:trHeight w:val="314"/>
        </w:trPr>
        <w:tc>
          <w:tcPr>
            <w:tcW w:w="441" w:type="pct"/>
          </w:tcPr>
          <w:p w14:paraId="0ACDE437" w14:textId="77777777" w:rsidR="00F260B8" w:rsidRPr="00C63897" w:rsidRDefault="00F260B8" w:rsidP="00F260B8">
            <w:pPr>
              <w:rPr>
                <w:rFonts w:ascii="Times New Roman" w:eastAsia="Times New Roman" w:hAnsi="Times New Roman" w:cs="Times New Roman"/>
                <w:lang w:eastAsia="ru-RU"/>
              </w:rPr>
            </w:pPr>
          </w:p>
        </w:tc>
        <w:tc>
          <w:tcPr>
            <w:tcW w:w="2019" w:type="pct"/>
          </w:tcPr>
          <w:p w14:paraId="17B8D0FF" w14:textId="77777777" w:rsidR="00F260B8" w:rsidRPr="00C63897" w:rsidRDefault="00F260B8" w:rsidP="00F260B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64" w:type="pct"/>
          </w:tcPr>
          <w:p w14:paraId="28369743" w14:textId="6E82E09F" w:rsidR="00F260B8" w:rsidRPr="00054835" w:rsidRDefault="00054835" w:rsidP="00F260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3" w:type="pct"/>
          </w:tcPr>
          <w:p w14:paraId="5155A9E6" w14:textId="07028033" w:rsidR="00F260B8" w:rsidRPr="00054835" w:rsidRDefault="00054835" w:rsidP="00F260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4" w:type="pct"/>
            <w:shd w:val="clear" w:color="auto" w:fill="D9D9D9" w:themeFill="background1" w:themeFillShade="D9"/>
          </w:tcPr>
          <w:p w14:paraId="5E63BE1C" w14:textId="77777777" w:rsidR="00F260B8" w:rsidRPr="00054835" w:rsidRDefault="00F260B8" w:rsidP="00F260B8">
            <w:pPr>
              <w:jc w:val="center"/>
              <w:rPr>
                <w:rFonts w:ascii="Times New Roman" w:eastAsia="Times New Roman" w:hAnsi="Times New Roman" w:cs="Times New Roman"/>
                <w:b/>
                <w:bCs/>
                <w:lang w:eastAsia="ru-RU"/>
              </w:rPr>
            </w:pPr>
          </w:p>
        </w:tc>
        <w:tc>
          <w:tcPr>
            <w:tcW w:w="768" w:type="pct"/>
            <w:gridSpan w:val="3"/>
            <w:shd w:val="clear" w:color="auto" w:fill="auto"/>
          </w:tcPr>
          <w:p w14:paraId="3381250B" w14:textId="77777777" w:rsidR="00F260B8" w:rsidRPr="00054835" w:rsidRDefault="00F260B8" w:rsidP="00F260B8">
            <w:pPr>
              <w:jc w:val="center"/>
              <w:rPr>
                <w:rFonts w:ascii="Times New Roman" w:eastAsia="Times New Roman" w:hAnsi="Times New Roman" w:cs="Times New Roman"/>
                <w:b/>
                <w:bCs/>
                <w:lang w:eastAsia="ru-RU"/>
              </w:rPr>
            </w:pPr>
          </w:p>
        </w:tc>
        <w:tc>
          <w:tcPr>
            <w:tcW w:w="242" w:type="pct"/>
            <w:shd w:val="clear" w:color="auto" w:fill="D9D9D9" w:themeFill="background1" w:themeFillShade="D9"/>
          </w:tcPr>
          <w:p w14:paraId="7C76EDE9" w14:textId="77777777" w:rsidR="00F260B8" w:rsidRPr="00054835" w:rsidRDefault="00F260B8" w:rsidP="00F260B8">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991F874" w14:textId="2CFDE332" w:rsidR="00F260B8" w:rsidRPr="00054835" w:rsidRDefault="00054835" w:rsidP="00F260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F260B8" w:rsidRPr="00C63897" w14:paraId="7BD1601A" w14:textId="77777777" w:rsidTr="00054835">
        <w:tc>
          <w:tcPr>
            <w:tcW w:w="441" w:type="pct"/>
          </w:tcPr>
          <w:p w14:paraId="386BC7D1" w14:textId="77777777" w:rsidR="00F260B8" w:rsidRPr="00C63897" w:rsidRDefault="00F260B8" w:rsidP="00F260B8">
            <w:pPr>
              <w:suppressAutoHyphens/>
              <w:rPr>
                <w:rFonts w:ascii="Times New Roman" w:eastAsia="Times New Roman" w:hAnsi="Times New Roman" w:cs="Times New Roman"/>
                <w:lang w:eastAsia="ru-RU"/>
              </w:rPr>
            </w:pPr>
          </w:p>
        </w:tc>
        <w:tc>
          <w:tcPr>
            <w:tcW w:w="2019" w:type="pct"/>
          </w:tcPr>
          <w:p w14:paraId="19DD81DB" w14:textId="77777777" w:rsidR="00F260B8" w:rsidRPr="00C63897" w:rsidRDefault="00F260B8" w:rsidP="00F260B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64" w:type="pct"/>
          </w:tcPr>
          <w:p w14:paraId="61CB7BBC" w14:textId="0DD46846" w:rsidR="00F260B8" w:rsidRPr="00054835" w:rsidRDefault="00054835" w:rsidP="00F260B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33" w:type="pct"/>
            <w:shd w:val="clear" w:color="auto" w:fill="auto"/>
          </w:tcPr>
          <w:p w14:paraId="5656B895" w14:textId="77777777" w:rsidR="00F260B8" w:rsidRPr="00054835" w:rsidRDefault="00F260B8" w:rsidP="00F260B8">
            <w:pPr>
              <w:jc w:val="center"/>
              <w:rPr>
                <w:rFonts w:ascii="Times New Roman" w:eastAsia="Times New Roman" w:hAnsi="Times New Roman" w:cs="Times New Roman"/>
                <w:b/>
                <w:lang w:eastAsia="ru-RU"/>
              </w:rPr>
            </w:pPr>
          </w:p>
        </w:tc>
        <w:tc>
          <w:tcPr>
            <w:tcW w:w="334" w:type="pct"/>
            <w:shd w:val="clear" w:color="auto" w:fill="D9D9D9" w:themeFill="background1" w:themeFillShade="D9"/>
          </w:tcPr>
          <w:p w14:paraId="57F40B70" w14:textId="77777777" w:rsidR="00F260B8" w:rsidRPr="00054835" w:rsidRDefault="00F260B8" w:rsidP="00F260B8">
            <w:pPr>
              <w:jc w:val="center"/>
              <w:rPr>
                <w:rFonts w:ascii="Times New Roman" w:eastAsia="Times New Roman" w:hAnsi="Times New Roman" w:cs="Times New Roman"/>
                <w:i/>
                <w:lang w:eastAsia="ru-RU"/>
              </w:rPr>
            </w:pPr>
          </w:p>
        </w:tc>
        <w:tc>
          <w:tcPr>
            <w:tcW w:w="768" w:type="pct"/>
            <w:gridSpan w:val="3"/>
            <w:shd w:val="clear" w:color="auto" w:fill="auto"/>
          </w:tcPr>
          <w:p w14:paraId="4867A353" w14:textId="77777777" w:rsidR="00F260B8" w:rsidRPr="00054835" w:rsidRDefault="00F260B8" w:rsidP="00F260B8">
            <w:pPr>
              <w:jc w:val="center"/>
              <w:rPr>
                <w:rFonts w:ascii="Times New Roman" w:eastAsia="Times New Roman" w:hAnsi="Times New Roman" w:cs="Times New Roman"/>
                <w:i/>
                <w:lang w:eastAsia="ru-RU"/>
              </w:rPr>
            </w:pPr>
          </w:p>
        </w:tc>
        <w:tc>
          <w:tcPr>
            <w:tcW w:w="242" w:type="pct"/>
            <w:shd w:val="clear" w:color="auto" w:fill="D9D9D9" w:themeFill="background1" w:themeFillShade="D9"/>
          </w:tcPr>
          <w:p w14:paraId="4AF1869C" w14:textId="77777777" w:rsidR="00F260B8" w:rsidRPr="00054835" w:rsidRDefault="00F260B8" w:rsidP="00F260B8">
            <w:pPr>
              <w:jc w:val="center"/>
              <w:rPr>
                <w:rFonts w:ascii="Times New Roman" w:eastAsia="Times New Roman" w:hAnsi="Times New Roman" w:cs="Times New Roman"/>
                <w:i/>
                <w:lang w:eastAsia="ru-RU"/>
              </w:rPr>
            </w:pPr>
          </w:p>
        </w:tc>
        <w:tc>
          <w:tcPr>
            <w:tcW w:w="299" w:type="pct"/>
            <w:shd w:val="clear" w:color="auto" w:fill="D9D9D9" w:themeFill="background1" w:themeFillShade="D9"/>
          </w:tcPr>
          <w:p w14:paraId="2EC5F83F" w14:textId="6B9D6F52" w:rsidR="00F260B8" w:rsidRPr="00054835" w:rsidRDefault="00F260B8" w:rsidP="00F260B8">
            <w:pPr>
              <w:jc w:val="center"/>
              <w:rPr>
                <w:rFonts w:ascii="Times New Roman" w:eastAsia="Times New Roman" w:hAnsi="Times New Roman" w:cs="Times New Roman"/>
                <w:i/>
                <w:lang w:eastAsia="ru-RU"/>
              </w:rPr>
            </w:pPr>
          </w:p>
        </w:tc>
      </w:tr>
      <w:tr w:rsidR="00F260B8" w:rsidRPr="00C63897" w14:paraId="06E2D4A2" w14:textId="77777777" w:rsidTr="00054835">
        <w:trPr>
          <w:trHeight w:val="217"/>
        </w:trPr>
        <w:tc>
          <w:tcPr>
            <w:tcW w:w="441" w:type="pct"/>
          </w:tcPr>
          <w:p w14:paraId="2A60AFC5" w14:textId="77777777" w:rsidR="00F260B8" w:rsidRPr="00C63897" w:rsidRDefault="00F260B8" w:rsidP="00F260B8">
            <w:pPr>
              <w:rPr>
                <w:rFonts w:ascii="Times New Roman" w:eastAsia="Times New Roman" w:hAnsi="Times New Roman" w:cs="Times New Roman"/>
                <w:b/>
                <w:i/>
                <w:lang w:eastAsia="ru-RU"/>
              </w:rPr>
            </w:pPr>
          </w:p>
        </w:tc>
        <w:tc>
          <w:tcPr>
            <w:tcW w:w="2019" w:type="pct"/>
          </w:tcPr>
          <w:p w14:paraId="5A43E8D0" w14:textId="77777777" w:rsidR="00F260B8" w:rsidRPr="00C63897" w:rsidRDefault="00F260B8" w:rsidP="00F260B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64" w:type="pct"/>
          </w:tcPr>
          <w:p w14:paraId="7A476201" w14:textId="78D28B78" w:rsidR="00F260B8" w:rsidRPr="00B8424E" w:rsidRDefault="00054835" w:rsidP="00F260B8">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182</w:t>
            </w:r>
            <w:r w:rsidR="00F260B8" w:rsidRPr="00B8424E">
              <w:rPr>
                <w:rFonts w:ascii="Times New Roman" w:eastAsia="Times New Roman" w:hAnsi="Times New Roman" w:cs="Times New Roman"/>
                <w:b/>
                <w:bCs/>
                <w:i/>
                <w:iCs/>
                <w:lang w:eastAsia="ru-RU"/>
              </w:rPr>
              <w:t xml:space="preserve"> </w:t>
            </w:r>
          </w:p>
        </w:tc>
        <w:tc>
          <w:tcPr>
            <w:tcW w:w="333" w:type="pct"/>
          </w:tcPr>
          <w:p w14:paraId="1F87B687" w14:textId="468E35BE" w:rsidR="00F260B8" w:rsidRPr="00C63897" w:rsidRDefault="00054835" w:rsidP="00F260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134</w:t>
            </w:r>
          </w:p>
        </w:tc>
        <w:tc>
          <w:tcPr>
            <w:tcW w:w="334" w:type="pct"/>
            <w:shd w:val="clear" w:color="auto" w:fill="D9D9D9" w:themeFill="background1" w:themeFillShade="D9"/>
          </w:tcPr>
          <w:p w14:paraId="34721DC1" w14:textId="4048DFB9" w:rsidR="00F260B8" w:rsidRPr="00C63897" w:rsidRDefault="00054835" w:rsidP="00F260B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62</w:t>
            </w:r>
          </w:p>
        </w:tc>
        <w:tc>
          <w:tcPr>
            <w:tcW w:w="295" w:type="pct"/>
          </w:tcPr>
          <w:p w14:paraId="18EC3E3F" w14:textId="5E3226C0" w:rsidR="00F260B8" w:rsidRPr="00C63897" w:rsidRDefault="00054835" w:rsidP="00F260B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62</w:t>
            </w:r>
          </w:p>
        </w:tc>
        <w:tc>
          <w:tcPr>
            <w:tcW w:w="221" w:type="pct"/>
          </w:tcPr>
          <w:p w14:paraId="3A1CB527" w14:textId="13933560" w:rsidR="00F260B8" w:rsidRPr="00C63897" w:rsidRDefault="0038468C" w:rsidP="00F260B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52" w:type="pct"/>
          </w:tcPr>
          <w:p w14:paraId="7A5E70D5" w14:textId="6FBC024D" w:rsidR="00F260B8" w:rsidRPr="00C63897" w:rsidRDefault="0038468C" w:rsidP="00F260B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2" w:type="pct"/>
            <w:shd w:val="clear" w:color="auto" w:fill="D9D9D9" w:themeFill="background1" w:themeFillShade="D9"/>
          </w:tcPr>
          <w:p w14:paraId="141B8927" w14:textId="6F91EAFF" w:rsidR="00F260B8" w:rsidRPr="00C63897" w:rsidRDefault="00054835" w:rsidP="00F260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9" w:type="pct"/>
            <w:shd w:val="clear" w:color="auto" w:fill="D9D9D9" w:themeFill="background1" w:themeFillShade="D9"/>
          </w:tcPr>
          <w:p w14:paraId="7F6954B0" w14:textId="1573EF32" w:rsidR="00F260B8" w:rsidRPr="00C63897" w:rsidRDefault="00054835" w:rsidP="00F260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7040585" w14:textId="77777777" w:rsidR="00F260B8" w:rsidRDefault="00F260B8" w:rsidP="00F260B8">
      <w:pPr>
        <w:spacing w:after="200" w:line="276" w:lineRule="auto"/>
        <w:rPr>
          <w:rFonts w:ascii="Times New Roman" w:eastAsia="Times New Roman" w:hAnsi="Times New Roman" w:cs="Times New Roman"/>
          <w:b/>
          <w:i/>
          <w:color w:val="0070C0"/>
          <w:sz w:val="24"/>
          <w:szCs w:val="24"/>
          <w:lang w:eastAsia="ru-RU"/>
        </w:rPr>
      </w:pPr>
    </w:p>
    <w:p w14:paraId="0054A1C7" w14:textId="7D70C836" w:rsidR="00F260B8" w:rsidRDefault="00F260B8" w:rsidP="001E28ED">
      <w:pPr>
        <w:pStyle w:val="114"/>
        <w:numPr>
          <w:ilvl w:val="1"/>
          <w:numId w:val="14"/>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профессионального модуля</w:t>
      </w: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43"/>
        <w:gridCol w:w="7285"/>
      </w:tblGrid>
      <w:tr w:rsidR="003E3CCB" w:rsidRPr="003E3CCB" w14:paraId="34D3E1CE" w14:textId="77777777" w:rsidTr="004A7173">
        <w:trPr>
          <w:trHeight w:val="320"/>
        </w:trPr>
        <w:tc>
          <w:tcPr>
            <w:tcW w:w="876" w:type="pct"/>
            <w:vAlign w:val="center"/>
          </w:tcPr>
          <w:p w14:paraId="1C18421E" w14:textId="77777777" w:rsidR="003E3CCB" w:rsidRPr="003E3CCB" w:rsidRDefault="003E3CCB" w:rsidP="004A7173">
            <w:pPr>
              <w:tabs>
                <w:tab w:val="left" w:pos="5985"/>
              </w:tabs>
              <w:jc w:val="center"/>
              <w:rPr>
                <w:rFonts w:ascii="Times New Roman" w:eastAsia="Calibri" w:hAnsi="Times New Roman" w:cs="Times New Roman"/>
                <w:b/>
                <w:sz w:val="24"/>
                <w:szCs w:val="24"/>
              </w:rPr>
            </w:pPr>
            <w:r w:rsidRPr="003E3CCB">
              <w:rPr>
                <w:rFonts w:ascii="Times New Roman" w:eastAsia="Times New Roman" w:hAnsi="Times New Roman" w:cs="Times New Roman"/>
                <w:b/>
                <w:bCs/>
                <w:sz w:val="24"/>
                <w:szCs w:val="24"/>
                <w:lang w:eastAsia="ru-RU"/>
              </w:rPr>
              <w:t>Наименование разделов и тем</w:t>
            </w:r>
          </w:p>
        </w:tc>
        <w:tc>
          <w:tcPr>
            <w:tcW w:w="2723" w:type="pct"/>
            <w:vAlign w:val="center"/>
          </w:tcPr>
          <w:p w14:paraId="69AD34EA" w14:textId="77777777" w:rsidR="003E3CCB" w:rsidRPr="003E3CCB" w:rsidRDefault="003E3CCB" w:rsidP="004A7173">
            <w:pPr>
              <w:tabs>
                <w:tab w:val="left" w:pos="5985"/>
              </w:tabs>
              <w:spacing w:after="120"/>
              <w:jc w:val="center"/>
              <w:rPr>
                <w:rFonts w:ascii="Times New Roman" w:eastAsia="Arial Unicode MS" w:hAnsi="Times New Roman" w:cs="Times New Roman"/>
                <w:b/>
                <w:sz w:val="24"/>
                <w:szCs w:val="24"/>
              </w:rPr>
            </w:pPr>
            <w:r w:rsidRPr="003E3CCB">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3E3CCB">
              <w:rPr>
                <w:rFonts w:ascii="Times New Roman" w:eastAsia="Times New Roman" w:hAnsi="Times New Roman" w:cs="Times New Roman"/>
                <w:i/>
                <w:iCs/>
                <w:sz w:val="24"/>
                <w:szCs w:val="24"/>
                <w:lang w:eastAsia="ru-RU"/>
              </w:rPr>
              <w:t>курсовой проект (работа)</w:t>
            </w:r>
          </w:p>
        </w:tc>
      </w:tr>
      <w:tr w:rsidR="003E3CCB" w:rsidRPr="003E3CCB" w14:paraId="3C55D097" w14:textId="77777777" w:rsidTr="004A7173">
        <w:trPr>
          <w:trHeight w:val="320"/>
        </w:trPr>
        <w:tc>
          <w:tcPr>
            <w:tcW w:w="3599" w:type="pct"/>
            <w:gridSpan w:val="2"/>
          </w:tcPr>
          <w:p w14:paraId="3F8A6BC9" w14:textId="55C7F892" w:rsidR="003E3CCB" w:rsidRPr="003E3CCB" w:rsidRDefault="003E3CCB" w:rsidP="004A7173">
            <w:pPr>
              <w:tabs>
                <w:tab w:val="left" w:pos="5985"/>
              </w:tabs>
              <w:spacing w:after="120"/>
              <w:rPr>
                <w:rFonts w:ascii="Times New Roman" w:eastAsia="Arial Unicode MS" w:hAnsi="Times New Roman" w:cs="Times New Roman"/>
                <w:b/>
                <w:bCs/>
                <w:sz w:val="24"/>
                <w:szCs w:val="24"/>
              </w:rPr>
            </w:pPr>
            <w:r w:rsidRPr="003E3CCB">
              <w:rPr>
                <w:rFonts w:ascii="Times New Roman" w:eastAsia="Arial Unicode MS" w:hAnsi="Times New Roman" w:cs="Times New Roman"/>
                <w:b/>
                <w:bCs/>
                <w:sz w:val="24"/>
                <w:szCs w:val="24"/>
              </w:rPr>
              <w:lastRenderedPageBreak/>
              <w:t xml:space="preserve">Раздел 1. ПМ. 04 Осуществление </w:t>
            </w:r>
            <w:r w:rsidRPr="003E3CCB">
              <w:rPr>
                <w:rFonts w:ascii="Times New Roman" w:hAnsi="Times New Roman" w:cs="Times New Roman"/>
                <w:b/>
                <w:bCs/>
                <w:sz w:val="24"/>
                <w:szCs w:val="24"/>
              </w:rPr>
              <w:t>финансового контроля деятельности экономического субъекта</w:t>
            </w:r>
            <w:r>
              <w:rPr>
                <w:rFonts w:ascii="Times New Roman" w:hAnsi="Times New Roman" w:cs="Times New Roman"/>
                <w:b/>
                <w:bCs/>
                <w:sz w:val="24"/>
                <w:szCs w:val="24"/>
              </w:rPr>
              <w:t xml:space="preserve"> (62 ч)</w:t>
            </w:r>
          </w:p>
        </w:tc>
      </w:tr>
      <w:tr w:rsidR="003E3CCB" w:rsidRPr="003E3CCB" w14:paraId="260E5537" w14:textId="77777777" w:rsidTr="004A7173">
        <w:trPr>
          <w:trHeight w:val="320"/>
        </w:trPr>
        <w:tc>
          <w:tcPr>
            <w:tcW w:w="3599" w:type="pct"/>
            <w:gridSpan w:val="2"/>
          </w:tcPr>
          <w:p w14:paraId="43301123" w14:textId="77777777" w:rsidR="003E3CCB" w:rsidRPr="003E3CCB" w:rsidRDefault="003E3CCB" w:rsidP="004A7173">
            <w:pPr>
              <w:tabs>
                <w:tab w:val="left" w:pos="5985"/>
              </w:tabs>
              <w:spacing w:after="120"/>
              <w:rPr>
                <w:rFonts w:ascii="Times New Roman" w:eastAsia="Arial Unicode MS" w:hAnsi="Times New Roman" w:cs="Times New Roman"/>
                <w:b/>
                <w:bCs/>
                <w:sz w:val="24"/>
                <w:szCs w:val="24"/>
              </w:rPr>
            </w:pPr>
            <w:r w:rsidRPr="003E3CCB">
              <w:rPr>
                <w:rFonts w:ascii="Times New Roman" w:eastAsia="Arial Unicode MS" w:hAnsi="Times New Roman" w:cs="Times New Roman"/>
                <w:b/>
                <w:bCs/>
                <w:sz w:val="24"/>
                <w:szCs w:val="24"/>
              </w:rPr>
              <w:t xml:space="preserve">МДК. 04.01 </w:t>
            </w:r>
            <w:r w:rsidRPr="003E3CCB">
              <w:rPr>
                <w:rFonts w:ascii="Times New Roman" w:hAnsi="Times New Roman" w:cs="Times New Roman"/>
                <w:b/>
                <w:bCs/>
                <w:sz w:val="24"/>
                <w:szCs w:val="24"/>
              </w:rPr>
              <w:t>Финансовый контроль деятельности экономического субъекта</w:t>
            </w:r>
          </w:p>
        </w:tc>
      </w:tr>
      <w:tr w:rsidR="003E3CCB" w:rsidRPr="003E3CCB" w14:paraId="682301C0" w14:textId="77777777" w:rsidTr="004A7173">
        <w:trPr>
          <w:trHeight w:val="320"/>
        </w:trPr>
        <w:tc>
          <w:tcPr>
            <w:tcW w:w="876" w:type="pct"/>
            <w:vMerge w:val="restart"/>
          </w:tcPr>
          <w:p w14:paraId="0EE7EF3B" w14:textId="77777777" w:rsidR="003E3CCB" w:rsidRPr="003E3CCB" w:rsidRDefault="003E3CCB" w:rsidP="004A7173">
            <w:pPr>
              <w:tabs>
                <w:tab w:val="left" w:pos="5985"/>
              </w:tabs>
              <w:rPr>
                <w:rFonts w:ascii="Times New Roman" w:eastAsia="Calibri" w:hAnsi="Times New Roman" w:cs="Times New Roman"/>
                <w:b/>
                <w:sz w:val="24"/>
                <w:szCs w:val="24"/>
              </w:rPr>
            </w:pPr>
            <w:r w:rsidRPr="003E3CCB">
              <w:rPr>
                <w:rFonts w:ascii="Times New Roman" w:eastAsia="Calibri" w:hAnsi="Times New Roman" w:cs="Times New Roman"/>
                <w:b/>
                <w:sz w:val="24"/>
                <w:szCs w:val="24"/>
              </w:rPr>
              <w:t>Тема 1. Основы организации финансового контроля</w:t>
            </w:r>
          </w:p>
        </w:tc>
        <w:tc>
          <w:tcPr>
            <w:tcW w:w="2723" w:type="pct"/>
          </w:tcPr>
          <w:p w14:paraId="72D17283"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eastAsia="Arial Unicode MS" w:hAnsi="Times New Roman" w:cs="Times New Roman"/>
                <w:b/>
                <w:sz w:val="24"/>
                <w:szCs w:val="24"/>
              </w:rPr>
              <w:t>Содержание</w:t>
            </w:r>
          </w:p>
        </w:tc>
      </w:tr>
      <w:tr w:rsidR="003E3CCB" w:rsidRPr="003E3CCB" w14:paraId="30AB3130" w14:textId="77777777" w:rsidTr="004A7173">
        <w:trPr>
          <w:trHeight w:val="320"/>
        </w:trPr>
        <w:tc>
          <w:tcPr>
            <w:tcW w:w="876" w:type="pct"/>
            <w:vMerge/>
          </w:tcPr>
          <w:p w14:paraId="22070DD3" w14:textId="77777777" w:rsidR="003E3CCB" w:rsidRPr="003E3CCB" w:rsidRDefault="003E3CCB" w:rsidP="004A7173">
            <w:pPr>
              <w:tabs>
                <w:tab w:val="left" w:pos="5985"/>
              </w:tabs>
              <w:rPr>
                <w:rFonts w:ascii="Times New Roman" w:eastAsia="Calibri" w:hAnsi="Times New Roman" w:cs="Times New Roman"/>
                <w:b/>
                <w:sz w:val="24"/>
                <w:szCs w:val="24"/>
              </w:rPr>
            </w:pPr>
          </w:p>
        </w:tc>
        <w:tc>
          <w:tcPr>
            <w:tcW w:w="2723" w:type="pct"/>
          </w:tcPr>
          <w:p w14:paraId="03AA20C9" w14:textId="77777777" w:rsidR="003E3CCB" w:rsidRPr="003E3CCB" w:rsidRDefault="003E3CCB" w:rsidP="001E28ED">
            <w:pPr>
              <w:pStyle w:val="a4"/>
              <w:numPr>
                <w:ilvl w:val="0"/>
                <w:numId w:val="63"/>
              </w:numPr>
              <w:tabs>
                <w:tab w:val="left" w:pos="317"/>
              </w:tabs>
              <w:ind w:left="344" w:hanging="344"/>
              <w:rPr>
                <w:rFonts w:ascii="Times New Roman" w:eastAsia="Arial Unicode MS" w:hAnsi="Times New Roman" w:cs="Times New Roman"/>
                <w:sz w:val="24"/>
                <w:szCs w:val="24"/>
              </w:rPr>
            </w:pPr>
            <w:r w:rsidRPr="003E3CCB">
              <w:rPr>
                <w:rFonts w:ascii="Times New Roman" w:eastAsia="Arial Unicode MS" w:hAnsi="Times New Roman" w:cs="Times New Roman"/>
                <w:sz w:val="24"/>
                <w:szCs w:val="24"/>
              </w:rPr>
              <w:t xml:space="preserve">Введение. </w:t>
            </w:r>
            <w:r w:rsidRPr="003E3CCB">
              <w:rPr>
                <w:rFonts w:ascii="Times New Roman" w:hAnsi="Times New Roman" w:cs="Times New Roman"/>
                <w:sz w:val="24"/>
                <w:szCs w:val="24"/>
              </w:rPr>
              <w:t xml:space="preserve">Сущность, роль и функции контроля, его цели и задачи. Экономическое содержание контроля как элемента системы управления. </w:t>
            </w:r>
          </w:p>
          <w:p w14:paraId="30B87D49"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hAnsi="Times New Roman" w:cs="Times New Roman"/>
                <w:sz w:val="24"/>
                <w:szCs w:val="24"/>
              </w:rPr>
              <w:t xml:space="preserve">Понятие финансового контроля, его цели и задачи. Элементы финансового контроля. Субъекты и объекты финансового контроля. Принципы организации финансового контроля. </w:t>
            </w:r>
          </w:p>
        </w:tc>
      </w:tr>
      <w:tr w:rsidR="003E3CCB" w:rsidRPr="003E3CCB" w14:paraId="4ED40684" w14:textId="77777777" w:rsidTr="004A7173">
        <w:trPr>
          <w:trHeight w:val="320"/>
        </w:trPr>
        <w:tc>
          <w:tcPr>
            <w:tcW w:w="876" w:type="pct"/>
            <w:vMerge/>
          </w:tcPr>
          <w:p w14:paraId="328AC5D8" w14:textId="77777777" w:rsidR="003E3CCB" w:rsidRPr="003E3CCB" w:rsidRDefault="003E3CCB" w:rsidP="004A7173">
            <w:pPr>
              <w:tabs>
                <w:tab w:val="left" w:pos="5985"/>
              </w:tabs>
              <w:rPr>
                <w:rFonts w:ascii="Times New Roman" w:eastAsia="Calibri" w:hAnsi="Times New Roman" w:cs="Times New Roman"/>
                <w:b/>
                <w:sz w:val="24"/>
                <w:szCs w:val="24"/>
              </w:rPr>
            </w:pPr>
          </w:p>
        </w:tc>
        <w:tc>
          <w:tcPr>
            <w:tcW w:w="2723" w:type="pct"/>
          </w:tcPr>
          <w:p w14:paraId="10D4CD48"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hAnsi="Times New Roman" w:cs="Times New Roman"/>
                <w:sz w:val="24"/>
                <w:szCs w:val="24"/>
              </w:rPr>
              <w:t>Формы и виды финансового контроля, их экономическая интерпретация. Внешний и внутренний финансовый контроль экономического субъекта, их взаимосвязь и различие.</w:t>
            </w:r>
          </w:p>
        </w:tc>
      </w:tr>
      <w:tr w:rsidR="003E3CCB" w:rsidRPr="003E3CCB" w14:paraId="13B807C1" w14:textId="77777777" w:rsidTr="004A7173">
        <w:trPr>
          <w:trHeight w:val="320"/>
        </w:trPr>
        <w:tc>
          <w:tcPr>
            <w:tcW w:w="876" w:type="pct"/>
            <w:vMerge/>
          </w:tcPr>
          <w:p w14:paraId="370ADB1B" w14:textId="77777777" w:rsidR="003E3CCB" w:rsidRPr="003E3CCB" w:rsidRDefault="003E3CCB" w:rsidP="004A7173">
            <w:pPr>
              <w:tabs>
                <w:tab w:val="left" w:pos="5985"/>
              </w:tabs>
              <w:rPr>
                <w:rFonts w:ascii="Times New Roman" w:eastAsia="Calibri" w:hAnsi="Times New Roman" w:cs="Times New Roman"/>
                <w:b/>
                <w:sz w:val="24"/>
                <w:szCs w:val="24"/>
              </w:rPr>
            </w:pPr>
          </w:p>
        </w:tc>
        <w:tc>
          <w:tcPr>
            <w:tcW w:w="2723" w:type="pct"/>
          </w:tcPr>
          <w:p w14:paraId="36847CE4"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hAnsi="Times New Roman" w:cs="Times New Roman"/>
                <w:b/>
                <w:bCs/>
                <w:sz w:val="24"/>
                <w:szCs w:val="24"/>
              </w:rPr>
              <w:t xml:space="preserve">В том числе практических занятий и лабораторных работ </w:t>
            </w:r>
          </w:p>
        </w:tc>
      </w:tr>
      <w:tr w:rsidR="003E3CCB" w:rsidRPr="003E3CCB" w14:paraId="3E42DED0" w14:textId="77777777" w:rsidTr="004A7173">
        <w:trPr>
          <w:trHeight w:val="320"/>
        </w:trPr>
        <w:tc>
          <w:tcPr>
            <w:tcW w:w="876" w:type="pct"/>
            <w:vMerge/>
          </w:tcPr>
          <w:p w14:paraId="160E3130" w14:textId="77777777" w:rsidR="003E3CCB" w:rsidRPr="003E3CCB" w:rsidRDefault="003E3CCB" w:rsidP="004A7173">
            <w:pPr>
              <w:tabs>
                <w:tab w:val="left" w:pos="5985"/>
              </w:tabs>
              <w:rPr>
                <w:rFonts w:ascii="Times New Roman" w:eastAsia="Calibri" w:hAnsi="Times New Roman" w:cs="Times New Roman"/>
                <w:b/>
                <w:sz w:val="24"/>
                <w:szCs w:val="24"/>
              </w:rPr>
            </w:pPr>
          </w:p>
        </w:tc>
        <w:tc>
          <w:tcPr>
            <w:tcW w:w="2723" w:type="pct"/>
          </w:tcPr>
          <w:p w14:paraId="3981A926"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hAnsi="Times New Roman" w:cs="Times New Roman"/>
                <w:bCs/>
                <w:sz w:val="24"/>
                <w:szCs w:val="24"/>
              </w:rPr>
              <w:t>Решение ситуационных задач по видам и формам финансового контроля, применяемых к различным субъектам хозяйствования</w:t>
            </w:r>
          </w:p>
        </w:tc>
      </w:tr>
      <w:tr w:rsidR="003E3CCB" w:rsidRPr="003E3CCB" w14:paraId="5C894690" w14:textId="77777777" w:rsidTr="004A7173">
        <w:trPr>
          <w:trHeight w:val="320"/>
        </w:trPr>
        <w:tc>
          <w:tcPr>
            <w:tcW w:w="876" w:type="pct"/>
            <w:vMerge w:val="restart"/>
          </w:tcPr>
          <w:p w14:paraId="266A9A65" w14:textId="77777777" w:rsidR="003E3CCB" w:rsidRPr="003E3CCB" w:rsidRDefault="003E3CCB" w:rsidP="004A7173">
            <w:pPr>
              <w:tabs>
                <w:tab w:val="left" w:pos="5985"/>
              </w:tabs>
              <w:rPr>
                <w:rFonts w:ascii="Times New Roman" w:eastAsia="Calibri" w:hAnsi="Times New Roman" w:cs="Times New Roman"/>
                <w:b/>
                <w:bCs/>
                <w:sz w:val="24"/>
                <w:szCs w:val="24"/>
              </w:rPr>
            </w:pPr>
            <w:r w:rsidRPr="003E3CCB">
              <w:rPr>
                <w:rFonts w:ascii="Times New Roman" w:eastAsia="Arial Unicode MS" w:hAnsi="Times New Roman" w:cs="Times New Roman"/>
                <w:b/>
                <w:bCs/>
                <w:sz w:val="24"/>
                <w:szCs w:val="24"/>
              </w:rPr>
              <w:t>Тема 2. Организация внешнего финансового контроля экономического субъекта</w:t>
            </w:r>
          </w:p>
        </w:tc>
        <w:tc>
          <w:tcPr>
            <w:tcW w:w="2723" w:type="pct"/>
          </w:tcPr>
          <w:p w14:paraId="62B1DD72"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eastAsia="Arial Unicode MS" w:hAnsi="Times New Roman" w:cs="Times New Roman"/>
                <w:b/>
                <w:sz w:val="24"/>
                <w:szCs w:val="24"/>
              </w:rPr>
              <w:t>Содержание</w:t>
            </w:r>
          </w:p>
        </w:tc>
      </w:tr>
      <w:tr w:rsidR="003E3CCB" w:rsidRPr="003E3CCB" w14:paraId="3850F399" w14:textId="77777777" w:rsidTr="004A7173">
        <w:trPr>
          <w:trHeight w:val="320"/>
        </w:trPr>
        <w:tc>
          <w:tcPr>
            <w:tcW w:w="876" w:type="pct"/>
            <w:vMerge/>
          </w:tcPr>
          <w:p w14:paraId="1964EE96" w14:textId="77777777" w:rsidR="003E3CCB" w:rsidRPr="003E3CCB" w:rsidRDefault="003E3CCB" w:rsidP="004A7173">
            <w:pPr>
              <w:tabs>
                <w:tab w:val="left" w:pos="5985"/>
              </w:tabs>
              <w:rPr>
                <w:rFonts w:ascii="Times New Roman" w:eastAsia="Calibri" w:hAnsi="Times New Roman" w:cs="Times New Roman"/>
                <w:b/>
                <w:sz w:val="24"/>
                <w:szCs w:val="24"/>
              </w:rPr>
            </w:pPr>
          </w:p>
        </w:tc>
        <w:tc>
          <w:tcPr>
            <w:tcW w:w="2723" w:type="pct"/>
          </w:tcPr>
          <w:p w14:paraId="5021B606"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hAnsi="Times New Roman" w:cs="Times New Roman"/>
                <w:sz w:val="24"/>
                <w:szCs w:val="24"/>
              </w:rPr>
              <w:t>Государственный (муниципальный) финансовый контроль, его основные задачи и направления. Объекты государственного (муниципального) финансового контроля. Система органов государственного (муниципального) финансового контроля, их полномочия и ответственность. Внутренний и внешний государственный (муниципальный) финансовый контроль. Государственный финансовый мониторинг как инструмент противодействия легализации (отмыванию) доходов, полученных преступным путем.</w:t>
            </w:r>
          </w:p>
        </w:tc>
      </w:tr>
      <w:tr w:rsidR="003E3CCB" w:rsidRPr="003E3CCB" w14:paraId="0D2EB419" w14:textId="77777777" w:rsidTr="004A7173">
        <w:trPr>
          <w:trHeight w:val="320"/>
        </w:trPr>
        <w:tc>
          <w:tcPr>
            <w:tcW w:w="876" w:type="pct"/>
            <w:vMerge/>
          </w:tcPr>
          <w:p w14:paraId="149E123F" w14:textId="77777777" w:rsidR="003E3CCB" w:rsidRPr="003E3CCB" w:rsidRDefault="003E3CCB" w:rsidP="004A7173">
            <w:pPr>
              <w:tabs>
                <w:tab w:val="left" w:pos="5985"/>
              </w:tabs>
              <w:rPr>
                <w:rFonts w:ascii="Times New Roman" w:eastAsia="Calibri" w:hAnsi="Times New Roman" w:cs="Times New Roman"/>
                <w:b/>
                <w:sz w:val="24"/>
                <w:szCs w:val="24"/>
              </w:rPr>
            </w:pPr>
          </w:p>
        </w:tc>
        <w:tc>
          <w:tcPr>
            <w:tcW w:w="2723" w:type="pct"/>
          </w:tcPr>
          <w:p w14:paraId="0F2EB050"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hAnsi="Times New Roman" w:cs="Times New Roman"/>
                <w:sz w:val="24"/>
                <w:szCs w:val="24"/>
              </w:rPr>
              <w:t xml:space="preserve">Базовые принципы построения системы превентивного государственного финансового контроля в Российской Федерации в сфере закупок товаров, работ, услуг для обеспечения государственных и муниципальных нужд. </w:t>
            </w:r>
            <w:r w:rsidRPr="003E3CCB">
              <w:rPr>
                <w:rFonts w:ascii="Times New Roman" w:hAnsi="Times New Roman" w:cs="Times New Roman"/>
                <w:color w:val="000000" w:themeColor="text1"/>
                <w:sz w:val="24"/>
                <w:szCs w:val="24"/>
              </w:rPr>
              <w:t>Органы, осуществляющие государственный контроль в сфере закупок.</w:t>
            </w:r>
          </w:p>
        </w:tc>
      </w:tr>
      <w:tr w:rsidR="003E3CCB" w:rsidRPr="003E3CCB" w14:paraId="2C0DF338" w14:textId="77777777" w:rsidTr="004A7173">
        <w:trPr>
          <w:trHeight w:val="320"/>
        </w:trPr>
        <w:tc>
          <w:tcPr>
            <w:tcW w:w="876" w:type="pct"/>
            <w:vMerge/>
          </w:tcPr>
          <w:p w14:paraId="53BFDE0D" w14:textId="77777777" w:rsidR="003E3CCB" w:rsidRPr="003E3CCB" w:rsidRDefault="003E3CCB" w:rsidP="004A7173">
            <w:pPr>
              <w:tabs>
                <w:tab w:val="left" w:pos="5985"/>
              </w:tabs>
              <w:rPr>
                <w:rFonts w:ascii="Times New Roman" w:eastAsia="Calibri" w:hAnsi="Times New Roman" w:cs="Times New Roman"/>
                <w:b/>
                <w:sz w:val="24"/>
                <w:szCs w:val="24"/>
              </w:rPr>
            </w:pPr>
          </w:p>
        </w:tc>
        <w:tc>
          <w:tcPr>
            <w:tcW w:w="2723" w:type="pct"/>
          </w:tcPr>
          <w:p w14:paraId="02B670B1"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hAnsi="Times New Roman" w:cs="Times New Roman"/>
                <w:color w:val="000000" w:themeColor="text1"/>
                <w:sz w:val="24"/>
                <w:szCs w:val="24"/>
              </w:rPr>
              <w:t>Независимый (аудиторский) финансовый контроль. Правовые основы аудиторской деятельности. Аудит в системе финансового контроля экономического субъекта.</w:t>
            </w:r>
          </w:p>
        </w:tc>
      </w:tr>
      <w:tr w:rsidR="003E3CCB" w:rsidRPr="003E3CCB" w14:paraId="371D3655" w14:textId="77777777" w:rsidTr="004A7173">
        <w:trPr>
          <w:trHeight w:val="320"/>
        </w:trPr>
        <w:tc>
          <w:tcPr>
            <w:tcW w:w="876" w:type="pct"/>
            <w:vMerge/>
          </w:tcPr>
          <w:p w14:paraId="2E3878AC" w14:textId="77777777" w:rsidR="003E3CCB" w:rsidRPr="003E3CCB" w:rsidRDefault="003E3CCB" w:rsidP="004A7173">
            <w:pPr>
              <w:tabs>
                <w:tab w:val="left" w:pos="5985"/>
              </w:tabs>
              <w:rPr>
                <w:rFonts w:ascii="Times New Roman" w:eastAsia="Calibri" w:hAnsi="Times New Roman" w:cs="Times New Roman"/>
                <w:b/>
                <w:sz w:val="24"/>
                <w:szCs w:val="24"/>
              </w:rPr>
            </w:pPr>
          </w:p>
        </w:tc>
        <w:tc>
          <w:tcPr>
            <w:tcW w:w="2723" w:type="pct"/>
          </w:tcPr>
          <w:p w14:paraId="477A3A59"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hAnsi="Times New Roman" w:cs="Times New Roman"/>
                <w:b/>
                <w:bCs/>
                <w:sz w:val="24"/>
                <w:szCs w:val="24"/>
              </w:rPr>
              <w:t xml:space="preserve">В том числе практических занятий и лабораторных работ </w:t>
            </w:r>
          </w:p>
        </w:tc>
      </w:tr>
      <w:tr w:rsidR="003E3CCB" w:rsidRPr="003E3CCB" w14:paraId="569C667F" w14:textId="77777777" w:rsidTr="004A7173">
        <w:trPr>
          <w:trHeight w:val="320"/>
        </w:trPr>
        <w:tc>
          <w:tcPr>
            <w:tcW w:w="876" w:type="pct"/>
            <w:vMerge/>
          </w:tcPr>
          <w:p w14:paraId="76BA3816" w14:textId="77777777" w:rsidR="003E3CCB" w:rsidRPr="003E3CCB" w:rsidRDefault="003E3CCB" w:rsidP="004A7173">
            <w:pPr>
              <w:tabs>
                <w:tab w:val="left" w:pos="5985"/>
              </w:tabs>
              <w:rPr>
                <w:rFonts w:ascii="Times New Roman" w:eastAsia="Calibri" w:hAnsi="Times New Roman" w:cs="Times New Roman"/>
                <w:b/>
                <w:sz w:val="24"/>
                <w:szCs w:val="24"/>
              </w:rPr>
            </w:pPr>
          </w:p>
        </w:tc>
        <w:tc>
          <w:tcPr>
            <w:tcW w:w="2723" w:type="pct"/>
          </w:tcPr>
          <w:p w14:paraId="6106A2B2"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hAnsi="Times New Roman" w:cs="Times New Roman"/>
                <w:sz w:val="24"/>
                <w:szCs w:val="24"/>
              </w:rPr>
              <w:t xml:space="preserve">Расчет эффективности работы контрольного органа за отчетный период. Определение коэффициента действенности контроля за отчетный период  </w:t>
            </w:r>
          </w:p>
        </w:tc>
      </w:tr>
      <w:tr w:rsidR="003E3CCB" w:rsidRPr="003E3CCB" w14:paraId="50CBF657" w14:textId="77777777" w:rsidTr="004A7173">
        <w:trPr>
          <w:trHeight w:val="320"/>
        </w:trPr>
        <w:tc>
          <w:tcPr>
            <w:tcW w:w="876" w:type="pct"/>
            <w:vMerge w:val="restart"/>
          </w:tcPr>
          <w:p w14:paraId="4914FC30" w14:textId="77777777" w:rsidR="003E3CCB" w:rsidRPr="003E3CCB" w:rsidRDefault="003E3CCB" w:rsidP="004A7173">
            <w:pPr>
              <w:tabs>
                <w:tab w:val="left" w:pos="5985"/>
              </w:tabs>
              <w:rPr>
                <w:rFonts w:ascii="Times New Roman" w:eastAsia="Arial Unicode MS" w:hAnsi="Times New Roman" w:cs="Times New Roman"/>
                <w:b/>
                <w:bCs/>
                <w:sz w:val="24"/>
                <w:szCs w:val="24"/>
              </w:rPr>
            </w:pPr>
            <w:r w:rsidRPr="003E3CCB">
              <w:rPr>
                <w:rFonts w:ascii="Times New Roman" w:eastAsia="Calibri" w:hAnsi="Times New Roman" w:cs="Times New Roman"/>
                <w:b/>
                <w:sz w:val="24"/>
                <w:szCs w:val="24"/>
              </w:rPr>
              <w:t xml:space="preserve">Тема 3. Внутренний финансовый контроль в системе управления </w:t>
            </w:r>
            <w:r w:rsidRPr="003E3CCB">
              <w:rPr>
                <w:rFonts w:ascii="Times New Roman" w:hAnsi="Times New Roman" w:cs="Times New Roman"/>
                <w:b/>
                <w:bCs/>
                <w:sz w:val="24"/>
                <w:szCs w:val="24"/>
              </w:rPr>
              <w:lastRenderedPageBreak/>
              <w:t>экономического субъекта</w:t>
            </w:r>
          </w:p>
        </w:tc>
        <w:tc>
          <w:tcPr>
            <w:tcW w:w="2723" w:type="pct"/>
          </w:tcPr>
          <w:p w14:paraId="451BA669" w14:textId="77777777" w:rsidR="003E3CCB" w:rsidRPr="003E3CCB" w:rsidRDefault="003E3CCB" w:rsidP="004A7173">
            <w:pPr>
              <w:tabs>
                <w:tab w:val="left" w:pos="5985"/>
              </w:tabs>
              <w:spacing w:after="120"/>
              <w:rPr>
                <w:rFonts w:ascii="Times New Roman" w:eastAsia="Arial Unicode MS" w:hAnsi="Times New Roman" w:cs="Times New Roman"/>
                <w:sz w:val="24"/>
                <w:szCs w:val="24"/>
              </w:rPr>
            </w:pPr>
            <w:r w:rsidRPr="003E3CCB">
              <w:rPr>
                <w:rFonts w:ascii="Times New Roman" w:eastAsia="Arial Unicode MS" w:hAnsi="Times New Roman" w:cs="Times New Roman"/>
                <w:b/>
                <w:sz w:val="24"/>
                <w:szCs w:val="24"/>
              </w:rPr>
              <w:lastRenderedPageBreak/>
              <w:t>Содержание</w:t>
            </w:r>
          </w:p>
        </w:tc>
      </w:tr>
      <w:tr w:rsidR="003E3CCB" w:rsidRPr="003E3CCB" w14:paraId="15025134" w14:textId="77777777" w:rsidTr="004A7173">
        <w:tc>
          <w:tcPr>
            <w:tcW w:w="876" w:type="pct"/>
            <w:vMerge/>
          </w:tcPr>
          <w:p w14:paraId="3BB64C89" w14:textId="77777777" w:rsidR="003E3CCB" w:rsidRPr="003E3CCB" w:rsidRDefault="003E3CCB" w:rsidP="004A7173">
            <w:pPr>
              <w:tabs>
                <w:tab w:val="left" w:pos="5985"/>
              </w:tabs>
              <w:rPr>
                <w:rFonts w:ascii="Times New Roman" w:eastAsia="Arial Unicode MS" w:hAnsi="Times New Roman" w:cs="Times New Roman"/>
                <w:b/>
                <w:bCs/>
                <w:sz w:val="24"/>
                <w:szCs w:val="24"/>
              </w:rPr>
            </w:pPr>
          </w:p>
        </w:tc>
        <w:tc>
          <w:tcPr>
            <w:tcW w:w="2723" w:type="pct"/>
          </w:tcPr>
          <w:p w14:paraId="5BA2F0F2" w14:textId="77777777" w:rsidR="003E3CCB" w:rsidRPr="003E3CCB" w:rsidRDefault="003E3CCB" w:rsidP="001E28ED">
            <w:pPr>
              <w:pStyle w:val="affffff5"/>
              <w:numPr>
                <w:ilvl w:val="0"/>
                <w:numId w:val="64"/>
              </w:numPr>
              <w:ind w:left="345" w:hanging="283"/>
              <w:rPr>
                <w:rFonts w:eastAsia="Arial Unicode MS"/>
                <w:color w:val="000000" w:themeColor="text1"/>
              </w:rPr>
            </w:pPr>
            <w:r w:rsidRPr="003E3CCB">
              <w:rPr>
                <w:color w:val="000000" w:themeColor="text1"/>
              </w:rPr>
              <w:t xml:space="preserve">Основные задачи и направления внутреннего финансового контроля. Организация внутрифирменного финансового контроля в организациях, элементы внутреннего контроля, условия эффективности его осуществления. Влияние эффективности организации внутреннего контроля на </w:t>
            </w:r>
            <w:r w:rsidRPr="003E3CCB">
              <w:rPr>
                <w:color w:val="000000" w:themeColor="text1"/>
              </w:rPr>
              <w:lastRenderedPageBreak/>
              <w:t>разработку системы мер по ограничению риска хозяйственной деятельности.</w:t>
            </w:r>
          </w:p>
        </w:tc>
      </w:tr>
      <w:tr w:rsidR="003E3CCB" w:rsidRPr="003E3CCB" w14:paraId="45C0F1B2" w14:textId="77777777" w:rsidTr="004A7173">
        <w:tc>
          <w:tcPr>
            <w:tcW w:w="876" w:type="pct"/>
            <w:vMerge/>
          </w:tcPr>
          <w:p w14:paraId="14F1F0D7" w14:textId="77777777" w:rsidR="003E3CCB" w:rsidRPr="003E3CCB" w:rsidRDefault="003E3CCB" w:rsidP="004A7173">
            <w:pPr>
              <w:rPr>
                <w:rFonts w:ascii="Times New Roman" w:hAnsi="Times New Roman" w:cs="Times New Roman"/>
                <w:b/>
                <w:sz w:val="24"/>
                <w:szCs w:val="24"/>
              </w:rPr>
            </w:pPr>
          </w:p>
        </w:tc>
        <w:tc>
          <w:tcPr>
            <w:tcW w:w="2723" w:type="pct"/>
          </w:tcPr>
          <w:p w14:paraId="20B11D62" w14:textId="77777777" w:rsidR="003E3CCB" w:rsidRPr="003E3CCB" w:rsidRDefault="003E3CCB" w:rsidP="004A7173">
            <w:pPr>
              <w:spacing w:after="120"/>
              <w:rPr>
                <w:rFonts w:ascii="Times New Roman" w:hAnsi="Times New Roman" w:cs="Times New Roman"/>
                <w:b/>
                <w:sz w:val="24"/>
                <w:szCs w:val="24"/>
              </w:rPr>
            </w:pPr>
            <w:r w:rsidRPr="003E3CCB">
              <w:rPr>
                <w:rFonts w:ascii="Times New Roman" w:hAnsi="Times New Roman" w:cs="Times New Roman"/>
                <w:b/>
                <w:sz w:val="24"/>
                <w:szCs w:val="24"/>
              </w:rPr>
              <w:t xml:space="preserve">В том числе практических занятий и лабораторных работ </w:t>
            </w:r>
            <w:r w:rsidRPr="003E3CCB">
              <w:rPr>
                <w:rFonts w:ascii="Times New Roman" w:hAnsi="Times New Roman" w:cs="Times New Roman"/>
                <w:b/>
                <w:sz w:val="24"/>
                <w:szCs w:val="24"/>
              </w:rPr>
              <w:tab/>
            </w:r>
          </w:p>
        </w:tc>
      </w:tr>
      <w:tr w:rsidR="003E3CCB" w:rsidRPr="003E3CCB" w14:paraId="6738F732" w14:textId="77777777" w:rsidTr="004A7173">
        <w:trPr>
          <w:trHeight w:val="301"/>
        </w:trPr>
        <w:tc>
          <w:tcPr>
            <w:tcW w:w="876" w:type="pct"/>
            <w:vMerge/>
          </w:tcPr>
          <w:p w14:paraId="1605233E" w14:textId="77777777" w:rsidR="003E3CCB" w:rsidRPr="003E3CCB" w:rsidRDefault="003E3CCB" w:rsidP="004A7173">
            <w:pPr>
              <w:tabs>
                <w:tab w:val="left" w:pos="5985"/>
              </w:tabs>
              <w:rPr>
                <w:rFonts w:ascii="Times New Roman" w:eastAsia="Arial Unicode MS" w:hAnsi="Times New Roman" w:cs="Times New Roman"/>
                <w:b/>
                <w:bCs/>
                <w:sz w:val="24"/>
                <w:szCs w:val="24"/>
              </w:rPr>
            </w:pPr>
          </w:p>
        </w:tc>
        <w:tc>
          <w:tcPr>
            <w:tcW w:w="2723" w:type="pct"/>
          </w:tcPr>
          <w:p w14:paraId="5E25B260" w14:textId="77777777" w:rsidR="003E3CCB" w:rsidRPr="003E3CCB" w:rsidRDefault="003E3CCB" w:rsidP="004A7173">
            <w:pPr>
              <w:pStyle w:val="a4"/>
              <w:tabs>
                <w:tab w:val="left" w:pos="317"/>
              </w:tabs>
              <w:ind w:left="317"/>
              <w:rPr>
                <w:rFonts w:ascii="Times New Roman" w:eastAsia="Arial Unicode MS" w:hAnsi="Times New Roman" w:cs="Times New Roman"/>
                <w:sz w:val="24"/>
                <w:szCs w:val="24"/>
              </w:rPr>
            </w:pPr>
            <w:r w:rsidRPr="003E3CCB">
              <w:rPr>
                <w:rFonts w:ascii="Times New Roman" w:hAnsi="Times New Roman" w:cs="Times New Roman"/>
                <w:sz w:val="24"/>
                <w:szCs w:val="24"/>
              </w:rPr>
              <w:t>Построение организационной модели внутреннего контроля экономического субъекта</w:t>
            </w:r>
            <w:r w:rsidRPr="003E3CCB">
              <w:rPr>
                <w:rFonts w:ascii="Times New Roman" w:eastAsia="Arial Unicode MS" w:hAnsi="Times New Roman" w:cs="Times New Roman"/>
                <w:sz w:val="24"/>
                <w:szCs w:val="24"/>
              </w:rPr>
              <w:t>.</w:t>
            </w:r>
          </w:p>
        </w:tc>
      </w:tr>
      <w:tr w:rsidR="003E3CCB" w:rsidRPr="003E3CCB" w14:paraId="60F2A1C8" w14:textId="77777777" w:rsidTr="004A7173">
        <w:tc>
          <w:tcPr>
            <w:tcW w:w="876" w:type="pct"/>
            <w:vMerge w:val="restart"/>
          </w:tcPr>
          <w:p w14:paraId="0F702FB4" w14:textId="77777777" w:rsidR="003E3CCB" w:rsidRPr="003E3CCB" w:rsidRDefault="003E3CCB" w:rsidP="004A7173">
            <w:pPr>
              <w:tabs>
                <w:tab w:val="left" w:pos="5985"/>
              </w:tabs>
              <w:rPr>
                <w:rFonts w:ascii="Times New Roman" w:eastAsia="Arial Unicode MS" w:hAnsi="Times New Roman" w:cs="Times New Roman"/>
                <w:b/>
                <w:bCs/>
                <w:sz w:val="24"/>
                <w:szCs w:val="24"/>
              </w:rPr>
            </w:pPr>
            <w:r w:rsidRPr="003E3CCB">
              <w:rPr>
                <w:rFonts w:ascii="Times New Roman" w:hAnsi="Times New Roman" w:cs="Times New Roman"/>
                <w:b/>
                <w:bCs/>
                <w:sz w:val="24"/>
                <w:szCs w:val="24"/>
              </w:rPr>
              <w:t>Тема 4. Инструменты и методы финансового контроля</w:t>
            </w:r>
          </w:p>
        </w:tc>
        <w:tc>
          <w:tcPr>
            <w:tcW w:w="2723" w:type="pct"/>
          </w:tcPr>
          <w:p w14:paraId="5DE2CD80" w14:textId="77777777" w:rsidR="003E3CCB" w:rsidRPr="003E3CCB" w:rsidRDefault="003E3CCB" w:rsidP="004A7173">
            <w:pPr>
              <w:tabs>
                <w:tab w:val="left" w:pos="5985"/>
              </w:tabs>
              <w:spacing w:after="120"/>
              <w:rPr>
                <w:rFonts w:ascii="Times New Roman" w:eastAsia="Arial Unicode MS" w:hAnsi="Times New Roman" w:cs="Times New Roman"/>
                <w:sz w:val="24"/>
                <w:szCs w:val="24"/>
              </w:rPr>
            </w:pPr>
            <w:r w:rsidRPr="003E3CCB">
              <w:rPr>
                <w:rFonts w:ascii="Times New Roman" w:eastAsia="Arial Unicode MS" w:hAnsi="Times New Roman" w:cs="Times New Roman"/>
                <w:b/>
                <w:sz w:val="24"/>
                <w:szCs w:val="24"/>
              </w:rPr>
              <w:t>Содержание</w:t>
            </w:r>
          </w:p>
        </w:tc>
      </w:tr>
      <w:tr w:rsidR="003E3CCB" w:rsidRPr="003E3CCB" w14:paraId="72BE6218" w14:textId="77777777" w:rsidTr="004A7173">
        <w:trPr>
          <w:trHeight w:val="709"/>
        </w:trPr>
        <w:tc>
          <w:tcPr>
            <w:tcW w:w="876" w:type="pct"/>
            <w:vMerge/>
          </w:tcPr>
          <w:p w14:paraId="57356047" w14:textId="77777777" w:rsidR="003E3CCB" w:rsidRPr="003E3CCB" w:rsidRDefault="003E3CCB" w:rsidP="004A7173">
            <w:pPr>
              <w:tabs>
                <w:tab w:val="left" w:pos="5985"/>
              </w:tabs>
              <w:rPr>
                <w:rFonts w:ascii="Times New Roman" w:eastAsia="Arial Unicode MS" w:hAnsi="Times New Roman" w:cs="Times New Roman"/>
                <w:b/>
                <w:bCs/>
                <w:sz w:val="24"/>
                <w:szCs w:val="24"/>
              </w:rPr>
            </w:pPr>
          </w:p>
        </w:tc>
        <w:tc>
          <w:tcPr>
            <w:tcW w:w="2723" w:type="pct"/>
          </w:tcPr>
          <w:p w14:paraId="35BB6FD7" w14:textId="77777777" w:rsidR="003E3CCB" w:rsidRPr="003E3CCB" w:rsidRDefault="003E3CCB" w:rsidP="001E28ED">
            <w:pPr>
              <w:pStyle w:val="a4"/>
              <w:numPr>
                <w:ilvl w:val="0"/>
                <w:numId w:val="54"/>
              </w:numPr>
              <w:ind w:left="341" w:right="28" w:hanging="284"/>
              <w:contextualSpacing w:val="0"/>
              <w:rPr>
                <w:rFonts w:ascii="Times New Roman" w:hAnsi="Times New Roman" w:cs="Times New Roman"/>
                <w:color w:val="000000" w:themeColor="text1"/>
                <w:sz w:val="24"/>
                <w:szCs w:val="24"/>
              </w:rPr>
            </w:pPr>
            <w:r w:rsidRPr="003E3CCB">
              <w:rPr>
                <w:rFonts w:ascii="Times New Roman" w:hAnsi="Times New Roman" w:cs="Times New Roman"/>
                <w:color w:val="000000" w:themeColor="text1"/>
                <w:sz w:val="24"/>
                <w:szCs w:val="24"/>
              </w:rPr>
              <w:t xml:space="preserve">Классификация инструментов финансового контроля. Проверка, ревизия, экспертиза, мониторинг. Особенности использования инструментов финансового контроля. Применение риск-ориентированного подхода. </w:t>
            </w:r>
          </w:p>
        </w:tc>
      </w:tr>
      <w:tr w:rsidR="003E3CCB" w:rsidRPr="003E3CCB" w14:paraId="60E45C9F" w14:textId="77777777" w:rsidTr="004A7173">
        <w:trPr>
          <w:trHeight w:val="709"/>
        </w:trPr>
        <w:tc>
          <w:tcPr>
            <w:tcW w:w="876" w:type="pct"/>
            <w:vMerge/>
          </w:tcPr>
          <w:p w14:paraId="0CC62E81" w14:textId="77777777" w:rsidR="003E3CCB" w:rsidRPr="003E3CCB" w:rsidRDefault="003E3CCB" w:rsidP="004A7173">
            <w:pPr>
              <w:tabs>
                <w:tab w:val="left" w:pos="5985"/>
              </w:tabs>
              <w:rPr>
                <w:rFonts w:ascii="Times New Roman" w:eastAsia="Arial Unicode MS" w:hAnsi="Times New Roman" w:cs="Times New Roman"/>
                <w:b/>
                <w:bCs/>
                <w:sz w:val="24"/>
                <w:szCs w:val="24"/>
              </w:rPr>
            </w:pPr>
          </w:p>
        </w:tc>
        <w:tc>
          <w:tcPr>
            <w:tcW w:w="2723" w:type="pct"/>
          </w:tcPr>
          <w:p w14:paraId="29F2C10A" w14:textId="77777777" w:rsidR="003E3CCB" w:rsidRPr="003E3CCB" w:rsidRDefault="003E3CCB" w:rsidP="001E28ED">
            <w:pPr>
              <w:pStyle w:val="a4"/>
              <w:numPr>
                <w:ilvl w:val="0"/>
                <w:numId w:val="54"/>
              </w:numPr>
              <w:ind w:left="341" w:right="28" w:hanging="284"/>
              <w:contextualSpacing w:val="0"/>
              <w:rPr>
                <w:rFonts w:ascii="Times New Roman" w:hAnsi="Times New Roman" w:cs="Times New Roman"/>
                <w:color w:val="000000" w:themeColor="text1"/>
                <w:sz w:val="24"/>
                <w:szCs w:val="24"/>
              </w:rPr>
            </w:pPr>
            <w:r w:rsidRPr="003E3CCB">
              <w:rPr>
                <w:rFonts w:ascii="Times New Roman" w:hAnsi="Times New Roman" w:cs="Times New Roman"/>
                <w:color w:val="000000" w:themeColor="text1"/>
                <w:sz w:val="24"/>
                <w:szCs w:val="24"/>
              </w:rPr>
              <w:t xml:space="preserve">Сущность контрольного мероприятия, его основные этапы и последовательность их осуществления. Основные задачи, принципы и направления проведения контрольных процедур. Классификация контрольных мероприятий. Особенности их проведения в условиях внешнего и внутреннего контроля. </w:t>
            </w:r>
          </w:p>
        </w:tc>
      </w:tr>
      <w:tr w:rsidR="003E3CCB" w:rsidRPr="003E3CCB" w14:paraId="1714FE03" w14:textId="77777777" w:rsidTr="004A7173">
        <w:tc>
          <w:tcPr>
            <w:tcW w:w="876" w:type="pct"/>
            <w:vMerge/>
          </w:tcPr>
          <w:p w14:paraId="33C21E3F" w14:textId="77777777" w:rsidR="003E3CCB" w:rsidRPr="003E3CCB" w:rsidRDefault="003E3CCB" w:rsidP="004A7173">
            <w:pPr>
              <w:tabs>
                <w:tab w:val="left" w:pos="5985"/>
              </w:tabs>
              <w:rPr>
                <w:rFonts w:ascii="Times New Roman" w:eastAsia="Arial Unicode MS" w:hAnsi="Times New Roman" w:cs="Times New Roman"/>
                <w:b/>
                <w:bCs/>
                <w:sz w:val="24"/>
                <w:szCs w:val="24"/>
              </w:rPr>
            </w:pPr>
          </w:p>
        </w:tc>
        <w:tc>
          <w:tcPr>
            <w:tcW w:w="2723" w:type="pct"/>
          </w:tcPr>
          <w:p w14:paraId="390F329A" w14:textId="77777777" w:rsidR="003E3CCB" w:rsidRPr="003E3CCB" w:rsidRDefault="003E3CCB" w:rsidP="001E28ED">
            <w:pPr>
              <w:pStyle w:val="a4"/>
              <w:numPr>
                <w:ilvl w:val="0"/>
                <w:numId w:val="54"/>
              </w:numPr>
              <w:ind w:left="341" w:right="28" w:hanging="284"/>
              <w:contextualSpacing w:val="0"/>
              <w:rPr>
                <w:rFonts w:ascii="Times New Roman" w:hAnsi="Times New Roman" w:cs="Times New Roman"/>
                <w:color w:val="000000" w:themeColor="text1"/>
                <w:sz w:val="24"/>
                <w:szCs w:val="24"/>
              </w:rPr>
            </w:pPr>
            <w:r w:rsidRPr="003E3CCB">
              <w:rPr>
                <w:rFonts w:ascii="Times New Roman" w:hAnsi="Times New Roman" w:cs="Times New Roman"/>
                <w:color w:val="000000" w:themeColor="text1"/>
                <w:sz w:val="24"/>
                <w:szCs w:val="24"/>
              </w:rPr>
              <w:t>Подготовка и планирование проведения контрольного мероприятия. Состав отчетности организации, используемой в процессе финансового контроля. Документирование этапов, формирование выводов и предложений по его результатам.</w:t>
            </w:r>
          </w:p>
        </w:tc>
      </w:tr>
      <w:tr w:rsidR="003E3CCB" w:rsidRPr="003E3CCB" w14:paraId="429D31DC" w14:textId="77777777" w:rsidTr="004A7173">
        <w:tc>
          <w:tcPr>
            <w:tcW w:w="876" w:type="pct"/>
            <w:vMerge/>
          </w:tcPr>
          <w:p w14:paraId="1B61782F" w14:textId="77777777" w:rsidR="003E3CCB" w:rsidRPr="003E3CCB" w:rsidRDefault="003E3CCB" w:rsidP="004A7173">
            <w:pPr>
              <w:tabs>
                <w:tab w:val="left" w:pos="5985"/>
              </w:tabs>
              <w:rPr>
                <w:rFonts w:ascii="Times New Roman" w:eastAsia="Arial Unicode MS" w:hAnsi="Times New Roman" w:cs="Times New Roman"/>
                <w:b/>
                <w:bCs/>
                <w:sz w:val="24"/>
                <w:szCs w:val="24"/>
              </w:rPr>
            </w:pPr>
          </w:p>
        </w:tc>
        <w:tc>
          <w:tcPr>
            <w:tcW w:w="2723" w:type="pct"/>
          </w:tcPr>
          <w:p w14:paraId="054C544E" w14:textId="77777777" w:rsidR="003E3CCB" w:rsidRPr="003E3CCB" w:rsidRDefault="003E3CCB" w:rsidP="001E28ED">
            <w:pPr>
              <w:pStyle w:val="a4"/>
              <w:numPr>
                <w:ilvl w:val="0"/>
                <w:numId w:val="54"/>
              </w:numPr>
              <w:ind w:left="341" w:right="28" w:hanging="284"/>
              <w:contextualSpacing w:val="0"/>
              <w:rPr>
                <w:rFonts w:ascii="Times New Roman" w:hAnsi="Times New Roman" w:cs="Times New Roman"/>
                <w:color w:val="000000" w:themeColor="text1"/>
                <w:sz w:val="24"/>
                <w:szCs w:val="24"/>
              </w:rPr>
            </w:pPr>
            <w:r w:rsidRPr="003E3CCB">
              <w:rPr>
                <w:rFonts w:ascii="Times New Roman" w:hAnsi="Times New Roman" w:cs="Times New Roman"/>
                <w:color w:val="000000" w:themeColor="text1"/>
                <w:sz w:val="24"/>
                <w:szCs w:val="24"/>
              </w:rPr>
              <w:t xml:space="preserve">Методы финансового контроля. Методы и специальные методические приемы документального контроля. Сплошной и выборочный способ документального контроля. Критерии классификации документов по существу отраженных в них операций. </w:t>
            </w:r>
          </w:p>
          <w:p w14:paraId="5C4AF4C6" w14:textId="77777777" w:rsidR="003E3CCB" w:rsidRPr="003E3CCB" w:rsidRDefault="003E3CCB" w:rsidP="004A7173">
            <w:pPr>
              <w:pStyle w:val="a4"/>
              <w:ind w:left="341" w:right="28"/>
              <w:rPr>
                <w:rFonts w:ascii="Times New Roman" w:hAnsi="Times New Roman" w:cs="Times New Roman"/>
                <w:color w:val="000000" w:themeColor="text1"/>
                <w:sz w:val="24"/>
                <w:szCs w:val="24"/>
              </w:rPr>
            </w:pPr>
            <w:r w:rsidRPr="003E3CCB">
              <w:rPr>
                <w:rFonts w:ascii="Times New Roman" w:hAnsi="Times New Roman" w:cs="Times New Roman"/>
                <w:color w:val="000000" w:themeColor="text1"/>
                <w:sz w:val="24"/>
                <w:szCs w:val="24"/>
              </w:rPr>
              <w:t>Методы и специальные методические приемы фактического контроля (инвентаризация, визуальный наблюдение, экспертная оценка), особенности их применения.</w:t>
            </w:r>
          </w:p>
        </w:tc>
      </w:tr>
      <w:tr w:rsidR="003E3CCB" w:rsidRPr="003E3CCB" w14:paraId="7971CA58" w14:textId="77777777" w:rsidTr="004A7173">
        <w:tc>
          <w:tcPr>
            <w:tcW w:w="876" w:type="pct"/>
            <w:vMerge/>
          </w:tcPr>
          <w:p w14:paraId="238EAE46" w14:textId="77777777" w:rsidR="003E3CCB" w:rsidRPr="003E3CCB" w:rsidRDefault="003E3CCB" w:rsidP="004A7173">
            <w:pPr>
              <w:tabs>
                <w:tab w:val="left" w:pos="5985"/>
              </w:tabs>
              <w:rPr>
                <w:rFonts w:ascii="Times New Roman" w:eastAsia="Arial Unicode MS" w:hAnsi="Times New Roman" w:cs="Times New Roman"/>
                <w:b/>
                <w:bCs/>
                <w:sz w:val="24"/>
                <w:szCs w:val="24"/>
              </w:rPr>
            </w:pPr>
          </w:p>
        </w:tc>
        <w:tc>
          <w:tcPr>
            <w:tcW w:w="2723" w:type="pct"/>
          </w:tcPr>
          <w:p w14:paraId="33C075BE" w14:textId="77777777" w:rsidR="003E3CCB" w:rsidRPr="003E3CCB" w:rsidRDefault="003E3CCB" w:rsidP="001E28ED">
            <w:pPr>
              <w:pStyle w:val="a4"/>
              <w:numPr>
                <w:ilvl w:val="0"/>
                <w:numId w:val="54"/>
              </w:numPr>
              <w:tabs>
                <w:tab w:val="left" w:pos="317"/>
              </w:tabs>
              <w:ind w:left="341" w:hanging="284"/>
              <w:rPr>
                <w:rFonts w:ascii="Times New Roman" w:eastAsia="Arial Unicode MS" w:hAnsi="Times New Roman" w:cs="Times New Roman"/>
                <w:color w:val="000000" w:themeColor="text1"/>
                <w:sz w:val="24"/>
                <w:szCs w:val="24"/>
              </w:rPr>
            </w:pPr>
            <w:r w:rsidRPr="003E3CCB">
              <w:rPr>
                <w:rFonts w:ascii="Times New Roman" w:hAnsi="Times New Roman" w:cs="Times New Roman"/>
                <w:color w:val="000000" w:themeColor="text1"/>
                <w:sz w:val="24"/>
                <w:szCs w:val="24"/>
              </w:rPr>
              <w:t>Оформление и реализация результатов контрольного мероприятия. Использование результатов для целей управления.</w:t>
            </w:r>
          </w:p>
        </w:tc>
      </w:tr>
      <w:tr w:rsidR="003E3CCB" w:rsidRPr="003E3CCB" w14:paraId="7B391D08" w14:textId="77777777" w:rsidTr="004A7173">
        <w:tc>
          <w:tcPr>
            <w:tcW w:w="876" w:type="pct"/>
            <w:vMerge/>
          </w:tcPr>
          <w:p w14:paraId="1D6C8762" w14:textId="77777777" w:rsidR="003E3CCB" w:rsidRPr="003E3CCB" w:rsidRDefault="003E3CCB" w:rsidP="004A7173">
            <w:pPr>
              <w:tabs>
                <w:tab w:val="left" w:pos="5985"/>
              </w:tabs>
              <w:rPr>
                <w:rFonts w:ascii="Times New Roman" w:eastAsia="Arial Unicode MS" w:hAnsi="Times New Roman" w:cs="Times New Roman"/>
                <w:b/>
                <w:bCs/>
                <w:sz w:val="24"/>
                <w:szCs w:val="24"/>
              </w:rPr>
            </w:pPr>
          </w:p>
        </w:tc>
        <w:tc>
          <w:tcPr>
            <w:tcW w:w="2723" w:type="pct"/>
          </w:tcPr>
          <w:p w14:paraId="6792865A"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hAnsi="Times New Roman" w:cs="Times New Roman"/>
                <w:b/>
                <w:bCs/>
                <w:sz w:val="24"/>
                <w:szCs w:val="24"/>
              </w:rPr>
              <w:t xml:space="preserve">В том числе практических занятий и лабораторных работ </w:t>
            </w:r>
          </w:p>
        </w:tc>
      </w:tr>
      <w:tr w:rsidR="003E3CCB" w:rsidRPr="003E3CCB" w14:paraId="293DAC74" w14:textId="77777777" w:rsidTr="004A7173">
        <w:tc>
          <w:tcPr>
            <w:tcW w:w="876" w:type="pct"/>
            <w:vMerge/>
          </w:tcPr>
          <w:p w14:paraId="591BC327" w14:textId="77777777" w:rsidR="003E3CCB" w:rsidRPr="003E3CCB" w:rsidRDefault="003E3CCB" w:rsidP="004A7173">
            <w:pPr>
              <w:tabs>
                <w:tab w:val="left" w:pos="5985"/>
              </w:tabs>
              <w:rPr>
                <w:rFonts w:ascii="Times New Roman" w:eastAsia="Arial Unicode MS" w:hAnsi="Times New Roman" w:cs="Times New Roman"/>
                <w:b/>
                <w:bCs/>
                <w:sz w:val="24"/>
                <w:szCs w:val="24"/>
              </w:rPr>
            </w:pPr>
          </w:p>
        </w:tc>
        <w:tc>
          <w:tcPr>
            <w:tcW w:w="2723" w:type="pct"/>
          </w:tcPr>
          <w:p w14:paraId="191A83C4" w14:textId="77777777" w:rsidR="003E3CCB" w:rsidRPr="003E3CCB" w:rsidRDefault="003E3CCB" w:rsidP="001E28ED">
            <w:pPr>
              <w:pStyle w:val="a4"/>
              <w:numPr>
                <w:ilvl w:val="0"/>
                <w:numId w:val="55"/>
              </w:numPr>
              <w:tabs>
                <w:tab w:val="left" w:pos="5985"/>
              </w:tabs>
              <w:ind w:left="714" w:hanging="357"/>
              <w:contextualSpacing w:val="0"/>
              <w:rPr>
                <w:rFonts w:ascii="Times New Roman" w:hAnsi="Times New Roman" w:cs="Times New Roman"/>
                <w:b/>
                <w:bCs/>
                <w:sz w:val="24"/>
                <w:szCs w:val="24"/>
              </w:rPr>
            </w:pPr>
            <w:r w:rsidRPr="003E3CCB">
              <w:rPr>
                <w:rFonts w:ascii="Times New Roman" w:hAnsi="Times New Roman" w:cs="Times New Roman"/>
                <w:bCs/>
                <w:sz w:val="24"/>
                <w:szCs w:val="24"/>
              </w:rPr>
              <w:t>Составление плана контрольного мероприятия</w:t>
            </w:r>
          </w:p>
        </w:tc>
      </w:tr>
      <w:tr w:rsidR="003E3CCB" w:rsidRPr="003E3CCB" w14:paraId="4D631380" w14:textId="77777777" w:rsidTr="004A7173">
        <w:tc>
          <w:tcPr>
            <w:tcW w:w="876" w:type="pct"/>
            <w:vMerge/>
          </w:tcPr>
          <w:p w14:paraId="3E0DA519" w14:textId="77777777" w:rsidR="003E3CCB" w:rsidRPr="003E3CCB" w:rsidRDefault="003E3CCB" w:rsidP="004A7173">
            <w:pPr>
              <w:tabs>
                <w:tab w:val="left" w:pos="5985"/>
              </w:tabs>
              <w:rPr>
                <w:rFonts w:ascii="Times New Roman" w:eastAsia="Arial Unicode MS" w:hAnsi="Times New Roman" w:cs="Times New Roman"/>
                <w:b/>
                <w:bCs/>
                <w:sz w:val="24"/>
                <w:szCs w:val="24"/>
              </w:rPr>
            </w:pPr>
          </w:p>
        </w:tc>
        <w:tc>
          <w:tcPr>
            <w:tcW w:w="2723" w:type="pct"/>
          </w:tcPr>
          <w:p w14:paraId="2C838A72" w14:textId="77777777" w:rsidR="003E3CCB" w:rsidRPr="003E3CCB" w:rsidRDefault="003E3CCB" w:rsidP="001E28ED">
            <w:pPr>
              <w:pStyle w:val="a4"/>
              <w:numPr>
                <w:ilvl w:val="0"/>
                <w:numId w:val="55"/>
              </w:numPr>
              <w:tabs>
                <w:tab w:val="left" w:pos="5985"/>
              </w:tabs>
              <w:ind w:left="714" w:hanging="357"/>
              <w:contextualSpacing w:val="0"/>
              <w:rPr>
                <w:rFonts w:ascii="Times New Roman" w:eastAsia="Arial Unicode MS" w:hAnsi="Times New Roman" w:cs="Times New Roman"/>
                <w:sz w:val="24"/>
                <w:szCs w:val="24"/>
              </w:rPr>
            </w:pPr>
            <w:r w:rsidRPr="003E3CCB">
              <w:rPr>
                <w:rFonts w:ascii="Times New Roman" w:hAnsi="Times New Roman" w:cs="Times New Roman"/>
                <w:bCs/>
                <w:sz w:val="24"/>
                <w:szCs w:val="24"/>
              </w:rPr>
              <w:t>Оформление контрольного мероприятия</w:t>
            </w:r>
          </w:p>
        </w:tc>
      </w:tr>
      <w:tr w:rsidR="003E3CCB" w:rsidRPr="003E3CCB" w14:paraId="51A2A8B4" w14:textId="77777777" w:rsidTr="004A7173">
        <w:tc>
          <w:tcPr>
            <w:tcW w:w="876" w:type="pct"/>
            <w:vMerge w:val="restart"/>
          </w:tcPr>
          <w:p w14:paraId="6CEFF867" w14:textId="77777777" w:rsidR="003E3CCB" w:rsidRPr="003E3CCB" w:rsidRDefault="003E3CCB" w:rsidP="004A7173">
            <w:pPr>
              <w:spacing w:after="13"/>
              <w:rPr>
                <w:rFonts w:ascii="Times New Roman" w:hAnsi="Times New Roman" w:cs="Times New Roman"/>
                <w:b/>
                <w:bCs/>
                <w:color w:val="FF0000"/>
                <w:sz w:val="24"/>
                <w:szCs w:val="24"/>
              </w:rPr>
            </w:pPr>
            <w:r w:rsidRPr="003E3CCB">
              <w:rPr>
                <w:rFonts w:ascii="Times New Roman" w:hAnsi="Times New Roman" w:cs="Times New Roman"/>
                <w:b/>
                <w:bCs/>
                <w:sz w:val="24"/>
                <w:szCs w:val="24"/>
              </w:rPr>
              <w:t xml:space="preserve">Тема 5. </w:t>
            </w:r>
            <w:r w:rsidRPr="003E3CCB">
              <w:rPr>
                <w:rFonts w:ascii="Times New Roman" w:hAnsi="Times New Roman" w:cs="Times New Roman"/>
                <w:b/>
                <w:bCs/>
                <w:color w:val="000000" w:themeColor="text1"/>
                <w:sz w:val="24"/>
                <w:szCs w:val="24"/>
              </w:rPr>
              <w:t>Организация аудиторской проверки экономических субъектов</w:t>
            </w:r>
          </w:p>
          <w:p w14:paraId="4D197EA1" w14:textId="77777777" w:rsidR="003E3CCB" w:rsidRPr="003E3CCB" w:rsidRDefault="003E3CCB" w:rsidP="004A7173">
            <w:pPr>
              <w:tabs>
                <w:tab w:val="left" w:pos="5985"/>
              </w:tabs>
              <w:rPr>
                <w:rFonts w:ascii="Times New Roman" w:eastAsia="Arial Unicode MS" w:hAnsi="Times New Roman" w:cs="Times New Roman"/>
                <w:b/>
                <w:bCs/>
                <w:sz w:val="24"/>
                <w:szCs w:val="24"/>
              </w:rPr>
            </w:pPr>
          </w:p>
        </w:tc>
        <w:tc>
          <w:tcPr>
            <w:tcW w:w="2723" w:type="pct"/>
          </w:tcPr>
          <w:p w14:paraId="661BC007" w14:textId="77777777" w:rsidR="003E3CCB" w:rsidRPr="003E3CCB" w:rsidRDefault="003E3CCB" w:rsidP="004A7173">
            <w:pPr>
              <w:tabs>
                <w:tab w:val="left" w:pos="5985"/>
              </w:tabs>
              <w:spacing w:after="120"/>
              <w:rPr>
                <w:rFonts w:ascii="Times New Roman" w:eastAsia="Arial Unicode MS" w:hAnsi="Times New Roman" w:cs="Times New Roman"/>
                <w:b/>
                <w:sz w:val="24"/>
                <w:szCs w:val="24"/>
              </w:rPr>
            </w:pPr>
            <w:r w:rsidRPr="003E3CCB">
              <w:rPr>
                <w:rFonts w:ascii="Times New Roman" w:eastAsia="Arial Unicode MS" w:hAnsi="Times New Roman" w:cs="Times New Roman"/>
                <w:b/>
                <w:sz w:val="24"/>
                <w:szCs w:val="24"/>
              </w:rPr>
              <w:t>Содержание</w:t>
            </w:r>
          </w:p>
        </w:tc>
      </w:tr>
      <w:tr w:rsidR="003E3CCB" w:rsidRPr="003E3CCB" w14:paraId="215AC1CD" w14:textId="77777777" w:rsidTr="004A7173">
        <w:trPr>
          <w:trHeight w:val="1644"/>
        </w:trPr>
        <w:tc>
          <w:tcPr>
            <w:tcW w:w="876" w:type="pct"/>
            <w:vMerge/>
          </w:tcPr>
          <w:p w14:paraId="682EEB43"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6B045C6D" w14:textId="77777777" w:rsidR="003E3CCB" w:rsidRPr="003E3CCB" w:rsidRDefault="003E3CCB" w:rsidP="004A7173">
            <w:pPr>
              <w:pStyle w:val="affffff5"/>
              <w:rPr>
                <w:rFonts w:eastAsia="Arial Unicode MS"/>
                <w:u w:color="000000"/>
                <w:lang w:eastAsia="en-US"/>
              </w:rPr>
            </w:pPr>
            <w:r w:rsidRPr="003E3CCB">
              <w:rPr>
                <w:rFonts w:eastAsia="Arial Unicode MS"/>
                <w:u w:color="000000"/>
                <w:lang w:eastAsia="en-US"/>
              </w:rPr>
              <w:t>Общие понятия о методах аудиторской деятельности. Аудиторские доказательства и документы. Оценка систем внутреннего контроля. Приемы и способы получения аудиторских доказательств. Внутренние, внешние, собственные аудиторские доказательства. Качество доказательств в аудите: нормирующие и качественные доказательства; проверка оценки качества доказательств.</w:t>
            </w:r>
            <w:r w:rsidRPr="003E3CCB">
              <w:rPr>
                <w:rFonts w:eastAsia="Arial Unicode MS"/>
                <w:color w:val="FF0000"/>
                <w:lang w:eastAsia="en-US"/>
              </w:rPr>
              <w:t xml:space="preserve"> </w:t>
            </w:r>
            <w:r w:rsidRPr="003E3CCB">
              <w:rPr>
                <w:rFonts w:eastAsia="Arial Unicode MS"/>
                <w:lang w:eastAsia="en-US"/>
              </w:rPr>
              <w:t>Информация об итогах аудита. Аудиторское заключение, виды, основные требования к составлению. Ответственность аудиторов за результаты проверки.</w:t>
            </w:r>
          </w:p>
        </w:tc>
      </w:tr>
      <w:tr w:rsidR="003E3CCB" w:rsidRPr="003E3CCB" w14:paraId="2A98967F" w14:textId="77777777" w:rsidTr="004A7173">
        <w:tc>
          <w:tcPr>
            <w:tcW w:w="876" w:type="pct"/>
            <w:vMerge/>
          </w:tcPr>
          <w:p w14:paraId="31C9A738"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2020EFB4" w14:textId="77777777" w:rsidR="003E3CCB" w:rsidRPr="003E3CCB" w:rsidRDefault="003E3CCB" w:rsidP="004A7173">
            <w:pPr>
              <w:tabs>
                <w:tab w:val="left" w:pos="5985"/>
              </w:tabs>
              <w:spacing w:after="120"/>
              <w:rPr>
                <w:rFonts w:ascii="Times New Roman" w:eastAsia="Arial Unicode MS" w:hAnsi="Times New Roman" w:cs="Times New Roman"/>
                <w:sz w:val="24"/>
                <w:szCs w:val="24"/>
              </w:rPr>
            </w:pPr>
            <w:r w:rsidRPr="003E3CCB">
              <w:rPr>
                <w:rFonts w:ascii="Times New Roman" w:hAnsi="Times New Roman" w:cs="Times New Roman"/>
                <w:b/>
                <w:bCs/>
                <w:sz w:val="24"/>
                <w:szCs w:val="24"/>
              </w:rPr>
              <w:t>В том числе практических занятий и лабораторных работ</w:t>
            </w:r>
          </w:p>
        </w:tc>
      </w:tr>
      <w:tr w:rsidR="003E3CCB" w:rsidRPr="003E3CCB" w14:paraId="7F0DC82B" w14:textId="77777777" w:rsidTr="004A7173">
        <w:trPr>
          <w:trHeight w:val="616"/>
        </w:trPr>
        <w:tc>
          <w:tcPr>
            <w:tcW w:w="876" w:type="pct"/>
            <w:vMerge/>
          </w:tcPr>
          <w:p w14:paraId="3AD25244"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31AAC329" w14:textId="77777777" w:rsidR="003E3CCB" w:rsidRPr="003E3CCB" w:rsidRDefault="003E3CCB" w:rsidP="001E28ED">
            <w:pPr>
              <w:pStyle w:val="a4"/>
              <w:numPr>
                <w:ilvl w:val="0"/>
                <w:numId w:val="56"/>
              </w:numPr>
              <w:tabs>
                <w:tab w:val="left" w:pos="5985"/>
              </w:tabs>
              <w:contextualSpacing w:val="0"/>
              <w:rPr>
                <w:rFonts w:ascii="Times New Roman" w:hAnsi="Times New Roman" w:cs="Times New Roman"/>
                <w:bCs/>
                <w:sz w:val="24"/>
                <w:szCs w:val="24"/>
              </w:rPr>
            </w:pPr>
            <w:r w:rsidRPr="003E3CCB">
              <w:rPr>
                <w:rFonts w:ascii="Times New Roman" w:hAnsi="Times New Roman" w:cs="Times New Roman"/>
                <w:bCs/>
                <w:sz w:val="24"/>
                <w:szCs w:val="24"/>
              </w:rPr>
              <w:t>Решение ситуационных задач по организации аудиторской проверки и оформлению ее результатов.</w:t>
            </w:r>
          </w:p>
        </w:tc>
      </w:tr>
      <w:tr w:rsidR="003E3CCB" w:rsidRPr="003E3CCB" w14:paraId="456F7371" w14:textId="77777777" w:rsidTr="004A7173">
        <w:trPr>
          <w:trHeight w:val="432"/>
        </w:trPr>
        <w:tc>
          <w:tcPr>
            <w:tcW w:w="876" w:type="pct"/>
            <w:vMerge w:val="restart"/>
          </w:tcPr>
          <w:p w14:paraId="4EC51660" w14:textId="77777777" w:rsidR="003E3CCB" w:rsidRPr="003E3CCB" w:rsidRDefault="003E3CCB" w:rsidP="004A7173">
            <w:pPr>
              <w:tabs>
                <w:tab w:val="left" w:pos="5985"/>
              </w:tabs>
              <w:rPr>
                <w:rFonts w:ascii="Times New Roman" w:eastAsia="Arial Unicode MS" w:hAnsi="Times New Roman" w:cs="Times New Roman"/>
                <w:b/>
                <w:bCs/>
                <w:sz w:val="24"/>
                <w:szCs w:val="24"/>
              </w:rPr>
            </w:pPr>
            <w:r w:rsidRPr="003E3CCB">
              <w:rPr>
                <w:rFonts w:ascii="Times New Roman" w:hAnsi="Times New Roman" w:cs="Times New Roman"/>
                <w:b/>
                <w:bCs/>
                <w:sz w:val="24"/>
                <w:szCs w:val="24"/>
              </w:rPr>
              <w:t>Тема 6. Направления контроля финансово-хозяйственной деятельности экономического субъекта</w:t>
            </w:r>
          </w:p>
        </w:tc>
        <w:tc>
          <w:tcPr>
            <w:tcW w:w="2723" w:type="pct"/>
          </w:tcPr>
          <w:p w14:paraId="79F84B58" w14:textId="77777777" w:rsidR="003E3CCB" w:rsidRPr="003E3CCB" w:rsidRDefault="003E3CCB" w:rsidP="004A7173">
            <w:pPr>
              <w:tabs>
                <w:tab w:val="left" w:pos="5985"/>
              </w:tabs>
              <w:rPr>
                <w:rFonts w:ascii="Times New Roman" w:eastAsia="Arial Unicode MS" w:hAnsi="Times New Roman" w:cs="Times New Roman"/>
                <w:color w:val="FF0000"/>
                <w:sz w:val="24"/>
                <w:szCs w:val="24"/>
              </w:rPr>
            </w:pPr>
            <w:r w:rsidRPr="003E3CCB">
              <w:rPr>
                <w:rFonts w:ascii="Times New Roman" w:eastAsia="Arial Unicode MS" w:hAnsi="Times New Roman" w:cs="Times New Roman"/>
                <w:b/>
                <w:sz w:val="24"/>
                <w:szCs w:val="24"/>
              </w:rPr>
              <w:t>Содержание</w:t>
            </w:r>
          </w:p>
        </w:tc>
      </w:tr>
      <w:tr w:rsidR="003E3CCB" w:rsidRPr="003E3CCB" w14:paraId="2D76A305" w14:textId="77777777" w:rsidTr="004A7173">
        <w:trPr>
          <w:trHeight w:val="616"/>
        </w:trPr>
        <w:tc>
          <w:tcPr>
            <w:tcW w:w="876" w:type="pct"/>
            <w:vMerge/>
          </w:tcPr>
          <w:p w14:paraId="5FAC9548"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7AE7E62F" w14:textId="77777777" w:rsidR="003E3CCB" w:rsidRPr="003E3CCB" w:rsidRDefault="003E3CCB" w:rsidP="001E28ED">
            <w:pPr>
              <w:pStyle w:val="a4"/>
              <w:numPr>
                <w:ilvl w:val="0"/>
                <w:numId w:val="57"/>
              </w:numPr>
              <w:ind w:left="341" w:right="27" w:hanging="284"/>
              <w:contextualSpacing w:val="0"/>
              <w:rPr>
                <w:rFonts w:ascii="Times New Roman" w:hAnsi="Times New Roman" w:cs="Times New Roman"/>
                <w:sz w:val="24"/>
                <w:szCs w:val="24"/>
              </w:rPr>
            </w:pPr>
            <w:r w:rsidRPr="003E3CCB">
              <w:rPr>
                <w:rFonts w:ascii="Times New Roman" w:hAnsi="Times New Roman" w:cs="Times New Roman"/>
                <w:bCs/>
                <w:sz w:val="24"/>
                <w:szCs w:val="24"/>
              </w:rPr>
              <w:t xml:space="preserve">Особенности направлений финансового контроля на объектах различных видов экономической деятельности. </w:t>
            </w:r>
            <w:r w:rsidRPr="003E3CCB">
              <w:rPr>
                <w:rFonts w:ascii="Times New Roman" w:hAnsi="Times New Roman" w:cs="Times New Roman"/>
                <w:sz w:val="24"/>
                <w:szCs w:val="24"/>
              </w:rPr>
              <w:t xml:space="preserve">Влияние отраслевых аспектов финансово-хозяйственной деятельности на выбор направлений и практическую организацию процесса контроля экономического субъекта. Особенности контроля организаций в секторе государственного и муниципального управления. </w:t>
            </w:r>
          </w:p>
        </w:tc>
      </w:tr>
      <w:tr w:rsidR="003E3CCB" w:rsidRPr="003E3CCB" w14:paraId="25C9D63D" w14:textId="77777777" w:rsidTr="004A7173">
        <w:trPr>
          <w:trHeight w:val="616"/>
        </w:trPr>
        <w:tc>
          <w:tcPr>
            <w:tcW w:w="876" w:type="pct"/>
            <w:vMerge/>
          </w:tcPr>
          <w:p w14:paraId="3B58B9BA"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55D9F647" w14:textId="77777777" w:rsidR="003E3CCB" w:rsidRPr="003E3CCB" w:rsidRDefault="003E3CCB" w:rsidP="001E28ED">
            <w:pPr>
              <w:pStyle w:val="a4"/>
              <w:numPr>
                <w:ilvl w:val="0"/>
                <w:numId w:val="57"/>
              </w:numPr>
              <w:tabs>
                <w:tab w:val="left" w:pos="5985"/>
              </w:tabs>
              <w:ind w:left="341" w:hanging="284"/>
              <w:contextualSpacing w:val="0"/>
              <w:rPr>
                <w:rFonts w:ascii="Times New Roman" w:eastAsia="Arial Unicode MS" w:hAnsi="Times New Roman" w:cs="Times New Roman"/>
                <w:color w:val="FF0000"/>
                <w:sz w:val="24"/>
                <w:szCs w:val="24"/>
              </w:rPr>
            </w:pPr>
            <w:r w:rsidRPr="003E3CCB">
              <w:rPr>
                <w:rFonts w:ascii="Times New Roman" w:hAnsi="Times New Roman" w:cs="Times New Roman"/>
                <w:sz w:val="24"/>
                <w:szCs w:val="24"/>
              </w:rPr>
              <w:t>Проверка обеспечения условий сохранности имущества экономического субъекта. Проверка операций с денежными средствами, операций с внеоборотными активами, операций по приобретению и использованию товарно-материальных ценностей.</w:t>
            </w:r>
          </w:p>
        </w:tc>
      </w:tr>
      <w:tr w:rsidR="003E3CCB" w:rsidRPr="003E3CCB" w14:paraId="77C48729" w14:textId="77777777" w:rsidTr="004A7173">
        <w:trPr>
          <w:trHeight w:val="616"/>
        </w:trPr>
        <w:tc>
          <w:tcPr>
            <w:tcW w:w="876" w:type="pct"/>
            <w:vMerge/>
          </w:tcPr>
          <w:p w14:paraId="4B2CB0D6"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0C88D0F2" w14:textId="77777777" w:rsidR="003E3CCB" w:rsidRPr="003E3CCB" w:rsidRDefault="003E3CCB" w:rsidP="001E28ED">
            <w:pPr>
              <w:pStyle w:val="a4"/>
              <w:numPr>
                <w:ilvl w:val="0"/>
                <w:numId w:val="57"/>
              </w:numPr>
              <w:ind w:left="341" w:right="27" w:hanging="284"/>
              <w:contextualSpacing w:val="0"/>
              <w:rPr>
                <w:rFonts w:ascii="Times New Roman" w:hAnsi="Times New Roman" w:cs="Times New Roman"/>
                <w:sz w:val="24"/>
                <w:szCs w:val="24"/>
              </w:rPr>
            </w:pPr>
            <w:r w:rsidRPr="003E3CCB">
              <w:rPr>
                <w:rFonts w:ascii="Times New Roman" w:hAnsi="Times New Roman" w:cs="Times New Roman"/>
                <w:sz w:val="24"/>
                <w:szCs w:val="24"/>
              </w:rPr>
              <w:t>Проверка расчетов с персоналом по оплате труда, расчетов с поставщиками и покупателями, контроль операций по производству и реализации продукции, финансовых результатов.</w:t>
            </w:r>
          </w:p>
        </w:tc>
      </w:tr>
      <w:tr w:rsidR="003E3CCB" w:rsidRPr="003E3CCB" w14:paraId="7453EFD0" w14:textId="77777777" w:rsidTr="004A7173">
        <w:trPr>
          <w:trHeight w:val="616"/>
        </w:trPr>
        <w:tc>
          <w:tcPr>
            <w:tcW w:w="876" w:type="pct"/>
            <w:vMerge/>
          </w:tcPr>
          <w:p w14:paraId="49823963"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23E070CB" w14:textId="77777777" w:rsidR="003E3CCB" w:rsidRPr="003E3CCB" w:rsidRDefault="003E3CCB" w:rsidP="001E28ED">
            <w:pPr>
              <w:pStyle w:val="a4"/>
              <w:numPr>
                <w:ilvl w:val="0"/>
                <w:numId w:val="57"/>
              </w:numPr>
              <w:tabs>
                <w:tab w:val="left" w:pos="5985"/>
              </w:tabs>
              <w:ind w:left="341" w:hanging="284"/>
              <w:contextualSpacing w:val="0"/>
              <w:rPr>
                <w:rFonts w:ascii="Times New Roman" w:eastAsia="Arial Unicode MS" w:hAnsi="Times New Roman" w:cs="Times New Roman"/>
                <w:color w:val="FF0000"/>
                <w:sz w:val="24"/>
                <w:szCs w:val="24"/>
              </w:rPr>
            </w:pPr>
            <w:r w:rsidRPr="003E3CCB">
              <w:rPr>
                <w:rFonts w:ascii="Times New Roman" w:hAnsi="Times New Roman" w:cs="Times New Roman"/>
                <w:sz w:val="24"/>
                <w:szCs w:val="24"/>
              </w:rPr>
              <w:t>Разработка мероприятий по предотвращению и устранению нарушений, выявленных в процессе финансового контроля.</w:t>
            </w:r>
          </w:p>
        </w:tc>
      </w:tr>
      <w:tr w:rsidR="003E3CCB" w:rsidRPr="003E3CCB" w14:paraId="285EF7CA" w14:textId="77777777" w:rsidTr="004A7173">
        <w:trPr>
          <w:trHeight w:val="346"/>
        </w:trPr>
        <w:tc>
          <w:tcPr>
            <w:tcW w:w="876" w:type="pct"/>
            <w:vMerge/>
          </w:tcPr>
          <w:p w14:paraId="5323F71F"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25CC4425" w14:textId="77777777" w:rsidR="003E3CCB" w:rsidRPr="003E3CCB" w:rsidRDefault="003E3CCB" w:rsidP="004A7173">
            <w:pPr>
              <w:tabs>
                <w:tab w:val="left" w:pos="5985"/>
              </w:tabs>
              <w:rPr>
                <w:rFonts w:ascii="Times New Roman" w:hAnsi="Times New Roman" w:cs="Times New Roman"/>
                <w:sz w:val="24"/>
                <w:szCs w:val="24"/>
              </w:rPr>
            </w:pPr>
            <w:r w:rsidRPr="003E3CCB">
              <w:rPr>
                <w:rFonts w:ascii="Times New Roman" w:hAnsi="Times New Roman" w:cs="Times New Roman"/>
                <w:b/>
                <w:bCs/>
                <w:sz w:val="24"/>
                <w:szCs w:val="24"/>
              </w:rPr>
              <w:t>В том числе практических занятий и лабораторных работ</w:t>
            </w:r>
          </w:p>
        </w:tc>
      </w:tr>
      <w:tr w:rsidR="003E3CCB" w:rsidRPr="003E3CCB" w14:paraId="5FE0EF5E" w14:textId="77777777" w:rsidTr="004A7173">
        <w:trPr>
          <w:trHeight w:val="567"/>
        </w:trPr>
        <w:tc>
          <w:tcPr>
            <w:tcW w:w="876" w:type="pct"/>
            <w:vMerge/>
          </w:tcPr>
          <w:p w14:paraId="5E54CAA3"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75EEA947" w14:textId="77777777" w:rsidR="003E3CCB" w:rsidRPr="003E3CCB" w:rsidRDefault="003E3CCB" w:rsidP="001E28ED">
            <w:pPr>
              <w:pStyle w:val="a4"/>
              <w:numPr>
                <w:ilvl w:val="0"/>
                <w:numId w:val="59"/>
              </w:numPr>
              <w:tabs>
                <w:tab w:val="left" w:pos="5985"/>
              </w:tabs>
              <w:ind w:left="482" w:hanging="284"/>
              <w:contextualSpacing w:val="0"/>
              <w:rPr>
                <w:rFonts w:ascii="Times New Roman" w:hAnsi="Times New Roman" w:cs="Times New Roman"/>
                <w:color w:val="000000" w:themeColor="text1"/>
                <w:sz w:val="24"/>
                <w:szCs w:val="24"/>
              </w:rPr>
            </w:pPr>
            <w:r w:rsidRPr="003E3CCB">
              <w:rPr>
                <w:rFonts w:ascii="Times New Roman" w:hAnsi="Times New Roman" w:cs="Times New Roman"/>
                <w:color w:val="000000" w:themeColor="text1"/>
                <w:sz w:val="24"/>
                <w:szCs w:val="24"/>
              </w:rPr>
              <w:t>Решение ситуационных задач по проверкам операций с денежными средствами в организациях и расчетов с поставщиками и покупателями</w:t>
            </w:r>
          </w:p>
        </w:tc>
      </w:tr>
      <w:tr w:rsidR="003E3CCB" w:rsidRPr="003E3CCB" w14:paraId="6919E51F" w14:textId="77777777" w:rsidTr="004A7173">
        <w:trPr>
          <w:trHeight w:val="559"/>
        </w:trPr>
        <w:tc>
          <w:tcPr>
            <w:tcW w:w="876" w:type="pct"/>
            <w:vMerge/>
          </w:tcPr>
          <w:p w14:paraId="534BDC9D"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205B495B" w14:textId="77777777" w:rsidR="003E3CCB" w:rsidRPr="003E3CCB" w:rsidRDefault="003E3CCB" w:rsidP="001E28ED">
            <w:pPr>
              <w:pStyle w:val="a4"/>
              <w:numPr>
                <w:ilvl w:val="0"/>
                <w:numId w:val="59"/>
              </w:numPr>
              <w:tabs>
                <w:tab w:val="left" w:pos="5985"/>
              </w:tabs>
              <w:ind w:left="482" w:hanging="284"/>
              <w:contextualSpacing w:val="0"/>
              <w:rPr>
                <w:rFonts w:ascii="Times New Roman" w:eastAsia="Arial Unicode MS" w:hAnsi="Times New Roman" w:cs="Times New Roman"/>
                <w:color w:val="000000" w:themeColor="text1"/>
                <w:sz w:val="24"/>
                <w:szCs w:val="24"/>
              </w:rPr>
            </w:pPr>
            <w:r w:rsidRPr="003E3CCB">
              <w:rPr>
                <w:rFonts w:ascii="Times New Roman" w:hAnsi="Times New Roman" w:cs="Times New Roman"/>
                <w:color w:val="000000" w:themeColor="text1"/>
                <w:sz w:val="24"/>
                <w:szCs w:val="24"/>
              </w:rPr>
              <w:t>Решение ситуационных задач по проверкам расчетов с персоналом по оплате труда в организациях</w:t>
            </w:r>
          </w:p>
        </w:tc>
      </w:tr>
      <w:tr w:rsidR="003E3CCB" w:rsidRPr="003E3CCB" w14:paraId="1B44A73C" w14:textId="77777777" w:rsidTr="004A7173">
        <w:trPr>
          <w:trHeight w:val="496"/>
        </w:trPr>
        <w:tc>
          <w:tcPr>
            <w:tcW w:w="876" w:type="pct"/>
            <w:vMerge/>
          </w:tcPr>
          <w:p w14:paraId="2177D7E4"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0DA20273" w14:textId="77777777" w:rsidR="003E3CCB" w:rsidRPr="003E3CCB" w:rsidRDefault="003E3CCB" w:rsidP="001E28ED">
            <w:pPr>
              <w:pStyle w:val="a4"/>
              <w:numPr>
                <w:ilvl w:val="0"/>
                <w:numId w:val="59"/>
              </w:numPr>
              <w:tabs>
                <w:tab w:val="left" w:pos="5985"/>
              </w:tabs>
              <w:ind w:left="482" w:hanging="284"/>
              <w:contextualSpacing w:val="0"/>
              <w:rPr>
                <w:rFonts w:ascii="Times New Roman" w:eastAsia="Arial Unicode MS" w:hAnsi="Times New Roman" w:cs="Times New Roman"/>
                <w:color w:val="000000" w:themeColor="text1"/>
                <w:sz w:val="24"/>
                <w:szCs w:val="24"/>
              </w:rPr>
            </w:pPr>
            <w:r w:rsidRPr="003E3CCB">
              <w:rPr>
                <w:rFonts w:ascii="Times New Roman" w:hAnsi="Times New Roman" w:cs="Times New Roman"/>
                <w:color w:val="000000" w:themeColor="text1"/>
                <w:sz w:val="24"/>
                <w:szCs w:val="24"/>
              </w:rPr>
              <w:t>Решение ситуационных задач по проверкам операций по приобретению и использованию товарно-материальных ценностей и операций с внеоборотными активами</w:t>
            </w:r>
          </w:p>
        </w:tc>
      </w:tr>
      <w:tr w:rsidR="003E3CCB" w:rsidRPr="003E3CCB" w14:paraId="3645DC65" w14:textId="77777777" w:rsidTr="004A7173">
        <w:trPr>
          <w:trHeight w:val="575"/>
        </w:trPr>
        <w:tc>
          <w:tcPr>
            <w:tcW w:w="876" w:type="pct"/>
            <w:vMerge/>
          </w:tcPr>
          <w:p w14:paraId="33D057C7"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5AC442DC" w14:textId="77777777" w:rsidR="003E3CCB" w:rsidRPr="003E3CCB" w:rsidRDefault="003E3CCB" w:rsidP="001E28ED">
            <w:pPr>
              <w:pStyle w:val="a4"/>
              <w:numPr>
                <w:ilvl w:val="0"/>
                <w:numId w:val="59"/>
              </w:numPr>
              <w:tabs>
                <w:tab w:val="left" w:pos="5985"/>
              </w:tabs>
              <w:ind w:left="482" w:hanging="284"/>
              <w:contextualSpacing w:val="0"/>
              <w:rPr>
                <w:rFonts w:ascii="Times New Roman" w:eastAsia="Arial Unicode MS" w:hAnsi="Times New Roman" w:cs="Times New Roman"/>
                <w:color w:val="000000" w:themeColor="text1"/>
                <w:sz w:val="24"/>
                <w:szCs w:val="24"/>
              </w:rPr>
            </w:pPr>
            <w:r w:rsidRPr="003E3CCB">
              <w:rPr>
                <w:rFonts w:ascii="Times New Roman" w:hAnsi="Times New Roman" w:cs="Times New Roman"/>
                <w:color w:val="000000" w:themeColor="text1"/>
                <w:sz w:val="24"/>
                <w:szCs w:val="24"/>
              </w:rPr>
              <w:t>Решение ситуационных задач по контролю операций по производству и реализации продукции</w:t>
            </w:r>
          </w:p>
        </w:tc>
      </w:tr>
      <w:tr w:rsidR="003E3CCB" w:rsidRPr="003E3CCB" w14:paraId="5EA11B6C" w14:textId="77777777" w:rsidTr="004A7173">
        <w:trPr>
          <w:trHeight w:val="527"/>
        </w:trPr>
        <w:tc>
          <w:tcPr>
            <w:tcW w:w="876" w:type="pct"/>
            <w:vMerge/>
          </w:tcPr>
          <w:p w14:paraId="3124ECCD"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709D53B4" w14:textId="77777777" w:rsidR="003E3CCB" w:rsidRPr="003E3CCB" w:rsidRDefault="003E3CCB" w:rsidP="001E28ED">
            <w:pPr>
              <w:pStyle w:val="a4"/>
              <w:numPr>
                <w:ilvl w:val="0"/>
                <w:numId w:val="59"/>
              </w:numPr>
              <w:tabs>
                <w:tab w:val="left" w:pos="5985"/>
              </w:tabs>
              <w:ind w:left="482" w:hanging="284"/>
              <w:contextualSpacing w:val="0"/>
              <w:rPr>
                <w:rFonts w:ascii="Times New Roman" w:hAnsi="Times New Roman" w:cs="Times New Roman"/>
                <w:color w:val="000000" w:themeColor="text1"/>
                <w:sz w:val="24"/>
                <w:szCs w:val="24"/>
              </w:rPr>
            </w:pPr>
            <w:r w:rsidRPr="003E3CCB">
              <w:rPr>
                <w:rFonts w:ascii="Times New Roman" w:hAnsi="Times New Roman" w:cs="Times New Roman"/>
                <w:color w:val="000000" w:themeColor="text1"/>
                <w:sz w:val="24"/>
                <w:szCs w:val="24"/>
              </w:rPr>
              <w:t>Решение ситуационных задач по проверкам финансовых результатов экономического субъекта</w:t>
            </w:r>
          </w:p>
        </w:tc>
      </w:tr>
      <w:tr w:rsidR="003E3CCB" w:rsidRPr="003E3CCB" w14:paraId="070CD45D" w14:textId="77777777" w:rsidTr="004A7173">
        <w:trPr>
          <w:trHeight w:val="616"/>
        </w:trPr>
        <w:tc>
          <w:tcPr>
            <w:tcW w:w="876" w:type="pct"/>
            <w:vMerge/>
          </w:tcPr>
          <w:p w14:paraId="65A5E1F6"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27DA9181" w14:textId="77777777" w:rsidR="003E3CCB" w:rsidRPr="003E3CCB" w:rsidRDefault="003E3CCB" w:rsidP="001E28ED">
            <w:pPr>
              <w:pStyle w:val="a4"/>
              <w:numPr>
                <w:ilvl w:val="0"/>
                <w:numId w:val="59"/>
              </w:numPr>
              <w:tabs>
                <w:tab w:val="left" w:pos="5985"/>
              </w:tabs>
              <w:ind w:left="482" w:hanging="284"/>
              <w:contextualSpacing w:val="0"/>
              <w:rPr>
                <w:rFonts w:ascii="Times New Roman" w:hAnsi="Times New Roman" w:cs="Times New Roman"/>
                <w:color w:val="000000" w:themeColor="text1"/>
                <w:sz w:val="24"/>
                <w:szCs w:val="24"/>
              </w:rPr>
            </w:pPr>
            <w:r w:rsidRPr="003E3CCB">
              <w:rPr>
                <w:rFonts w:ascii="Times New Roman" w:hAnsi="Times New Roman" w:cs="Times New Roman"/>
                <w:color w:val="000000" w:themeColor="text1"/>
                <w:sz w:val="24"/>
                <w:szCs w:val="24"/>
              </w:rPr>
              <w:t>Решение ситуационных задач по проверкам организаций сектора государственного (муниципального) управления по использованию бюджетных средств, правильности проведения расчетов и отражению в учете фактов хозяйственной жизни</w:t>
            </w:r>
          </w:p>
        </w:tc>
      </w:tr>
      <w:tr w:rsidR="003E3CCB" w:rsidRPr="003E3CCB" w14:paraId="4737723F" w14:textId="77777777" w:rsidTr="004A7173">
        <w:trPr>
          <w:trHeight w:val="616"/>
        </w:trPr>
        <w:tc>
          <w:tcPr>
            <w:tcW w:w="876" w:type="pct"/>
            <w:vMerge/>
          </w:tcPr>
          <w:p w14:paraId="123BA6BD" w14:textId="77777777" w:rsidR="003E3CCB" w:rsidRPr="003E3CCB" w:rsidRDefault="003E3CCB" w:rsidP="004A7173">
            <w:pPr>
              <w:tabs>
                <w:tab w:val="left" w:pos="5985"/>
              </w:tabs>
              <w:rPr>
                <w:rFonts w:ascii="Times New Roman" w:eastAsia="Arial Unicode MS" w:hAnsi="Times New Roman" w:cs="Times New Roman"/>
                <w:b/>
                <w:sz w:val="24"/>
                <w:szCs w:val="24"/>
              </w:rPr>
            </w:pPr>
          </w:p>
        </w:tc>
        <w:tc>
          <w:tcPr>
            <w:tcW w:w="2723" w:type="pct"/>
          </w:tcPr>
          <w:p w14:paraId="157867EB" w14:textId="77777777" w:rsidR="003E3CCB" w:rsidRPr="003E3CCB" w:rsidRDefault="003E3CCB" w:rsidP="001E28ED">
            <w:pPr>
              <w:pStyle w:val="a4"/>
              <w:numPr>
                <w:ilvl w:val="0"/>
                <w:numId w:val="59"/>
              </w:numPr>
              <w:tabs>
                <w:tab w:val="left" w:pos="5985"/>
              </w:tabs>
              <w:ind w:left="482" w:hanging="284"/>
              <w:contextualSpacing w:val="0"/>
              <w:rPr>
                <w:rFonts w:ascii="Times New Roman" w:eastAsia="Arial Unicode MS" w:hAnsi="Times New Roman" w:cs="Times New Roman"/>
                <w:color w:val="000000" w:themeColor="text1"/>
                <w:sz w:val="24"/>
                <w:szCs w:val="24"/>
              </w:rPr>
            </w:pPr>
            <w:r w:rsidRPr="003E3CCB">
              <w:rPr>
                <w:rFonts w:ascii="Times New Roman" w:hAnsi="Times New Roman" w:cs="Times New Roman"/>
                <w:color w:val="000000" w:themeColor="text1"/>
                <w:sz w:val="24"/>
                <w:szCs w:val="24"/>
              </w:rPr>
              <w:t>Решение ситуационных задач по проверкам государственного (муниципального) заказчика по вопросам законности, конкурентности и обоснованности осуществления закупочных процедур за отчетный период. Проверка расчета начальной (максимальной) цены контракта</w:t>
            </w:r>
          </w:p>
        </w:tc>
      </w:tr>
      <w:tr w:rsidR="003E3CCB" w:rsidRPr="003E3CCB" w14:paraId="7B1345F3" w14:textId="77777777" w:rsidTr="004A7173">
        <w:tc>
          <w:tcPr>
            <w:tcW w:w="3599" w:type="pct"/>
            <w:gridSpan w:val="2"/>
          </w:tcPr>
          <w:p w14:paraId="3526A67E" w14:textId="28C33A4E" w:rsidR="003E3CCB" w:rsidRPr="003E3CCB" w:rsidRDefault="003E3CCB" w:rsidP="004A7173">
            <w:pPr>
              <w:spacing w:after="120"/>
              <w:rPr>
                <w:rFonts w:ascii="Times New Roman" w:hAnsi="Times New Roman" w:cs="Times New Roman"/>
                <w:b/>
                <w:bCs/>
                <w:sz w:val="24"/>
                <w:szCs w:val="24"/>
              </w:rPr>
            </w:pPr>
            <w:r w:rsidRPr="003E3CCB">
              <w:rPr>
                <w:rFonts w:ascii="Times New Roman" w:hAnsi="Times New Roman" w:cs="Times New Roman"/>
                <w:b/>
                <w:bCs/>
                <w:sz w:val="24"/>
                <w:szCs w:val="24"/>
              </w:rPr>
              <w:t xml:space="preserve">Учебная практика </w:t>
            </w:r>
            <w:r>
              <w:rPr>
                <w:rFonts w:ascii="Times New Roman" w:hAnsi="Times New Roman" w:cs="Times New Roman"/>
                <w:b/>
                <w:bCs/>
                <w:sz w:val="24"/>
                <w:szCs w:val="24"/>
              </w:rPr>
              <w:t>(36 ч)</w:t>
            </w:r>
          </w:p>
          <w:p w14:paraId="26CDEDD1" w14:textId="77777777" w:rsidR="003E3CCB" w:rsidRPr="003E3CCB" w:rsidRDefault="003E3CCB" w:rsidP="004A7173">
            <w:pPr>
              <w:spacing w:after="120"/>
              <w:rPr>
                <w:rFonts w:ascii="Times New Roman" w:hAnsi="Times New Roman" w:cs="Times New Roman"/>
                <w:b/>
                <w:bCs/>
                <w:sz w:val="24"/>
                <w:szCs w:val="24"/>
              </w:rPr>
            </w:pPr>
            <w:r w:rsidRPr="003E3CCB">
              <w:rPr>
                <w:rFonts w:ascii="Times New Roman" w:hAnsi="Times New Roman" w:cs="Times New Roman"/>
                <w:b/>
                <w:bCs/>
                <w:sz w:val="24"/>
                <w:szCs w:val="24"/>
              </w:rPr>
              <w:t xml:space="preserve">Виды работ </w:t>
            </w:r>
          </w:p>
          <w:p w14:paraId="45292DB0" w14:textId="77777777" w:rsidR="003E3CCB" w:rsidRPr="003E3CCB" w:rsidRDefault="003E3CCB" w:rsidP="001E28ED">
            <w:pPr>
              <w:pStyle w:val="a4"/>
              <w:numPr>
                <w:ilvl w:val="0"/>
                <w:numId w:val="58"/>
              </w:numPr>
              <w:spacing w:after="47"/>
              <w:ind w:right="27"/>
              <w:rPr>
                <w:rFonts w:ascii="Times New Roman" w:hAnsi="Times New Roman" w:cs="Times New Roman"/>
                <w:sz w:val="24"/>
                <w:szCs w:val="24"/>
              </w:rPr>
            </w:pPr>
            <w:r w:rsidRPr="003E3CCB">
              <w:rPr>
                <w:rFonts w:ascii="Times New Roman" w:hAnsi="Times New Roman" w:cs="Times New Roman"/>
                <w:sz w:val="24"/>
                <w:szCs w:val="24"/>
              </w:rPr>
              <w:t>На примере данных условной организации сформировать службу внутреннего контроля, составить блок-схему.</w:t>
            </w:r>
          </w:p>
          <w:p w14:paraId="57CA8CB5" w14:textId="77777777" w:rsidR="003E3CCB" w:rsidRPr="003E3CCB" w:rsidRDefault="003E3CCB" w:rsidP="001E28ED">
            <w:pPr>
              <w:pStyle w:val="a4"/>
              <w:numPr>
                <w:ilvl w:val="0"/>
                <w:numId w:val="58"/>
              </w:numPr>
              <w:spacing w:after="47"/>
              <w:ind w:right="27"/>
              <w:rPr>
                <w:rFonts w:ascii="Times New Roman" w:hAnsi="Times New Roman" w:cs="Times New Roman"/>
                <w:sz w:val="24"/>
                <w:szCs w:val="24"/>
              </w:rPr>
            </w:pPr>
            <w:r w:rsidRPr="003E3CCB">
              <w:rPr>
                <w:rFonts w:ascii="Times New Roman" w:hAnsi="Times New Roman" w:cs="Times New Roman"/>
                <w:sz w:val="24"/>
                <w:szCs w:val="24"/>
              </w:rPr>
              <w:t>Составить план контрольных мероприятий по проверке условной организации.</w:t>
            </w:r>
          </w:p>
          <w:p w14:paraId="1084D872" w14:textId="77777777" w:rsidR="003E3CCB" w:rsidRPr="003E3CCB" w:rsidRDefault="003E3CCB" w:rsidP="001E28ED">
            <w:pPr>
              <w:pStyle w:val="a4"/>
              <w:numPr>
                <w:ilvl w:val="0"/>
                <w:numId w:val="58"/>
              </w:numPr>
              <w:spacing w:after="200"/>
              <w:jc w:val="both"/>
              <w:rPr>
                <w:rFonts w:ascii="Times New Roman" w:hAnsi="Times New Roman" w:cs="Times New Roman"/>
                <w:sz w:val="24"/>
                <w:szCs w:val="24"/>
              </w:rPr>
            </w:pPr>
            <w:r w:rsidRPr="003E3CCB">
              <w:rPr>
                <w:rFonts w:ascii="Times New Roman" w:hAnsi="Times New Roman" w:cs="Times New Roman"/>
                <w:sz w:val="24"/>
                <w:szCs w:val="24"/>
              </w:rPr>
              <w:t xml:space="preserve">Осуществить контроль за разработкой и соблюдением учётной политики и документооборотом условной организации. Проведение контроля локальных актов в части соблюдения законодательства. </w:t>
            </w:r>
            <w:bookmarkStart w:id="36" w:name="_Hlk75894290"/>
            <w:r w:rsidRPr="003E3CCB">
              <w:rPr>
                <w:rFonts w:ascii="Times New Roman" w:hAnsi="Times New Roman" w:cs="Times New Roman"/>
                <w:sz w:val="24"/>
                <w:szCs w:val="24"/>
              </w:rPr>
              <w:t>Оформить результаты проверки, сформулировать выводы и дать рекомендации.</w:t>
            </w:r>
          </w:p>
          <w:bookmarkEnd w:id="36"/>
          <w:p w14:paraId="537034FA" w14:textId="77777777" w:rsidR="003E3CCB" w:rsidRPr="003E3CCB" w:rsidRDefault="003E3CCB" w:rsidP="001E28ED">
            <w:pPr>
              <w:pStyle w:val="a4"/>
              <w:numPr>
                <w:ilvl w:val="0"/>
                <w:numId w:val="58"/>
              </w:numPr>
              <w:spacing w:after="47"/>
              <w:rPr>
                <w:rFonts w:ascii="Times New Roman" w:hAnsi="Times New Roman" w:cs="Times New Roman"/>
                <w:sz w:val="24"/>
                <w:szCs w:val="24"/>
              </w:rPr>
            </w:pPr>
            <w:r w:rsidRPr="003E3CCB">
              <w:rPr>
                <w:rFonts w:ascii="Times New Roman" w:hAnsi="Times New Roman" w:cs="Times New Roman"/>
                <w:sz w:val="24"/>
                <w:szCs w:val="24"/>
              </w:rPr>
              <w:lastRenderedPageBreak/>
              <w:t>Осуществить проверку затрат на производство готовой продукции и формирования себестоимости. Оформить результаты проверки, сформулировать выводы и дать рекомендации.</w:t>
            </w:r>
          </w:p>
          <w:p w14:paraId="12AD3111" w14:textId="77777777" w:rsidR="003E3CCB" w:rsidRPr="003E3CCB" w:rsidRDefault="003E3CCB" w:rsidP="001E28ED">
            <w:pPr>
              <w:pStyle w:val="a4"/>
              <w:numPr>
                <w:ilvl w:val="0"/>
                <w:numId w:val="58"/>
              </w:numPr>
              <w:spacing w:after="47"/>
              <w:rPr>
                <w:rFonts w:ascii="Times New Roman" w:hAnsi="Times New Roman" w:cs="Times New Roman"/>
                <w:sz w:val="24"/>
                <w:szCs w:val="24"/>
              </w:rPr>
            </w:pPr>
            <w:r w:rsidRPr="003E3CCB">
              <w:rPr>
                <w:rFonts w:ascii="Times New Roman" w:hAnsi="Times New Roman" w:cs="Times New Roman"/>
                <w:sz w:val="24"/>
                <w:szCs w:val="24"/>
              </w:rPr>
              <w:t>Осуществить проверку дебиторской и кредиторской задолженности. Оформить результаты проверки, сформулировать выводы и дать рекомендации.</w:t>
            </w:r>
          </w:p>
          <w:p w14:paraId="19400F47" w14:textId="77777777" w:rsidR="003E3CCB" w:rsidRPr="003E3CCB" w:rsidRDefault="003E3CCB" w:rsidP="001E28ED">
            <w:pPr>
              <w:pStyle w:val="a4"/>
              <w:numPr>
                <w:ilvl w:val="0"/>
                <w:numId w:val="58"/>
              </w:numPr>
              <w:spacing w:after="47"/>
              <w:rPr>
                <w:rFonts w:ascii="Times New Roman" w:hAnsi="Times New Roman" w:cs="Times New Roman"/>
                <w:sz w:val="24"/>
                <w:szCs w:val="24"/>
              </w:rPr>
            </w:pPr>
            <w:r w:rsidRPr="003E3CCB">
              <w:rPr>
                <w:rFonts w:ascii="Times New Roman" w:hAnsi="Times New Roman" w:cs="Times New Roman"/>
                <w:sz w:val="24"/>
                <w:szCs w:val="24"/>
              </w:rPr>
              <w:t>Осуществить проверку правильности определения налоговой базы, применения налоговых ставок, исчисления налоговых платежей, соблюдения сроков уплаты налогов, сборов и страховых взносов условной организации. Оформить результаты проверки, сформулировать выводы и дать рекомендации.</w:t>
            </w:r>
          </w:p>
          <w:p w14:paraId="4996CFD0" w14:textId="77777777" w:rsidR="003E3CCB" w:rsidRPr="003E3CCB" w:rsidRDefault="003E3CCB" w:rsidP="001E28ED">
            <w:pPr>
              <w:pStyle w:val="a4"/>
              <w:numPr>
                <w:ilvl w:val="0"/>
                <w:numId w:val="58"/>
              </w:numPr>
              <w:spacing w:after="47"/>
              <w:rPr>
                <w:rFonts w:ascii="Times New Roman" w:hAnsi="Times New Roman" w:cs="Times New Roman"/>
                <w:sz w:val="24"/>
                <w:szCs w:val="24"/>
              </w:rPr>
            </w:pPr>
            <w:r w:rsidRPr="003E3CCB">
              <w:rPr>
                <w:rFonts w:ascii="Times New Roman" w:hAnsi="Times New Roman" w:cs="Times New Roman"/>
                <w:sz w:val="24"/>
                <w:szCs w:val="24"/>
              </w:rPr>
              <w:t xml:space="preserve">Осуществить проверку правильности формирования и использования субсидии на выполнение </w:t>
            </w:r>
            <w:bookmarkStart w:id="37" w:name="_Hlk75895128"/>
            <w:r w:rsidRPr="003E3CCB">
              <w:rPr>
                <w:rFonts w:ascii="Times New Roman" w:hAnsi="Times New Roman" w:cs="Times New Roman"/>
                <w:sz w:val="24"/>
                <w:szCs w:val="24"/>
              </w:rPr>
              <w:t xml:space="preserve">государственного (муниципального) </w:t>
            </w:r>
            <w:bookmarkEnd w:id="37"/>
            <w:r w:rsidRPr="003E3CCB">
              <w:rPr>
                <w:rFonts w:ascii="Times New Roman" w:hAnsi="Times New Roman" w:cs="Times New Roman"/>
                <w:sz w:val="24"/>
                <w:szCs w:val="24"/>
              </w:rPr>
              <w:t xml:space="preserve">задания государственного (муниципального) учреждения. </w:t>
            </w:r>
            <w:bookmarkStart w:id="38" w:name="_Hlk75895283"/>
            <w:r w:rsidRPr="003E3CCB">
              <w:rPr>
                <w:rFonts w:ascii="Times New Roman" w:hAnsi="Times New Roman" w:cs="Times New Roman"/>
                <w:sz w:val="24"/>
                <w:szCs w:val="24"/>
              </w:rPr>
              <w:t>Оформить результаты проверки, сформулировать выводы и дать рекомендации.</w:t>
            </w:r>
          </w:p>
          <w:bookmarkEnd w:id="38"/>
          <w:p w14:paraId="39AF412B" w14:textId="77777777" w:rsidR="003E3CCB" w:rsidRPr="003E3CCB" w:rsidRDefault="003E3CCB" w:rsidP="001E28ED">
            <w:pPr>
              <w:pStyle w:val="a4"/>
              <w:numPr>
                <w:ilvl w:val="0"/>
                <w:numId w:val="58"/>
              </w:numPr>
              <w:spacing w:after="47"/>
              <w:rPr>
                <w:rFonts w:ascii="Times New Roman" w:hAnsi="Times New Roman" w:cs="Times New Roman"/>
                <w:sz w:val="24"/>
                <w:szCs w:val="24"/>
              </w:rPr>
            </w:pPr>
            <w:r w:rsidRPr="003E3CCB">
              <w:rPr>
                <w:rFonts w:ascii="Times New Roman" w:hAnsi="Times New Roman" w:cs="Times New Roman"/>
                <w:sz w:val="24"/>
                <w:szCs w:val="24"/>
              </w:rPr>
              <w:t>Осуществить проверку правильности формирования цены для платного предоставления государственных (муниципальных) услуг населению организацией сектора государственного (муниципального) управления. Оформить результаты проверки, сформулировать выводы и дать рекомендации.</w:t>
            </w:r>
          </w:p>
          <w:p w14:paraId="1363E9F6" w14:textId="77777777" w:rsidR="003E3CCB" w:rsidRPr="003E3CCB" w:rsidRDefault="003E3CCB" w:rsidP="001E28ED">
            <w:pPr>
              <w:pStyle w:val="a4"/>
              <w:numPr>
                <w:ilvl w:val="0"/>
                <w:numId w:val="58"/>
              </w:numPr>
              <w:spacing w:after="47"/>
              <w:rPr>
                <w:rFonts w:ascii="Times New Roman" w:hAnsi="Times New Roman" w:cs="Times New Roman"/>
                <w:sz w:val="24"/>
                <w:szCs w:val="24"/>
              </w:rPr>
            </w:pPr>
            <w:r w:rsidRPr="003E3CCB">
              <w:rPr>
                <w:rFonts w:ascii="Times New Roman" w:hAnsi="Times New Roman" w:cs="Times New Roman"/>
                <w:sz w:val="24"/>
                <w:szCs w:val="24"/>
              </w:rPr>
              <w:t>Осуществить проверку закупочных процедур государственного (муниципального) заказчика за определенный период. Оформить результаты проверки, сформулировать выводы и дать рекомендации.</w:t>
            </w:r>
          </w:p>
        </w:tc>
      </w:tr>
      <w:tr w:rsidR="003E3CCB" w:rsidRPr="003E3CCB" w14:paraId="469D2626" w14:textId="77777777" w:rsidTr="004A7173">
        <w:tc>
          <w:tcPr>
            <w:tcW w:w="3599" w:type="pct"/>
            <w:gridSpan w:val="2"/>
          </w:tcPr>
          <w:p w14:paraId="2D6F7556" w14:textId="472159C4" w:rsidR="003E3CCB" w:rsidRPr="003E3CCB" w:rsidRDefault="003E3CCB" w:rsidP="004A7173">
            <w:pPr>
              <w:spacing w:after="120"/>
              <w:rPr>
                <w:rFonts w:ascii="Times New Roman" w:hAnsi="Times New Roman" w:cs="Times New Roman"/>
                <w:b/>
                <w:color w:val="000000" w:themeColor="text1"/>
                <w:sz w:val="24"/>
                <w:szCs w:val="24"/>
              </w:rPr>
            </w:pPr>
            <w:r w:rsidRPr="003E3CCB">
              <w:rPr>
                <w:rFonts w:ascii="Times New Roman" w:hAnsi="Times New Roman" w:cs="Times New Roman"/>
                <w:b/>
                <w:bCs/>
                <w:color w:val="000000" w:themeColor="text1"/>
                <w:sz w:val="24"/>
                <w:szCs w:val="24"/>
              </w:rPr>
              <w:t xml:space="preserve">Производственная практика </w:t>
            </w:r>
            <w:r w:rsidRPr="003E3CCB">
              <w:rPr>
                <w:rFonts w:ascii="Times New Roman" w:eastAsia="Arial Unicode MS" w:hAnsi="Times New Roman" w:cs="Times New Roman"/>
                <w:b/>
                <w:color w:val="000000" w:themeColor="text1"/>
                <w:sz w:val="24"/>
                <w:szCs w:val="24"/>
              </w:rPr>
              <w:t xml:space="preserve">(по профилю специальности) </w:t>
            </w:r>
            <w:r>
              <w:rPr>
                <w:rFonts w:ascii="Times New Roman" w:eastAsia="Arial Unicode MS" w:hAnsi="Times New Roman" w:cs="Times New Roman"/>
                <w:b/>
                <w:color w:val="000000" w:themeColor="text1"/>
                <w:sz w:val="24"/>
                <w:szCs w:val="24"/>
              </w:rPr>
              <w:t xml:space="preserve"> (72 ч)</w:t>
            </w:r>
          </w:p>
          <w:p w14:paraId="27F53A09" w14:textId="77777777" w:rsidR="003E3CCB" w:rsidRPr="003E3CCB" w:rsidRDefault="003E3CCB" w:rsidP="004A7173">
            <w:pPr>
              <w:spacing w:after="120"/>
              <w:rPr>
                <w:rFonts w:ascii="Times New Roman" w:hAnsi="Times New Roman" w:cs="Times New Roman"/>
                <w:b/>
                <w:bCs/>
                <w:color w:val="000000" w:themeColor="text1"/>
                <w:sz w:val="24"/>
                <w:szCs w:val="24"/>
              </w:rPr>
            </w:pPr>
            <w:r w:rsidRPr="003E3CCB">
              <w:rPr>
                <w:rFonts w:ascii="Times New Roman" w:hAnsi="Times New Roman" w:cs="Times New Roman"/>
                <w:b/>
                <w:bCs/>
                <w:color w:val="000000" w:themeColor="text1"/>
                <w:sz w:val="24"/>
                <w:szCs w:val="24"/>
              </w:rPr>
              <w:t>Виды работ:</w:t>
            </w:r>
          </w:p>
          <w:p w14:paraId="05C0444A" w14:textId="77777777" w:rsidR="003E3CCB" w:rsidRPr="003E3CCB" w:rsidRDefault="003E3CCB" w:rsidP="004A7173">
            <w:pPr>
              <w:spacing w:before="120" w:after="120"/>
              <w:rPr>
                <w:rFonts w:ascii="Times New Roman" w:hAnsi="Times New Roman" w:cs="Times New Roman"/>
                <w:b/>
                <w:color w:val="000000" w:themeColor="text1"/>
                <w:sz w:val="24"/>
                <w:szCs w:val="24"/>
              </w:rPr>
            </w:pPr>
            <w:r w:rsidRPr="003E3CCB">
              <w:rPr>
                <w:rFonts w:ascii="Times New Roman" w:hAnsi="Times New Roman" w:cs="Times New Roman"/>
                <w:b/>
                <w:color w:val="8EAADB" w:themeColor="accent1" w:themeTint="99"/>
                <w:sz w:val="24"/>
                <w:szCs w:val="24"/>
              </w:rPr>
              <w:t xml:space="preserve">       </w:t>
            </w:r>
            <w:r w:rsidRPr="003E3CCB">
              <w:rPr>
                <w:rFonts w:ascii="Times New Roman" w:hAnsi="Times New Roman" w:cs="Times New Roman"/>
                <w:b/>
                <w:color w:val="000000" w:themeColor="text1"/>
                <w:sz w:val="24"/>
                <w:szCs w:val="24"/>
              </w:rPr>
              <w:t>а) в органах государственного (муниципального) финансового контроля:</w:t>
            </w:r>
          </w:p>
          <w:p w14:paraId="3C087644" w14:textId="77777777" w:rsidR="003E3CCB" w:rsidRPr="003E3CCB" w:rsidRDefault="003E3CCB" w:rsidP="001E28ED">
            <w:pPr>
              <w:pStyle w:val="a4"/>
              <w:numPr>
                <w:ilvl w:val="0"/>
                <w:numId w:val="60"/>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Ознакомиться с положениями Бюджетного кодекса РФ в части требований по организации и проведению государственного (муниципального) финансового контроля, с положениями Федерального закона РФ от 05.04.2013 № 44-ФЗ «О контрактной системе в сфере закупок товаров, работ, услуг для обеспечения государственных и муниципальных нужд» в части проведения контроля, с Кодексом об административных правонарушениях РФ в части административных правонарушений в бюджетно-финансовой сфере, с нормативными правовыми акта субъекта Российской Федерации (муниципального образования), регламентирующими деятельность органов внешнего и внутреннего государственного (муниципального) финансового контроля.</w:t>
            </w:r>
          </w:p>
          <w:p w14:paraId="2BADEF10" w14:textId="77777777" w:rsidR="003E3CCB" w:rsidRPr="003E3CCB" w:rsidRDefault="003E3CCB" w:rsidP="001E28ED">
            <w:pPr>
              <w:pStyle w:val="a4"/>
              <w:numPr>
                <w:ilvl w:val="0"/>
                <w:numId w:val="60"/>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Ознакомиться с Положением о контрольном органе, с его местом в системе органов государственной власти (местного самоуправления) и ролью в осуществлении государственного (муниципального) финансового контроля. Ознакомиться с правилами внутреннего распорядка контрольного органа и техникой безопасности на рабочем месте. Ознакомиться с нормативными документами, регулирующими проведение мероприятий по контролю данным контрольным органом, оформление результатов контрольных мероприятий. Описать в отчете.</w:t>
            </w:r>
          </w:p>
          <w:p w14:paraId="4AB902EB" w14:textId="77777777" w:rsidR="003E3CCB" w:rsidRPr="003E3CCB" w:rsidRDefault="003E3CCB" w:rsidP="001E28ED">
            <w:pPr>
              <w:pStyle w:val="a4"/>
              <w:numPr>
                <w:ilvl w:val="0"/>
                <w:numId w:val="60"/>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 xml:space="preserve">Изучить объекты контроля данного контрольного органа, сферу их деятельности, ознакомиться с нормативны-правовыми документами главных распорядителей бюджетных средств, регламентирующими их деятельность. Изучить бюджетные процедуры, подлежащие финансовому контролю со стороны данного контрольного органа. Описать в отчете. </w:t>
            </w:r>
          </w:p>
          <w:p w14:paraId="36B1BD80" w14:textId="77777777" w:rsidR="003E3CCB" w:rsidRPr="003E3CCB" w:rsidRDefault="003E3CCB" w:rsidP="001E28ED">
            <w:pPr>
              <w:pStyle w:val="a4"/>
              <w:numPr>
                <w:ilvl w:val="0"/>
                <w:numId w:val="60"/>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 xml:space="preserve">Изучить порядок планирования проверок, составить план проверки в отношении 2-3 объектов контроля. </w:t>
            </w:r>
          </w:p>
          <w:p w14:paraId="5BBF9FF4" w14:textId="77777777" w:rsidR="003E3CCB" w:rsidRPr="003E3CCB" w:rsidRDefault="003E3CCB" w:rsidP="001E28ED">
            <w:pPr>
              <w:pStyle w:val="a4"/>
              <w:numPr>
                <w:ilvl w:val="0"/>
                <w:numId w:val="60"/>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lastRenderedPageBreak/>
              <w:t>Принять участие в проведении контрольных мероприятий (если такое мероприятие не противоречит регламенту мероприятий по контролю).</w:t>
            </w:r>
          </w:p>
          <w:p w14:paraId="61684647" w14:textId="77777777" w:rsidR="003E3CCB" w:rsidRPr="003E3CCB" w:rsidRDefault="003E3CCB" w:rsidP="001E28ED">
            <w:pPr>
              <w:pStyle w:val="a4"/>
              <w:numPr>
                <w:ilvl w:val="0"/>
                <w:numId w:val="60"/>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Изучить материалы 2-3 ревизий (проверок), проведенных специалистами контрольного органа, в том числе с участием студента, проходящего практику (если такое участие не противоречит регламенту мероприятий по контролю). Описать в отчете. Привести примеры проведения контроля различных бюджетных процедур по материалам выбранных ревизий (проверок).</w:t>
            </w:r>
          </w:p>
          <w:p w14:paraId="785D0E8C" w14:textId="77777777" w:rsidR="003E3CCB" w:rsidRPr="003E3CCB" w:rsidRDefault="003E3CCB" w:rsidP="001E28ED">
            <w:pPr>
              <w:pStyle w:val="a4"/>
              <w:numPr>
                <w:ilvl w:val="0"/>
                <w:numId w:val="60"/>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Изучить порядок реализации материалов ревизий (проверок) контрольного органа. Ознакомится с процедурой привлечения к административной ответственности за допущенные административные правонарушения в бюджетно-финансовой сфере. Описать в отчете.</w:t>
            </w:r>
          </w:p>
          <w:p w14:paraId="2503FB42" w14:textId="77777777" w:rsidR="003E3CCB" w:rsidRPr="003E3CCB" w:rsidRDefault="003E3CCB" w:rsidP="004A7173">
            <w:pPr>
              <w:spacing w:before="120" w:after="120"/>
              <w:rPr>
                <w:rFonts w:ascii="Times New Roman" w:hAnsi="Times New Roman" w:cs="Times New Roman"/>
                <w:b/>
                <w:color w:val="000000" w:themeColor="text1"/>
                <w:sz w:val="24"/>
                <w:szCs w:val="24"/>
              </w:rPr>
            </w:pPr>
            <w:r w:rsidRPr="003E3CCB">
              <w:rPr>
                <w:rFonts w:ascii="Times New Roman" w:hAnsi="Times New Roman" w:cs="Times New Roman"/>
                <w:b/>
                <w:color w:val="000000" w:themeColor="text1"/>
                <w:sz w:val="24"/>
                <w:szCs w:val="24"/>
              </w:rPr>
              <w:t xml:space="preserve">       б) в аудиторских организациях:</w:t>
            </w:r>
          </w:p>
          <w:p w14:paraId="24CAEA1F" w14:textId="77777777" w:rsidR="003E3CCB" w:rsidRPr="003E3CCB" w:rsidRDefault="003E3CCB" w:rsidP="001E28ED">
            <w:pPr>
              <w:pStyle w:val="a4"/>
              <w:numPr>
                <w:ilvl w:val="0"/>
                <w:numId w:val="62"/>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Ознакомиться со структурой аудиторской организации, описать в отчете.</w:t>
            </w:r>
          </w:p>
          <w:p w14:paraId="17846442" w14:textId="77777777" w:rsidR="003E3CCB" w:rsidRPr="003E3CCB" w:rsidRDefault="003E3CCB" w:rsidP="001E28ED">
            <w:pPr>
              <w:pStyle w:val="a4"/>
              <w:numPr>
                <w:ilvl w:val="0"/>
                <w:numId w:val="62"/>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Изучить внутренние стандарты аудиторской организации, ознакомиться с порядком формирования групп аудиторов для проведения аудиторских проверок, исходя из особенностей аудируемых лиц. Описать в отчете.</w:t>
            </w:r>
          </w:p>
          <w:p w14:paraId="4D06E5E8" w14:textId="77777777" w:rsidR="003E3CCB" w:rsidRPr="003E3CCB" w:rsidRDefault="003E3CCB" w:rsidP="001E28ED">
            <w:pPr>
              <w:pStyle w:val="a4"/>
              <w:numPr>
                <w:ilvl w:val="0"/>
                <w:numId w:val="62"/>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Изучить требования по соблюдению этических норм и правил, установленных в Кодексе этики аудиторов и внутренними стандартами аудиторской организации. Описать в отчете.</w:t>
            </w:r>
          </w:p>
          <w:p w14:paraId="1CAEDC63" w14:textId="77777777" w:rsidR="003E3CCB" w:rsidRPr="003E3CCB" w:rsidRDefault="003E3CCB" w:rsidP="001E28ED">
            <w:pPr>
              <w:pStyle w:val="a4"/>
              <w:numPr>
                <w:ilvl w:val="0"/>
                <w:numId w:val="62"/>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 xml:space="preserve">Изучить порядок определения уровня существенности и риска </w:t>
            </w:r>
            <w:proofErr w:type="spellStart"/>
            <w:r w:rsidRPr="003E3CCB">
              <w:rPr>
                <w:rFonts w:ascii="Times New Roman" w:hAnsi="Times New Roman" w:cs="Times New Roman"/>
                <w:sz w:val="24"/>
                <w:szCs w:val="24"/>
              </w:rPr>
              <w:t>необнаружения</w:t>
            </w:r>
            <w:proofErr w:type="spellEnd"/>
            <w:r w:rsidRPr="003E3CCB">
              <w:rPr>
                <w:rFonts w:ascii="Times New Roman" w:hAnsi="Times New Roman" w:cs="Times New Roman"/>
                <w:sz w:val="24"/>
                <w:szCs w:val="24"/>
              </w:rPr>
              <w:t xml:space="preserve"> при оценке выявленных искажений в соответствии с внутренними стандартами аудиторской организации.</w:t>
            </w:r>
          </w:p>
          <w:p w14:paraId="7B49730A" w14:textId="77777777" w:rsidR="003E3CCB" w:rsidRPr="003E3CCB" w:rsidRDefault="003E3CCB" w:rsidP="001E28ED">
            <w:pPr>
              <w:pStyle w:val="a4"/>
              <w:numPr>
                <w:ilvl w:val="0"/>
                <w:numId w:val="62"/>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Изучить порядок планирования аудиторской проверки на примере организации – клиента аудиторской компании (индивидуального аудитора): описать в отчете.</w:t>
            </w:r>
          </w:p>
          <w:p w14:paraId="4BCF45DC" w14:textId="77777777" w:rsidR="003E3CCB" w:rsidRPr="003E3CCB" w:rsidRDefault="003E3CCB" w:rsidP="001E28ED">
            <w:pPr>
              <w:pStyle w:val="a4"/>
              <w:numPr>
                <w:ilvl w:val="0"/>
                <w:numId w:val="62"/>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Составить общую стратегию и план аудита для аудируемого лица (по одному из разделов бухгалтерского учета или форме бухгалтерской (финансовой) отчетности), оформить рабочую документацию в отчете.</w:t>
            </w:r>
          </w:p>
          <w:p w14:paraId="69B7F33E" w14:textId="77777777" w:rsidR="003E3CCB" w:rsidRPr="003E3CCB" w:rsidRDefault="003E3CCB" w:rsidP="001E28ED">
            <w:pPr>
              <w:pStyle w:val="a4"/>
              <w:numPr>
                <w:ilvl w:val="0"/>
                <w:numId w:val="62"/>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Проанализировать письмо-соглашение об условиях аудиторского задания, содержание договора на проведение аудиторской проверки. Определить особенности данных документов в зависимости от видов деятельности аудируемых лиц (рассмотреть 2–3 примера). Составить сравнительную таблицу в отчете, сформулировать выводы.</w:t>
            </w:r>
          </w:p>
          <w:p w14:paraId="50FB880F" w14:textId="77777777" w:rsidR="003E3CCB" w:rsidRPr="003E3CCB" w:rsidRDefault="003E3CCB" w:rsidP="001E28ED">
            <w:pPr>
              <w:pStyle w:val="a4"/>
              <w:numPr>
                <w:ilvl w:val="0"/>
                <w:numId w:val="62"/>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На основании данных бухгалтерской (финансовой) отчетности аудируемого лица провести проверку правильности заполнения форм в соответствии с нормативными документами, состав отчетности, порядок представления информации (степень детализации статей, наличие/отсутствие пояснений и т.д.). Сформулировать выводы.</w:t>
            </w:r>
          </w:p>
          <w:p w14:paraId="5C9F8EEC" w14:textId="77777777" w:rsidR="003E3CCB" w:rsidRPr="003E3CCB" w:rsidRDefault="003E3CCB" w:rsidP="001E28ED">
            <w:pPr>
              <w:pStyle w:val="a4"/>
              <w:numPr>
                <w:ilvl w:val="0"/>
                <w:numId w:val="62"/>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Изучить порядок подготовки аудиторского заключения: обзор рабочих документов, оценку достаточности выявленных доказательств, содержание итоговой информации, виды аудиторских заключений. Описать в отчете.</w:t>
            </w:r>
          </w:p>
          <w:p w14:paraId="703AEE04" w14:textId="77777777" w:rsidR="003E3CCB" w:rsidRPr="003E3CCB" w:rsidRDefault="003E3CCB" w:rsidP="001E28ED">
            <w:pPr>
              <w:pStyle w:val="a4"/>
              <w:numPr>
                <w:ilvl w:val="0"/>
                <w:numId w:val="62"/>
              </w:numPr>
              <w:spacing w:after="160" w:line="259" w:lineRule="auto"/>
              <w:rPr>
                <w:rFonts w:ascii="Times New Roman" w:hAnsi="Times New Roman" w:cs="Times New Roman"/>
                <w:sz w:val="24"/>
                <w:szCs w:val="24"/>
              </w:rPr>
            </w:pPr>
            <w:r w:rsidRPr="003E3CCB">
              <w:rPr>
                <w:rFonts w:ascii="Times New Roman" w:hAnsi="Times New Roman" w:cs="Times New Roman"/>
                <w:sz w:val="24"/>
                <w:szCs w:val="24"/>
              </w:rPr>
              <w:t>Изучить действия аудиторов в случаях выявления фактов коррупционных правонарушений аудируемого лица. Описать в отчете.</w:t>
            </w:r>
          </w:p>
          <w:p w14:paraId="1FC9FA14" w14:textId="77777777" w:rsidR="003E3CCB" w:rsidRPr="003E3CCB" w:rsidRDefault="003E3CCB" w:rsidP="004A7173">
            <w:pPr>
              <w:spacing w:before="120" w:after="120"/>
              <w:ind w:firstLine="459"/>
              <w:rPr>
                <w:rFonts w:ascii="Times New Roman" w:hAnsi="Times New Roman" w:cs="Times New Roman"/>
                <w:b/>
                <w:color w:val="000000" w:themeColor="text1"/>
                <w:sz w:val="24"/>
                <w:szCs w:val="24"/>
              </w:rPr>
            </w:pPr>
            <w:r w:rsidRPr="003E3CCB">
              <w:rPr>
                <w:rFonts w:ascii="Times New Roman" w:hAnsi="Times New Roman" w:cs="Times New Roman"/>
                <w:b/>
                <w:color w:val="000000" w:themeColor="text1"/>
                <w:sz w:val="24"/>
                <w:szCs w:val="24"/>
              </w:rPr>
              <w:t>в) в организациях любой формы собственности:</w:t>
            </w:r>
          </w:p>
          <w:p w14:paraId="228B9707" w14:textId="77777777" w:rsidR="003E3CCB" w:rsidRPr="003E3CCB" w:rsidRDefault="003E3CCB" w:rsidP="001E28ED">
            <w:pPr>
              <w:pStyle w:val="a4"/>
              <w:numPr>
                <w:ilvl w:val="0"/>
                <w:numId w:val="61"/>
              </w:numPr>
              <w:spacing w:after="160" w:line="259" w:lineRule="auto"/>
              <w:ind w:left="743" w:hanging="425"/>
              <w:rPr>
                <w:rFonts w:ascii="Times New Roman" w:hAnsi="Times New Roman" w:cs="Times New Roman"/>
                <w:sz w:val="24"/>
                <w:szCs w:val="24"/>
              </w:rPr>
            </w:pPr>
            <w:r w:rsidRPr="003E3CCB">
              <w:rPr>
                <w:rFonts w:ascii="Times New Roman" w:hAnsi="Times New Roman" w:cs="Times New Roman"/>
                <w:sz w:val="24"/>
                <w:szCs w:val="24"/>
              </w:rPr>
              <w:t>Ознакомиться со структурой организации, изучить внутренние локальные акты по учреждению службы внутреннего контроля и аудита (возложению обязанностей внутренних контролеров на должностных лиц). Описать в отчете.</w:t>
            </w:r>
          </w:p>
          <w:p w14:paraId="602D9F23" w14:textId="77777777" w:rsidR="003E3CCB" w:rsidRPr="003E3CCB" w:rsidRDefault="003E3CCB" w:rsidP="001E28ED">
            <w:pPr>
              <w:pStyle w:val="a4"/>
              <w:numPr>
                <w:ilvl w:val="0"/>
                <w:numId w:val="61"/>
              </w:numPr>
              <w:spacing w:after="160" w:line="259" w:lineRule="auto"/>
              <w:ind w:left="743" w:hanging="425"/>
              <w:rPr>
                <w:rFonts w:ascii="Times New Roman" w:hAnsi="Times New Roman" w:cs="Times New Roman"/>
                <w:sz w:val="24"/>
                <w:szCs w:val="24"/>
              </w:rPr>
            </w:pPr>
            <w:r w:rsidRPr="003E3CCB">
              <w:rPr>
                <w:rFonts w:ascii="Times New Roman" w:hAnsi="Times New Roman" w:cs="Times New Roman"/>
                <w:sz w:val="24"/>
                <w:szCs w:val="24"/>
              </w:rPr>
              <w:lastRenderedPageBreak/>
              <w:t>Изучить документы экономического субъекта – объекта практики по проведению контрольных мероприятий при ведении бухгалтерского учета, порядок оформления их результатов (инвентаризация, сверка аналитических и синтетических счетов, сверка расчетов с контрагентами и т. д.). Описать в отчете, сформулировать выводы.</w:t>
            </w:r>
          </w:p>
          <w:p w14:paraId="513EF960" w14:textId="77777777" w:rsidR="003E3CCB" w:rsidRPr="003E3CCB" w:rsidRDefault="003E3CCB" w:rsidP="001E28ED">
            <w:pPr>
              <w:pStyle w:val="a4"/>
              <w:numPr>
                <w:ilvl w:val="0"/>
                <w:numId w:val="61"/>
              </w:numPr>
              <w:spacing w:after="160" w:line="259" w:lineRule="auto"/>
              <w:ind w:left="743" w:hanging="425"/>
              <w:rPr>
                <w:rFonts w:ascii="Times New Roman" w:hAnsi="Times New Roman" w:cs="Times New Roman"/>
                <w:sz w:val="24"/>
                <w:szCs w:val="24"/>
              </w:rPr>
            </w:pPr>
            <w:r w:rsidRPr="003E3CCB">
              <w:rPr>
                <w:rFonts w:ascii="Times New Roman" w:hAnsi="Times New Roman" w:cs="Times New Roman"/>
                <w:sz w:val="24"/>
                <w:szCs w:val="24"/>
              </w:rPr>
              <w:t>Проанализировать порядок документооборота (информационные системы), связанного с ведением бухгалтерского учета и подготовкой бухгалтерской (финансовой) отчетности.  Описать в отчете, сформулировать выводы.</w:t>
            </w:r>
          </w:p>
          <w:p w14:paraId="77F1B4C8" w14:textId="77777777" w:rsidR="003E3CCB" w:rsidRPr="003E3CCB" w:rsidRDefault="003E3CCB" w:rsidP="001E28ED">
            <w:pPr>
              <w:pStyle w:val="a4"/>
              <w:numPr>
                <w:ilvl w:val="0"/>
                <w:numId w:val="61"/>
              </w:numPr>
              <w:spacing w:after="160" w:line="259" w:lineRule="auto"/>
              <w:ind w:left="743" w:hanging="425"/>
              <w:rPr>
                <w:rFonts w:ascii="Times New Roman" w:hAnsi="Times New Roman" w:cs="Times New Roman"/>
                <w:sz w:val="24"/>
                <w:szCs w:val="24"/>
              </w:rPr>
            </w:pPr>
            <w:r w:rsidRPr="003E3CCB">
              <w:rPr>
                <w:rFonts w:ascii="Times New Roman" w:hAnsi="Times New Roman" w:cs="Times New Roman"/>
                <w:sz w:val="24"/>
                <w:szCs w:val="24"/>
              </w:rPr>
              <w:t xml:space="preserve">Изучить и описать в отчете применение аналитических процедур в рамках организации внутреннего контроля и оценки рисков деятельности экономического субъекта (методы сравнения и методы факторного анализа), формирование выводов и предложений, представление руководству. </w:t>
            </w:r>
          </w:p>
          <w:p w14:paraId="0EB165DA" w14:textId="77777777" w:rsidR="003E3CCB" w:rsidRPr="003E3CCB" w:rsidRDefault="003E3CCB" w:rsidP="001E28ED">
            <w:pPr>
              <w:pStyle w:val="a4"/>
              <w:numPr>
                <w:ilvl w:val="0"/>
                <w:numId w:val="61"/>
              </w:numPr>
              <w:spacing w:after="160" w:line="259" w:lineRule="auto"/>
              <w:ind w:left="743" w:hanging="425"/>
              <w:rPr>
                <w:rFonts w:ascii="Times New Roman" w:hAnsi="Times New Roman" w:cs="Times New Roman"/>
                <w:sz w:val="24"/>
                <w:szCs w:val="24"/>
              </w:rPr>
            </w:pPr>
            <w:r w:rsidRPr="003E3CCB">
              <w:rPr>
                <w:rFonts w:ascii="Times New Roman" w:hAnsi="Times New Roman" w:cs="Times New Roman"/>
                <w:sz w:val="24"/>
                <w:szCs w:val="24"/>
              </w:rPr>
              <w:t>Проанализировать организацию мониторинга средств контроля (тестирование систем внутреннего контроля) для оценки их эффективности. Описать в отчете.</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3E3CCB" w:rsidRPr="003E3CCB" w14:paraId="0ED99DAB" w14:textId="77777777" w:rsidTr="003E3CCB">
        <w:tc>
          <w:tcPr>
            <w:tcW w:w="9634" w:type="dxa"/>
            <w:shd w:val="clear" w:color="auto" w:fill="auto"/>
          </w:tcPr>
          <w:p w14:paraId="7E75F8E0" w14:textId="3F46AA6B" w:rsidR="003E3CCB" w:rsidRPr="003E3CCB" w:rsidRDefault="003E3CCB" w:rsidP="00772C5F">
            <w:pPr>
              <w:spacing w:line="276" w:lineRule="auto"/>
              <w:rPr>
                <w:rFonts w:ascii="Times New Roman" w:eastAsia="Times New Roman" w:hAnsi="Times New Roman" w:cs="Times New Roman"/>
                <w:b/>
                <w:bCs/>
                <w:lang w:eastAsia="ru-RU"/>
              </w:rPr>
            </w:pPr>
            <w:r w:rsidRPr="003E3CCB">
              <w:rPr>
                <w:rFonts w:ascii="Times New Roman" w:eastAsia="Times New Roman" w:hAnsi="Times New Roman" w:cs="Times New Roman"/>
                <w:b/>
                <w:bCs/>
                <w:lang w:eastAsia="ru-RU"/>
              </w:rPr>
              <w:lastRenderedPageBreak/>
              <w:t>Рекомендуемая форма п</w:t>
            </w:r>
            <w:r>
              <w:rPr>
                <w:rFonts w:ascii="Times New Roman" w:eastAsia="Times New Roman" w:hAnsi="Times New Roman" w:cs="Times New Roman"/>
                <w:b/>
                <w:bCs/>
                <w:lang w:eastAsia="ru-RU"/>
              </w:rPr>
              <w:t xml:space="preserve">ромежуточной аттестации – </w:t>
            </w:r>
            <w:r w:rsidRPr="003E3CCB">
              <w:rPr>
                <w:rFonts w:ascii="Times New Roman" w:eastAsia="Times New Roman" w:hAnsi="Times New Roman" w:cs="Times New Roman"/>
                <w:b/>
                <w:bCs/>
                <w:lang w:eastAsia="ru-RU"/>
              </w:rPr>
              <w:t>экзамен</w:t>
            </w:r>
            <w:r w:rsidR="00772C5F">
              <w:rPr>
                <w:rFonts w:ascii="Times New Roman" w:eastAsia="Times New Roman" w:hAnsi="Times New Roman" w:cs="Times New Roman"/>
                <w:b/>
                <w:bCs/>
                <w:lang w:eastAsia="ru-RU"/>
              </w:rPr>
              <w:t>: 12</w:t>
            </w:r>
          </w:p>
        </w:tc>
      </w:tr>
    </w:tbl>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8"/>
      </w:tblGrid>
      <w:tr w:rsidR="003E3CCB" w:rsidRPr="00B405F7" w14:paraId="038FEE20" w14:textId="77777777" w:rsidTr="004A7173">
        <w:tc>
          <w:tcPr>
            <w:tcW w:w="3599" w:type="pct"/>
          </w:tcPr>
          <w:p w14:paraId="15CD645D" w14:textId="3B537225" w:rsidR="003E3CCB" w:rsidRPr="00B405F7" w:rsidRDefault="003E3CCB" w:rsidP="004A7173">
            <w:pPr>
              <w:spacing w:after="120"/>
              <w:rPr>
                <w:b/>
                <w:bCs/>
                <w:color w:val="000000" w:themeColor="text1"/>
              </w:rPr>
            </w:pPr>
            <w:r>
              <w:rPr>
                <w:b/>
                <w:bCs/>
                <w:color w:val="000000" w:themeColor="text1"/>
              </w:rPr>
              <w:t>Всего</w:t>
            </w:r>
            <w:r w:rsidR="00772C5F">
              <w:rPr>
                <w:b/>
                <w:bCs/>
                <w:color w:val="000000" w:themeColor="text1"/>
              </w:rPr>
              <w:t>:</w:t>
            </w:r>
            <w:r>
              <w:rPr>
                <w:b/>
                <w:bCs/>
                <w:color w:val="000000" w:themeColor="text1"/>
              </w:rPr>
              <w:t xml:space="preserve"> 182</w:t>
            </w:r>
          </w:p>
        </w:tc>
      </w:tr>
    </w:tbl>
    <w:p w14:paraId="55CDAC08" w14:textId="77777777" w:rsidR="003E3CCB" w:rsidRPr="00782EFC" w:rsidRDefault="003E3CCB" w:rsidP="003E3CCB">
      <w:pPr>
        <w:pStyle w:val="114"/>
        <w:ind w:left="720" w:firstLine="0"/>
        <w:rPr>
          <w:rFonts w:ascii="Times New Roman" w:hAnsi="Times New Roman"/>
        </w:rPr>
      </w:pPr>
    </w:p>
    <w:p w14:paraId="46406B61" w14:textId="77777777" w:rsidR="00F260B8" w:rsidRPr="00E11160" w:rsidRDefault="00F260B8" w:rsidP="00F260B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06432A5" w14:textId="77777777" w:rsidR="00F260B8" w:rsidRPr="00E11160" w:rsidRDefault="00F260B8" w:rsidP="00F260B8">
      <w:pPr>
        <w:pStyle w:val="114"/>
        <w:rPr>
          <w:rFonts w:ascii="Times New Roman" w:hAnsi="Times New Roman"/>
        </w:rPr>
      </w:pPr>
      <w:r w:rsidRPr="00E11160">
        <w:rPr>
          <w:rFonts w:ascii="Times New Roman" w:hAnsi="Times New Roman"/>
        </w:rPr>
        <w:t>3.1. Материально-техническое обеспечение</w:t>
      </w:r>
    </w:p>
    <w:p w14:paraId="0EF7A595" w14:textId="7C380E97" w:rsidR="00F260B8" w:rsidRPr="00FA680C" w:rsidRDefault="003E3CCB" w:rsidP="00F260B8">
      <w:pPr>
        <w:suppressAutoHyphens/>
        <w:ind w:firstLine="709"/>
        <w:jc w:val="both"/>
        <w:rPr>
          <w:rFonts w:ascii="Times New Roman" w:hAnsi="Times New Roman" w:cs="Times New Roman"/>
          <w:bCs/>
          <w:sz w:val="24"/>
          <w:szCs w:val="24"/>
        </w:rPr>
      </w:pPr>
      <w:r w:rsidRPr="003E3CCB">
        <w:rPr>
          <w:rFonts w:ascii="Times New Roman" w:hAnsi="Times New Roman" w:cs="Times New Roman"/>
          <w:bCs/>
          <w:sz w:val="24"/>
          <w:szCs w:val="24"/>
        </w:rPr>
        <w:t>Кабинет</w:t>
      </w:r>
      <w:r w:rsidRPr="003E3CCB">
        <w:rPr>
          <w:rFonts w:ascii="Times New Roman" w:hAnsi="Times New Roman" w:cs="Times New Roman"/>
          <w:bCs/>
          <w:i/>
          <w:sz w:val="24"/>
          <w:szCs w:val="24"/>
        </w:rPr>
        <w:t xml:space="preserve"> </w:t>
      </w:r>
      <w:r w:rsidRPr="003E3CCB">
        <w:rPr>
          <w:rFonts w:ascii="Times New Roman" w:hAnsi="Times New Roman" w:cs="Times New Roman"/>
          <w:bCs/>
          <w:iCs/>
          <w:sz w:val="24"/>
          <w:szCs w:val="24"/>
        </w:rPr>
        <w:t>«Финансового контроля»</w:t>
      </w:r>
      <w:r w:rsidRPr="003E3CCB">
        <w:rPr>
          <w:rFonts w:ascii="Times New Roman" w:hAnsi="Times New Roman" w:cs="Times New Roman"/>
          <w:bCs/>
          <w:i/>
          <w:sz w:val="24"/>
          <w:szCs w:val="24"/>
        </w:rPr>
        <w:t xml:space="preserve">, </w:t>
      </w:r>
      <w:r w:rsidRPr="003E3CCB">
        <w:rPr>
          <w:rFonts w:ascii="Times New Roman" w:hAnsi="Times New Roman" w:cs="Times New Roman"/>
          <w:bCs/>
          <w:sz w:val="24"/>
          <w:szCs w:val="24"/>
        </w:rPr>
        <w:t>оснащенный</w:t>
      </w:r>
      <w:r w:rsidR="00F260B8" w:rsidRPr="00FA680C">
        <w:rPr>
          <w:rFonts w:ascii="Times New Roman" w:hAnsi="Times New Roman" w:cs="Times New Roman"/>
          <w:bCs/>
          <w:sz w:val="24"/>
          <w:szCs w:val="24"/>
        </w:rPr>
        <w:t xml:space="preserve"> </w:t>
      </w:r>
      <w:r w:rsidR="00F260B8" w:rsidRPr="00FA680C">
        <w:rPr>
          <w:rFonts w:ascii="Times New Roman" w:hAnsi="Times New Roman" w:cs="Times New Roman"/>
          <w:bCs/>
          <w:iCs/>
          <w:sz w:val="24"/>
          <w:szCs w:val="24"/>
        </w:rPr>
        <w:t xml:space="preserve">в соответствии с приложением 3 </w:t>
      </w:r>
      <w:r w:rsidR="00F260B8">
        <w:rPr>
          <w:rFonts w:ascii="Times New Roman" w:hAnsi="Times New Roman" w:cs="Times New Roman"/>
          <w:bCs/>
          <w:iCs/>
          <w:sz w:val="24"/>
          <w:szCs w:val="24"/>
        </w:rPr>
        <w:t>ПОП-П</w:t>
      </w:r>
      <w:r w:rsidR="00F260B8" w:rsidRPr="00FA680C">
        <w:rPr>
          <w:rFonts w:ascii="Times New Roman" w:hAnsi="Times New Roman" w:cs="Times New Roman"/>
          <w:bCs/>
          <w:sz w:val="24"/>
          <w:szCs w:val="24"/>
        </w:rPr>
        <w:t xml:space="preserve">. </w:t>
      </w:r>
    </w:p>
    <w:p w14:paraId="5AD59C38" w14:textId="159017EB" w:rsidR="00F260B8" w:rsidRPr="00FA680C" w:rsidRDefault="003E3CCB" w:rsidP="00F260B8">
      <w:pPr>
        <w:suppressAutoHyphens/>
        <w:ind w:firstLine="709"/>
        <w:jc w:val="both"/>
        <w:rPr>
          <w:rFonts w:ascii="Times New Roman" w:hAnsi="Times New Roman" w:cs="Times New Roman"/>
          <w:bCs/>
          <w:i/>
          <w:iCs/>
          <w:sz w:val="24"/>
          <w:szCs w:val="24"/>
        </w:rPr>
      </w:pPr>
      <w:r w:rsidRPr="003E3CCB">
        <w:rPr>
          <w:rFonts w:ascii="Times New Roman" w:hAnsi="Times New Roman" w:cs="Times New Roman"/>
          <w:bCs/>
          <w:sz w:val="24"/>
          <w:szCs w:val="24"/>
        </w:rPr>
        <w:t>Мастерская «Финансы», оснащенная</w:t>
      </w:r>
      <w:r w:rsidR="00F260B8" w:rsidRPr="003E3CCB">
        <w:rPr>
          <w:rFonts w:ascii="Times New Roman" w:hAnsi="Times New Roman" w:cs="Times New Roman"/>
          <w:bCs/>
          <w:sz w:val="24"/>
          <w:szCs w:val="24"/>
        </w:rPr>
        <w:t xml:space="preserve"> </w:t>
      </w:r>
      <w:r w:rsidR="00F260B8" w:rsidRPr="00FA680C">
        <w:rPr>
          <w:rFonts w:ascii="Times New Roman" w:hAnsi="Times New Roman" w:cs="Times New Roman"/>
          <w:bCs/>
          <w:sz w:val="24"/>
          <w:szCs w:val="24"/>
        </w:rPr>
        <w:t xml:space="preserve">в соответствии с </w:t>
      </w:r>
      <w:r w:rsidR="00F260B8" w:rsidRPr="00FA680C">
        <w:rPr>
          <w:rFonts w:ascii="Times New Roman" w:hAnsi="Times New Roman" w:cs="Times New Roman"/>
          <w:bCs/>
          <w:iCs/>
          <w:sz w:val="24"/>
          <w:szCs w:val="24"/>
        </w:rPr>
        <w:t xml:space="preserve">приложением 3 </w:t>
      </w:r>
      <w:r w:rsidR="00F260B8">
        <w:rPr>
          <w:rFonts w:ascii="Times New Roman" w:hAnsi="Times New Roman" w:cs="Times New Roman"/>
          <w:bCs/>
          <w:iCs/>
          <w:sz w:val="24"/>
          <w:szCs w:val="24"/>
        </w:rPr>
        <w:t>ПОП-П</w:t>
      </w:r>
      <w:r w:rsidR="00F260B8" w:rsidRPr="00FA680C">
        <w:rPr>
          <w:rFonts w:ascii="Times New Roman" w:hAnsi="Times New Roman" w:cs="Times New Roman"/>
          <w:bCs/>
          <w:i/>
          <w:iCs/>
          <w:sz w:val="24"/>
          <w:szCs w:val="24"/>
        </w:rPr>
        <w:t>.</w:t>
      </w:r>
    </w:p>
    <w:p w14:paraId="4FD6FF03" w14:textId="4181107D" w:rsidR="00F260B8" w:rsidRPr="00FA680C" w:rsidRDefault="00F260B8" w:rsidP="00F260B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72580D1" w14:textId="77777777" w:rsidR="003E3CCB" w:rsidRDefault="003E3CCB" w:rsidP="00F260B8">
      <w:pPr>
        <w:pStyle w:val="114"/>
        <w:rPr>
          <w:rFonts w:ascii="Times New Roman" w:hAnsi="Times New Roman"/>
        </w:rPr>
      </w:pPr>
    </w:p>
    <w:p w14:paraId="19F09EE4" w14:textId="1D007F6F" w:rsidR="00F260B8" w:rsidRPr="00E11160" w:rsidRDefault="00F260B8" w:rsidP="00F260B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0C48A6" w14:textId="77777777" w:rsidR="00F260B8" w:rsidRDefault="00F260B8" w:rsidP="00F260B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4BEE82" w14:textId="77777777" w:rsidR="00F260B8" w:rsidRDefault="00F260B8" w:rsidP="00F260B8">
      <w:pPr>
        <w:pStyle w:val="a4"/>
        <w:spacing w:line="276" w:lineRule="auto"/>
        <w:ind w:left="0" w:firstLine="709"/>
        <w:jc w:val="both"/>
        <w:rPr>
          <w:rFonts w:ascii="Times New Roman" w:hAnsi="Times New Roman"/>
          <w:bCs/>
          <w:sz w:val="24"/>
          <w:szCs w:val="24"/>
        </w:rPr>
      </w:pPr>
    </w:p>
    <w:p w14:paraId="0D08C7B9" w14:textId="77777777" w:rsidR="003E3CCB" w:rsidRPr="003E3CCB" w:rsidRDefault="003E3CCB" w:rsidP="003E3CCB">
      <w:pPr>
        <w:spacing w:before="240" w:line="276" w:lineRule="auto"/>
        <w:ind w:firstLine="709"/>
        <w:contextualSpacing/>
        <w:rPr>
          <w:rFonts w:ascii="Times New Roman" w:eastAsia="Times New Roman" w:hAnsi="Times New Roman" w:cs="Times New Roman"/>
          <w:b/>
          <w:sz w:val="24"/>
          <w:szCs w:val="24"/>
          <w:lang w:eastAsia="x-none"/>
        </w:rPr>
      </w:pPr>
      <w:r w:rsidRPr="003E3CCB">
        <w:rPr>
          <w:rFonts w:ascii="Times New Roman" w:eastAsia="Times New Roman" w:hAnsi="Times New Roman" w:cs="Times New Roman"/>
          <w:b/>
          <w:sz w:val="24"/>
          <w:szCs w:val="24"/>
          <w:lang w:val="x-none" w:eastAsia="x-none"/>
        </w:rPr>
        <w:t>3.2.</w:t>
      </w:r>
      <w:r w:rsidRPr="003E3CCB">
        <w:rPr>
          <w:rFonts w:ascii="Times New Roman" w:eastAsia="Times New Roman" w:hAnsi="Times New Roman" w:cs="Times New Roman"/>
          <w:b/>
          <w:sz w:val="24"/>
          <w:szCs w:val="24"/>
          <w:lang w:eastAsia="x-none"/>
        </w:rPr>
        <w:t>1</w:t>
      </w:r>
      <w:r w:rsidRPr="003E3CCB">
        <w:rPr>
          <w:rFonts w:ascii="Times New Roman" w:eastAsia="Times New Roman" w:hAnsi="Times New Roman" w:cs="Times New Roman"/>
          <w:b/>
          <w:sz w:val="24"/>
          <w:szCs w:val="24"/>
          <w:lang w:val="x-none" w:eastAsia="x-none"/>
        </w:rPr>
        <w:t xml:space="preserve">. Основные печатные </w:t>
      </w:r>
      <w:r w:rsidRPr="003E3CCB">
        <w:rPr>
          <w:rFonts w:ascii="Times New Roman" w:eastAsia="Times New Roman" w:hAnsi="Times New Roman" w:cs="Times New Roman"/>
          <w:b/>
          <w:sz w:val="24"/>
          <w:szCs w:val="24"/>
          <w:lang w:eastAsia="x-none"/>
        </w:rPr>
        <w:t xml:space="preserve">и электронные </w:t>
      </w:r>
      <w:r w:rsidRPr="003E3CCB">
        <w:rPr>
          <w:rFonts w:ascii="Times New Roman" w:eastAsia="Times New Roman" w:hAnsi="Times New Roman" w:cs="Times New Roman"/>
          <w:b/>
          <w:sz w:val="24"/>
          <w:szCs w:val="24"/>
          <w:lang w:val="x-none" w:eastAsia="x-none"/>
        </w:rPr>
        <w:t>издания</w:t>
      </w:r>
      <w:r w:rsidRPr="003E3CCB">
        <w:rPr>
          <w:rFonts w:ascii="Times New Roman" w:eastAsia="Times New Roman" w:hAnsi="Times New Roman" w:cs="Times New Roman"/>
          <w:b/>
          <w:sz w:val="24"/>
          <w:szCs w:val="24"/>
          <w:lang w:eastAsia="x-none"/>
        </w:rPr>
        <w:t>:</w:t>
      </w:r>
    </w:p>
    <w:p w14:paraId="24E2BA4F" w14:textId="77777777" w:rsidR="003E3CCB" w:rsidRPr="003E3CCB" w:rsidRDefault="003E3CCB" w:rsidP="001E28ED">
      <w:pPr>
        <w:numPr>
          <w:ilvl w:val="0"/>
          <w:numId w:val="65"/>
        </w:numPr>
        <w:ind w:firstLine="709"/>
        <w:contextualSpacing/>
        <w:jc w:val="both"/>
        <w:rPr>
          <w:rFonts w:ascii="Times New Roman" w:eastAsia="Times New Roman" w:hAnsi="Times New Roman" w:cs="Times New Roman"/>
          <w:sz w:val="24"/>
          <w:szCs w:val="24"/>
          <w:lang w:eastAsia="ru-RU"/>
        </w:rPr>
      </w:pPr>
      <w:r w:rsidRPr="003E3CCB">
        <w:rPr>
          <w:rFonts w:ascii="Times New Roman" w:eastAsia="Times New Roman" w:hAnsi="Times New Roman" w:cs="Times New Roman"/>
          <w:sz w:val="24"/>
          <w:szCs w:val="24"/>
          <w:lang w:eastAsia="ru-RU"/>
        </w:rPr>
        <w:t xml:space="preserve">Борисова, Н. М. Финансовый контроль деятельности экономического субъекта: учебное пособие для СПО / Н. М. Борисова, Г. В. </w:t>
      </w:r>
      <w:proofErr w:type="spellStart"/>
      <w:r w:rsidRPr="003E3CCB">
        <w:rPr>
          <w:rFonts w:ascii="Times New Roman" w:eastAsia="Times New Roman" w:hAnsi="Times New Roman" w:cs="Times New Roman"/>
          <w:sz w:val="24"/>
          <w:szCs w:val="24"/>
          <w:lang w:eastAsia="ru-RU"/>
        </w:rPr>
        <w:t>Цветова</w:t>
      </w:r>
      <w:proofErr w:type="spellEnd"/>
      <w:r w:rsidRPr="003E3CCB">
        <w:rPr>
          <w:rFonts w:ascii="Times New Roman" w:eastAsia="Times New Roman" w:hAnsi="Times New Roman" w:cs="Times New Roman"/>
          <w:sz w:val="24"/>
          <w:szCs w:val="24"/>
          <w:lang w:eastAsia="ru-RU"/>
        </w:rPr>
        <w:t xml:space="preserve">. — Саратов, Москва: Профобразование, Ай Пи Ар Медиа, 2020. — 114 c. — ISBN 978-5-4488-0905-7, 978-5-4497-0746-8. — Текст: электронный // Электронный ресурс цифровой образовательной среды СПО </w:t>
      </w:r>
      <w:proofErr w:type="spellStart"/>
      <w:r w:rsidRPr="003E3CCB">
        <w:rPr>
          <w:rFonts w:ascii="Times New Roman" w:eastAsia="Times New Roman" w:hAnsi="Times New Roman" w:cs="Times New Roman"/>
          <w:sz w:val="24"/>
          <w:szCs w:val="24"/>
          <w:lang w:eastAsia="ru-RU"/>
        </w:rPr>
        <w:t>PROFобразование</w:t>
      </w:r>
      <w:proofErr w:type="spellEnd"/>
      <w:r w:rsidRPr="003E3CCB">
        <w:rPr>
          <w:rFonts w:ascii="Times New Roman" w:eastAsia="Times New Roman" w:hAnsi="Times New Roman" w:cs="Times New Roman"/>
          <w:sz w:val="24"/>
          <w:szCs w:val="24"/>
          <w:lang w:eastAsia="ru-RU"/>
        </w:rPr>
        <w:t xml:space="preserve"> : [сайт]. — URL: https://profspo.ru/books/98667 (дата обращения: 07.09.2020). </w:t>
      </w:r>
    </w:p>
    <w:p w14:paraId="291221B9" w14:textId="77777777" w:rsidR="003E3CCB" w:rsidRPr="003E3CCB" w:rsidRDefault="003E3CCB" w:rsidP="001E28ED">
      <w:pPr>
        <w:numPr>
          <w:ilvl w:val="0"/>
          <w:numId w:val="65"/>
        </w:numPr>
        <w:ind w:firstLine="709"/>
        <w:jc w:val="both"/>
        <w:rPr>
          <w:rFonts w:ascii="Times New Roman" w:eastAsia="Times New Roman" w:hAnsi="Times New Roman" w:cs="Times New Roman"/>
          <w:sz w:val="24"/>
          <w:szCs w:val="24"/>
          <w:lang w:eastAsia="ru-RU"/>
        </w:rPr>
      </w:pPr>
      <w:r w:rsidRPr="003E3CCB">
        <w:rPr>
          <w:rFonts w:ascii="Times New Roman" w:eastAsia="Times New Roman" w:hAnsi="Times New Roman" w:cs="Times New Roman"/>
          <w:sz w:val="24"/>
          <w:szCs w:val="24"/>
          <w:lang w:eastAsia="ru-RU"/>
        </w:rPr>
        <w:t xml:space="preserve">Борисова, Н. М. Финансовый контроль деятельности экономического субъекта: практикум для СПО / Н. М. Борисова, Г. В. </w:t>
      </w:r>
      <w:proofErr w:type="spellStart"/>
      <w:r w:rsidRPr="003E3CCB">
        <w:rPr>
          <w:rFonts w:ascii="Times New Roman" w:eastAsia="Times New Roman" w:hAnsi="Times New Roman" w:cs="Times New Roman"/>
          <w:sz w:val="24"/>
          <w:szCs w:val="24"/>
          <w:lang w:eastAsia="ru-RU"/>
        </w:rPr>
        <w:t>Цветова</w:t>
      </w:r>
      <w:proofErr w:type="spellEnd"/>
      <w:r w:rsidRPr="003E3CCB">
        <w:rPr>
          <w:rFonts w:ascii="Times New Roman" w:eastAsia="Times New Roman" w:hAnsi="Times New Roman" w:cs="Times New Roman"/>
          <w:sz w:val="24"/>
          <w:szCs w:val="24"/>
          <w:lang w:eastAsia="ru-RU"/>
        </w:rPr>
        <w:t xml:space="preserve">. — Саратов, Москва: Профобразование, Ай Пи Ар Медиа, 2020. — 82 c. — ISBN 978-5-4488-0906-4, 978-5-4497-0747-5. — Текст: электронный // Электронный ресурс цифровой образовательной среды СПО </w:t>
      </w:r>
      <w:proofErr w:type="spellStart"/>
      <w:r w:rsidRPr="003E3CCB">
        <w:rPr>
          <w:rFonts w:ascii="Times New Roman" w:eastAsia="Times New Roman" w:hAnsi="Times New Roman" w:cs="Times New Roman"/>
          <w:sz w:val="24"/>
          <w:szCs w:val="24"/>
          <w:lang w:eastAsia="ru-RU"/>
        </w:rPr>
        <w:t>PROFобразование</w:t>
      </w:r>
      <w:proofErr w:type="spellEnd"/>
      <w:r w:rsidRPr="003E3CCB">
        <w:rPr>
          <w:rFonts w:ascii="Times New Roman" w:eastAsia="Times New Roman" w:hAnsi="Times New Roman" w:cs="Times New Roman"/>
          <w:sz w:val="24"/>
          <w:szCs w:val="24"/>
          <w:lang w:eastAsia="ru-RU"/>
        </w:rPr>
        <w:t xml:space="preserve"> : [сайт]. — URL: https://profspo.ru/books/98668 (дата обращения: 07.09.2020). </w:t>
      </w:r>
    </w:p>
    <w:p w14:paraId="37A47273" w14:textId="77777777" w:rsidR="003E3CCB" w:rsidRPr="003E3CCB" w:rsidRDefault="003E3CCB" w:rsidP="001E28ED">
      <w:pPr>
        <w:numPr>
          <w:ilvl w:val="0"/>
          <w:numId w:val="65"/>
        </w:numPr>
        <w:ind w:firstLine="709"/>
        <w:jc w:val="both"/>
        <w:rPr>
          <w:rFonts w:ascii="Times New Roman" w:eastAsia="Times New Roman" w:hAnsi="Times New Roman" w:cs="Times New Roman"/>
          <w:sz w:val="24"/>
          <w:szCs w:val="24"/>
          <w:lang w:eastAsia="ru-RU"/>
        </w:rPr>
      </w:pPr>
      <w:r w:rsidRPr="003E3CCB">
        <w:rPr>
          <w:rFonts w:ascii="Times New Roman" w:eastAsia="Times New Roman" w:hAnsi="Times New Roman" w:cs="Times New Roman"/>
          <w:sz w:val="24"/>
          <w:szCs w:val="24"/>
          <w:lang w:eastAsia="ru-RU"/>
        </w:rPr>
        <w:lastRenderedPageBreak/>
        <w:t xml:space="preserve">Казакова, Н.А., Ефремова, Е. И. Аудит. Учебник для СПО / под общ. ред. Казаковой Н.А. – Москва: Издательство </w:t>
      </w:r>
      <w:proofErr w:type="spellStart"/>
      <w:r w:rsidRPr="003E3CCB">
        <w:rPr>
          <w:rFonts w:ascii="Times New Roman" w:eastAsia="Times New Roman" w:hAnsi="Times New Roman" w:cs="Times New Roman"/>
          <w:sz w:val="24"/>
          <w:szCs w:val="24"/>
          <w:lang w:eastAsia="ru-RU"/>
        </w:rPr>
        <w:t>Юрайт</w:t>
      </w:r>
      <w:proofErr w:type="spellEnd"/>
      <w:r w:rsidRPr="003E3CCB">
        <w:rPr>
          <w:rFonts w:ascii="Times New Roman" w:eastAsia="Times New Roman" w:hAnsi="Times New Roman" w:cs="Times New Roman"/>
          <w:sz w:val="24"/>
          <w:szCs w:val="24"/>
          <w:lang w:eastAsia="ru-RU"/>
        </w:rPr>
        <w:t xml:space="preserve">, 2021 -409 – Профессиональное образование – Режим доступа: </w:t>
      </w:r>
      <w:hyperlink r:id="rId44" w:history="1">
        <w:r w:rsidRPr="003E3CCB">
          <w:rPr>
            <w:rFonts w:ascii="Times New Roman" w:eastAsia="Times New Roman" w:hAnsi="Times New Roman" w:cs="Times New Roman"/>
            <w:sz w:val="24"/>
            <w:szCs w:val="24"/>
            <w:lang w:eastAsia="ru-RU"/>
          </w:rPr>
          <w:t>https://www.biblio-online.ru/bcode/433295</w:t>
        </w:r>
      </w:hyperlink>
    </w:p>
    <w:p w14:paraId="3AC7811E" w14:textId="77777777" w:rsidR="003E3CCB" w:rsidRPr="003E3CCB" w:rsidRDefault="003E3CCB" w:rsidP="001E28ED">
      <w:pPr>
        <w:numPr>
          <w:ilvl w:val="0"/>
          <w:numId w:val="65"/>
        </w:numPr>
        <w:ind w:firstLine="709"/>
        <w:jc w:val="both"/>
        <w:rPr>
          <w:rFonts w:ascii="Times New Roman" w:eastAsia="Times New Roman" w:hAnsi="Times New Roman" w:cs="Times New Roman"/>
          <w:sz w:val="24"/>
          <w:szCs w:val="24"/>
          <w:lang w:eastAsia="ru-RU"/>
        </w:rPr>
      </w:pPr>
      <w:r w:rsidRPr="003E3CCB">
        <w:rPr>
          <w:rFonts w:ascii="Times New Roman" w:eastAsia="Times New Roman" w:hAnsi="Times New Roman" w:cs="Times New Roman"/>
          <w:sz w:val="24"/>
          <w:szCs w:val="24"/>
          <w:lang w:eastAsia="ru-RU"/>
        </w:rPr>
        <w:t xml:space="preserve">Зотиков, Н.З. Налоговый аудит: учебное пособие для СПО/ Саратов: Профобразование, 2021 – 182с. Текст: электронный// Электронный ресурс цифровой образовательной среды СПО </w:t>
      </w:r>
      <w:r w:rsidRPr="003E3CCB">
        <w:rPr>
          <w:rFonts w:ascii="Times New Roman" w:eastAsia="Times New Roman" w:hAnsi="Times New Roman" w:cs="Times New Roman"/>
          <w:sz w:val="24"/>
          <w:szCs w:val="24"/>
          <w:lang w:val="en-US" w:eastAsia="ru-RU"/>
        </w:rPr>
        <w:t>PROF</w:t>
      </w:r>
      <w:r w:rsidRPr="003E3CCB">
        <w:rPr>
          <w:rFonts w:ascii="Times New Roman" w:eastAsia="Times New Roman" w:hAnsi="Times New Roman" w:cs="Times New Roman"/>
          <w:sz w:val="24"/>
          <w:szCs w:val="24"/>
          <w:lang w:eastAsia="ru-RU"/>
        </w:rPr>
        <w:t xml:space="preserve">-образование: [сайт]. – </w:t>
      </w:r>
      <w:r w:rsidRPr="003E3CCB">
        <w:rPr>
          <w:rFonts w:ascii="Times New Roman" w:eastAsia="Times New Roman" w:hAnsi="Times New Roman" w:cs="Times New Roman"/>
          <w:sz w:val="24"/>
          <w:szCs w:val="24"/>
          <w:lang w:val="en-US" w:eastAsia="ru-RU"/>
        </w:rPr>
        <w:t>URL</w:t>
      </w:r>
      <w:r w:rsidRPr="003E3CCB">
        <w:rPr>
          <w:rFonts w:ascii="Times New Roman" w:eastAsia="Times New Roman" w:hAnsi="Times New Roman" w:cs="Times New Roman"/>
          <w:sz w:val="24"/>
          <w:szCs w:val="24"/>
          <w:lang w:eastAsia="ru-RU"/>
        </w:rPr>
        <w:t xml:space="preserve">: </w:t>
      </w:r>
      <w:r w:rsidRPr="003E3CCB">
        <w:rPr>
          <w:rFonts w:ascii="Times New Roman" w:eastAsia="Times New Roman" w:hAnsi="Times New Roman" w:cs="Times New Roman"/>
          <w:sz w:val="24"/>
          <w:szCs w:val="24"/>
          <w:lang w:val="en-US" w:eastAsia="ru-RU"/>
        </w:rPr>
        <w:t>https</w:t>
      </w:r>
      <w:r w:rsidRPr="003E3CCB">
        <w:rPr>
          <w:rFonts w:ascii="Times New Roman" w:eastAsia="Times New Roman" w:hAnsi="Times New Roman" w:cs="Times New Roman"/>
          <w:sz w:val="24"/>
          <w:szCs w:val="24"/>
          <w:lang w:eastAsia="ru-RU"/>
        </w:rPr>
        <w:t>://</w:t>
      </w:r>
      <w:proofErr w:type="spellStart"/>
      <w:r w:rsidRPr="003E3CCB">
        <w:rPr>
          <w:rFonts w:ascii="Times New Roman" w:eastAsia="Times New Roman" w:hAnsi="Times New Roman" w:cs="Times New Roman"/>
          <w:sz w:val="24"/>
          <w:szCs w:val="24"/>
          <w:lang w:val="en-US" w:eastAsia="ru-RU"/>
        </w:rPr>
        <w:t>profspo</w:t>
      </w:r>
      <w:proofErr w:type="spellEnd"/>
      <w:r w:rsidRPr="003E3CCB">
        <w:rPr>
          <w:rFonts w:ascii="Times New Roman" w:eastAsia="Times New Roman" w:hAnsi="Times New Roman" w:cs="Times New Roman"/>
          <w:sz w:val="24"/>
          <w:szCs w:val="24"/>
          <w:lang w:eastAsia="ru-RU"/>
        </w:rPr>
        <w:t>.</w:t>
      </w:r>
      <w:proofErr w:type="spellStart"/>
      <w:r w:rsidRPr="003E3CCB">
        <w:rPr>
          <w:rFonts w:ascii="Times New Roman" w:eastAsia="Times New Roman" w:hAnsi="Times New Roman" w:cs="Times New Roman"/>
          <w:sz w:val="24"/>
          <w:szCs w:val="24"/>
          <w:lang w:val="en-US" w:eastAsia="ru-RU"/>
        </w:rPr>
        <w:t>ru</w:t>
      </w:r>
      <w:proofErr w:type="spellEnd"/>
      <w:r w:rsidRPr="003E3CCB">
        <w:rPr>
          <w:rFonts w:ascii="Times New Roman" w:eastAsia="Times New Roman" w:hAnsi="Times New Roman" w:cs="Times New Roman"/>
          <w:sz w:val="24"/>
          <w:szCs w:val="24"/>
          <w:lang w:eastAsia="ru-RU"/>
        </w:rPr>
        <w:t>/</w:t>
      </w:r>
      <w:r w:rsidRPr="003E3CCB">
        <w:rPr>
          <w:rFonts w:ascii="Times New Roman" w:eastAsia="Times New Roman" w:hAnsi="Times New Roman" w:cs="Times New Roman"/>
          <w:sz w:val="24"/>
          <w:szCs w:val="24"/>
          <w:lang w:val="en-US" w:eastAsia="ru-RU"/>
        </w:rPr>
        <w:t>books</w:t>
      </w:r>
      <w:r w:rsidRPr="003E3CCB">
        <w:rPr>
          <w:rFonts w:ascii="Times New Roman" w:eastAsia="Times New Roman" w:hAnsi="Times New Roman" w:cs="Times New Roman"/>
          <w:sz w:val="24"/>
          <w:szCs w:val="24"/>
          <w:lang w:eastAsia="ru-RU"/>
        </w:rPr>
        <w:t>/99950.</w:t>
      </w:r>
      <w:r w:rsidRPr="003E3CCB">
        <w:rPr>
          <w:rFonts w:ascii="Times New Roman" w:eastAsia="Times New Roman" w:hAnsi="Times New Roman" w:cs="Times New Roman"/>
          <w:sz w:val="24"/>
          <w:szCs w:val="24"/>
          <w:lang w:val="en-US" w:eastAsia="ru-RU"/>
        </w:rPr>
        <w:t>html</w:t>
      </w:r>
    </w:p>
    <w:p w14:paraId="12B11F7D" w14:textId="77777777" w:rsidR="003E3CCB" w:rsidRPr="003E3CCB" w:rsidRDefault="003E3CCB" w:rsidP="003E3CCB">
      <w:pPr>
        <w:suppressAutoHyphens/>
        <w:ind w:left="709"/>
        <w:jc w:val="both"/>
        <w:rPr>
          <w:rFonts w:ascii="Times New Roman" w:eastAsia="Times New Roman" w:hAnsi="Times New Roman" w:cs="Times New Roman"/>
          <w:b/>
          <w:bCs/>
          <w:sz w:val="24"/>
          <w:szCs w:val="24"/>
          <w:lang w:eastAsia="ru-RU"/>
        </w:rPr>
      </w:pPr>
    </w:p>
    <w:p w14:paraId="3011ABBE" w14:textId="77777777" w:rsidR="003E3CCB" w:rsidRPr="003E3CCB" w:rsidRDefault="003E3CCB" w:rsidP="003E3CCB">
      <w:pPr>
        <w:suppressAutoHyphens/>
        <w:ind w:left="709"/>
        <w:jc w:val="both"/>
        <w:rPr>
          <w:rFonts w:ascii="Times New Roman" w:eastAsia="Times New Roman" w:hAnsi="Times New Roman" w:cs="Times New Roman"/>
          <w:b/>
          <w:bCs/>
          <w:sz w:val="24"/>
          <w:szCs w:val="24"/>
          <w:lang w:eastAsia="ru-RU"/>
        </w:rPr>
      </w:pPr>
      <w:r w:rsidRPr="003E3CCB">
        <w:rPr>
          <w:rFonts w:ascii="Times New Roman" w:eastAsia="Times New Roman" w:hAnsi="Times New Roman" w:cs="Times New Roman"/>
          <w:b/>
          <w:bCs/>
          <w:sz w:val="24"/>
          <w:szCs w:val="24"/>
          <w:lang w:eastAsia="ru-RU"/>
        </w:rPr>
        <w:t xml:space="preserve">3.2.2. Дополнительные источники </w:t>
      </w:r>
    </w:p>
    <w:p w14:paraId="30F66DBE"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Times New Roman" w:hAnsi="Times New Roman" w:cs="Times New Roman"/>
          <w:sz w:val="24"/>
          <w:szCs w:val="24"/>
          <w:lang w:eastAsia="ru-RU" w:bidi="ru-RU"/>
        </w:rPr>
        <w:t xml:space="preserve">Маслова, Т. С. Контроль и ревизия в бюджетных учреждениях : учебное пособие. — 2-е изд., </w:t>
      </w:r>
      <w:proofErr w:type="spellStart"/>
      <w:r w:rsidRPr="003E3CCB">
        <w:rPr>
          <w:rFonts w:ascii="Times New Roman" w:eastAsia="Times New Roman" w:hAnsi="Times New Roman" w:cs="Times New Roman"/>
          <w:sz w:val="24"/>
          <w:szCs w:val="24"/>
          <w:lang w:eastAsia="ru-RU" w:bidi="ru-RU"/>
        </w:rPr>
        <w:t>перераб</w:t>
      </w:r>
      <w:proofErr w:type="spellEnd"/>
      <w:r w:rsidRPr="003E3CCB">
        <w:rPr>
          <w:rFonts w:ascii="Times New Roman" w:eastAsia="Times New Roman" w:hAnsi="Times New Roman" w:cs="Times New Roman"/>
          <w:sz w:val="24"/>
          <w:szCs w:val="24"/>
          <w:lang w:eastAsia="ru-RU" w:bidi="ru-RU"/>
        </w:rPr>
        <w:t xml:space="preserve">. / Т. С. Маслова. — Москва : Магистр : ИНФРА-М, 2020. — 336 с. - ISBN 978-5-9776-0446-8. - Текст: электронный. - URL: </w:t>
      </w:r>
      <w:hyperlink r:id="rId45" w:history="1">
        <w:r w:rsidRPr="003E3CCB">
          <w:rPr>
            <w:rFonts w:ascii="Times New Roman" w:eastAsia="Times New Roman" w:hAnsi="Times New Roman" w:cs="Times New Roman"/>
            <w:color w:val="0000FF"/>
            <w:sz w:val="24"/>
            <w:szCs w:val="24"/>
            <w:u w:val="single"/>
            <w:lang w:eastAsia="ru-RU" w:bidi="ru-RU"/>
          </w:rPr>
          <w:t>https://znanium.com/catalog/product/1065818</w:t>
        </w:r>
      </w:hyperlink>
    </w:p>
    <w:p w14:paraId="78DCE411"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 xml:space="preserve">Финансовое право. Практикум: учебное пособие для среднего профессионального образования / Е. М. Ашмарина [и др.]; под редакцией Е. М. </w:t>
      </w:r>
      <w:proofErr w:type="spellStart"/>
      <w:r w:rsidRPr="003E3CCB">
        <w:rPr>
          <w:rFonts w:ascii="Times New Roman" w:eastAsia="Arial Unicode MS" w:hAnsi="Times New Roman" w:cs="Times New Roman"/>
          <w:sz w:val="24"/>
          <w:szCs w:val="24"/>
          <w:lang w:eastAsia="ru-RU"/>
        </w:rPr>
        <w:t>Ашмариной</w:t>
      </w:r>
      <w:proofErr w:type="spellEnd"/>
      <w:r w:rsidRPr="003E3CCB">
        <w:rPr>
          <w:rFonts w:ascii="Times New Roman" w:eastAsia="Arial Unicode MS" w:hAnsi="Times New Roman" w:cs="Times New Roman"/>
          <w:sz w:val="24"/>
          <w:szCs w:val="24"/>
          <w:lang w:eastAsia="ru-RU"/>
        </w:rPr>
        <w:t xml:space="preserve">, Е. В. Тереховой. — 2-е изд., переруб. и доп. — Москва: Издательство </w:t>
      </w:r>
      <w:proofErr w:type="spellStart"/>
      <w:r w:rsidRPr="003E3CCB">
        <w:rPr>
          <w:rFonts w:ascii="Times New Roman" w:eastAsia="Arial Unicode MS" w:hAnsi="Times New Roman" w:cs="Times New Roman"/>
          <w:sz w:val="24"/>
          <w:szCs w:val="24"/>
          <w:lang w:eastAsia="ru-RU"/>
        </w:rPr>
        <w:t>Юрайт</w:t>
      </w:r>
      <w:proofErr w:type="spellEnd"/>
      <w:r w:rsidRPr="003E3CCB">
        <w:rPr>
          <w:rFonts w:ascii="Times New Roman" w:eastAsia="Arial Unicode MS" w:hAnsi="Times New Roman" w:cs="Times New Roman"/>
          <w:sz w:val="24"/>
          <w:szCs w:val="24"/>
          <w:lang w:eastAsia="ru-RU"/>
        </w:rPr>
        <w:t xml:space="preserve">, 2021. — 300 с. — (Профессиональное образование). — ISBN 978-5-534-08817-5. — Текст: электронный // ЭБС </w:t>
      </w:r>
      <w:proofErr w:type="spellStart"/>
      <w:r w:rsidRPr="003E3CCB">
        <w:rPr>
          <w:rFonts w:ascii="Times New Roman" w:eastAsia="Arial Unicode MS" w:hAnsi="Times New Roman" w:cs="Times New Roman"/>
          <w:sz w:val="24"/>
          <w:szCs w:val="24"/>
          <w:lang w:eastAsia="ru-RU"/>
        </w:rPr>
        <w:t>Юрайт</w:t>
      </w:r>
      <w:proofErr w:type="spellEnd"/>
      <w:r w:rsidRPr="003E3CCB">
        <w:rPr>
          <w:rFonts w:ascii="Times New Roman" w:eastAsia="Arial Unicode MS" w:hAnsi="Times New Roman" w:cs="Times New Roman"/>
          <w:sz w:val="24"/>
          <w:szCs w:val="24"/>
          <w:lang w:eastAsia="ru-RU"/>
        </w:rPr>
        <w:t xml:space="preserve"> [сайт]. — URL: </w:t>
      </w:r>
      <w:hyperlink r:id="rId46" w:history="1">
        <w:r w:rsidRPr="003E3CCB">
          <w:rPr>
            <w:rFonts w:ascii="Times New Roman" w:eastAsia="Arial Unicode MS" w:hAnsi="Times New Roman" w:cs="Times New Roman"/>
            <w:color w:val="0000FF"/>
            <w:sz w:val="24"/>
            <w:szCs w:val="24"/>
            <w:u w:val="single"/>
            <w:lang w:eastAsia="ru-RU"/>
          </w:rPr>
          <w:t>https://urait.ru/bcode/470974</w:t>
        </w:r>
      </w:hyperlink>
      <w:r w:rsidRPr="003E3CCB">
        <w:rPr>
          <w:rFonts w:ascii="Times New Roman" w:eastAsia="Arial Unicode MS" w:hAnsi="Times New Roman" w:cs="Times New Roman"/>
          <w:sz w:val="24"/>
          <w:szCs w:val="24"/>
          <w:lang w:eastAsia="ru-RU"/>
        </w:rPr>
        <w:t xml:space="preserve"> </w:t>
      </w:r>
    </w:p>
    <w:p w14:paraId="4D265C68"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 xml:space="preserve">Финансовое право: учебник и практикум для среднего профессионального образования / Г. Ф. Ручкина [и др.]; под редакцией Г. Ф. Ручкиной. — Москва: Издательство </w:t>
      </w:r>
      <w:proofErr w:type="spellStart"/>
      <w:r w:rsidRPr="003E3CCB">
        <w:rPr>
          <w:rFonts w:ascii="Times New Roman" w:eastAsia="Arial Unicode MS" w:hAnsi="Times New Roman" w:cs="Times New Roman"/>
          <w:sz w:val="24"/>
          <w:szCs w:val="24"/>
          <w:lang w:eastAsia="ru-RU"/>
        </w:rPr>
        <w:t>Юрайт</w:t>
      </w:r>
      <w:proofErr w:type="spellEnd"/>
      <w:r w:rsidRPr="003E3CCB">
        <w:rPr>
          <w:rFonts w:ascii="Times New Roman" w:eastAsia="Arial Unicode MS" w:hAnsi="Times New Roman" w:cs="Times New Roman"/>
          <w:sz w:val="24"/>
          <w:szCs w:val="24"/>
          <w:lang w:eastAsia="ru-RU"/>
        </w:rPr>
        <w:t xml:space="preserve">, 2021. — 348 с. — (Профессиональное образование). — ISBN 978-5-534-12065-3. — Текст: электронный // ЭБС </w:t>
      </w:r>
      <w:proofErr w:type="spellStart"/>
      <w:r w:rsidRPr="003E3CCB">
        <w:rPr>
          <w:rFonts w:ascii="Times New Roman" w:eastAsia="Arial Unicode MS" w:hAnsi="Times New Roman" w:cs="Times New Roman"/>
          <w:sz w:val="24"/>
          <w:szCs w:val="24"/>
          <w:lang w:eastAsia="ru-RU"/>
        </w:rPr>
        <w:t>Юрайт</w:t>
      </w:r>
      <w:proofErr w:type="spellEnd"/>
      <w:r w:rsidRPr="003E3CCB">
        <w:rPr>
          <w:rFonts w:ascii="Times New Roman" w:eastAsia="Arial Unicode MS" w:hAnsi="Times New Roman" w:cs="Times New Roman"/>
          <w:sz w:val="24"/>
          <w:szCs w:val="24"/>
          <w:lang w:eastAsia="ru-RU"/>
        </w:rPr>
        <w:t xml:space="preserve"> [сайт]. — URL: </w:t>
      </w:r>
      <w:hyperlink r:id="rId47" w:history="1">
        <w:r w:rsidRPr="003E3CCB">
          <w:rPr>
            <w:rFonts w:ascii="Times New Roman" w:eastAsia="Arial Unicode MS" w:hAnsi="Times New Roman" w:cs="Times New Roman"/>
            <w:color w:val="0000FF"/>
            <w:sz w:val="24"/>
            <w:szCs w:val="24"/>
            <w:u w:val="single"/>
            <w:lang w:eastAsia="ru-RU"/>
          </w:rPr>
          <w:t>https://urait.ru/bcode/476050</w:t>
        </w:r>
      </w:hyperlink>
    </w:p>
    <w:p w14:paraId="53B3E1EA" w14:textId="77777777" w:rsidR="003E3CCB" w:rsidRPr="003E3CCB" w:rsidRDefault="003E3CCB" w:rsidP="001E28ED">
      <w:pPr>
        <w:numPr>
          <w:ilvl w:val="0"/>
          <w:numId w:val="66"/>
        </w:numPr>
        <w:ind w:left="0" w:firstLine="709"/>
        <w:jc w:val="both"/>
        <w:rPr>
          <w:rFonts w:ascii="Times New Roman" w:eastAsia="Times New Roman" w:hAnsi="Times New Roman" w:cs="Times New Roman"/>
          <w:color w:val="0000FF"/>
          <w:sz w:val="24"/>
          <w:szCs w:val="24"/>
          <w:u w:val="single"/>
          <w:lang w:eastAsia="ru-RU"/>
        </w:rPr>
      </w:pPr>
      <w:proofErr w:type="spellStart"/>
      <w:r w:rsidRPr="003E3CCB">
        <w:rPr>
          <w:rFonts w:ascii="Times New Roman" w:eastAsia="Times New Roman" w:hAnsi="Times New Roman" w:cs="Times New Roman"/>
          <w:sz w:val="24"/>
          <w:szCs w:val="24"/>
          <w:lang w:eastAsia="ru-RU"/>
        </w:rPr>
        <w:t>Рогуленко</w:t>
      </w:r>
      <w:proofErr w:type="spellEnd"/>
      <w:r w:rsidRPr="003E3CCB">
        <w:rPr>
          <w:rFonts w:ascii="Times New Roman" w:eastAsia="Times New Roman" w:hAnsi="Times New Roman" w:cs="Times New Roman"/>
          <w:sz w:val="24"/>
          <w:szCs w:val="24"/>
          <w:lang w:eastAsia="ru-RU"/>
        </w:rPr>
        <w:t xml:space="preserve"> Т.М., Пономарева С.В., </w:t>
      </w:r>
      <w:proofErr w:type="spellStart"/>
      <w:r w:rsidRPr="003E3CCB">
        <w:rPr>
          <w:rFonts w:ascii="Times New Roman" w:eastAsia="Times New Roman" w:hAnsi="Times New Roman" w:cs="Times New Roman"/>
          <w:sz w:val="24"/>
          <w:szCs w:val="24"/>
          <w:lang w:eastAsia="ru-RU"/>
        </w:rPr>
        <w:t>Бодяко</w:t>
      </w:r>
      <w:proofErr w:type="spellEnd"/>
      <w:r w:rsidRPr="003E3CCB">
        <w:rPr>
          <w:rFonts w:ascii="Times New Roman" w:eastAsia="Times New Roman" w:hAnsi="Times New Roman" w:cs="Times New Roman"/>
          <w:sz w:val="24"/>
          <w:szCs w:val="24"/>
          <w:lang w:eastAsia="ru-RU"/>
        </w:rPr>
        <w:t xml:space="preserve"> А.В., Мироненко В.М. Аудит (для бакалавров) + </w:t>
      </w:r>
      <w:proofErr w:type="spellStart"/>
      <w:r w:rsidRPr="003E3CCB">
        <w:rPr>
          <w:rFonts w:ascii="Times New Roman" w:eastAsia="Times New Roman" w:hAnsi="Times New Roman" w:cs="Times New Roman"/>
          <w:sz w:val="24"/>
          <w:szCs w:val="24"/>
          <w:lang w:eastAsia="ru-RU"/>
        </w:rPr>
        <w:t>еПриложение</w:t>
      </w:r>
      <w:proofErr w:type="spellEnd"/>
      <w:r w:rsidRPr="003E3CCB">
        <w:rPr>
          <w:rFonts w:ascii="Times New Roman" w:eastAsia="Times New Roman" w:hAnsi="Times New Roman" w:cs="Times New Roman"/>
          <w:sz w:val="24"/>
          <w:szCs w:val="24"/>
          <w:lang w:eastAsia="ru-RU"/>
        </w:rPr>
        <w:t xml:space="preserve"> [Электронный ресурс] – Москва: </w:t>
      </w:r>
      <w:proofErr w:type="spellStart"/>
      <w:r w:rsidRPr="003E3CCB">
        <w:rPr>
          <w:rFonts w:ascii="Times New Roman" w:eastAsia="Times New Roman" w:hAnsi="Times New Roman" w:cs="Times New Roman"/>
          <w:sz w:val="24"/>
          <w:szCs w:val="24"/>
          <w:lang w:eastAsia="ru-RU"/>
        </w:rPr>
        <w:t>КноРус</w:t>
      </w:r>
      <w:proofErr w:type="spellEnd"/>
      <w:r w:rsidRPr="003E3CCB">
        <w:rPr>
          <w:rFonts w:ascii="Times New Roman" w:eastAsia="Times New Roman" w:hAnsi="Times New Roman" w:cs="Times New Roman"/>
          <w:sz w:val="24"/>
          <w:szCs w:val="24"/>
          <w:lang w:eastAsia="ru-RU"/>
        </w:rPr>
        <w:t xml:space="preserve">, 218 – 458 – Режим доступа: </w:t>
      </w:r>
      <w:hyperlink r:id="rId48" w:history="1">
        <w:r w:rsidRPr="003E3CCB">
          <w:rPr>
            <w:rFonts w:ascii="Times New Roman" w:eastAsia="Times New Roman" w:hAnsi="Times New Roman" w:cs="Times New Roman"/>
            <w:color w:val="0000FF"/>
            <w:sz w:val="24"/>
            <w:szCs w:val="24"/>
            <w:u w:val="single"/>
            <w:lang w:eastAsia="ru-RU"/>
          </w:rPr>
          <w:t>https://www.biblio-online.ru/bcode/433295</w:t>
        </w:r>
      </w:hyperlink>
    </w:p>
    <w:p w14:paraId="36EEA992"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u w:color="000000"/>
          <w:lang w:eastAsia="ru-RU"/>
        </w:rPr>
      </w:pPr>
      <w:r w:rsidRPr="003E3CCB">
        <w:rPr>
          <w:rFonts w:ascii="Times New Roman" w:eastAsia="Arial Unicode MS" w:hAnsi="Times New Roman" w:cs="Times New Roman"/>
          <w:sz w:val="24"/>
          <w:szCs w:val="24"/>
          <w:lang w:eastAsia="ru-RU"/>
        </w:rPr>
        <w:t>Конституция Российской Федерации (в действующей редакции).</w:t>
      </w:r>
    </w:p>
    <w:p w14:paraId="7CEC1E87"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u w:color="000000"/>
          <w:lang w:eastAsia="ru-RU"/>
        </w:rPr>
      </w:pPr>
      <w:r w:rsidRPr="003E3CCB">
        <w:rPr>
          <w:rFonts w:ascii="Times New Roman" w:eastAsia="Arial Unicode MS" w:hAnsi="Times New Roman" w:cs="Times New Roman"/>
          <w:sz w:val="24"/>
          <w:szCs w:val="24"/>
          <w:lang w:eastAsia="ru-RU"/>
        </w:rPr>
        <w:t>«Этический кодекс ИНТОСАИ для аудиторов в государственном секторе» (Принят в г. Монтевидео 09.11.1998 - 14.11.1998 XVI Конгрессом Международной организации высших органов финансового контроля (ИНТОСАИ))/ [Электронный ресурс/</w:t>
      </w:r>
      <w:r w:rsidRPr="003E3CCB">
        <w:rPr>
          <w:rFonts w:ascii="Times New Roman" w:eastAsia="Arial Unicode MS" w:hAnsi="Times New Roman" w:cs="Times New Roman"/>
          <w:sz w:val="24"/>
          <w:szCs w:val="24"/>
          <w:u w:color="000000"/>
          <w:lang w:eastAsia="ru-RU"/>
        </w:rPr>
        <w:t>https://roskazna.gov.ru/upload/iblock/622/iissai-30.-eticheskiy-kodeks_rus.pdf</w:t>
      </w:r>
      <w:r w:rsidRPr="003E3CCB">
        <w:rPr>
          <w:rFonts w:ascii="Times New Roman" w:eastAsia="Arial Unicode MS" w:hAnsi="Times New Roman" w:cs="Times New Roman"/>
          <w:sz w:val="24"/>
          <w:szCs w:val="24"/>
          <w:lang w:eastAsia="ru-RU"/>
        </w:rPr>
        <w:t>];</w:t>
      </w:r>
    </w:p>
    <w:p w14:paraId="095C0EBE"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u w:color="000000"/>
          <w:lang w:eastAsia="ru-RU"/>
        </w:rPr>
      </w:pPr>
      <w:r w:rsidRPr="003E3CCB">
        <w:rPr>
          <w:rFonts w:ascii="Times New Roman" w:eastAsia="Arial Unicode MS" w:hAnsi="Times New Roman" w:cs="Times New Roman"/>
          <w:sz w:val="24"/>
          <w:szCs w:val="24"/>
          <w:lang w:eastAsia="ru-RU"/>
        </w:rPr>
        <w:t>«</w:t>
      </w:r>
      <w:proofErr w:type="spellStart"/>
      <w:r w:rsidRPr="003E3CCB">
        <w:rPr>
          <w:rFonts w:ascii="Times New Roman" w:eastAsia="Arial Unicode MS" w:hAnsi="Times New Roman" w:cs="Times New Roman"/>
          <w:sz w:val="24"/>
          <w:szCs w:val="24"/>
          <w:lang w:eastAsia="ru-RU"/>
        </w:rPr>
        <w:t>Лимская</w:t>
      </w:r>
      <w:proofErr w:type="spellEnd"/>
      <w:r w:rsidRPr="003E3CCB">
        <w:rPr>
          <w:rFonts w:ascii="Times New Roman" w:eastAsia="Arial Unicode MS" w:hAnsi="Times New Roman" w:cs="Times New Roman"/>
          <w:sz w:val="24"/>
          <w:szCs w:val="24"/>
          <w:lang w:eastAsia="ru-RU"/>
        </w:rPr>
        <w:t xml:space="preserve"> декларация руководящих принципов контроля» (Принята в г. Лиме 17.10.1977 - 26.10.1977 IX Конгрессом Международной организации высших органов финансового контроля (ИНТОСАИ)) [Электронный ресурс /</w:t>
      </w:r>
      <w:proofErr w:type="spellStart"/>
      <w:r w:rsidRPr="003E3CCB">
        <w:rPr>
          <w:rFonts w:ascii="Times New Roman" w:eastAsia="Arial Unicode MS" w:hAnsi="Times New Roman" w:cs="Times New Roman"/>
          <w:sz w:val="24"/>
          <w:szCs w:val="24"/>
          <w:u w:color="000000"/>
          <w:lang w:eastAsia="ru-RU"/>
        </w:rPr>
        <w:t>http</w:t>
      </w:r>
      <w:proofErr w:type="spellEnd"/>
      <w:r w:rsidRPr="003E3CCB">
        <w:rPr>
          <w:rFonts w:ascii="Times New Roman" w:eastAsia="Arial Unicode MS" w:hAnsi="Times New Roman" w:cs="Times New Roman"/>
          <w:sz w:val="24"/>
          <w:szCs w:val="24"/>
          <w:u w:color="000000"/>
          <w:lang w:eastAsia="ru-RU"/>
        </w:rPr>
        <w:t>://www.ksp.mos.ru/</w:t>
      </w:r>
      <w:proofErr w:type="spellStart"/>
      <w:r w:rsidRPr="003E3CCB">
        <w:rPr>
          <w:rFonts w:ascii="Times New Roman" w:eastAsia="Arial Unicode MS" w:hAnsi="Times New Roman" w:cs="Times New Roman"/>
          <w:sz w:val="24"/>
          <w:szCs w:val="24"/>
          <w:u w:color="000000"/>
          <w:lang w:eastAsia="ru-RU"/>
        </w:rPr>
        <w:t>documents</w:t>
      </w:r>
      <w:proofErr w:type="spellEnd"/>
      <w:r w:rsidRPr="003E3CCB">
        <w:rPr>
          <w:rFonts w:ascii="Times New Roman" w:eastAsia="Arial Unicode MS" w:hAnsi="Times New Roman" w:cs="Times New Roman"/>
          <w:sz w:val="24"/>
          <w:szCs w:val="24"/>
          <w:u w:color="000000"/>
          <w:lang w:eastAsia="ru-RU"/>
        </w:rPr>
        <w:t>/</w:t>
      </w:r>
      <w:proofErr w:type="spellStart"/>
      <w:r w:rsidRPr="003E3CCB">
        <w:rPr>
          <w:rFonts w:ascii="Times New Roman" w:eastAsia="Arial Unicode MS" w:hAnsi="Times New Roman" w:cs="Times New Roman"/>
          <w:sz w:val="24"/>
          <w:szCs w:val="24"/>
          <w:u w:color="000000"/>
          <w:lang w:eastAsia="ru-RU"/>
        </w:rPr>
        <w:t>deklaratsii</w:t>
      </w:r>
      <w:proofErr w:type="spellEnd"/>
      <w:r w:rsidRPr="003E3CCB">
        <w:rPr>
          <w:rFonts w:ascii="Times New Roman" w:eastAsia="Arial Unicode MS" w:hAnsi="Times New Roman" w:cs="Times New Roman"/>
          <w:sz w:val="24"/>
          <w:szCs w:val="24"/>
          <w:u w:color="000000"/>
          <w:lang w:eastAsia="ru-RU"/>
        </w:rPr>
        <w:t>/</w:t>
      </w:r>
      <w:r w:rsidRPr="003E3CCB">
        <w:rPr>
          <w:rFonts w:ascii="Times New Roman" w:eastAsia="Arial Unicode MS" w:hAnsi="Times New Roman" w:cs="Times New Roman"/>
          <w:sz w:val="24"/>
          <w:szCs w:val="24"/>
          <w:lang w:eastAsia="ru-RU"/>
        </w:rPr>
        <w:t xml:space="preserve">]; </w:t>
      </w:r>
    </w:p>
    <w:p w14:paraId="2BAE3F81"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u w:color="000000"/>
          <w:lang w:eastAsia="ru-RU"/>
        </w:rPr>
      </w:pPr>
      <w:r w:rsidRPr="003E3CCB">
        <w:rPr>
          <w:rFonts w:ascii="Times New Roman" w:eastAsia="Arial Unicode MS" w:hAnsi="Times New Roman" w:cs="Times New Roman"/>
          <w:sz w:val="24"/>
          <w:szCs w:val="24"/>
          <w:lang w:eastAsia="ru-RU"/>
        </w:rPr>
        <w:t>Мексиканская декларация независимости (г. Мехико, ноябрь 2007 года) // [Электронный ресурс/</w:t>
      </w:r>
      <w:r w:rsidRPr="003E3CCB">
        <w:rPr>
          <w:rFonts w:ascii="Times New Roman" w:eastAsia="Arial Unicode MS" w:hAnsi="Times New Roman" w:cs="Times New Roman"/>
          <w:sz w:val="24"/>
          <w:szCs w:val="24"/>
          <w:u w:color="000000"/>
          <w:lang w:eastAsia="ru-RU"/>
        </w:rPr>
        <w:t>https://roskazna.gov.ru/upload/iblock/b8b/issai-10.-meksikanskaya-deklaratsiya-nezavisimosti-vofk_rus.pdf]</w:t>
      </w:r>
    </w:p>
    <w:p w14:paraId="56C6FF58"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 xml:space="preserve">Бюджетный </w:t>
      </w:r>
      <w:hyperlink r:id="rId49" w:history="1">
        <w:r w:rsidRPr="003E3CCB">
          <w:rPr>
            <w:rFonts w:ascii="Times New Roman" w:eastAsia="Arial Unicode MS" w:hAnsi="Times New Roman" w:cs="Times New Roman"/>
            <w:sz w:val="24"/>
            <w:szCs w:val="24"/>
            <w:lang w:eastAsia="ru-RU"/>
          </w:rPr>
          <w:t>кодекс</w:t>
        </w:r>
      </w:hyperlink>
      <w:r w:rsidRPr="003E3CCB">
        <w:rPr>
          <w:rFonts w:ascii="Times New Roman" w:eastAsia="Arial Unicode MS" w:hAnsi="Times New Roman" w:cs="Times New Roman"/>
          <w:sz w:val="24"/>
          <w:szCs w:val="24"/>
          <w:lang w:eastAsia="ru-RU"/>
        </w:rPr>
        <w:t xml:space="preserve"> Российской Федерации (в действующей редакции).</w:t>
      </w:r>
    </w:p>
    <w:p w14:paraId="2B3EB7C0"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 xml:space="preserve">Кодекс Российской Федерации об административных правонарушениях </w:t>
      </w:r>
      <w:r w:rsidRPr="003E3CCB">
        <w:rPr>
          <w:rFonts w:ascii="Times New Roman" w:eastAsia="Arial Unicode MS" w:hAnsi="Times New Roman" w:cs="Times New Roman"/>
          <w:sz w:val="24"/>
          <w:szCs w:val="24"/>
          <w:lang w:eastAsia="ru-RU"/>
        </w:rPr>
        <w:br/>
        <w:t>(в действующей редакции).</w:t>
      </w:r>
    </w:p>
    <w:p w14:paraId="201BFFFE"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u w:color="000000"/>
          <w:lang w:eastAsia="ru-RU"/>
        </w:rPr>
      </w:pPr>
      <w:r w:rsidRPr="003E3CCB">
        <w:rPr>
          <w:rFonts w:ascii="Times New Roman" w:eastAsia="Arial Unicode MS" w:hAnsi="Times New Roman" w:cs="Times New Roman"/>
          <w:sz w:val="24"/>
          <w:szCs w:val="24"/>
          <w:lang w:eastAsia="ru-RU"/>
        </w:rPr>
        <w:t xml:space="preserve">Федеральный закон от 07.08.2001 № 115-ФЗ «О противодействии легализации (отмыванию) доходов, полученных преступным путем, и финансированию терроризма» </w:t>
      </w:r>
      <w:r w:rsidRPr="003E3CCB">
        <w:rPr>
          <w:rFonts w:ascii="Times New Roman" w:eastAsia="Arial Unicode MS" w:hAnsi="Times New Roman" w:cs="Times New Roman"/>
          <w:sz w:val="24"/>
          <w:szCs w:val="24"/>
          <w:lang w:eastAsia="ru-RU"/>
        </w:rPr>
        <w:br/>
        <w:t>(в действующей редакции).</w:t>
      </w:r>
    </w:p>
    <w:p w14:paraId="6D387270"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Федеральный закон от 25.12.2008 № 273-ФЗ «О противодействии коррупции» (в действующей редакции).</w:t>
      </w:r>
    </w:p>
    <w:p w14:paraId="298B1140"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u w:color="000000"/>
          <w:lang w:eastAsia="ru-RU"/>
        </w:rPr>
      </w:pPr>
      <w:r w:rsidRPr="003E3CCB">
        <w:rPr>
          <w:rFonts w:ascii="Times New Roman" w:eastAsia="Arial Unicode MS" w:hAnsi="Times New Roman" w:cs="Times New Roman"/>
          <w:sz w:val="24"/>
          <w:szCs w:val="24"/>
          <w:lang w:eastAsia="ru-RU"/>
        </w:rPr>
        <w:t xml:space="preserve">Федеральный закон от 05.04.2013 № 41-ФЗ «О Счетной палате Российской Федерации» (в действующей редакции). </w:t>
      </w:r>
    </w:p>
    <w:p w14:paraId="572180B7"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u w:color="000000"/>
          <w:lang w:eastAsia="ru-RU"/>
        </w:rPr>
      </w:pPr>
      <w:r w:rsidRPr="003E3CCB">
        <w:rPr>
          <w:rFonts w:ascii="Times New Roman" w:eastAsia="Arial Unicode MS" w:hAnsi="Times New Roman" w:cs="Times New Roman"/>
          <w:sz w:val="24"/>
          <w:szCs w:val="24"/>
          <w:lang w:eastAsia="ru-RU"/>
        </w:rPr>
        <w:t xml:space="preserve">Федеральный закон от 07.02.2011 № 6-ФЗ «Об общих принципах организации и деятельности контрольно-счетных органов субъектов Российской Федерации </w:t>
      </w:r>
      <w:r w:rsidRPr="003E3CCB">
        <w:rPr>
          <w:rFonts w:ascii="Times New Roman" w:eastAsia="Arial Unicode MS" w:hAnsi="Times New Roman" w:cs="Times New Roman"/>
          <w:sz w:val="24"/>
          <w:szCs w:val="24"/>
          <w:lang w:eastAsia="ru-RU"/>
        </w:rPr>
        <w:br/>
        <w:t>и муниципальных образований» (в действующей редакции).</w:t>
      </w:r>
    </w:p>
    <w:p w14:paraId="3B53DCB9"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lastRenderedPageBreak/>
        <w:t xml:space="preserve">Федеральный закон от 05.04.2013 № 44-ФЗ «О контрактной системе в сфере закупок товаров, работ, услуг для обеспечения государственных и муниципальных нужд» </w:t>
      </w:r>
      <w:r w:rsidRPr="003E3CCB">
        <w:rPr>
          <w:rFonts w:ascii="Times New Roman" w:eastAsia="Arial Unicode MS" w:hAnsi="Times New Roman" w:cs="Times New Roman"/>
          <w:sz w:val="24"/>
          <w:szCs w:val="24"/>
          <w:lang w:eastAsia="ru-RU"/>
        </w:rPr>
        <w:br/>
        <w:t>(в действующей редакции).</w:t>
      </w:r>
    </w:p>
    <w:p w14:paraId="1B4782CC"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Федеральный закон от 18.07.2011 № 223-ФЗ «О закупках товаров, работ, услуг отдельными видами юридических лиц» (в действующей редакции).</w:t>
      </w:r>
    </w:p>
    <w:p w14:paraId="21717A91"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Федеральный закон от 30.12.2008 № 307-ФЗ «Об аудиторской деятельности» (в действующей редакции).</w:t>
      </w:r>
    </w:p>
    <w:p w14:paraId="1977D7D5"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 xml:space="preserve">Указ Президента РФ от 13.06.2012 № 808 «Вопросы Федеральной службы </w:t>
      </w:r>
      <w:r w:rsidRPr="003E3CCB">
        <w:rPr>
          <w:rFonts w:ascii="Times New Roman" w:eastAsia="Arial Unicode MS" w:hAnsi="Times New Roman" w:cs="Times New Roman"/>
          <w:sz w:val="24"/>
          <w:szCs w:val="24"/>
          <w:lang w:eastAsia="ru-RU"/>
        </w:rPr>
        <w:br/>
        <w:t>по финансовому мониторингу» (вместе с Положением о Федеральной службе по финансовому мониторингу) (в действующей редакции).</w:t>
      </w:r>
    </w:p>
    <w:p w14:paraId="259FC0FA"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 xml:space="preserve">Постановление Правительства РФ от 30.06.2012 № 667 «Об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w:t>
      </w:r>
      <w:r w:rsidRPr="003E3CCB">
        <w:rPr>
          <w:rFonts w:ascii="Times New Roman" w:eastAsia="Arial Unicode MS" w:hAnsi="Times New Roman" w:cs="Times New Roman"/>
          <w:sz w:val="24"/>
          <w:szCs w:val="24"/>
          <w:lang w:eastAsia="ru-RU"/>
        </w:rPr>
        <w:br/>
        <w:t>и индивидуальными предпринимателями, и о признании утратившими силу некоторых актов Правительства Российской Федерации» (в действующей редакции).</w:t>
      </w:r>
    </w:p>
    <w:p w14:paraId="7CBAEBF1"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Постановление Правительства РФ от 28.11.2013 № 1092 «О порядке осуществления Федеральным казначейством полномочий по контролю в финансово-бюджетной сфере"» (вместе с Правилами осуществления Федеральным казначейством полномочий по контролю в финансово-бюджетной сфере) (в действующей редакции).</w:t>
      </w:r>
    </w:p>
    <w:p w14:paraId="29FA7470"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Постановление Правительства РФ от 10.02.2014 № 89 «Об утверждении Правил осуществления ведомственного контроля в сфере закупок для обеспечения федеральных нужд» (в действующей редакции).</w:t>
      </w:r>
    </w:p>
    <w:p w14:paraId="0851B825"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Приказ Минфина России от 21.11.2019 № 196н «Об утверждении федерального стандарта внутреннего финансового аудита «Определения, принципы и задачи внутреннего финансового аудита»»</w:t>
      </w:r>
    </w:p>
    <w:p w14:paraId="4212138C" w14:textId="77777777" w:rsidR="003E3CCB" w:rsidRPr="003E3CCB" w:rsidRDefault="003E3CCB" w:rsidP="001E28ED">
      <w:pPr>
        <w:numPr>
          <w:ilvl w:val="0"/>
          <w:numId w:val="66"/>
        </w:numPr>
        <w:autoSpaceDE w:val="0"/>
        <w:autoSpaceDN w:val="0"/>
        <w:adjustRightInd w:val="0"/>
        <w:ind w:left="0" w:firstLine="709"/>
        <w:contextualSpacing/>
        <w:jc w:val="both"/>
        <w:rPr>
          <w:rFonts w:ascii="Times New Roman" w:eastAsia="Times New Roman" w:hAnsi="Times New Roman" w:cs="Times New Roman"/>
          <w:sz w:val="24"/>
          <w:szCs w:val="24"/>
          <w:lang w:eastAsia="ru-RU"/>
        </w:rPr>
      </w:pPr>
      <w:r w:rsidRPr="003E3CCB">
        <w:rPr>
          <w:rFonts w:ascii="Times New Roman" w:eastAsia="Calibri" w:hAnsi="Times New Roman" w:cs="Times New Roman"/>
          <w:sz w:val="24"/>
          <w:szCs w:val="24"/>
        </w:rPr>
        <w:t>Приказ Минфина России от 22.05.2020 № 91н «Об утверждении федерального стандарта внутреннего финансового аудита «Реализация результатов внутреннего финансового аудита»».</w:t>
      </w:r>
    </w:p>
    <w:p w14:paraId="4A84ACDD"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Приказ Минфина России от 19.03.2009 № 26н «Об утверждении Порядка составления и представления финансовой отчетности об исполнении федерального бюджета в Счетную палату Российской Федерации» (в действующей редакции).</w:t>
      </w:r>
    </w:p>
    <w:p w14:paraId="5EE86D4E" w14:textId="77777777" w:rsidR="003E3CCB" w:rsidRPr="003E3CCB" w:rsidRDefault="003E3CCB" w:rsidP="001E28ED">
      <w:pPr>
        <w:numPr>
          <w:ilvl w:val="0"/>
          <w:numId w:val="66"/>
        </w:numPr>
        <w:ind w:left="0" w:firstLine="709"/>
        <w:jc w:val="both"/>
        <w:rPr>
          <w:rFonts w:ascii="Times New Roman" w:eastAsia="Arial Unicode MS" w:hAnsi="Times New Roman" w:cs="Times New Roman"/>
          <w:sz w:val="24"/>
          <w:szCs w:val="24"/>
          <w:lang w:eastAsia="ru-RU"/>
        </w:rPr>
      </w:pPr>
      <w:r w:rsidRPr="003E3CCB">
        <w:rPr>
          <w:rFonts w:ascii="Times New Roman" w:eastAsia="Arial Unicode MS" w:hAnsi="Times New Roman" w:cs="Times New Roman"/>
          <w:sz w:val="24"/>
          <w:szCs w:val="24"/>
          <w:lang w:eastAsia="ru-RU"/>
        </w:rPr>
        <w:t>Регламент Счетной палаты Российской Федерации (утв. постановлением Коллегии Счетной палаты РФ от 07.06.2013 № 3ПК) (в действующей редакции).</w:t>
      </w:r>
    </w:p>
    <w:p w14:paraId="15B62D12" w14:textId="77777777" w:rsidR="003E3CCB" w:rsidRPr="003E3CCB" w:rsidRDefault="003E3CCB" w:rsidP="001E28ED">
      <w:pPr>
        <w:numPr>
          <w:ilvl w:val="0"/>
          <w:numId w:val="66"/>
        </w:numPr>
        <w:ind w:left="0" w:firstLine="709"/>
        <w:jc w:val="both"/>
        <w:rPr>
          <w:rFonts w:ascii="Times New Roman" w:eastAsia="Times New Roman" w:hAnsi="Times New Roman" w:cs="Times New Roman"/>
          <w:sz w:val="24"/>
          <w:szCs w:val="24"/>
          <w:lang w:val="x-none" w:eastAsia="x-none"/>
        </w:rPr>
      </w:pPr>
      <w:r w:rsidRPr="003E3CCB">
        <w:rPr>
          <w:rFonts w:ascii="Times New Roman" w:eastAsia="Times New Roman" w:hAnsi="Times New Roman" w:cs="Times New Roman"/>
          <w:sz w:val="24"/>
          <w:szCs w:val="24"/>
          <w:lang w:val="x-none" w:eastAsia="x-none"/>
        </w:rPr>
        <w:t>Журнал «</w:t>
      </w:r>
      <w:proofErr w:type="spellStart"/>
      <w:r w:rsidRPr="003E3CCB">
        <w:rPr>
          <w:rFonts w:ascii="Times New Roman" w:eastAsia="Times New Roman" w:hAnsi="Times New Roman" w:cs="Times New Roman"/>
          <w:sz w:val="24"/>
          <w:szCs w:val="24"/>
          <w:lang w:val="x-none" w:eastAsia="x-none"/>
        </w:rPr>
        <w:t>Финконтроль</w:t>
      </w:r>
      <w:proofErr w:type="spellEnd"/>
      <w:r w:rsidRPr="003E3CCB">
        <w:rPr>
          <w:rFonts w:ascii="Times New Roman" w:eastAsia="Times New Roman" w:hAnsi="Times New Roman" w:cs="Times New Roman"/>
          <w:sz w:val="24"/>
          <w:szCs w:val="24"/>
          <w:lang w:val="x-none" w:eastAsia="x-none"/>
        </w:rPr>
        <w:t xml:space="preserve">»; </w:t>
      </w:r>
    </w:p>
    <w:p w14:paraId="08EBB5F4" w14:textId="77777777" w:rsidR="003E3CCB" w:rsidRPr="003E3CCB" w:rsidRDefault="003E3CCB" w:rsidP="001E28ED">
      <w:pPr>
        <w:numPr>
          <w:ilvl w:val="0"/>
          <w:numId w:val="66"/>
        </w:numPr>
        <w:ind w:left="0" w:firstLine="709"/>
        <w:jc w:val="both"/>
        <w:rPr>
          <w:rFonts w:ascii="Times New Roman" w:eastAsia="Times New Roman" w:hAnsi="Times New Roman" w:cs="Times New Roman"/>
          <w:sz w:val="24"/>
          <w:szCs w:val="24"/>
          <w:lang w:val="x-none" w:eastAsia="x-none"/>
        </w:rPr>
      </w:pPr>
      <w:r w:rsidRPr="003E3CCB">
        <w:rPr>
          <w:rFonts w:ascii="Times New Roman" w:eastAsia="Times New Roman" w:hAnsi="Times New Roman" w:cs="Times New Roman"/>
          <w:sz w:val="24"/>
          <w:szCs w:val="24"/>
          <w:lang w:val="x-none" w:eastAsia="x-none"/>
        </w:rPr>
        <w:t>Журнал</w:t>
      </w:r>
      <w:r w:rsidRPr="003E3CCB">
        <w:rPr>
          <w:rFonts w:ascii="Times New Roman" w:eastAsia="Times New Roman" w:hAnsi="Times New Roman" w:cs="Times New Roman"/>
          <w:sz w:val="24"/>
          <w:szCs w:val="24"/>
          <w:lang w:eastAsia="x-none"/>
        </w:rPr>
        <w:t xml:space="preserve"> </w:t>
      </w:r>
      <w:r w:rsidRPr="003E3CCB">
        <w:rPr>
          <w:rFonts w:ascii="Times New Roman" w:eastAsia="Times New Roman" w:hAnsi="Times New Roman" w:cs="Times New Roman"/>
          <w:sz w:val="24"/>
          <w:szCs w:val="24"/>
          <w:lang w:val="x-none" w:eastAsia="x-none"/>
        </w:rPr>
        <w:t xml:space="preserve">«Бухгалтерский учет»; </w:t>
      </w:r>
    </w:p>
    <w:p w14:paraId="55AFFDC6" w14:textId="77777777" w:rsidR="003E3CCB" w:rsidRPr="003E3CCB" w:rsidRDefault="003E3CCB" w:rsidP="001E28ED">
      <w:pPr>
        <w:numPr>
          <w:ilvl w:val="0"/>
          <w:numId w:val="66"/>
        </w:numPr>
        <w:ind w:left="0" w:firstLine="709"/>
        <w:jc w:val="both"/>
        <w:rPr>
          <w:rFonts w:ascii="Times New Roman" w:eastAsia="Times New Roman" w:hAnsi="Times New Roman" w:cs="Times New Roman"/>
          <w:sz w:val="24"/>
          <w:szCs w:val="24"/>
          <w:lang w:val="x-none" w:eastAsia="x-none"/>
        </w:rPr>
      </w:pPr>
      <w:r w:rsidRPr="003E3CCB">
        <w:rPr>
          <w:rFonts w:ascii="Times New Roman" w:eastAsia="Times New Roman" w:hAnsi="Times New Roman" w:cs="Times New Roman"/>
          <w:sz w:val="24"/>
          <w:szCs w:val="24"/>
          <w:lang w:val="x-none" w:eastAsia="x-none"/>
        </w:rPr>
        <w:t>Журнал</w:t>
      </w:r>
      <w:r w:rsidRPr="003E3CCB">
        <w:rPr>
          <w:rFonts w:ascii="Times New Roman" w:eastAsia="Times New Roman" w:hAnsi="Times New Roman" w:cs="Times New Roman"/>
          <w:sz w:val="24"/>
          <w:szCs w:val="24"/>
          <w:lang w:eastAsia="x-none"/>
        </w:rPr>
        <w:t xml:space="preserve"> </w:t>
      </w:r>
      <w:r w:rsidRPr="003E3CCB">
        <w:rPr>
          <w:rFonts w:ascii="Times New Roman" w:eastAsia="Times New Roman" w:hAnsi="Times New Roman" w:cs="Times New Roman"/>
          <w:sz w:val="24"/>
          <w:szCs w:val="24"/>
          <w:lang w:val="x-none" w:eastAsia="x-none"/>
        </w:rPr>
        <w:t xml:space="preserve">«Главбух»; </w:t>
      </w:r>
    </w:p>
    <w:p w14:paraId="5BA76E3E" w14:textId="77777777" w:rsidR="003E3CCB" w:rsidRPr="003E3CCB" w:rsidRDefault="003E3CCB" w:rsidP="001E28ED">
      <w:pPr>
        <w:numPr>
          <w:ilvl w:val="0"/>
          <w:numId w:val="66"/>
        </w:numPr>
        <w:ind w:left="0" w:firstLine="709"/>
        <w:jc w:val="both"/>
        <w:rPr>
          <w:rFonts w:ascii="Times New Roman" w:eastAsia="Times New Roman" w:hAnsi="Times New Roman" w:cs="Times New Roman"/>
          <w:sz w:val="24"/>
          <w:szCs w:val="24"/>
          <w:lang w:val="x-none" w:eastAsia="x-none"/>
        </w:rPr>
      </w:pPr>
      <w:r w:rsidRPr="003E3CCB">
        <w:rPr>
          <w:rFonts w:ascii="Times New Roman" w:eastAsia="Times New Roman" w:hAnsi="Times New Roman" w:cs="Times New Roman"/>
          <w:sz w:val="24"/>
          <w:szCs w:val="24"/>
          <w:lang w:val="x-none" w:eastAsia="x-none"/>
        </w:rPr>
        <w:t>Журнал</w:t>
      </w:r>
      <w:r w:rsidRPr="003E3CCB">
        <w:rPr>
          <w:rFonts w:ascii="Times New Roman" w:eastAsia="Times New Roman" w:hAnsi="Times New Roman" w:cs="Times New Roman"/>
          <w:sz w:val="24"/>
          <w:szCs w:val="24"/>
          <w:lang w:eastAsia="x-none"/>
        </w:rPr>
        <w:t xml:space="preserve"> </w:t>
      </w:r>
      <w:r w:rsidRPr="003E3CCB">
        <w:rPr>
          <w:rFonts w:ascii="Times New Roman" w:eastAsia="Times New Roman" w:hAnsi="Times New Roman" w:cs="Times New Roman"/>
          <w:sz w:val="24"/>
          <w:szCs w:val="24"/>
          <w:lang w:val="x-none" w:eastAsia="x-none"/>
        </w:rPr>
        <w:t xml:space="preserve">«Финансы»; </w:t>
      </w:r>
    </w:p>
    <w:p w14:paraId="413D2E25" w14:textId="77777777" w:rsidR="003E3CCB" w:rsidRPr="003E3CCB" w:rsidRDefault="003E3CCB" w:rsidP="001E28ED">
      <w:pPr>
        <w:numPr>
          <w:ilvl w:val="0"/>
          <w:numId w:val="66"/>
        </w:numPr>
        <w:ind w:left="0" w:firstLine="709"/>
        <w:jc w:val="both"/>
        <w:rPr>
          <w:rFonts w:ascii="Times New Roman" w:eastAsia="Times New Roman" w:hAnsi="Times New Roman" w:cs="Times New Roman"/>
          <w:sz w:val="24"/>
          <w:szCs w:val="24"/>
          <w:lang w:val="x-none" w:eastAsia="x-none"/>
        </w:rPr>
      </w:pPr>
      <w:r w:rsidRPr="003E3CCB">
        <w:rPr>
          <w:rFonts w:ascii="Times New Roman" w:eastAsia="Times New Roman" w:hAnsi="Times New Roman" w:cs="Times New Roman"/>
          <w:sz w:val="24"/>
          <w:szCs w:val="24"/>
          <w:lang w:eastAsia="x-none"/>
        </w:rPr>
        <w:t xml:space="preserve">Журнал </w:t>
      </w:r>
      <w:r w:rsidRPr="003E3CCB">
        <w:rPr>
          <w:rFonts w:ascii="Times New Roman" w:eastAsia="Times New Roman" w:hAnsi="Times New Roman" w:cs="Times New Roman"/>
          <w:sz w:val="24"/>
          <w:szCs w:val="24"/>
          <w:lang w:val="x-none" w:eastAsia="x-none"/>
        </w:rPr>
        <w:t xml:space="preserve">«Вестник АКСОР»; </w:t>
      </w:r>
    </w:p>
    <w:p w14:paraId="63201150" w14:textId="77777777" w:rsidR="003E3CCB" w:rsidRPr="003E3CCB" w:rsidRDefault="003E3CCB" w:rsidP="001E28ED">
      <w:pPr>
        <w:numPr>
          <w:ilvl w:val="0"/>
          <w:numId w:val="66"/>
        </w:numPr>
        <w:ind w:left="0" w:firstLine="709"/>
        <w:jc w:val="both"/>
        <w:rPr>
          <w:rFonts w:ascii="Times New Roman" w:eastAsia="Times New Roman" w:hAnsi="Times New Roman" w:cs="Times New Roman"/>
          <w:sz w:val="24"/>
          <w:szCs w:val="24"/>
          <w:lang w:val="x-none" w:eastAsia="x-none"/>
        </w:rPr>
      </w:pPr>
      <w:r w:rsidRPr="003E3CCB">
        <w:rPr>
          <w:rFonts w:ascii="Times New Roman" w:eastAsia="Times New Roman" w:hAnsi="Times New Roman" w:cs="Times New Roman"/>
          <w:sz w:val="24"/>
          <w:szCs w:val="24"/>
          <w:lang w:eastAsia="x-none"/>
        </w:rPr>
        <w:t xml:space="preserve">Журнал </w:t>
      </w:r>
      <w:r w:rsidRPr="003E3CCB">
        <w:rPr>
          <w:rFonts w:ascii="Times New Roman" w:eastAsia="Times New Roman" w:hAnsi="Times New Roman" w:cs="Times New Roman"/>
          <w:sz w:val="24"/>
          <w:szCs w:val="24"/>
          <w:lang w:val="x-none" w:eastAsia="x-none"/>
        </w:rPr>
        <w:t xml:space="preserve">«Аудиторские ведомости»; </w:t>
      </w:r>
    </w:p>
    <w:p w14:paraId="60451C07" w14:textId="77777777" w:rsidR="003E3CCB" w:rsidRPr="003E3CCB" w:rsidRDefault="003E3CCB" w:rsidP="001E28ED">
      <w:pPr>
        <w:numPr>
          <w:ilvl w:val="0"/>
          <w:numId w:val="66"/>
        </w:numPr>
        <w:ind w:left="0" w:firstLine="709"/>
        <w:jc w:val="both"/>
        <w:rPr>
          <w:rFonts w:ascii="Times New Roman" w:eastAsia="Times New Roman" w:hAnsi="Times New Roman" w:cs="Times New Roman"/>
          <w:sz w:val="24"/>
          <w:szCs w:val="24"/>
          <w:lang w:val="x-none" w:eastAsia="x-none"/>
        </w:rPr>
      </w:pPr>
      <w:r w:rsidRPr="003E3CCB">
        <w:rPr>
          <w:rFonts w:ascii="Times New Roman" w:eastAsia="Times New Roman" w:hAnsi="Times New Roman" w:cs="Times New Roman"/>
          <w:sz w:val="24"/>
          <w:szCs w:val="24"/>
          <w:lang w:eastAsia="x-none"/>
        </w:rPr>
        <w:t xml:space="preserve">Журнал </w:t>
      </w:r>
      <w:r w:rsidRPr="003E3CCB">
        <w:rPr>
          <w:rFonts w:ascii="Times New Roman" w:eastAsia="Times New Roman" w:hAnsi="Times New Roman" w:cs="Times New Roman"/>
          <w:sz w:val="24"/>
          <w:szCs w:val="24"/>
          <w:lang w:val="x-none" w:eastAsia="x-none"/>
        </w:rPr>
        <w:t>«Финансовый директор».</w:t>
      </w:r>
    </w:p>
    <w:p w14:paraId="56511CF2" w14:textId="77777777" w:rsidR="003E3CCB" w:rsidRPr="003E3CCB" w:rsidRDefault="003E3CCB" w:rsidP="001E28ED">
      <w:pPr>
        <w:widowControl w:val="0"/>
        <w:numPr>
          <w:ilvl w:val="0"/>
          <w:numId w:val="66"/>
        </w:numPr>
        <w:ind w:left="0" w:firstLine="709"/>
        <w:jc w:val="both"/>
        <w:rPr>
          <w:rFonts w:ascii="Times New Roman" w:eastAsia="Times New Roman" w:hAnsi="Times New Roman" w:cs="Times New Roman"/>
          <w:color w:val="000000"/>
          <w:sz w:val="24"/>
          <w:szCs w:val="24"/>
          <w:lang w:eastAsia="ru-RU" w:bidi="ru-RU"/>
        </w:rPr>
      </w:pPr>
      <w:r w:rsidRPr="003E3CCB">
        <w:rPr>
          <w:rFonts w:ascii="Times New Roman" w:eastAsia="Times New Roman" w:hAnsi="Times New Roman" w:cs="Times New Roman"/>
          <w:color w:val="000000"/>
          <w:sz w:val="24"/>
          <w:szCs w:val="24"/>
          <w:lang w:eastAsia="ru-RU" w:bidi="ru-RU"/>
        </w:rPr>
        <w:t xml:space="preserve">Образовательная платформа </w:t>
      </w:r>
      <w:proofErr w:type="spellStart"/>
      <w:r w:rsidRPr="003E3CCB">
        <w:rPr>
          <w:rFonts w:ascii="Times New Roman" w:eastAsia="Times New Roman" w:hAnsi="Times New Roman" w:cs="Times New Roman"/>
          <w:color w:val="000000"/>
          <w:sz w:val="24"/>
          <w:szCs w:val="24"/>
          <w:lang w:eastAsia="ru-RU" w:bidi="ru-RU"/>
        </w:rPr>
        <w:t>Юрайт</w:t>
      </w:r>
      <w:proofErr w:type="spellEnd"/>
      <w:r w:rsidRPr="003E3CCB">
        <w:rPr>
          <w:rFonts w:ascii="Times New Roman" w:eastAsia="Times New Roman" w:hAnsi="Times New Roman" w:cs="Times New Roman"/>
          <w:color w:val="000000"/>
          <w:sz w:val="24"/>
          <w:szCs w:val="24"/>
          <w:lang w:eastAsia="ru-RU" w:bidi="ru-RU"/>
        </w:rPr>
        <w:t xml:space="preserve"> – </w:t>
      </w:r>
      <w:r w:rsidRPr="003E3CCB">
        <w:rPr>
          <w:rFonts w:ascii="Times New Roman" w:eastAsia="Times New Roman" w:hAnsi="Times New Roman" w:cs="Times New Roman"/>
          <w:color w:val="000000"/>
          <w:sz w:val="24"/>
          <w:szCs w:val="24"/>
          <w:lang w:val="en-US" w:eastAsia="ru-RU" w:bidi="ru-RU"/>
        </w:rPr>
        <w:t>URL</w:t>
      </w:r>
      <w:r w:rsidRPr="003E3CCB">
        <w:rPr>
          <w:rFonts w:ascii="Times New Roman" w:eastAsia="Times New Roman" w:hAnsi="Times New Roman" w:cs="Times New Roman"/>
          <w:color w:val="000000"/>
          <w:sz w:val="24"/>
          <w:szCs w:val="24"/>
          <w:lang w:eastAsia="ru-RU" w:bidi="ru-RU"/>
        </w:rPr>
        <w:t xml:space="preserve">: </w:t>
      </w:r>
      <w:hyperlink r:id="rId50" w:history="1">
        <w:r w:rsidRPr="003E3CCB">
          <w:rPr>
            <w:rFonts w:ascii="Times New Roman" w:eastAsiaTheme="majorEastAsia" w:hAnsi="Times New Roman" w:cs="Times New Roman"/>
            <w:color w:val="0000FF"/>
            <w:sz w:val="24"/>
            <w:szCs w:val="24"/>
            <w:u w:val="single"/>
            <w:lang w:eastAsia="ru-RU" w:bidi="ru-RU"/>
          </w:rPr>
          <w:t>https://urait.ru</w:t>
        </w:r>
      </w:hyperlink>
      <w:r w:rsidRPr="003E3CCB">
        <w:rPr>
          <w:rFonts w:ascii="Times New Roman" w:eastAsia="Times New Roman" w:hAnsi="Times New Roman" w:cs="Times New Roman"/>
          <w:color w:val="000000"/>
          <w:sz w:val="24"/>
          <w:szCs w:val="24"/>
          <w:lang w:eastAsia="ru-RU" w:bidi="ru-RU"/>
        </w:rPr>
        <w:t xml:space="preserve"> </w:t>
      </w:r>
    </w:p>
    <w:p w14:paraId="00D0590B" w14:textId="77777777" w:rsidR="003E3CCB" w:rsidRPr="003E3CCB" w:rsidRDefault="003E3CCB" w:rsidP="001E28ED">
      <w:pPr>
        <w:numPr>
          <w:ilvl w:val="0"/>
          <w:numId w:val="66"/>
        </w:numPr>
        <w:ind w:left="0" w:firstLine="709"/>
        <w:jc w:val="both"/>
        <w:rPr>
          <w:rFonts w:ascii="Times New Roman" w:eastAsia="Arial Unicode MS" w:hAnsi="Times New Roman" w:cs="Times New Roman"/>
          <w:bCs/>
          <w:sz w:val="24"/>
          <w:szCs w:val="24"/>
        </w:rPr>
      </w:pPr>
      <w:r w:rsidRPr="003E3CCB">
        <w:rPr>
          <w:rFonts w:ascii="Times New Roman" w:eastAsia="Arial Unicode MS" w:hAnsi="Times New Roman" w:cs="Times New Roman"/>
          <w:bCs/>
          <w:sz w:val="24"/>
          <w:szCs w:val="24"/>
        </w:rPr>
        <w:t xml:space="preserve">Электронно-библиотечная система </w:t>
      </w:r>
      <w:proofErr w:type="spellStart"/>
      <w:r w:rsidRPr="003E3CCB">
        <w:rPr>
          <w:rFonts w:ascii="Times New Roman" w:eastAsia="Arial Unicode MS" w:hAnsi="Times New Roman" w:cs="Times New Roman"/>
          <w:bCs/>
          <w:sz w:val="24"/>
          <w:szCs w:val="24"/>
          <w:lang w:val="en-US"/>
        </w:rPr>
        <w:t>znanium</w:t>
      </w:r>
      <w:proofErr w:type="spellEnd"/>
      <w:r w:rsidRPr="003E3CCB">
        <w:rPr>
          <w:rFonts w:ascii="Times New Roman" w:eastAsia="Arial Unicode MS" w:hAnsi="Times New Roman" w:cs="Times New Roman"/>
          <w:bCs/>
          <w:sz w:val="24"/>
          <w:szCs w:val="24"/>
        </w:rPr>
        <w:t>.</w:t>
      </w:r>
      <w:r w:rsidRPr="003E3CCB">
        <w:rPr>
          <w:rFonts w:ascii="Times New Roman" w:eastAsia="Arial Unicode MS" w:hAnsi="Times New Roman" w:cs="Times New Roman"/>
          <w:bCs/>
          <w:sz w:val="24"/>
          <w:szCs w:val="24"/>
          <w:lang w:val="en-US"/>
        </w:rPr>
        <w:t>com</w:t>
      </w:r>
      <w:r w:rsidRPr="003E3CCB">
        <w:rPr>
          <w:rFonts w:ascii="Times New Roman" w:eastAsia="Arial Unicode MS" w:hAnsi="Times New Roman" w:cs="Times New Roman"/>
          <w:bCs/>
          <w:sz w:val="24"/>
          <w:szCs w:val="24"/>
        </w:rPr>
        <w:t xml:space="preserve"> – URL:</w:t>
      </w:r>
      <w:r w:rsidRPr="003E3CCB">
        <w:rPr>
          <w:rFonts w:ascii="Times New Roman" w:eastAsia="Times New Roman" w:hAnsi="Times New Roman" w:cs="Times New Roman"/>
          <w:sz w:val="24"/>
          <w:szCs w:val="24"/>
          <w:lang w:eastAsia="ru-RU"/>
        </w:rPr>
        <w:t xml:space="preserve"> </w:t>
      </w:r>
      <w:hyperlink r:id="rId51" w:history="1">
        <w:r w:rsidRPr="003E3CCB">
          <w:rPr>
            <w:rFonts w:ascii="Times New Roman" w:eastAsia="Times New Roman" w:hAnsi="Times New Roman" w:cs="Times New Roman"/>
            <w:bCs/>
            <w:color w:val="0000FF"/>
            <w:sz w:val="24"/>
            <w:szCs w:val="24"/>
            <w:u w:val="single"/>
            <w:lang w:val="en-US"/>
          </w:rPr>
          <w:t>http</w:t>
        </w:r>
        <w:r w:rsidRPr="003E3CCB">
          <w:rPr>
            <w:rFonts w:ascii="Times New Roman" w:eastAsia="Times New Roman" w:hAnsi="Times New Roman" w:cs="Times New Roman"/>
            <w:bCs/>
            <w:color w:val="0000FF"/>
            <w:sz w:val="24"/>
            <w:szCs w:val="24"/>
            <w:u w:val="single"/>
          </w:rPr>
          <w:t>://</w:t>
        </w:r>
        <w:proofErr w:type="spellStart"/>
        <w:r w:rsidRPr="003E3CCB">
          <w:rPr>
            <w:rFonts w:ascii="Times New Roman" w:eastAsia="Arial Unicode MS" w:hAnsi="Times New Roman" w:cs="Times New Roman"/>
            <w:bCs/>
            <w:color w:val="0000FF"/>
            <w:sz w:val="24"/>
            <w:szCs w:val="24"/>
            <w:u w:val="single"/>
            <w:lang w:val="en-US"/>
          </w:rPr>
          <w:t>znanium</w:t>
        </w:r>
        <w:proofErr w:type="spellEnd"/>
        <w:r w:rsidRPr="003E3CCB">
          <w:rPr>
            <w:rFonts w:ascii="Times New Roman" w:eastAsia="Arial Unicode MS" w:hAnsi="Times New Roman" w:cs="Times New Roman"/>
            <w:bCs/>
            <w:color w:val="0000FF"/>
            <w:sz w:val="24"/>
            <w:szCs w:val="24"/>
            <w:u w:val="single"/>
          </w:rPr>
          <w:t>.</w:t>
        </w:r>
        <w:r w:rsidRPr="003E3CCB">
          <w:rPr>
            <w:rFonts w:ascii="Times New Roman" w:eastAsia="Arial Unicode MS" w:hAnsi="Times New Roman" w:cs="Times New Roman"/>
            <w:bCs/>
            <w:color w:val="0000FF"/>
            <w:sz w:val="24"/>
            <w:szCs w:val="24"/>
            <w:u w:val="single"/>
            <w:lang w:val="en-US"/>
          </w:rPr>
          <w:t>com</w:t>
        </w:r>
      </w:hyperlink>
      <w:r w:rsidRPr="003E3CCB">
        <w:rPr>
          <w:rFonts w:ascii="Times New Roman" w:eastAsia="Arial Unicode MS" w:hAnsi="Times New Roman" w:cs="Times New Roman"/>
          <w:bCs/>
          <w:sz w:val="24"/>
          <w:szCs w:val="24"/>
        </w:rPr>
        <w:t xml:space="preserve"> </w:t>
      </w:r>
    </w:p>
    <w:p w14:paraId="53F4A867" w14:textId="77777777" w:rsidR="003E3CCB" w:rsidRPr="003E3CCB" w:rsidRDefault="003E3CCB" w:rsidP="001E28ED">
      <w:pPr>
        <w:numPr>
          <w:ilvl w:val="0"/>
          <w:numId w:val="66"/>
        </w:numPr>
        <w:ind w:left="0" w:firstLine="709"/>
        <w:jc w:val="both"/>
        <w:rPr>
          <w:rFonts w:ascii="Times New Roman" w:eastAsia="Arial Unicode MS" w:hAnsi="Times New Roman" w:cs="Times New Roman"/>
          <w:bCs/>
          <w:sz w:val="24"/>
          <w:szCs w:val="24"/>
        </w:rPr>
      </w:pPr>
      <w:r w:rsidRPr="003E3CCB">
        <w:rPr>
          <w:rFonts w:ascii="Times New Roman" w:eastAsia="Arial Unicode MS" w:hAnsi="Times New Roman" w:cs="Times New Roman"/>
          <w:bCs/>
          <w:sz w:val="24"/>
          <w:szCs w:val="24"/>
        </w:rPr>
        <w:t>Электронная библиотека издательства ЮРАЙТ</w:t>
      </w:r>
      <w:r w:rsidRPr="003E3CCB">
        <w:rPr>
          <w:rFonts w:ascii="Times New Roman" w:eastAsia="Times New Roman" w:hAnsi="Times New Roman" w:cs="Times New Roman"/>
          <w:sz w:val="24"/>
          <w:szCs w:val="24"/>
          <w:lang w:eastAsia="ru-RU"/>
        </w:rPr>
        <w:t xml:space="preserve"> – URL: </w:t>
      </w:r>
      <w:hyperlink r:id="rId52" w:history="1">
        <w:r w:rsidRPr="003E3CCB">
          <w:rPr>
            <w:rFonts w:ascii="Times New Roman" w:eastAsia="Times New Roman" w:hAnsi="Times New Roman" w:cs="Times New Roman"/>
            <w:bCs/>
            <w:color w:val="0000FF"/>
            <w:sz w:val="24"/>
            <w:szCs w:val="24"/>
            <w:u w:val="single"/>
          </w:rPr>
          <w:t>http://www.urait.ru</w:t>
        </w:r>
      </w:hyperlink>
      <w:r w:rsidRPr="003E3CCB">
        <w:rPr>
          <w:rFonts w:ascii="Times New Roman" w:eastAsia="Arial Unicode MS" w:hAnsi="Times New Roman" w:cs="Times New Roman"/>
          <w:bCs/>
          <w:sz w:val="24"/>
          <w:szCs w:val="24"/>
        </w:rPr>
        <w:t xml:space="preserve"> </w:t>
      </w:r>
    </w:p>
    <w:p w14:paraId="6BED541A" w14:textId="77777777" w:rsidR="003E3CCB" w:rsidRPr="003E3CCB" w:rsidRDefault="003E3CCB" w:rsidP="001E28ED">
      <w:pPr>
        <w:numPr>
          <w:ilvl w:val="0"/>
          <w:numId w:val="66"/>
        </w:numPr>
        <w:ind w:left="0" w:firstLine="709"/>
        <w:jc w:val="both"/>
        <w:rPr>
          <w:rFonts w:ascii="Times New Roman" w:eastAsia="Times New Roman" w:hAnsi="Times New Roman" w:cs="Times New Roman"/>
          <w:bCs/>
          <w:sz w:val="24"/>
          <w:szCs w:val="24"/>
        </w:rPr>
      </w:pPr>
      <w:r w:rsidRPr="003E3CCB">
        <w:rPr>
          <w:rFonts w:ascii="Times New Roman" w:eastAsia="Arial Unicode MS" w:hAnsi="Times New Roman" w:cs="Times New Roman"/>
          <w:bCs/>
          <w:sz w:val="24"/>
          <w:szCs w:val="24"/>
          <w:lang w:eastAsia="ru-RU"/>
        </w:rPr>
        <w:t>Справочно-правовая система «КонсультантПлюс»</w:t>
      </w:r>
      <w:r w:rsidRPr="003E3CCB">
        <w:rPr>
          <w:rFonts w:ascii="Times New Roman" w:eastAsia="Times New Roman" w:hAnsi="Times New Roman" w:cs="Times New Roman"/>
          <w:sz w:val="24"/>
          <w:szCs w:val="24"/>
          <w:lang w:eastAsia="ru-RU"/>
        </w:rPr>
        <w:t xml:space="preserve"> </w:t>
      </w:r>
      <w:r w:rsidRPr="003E3CCB">
        <w:rPr>
          <w:rFonts w:ascii="Times New Roman" w:eastAsia="Arial Unicode MS" w:hAnsi="Times New Roman" w:cs="Times New Roman"/>
          <w:bCs/>
          <w:sz w:val="24"/>
          <w:szCs w:val="24"/>
          <w:lang w:eastAsia="ru-RU"/>
        </w:rPr>
        <w:t xml:space="preserve">– URL: </w:t>
      </w:r>
      <w:hyperlink r:id="rId53" w:history="1">
        <w:r w:rsidRPr="003E3CCB">
          <w:rPr>
            <w:rFonts w:ascii="Times New Roman" w:eastAsia="Arial Unicode MS" w:hAnsi="Times New Roman" w:cs="Times New Roman"/>
            <w:bCs/>
            <w:color w:val="0000FF"/>
            <w:sz w:val="24"/>
            <w:szCs w:val="24"/>
            <w:u w:val="single"/>
            <w:lang w:val="en-US" w:eastAsia="ru-RU"/>
          </w:rPr>
          <w:t>http</w:t>
        </w:r>
        <w:r w:rsidRPr="003E3CCB">
          <w:rPr>
            <w:rFonts w:ascii="Times New Roman" w:eastAsia="Arial Unicode MS" w:hAnsi="Times New Roman" w:cs="Times New Roman"/>
            <w:bCs/>
            <w:color w:val="0000FF"/>
            <w:sz w:val="24"/>
            <w:szCs w:val="24"/>
            <w:u w:val="single"/>
            <w:lang w:eastAsia="ru-RU"/>
          </w:rPr>
          <w:t>://</w:t>
        </w:r>
        <w:r w:rsidRPr="003E3CCB">
          <w:rPr>
            <w:rFonts w:ascii="Times New Roman" w:eastAsia="Arial Unicode MS" w:hAnsi="Times New Roman" w:cs="Times New Roman"/>
            <w:bCs/>
            <w:color w:val="0000FF"/>
            <w:sz w:val="24"/>
            <w:szCs w:val="24"/>
            <w:u w:val="single"/>
            <w:lang w:val="de-DE" w:eastAsia="ru-RU"/>
          </w:rPr>
          <w:t>www</w:t>
        </w:r>
        <w:r w:rsidRPr="003E3CCB">
          <w:rPr>
            <w:rFonts w:ascii="Times New Roman" w:eastAsia="Arial Unicode MS" w:hAnsi="Times New Roman" w:cs="Times New Roman"/>
            <w:bCs/>
            <w:color w:val="0000FF"/>
            <w:sz w:val="24"/>
            <w:szCs w:val="24"/>
            <w:u w:val="single"/>
            <w:lang w:eastAsia="ru-RU"/>
          </w:rPr>
          <w:t>.</w:t>
        </w:r>
        <w:r w:rsidRPr="003E3CCB">
          <w:rPr>
            <w:rFonts w:ascii="Times New Roman" w:eastAsia="Arial Unicode MS" w:hAnsi="Times New Roman" w:cs="Times New Roman"/>
            <w:bCs/>
            <w:color w:val="0000FF"/>
            <w:sz w:val="24"/>
            <w:szCs w:val="24"/>
            <w:u w:val="single"/>
            <w:lang w:val="de-DE" w:eastAsia="ru-RU"/>
          </w:rPr>
          <w:t>consultant</w:t>
        </w:r>
        <w:r w:rsidRPr="003E3CCB">
          <w:rPr>
            <w:rFonts w:ascii="Times New Roman" w:eastAsia="Arial Unicode MS" w:hAnsi="Times New Roman" w:cs="Times New Roman"/>
            <w:bCs/>
            <w:color w:val="0000FF"/>
            <w:sz w:val="24"/>
            <w:szCs w:val="24"/>
            <w:u w:val="single"/>
            <w:lang w:eastAsia="ru-RU"/>
          </w:rPr>
          <w:t>.</w:t>
        </w:r>
        <w:proofErr w:type="spellStart"/>
        <w:r w:rsidRPr="003E3CCB">
          <w:rPr>
            <w:rFonts w:ascii="Times New Roman" w:eastAsia="Arial Unicode MS" w:hAnsi="Times New Roman" w:cs="Times New Roman"/>
            <w:bCs/>
            <w:color w:val="0000FF"/>
            <w:sz w:val="24"/>
            <w:szCs w:val="24"/>
            <w:u w:val="single"/>
            <w:lang w:val="de-DE" w:eastAsia="ru-RU"/>
          </w:rPr>
          <w:t>ru</w:t>
        </w:r>
        <w:proofErr w:type="spellEnd"/>
      </w:hyperlink>
      <w:r w:rsidRPr="003E3CCB">
        <w:rPr>
          <w:rFonts w:ascii="Times New Roman" w:eastAsia="Arial Unicode MS" w:hAnsi="Times New Roman" w:cs="Times New Roman"/>
          <w:bCs/>
          <w:sz w:val="24"/>
          <w:szCs w:val="24"/>
          <w:lang w:eastAsia="ru-RU"/>
        </w:rPr>
        <w:t>.</w:t>
      </w:r>
    </w:p>
    <w:p w14:paraId="0AC06934" w14:textId="77777777" w:rsidR="003E3CCB" w:rsidRPr="003E3CCB" w:rsidRDefault="003E3CCB" w:rsidP="001E28ED">
      <w:pPr>
        <w:numPr>
          <w:ilvl w:val="0"/>
          <w:numId w:val="66"/>
        </w:numPr>
        <w:ind w:left="0" w:firstLine="709"/>
        <w:jc w:val="both"/>
        <w:rPr>
          <w:rFonts w:ascii="Times New Roman" w:eastAsia="Arial Unicode MS" w:hAnsi="Times New Roman" w:cs="Times New Roman"/>
          <w:bCs/>
          <w:sz w:val="24"/>
          <w:szCs w:val="24"/>
        </w:rPr>
      </w:pPr>
      <w:r w:rsidRPr="003E3CCB">
        <w:rPr>
          <w:rFonts w:ascii="Times New Roman" w:eastAsia="Arial Unicode MS" w:hAnsi="Times New Roman" w:cs="Times New Roman"/>
          <w:bCs/>
          <w:color w:val="000000" w:themeColor="text1"/>
          <w:sz w:val="24"/>
          <w:szCs w:val="24"/>
          <w:lang w:eastAsia="ru-RU"/>
        </w:rPr>
        <w:t>С</w:t>
      </w:r>
      <w:r w:rsidRPr="003E3CCB">
        <w:rPr>
          <w:rFonts w:ascii="Times New Roman" w:eastAsia="Arial Unicode MS" w:hAnsi="Times New Roman" w:cs="Times New Roman"/>
          <w:bCs/>
          <w:sz w:val="24"/>
          <w:szCs w:val="24"/>
          <w:lang w:eastAsia="ru-RU"/>
        </w:rPr>
        <w:t>правочно-правовая система «Гарант»</w:t>
      </w:r>
      <w:r w:rsidRPr="003E3CCB">
        <w:rPr>
          <w:rFonts w:ascii="Times New Roman" w:eastAsia="Times New Roman" w:hAnsi="Times New Roman" w:cs="Times New Roman"/>
          <w:sz w:val="24"/>
          <w:szCs w:val="24"/>
          <w:lang w:eastAsia="ru-RU"/>
        </w:rPr>
        <w:t xml:space="preserve"> </w:t>
      </w:r>
      <w:r w:rsidRPr="003E3CCB">
        <w:rPr>
          <w:rFonts w:ascii="Times New Roman" w:eastAsia="Arial Unicode MS" w:hAnsi="Times New Roman" w:cs="Times New Roman"/>
          <w:bCs/>
          <w:sz w:val="24"/>
          <w:szCs w:val="24"/>
          <w:lang w:eastAsia="ru-RU"/>
        </w:rPr>
        <w:t xml:space="preserve">– URL: </w:t>
      </w:r>
      <w:hyperlink r:id="rId54" w:history="1">
        <w:r w:rsidRPr="003E3CCB">
          <w:rPr>
            <w:rFonts w:ascii="Times New Roman" w:eastAsia="Arial Unicode MS" w:hAnsi="Times New Roman" w:cs="Times New Roman"/>
            <w:bCs/>
            <w:color w:val="0000FF"/>
            <w:sz w:val="24"/>
            <w:szCs w:val="24"/>
            <w:u w:val="single"/>
            <w:lang w:val="en-US" w:eastAsia="ru-RU"/>
          </w:rPr>
          <w:t>http</w:t>
        </w:r>
        <w:r w:rsidRPr="003E3CCB">
          <w:rPr>
            <w:rFonts w:ascii="Times New Roman" w:eastAsia="Arial Unicode MS" w:hAnsi="Times New Roman" w:cs="Times New Roman"/>
            <w:bCs/>
            <w:color w:val="0000FF"/>
            <w:sz w:val="24"/>
            <w:szCs w:val="24"/>
            <w:u w:val="single"/>
            <w:lang w:eastAsia="ru-RU"/>
          </w:rPr>
          <w:t>://</w:t>
        </w:r>
        <w:r w:rsidRPr="003E3CCB">
          <w:rPr>
            <w:rFonts w:ascii="Times New Roman" w:eastAsia="Arial Unicode MS" w:hAnsi="Times New Roman" w:cs="Times New Roman"/>
            <w:bCs/>
            <w:color w:val="0000FF"/>
            <w:sz w:val="24"/>
            <w:szCs w:val="24"/>
            <w:u w:val="single"/>
            <w:lang w:val="de-DE" w:eastAsia="ru-RU"/>
          </w:rPr>
          <w:t>www</w:t>
        </w:r>
        <w:r w:rsidRPr="003E3CCB">
          <w:rPr>
            <w:rFonts w:ascii="Times New Roman" w:eastAsia="Arial Unicode MS" w:hAnsi="Times New Roman" w:cs="Times New Roman"/>
            <w:bCs/>
            <w:color w:val="0000FF"/>
            <w:sz w:val="24"/>
            <w:szCs w:val="24"/>
            <w:u w:val="single"/>
            <w:lang w:eastAsia="ru-RU"/>
          </w:rPr>
          <w:t>.</w:t>
        </w:r>
        <w:r w:rsidRPr="003E3CCB">
          <w:rPr>
            <w:rFonts w:ascii="Times New Roman" w:eastAsia="Arial Unicode MS" w:hAnsi="Times New Roman" w:cs="Times New Roman"/>
            <w:bCs/>
            <w:color w:val="0000FF"/>
            <w:sz w:val="24"/>
            <w:szCs w:val="24"/>
            <w:u w:val="single"/>
            <w:lang w:val="de-DE" w:eastAsia="ru-RU"/>
          </w:rPr>
          <w:t>garant</w:t>
        </w:r>
        <w:r w:rsidRPr="003E3CCB">
          <w:rPr>
            <w:rFonts w:ascii="Times New Roman" w:eastAsia="Arial Unicode MS" w:hAnsi="Times New Roman" w:cs="Times New Roman"/>
            <w:bCs/>
            <w:color w:val="0000FF"/>
            <w:sz w:val="24"/>
            <w:szCs w:val="24"/>
            <w:u w:val="single"/>
            <w:lang w:eastAsia="ru-RU"/>
          </w:rPr>
          <w:t>.</w:t>
        </w:r>
        <w:proofErr w:type="spellStart"/>
        <w:r w:rsidRPr="003E3CCB">
          <w:rPr>
            <w:rFonts w:ascii="Times New Roman" w:eastAsia="Arial Unicode MS" w:hAnsi="Times New Roman" w:cs="Times New Roman"/>
            <w:bCs/>
            <w:color w:val="0000FF"/>
            <w:sz w:val="24"/>
            <w:szCs w:val="24"/>
            <w:u w:val="single"/>
            <w:lang w:val="de-DE" w:eastAsia="ru-RU"/>
          </w:rPr>
          <w:t>ru</w:t>
        </w:r>
        <w:proofErr w:type="spellEnd"/>
      </w:hyperlink>
    </w:p>
    <w:p w14:paraId="129097D5" w14:textId="77777777" w:rsidR="003E3CCB" w:rsidRPr="003E3CCB" w:rsidRDefault="003E3CCB" w:rsidP="001E28ED">
      <w:pPr>
        <w:numPr>
          <w:ilvl w:val="0"/>
          <w:numId w:val="66"/>
        </w:numPr>
        <w:ind w:left="0" w:firstLine="709"/>
        <w:jc w:val="both"/>
        <w:rPr>
          <w:rFonts w:ascii="Times New Roman" w:eastAsia="Arial Unicode MS" w:hAnsi="Times New Roman" w:cs="Times New Roman"/>
          <w:bCs/>
          <w:sz w:val="24"/>
          <w:szCs w:val="24"/>
        </w:rPr>
      </w:pPr>
      <w:r w:rsidRPr="003E3CCB">
        <w:rPr>
          <w:rFonts w:ascii="Times New Roman" w:eastAsia="Arial Unicode MS" w:hAnsi="Times New Roman" w:cs="Times New Roman"/>
          <w:sz w:val="24"/>
          <w:szCs w:val="24"/>
          <w:lang w:eastAsia="ru-RU"/>
        </w:rPr>
        <w:t>Официальный сайт Министерства финансов Российской Федерации</w:t>
      </w:r>
      <w:r w:rsidRPr="003E3CCB">
        <w:rPr>
          <w:rFonts w:ascii="Times New Roman" w:eastAsia="Times New Roman" w:hAnsi="Times New Roman" w:cs="Times New Roman"/>
          <w:sz w:val="24"/>
          <w:szCs w:val="24"/>
          <w:lang w:eastAsia="ru-RU"/>
        </w:rPr>
        <w:t xml:space="preserve"> – URL: </w:t>
      </w:r>
      <w:hyperlink r:id="rId55" w:history="1">
        <w:r w:rsidRPr="003E3CCB">
          <w:rPr>
            <w:rFonts w:ascii="Times New Roman" w:eastAsia="Arial Unicode MS" w:hAnsi="Times New Roman" w:cs="Times New Roman"/>
            <w:color w:val="0000FF"/>
            <w:sz w:val="24"/>
            <w:szCs w:val="24"/>
            <w:u w:val="single"/>
            <w:lang w:val="en-US" w:eastAsia="ru-RU"/>
          </w:rPr>
          <w:t>http</w:t>
        </w:r>
        <w:r w:rsidRPr="003E3CCB">
          <w:rPr>
            <w:rFonts w:ascii="Times New Roman" w:eastAsia="Arial Unicode MS" w:hAnsi="Times New Roman" w:cs="Times New Roman"/>
            <w:color w:val="0000FF"/>
            <w:sz w:val="24"/>
            <w:szCs w:val="24"/>
            <w:u w:val="single"/>
            <w:lang w:eastAsia="ru-RU"/>
          </w:rPr>
          <w:t>://</w:t>
        </w:r>
        <w:r w:rsidRPr="003E3CCB">
          <w:rPr>
            <w:rFonts w:ascii="Times New Roman" w:eastAsia="Arial Unicode MS" w:hAnsi="Times New Roman" w:cs="Times New Roman"/>
            <w:color w:val="0000FF"/>
            <w:sz w:val="24"/>
            <w:szCs w:val="24"/>
            <w:u w:val="single"/>
            <w:lang w:val="de-DE" w:eastAsia="ru-RU"/>
          </w:rPr>
          <w:t>www</w:t>
        </w:r>
        <w:r w:rsidRPr="003E3CCB">
          <w:rPr>
            <w:rFonts w:ascii="Times New Roman" w:eastAsia="Arial Unicode MS" w:hAnsi="Times New Roman" w:cs="Times New Roman"/>
            <w:color w:val="0000FF"/>
            <w:sz w:val="24"/>
            <w:szCs w:val="24"/>
            <w:u w:val="single"/>
            <w:lang w:eastAsia="ru-RU"/>
          </w:rPr>
          <w:t>.</w:t>
        </w:r>
        <w:r w:rsidRPr="003E3CCB">
          <w:rPr>
            <w:rFonts w:ascii="Times New Roman" w:eastAsia="Arial Unicode MS" w:hAnsi="Times New Roman" w:cs="Times New Roman"/>
            <w:color w:val="0000FF"/>
            <w:sz w:val="24"/>
            <w:szCs w:val="24"/>
            <w:u w:val="single"/>
            <w:lang w:val="de-DE" w:eastAsia="ru-RU"/>
          </w:rPr>
          <w:t>minfin</w:t>
        </w:r>
        <w:r w:rsidRPr="003E3CCB">
          <w:rPr>
            <w:rFonts w:ascii="Times New Roman" w:eastAsia="Arial Unicode MS" w:hAnsi="Times New Roman" w:cs="Times New Roman"/>
            <w:color w:val="0000FF"/>
            <w:sz w:val="24"/>
            <w:szCs w:val="24"/>
            <w:u w:val="single"/>
            <w:lang w:eastAsia="ru-RU"/>
          </w:rPr>
          <w:t>.</w:t>
        </w:r>
        <w:proofErr w:type="spellStart"/>
        <w:r w:rsidRPr="003E3CCB">
          <w:rPr>
            <w:rFonts w:ascii="Times New Roman" w:eastAsia="Arial Unicode MS" w:hAnsi="Times New Roman" w:cs="Times New Roman"/>
            <w:color w:val="0000FF"/>
            <w:sz w:val="24"/>
            <w:szCs w:val="24"/>
            <w:u w:val="single"/>
            <w:lang w:val="de-DE" w:eastAsia="ru-RU"/>
          </w:rPr>
          <w:t>ru</w:t>
        </w:r>
        <w:proofErr w:type="spellEnd"/>
      </w:hyperlink>
      <w:r w:rsidRPr="003E3CCB">
        <w:rPr>
          <w:rFonts w:ascii="Times New Roman" w:eastAsia="Arial Unicode MS" w:hAnsi="Times New Roman" w:cs="Times New Roman"/>
          <w:sz w:val="24"/>
          <w:szCs w:val="24"/>
          <w:lang w:eastAsia="ru-RU"/>
        </w:rPr>
        <w:t xml:space="preserve">. </w:t>
      </w:r>
    </w:p>
    <w:p w14:paraId="501D72BC" w14:textId="77777777" w:rsidR="003E3CCB" w:rsidRPr="003E3CCB" w:rsidRDefault="003E3CCB" w:rsidP="001E28ED">
      <w:pPr>
        <w:numPr>
          <w:ilvl w:val="0"/>
          <w:numId w:val="66"/>
        </w:numPr>
        <w:ind w:left="0" w:firstLine="709"/>
        <w:jc w:val="both"/>
        <w:rPr>
          <w:rFonts w:ascii="Times New Roman" w:eastAsia="Arial Unicode MS" w:hAnsi="Times New Roman" w:cs="Times New Roman"/>
          <w:bCs/>
          <w:sz w:val="24"/>
          <w:szCs w:val="24"/>
        </w:rPr>
      </w:pPr>
      <w:r w:rsidRPr="003E3CCB">
        <w:rPr>
          <w:rFonts w:ascii="Times New Roman" w:eastAsia="Arial Unicode MS" w:hAnsi="Times New Roman" w:cs="Times New Roman"/>
          <w:bCs/>
          <w:sz w:val="24"/>
          <w:szCs w:val="24"/>
          <w:lang w:eastAsia="ru-RU"/>
        </w:rPr>
        <w:t xml:space="preserve">Официальный сайт Федеральной налоговой службы– URL: </w:t>
      </w:r>
      <w:hyperlink r:id="rId56" w:history="1">
        <w:r w:rsidRPr="003E3CCB">
          <w:rPr>
            <w:rFonts w:ascii="Times New Roman" w:eastAsia="Arial Unicode MS" w:hAnsi="Times New Roman" w:cs="Times New Roman"/>
            <w:bCs/>
            <w:color w:val="0000FF"/>
            <w:sz w:val="24"/>
            <w:szCs w:val="24"/>
            <w:u w:val="single"/>
            <w:lang w:val="en-US" w:eastAsia="ru-RU"/>
          </w:rPr>
          <w:t>http</w:t>
        </w:r>
        <w:r w:rsidRPr="003E3CCB">
          <w:rPr>
            <w:rFonts w:ascii="Times New Roman" w:eastAsia="Arial Unicode MS" w:hAnsi="Times New Roman" w:cs="Times New Roman"/>
            <w:bCs/>
            <w:color w:val="0000FF"/>
            <w:sz w:val="24"/>
            <w:szCs w:val="24"/>
            <w:u w:val="single"/>
            <w:lang w:eastAsia="ru-RU"/>
          </w:rPr>
          <w:t>://</w:t>
        </w:r>
        <w:r w:rsidRPr="003E3CCB">
          <w:rPr>
            <w:rFonts w:ascii="Times New Roman" w:eastAsia="Arial Unicode MS" w:hAnsi="Times New Roman" w:cs="Times New Roman"/>
            <w:bCs/>
            <w:color w:val="0000FF"/>
            <w:sz w:val="24"/>
            <w:szCs w:val="24"/>
            <w:u w:val="single"/>
            <w:lang w:val="en-US" w:eastAsia="ru-RU"/>
          </w:rPr>
          <w:t>www</w:t>
        </w:r>
        <w:r w:rsidRPr="003E3CCB">
          <w:rPr>
            <w:rFonts w:ascii="Times New Roman" w:eastAsia="Arial Unicode MS" w:hAnsi="Times New Roman" w:cs="Times New Roman"/>
            <w:bCs/>
            <w:color w:val="0000FF"/>
            <w:sz w:val="24"/>
            <w:szCs w:val="24"/>
            <w:u w:val="single"/>
            <w:lang w:eastAsia="ru-RU"/>
          </w:rPr>
          <w:t>.</w:t>
        </w:r>
        <w:proofErr w:type="spellStart"/>
        <w:r w:rsidRPr="003E3CCB">
          <w:rPr>
            <w:rFonts w:ascii="Times New Roman" w:eastAsia="Arial Unicode MS" w:hAnsi="Times New Roman" w:cs="Times New Roman"/>
            <w:bCs/>
            <w:color w:val="0000FF"/>
            <w:sz w:val="24"/>
            <w:szCs w:val="24"/>
            <w:u w:val="single"/>
            <w:lang w:val="en-US" w:eastAsia="ru-RU"/>
          </w:rPr>
          <w:t>nalog</w:t>
        </w:r>
        <w:proofErr w:type="spellEnd"/>
        <w:r w:rsidRPr="003E3CCB">
          <w:rPr>
            <w:rFonts w:ascii="Times New Roman" w:eastAsia="Arial Unicode MS" w:hAnsi="Times New Roman" w:cs="Times New Roman"/>
            <w:bCs/>
            <w:color w:val="0000FF"/>
            <w:sz w:val="24"/>
            <w:szCs w:val="24"/>
            <w:u w:val="single"/>
            <w:lang w:eastAsia="ru-RU"/>
          </w:rPr>
          <w:t>.</w:t>
        </w:r>
        <w:proofErr w:type="spellStart"/>
        <w:r w:rsidRPr="003E3CCB">
          <w:rPr>
            <w:rFonts w:ascii="Times New Roman" w:eastAsia="Arial Unicode MS" w:hAnsi="Times New Roman" w:cs="Times New Roman"/>
            <w:bCs/>
            <w:color w:val="0000FF"/>
            <w:sz w:val="24"/>
            <w:szCs w:val="24"/>
            <w:u w:val="single"/>
            <w:lang w:val="en-US" w:eastAsia="ru-RU"/>
          </w:rPr>
          <w:t>ru</w:t>
        </w:r>
        <w:proofErr w:type="spellEnd"/>
      </w:hyperlink>
      <w:r w:rsidRPr="003E3CCB">
        <w:rPr>
          <w:rFonts w:ascii="Times New Roman" w:eastAsia="Arial Unicode MS" w:hAnsi="Times New Roman" w:cs="Times New Roman"/>
          <w:bCs/>
          <w:sz w:val="24"/>
          <w:szCs w:val="24"/>
          <w:lang w:eastAsia="ru-RU"/>
        </w:rPr>
        <w:t xml:space="preserve">. </w:t>
      </w:r>
    </w:p>
    <w:p w14:paraId="14C78485" w14:textId="77777777" w:rsidR="003E3CCB" w:rsidRPr="003E3CCB" w:rsidRDefault="003E3CCB" w:rsidP="001E28ED">
      <w:pPr>
        <w:numPr>
          <w:ilvl w:val="0"/>
          <w:numId w:val="66"/>
        </w:numPr>
        <w:ind w:left="0" w:firstLine="709"/>
        <w:jc w:val="both"/>
        <w:rPr>
          <w:rFonts w:ascii="Times New Roman" w:eastAsia="Times New Roman" w:hAnsi="Times New Roman" w:cs="Times New Roman"/>
          <w:bCs/>
          <w:sz w:val="24"/>
          <w:szCs w:val="24"/>
        </w:rPr>
      </w:pPr>
      <w:r w:rsidRPr="003E3CCB">
        <w:rPr>
          <w:rFonts w:ascii="Times New Roman" w:eastAsia="Arial Unicode MS" w:hAnsi="Times New Roman" w:cs="Times New Roman"/>
          <w:bCs/>
          <w:sz w:val="24"/>
          <w:szCs w:val="24"/>
        </w:rPr>
        <w:t xml:space="preserve">Финансовый информационный портал </w:t>
      </w:r>
      <w:proofErr w:type="spellStart"/>
      <w:r w:rsidRPr="003E3CCB">
        <w:rPr>
          <w:rFonts w:ascii="Times New Roman" w:eastAsia="Arial Unicode MS" w:hAnsi="Times New Roman" w:cs="Times New Roman"/>
          <w:bCs/>
          <w:sz w:val="24"/>
          <w:szCs w:val="24"/>
          <w:lang w:val="en-US"/>
        </w:rPr>
        <w:t>banki</w:t>
      </w:r>
      <w:proofErr w:type="spellEnd"/>
      <w:r w:rsidRPr="003E3CCB">
        <w:rPr>
          <w:rFonts w:ascii="Times New Roman" w:eastAsia="Arial Unicode MS" w:hAnsi="Times New Roman" w:cs="Times New Roman"/>
          <w:bCs/>
          <w:sz w:val="24"/>
          <w:szCs w:val="24"/>
        </w:rPr>
        <w:t>.</w:t>
      </w:r>
      <w:proofErr w:type="spellStart"/>
      <w:r w:rsidRPr="003E3CCB">
        <w:rPr>
          <w:rFonts w:ascii="Times New Roman" w:eastAsia="Arial Unicode MS" w:hAnsi="Times New Roman" w:cs="Times New Roman"/>
          <w:bCs/>
          <w:sz w:val="24"/>
          <w:szCs w:val="24"/>
          <w:lang w:val="en-US"/>
        </w:rPr>
        <w:t>ru</w:t>
      </w:r>
      <w:proofErr w:type="spellEnd"/>
      <w:r w:rsidRPr="003E3CCB">
        <w:rPr>
          <w:rFonts w:ascii="Times New Roman" w:eastAsia="Times New Roman" w:hAnsi="Times New Roman" w:cs="Times New Roman"/>
          <w:sz w:val="24"/>
          <w:szCs w:val="24"/>
          <w:lang w:eastAsia="ru-RU"/>
        </w:rPr>
        <w:t xml:space="preserve"> – URL: </w:t>
      </w:r>
      <w:hyperlink r:id="rId57" w:history="1">
        <w:r w:rsidRPr="003E3CCB">
          <w:rPr>
            <w:rFonts w:ascii="Times New Roman" w:eastAsia="Arial Unicode MS" w:hAnsi="Times New Roman" w:cs="Times New Roman"/>
            <w:bCs/>
            <w:color w:val="0000FF"/>
            <w:sz w:val="24"/>
            <w:szCs w:val="24"/>
            <w:u w:val="single"/>
            <w:lang w:val="en-US"/>
          </w:rPr>
          <w:t>www</w:t>
        </w:r>
        <w:r w:rsidRPr="003E3CCB">
          <w:rPr>
            <w:rFonts w:ascii="Times New Roman" w:eastAsia="Arial Unicode MS" w:hAnsi="Times New Roman" w:cs="Times New Roman"/>
            <w:bCs/>
            <w:color w:val="0000FF"/>
            <w:sz w:val="24"/>
            <w:szCs w:val="24"/>
            <w:u w:val="single"/>
          </w:rPr>
          <w:t>.</w:t>
        </w:r>
        <w:proofErr w:type="spellStart"/>
        <w:r w:rsidRPr="003E3CCB">
          <w:rPr>
            <w:rFonts w:ascii="Times New Roman" w:eastAsia="Arial Unicode MS" w:hAnsi="Times New Roman" w:cs="Times New Roman"/>
            <w:bCs/>
            <w:color w:val="0000FF"/>
            <w:sz w:val="24"/>
            <w:szCs w:val="24"/>
            <w:u w:val="single"/>
            <w:lang w:val="en-US"/>
          </w:rPr>
          <w:t>banki</w:t>
        </w:r>
        <w:proofErr w:type="spellEnd"/>
        <w:r w:rsidRPr="003E3CCB">
          <w:rPr>
            <w:rFonts w:ascii="Times New Roman" w:eastAsia="Arial Unicode MS" w:hAnsi="Times New Roman" w:cs="Times New Roman"/>
            <w:bCs/>
            <w:color w:val="0000FF"/>
            <w:sz w:val="24"/>
            <w:szCs w:val="24"/>
            <w:u w:val="single"/>
          </w:rPr>
          <w:t>.</w:t>
        </w:r>
        <w:proofErr w:type="spellStart"/>
        <w:r w:rsidRPr="003E3CCB">
          <w:rPr>
            <w:rFonts w:ascii="Times New Roman" w:eastAsia="Arial Unicode MS" w:hAnsi="Times New Roman" w:cs="Times New Roman"/>
            <w:bCs/>
            <w:color w:val="0000FF"/>
            <w:sz w:val="24"/>
            <w:szCs w:val="24"/>
            <w:u w:val="single"/>
            <w:lang w:val="en-US"/>
          </w:rPr>
          <w:t>ru</w:t>
        </w:r>
        <w:proofErr w:type="spellEnd"/>
      </w:hyperlink>
    </w:p>
    <w:p w14:paraId="45339D36" w14:textId="77777777" w:rsidR="003E3CCB" w:rsidRPr="003E3CCB" w:rsidRDefault="003E3CCB" w:rsidP="001E28ED">
      <w:pPr>
        <w:numPr>
          <w:ilvl w:val="0"/>
          <w:numId w:val="66"/>
        </w:numPr>
        <w:ind w:left="0" w:firstLine="709"/>
        <w:jc w:val="both"/>
        <w:rPr>
          <w:rFonts w:ascii="Times New Roman" w:eastAsia="Arial Unicode MS" w:hAnsi="Times New Roman" w:cs="Times New Roman"/>
          <w:bCs/>
          <w:sz w:val="24"/>
          <w:szCs w:val="24"/>
          <w:lang w:eastAsia="ru-RU"/>
        </w:rPr>
      </w:pPr>
      <w:r w:rsidRPr="003E3CCB">
        <w:rPr>
          <w:rFonts w:ascii="Times New Roman" w:eastAsia="Arial Unicode MS" w:hAnsi="Times New Roman" w:cs="Times New Roman"/>
          <w:bCs/>
          <w:sz w:val="24"/>
          <w:szCs w:val="24"/>
          <w:lang w:eastAsia="ru-RU"/>
        </w:rPr>
        <w:t>Официальный сайт Счетной Палаты РФ – URL:</w:t>
      </w:r>
      <w:r w:rsidRPr="003E3CCB">
        <w:rPr>
          <w:rFonts w:ascii="Times New Roman" w:eastAsia="Times New Roman" w:hAnsi="Times New Roman" w:cs="Times New Roman"/>
          <w:sz w:val="24"/>
          <w:szCs w:val="24"/>
          <w:lang w:eastAsia="ru-RU"/>
        </w:rPr>
        <w:t xml:space="preserve"> </w:t>
      </w:r>
      <w:hyperlink r:id="rId58" w:history="1">
        <w:r w:rsidRPr="003E3CCB">
          <w:rPr>
            <w:rFonts w:ascii="Times New Roman" w:eastAsia="Arial Unicode MS" w:hAnsi="Times New Roman" w:cs="Times New Roman"/>
            <w:bCs/>
            <w:color w:val="0000FF"/>
            <w:sz w:val="24"/>
            <w:szCs w:val="24"/>
            <w:u w:val="single"/>
            <w:lang w:val="en-US" w:eastAsia="ru-RU"/>
          </w:rPr>
          <w:t>www</w:t>
        </w:r>
        <w:r w:rsidRPr="003E3CCB">
          <w:rPr>
            <w:rFonts w:ascii="Times New Roman" w:eastAsia="Arial Unicode MS" w:hAnsi="Times New Roman" w:cs="Times New Roman"/>
            <w:bCs/>
            <w:color w:val="0000FF"/>
            <w:sz w:val="24"/>
            <w:szCs w:val="24"/>
            <w:u w:val="single"/>
            <w:lang w:eastAsia="ru-RU"/>
          </w:rPr>
          <w:t>.</w:t>
        </w:r>
        <w:r w:rsidRPr="003E3CCB">
          <w:rPr>
            <w:rFonts w:ascii="Times New Roman" w:eastAsia="Arial Unicode MS" w:hAnsi="Times New Roman" w:cs="Times New Roman"/>
            <w:bCs/>
            <w:color w:val="0000FF"/>
            <w:sz w:val="24"/>
            <w:szCs w:val="24"/>
            <w:u w:val="single"/>
            <w:lang w:val="en-US" w:eastAsia="ru-RU"/>
          </w:rPr>
          <w:t>ach</w:t>
        </w:r>
        <w:r w:rsidRPr="003E3CCB">
          <w:rPr>
            <w:rFonts w:ascii="Times New Roman" w:eastAsia="Arial Unicode MS" w:hAnsi="Times New Roman" w:cs="Times New Roman"/>
            <w:bCs/>
            <w:color w:val="0000FF"/>
            <w:sz w:val="24"/>
            <w:szCs w:val="24"/>
            <w:u w:val="single"/>
            <w:lang w:eastAsia="ru-RU"/>
          </w:rPr>
          <w:t>.</w:t>
        </w:r>
        <w:r w:rsidRPr="003E3CCB">
          <w:rPr>
            <w:rFonts w:ascii="Times New Roman" w:eastAsia="Arial Unicode MS" w:hAnsi="Times New Roman" w:cs="Times New Roman"/>
            <w:bCs/>
            <w:color w:val="0000FF"/>
            <w:sz w:val="24"/>
            <w:szCs w:val="24"/>
            <w:u w:val="single"/>
            <w:lang w:val="en-US" w:eastAsia="ru-RU"/>
          </w:rPr>
          <w:t>gov</w:t>
        </w:r>
        <w:r w:rsidRPr="003E3CCB">
          <w:rPr>
            <w:rFonts w:ascii="Times New Roman" w:eastAsia="Arial Unicode MS" w:hAnsi="Times New Roman" w:cs="Times New Roman"/>
            <w:bCs/>
            <w:color w:val="0000FF"/>
            <w:sz w:val="24"/>
            <w:szCs w:val="24"/>
            <w:u w:val="single"/>
            <w:lang w:eastAsia="ru-RU"/>
          </w:rPr>
          <w:t>.</w:t>
        </w:r>
        <w:proofErr w:type="spellStart"/>
        <w:r w:rsidRPr="003E3CCB">
          <w:rPr>
            <w:rFonts w:ascii="Times New Roman" w:eastAsia="Arial Unicode MS" w:hAnsi="Times New Roman" w:cs="Times New Roman"/>
            <w:bCs/>
            <w:color w:val="0000FF"/>
            <w:sz w:val="24"/>
            <w:szCs w:val="24"/>
            <w:u w:val="single"/>
            <w:lang w:val="en-US" w:eastAsia="ru-RU"/>
          </w:rPr>
          <w:t>ru</w:t>
        </w:r>
        <w:proofErr w:type="spellEnd"/>
      </w:hyperlink>
      <w:r w:rsidRPr="003E3CCB">
        <w:rPr>
          <w:rFonts w:ascii="Times New Roman" w:eastAsia="Arial Unicode MS" w:hAnsi="Times New Roman" w:cs="Times New Roman"/>
          <w:bCs/>
          <w:sz w:val="24"/>
          <w:szCs w:val="24"/>
          <w:lang w:eastAsia="ru-RU"/>
        </w:rPr>
        <w:t xml:space="preserve"> - </w:t>
      </w:r>
    </w:p>
    <w:p w14:paraId="6822F19D" w14:textId="77777777" w:rsidR="003E3CCB" w:rsidRPr="003E3CCB" w:rsidRDefault="003E3CCB" w:rsidP="001E28ED">
      <w:pPr>
        <w:numPr>
          <w:ilvl w:val="0"/>
          <w:numId w:val="66"/>
        </w:numPr>
        <w:ind w:left="0" w:firstLine="709"/>
        <w:jc w:val="both"/>
        <w:rPr>
          <w:rFonts w:ascii="Times New Roman" w:eastAsia="Arial Unicode MS" w:hAnsi="Times New Roman" w:cs="Times New Roman"/>
          <w:bCs/>
          <w:sz w:val="24"/>
          <w:szCs w:val="24"/>
          <w:lang w:eastAsia="ru-RU"/>
        </w:rPr>
      </w:pPr>
      <w:r w:rsidRPr="003E3CCB">
        <w:rPr>
          <w:rFonts w:ascii="Times New Roman" w:eastAsia="Arial Unicode MS" w:hAnsi="Times New Roman" w:cs="Times New Roman"/>
          <w:bCs/>
          <w:sz w:val="24"/>
          <w:szCs w:val="24"/>
          <w:lang w:eastAsia="ru-RU"/>
        </w:rPr>
        <w:t>Официальный сайт Федерального казначейства – URL:</w:t>
      </w:r>
      <w:r w:rsidRPr="003E3CCB">
        <w:rPr>
          <w:rFonts w:ascii="Times New Roman" w:eastAsia="Times New Roman" w:hAnsi="Times New Roman" w:cs="Times New Roman"/>
          <w:sz w:val="24"/>
          <w:szCs w:val="24"/>
          <w:lang w:eastAsia="ru-RU"/>
        </w:rPr>
        <w:t xml:space="preserve"> </w:t>
      </w:r>
      <w:hyperlink r:id="rId59" w:history="1">
        <w:r w:rsidRPr="003E3CCB">
          <w:rPr>
            <w:rFonts w:ascii="Times New Roman" w:eastAsia="Arial Unicode MS" w:hAnsi="Times New Roman" w:cs="Times New Roman"/>
            <w:bCs/>
            <w:color w:val="0000FF"/>
            <w:sz w:val="24"/>
            <w:szCs w:val="24"/>
            <w:u w:val="single"/>
            <w:lang w:val="en-US" w:eastAsia="ru-RU"/>
          </w:rPr>
          <w:t>www</w:t>
        </w:r>
        <w:r w:rsidRPr="003E3CCB">
          <w:rPr>
            <w:rFonts w:ascii="Times New Roman" w:eastAsia="Arial Unicode MS" w:hAnsi="Times New Roman" w:cs="Times New Roman"/>
            <w:bCs/>
            <w:color w:val="0000FF"/>
            <w:sz w:val="24"/>
            <w:szCs w:val="24"/>
            <w:u w:val="single"/>
            <w:lang w:eastAsia="ru-RU"/>
          </w:rPr>
          <w:t>.</w:t>
        </w:r>
        <w:proofErr w:type="spellStart"/>
        <w:r w:rsidRPr="003E3CCB">
          <w:rPr>
            <w:rFonts w:ascii="Times New Roman" w:eastAsia="Arial Unicode MS" w:hAnsi="Times New Roman" w:cs="Times New Roman"/>
            <w:bCs/>
            <w:color w:val="0000FF"/>
            <w:sz w:val="24"/>
            <w:szCs w:val="24"/>
            <w:u w:val="single"/>
            <w:lang w:eastAsia="ru-RU"/>
          </w:rPr>
          <w:t>roskazna</w:t>
        </w:r>
        <w:proofErr w:type="spellEnd"/>
        <w:r w:rsidRPr="003E3CCB">
          <w:rPr>
            <w:rFonts w:ascii="Times New Roman" w:eastAsia="Arial Unicode MS" w:hAnsi="Times New Roman" w:cs="Times New Roman"/>
            <w:bCs/>
            <w:color w:val="0000FF"/>
            <w:sz w:val="24"/>
            <w:szCs w:val="24"/>
            <w:u w:val="single"/>
            <w:lang w:eastAsia="ru-RU"/>
          </w:rPr>
          <w:t>.</w:t>
        </w:r>
        <w:proofErr w:type="spellStart"/>
        <w:r w:rsidRPr="003E3CCB">
          <w:rPr>
            <w:rFonts w:ascii="Times New Roman" w:eastAsia="Arial Unicode MS" w:hAnsi="Times New Roman" w:cs="Times New Roman"/>
            <w:bCs/>
            <w:color w:val="0000FF"/>
            <w:sz w:val="24"/>
            <w:szCs w:val="24"/>
            <w:u w:val="single"/>
            <w:lang w:val="en-US" w:eastAsia="ru-RU"/>
          </w:rPr>
          <w:t>ru</w:t>
        </w:r>
        <w:proofErr w:type="spellEnd"/>
      </w:hyperlink>
      <w:r w:rsidRPr="003E3CCB">
        <w:rPr>
          <w:rFonts w:ascii="Times New Roman" w:eastAsia="Arial Unicode MS" w:hAnsi="Times New Roman" w:cs="Times New Roman"/>
          <w:bCs/>
          <w:sz w:val="24"/>
          <w:szCs w:val="24"/>
          <w:lang w:eastAsia="ru-RU"/>
        </w:rPr>
        <w:t xml:space="preserve"> </w:t>
      </w:r>
    </w:p>
    <w:p w14:paraId="1F9BFB70" w14:textId="3689A18E" w:rsidR="003E3CCB" w:rsidRDefault="003E3CCB" w:rsidP="001E28ED">
      <w:pPr>
        <w:numPr>
          <w:ilvl w:val="0"/>
          <w:numId w:val="66"/>
        </w:numPr>
        <w:ind w:left="0" w:firstLine="709"/>
        <w:jc w:val="both"/>
        <w:rPr>
          <w:rFonts w:ascii="Times New Roman" w:eastAsia="Arial Unicode MS" w:hAnsi="Times New Roman" w:cs="Times New Roman"/>
          <w:bCs/>
          <w:sz w:val="24"/>
          <w:szCs w:val="24"/>
          <w:lang w:eastAsia="ru-RU"/>
        </w:rPr>
      </w:pPr>
      <w:r w:rsidRPr="003E3CCB">
        <w:rPr>
          <w:rFonts w:ascii="Times New Roman" w:eastAsia="Arial Unicode MS" w:hAnsi="Times New Roman" w:cs="Times New Roman"/>
          <w:bCs/>
          <w:sz w:val="24"/>
          <w:szCs w:val="24"/>
          <w:lang w:eastAsia="ru-RU"/>
        </w:rPr>
        <w:lastRenderedPageBreak/>
        <w:t>Официальный сайт Центрального банка РФ</w:t>
      </w:r>
      <w:r w:rsidRPr="003E3CCB">
        <w:rPr>
          <w:rFonts w:ascii="Times New Roman" w:eastAsia="Times New Roman" w:hAnsi="Times New Roman" w:cs="Times New Roman"/>
          <w:sz w:val="24"/>
          <w:szCs w:val="24"/>
          <w:lang w:eastAsia="ru-RU"/>
        </w:rPr>
        <w:t xml:space="preserve"> – URL: </w:t>
      </w:r>
      <w:hyperlink r:id="rId60" w:history="1">
        <w:r w:rsidRPr="003E3CCB">
          <w:rPr>
            <w:rFonts w:ascii="Times New Roman" w:eastAsia="Arial Unicode MS" w:hAnsi="Times New Roman" w:cs="Times New Roman"/>
            <w:bCs/>
            <w:color w:val="0000FF"/>
            <w:sz w:val="24"/>
            <w:szCs w:val="24"/>
            <w:u w:val="single"/>
            <w:lang w:val="en-US" w:eastAsia="ru-RU"/>
          </w:rPr>
          <w:t>www</w:t>
        </w:r>
        <w:r w:rsidRPr="003E3CCB">
          <w:rPr>
            <w:rFonts w:ascii="Times New Roman" w:eastAsia="Arial Unicode MS" w:hAnsi="Times New Roman" w:cs="Times New Roman"/>
            <w:bCs/>
            <w:color w:val="0000FF"/>
            <w:sz w:val="24"/>
            <w:szCs w:val="24"/>
            <w:u w:val="single"/>
            <w:lang w:eastAsia="ru-RU"/>
          </w:rPr>
          <w:t>.</w:t>
        </w:r>
        <w:proofErr w:type="spellStart"/>
        <w:r w:rsidRPr="003E3CCB">
          <w:rPr>
            <w:rFonts w:ascii="Times New Roman" w:eastAsia="Arial Unicode MS" w:hAnsi="Times New Roman" w:cs="Times New Roman"/>
            <w:bCs/>
            <w:color w:val="0000FF"/>
            <w:sz w:val="24"/>
            <w:szCs w:val="24"/>
            <w:u w:val="single"/>
            <w:lang w:val="en-US" w:eastAsia="ru-RU"/>
          </w:rPr>
          <w:t>cbr</w:t>
        </w:r>
        <w:proofErr w:type="spellEnd"/>
        <w:r w:rsidRPr="003E3CCB">
          <w:rPr>
            <w:rFonts w:ascii="Times New Roman" w:eastAsia="Arial Unicode MS" w:hAnsi="Times New Roman" w:cs="Times New Roman"/>
            <w:bCs/>
            <w:color w:val="0000FF"/>
            <w:sz w:val="24"/>
            <w:szCs w:val="24"/>
            <w:u w:val="single"/>
            <w:lang w:eastAsia="ru-RU"/>
          </w:rPr>
          <w:t>.</w:t>
        </w:r>
        <w:proofErr w:type="spellStart"/>
        <w:r w:rsidRPr="003E3CCB">
          <w:rPr>
            <w:rFonts w:ascii="Times New Roman" w:eastAsia="Arial Unicode MS" w:hAnsi="Times New Roman" w:cs="Times New Roman"/>
            <w:bCs/>
            <w:color w:val="0000FF"/>
            <w:sz w:val="24"/>
            <w:szCs w:val="24"/>
            <w:u w:val="single"/>
            <w:lang w:val="en-US" w:eastAsia="ru-RU"/>
          </w:rPr>
          <w:t>ru</w:t>
        </w:r>
        <w:proofErr w:type="spellEnd"/>
      </w:hyperlink>
      <w:r w:rsidRPr="003E3CCB">
        <w:rPr>
          <w:rFonts w:ascii="Times New Roman" w:eastAsia="Arial Unicode MS" w:hAnsi="Times New Roman" w:cs="Times New Roman"/>
          <w:bCs/>
          <w:sz w:val="24"/>
          <w:szCs w:val="24"/>
          <w:lang w:eastAsia="ru-RU"/>
        </w:rPr>
        <w:t xml:space="preserve"> </w:t>
      </w:r>
    </w:p>
    <w:p w14:paraId="59079C1A" w14:textId="4DD9B34A" w:rsidR="003E3CCB" w:rsidRDefault="003E3CCB" w:rsidP="003E3CCB">
      <w:pPr>
        <w:jc w:val="both"/>
        <w:rPr>
          <w:rFonts w:ascii="Times New Roman" w:eastAsia="Arial Unicode MS" w:hAnsi="Times New Roman" w:cs="Times New Roman"/>
          <w:bCs/>
          <w:sz w:val="24"/>
          <w:szCs w:val="24"/>
          <w:lang w:eastAsia="ru-RU"/>
        </w:rPr>
      </w:pPr>
    </w:p>
    <w:p w14:paraId="10EDEB41" w14:textId="77777777" w:rsidR="00F260B8" w:rsidRPr="00FA680C" w:rsidRDefault="00F260B8" w:rsidP="00F260B8">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4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5811"/>
        <w:gridCol w:w="2498"/>
      </w:tblGrid>
      <w:tr w:rsidR="003E3CCB" w:rsidRPr="003E3CCB" w14:paraId="2F8C7BB8" w14:textId="77777777" w:rsidTr="00772C5F">
        <w:trPr>
          <w:trHeight w:val="719"/>
        </w:trPr>
        <w:tc>
          <w:tcPr>
            <w:tcW w:w="1135" w:type="dxa"/>
          </w:tcPr>
          <w:p w14:paraId="796D57A7" w14:textId="77777777" w:rsidR="003E3CCB" w:rsidRPr="003E3CCB" w:rsidRDefault="003E3CCB" w:rsidP="004A7173">
            <w:pPr>
              <w:suppressAutoHyphens/>
              <w:jc w:val="center"/>
              <w:rPr>
                <w:rFonts w:ascii="Times New Roman" w:hAnsi="Times New Roman" w:cs="Times New Roman"/>
                <w:sz w:val="24"/>
                <w:szCs w:val="24"/>
              </w:rPr>
            </w:pPr>
            <w:r w:rsidRPr="003E3CCB">
              <w:rPr>
                <w:rFonts w:ascii="Times New Roman" w:hAnsi="Times New Roman" w:cs="Times New Roman"/>
                <w:b/>
                <w:iCs/>
                <w:sz w:val="24"/>
                <w:szCs w:val="24"/>
              </w:rPr>
              <w:t>Код ПК, ОК</w:t>
            </w:r>
          </w:p>
        </w:tc>
        <w:tc>
          <w:tcPr>
            <w:tcW w:w="5811" w:type="dxa"/>
            <w:vAlign w:val="center"/>
          </w:tcPr>
          <w:p w14:paraId="72C899C6" w14:textId="77777777" w:rsidR="003E3CCB" w:rsidRPr="003E3CCB" w:rsidRDefault="003E3CCB" w:rsidP="004A7173">
            <w:pPr>
              <w:suppressAutoHyphens/>
              <w:jc w:val="center"/>
              <w:rPr>
                <w:rFonts w:ascii="Times New Roman" w:hAnsi="Times New Roman" w:cs="Times New Roman"/>
                <w:sz w:val="24"/>
                <w:szCs w:val="24"/>
              </w:rPr>
            </w:pPr>
            <w:r w:rsidRPr="003E3CCB">
              <w:rPr>
                <w:rFonts w:ascii="Times New Roman" w:hAnsi="Times New Roman" w:cs="Times New Roman"/>
                <w:b/>
                <w:iCs/>
                <w:sz w:val="24"/>
                <w:szCs w:val="24"/>
              </w:rPr>
              <w:t xml:space="preserve">Критерии оценки результата </w:t>
            </w:r>
            <w:r w:rsidRPr="003E3CCB">
              <w:rPr>
                <w:rFonts w:ascii="Times New Roman" w:hAnsi="Times New Roman" w:cs="Times New Roman"/>
                <w:b/>
                <w:iCs/>
                <w:sz w:val="24"/>
                <w:szCs w:val="24"/>
              </w:rPr>
              <w:br/>
              <w:t>(показатели освоенности компетенций)</w:t>
            </w:r>
          </w:p>
        </w:tc>
        <w:tc>
          <w:tcPr>
            <w:tcW w:w="2498" w:type="dxa"/>
            <w:vAlign w:val="center"/>
          </w:tcPr>
          <w:p w14:paraId="14C047BB" w14:textId="3154EE63" w:rsidR="003E3CCB" w:rsidRPr="003E3CCB" w:rsidRDefault="003E3CCB" w:rsidP="00772C5F">
            <w:pPr>
              <w:suppressAutoHyphens/>
              <w:jc w:val="center"/>
              <w:rPr>
                <w:rFonts w:ascii="Times New Roman" w:hAnsi="Times New Roman" w:cs="Times New Roman"/>
                <w:sz w:val="24"/>
                <w:szCs w:val="24"/>
              </w:rPr>
            </w:pPr>
            <w:r w:rsidRPr="003E3CCB">
              <w:rPr>
                <w:rFonts w:ascii="Times New Roman" w:hAnsi="Times New Roman" w:cs="Times New Roman"/>
                <w:b/>
                <w:sz w:val="24"/>
                <w:szCs w:val="24"/>
              </w:rPr>
              <w:t>Формы контроля и методы оценки</w:t>
            </w:r>
          </w:p>
        </w:tc>
      </w:tr>
      <w:tr w:rsidR="003E3CCB" w:rsidRPr="003E3CCB" w14:paraId="19F8A89A" w14:textId="77777777" w:rsidTr="00772C5F">
        <w:trPr>
          <w:trHeight w:val="1098"/>
        </w:trPr>
        <w:tc>
          <w:tcPr>
            <w:tcW w:w="1135" w:type="dxa"/>
          </w:tcPr>
          <w:p w14:paraId="3B7310D2" w14:textId="576B5C15" w:rsidR="003E3CCB" w:rsidRPr="003E3CCB" w:rsidRDefault="003E3CCB" w:rsidP="003E3CCB">
            <w:pPr>
              <w:suppressAutoHyphens/>
              <w:rPr>
                <w:rFonts w:ascii="Times New Roman" w:hAnsi="Times New Roman" w:cs="Times New Roman"/>
                <w:sz w:val="24"/>
                <w:szCs w:val="24"/>
              </w:rPr>
            </w:pPr>
            <w:r w:rsidRPr="003E3CCB">
              <w:rPr>
                <w:rFonts w:ascii="Times New Roman" w:hAnsi="Times New Roman" w:cs="Times New Roman"/>
                <w:sz w:val="24"/>
                <w:szCs w:val="24"/>
              </w:rPr>
              <w:t xml:space="preserve">ПК 4.1. </w:t>
            </w:r>
          </w:p>
        </w:tc>
        <w:tc>
          <w:tcPr>
            <w:tcW w:w="5811" w:type="dxa"/>
          </w:tcPr>
          <w:p w14:paraId="48590D00" w14:textId="77777777" w:rsidR="003E3CCB" w:rsidRPr="003E3CCB" w:rsidRDefault="003E3CCB" w:rsidP="004A7173">
            <w:pPr>
              <w:suppressAutoHyphens/>
              <w:spacing w:after="60"/>
              <w:rPr>
                <w:rFonts w:ascii="Times New Roman" w:hAnsi="Times New Roman" w:cs="Times New Roman"/>
                <w:color w:val="000000" w:themeColor="text1"/>
                <w:sz w:val="24"/>
                <w:szCs w:val="24"/>
              </w:rPr>
            </w:pPr>
            <w:r w:rsidRPr="003E3CCB">
              <w:rPr>
                <w:rFonts w:ascii="Times New Roman" w:hAnsi="Times New Roman" w:cs="Times New Roman"/>
                <w:sz w:val="24"/>
                <w:szCs w:val="24"/>
              </w:rPr>
              <w:t xml:space="preserve">Обучающийся демонстрирует владение положениями стандартов внешнего контроля, методиками </w:t>
            </w:r>
            <w:r w:rsidRPr="003E3CCB">
              <w:rPr>
                <w:rFonts w:ascii="Times New Roman" w:hAnsi="Times New Roman" w:cs="Times New Roman"/>
                <w:color w:val="000000" w:themeColor="text1"/>
                <w:sz w:val="24"/>
                <w:szCs w:val="24"/>
              </w:rPr>
              <w:t>проведения экономического анализа финансово-хозяйственной деятельности организации, понимает основы организации аудита</w:t>
            </w:r>
          </w:p>
          <w:p w14:paraId="1B548222"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 xml:space="preserve">Правильно использует методы экономического анализа, </w:t>
            </w:r>
          </w:p>
          <w:p w14:paraId="1411109F"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Может применять программное обеспечение для осуществления контрольных процедур</w:t>
            </w:r>
          </w:p>
          <w:p w14:paraId="6DB75510"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Способен разработать план и программу контрольной процедуры и оформить результаты</w:t>
            </w:r>
          </w:p>
          <w:p w14:paraId="2D473495"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Составленные по результатам проверки документы соответствуют требованиям законодательства</w:t>
            </w:r>
          </w:p>
          <w:p w14:paraId="1FB91604"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Сформированы представления о реализации результатов контрольных процедур</w:t>
            </w:r>
          </w:p>
        </w:tc>
        <w:tc>
          <w:tcPr>
            <w:tcW w:w="2498" w:type="dxa"/>
          </w:tcPr>
          <w:p w14:paraId="1A8E61C9"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Выполнение заданий практических занятий.</w:t>
            </w:r>
          </w:p>
          <w:p w14:paraId="634A16B0"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Контрольное тестирование по темам курса.</w:t>
            </w:r>
          </w:p>
          <w:p w14:paraId="2C554065"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 xml:space="preserve">Контроль выполнения самостоятельной внеаудиторной работы. </w:t>
            </w:r>
          </w:p>
          <w:p w14:paraId="5D943017"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 xml:space="preserve">Контрольные практические работы по темам курса. </w:t>
            </w:r>
          </w:p>
          <w:p w14:paraId="1905D48D" w14:textId="77777777" w:rsidR="003E3CCB" w:rsidRPr="003E3CCB" w:rsidRDefault="003E3CCB" w:rsidP="004A7173">
            <w:pPr>
              <w:suppressAutoHyphens/>
              <w:rPr>
                <w:rFonts w:ascii="Times New Roman" w:eastAsia="Arial Unicode MS" w:hAnsi="Times New Roman" w:cs="Times New Roman"/>
                <w:color w:val="000000" w:themeColor="text1"/>
                <w:sz w:val="24"/>
                <w:szCs w:val="24"/>
              </w:rPr>
            </w:pPr>
            <w:r w:rsidRPr="003E3CCB">
              <w:rPr>
                <w:rFonts w:ascii="Times New Roman" w:eastAsia="Arial Unicode MS" w:hAnsi="Times New Roman" w:cs="Times New Roman"/>
                <w:color w:val="000000" w:themeColor="text1"/>
                <w:sz w:val="24"/>
                <w:szCs w:val="24"/>
              </w:rPr>
              <w:t>Экзамен по ПМ.04</w:t>
            </w:r>
          </w:p>
          <w:p w14:paraId="0FB7D1CF" w14:textId="77777777" w:rsidR="003E3CCB" w:rsidRPr="003E3CCB" w:rsidRDefault="003E3CCB" w:rsidP="004A7173">
            <w:pPr>
              <w:suppressAutoHyphens/>
              <w:rPr>
                <w:rFonts w:ascii="Times New Roman" w:hAnsi="Times New Roman" w:cs="Times New Roman"/>
                <w:sz w:val="24"/>
                <w:szCs w:val="24"/>
              </w:rPr>
            </w:pPr>
            <w:r w:rsidRPr="003E3CCB">
              <w:rPr>
                <w:rFonts w:ascii="Times New Roman" w:eastAsia="Arial Unicode MS" w:hAnsi="Times New Roman" w:cs="Times New Roman"/>
                <w:color w:val="000000" w:themeColor="text1"/>
                <w:sz w:val="24"/>
                <w:szCs w:val="24"/>
              </w:rPr>
              <w:t>Защита отчета по производственной практике.</w:t>
            </w:r>
          </w:p>
        </w:tc>
      </w:tr>
      <w:tr w:rsidR="003E3CCB" w:rsidRPr="003E3CCB" w14:paraId="356AB8BD" w14:textId="77777777" w:rsidTr="00772C5F">
        <w:trPr>
          <w:trHeight w:val="1098"/>
        </w:trPr>
        <w:tc>
          <w:tcPr>
            <w:tcW w:w="1135" w:type="dxa"/>
          </w:tcPr>
          <w:p w14:paraId="7368CA79" w14:textId="165246CD" w:rsidR="003E3CCB" w:rsidRPr="003E3CCB" w:rsidRDefault="003E3CCB" w:rsidP="003E3CCB">
            <w:pPr>
              <w:suppressAutoHyphens/>
              <w:rPr>
                <w:rFonts w:ascii="Times New Roman" w:hAnsi="Times New Roman" w:cs="Times New Roman"/>
                <w:sz w:val="24"/>
                <w:szCs w:val="24"/>
              </w:rPr>
            </w:pPr>
            <w:r w:rsidRPr="003E3CCB">
              <w:rPr>
                <w:rFonts w:ascii="Times New Roman" w:hAnsi="Times New Roman" w:cs="Times New Roman"/>
                <w:sz w:val="24"/>
                <w:szCs w:val="24"/>
              </w:rPr>
              <w:t xml:space="preserve">ПК 4.2. </w:t>
            </w:r>
          </w:p>
        </w:tc>
        <w:tc>
          <w:tcPr>
            <w:tcW w:w="5811" w:type="dxa"/>
          </w:tcPr>
          <w:p w14:paraId="162C7C72"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Обучающийся демонстрирует правильное представление о системе органов финансового контроля, их полномочиях и методах работы</w:t>
            </w:r>
          </w:p>
          <w:p w14:paraId="43AED7E3"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Способен выделять особенности организации и проведения контрольных мероприятий</w:t>
            </w:r>
          </w:p>
          <w:p w14:paraId="259CFB54"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Способен правильно выбирать формы бухгалтерской, финансовой, статистической отчетности для осуществления различных контрольных процедур</w:t>
            </w:r>
          </w:p>
          <w:p w14:paraId="12629385"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Способен правильно выбрать форму контроля для соответствующего контрольного мероприятия</w:t>
            </w:r>
          </w:p>
          <w:p w14:paraId="6AC20C29"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Правильно применяет различные методы и приемы контроля и анализа финансово-хозяйственной деятельности в процессе осуществления контрольной процедуры</w:t>
            </w:r>
          </w:p>
          <w:p w14:paraId="31597F99"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Способен осуществлять предварительный и текущий контроль за операциями по исполнению бюджетов бюджетной системы Российской Федерации</w:t>
            </w:r>
          </w:p>
        </w:tc>
        <w:tc>
          <w:tcPr>
            <w:tcW w:w="2498" w:type="dxa"/>
          </w:tcPr>
          <w:p w14:paraId="5180F057"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Выполнение заданий практических занятий.</w:t>
            </w:r>
          </w:p>
          <w:p w14:paraId="5A9118B0"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Контрольное тестирование по темам курса.</w:t>
            </w:r>
          </w:p>
          <w:p w14:paraId="0B6D0509"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 xml:space="preserve">Контроль выполнения самостоятельной внеаудиторной работы. </w:t>
            </w:r>
          </w:p>
          <w:p w14:paraId="7066EFBA"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 xml:space="preserve">Контрольные практические работы по темам курса. </w:t>
            </w:r>
          </w:p>
          <w:p w14:paraId="38079B05" w14:textId="77777777" w:rsidR="003E3CCB" w:rsidRPr="003E3CCB" w:rsidRDefault="003E3CCB" w:rsidP="004A7173">
            <w:pPr>
              <w:suppressAutoHyphens/>
              <w:rPr>
                <w:rFonts w:ascii="Times New Roman" w:eastAsia="Arial Unicode MS" w:hAnsi="Times New Roman" w:cs="Times New Roman"/>
                <w:color w:val="000000" w:themeColor="text1"/>
                <w:sz w:val="24"/>
                <w:szCs w:val="24"/>
              </w:rPr>
            </w:pPr>
            <w:r w:rsidRPr="003E3CCB">
              <w:rPr>
                <w:rFonts w:ascii="Times New Roman" w:eastAsia="Arial Unicode MS" w:hAnsi="Times New Roman" w:cs="Times New Roman"/>
                <w:color w:val="000000" w:themeColor="text1"/>
                <w:sz w:val="24"/>
                <w:szCs w:val="24"/>
              </w:rPr>
              <w:t>Экзамен по ПМ.04</w:t>
            </w:r>
          </w:p>
          <w:p w14:paraId="16D2F0C0" w14:textId="77777777" w:rsidR="003E3CCB" w:rsidRPr="003E3CCB" w:rsidRDefault="003E3CCB" w:rsidP="004A7173">
            <w:pPr>
              <w:suppressAutoHyphens/>
              <w:rPr>
                <w:rFonts w:ascii="Times New Roman" w:hAnsi="Times New Roman" w:cs="Times New Roman"/>
                <w:sz w:val="24"/>
                <w:szCs w:val="24"/>
              </w:rPr>
            </w:pPr>
            <w:r w:rsidRPr="003E3CCB">
              <w:rPr>
                <w:rFonts w:ascii="Times New Roman" w:eastAsia="Arial Unicode MS" w:hAnsi="Times New Roman" w:cs="Times New Roman"/>
                <w:color w:val="000000" w:themeColor="text1"/>
                <w:sz w:val="24"/>
                <w:szCs w:val="24"/>
              </w:rPr>
              <w:t>Защита отчета по производственной практике.</w:t>
            </w:r>
          </w:p>
        </w:tc>
      </w:tr>
      <w:tr w:rsidR="003E3CCB" w:rsidRPr="003E3CCB" w14:paraId="7FA01B17" w14:textId="77777777" w:rsidTr="00772C5F">
        <w:trPr>
          <w:trHeight w:val="1098"/>
        </w:trPr>
        <w:tc>
          <w:tcPr>
            <w:tcW w:w="1135" w:type="dxa"/>
          </w:tcPr>
          <w:p w14:paraId="5A3DECF8" w14:textId="2013C863" w:rsidR="003E3CCB" w:rsidRPr="003E3CCB" w:rsidRDefault="003E3CCB" w:rsidP="003E3CCB">
            <w:pPr>
              <w:suppressAutoHyphens/>
              <w:rPr>
                <w:rFonts w:ascii="Times New Roman" w:hAnsi="Times New Roman" w:cs="Times New Roman"/>
                <w:sz w:val="24"/>
                <w:szCs w:val="24"/>
              </w:rPr>
            </w:pPr>
            <w:r w:rsidRPr="003E3CCB">
              <w:rPr>
                <w:rFonts w:ascii="Times New Roman" w:hAnsi="Times New Roman" w:cs="Times New Roman"/>
                <w:sz w:val="24"/>
                <w:szCs w:val="24"/>
              </w:rPr>
              <w:t xml:space="preserve">ПК 4.3. </w:t>
            </w:r>
          </w:p>
        </w:tc>
        <w:tc>
          <w:tcPr>
            <w:tcW w:w="5811" w:type="dxa"/>
          </w:tcPr>
          <w:p w14:paraId="14B8DCC8"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Обучающийся демонстрирует правильное представление о системе нормативного регулирования деятельности объекта финансового контроля</w:t>
            </w:r>
          </w:p>
          <w:p w14:paraId="12FAB3B5"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Владеет методами проверки хозяйственных операций и сохранности товарно-материальных ценностей</w:t>
            </w:r>
          </w:p>
          <w:p w14:paraId="36CCF26F"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lastRenderedPageBreak/>
              <w:t>Владеет основными положениями по контролю осуществления бюджетных процедур и сохранности государственной (муниципальной) собственности</w:t>
            </w:r>
          </w:p>
          <w:p w14:paraId="6F7D5155"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Способен рассчитать основные финансовые показатели деятельности организации и провести их анализ</w:t>
            </w:r>
          </w:p>
          <w:p w14:paraId="35A60EE2"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Способен выявить нарушения и подготовить рекомендации по их устранению для организаций различных форм собственности</w:t>
            </w:r>
          </w:p>
          <w:p w14:paraId="3E95C83F"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Грамотно составляет акт или справку по результатам контрольной процедуры</w:t>
            </w:r>
          </w:p>
        </w:tc>
        <w:tc>
          <w:tcPr>
            <w:tcW w:w="2498" w:type="dxa"/>
          </w:tcPr>
          <w:p w14:paraId="132FF20E"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lastRenderedPageBreak/>
              <w:t>Выполнение заданий практических занятий.</w:t>
            </w:r>
          </w:p>
          <w:p w14:paraId="3165BC68"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Контрольное тестирование по темам курса.</w:t>
            </w:r>
          </w:p>
          <w:p w14:paraId="26F9B9E6"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 xml:space="preserve">Контроль выполнения </w:t>
            </w:r>
            <w:r w:rsidRPr="003E3CCB">
              <w:rPr>
                <w:rFonts w:eastAsia="Arial Unicode MS"/>
                <w:color w:val="000000" w:themeColor="text1"/>
              </w:rPr>
              <w:lastRenderedPageBreak/>
              <w:t xml:space="preserve">самостоятельной внеаудиторной работы. </w:t>
            </w:r>
          </w:p>
          <w:p w14:paraId="555D7768"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 xml:space="preserve">Контрольные практические работы по темам курса. </w:t>
            </w:r>
          </w:p>
          <w:p w14:paraId="7DBABC3A" w14:textId="77777777" w:rsidR="003E3CCB" w:rsidRPr="003E3CCB" w:rsidRDefault="003E3CCB" w:rsidP="004A7173">
            <w:pPr>
              <w:suppressAutoHyphens/>
              <w:rPr>
                <w:rFonts w:ascii="Times New Roman" w:eastAsia="Arial Unicode MS" w:hAnsi="Times New Roman" w:cs="Times New Roman"/>
                <w:color w:val="000000" w:themeColor="text1"/>
                <w:sz w:val="24"/>
                <w:szCs w:val="24"/>
              </w:rPr>
            </w:pPr>
            <w:r w:rsidRPr="003E3CCB">
              <w:rPr>
                <w:rFonts w:ascii="Times New Roman" w:eastAsia="Arial Unicode MS" w:hAnsi="Times New Roman" w:cs="Times New Roman"/>
                <w:color w:val="000000" w:themeColor="text1"/>
                <w:sz w:val="24"/>
                <w:szCs w:val="24"/>
              </w:rPr>
              <w:t>Экзамен по ПМ.04</w:t>
            </w:r>
          </w:p>
          <w:p w14:paraId="7FD3E90A" w14:textId="77777777" w:rsidR="003E3CCB" w:rsidRPr="003E3CCB" w:rsidRDefault="003E3CCB" w:rsidP="004A7173">
            <w:pPr>
              <w:suppressAutoHyphens/>
              <w:rPr>
                <w:rFonts w:ascii="Times New Roman" w:hAnsi="Times New Roman" w:cs="Times New Roman"/>
                <w:sz w:val="24"/>
                <w:szCs w:val="24"/>
              </w:rPr>
            </w:pPr>
            <w:r w:rsidRPr="003E3CCB">
              <w:rPr>
                <w:rFonts w:ascii="Times New Roman" w:eastAsia="Arial Unicode MS" w:hAnsi="Times New Roman" w:cs="Times New Roman"/>
                <w:color w:val="000000" w:themeColor="text1"/>
                <w:sz w:val="24"/>
                <w:szCs w:val="24"/>
              </w:rPr>
              <w:t>Защита отчета по производственной практике.</w:t>
            </w:r>
          </w:p>
        </w:tc>
      </w:tr>
      <w:tr w:rsidR="003E3CCB" w:rsidRPr="003E3CCB" w14:paraId="556BC242" w14:textId="77777777" w:rsidTr="00772C5F">
        <w:trPr>
          <w:trHeight w:val="840"/>
        </w:trPr>
        <w:tc>
          <w:tcPr>
            <w:tcW w:w="1135" w:type="dxa"/>
          </w:tcPr>
          <w:p w14:paraId="3C3C484D" w14:textId="26EA2102" w:rsidR="003E3CCB" w:rsidRPr="003E3CCB" w:rsidRDefault="003E3CCB" w:rsidP="003E3CCB">
            <w:pPr>
              <w:suppressAutoHyphens/>
              <w:rPr>
                <w:rFonts w:ascii="Times New Roman" w:hAnsi="Times New Roman" w:cs="Times New Roman"/>
                <w:sz w:val="24"/>
                <w:szCs w:val="24"/>
              </w:rPr>
            </w:pPr>
            <w:r w:rsidRPr="003E3CCB">
              <w:rPr>
                <w:rFonts w:ascii="Times New Roman" w:hAnsi="Times New Roman" w:cs="Times New Roman"/>
                <w:sz w:val="24"/>
                <w:szCs w:val="24"/>
              </w:rPr>
              <w:lastRenderedPageBreak/>
              <w:t xml:space="preserve">ПК 4.4. </w:t>
            </w:r>
          </w:p>
        </w:tc>
        <w:tc>
          <w:tcPr>
            <w:tcW w:w="5811" w:type="dxa"/>
          </w:tcPr>
          <w:p w14:paraId="6FAE910E"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 xml:space="preserve">Обучающийся демонстрирует владение основными положениями законодательства и особенностями осуществления контроля в сфере закупок для государственных (муниципальных) нужд </w:t>
            </w:r>
          </w:p>
          <w:p w14:paraId="16FFB32F"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Способен использовать необходимую документацию для проверки правильности и законности проведения закупочной процедуры</w:t>
            </w:r>
          </w:p>
          <w:p w14:paraId="6A89D788" w14:textId="77777777" w:rsidR="003E3CCB" w:rsidRPr="003E3CCB" w:rsidRDefault="003E3CCB" w:rsidP="004A7173">
            <w:pPr>
              <w:suppressAutoHyphens/>
              <w:spacing w:after="60"/>
              <w:rPr>
                <w:rFonts w:ascii="Times New Roman" w:hAnsi="Times New Roman" w:cs="Times New Roman"/>
                <w:sz w:val="24"/>
                <w:szCs w:val="24"/>
              </w:rPr>
            </w:pPr>
            <w:r w:rsidRPr="003E3CCB">
              <w:rPr>
                <w:rFonts w:ascii="Times New Roman" w:hAnsi="Times New Roman" w:cs="Times New Roman"/>
                <w:sz w:val="24"/>
                <w:szCs w:val="24"/>
              </w:rPr>
              <w:t>Способен проверить правильность установления начальной (максимальной) цены контракта и способ выбора поставщика</w:t>
            </w:r>
          </w:p>
        </w:tc>
        <w:tc>
          <w:tcPr>
            <w:tcW w:w="2498" w:type="dxa"/>
          </w:tcPr>
          <w:p w14:paraId="451E64DB"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Выполнение заданий практических занятий.</w:t>
            </w:r>
          </w:p>
          <w:p w14:paraId="3A100757"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Контрольное тестирование по темам курса.</w:t>
            </w:r>
          </w:p>
          <w:p w14:paraId="13F67005"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 xml:space="preserve">Контроль выполнения самостоятельной внеаудиторной работы. </w:t>
            </w:r>
          </w:p>
          <w:p w14:paraId="70343A5E" w14:textId="77777777" w:rsidR="003E3CCB" w:rsidRPr="003E3CCB" w:rsidRDefault="003E3CCB" w:rsidP="004A7173">
            <w:pPr>
              <w:pStyle w:val="affffff5"/>
              <w:rPr>
                <w:rFonts w:eastAsia="Arial Unicode MS"/>
                <w:color w:val="000000" w:themeColor="text1"/>
              </w:rPr>
            </w:pPr>
            <w:r w:rsidRPr="003E3CCB">
              <w:rPr>
                <w:rFonts w:eastAsia="Arial Unicode MS"/>
                <w:color w:val="000000" w:themeColor="text1"/>
              </w:rPr>
              <w:t xml:space="preserve">Контрольные практические работы по темам курса. </w:t>
            </w:r>
          </w:p>
          <w:p w14:paraId="1EB01E17" w14:textId="77777777" w:rsidR="003E3CCB" w:rsidRPr="003E3CCB" w:rsidRDefault="003E3CCB" w:rsidP="004A7173">
            <w:pPr>
              <w:suppressAutoHyphens/>
              <w:rPr>
                <w:rFonts w:ascii="Times New Roman" w:eastAsia="Arial Unicode MS" w:hAnsi="Times New Roman" w:cs="Times New Roman"/>
                <w:color w:val="000000" w:themeColor="text1"/>
                <w:sz w:val="24"/>
                <w:szCs w:val="24"/>
              </w:rPr>
            </w:pPr>
            <w:r w:rsidRPr="003E3CCB">
              <w:rPr>
                <w:rFonts w:ascii="Times New Roman" w:eastAsia="Arial Unicode MS" w:hAnsi="Times New Roman" w:cs="Times New Roman"/>
                <w:color w:val="000000" w:themeColor="text1"/>
                <w:sz w:val="24"/>
                <w:szCs w:val="24"/>
              </w:rPr>
              <w:t>Экзамен по ПМ.04</w:t>
            </w:r>
          </w:p>
          <w:p w14:paraId="657F083C" w14:textId="77777777" w:rsidR="003E3CCB" w:rsidRPr="003E3CCB" w:rsidRDefault="003E3CCB" w:rsidP="004A7173">
            <w:pPr>
              <w:suppressAutoHyphens/>
              <w:rPr>
                <w:rFonts w:ascii="Times New Roman" w:hAnsi="Times New Roman" w:cs="Times New Roman"/>
                <w:sz w:val="24"/>
                <w:szCs w:val="24"/>
              </w:rPr>
            </w:pPr>
            <w:r w:rsidRPr="003E3CCB">
              <w:rPr>
                <w:rFonts w:ascii="Times New Roman" w:eastAsia="Arial Unicode MS" w:hAnsi="Times New Roman" w:cs="Times New Roman"/>
                <w:color w:val="000000" w:themeColor="text1"/>
                <w:sz w:val="24"/>
                <w:szCs w:val="24"/>
              </w:rPr>
              <w:t>Защита отчета по производственной практике.</w:t>
            </w:r>
          </w:p>
        </w:tc>
      </w:tr>
      <w:tr w:rsidR="003E3CCB" w:rsidRPr="003E3CCB" w14:paraId="70B05908" w14:textId="77777777" w:rsidTr="00772C5F">
        <w:trPr>
          <w:trHeight w:val="1098"/>
        </w:trPr>
        <w:tc>
          <w:tcPr>
            <w:tcW w:w="1135" w:type="dxa"/>
          </w:tcPr>
          <w:p w14:paraId="22083D5D" w14:textId="72184E96" w:rsidR="003E3CCB" w:rsidRPr="003E3CCB" w:rsidRDefault="003E3CCB" w:rsidP="003E3CCB">
            <w:pPr>
              <w:pStyle w:val="affffff5"/>
              <w:rPr>
                <w:color w:val="000000" w:themeColor="text1"/>
              </w:rPr>
            </w:pPr>
            <w:r w:rsidRPr="003E3CCB">
              <w:rPr>
                <w:color w:val="000000" w:themeColor="text1"/>
              </w:rPr>
              <w:t xml:space="preserve">ОК 01 </w:t>
            </w:r>
          </w:p>
        </w:tc>
        <w:tc>
          <w:tcPr>
            <w:tcW w:w="5811" w:type="dxa"/>
          </w:tcPr>
          <w:p w14:paraId="3126D507" w14:textId="77777777" w:rsidR="003E3CCB" w:rsidRPr="003E3CCB" w:rsidRDefault="003E3CCB" w:rsidP="004A7173">
            <w:pPr>
              <w:pStyle w:val="affffff5"/>
              <w:rPr>
                <w:color w:val="000000" w:themeColor="text1"/>
              </w:rPr>
            </w:pPr>
            <w:r w:rsidRPr="003E3CCB">
              <w:rPr>
                <w:color w:val="000000" w:themeColor="text1"/>
              </w:rPr>
              <w:t>- Обоснованность постановки цели, выбора и применения методов и способов решения профессиональных задач;</w:t>
            </w:r>
          </w:p>
          <w:p w14:paraId="39C748E2" w14:textId="77777777" w:rsidR="003E3CCB" w:rsidRPr="003E3CCB" w:rsidRDefault="003E3CCB" w:rsidP="004A7173">
            <w:pPr>
              <w:pStyle w:val="affffff5"/>
              <w:rPr>
                <w:color w:val="000000" w:themeColor="text1"/>
              </w:rPr>
            </w:pPr>
            <w:r w:rsidRPr="003E3CCB">
              <w:rPr>
                <w:color w:val="000000" w:themeColor="text1"/>
              </w:rPr>
              <w:t xml:space="preserve">- Эффективность выбираемых и применяемых методов и способов решения профессиональных задач в области финансового контроля </w:t>
            </w:r>
          </w:p>
          <w:p w14:paraId="2D43C9B0" w14:textId="77777777" w:rsidR="003E3CCB" w:rsidRPr="003E3CCB" w:rsidRDefault="003E3CCB" w:rsidP="004A7173">
            <w:pPr>
              <w:pStyle w:val="affffff5"/>
              <w:rPr>
                <w:color w:val="000000" w:themeColor="text1"/>
              </w:rPr>
            </w:pPr>
            <w:r w:rsidRPr="003E3CCB">
              <w:rPr>
                <w:color w:val="000000" w:themeColor="text1"/>
              </w:rPr>
              <w:t xml:space="preserve">- Своевременность сдачи практических заданий, отчетов по практике; </w:t>
            </w:r>
          </w:p>
          <w:p w14:paraId="1C9D38A3" w14:textId="77777777" w:rsidR="003E3CCB" w:rsidRPr="003E3CCB" w:rsidRDefault="003E3CCB" w:rsidP="004A7173">
            <w:pPr>
              <w:suppressAutoHyphens/>
              <w:rPr>
                <w:rFonts w:ascii="Times New Roman" w:hAnsi="Times New Roman" w:cs="Times New Roman"/>
                <w:color w:val="000000" w:themeColor="text1"/>
                <w:sz w:val="24"/>
                <w:szCs w:val="24"/>
              </w:rPr>
            </w:pPr>
            <w:r w:rsidRPr="003E3CCB">
              <w:rPr>
                <w:rFonts w:ascii="Times New Roman" w:hAnsi="Times New Roman" w:cs="Times New Roman"/>
                <w:color w:val="000000" w:themeColor="text1"/>
                <w:sz w:val="24"/>
                <w:szCs w:val="24"/>
              </w:rPr>
              <w:t>- Рациональность распределения времени при выполнении практических работ с соблюдением норм и правил внутреннего распорядка</w:t>
            </w:r>
          </w:p>
        </w:tc>
        <w:tc>
          <w:tcPr>
            <w:tcW w:w="2498" w:type="dxa"/>
          </w:tcPr>
          <w:p w14:paraId="56927492" w14:textId="77777777" w:rsidR="003E3CCB" w:rsidRPr="003E3CCB" w:rsidRDefault="003E3CCB" w:rsidP="004A7173">
            <w:pPr>
              <w:pStyle w:val="affffff5"/>
            </w:pPr>
            <w:r w:rsidRPr="003E3CCB">
              <w:t xml:space="preserve">Выполнение </w:t>
            </w:r>
            <w:proofErr w:type="spellStart"/>
            <w:r w:rsidRPr="003E3CCB">
              <w:t>практи-ческих</w:t>
            </w:r>
            <w:proofErr w:type="spellEnd"/>
            <w:r w:rsidRPr="003E3CCB">
              <w:t xml:space="preserve"> заданий; </w:t>
            </w:r>
          </w:p>
          <w:p w14:paraId="4B8ED716" w14:textId="77777777" w:rsidR="003E3CCB" w:rsidRPr="003E3CCB" w:rsidRDefault="003E3CCB" w:rsidP="004A7173">
            <w:pPr>
              <w:pStyle w:val="affffff5"/>
            </w:pPr>
            <w:r w:rsidRPr="003E3CCB">
              <w:t>Выполнение и защита рефератов;</w:t>
            </w:r>
          </w:p>
          <w:p w14:paraId="41DE3CDC" w14:textId="77777777" w:rsidR="003E3CCB" w:rsidRPr="003E3CCB" w:rsidRDefault="003E3CCB" w:rsidP="004A7173">
            <w:pPr>
              <w:pStyle w:val="affffff5"/>
            </w:pPr>
            <w:r w:rsidRPr="003E3CCB">
              <w:t>Контроль выполнения самостоятельной внеаудиторной работы;</w:t>
            </w:r>
          </w:p>
          <w:p w14:paraId="05D1A3E9" w14:textId="77777777" w:rsidR="003E3CCB" w:rsidRPr="003E3CCB" w:rsidRDefault="003E3CCB" w:rsidP="004A7173">
            <w:pPr>
              <w:pStyle w:val="affffff5"/>
            </w:pPr>
            <w:r w:rsidRPr="003E3CCB">
              <w:t xml:space="preserve">Защита отчета по учебной практике; </w:t>
            </w:r>
          </w:p>
          <w:p w14:paraId="5689C8E8" w14:textId="77777777" w:rsidR="003E3CCB" w:rsidRPr="003E3CCB" w:rsidRDefault="003E3CCB" w:rsidP="004A7173">
            <w:pPr>
              <w:suppressAutoHyphens/>
              <w:rPr>
                <w:rFonts w:ascii="Times New Roman" w:hAnsi="Times New Roman" w:cs="Times New Roman"/>
                <w:sz w:val="24"/>
                <w:szCs w:val="24"/>
              </w:rPr>
            </w:pPr>
            <w:r w:rsidRPr="003E3CCB">
              <w:rPr>
                <w:rFonts w:ascii="Times New Roman" w:hAnsi="Times New Roman" w:cs="Times New Roman"/>
                <w:sz w:val="24"/>
                <w:szCs w:val="24"/>
              </w:rPr>
              <w:t>Защита отчета по производственной практике;</w:t>
            </w:r>
          </w:p>
          <w:p w14:paraId="7EED4D03" w14:textId="77777777" w:rsidR="003E3CCB" w:rsidRPr="003E3CCB" w:rsidRDefault="003E3CCB" w:rsidP="004A7173">
            <w:pPr>
              <w:suppressAutoHyphens/>
              <w:rPr>
                <w:rFonts w:ascii="Times New Roman" w:hAnsi="Times New Roman" w:cs="Times New Roman"/>
                <w:color w:val="4472C4" w:themeColor="accent1"/>
                <w:sz w:val="24"/>
                <w:szCs w:val="24"/>
              </w:rPr>
            </w:pPr>
            <w:r w:rsidRPr="003E3CCB">
              <w:rPr>
                <w:rFonts w:ascii="Times New Roman" w:hAnsi="Times New Roman" w:cs="Times New Roman"/>
                <w:sz w:val="24"/>
                <w:szCs w:val="24"/>
              </w:rPr>
              <w:t>Экзамен по ПМ.04.</w:t>
            </w:r>
          </w:p>
        </w:tc>
      </w:tr>
      <w:tr w:rsidR="003E3CCB" w:rsidRPr="003E3CCB" w14:paraId="7ADB0AC4" w14:textId="77777777" w:rsidTr="00772C5F">
        <w:trPr>
          <w:trHeight w:val="1098"/>
        </w:trPr>
        <w:tc>
          <w:tcPr>
            <w:tcW w:w="1135" w:type="dxa"/>
          </w:tcPr>
          <w:p w14:paraId="38548C4E" w14:textId="0A045EC5" w:rsidR="003E3CCB" w:rsidRPr="003E3CCB" w:rsidRDefault="003E3CCB" w:rsidP="003E3CCB">
            <w:pPr>
              <w:suppressAutoHyphens/>
              <w:rPr>
                <w:rFonts w:ascii="Times New Roman" w:hAnsi="Times New Roman" w:cs="Times New Roman"/>
                <w:color w:val="000000" w:themeColor="text1"/>
                <w:sz w:val="24"/>
                <w:szCs w:val="24"/>
              </w:rPr>
            </w:pPr>
            <w:r w:rsidRPr="003E3CCB">
              <w:rPr>
                <w:rFonts w:ascii="Times New Roman" w:eastAsia="Arial Unicode MS" w:hAnsi="Times New Roman" w:cs="Times New Roman"/>
                <w:color w:val="000000" w:themeColor="text1"/>
                <w:sz w:val="24"/>
                <w:szCs w:val="24"/>
              </w:rPr>
              <w:t xml:space="preserve">ОК 02 </w:t>
            </w:r>
          </w:p>
        </w:tc>
        <w:tc>
          <w:tcPr>
            <w:tcW w:w="5811" w:type="dxa"/>
          </w:tcPr>
          <w:p w14:paraId="1E9764AE" w14:textId="77777777" w:rsidR="003E3CCB" w:rsidRPr="003E3CCB" w:rsidRDefault="003E3CCB" w:rsidP="004A7173">
            <w:pPr>
              <w:pStyle w:val="affffff5"/>
              <w:rPr>
                <w:color w:val="000000" w:themeColor="text1"/>
              </w:rPr>
            </w:pPr>
            <w:r w:rsidRPr="003E3CCB">
              <w:rPr>
                <w:color w:val="000000" w:themeColor="text1"/>
              </w:rPr>
              <w:t>- Способность самостоятельно и эффективно осуществлять сбор, обработку и интерпретацию информации для решения задач профессиональной деятельности,</w:t>
            </w:r>
          </w:p>
          <w:p w14:paraId="30FE209B" w14:textId="77777777" w:rsidR="003E3CCB" w:rsidRPr="003E3CCB" w:rsidRDefault="003E3CCB" w:rsidP="004A7173">
            <w:pPr>
              <w:suppressAutoHyphens/>
              <w:rPr>
                <w:rFonts w:ascii="Times New Roman" w:hAnsi="Times New Roman" w:cs="Times New Roman"/>
                <w:color w:val="000000" w:themeColor="text1"/>
                <w:sz w:val="24"/>
                <w:szCs w:val="24"/>
              </w:rPr>
            </w:pPr>
            <w:r w:rsidRPr="003E3CCB">
              <w:rPr>
                <w:rFonts w:ascii="Times New Roman" w:eastAsia="Arial Unicode MS" w:hAnsi="Times New Roman" w:cs="Times New Roman"/>
                <w:color w:val="000000" w:themeColor="text1"/>
                <w:sz w:val="24"/>
                <w:szCs w:val="24"/>
              </w:rPr>
              <w:t>- Широта использования различных источников информации, включая электронные.</w:t>
            </w:r>
          </w:p>
        </w:tc>
        <w:tc>
          <w:tcPr>
            <w:tcW w:w="2498" w:type="dxa"/>
          </w:tcPr>
          <w:p w14:paraId="2035B965" w14:textId="77777777" w:rsidR="003E3CCB" w:rsidRPr="003E3CCB" w:rsidRDefault="003E3CCB" w:rsidP="004A7173">
            <w:pPr>
              <w:pStyle w:val="affffff5"/>
            </w:pPr>
            <w:r w:rsidRPr="003E3CCB">
              <w:t xml:space="preserve">Выполнение </w:t>
            </w:r>
            <w:proofErr w:type="spellStart"/>
            <w:r w:rsidRPr="003E3CCB">
              <w:t>практи-ческих</w:t>
            </w:r>
            <w:proofErr w:type="spellEnd"/>
            <w:r w:rsidRPr="003E3CCB">
              <w:t xml:space="preserve"> заданий; </w:t>
            </w:r>
          </w:p>
          <w:p w14:paraId="48161E6C" w14:textId="77777777" w:rsidR="003E3CCB" w:rsidRPr="003E3CCB" w:rsidRDefault="003E3CCB" w:rsidP="004A7173">
            <w:pPr>
              <w:pStyle w:val="affffff5"/>
            </w:pPr>
            <w:r w:rsidRPr="003E3CCB">
              <w:t>Выполнение и защита рефератов;</w:t>
            </w:r>
          </w:p>
          <w:p w14:paraId="139A010F" w14:textId="77777777" w:rsidR="003E3CCB" w:rsidRPr="003E3CCB" w:rsidRDefault="003E3CCB" w:rsidP="004A7173">
            <w:pPr>
              <w:pStyle w:val="affffff5"/>
            </w:pPr>
            <w:r w:rsidRPr="003E3CCB">
              <w:t xml:space="preserve">Контроль выполнения самостоятельной </w:t>
            </w:r>
            <w:r w:rsidRPr="003E3CCB">
              <w:lastRenderedPageBreak/>
              <w:t>внеаудиторной работы;</w:t>
            </w:r>
          </w:p>
          <w:p w14:paraId="16275E8A" w14:textId="77777777" w:rsidR="003E3CCB" w:rsidRPr="003E3CCB" w:rsidRDefault="003E3CCB" w:rsidP="004A7173">
            <w:pPr>
              <w:pStyle w:val="affffff5"/>
            </w:pPr>
            <w:r w:rsidRPr="003E3CCB">
              <w:t xml:space="preserve">Защита отчета по учебной практике; </w:t>
            </w:r>
          </w:p>
          <w:p w14:paraId="7F628F8C" w14:textId="77777777" w:rsidR="003E3CCB" w:rsidRPr="003E3CCB" w:rsidRDefault="003E3CCB" w:rsidP="004A7173">
            <w:pPr>
              <w:suppressAutoHyphens/>
              <w:rPr>
                <w:rFonts w:ascii="Times New Roman" w:hAnsi="Times New Roman" w:cs="Times New Roman"/>
                <w:sz w:val="24"/>
                <w:szCs w:val="24"/>
              </w:rPr>
            </w:pPr>
            <w:r w:rsidRPr="003E3CCB">
              <w:rPr>
                <w:rFonts w:ascii="Times New Roman" w:hAnsi="Times New Roman" w:cs="Times New Roman"/>
                <w:sz w:val="24"/>
                <w:szCs w:val="24"/>
              </w:rPr>
              <w:t>Защита отчета по производственной практике;</w:t>
            </w:r>
          </w:p>
          <w:p w14:paraId="0329EFA4" w14:textId="77777777" w:rsidR="003E3CCB" w:rsidRPr="003E3CCB" w:rsidRDefault="003E3CCB" w:rsidP="004A7173">
            <w:pPr>
              <w:suppressAutoHyphens/>
              <w:rPr>
                <w:rFonts w:ascii="Times New Roman" w:hAnsi="Times New Roman" w:cs="Times New Roman"/>
                <w:sz w:val="24"/>
                <w:szCs w:val="24"/>
              </w:rPr>
            </w:pPr>
            <w:r w:rsidRPr="003E3CCB">
              <w:rPr>
                <w:rFonts w:ascii="Times New Roman" w:hAnsi="Times New Roman" w:cs="Times New Roman"/>
                <w:sz w:val="24"/>
                <w:szCs w:val="24"/>
              </w:rPr>
              <w:t>Экзамен по ПМ.04.</w:t>
            </w:r>
          </w:p>
        </w:tc>
      </w:tr>
      <w:tr w:rsidR="003E3CCB" w:rsidRPr="003E3CCB" w14:paraId="08C4BF52" w14:textId="77777777" w:rsidTr="00772C5F">
        <w:trPr>
          <w:trHeight w:val="1098"/>
        </w:trPr>
        <w:tc>
          <w:tcPr>
            <w:tcW w:w="1135" w:type="dxa"/>
          </w:tcPr>
          <w:p w14:paraId="4038F725" w14:textId="198D465D" w:rsidR="003E3CCB" w:rsidRPr="003E3CCB" w:rsidRDefault="003E3CCB" w:rsidP="003E3CCB">
            <w:pPr>
              <w:pStyle w:val="affffff5"/>
              <w:rPr>
                <w:color w:val="000000" w:themeColor="text1"/>
              </w:rPr>
            </w:pPr>
            <w:r w:rsidRPr="003E3CCB">
              <w:rPr>
                <w:color w:val="000000" w:themeColor="text1"/>
              </w:rPr>
              <w:lastRenderedPageBreak/>
              <w:t xml:space="preserve">ОК 03 </w:t>
            </w:r>
          </w:p>
        </w:tc>
        <w:tc>
          <w:tcPr>
            <w:tcW w:w="5811" w:type="dxa"/>
          </w:tcPr>
          <w:p w14:paraId="646E0D3F" w14:textId="77777777" w:rsidR="003E3CCB" w:rsidRPr="003E3CCB" w:rsidRDefault="003E3CCB" w:rsidP="004A7173">
            <w:pPr>
              <w:pStyle w:val="affffff5"/>
              <w:rPr>
                <w:color w:val="000000" w:themeColor="text1"/>
              </w:rPr>
            </w:pPr>
            <w:r w:rsidRPr="003E3CCB">
              <w:rPr>
                <w:color w:val="000000" w:themeColor="text1"/>
              </w:rPr>
              <w:t xml:space="preserve">- Нахождение и использование информации для эффективного выполнения профессиональных задач, профессионального и личностного развития; </w:t>
            </w:r>
          </w:p>
          <w:p w14:paraId="6CFF1CAD" w14:textId="77777777" w:rsidR="003E3CCB" w:rsidRPr="003E3CCB" w:rsidRDefault="003E3CCB" w:rsidP="004A7173">
            <w:pPr>
              <w:pStyle w:val="affffff5"/>
              <w:rPr>
                <w:color w:val="000000" w:themeColor="text1"/>
              </w:rPr>
            </w:pPr>
            <w:r w:rsidRPr="003E3CCB">
              <w:rPr>
                <w:color w:val="000000" w:themeColor="text1"/>
              </w:rPr>
              <w:t>- Активность, инициативность в процессе освоения профессиональной деятельности;</w:t>
            </w:r>
          </w:p>
          <w:p w14:paraId="11FBFD2E" w14:textId="77777777" w:rsidR="003E3CCB" w:rsidRPr="003E3CCB" w:rsidRDefault="003E3CCB" w:rsidP="004A7173">
            <w:pPr>
              <w:pStyle w:val="affffff5"/>
              <w:rPr>
                <w:color w:val="000000" w:themeColor="text1"/>
              </w:rPr>
            </w:pPr>
            <w:r w:rsidRPr="003E3CCB">
              <w:rPr>
                <w:color w:val="000000" w:themeColor="text1"/>
              </w:rPr>
              <w:t>- Способность к самоанализу и коррекции результатов собственной работы.</w:t>
            </w:r>
          </w:p>
        </w:tc>
        <w:tc>
          <w:tcPr>
            <w:tcW w:w="2498" w:type="dxa"/>
          </w:tcPr>
          <w:p w14:paraId="0B2C8995" w14:textId="77777777" w:rsidR="003E3CCB" w:rsidRPr="003E3CCB" w:rsidRDefault="003E3CCB" w:rsidP="004A7173">
            <w:pPr>
              <w:pStyle w:val="affffff5"/>
            </w:pPr>
            <w:r w:rsidRPr="003E3CCB">
              <w:t xml:space="preserve">Отзыв работодателя по итогам практики; </w:t>
            </w:r>
          </w:p>
          <w:p w14:paraId="46A6D1A0" w14:textId="77777777" w:rsidR="003E3CCB" w:rsidRPr="003E3CCB" w:rsidRDefault="003E3CCB" w:rsidP="004A7173">
            <w:pPr>
              <w:pStyle w:val="affffff5"/>
              <w:rPr>
                <w:color w:val="4472C4" w:themeColor="accent1"/>
              </w:rPr>
            </w:pPr>
            <w:r w:rsidRPr="003E3CCB">
              <w:t>Итоговый рейтинг по результатам внеаудиторных мероприятий по специальности.</w:t>
            </w:r>
          </w:p>
        </w:tc>
      </w:tr>
      <w:tr w:rsidR="003E3CCB" w:rsidRPr="003E3CCB" w14:paraId="676835BA" w14:textId="77777777" w:rsidTr="00772C5F">
        <w:trPr>
          <w:trHeight w:val="1098"/>
        </w:trPr>
        <w:tc>
          <w:tcPr>
            <w:tcW w:w="1135" w:type="dxa"/>
          </w:tcPr>
          <w:p w14:paraId="7EEC583E" w14:textId="130993A7" w:rsidR="003E3CCB" w:rsidRPr="003E3CCB" w:rsidRDefault="003E3CCB" w:rsidP="003E3CCB">
            <w:pPr>
              <w:pStyle w:val="affffff5"/>
              <w:rPr>
                <w:color w:val="000000" w:themeColor="text1"/>
              </w:rPr>
            </w:pPr>
            <w:r w:rsidRPr="003E3CCB">
              <w:rPr>
                <w:color w:val="000000" w:themeColor="text1"/>
              </w:rPr>
              <w:t xml:space="preserve">ОК 04 </w:t>
            </w:r>
          </w:p>
        </w:tc>
        <w:tc>
          <w:tcPr>
            <w:tcW w:w="5811" w:type="dxa"/>
          </w:tcPr>
          <w:p w14:paraId="4C025036" w14:textId="77777777" w:rsidR="003E3CCB" w:rsidRPr="003E3CCB" w:rsidRDefault="003E3CCB" w:rsidP="004A7173">
            <w:pPr>
              <w:pStyle w:val="affffff5"/>
              <w:rPr>
                <w:color w:val="000000" w:themeColor="text1"/>
              </w:rPr>
            </w:pPr>
            <w:r w:rsidRPr="003E3CCB">
              <w:rPr>
                <w:color w:val="000000" w:themeColor="text1"/>
              </w:rPr>
              <w:t>- Эффективное взаимодействие с обучающимися, преподавателями и работодателями в ходе обучения и практики</w:t>
            </w:r>
          </w:p>
          <w:p w14:paraId="0FCC140B" w14:textId="77777777" w:rsidR="003E3CCB" w:rsidRPr="003E3CCB" w:rsidRDefault="003E3CCB" w:rsidP="004A7173">
            <w:pPr>
              <w:pStyle w:val="affffff5"/>
              <w:rPr>
                <w:color w:val="000000" w:themeColor="text1"/>
              </w:rPr>
            </w:pPr>
            <w:r w:rsidRPr="003E3CCB">
              <w:rPr>
                <w:color w:val="000000" w:themeColor="text1"/>
              </w:rPr>
              <w:t>- Правильность выбора стратегии поведения при организации работы в команде</w:t>
            </w:r>
          </w:p>
        </w:tc>
        <w:tc>
          <w:tcPr>
            <w:tcW w:w="2498" w:type="dxa"/>
          </w:tcPr>
          <w:p w14:paraId="2329971B" w14:textId="77777777" w:rsidR="003E3CCB" w:rsidRPr="003E3CCB" w:rsidRDefault="003E3CCB" w:rsidP="004A7173">
            <w:pPr>
              <w:pStyle w:val="affffff5"/>
            </w:pPr>
            <w:r w:rsidRPr="003E3CCB">
              <w:t>Выполнение группового задания;</w:t>
            </w:r>
          </w:p>
          <w:p w14:paraId="0D96A7A0" w14:textId="77777777" w:rsidR="003E3CCB" w:rsidRPr="003E3CCB" w:rsidRDefault="003E3CCB" w:rsidP="004A7173">
            <w:pPr>
              <w:pStyle w:val="affffff5"/>
            </w:pPr>
            <w:r w:rsidRPr="003E3CCB">
              <w:t xml:space="preserve">Защита отчета по учебной практике; </w:t>
            </w:r>
          </w:p>
          <w:p w14:paraId="67A95D2B" w14:textId="77777777" w:rsidR="003E3CCB" w:rsidRPr="003E3CCB" w:rsidRDefault="003E3CCB" w:rsidP="004A7173">
            <w:pPr>
              <w:pStyle w:val="affffff5"/>
              <w:rPr>
                <w:color w:val="4472C4" w:themeColor="accent1"/>
              </w:rPr>
            </w:pPr>
            <w:r w:rsidRPr="003E3CCB">
              <w:t>Защита отчета по производственной практике.</w:t>
            </w:r>
          </w:p>
        </w:tc>
      </w:tr>
      <w:tr w:rsidR="003E3CCB" w:rsidRPr="003E3CCB" w14:paraId="0070CA0F" w14:textId="77777777" w:rsidTr="00772C5F">
        <w:trPr>
          <w:trHeight w:val="1098"/>
        </w:trPr>
        <w:tc>
          <w:tcPr>
            <w:tcW w:w="1135" w:type="dxa"/>
          </w:tcPr>
          <w:p w14:paraId="23E20B1F" w14:textId="3CFAD888" w:rsidR="003E3CCB" w:rsidRPr="003E3CCB" w:rsidRDefault="003E3CCB" w:rsidP="003E3CCB">
            <w:pPr>
              <w:pStyle w:val="affffff5"/>
              <w:rPr>
                <w:color w:val="000000" w:themeColor="text1"/>
              </w:rPr>
            </w:pPr>
            <w:r>
              <w:rPr>
                <w:color w:val="000000" w:themeColor="text1"/>
              </w:rPr>
              <w:t>ОК 05</w:t>
            </w:r>
            <w:r w:rsidRPr="003E3CCB">
              <w:rPr>
                <w:color w:val="000000" w:themeColor="text1"/>
              </w:rPr>
              <w:t xml:space="preserve"> </w:t>
            </w:r>
          </w:p>
        </w:tc>
        <w:tc>
          <w:tcPr>
            <w:tcW w:w="5811" w:type="dxa"/>
          </w:tcPr>
          <w:p w14:paraId="31D162FA" w14:textId="77777777" w:rsidR="003E3CCB" w:rsidRPr="003E3CCB" w:rsidRDefault="003E3CCB" w:rsidP="004A7173">
            <w:pPr>
              <w:pStyle w:val="affffff5"/>
              <w:rPr>
                <w:color w:val="000000" w:themeColor="text1"/>
              </w:rPr>
            </w:pPr>
            <w:r w:rsidRPr="003E3CCB">
              <w:rPr>
                <w:color w:val="000000" w:themeColor="text1"/>
              </w:rPr>
              <w:t>- Полнота и аргументированность изложения собственного мнения;</w:t>
            </w:r>
          </w:p>
          <w:p w14:paraId="48CEEBEF" w14:textId="77777777" w:rsidR="003E3CCB" w:rsidRPr="003E3CCB" w:rsidRDefault="003E3CCB" w:rsidP="004A7173">
            <w:pPr>
              <w:pStyle w:val="affffff5"/>
              <w:rPr>
                <w:color w:val="000000" w:themeColor="text1"/>
              </w:rPr>
            </w:pPr>
            <w:r w:rsidRPr="003E3CCB">
              <w:rPr>
                <w:color w:val="000000" w:themeColor="text1"/>
              </w:rPr>
              <w:t>- Способность взаимодействовать с коллегами, сотрудниками аудиторских фирм, органов финансового контроля и организаций, преподавателями</w:t>
            </w:r>
          </w:p>
          <w:p w14:paraId="453E04DE" w14:textId="77777777" w:rsidR="003E3CCB" w:rsidRPr="003E3CCB" w:rsidRDefault="003E3CCB" w:rsidP="004A7173">
            <w:pPr>
              <w:pStyle w:val="affffff5"/>
              <w:rPr>
                <w:color w:val="000000" w:themeColor="text1"/>
              </w:rPr>
            </w:pPr>
          </w:p>
        </w:tc>
        <w:tc>
          <w:tcPr>
            <w:tcW w:w="2498" w:type="dxa"/>
          </w:tcPr>
          <w:p w14:paraId="774D98B4" w14:textId="77777777" w:rsidR="003E3CCB" w:rsidRPr="003E3CCB" w:rsidRDefault="003E3CCB" w:rsidP="004A7173">
            <w:pPr>
              <w:pStyle w:val="affffff5"/>
            </w:pPr>
            <w:r w:rsidRPr="003E3CCB">
              <w:t xml:space="preserve">Выполнение </w:t>
            </w:r>
            <w:proofErr w:type="spellStart"/>
            <w:r w:rsidRPr="003E3CCB">
              <w:t>практи-ческих</w:t>
            </w:r>
            <w:proofErr w:type="spellEnd"/>
            <w:r w:rsidRPr="003E3CCB">
              <w:t xml:space="preserve"> заданий;</w:t>
            </w:r>
          </w:p>
          <w:p w14:paraId="76E82C58" w14:textId="77777777" w:rsidR="003E3CCB" w:rsidRPr="003E3CCB" w:rsidRDefault="003E3CCB" w:rsidP="004A7173">
            <w:pPr>
              <w:pStyle w:val="affffff5"/>
            </w:pPr>
            <w:r w:rsidRPr="003E3CCB">
              <w:t>Защита отчета по учебной практике;</w:t>
            </w:r>
          </w:p>
          <w:p w14:paraId="43FA2F05" w14:textId="77777777" w:rsidR="003E3CCB" w:rsidRPr="003E3CCB" w:rsidRDefault="003E3CCB" w:rsidP="004A7173">
            <w:pPr>
              <w:pStyle w:val="affffff5"/>
            </w:pPr>
            <w:r w:rsidRPr="003E3CCB">
              <w:t xml:space="preserve">Защита отчета по производственной практике; </w:t>
            </w:r>
          </w:p>
          <w:p w14:paraId="6FEAA0D0" w14:textId="77777777" w:rsidR="003E3CCB" w:rsidRPr="003E3CCB" w:rsidRDefault="003E3CCB" w:rsidP="004A7173">
            <w:pPr>
              <w:pStyle w:val="affffff5"/>
              <w:rPr>
                <w:rFonts w:eastAsia="Arial Unicode MS"/>
              </w:rPr>
            </w:pPr>
            <w:r w:rsidRPr="003E3CCB">
              <w:rPr>
                <w:rFonts w:eastAsia="Arial Unicode MS"/>
              </w:rPr>
              <w:t>Отзывы организаций по итогам практики;</w:t>
            </w:r>
          </w:p>
          <w:p w14:paraId="17284F24" w14:textId="77777777" w:rsidR="003E3CCB" w:rsidRPr="003E3CCB" w:rsidRDefault="003E3CCB" w:rsidP="004A7173">
            <w:pPr>
              <w:pStyle w:val="affffff5"/>
              <w:rPr>
                <w:color w:val="4472C4" w:themeColor="accent1"/>
              </w:rPr>
            </w:pPr>
            <w:r w:rsidRPr="003E3CCB">
              <w:t>Экзамен по ПМ.04</w:t>
            </w:r>
            <w:r w:rsidRPr="003E3CCB">
              <w:rPr>
                <w:rFonts w:eastAsia="Arial Unicode MS"/>
              </w:rPr>
              <w:t>.</w:t>
            </w:r>
          </w:p>
        </w:tc>
      </w:tr>
      <w:tr w:rsidR="003E3CCB" w:rsidRPr="003E3CCB" w14:paraId="70399F8D" w14:textId="77777777" w:rsidTr="00772C5F">
        <w:trPr>
          <w:trHeight w:val="1098"/>
        </w:trPr>
        <w:tc>
          <w:tcPr>
            <w:tcW w:w="1135" w:type="dxa"/>
          </w:tcPr>
          <w:p w14:paraId="02045AD9" w14:textId="4660B916" w:rsidR="003E3CCB" w:rsidRPr="003E3CCB" w:rsidRDefault="003E3CCB" w:rsidP="003E3CCB">
            <w:pPr>
              <w:pStyle w:val="affffff5"/>
              <w:rPr>
                <w:color w:val="000000" w:themeColor="text1"/>
              </w:rPr>
            </w:pPr>
            <w:r>
              <w:rPr>
                <w:color w:val="000000" w:themeColor="text1"/>
              </w:rPr>
              <w:t>ОК 06</w:t>
            </w:r>
          </w:p>
        </w:tc>
        <w:tc>
          <w:tcPr>
            <w:tcW w:w="5811" w:type="dxa"/>
          </w:tcPr>
          <w:p w14:paraId="7C1DEF8D" w14:textId="77777777" w:rsidR="003E3CCB" w:rsidRPr="003E3CCB" w:rsidRDefault="003E3CCB" w:rsidP="004A7173">
            <w:pPr>
              <w:pStyle w:val="affffff5"/>
              <w:rPr>
                <w:color w:val="000000" w:themeColor="text1"/>
              </w:rPr>
            </w:pPr>
            <w:r w:rsidRPr="003E3CCB">
              <w:rPr>
                <w:color w:val="000000" w:themeColor="text1"/>
              </w:rPr>
              <w:t xml:space="preserve">- Способность оценивать ситуацию, определять эффективность решений с государственной точки зрения, </w:t>
            </w:r>
          </w:p>
          <w:p w14:paraId="237BECD2" w14:textId="77777777" w:rsidR="003E3CCB" w:rsidRPr="003E3CCB" w:rsidRDefault="003E3CCB" w:rsidP="004A7173">
            <w:pPr>
              <w:pStyle w:val="affffff5"/>
              <w:rPr>
                <w:color w:val="000000" w:themeColor="text1"/>
              </w:rPr>
            </w:pPr>
            <w:r w:rsidRPr="003E3CCB">
              <w:rPr>
                <w:color w:val="000000" w:themeColor="text1"/>
              </w:rPr>
              <w:t>- Ответственность за качество выполняемых работ</w:t>
            </w:r>
          </w:p>
          <w:p w14:paraId="6438F181" w14:textId="77777777" w:rsidR="003E3CCB" w:rsidRPr="003E3CCB" w:rsidRDefault="003E3CCB" w:rsidP="004A7173">
            <w:pPr>
              <w:pStyle w:val="affffff5"/>
              <w:rPr>
                <w:color w:val="000000" w:themeColor="text1"/>
              </w:rPr>
            </w:pPr>
            <w:r w:rsidRPr="003E3CCB">
              <w:rPr>
                <w:color w:val="000000" w:themeColor="text1"/>
              </w:rPr>
              <w:t xml:space="preserve">- Способность учитывать возможность возникновения конфликта интересов в ревизионной работе </w:t>
            </w:r>
          </w:p>
          <w:p w14:paraId="7795CB0F" w14:textId="77777777" w:rsidR="003E3CCB" w:rsidRPr="003E3CCB" w:rsidRDefault="003E3CCB" w:rsidP="004A7173">
            <w:pPr>
              <w:pStyle w:val="affffff5"/>
              <w:rPr>
                <w:color w:val="000000" w:themeColor="text1"/>
              </w:rPr>
            </w:pPr>
            <w:r w:rsidRPr="003E3CCB">
              <w:rPr>
                <w:color w:val="000000" w:themeColor="text1"/>
              </w:rPr>
              <w:t>-  Участие во внеаудиторных мероприятиях по направлению «Профессия - финансист».</w:t>
            </w:r>
          </w:p>
        </w:tc>
        <w:tc>
          <w:tcPr>
            <w:tcW w:w="2498" w:type="dxa"/>
          </w:tcPr>
          <w:p w14:paraId="489BFF8D" w14:textId="77777777" w:rsidR="003E3CCB" w:rsidRPr="003E3CCB" w:rsidRDefault="003E3CCB" w:rsidP="004A7173">
            <w:pPr>
              <w:pStyle w:val="affffff5"/>
              <w:rPr>
                <w:rFonts w:eastAsia="Arial Unicode MS"/>
              </w:rPr>
            </w:pPr>
            <w:r w:rsidRPr="003E3CCB">
              <w:rPr>
                <w:rFonts w:eastAsia="Arial Unicode MS"/>
              </w:rPr>
              <w:t>Выполнение практических заданий;</w:t>
            </w:r>
          </w:p>
          <w:p w14:paraId="23A79CDD" w14:textId="77777777" w:rsidR="003E3CCB" w:rsidRPr="003E3CCB" w:rsidRDefault="003E3CCB" w:rsidP="004A7173">
            <w:pPr>
              <w:pStyle w:val="affffff5"/>
              <w:rPr>
                <w:color w:val="4472C4" w:themeColor="accent1"/>
              </w:rPr>
            </w:pPr>
            <w:r w:rsidRPr="003E3CCB">
              <w:rPr>
                <w:rFonts w:eastAsia="Arial Unicode MS"/>
              </w:rPr>
              <w:t>Итоговый рейтинг по результатам внеаудиторных мероприятий по специальности</w:t>
            </w:r>
          </w:p>
        </w:tc>
      </w:tr>
      <w:tr w:rsidR="003E3CCB" w:rsidRPr="003E3CCB" w14:paraId="106AE01C" w14:textId="77777777" w:rsidTr="00772C5F">
        <w:trPr>
          <w:trHeight w:val="1098"/>
        </w:trPr>
        <w:tc>
          <w:tcPr>
            <w:tcW w:w="1135" w:type="dxa"/>
          </w:tcPr>
          <w:p w14:paraId="6DAAD92F" w14:textId="4484F67E" w:rsidR="003E3CCB" w:rsidRPr="003E3CCB" w:rsidRDefault="003E3CCB" w:rsidP="003E3CCB">
            <w:pPr>
              <w:pStyle w:val="affffff5"/>
              <w:rPr>
                <w:color w:val="000000" w:themeColor="text1"/>
              </w:rPr>
            </w:pPr>
            <w:r>
              <w:rPr>
                <w:color w:val="000000" w:themeColor="text1"/>
              </w:rPr>
              <w:t>ОК 09</w:t>
            </w:r>
          </w:p>
        </w:tc>
        <w:tc>
          <w:tcPr>
            <w:tcW w:w="5811" w:type="dxa"/>
          </w:tcPr>
          <w:p w14:paraId="4E5ACEBE" w14:textId="77777777" w:rsidR="003E3CCB" w:rsidRPr="003E3CCB" w:rsidRDefault="003E3CCB" w:rsidP="004A7173">
            <w:pPr>
              <w:pStyle w:val="affffff5"/>
              <w:rPr>
                <w:color w:val="000000" w:themeColor="text1"/>
              </w:rPr>
            </w:pPr>
            <w:r w:rsidRPr="003E3CCB">
              <w:rPr>
                <w:color w:val="000000" w:themeColor="text1"/>
              </w:rPr>
              <w:t>- Демонстрация навыков использования информационно-коммуникационные технологии в профессиональной деятельности.</w:t>
            </w:r>
          </w:p>
          <w:p w14:paraId="0CBA33CE" w14:textId="77777777" w:rsidR="003E3CCB" w:rsidRPr="003E3CCB" w:rsidRDefault="003E3CCB" w:rsidP="004A7173">
            <w:pPr>
              <w:pStyle w:val="affffff5"/>
              <w:rPr>
                <w:color w:val="000000" w:themeColor="text1"/>
              </w:rPr>
            </w:pPr>
            <w:r w:rsidRPr="003E3CCB">
              <w:rPr>
                <w:color w:val="000000" w:themeColor="text1"/>
              </w:rPr>
              <w:t>- Способность решать практические профессиональные задания (кейсы) с использованием профессионального программного обеспечения</w:t>
            </w:r>
          </w:p>
          <w:p w14:paraId="5E622513" w14:textId="77777777" w:rsidR="003E3CCB" w:rsidRPr="003E3CCB" w:rsidRDefault="003E3CCB" w:rsidP="004A7173">
            <w:pPr>
              <w:pStyle w:val="affffff5"/>
              <w:rPr>
                <w:color w:val="000000" w:themeColor="text1"/>
              </w:rPr>
            </w:pPr>
            <w:r w:rsidRPr="003E3CCB">
              <w:rPr>
                <w:color w:val="000000" w:themeColor="text1"/>
              </w:rPr>
              <w:t>- Способность приобретать новые знания, используя современные информационные технологии.</w:t>
            </w:r>
          </w:p>
        </w:tc>
        <w:tc>
          <w:tcPr>
            <w:tcW w:w="2498" w:type="dxa"/>
          </w:tcPr>
          <w:p w14:paraId="76352F6D" w14:textId="77777777" w:rsidR="003E3CCB" w:rsidRPr="003E3CCB" w:rsidRDefault="003E3CCB" w:rsidP="004A7173">
            <w:pPr>
              <w:pStyle w:val="affffff5"/>
            </w:pPr>
            <w:r w:rsidRPr="003E3CCB">
              <w:t xml:space="preserve">Выполнение </w:t>
            </w:r>
            <w:proofErr w:type="spellStart"/>
            <w:r w:rsidRPr="003E3CCB">
              <w:t>практи-ческих</w:t>
            </w:r>
            <w:proofErr w:type="spellEnd"/>
            <w:r w:rsidRPr="003E3CCB">
              <w:t xml:space="preserve"> заданий; </w:t>
            </w:r>
          </w:p>
          <w:p w14:paraId="71696D85" w14:textId="77777777" w:rsidR="003E3CCB" w:rsidRPr="003E3CCB" w:rsidRDefault="003E3CCB" w:rsidP="004A7173">
            <w:pPr>
              <w:pStyle w:val="affffff5"/>
            </w:pPr>
            <w:r w:rsidRPr="003E3CCB">
              <w:t>Выполнение заданий самостоятельной внеаудиторной работы;</w:t>
            </w:r>
          </w:p>
          <w:p w14:paraId="749B6A25" w14:textId="77777777" w:rsidR="003E3CCB" w:rsidRPr="003E3CCB" w:rsidRDefault="003E3CCB" w:rsidP="004A7173">
            <w:pPr>
              <w:pStyle w:val="affffff5"/>
            </w:pPr>
            <w:r w:rsidRPr="003E3CCB">
              <w:t xml:space="preserve">Защита отчета по учебной практике; </w:t>
            </w:r>
          </w:p>
          <w:p w14:paraId="0943FDC3" w14:textId="77777777" w:rsidR="003E3CCB" w:rsidRPr="003E3CCB" w:rsidRDefault="003E3CCB" w:rsidP="004A7173">
            <w:pPr>
              <w:pStyle w:val="affffff5"/>
              <w:rPr>
                <w:color w:val="4472C4" w:themeColor="accent1"/>
              </w:rPr>
            </w:pPr>
            <w:r w:rsidRPr="003E3CCB">
              <w:t>Защита отчета по производственной практике.</w:t>
            </w:r>
          </w:p>
        </w:tc>
      </w:tr>
    </w:tbl>
    <w:p w14:paraId="50847B1C" w14:textId="77777777" w:rsidR="00F260B8" w:rsidRPr="00FB50A0" w:rsidRDefault="00F260B8" w:rsidP="00F53FDC">
      <w:pPr>
        <w:jc w:val="right"/>
        <w:rPr>
          <w:rFonts w:ascii="Times New Roman" w:hAnsi="Times New Roman" w:cs="Times New Roman"/>
          <w:b/>
          <w:bCs/>
          <w:sz w:val="20"/>
          <w:szCs w:val="20"/>
        </w:rPr>
      </w:pPr>
    </w:p>
    <w:sectPr w:rsidR="00F260B8" w:rsidRPr="00FB50A0" w:rsidSect="001604E7">
      <w:headerReference w:type="even" r:id="rId6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459A7" w14:textId="77777777" w:rsidR="00A56A06" w:rsidRDefault="00A56A06" w:rsidP="00A858FE">
      <w:r>
        <w:separator/>
      </w:r>
    </w:p>
  </w:endnote>
  <w:endnote w:type="continuationSeparator" w:id="0">
    <w:p w14:paraId="3ECC2B54" w14:textId="77777777" w:rsidR="00A56A06" w:rsidRDefault="00A56A0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26BB7" w14:textId="77777777" w:rsidR="00A56A06" w:rsidRDefault="00A56A06" w:rsidP="00A858FE">
      <w:r>
        <w:separator/>
      </w:r>
    </w:p>
  </w:footnote>
  <w:footnote w:type="continuationSeparator" w:id="0">
    <w:p w14:paraId="59046A43" w14:textId="77777777" w:rsidR="00A56A06" w:rsidRDefault="00A56A06" w:rsidP="00A858FE">
      <w:r>
        <w:continuationSeparator/>
      </w:r>
    </w:p>
  </w:footnote>
  <w:footnote w:id="1">
    <w:p w14:paraId="2B9C52BC" w14:textId="77777777" w:rsidR="003A518E" w:rsidRDefault="003A518E"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3A518E" w:rsidRPr="00EB5BB1" w:rsidRDefault="003A518E"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975B934" w14:textId="77777777" w:rsidR="003A518E" w:rsidRPr="001377B2" w:rsidRDefault="003A518E" w:rsidP="00754BB0">
      <w:pPr>
        <w:pStyle w:val="af1"/>
        <w:jc w:val="both"/>
        <w:rPr>
          <w:lang w:val="ru-RU"/>
        </w:rPr>
      </w:pPr>
      <w:r>
        <w:rPr>
          <w:rStyle w:val="af3"/>
        </w:rPr>
        <w:footnoteRef/>
      </w:r>
      <w:r w:rsidRPr="00C85C45">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BD91FBA" w14:textId="77777777" w:rsidR="003A518E" w:rsidRDefault="003A518E" w:rsidP="00F260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3A31297" w14:textId="77777777" w:rsidR="003A518E" w:rsidRPr="00EB5BB1" w:rsidRDefault="003A518E" w:rsidP="00F260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2F577D2A" w14:textId="77777777" w:rsidR="003A518E" w:rsidRDefault="003A518E" w:rsidP="00F260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4A697F56" w14:textId="77777777" w:rsidR="003A518E" w:rsidRPr="00EB5BB1" w:rsidRDefault="003A518E" w:rsidP="00F260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72708B47" w14:textId="77777777" w:rsidR="003A518E" w:rsidRDefault="003A518E" w:rsidP="00F260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629C24CB" w14:textId="77777777" w:rsidR="003A518E" w:rsidRPr="00EB5BB1" w:rsidRDefault="003A518E" w:rsidP="00F260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3A518E" w:rsidRDefault="003A518E">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3A518E" w:rsidRDefault="003A518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091120AC" w:rsidR="003A518E" w:rsidRDefault="003A518E">
        <w:pPr>
          <w:pStyle w:val="ac"/>
          <w:jc w:val="center"/>
        </w:pPr>
        <w:r>
          <w:fldChar w:fldCharType="begin"/>
        </w:r>
        <w:r>
          <w:instrText>PAGE   \* MERGEFORMAT</w:instrText>
        </w:r>
        <w:r>
          <w:fldChar w:fldCharType="separate"/>
        </w:r>
        <w:r w:rsidR="001978C6">
          <w:rPr>
            <w:noProof/>
          </w:rPr>
          <w:t>2</w:t>
        </w:r>
        <w:r>
          <w:fldChar w:fldCharType="end"/>
        </w:r>
      </w:p>
    </w:sdtContent>
  </w:sdt>
  <w:p w14:paraId="6596F87D" w14:textId="77777777" w:rsidR="003A518E" w:rsidRDefault="003A518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8A79A" w14:textId="77777777" w:rsidR="003A518E" w:rsidRDefault="003A518E">
    <w:pPr>
      <w:pStyle w:val="ac"/>
      <w:jc w:val="center"/>
    </w:pPr>
    <w:r>
      <w:fldChar w:fldCharType="begin"/>
    </w:r>
    <w:r>
      <w:instrText xml:space="preserve"> PAGE   \* MERGEFORMAT </w:instrText>
    </w:r>
    <w:r>
      <w:fldChar w:fldCharType="separate"/>
    </w:r>
    <w:r>
      <w:rPr>
        <w:noProof/>
      </w:rPr>
      <w:t>48</w:t>
    </w:r>
    <w:r>
      <w:rPr>
        <w:noProof/>
      </w:rPr>
      <w:fldChar w:fldCharType="end"/>
    </w:r>
  </w:p>
  <w:p w14:paraId="6D32B64E" w14:textId="77777777" w:rsidR="003A518E" w:rsidRDefault="003A518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9778756"/>
      <w:docPartObj>
        <w:docPartGallery w:val="Page Numbers (Top of Page)"/>
        <w:docPartUnique/>
      </w:docPartObj>
    </w:sdtPr>
    <w:sdtEndPr/>
    <w:sdtContent>
      <w:p w14:paraId="10B3C08F" w14:textId="27AA5DE3" w:rsidR="003A518E" w:rsidRDefault="003A518E">
        <w:pPr>
          <w:pStyle w:val="ac"/>
          <w:jc w:val="center"/>
        </w:pPr>
        <w:r>
          <w:fldChar w:fldCharType="begin"/>
        </w:r>
        <w:r>
          <w:instrText>PAGE   \* MERGEFORMAT</w:instrText>
        </w:r>
        <w:r>
          <w:fldChar w:fldCharType="separate"/>
        </w:r>
        <w:r w:rsidR="001978C6">
          <w:rPr>
            <w:noProof/>
          </w:rPr>
          <w:t>21</w:t>
        </w:r>
        <w:r>
          <w:fldChar w:fldCharType="end"/>
        </w:r>
      </w:p>
    </w:sdtContent>
  </w:sdt>
  <w:p w14:paraId="5AEEF92D" w14:textId="77777777" w:rsidR="003A518E" w:rsidRDefault="003A518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B6194" w14:textId="77777777" w:rsidR="003A518E" w:rsidRDefault="003A518E">
    <w:pPr>
      <w:pStyle w:val="ac"/>
      <w:jc w:val="center"/>
    </w:pPr>
    <w:r>
      <w:fldChar w:fldCharType="begin"/>
    </w:r>
    <w:r>
      <w:instrText xml:space="preserve"> PAGE   \* MERGEFORMAT </w:instrText>
    </w:r>
    <w:r>
      <w:fldChar w:fldCharType="separate"/>
    </w:r>
    <w:r>
      <w:rPr>
        <w:noProof/>
      </w:rPr>
      <w:t>48</w:t>
    </w:r>
    <w:r>
      <w:rPr>
        <w:noProof/>
      </w:rPr>
      <w:fldChar w:fldCharType="end"/>
    </w:r>
  </w:p>
  <w:p w14:paraId="3B9B7143" w14:textId="77777777" w:rsidR="003A518E" w:rsidRDefault="003A518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552270"/>
      <w:docPartObj>
        <w:docPartGallery w:val="Page Numbers (Top of Page)"/>
        <w:docPartUnique/>
      </w:docPartObj>
    </w:sdtPr>
    <w:sdtEndPr/>
    <w:sdtContent>
      <w:p w14:paraId="36FA4048" w14:textId="57014CCF" w:rsidR="003A518E" w:rsidRDefault="003A518E">
        <w:pPr>
          <w:pStyle w:val="ac"/>
          <w:jc w:val="center"/>
        </w:pPr>
        <w:r>
          <w:fldChar w:fldCharType="begin"/>
        </w:r>
        <w:r>
          <w:instrText>PAGE   \* MERGEFORMAT</w:instrText>
        </w:r>
        <w:r>
          <w:fldChar w:fldCharType="separate"/>
        </w:r>
        <w:r w:rsidR="001978C6">
          <w:rPr>
            <w:noProof/>
          </w:rPr>
          <w:t>59</w:t>
        </w:r>
        <w:r>
          <w:fldChar w:fldCharType="end"/>
        </w:r>
      </w:p>
    </w:sdtContent>
  </w:sdt>
  <w:p w14:paraId="3980CD5E" w14:textId="77777777" w:rsidR="003A518E" w:rsidRDefault="003A518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79C13" w14:textId="77777777" w:rsidR="003A518E" w:rsidRDefault="003A518E">
    <w:pPr>
      <w:pStyle w:val="ac"/>
      <w:jc w:val="center"/>
    </w:pPr>
    <w:r>
      <w:fldChar w:fldCharType="begin"/>
    </w:r>
    <w:r>
      <w:instrText xml:space="preserve"> PAGE   \* MERGEFORMAT </w:instrText>
    </w:r>
    <w:r>
      <w:fldChar w:fldCharType="separate"/>
    </w:r>
    <w:r>
      <w:rPr>
        <w:noProof/>
      </w:rPr>
      <w:t>48</w:t>
    </w:r>
    <w:r>
      <w:rPr>
        <w:noProof/>
      </w:rPr>
      <w:fldChar w:fldCharType="end"/>
    </w:r>
  </w:p>
  <w:p w14:paraId="4C9B53A7" w14:textId="77777777" w:rsidR="003A518E" w:rsidRDefault="003A518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318153"/>
      <w:docPartObj>
        <w:docPartGallery w:val="Page Numbers (Top of Page)"/>
        <w:docPartUnique/>
      </w:docPartObj>
    </w:sdtPr>
    <w:sdtEndPr/>
    <w:sdtContent>
      <w:p w14:paraId="55D0FE3C" w14:textId="0A5E6961" w:rsidR="003A518E" w:rsidRDefault="003A518E">
        <w:pPr>
          <w:pStyle w:val="ac"/>
          <w:jc w:val="center"/>
        </w:pPr>
        <w:r>
          <w:fldChar w:fldCharType="begin"/>
        </w:r>
        <w:r>
          <w:instrText>PAGE   \* MERGEFORMAT</w:instrText>
        </w:r>
        <w:r>
          <w:fldChar w:fldCharType="separate"/>
        </w:r>
        <w:r w:rsidR="001978C6">
          <w:rPr>
            <w:noProof/>
          </w:rPr>
          <w:t>102</w:t>
        </w:r>
        <w:r>
          <w:fldChar w:fldCharType="end"/>
        </w:r>
      </w:p>
    </w:sdtContent>
  </w:sdt>
  <w:p w14:paraId="4DB62760" w14:textId="77777777" w:rsidR="003A518E" w:rsidRDefault="003A518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3A518E" w:rsidRDefault="003A518E">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3A518E" w:rsidRDefault="003A518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A46AD"/>
    <w:multiLevelType w:val="multilevel"/>
    <w:tmpl w:val="AA96EC2E"/>
    <w:lvl w:ilvl="0">
      <w:start w:val="1"/>
      <w:numFmt w:val="decimal"/>
      <w:lvlText w:val="%1."/>
      <w:lvlJc w:val="left"/>
      <w:pPr>
        <w:ind w:left="753" w:hanging="360"/>
      </w:pPr>
      <w:rPr>
        <w:rFonts w:cs="Times New Roman"/>
      </w:rPr>
    </w:lvl>
    <w:lvl w:ilvl="1">
      <w:start w:val="3"/>
      <w:numFmt w:val="decimal"/>
      <w:isLgl/>
      <w:lvlText w:val="%1.%2."/>
      <w:lvlJc w:val="left"/>
      <w:pPr>
        <w:ind w:left="1129" w:hanging="420"/>
      </w:pPr>
      <w:rPr>
        <w:rFonts w:hint="default"/>
      </w:rPr>
    </w:lvl>
    <w:lvl w:ilvl="2">
      <w:start w:val="1"/>
      <w:numFmt w:val="decimal"/>
      <w:isLgl/>
      <w:lvlText w:val="%1.%2.%3."/>
      <w:lvlJc w:val="left"/>
      <w:pPr>
        <w:ind w:left="1745" w:hanging="720"/>
      </w:pPr>
      <w:rPr>
        <w:rFonts w:hint="default"/>
      </w:rPr>
    </w:lvl>
    <w:lvl w:ilvl="3">
      <w:start w:val="1"/>
      <w:numFmt w:val="decimal"/>
      <w:isLgl/>
      <w:lvlText w:val="%1.%2.%3.%4."/>
      <w:lvlJc w:val="left"/>
      <w:pPr>
        <w:ind w:left="2061" w:hanging="720"/>
      </w:pPr>
      <w:rPr>
        <w:rFonts w:hint="default"/>
      </w:rPr>
    </w:lvl>
    <w:lvl w:ilvl="4">
      <w:start w:val="1"/>
      <w:numFmt w:val="decimal"/>
      <w:isLgl/>
      <w:lvlText w:val="%1.%2.%3.%4.%5."/>
      <w:lvlJc w:val="left"/>
      <w:pPr>
        <w:ind w:left="2737" w:hanging="1080"/>
      </w:pPr>
      <w:rPr>
        <w:rFonts w:hint="default"/>
      </w:rPr>
    </w:lvl>
    <w:lvl w:ilvl="5">
      <w:start w:val="1"/>
      <w:numFmt w:val="decimal"/>
      <w:isLgl/>
      <w:lvlText w:val="%1.%2.%3.%4.%5.%6."/>
      <w:lvlJc w:val="left"/>
      <w:pPr>
        <w:ind w:left="3053" w:hanging="1080"/>
      </w:pPr>
      <w:rPr>
        <w:rFonts w:hint="default"/>
      </w:rPr>
    </w:lvl>
    <w:lvl w:ilvl="6">
      <w:start w:val="1"/>
      <w:numFmt w:val="decimal"/>
      <w:isLgl/>
      <w:lvlText w:val="%1.%2.%3.%4.%5.%6.%7."/>
      <w:lvlJc w:val="left"/>
      <w:pPr>
        <w:ind w:left="3729" w:hanging="1440"/>
      </w:pPr>
      <w:rPr>
        <w:rFonts w:hint="default"/>
      </w:rPr>
    </w:lvl>
    <w:lvl w:ilvl="7">
      <w:start w:val="1"/>
      <w:numFmt w:val="decimal"/>
      <w:isLgl/>
      <w:lvlText w:val="%1.%2.%3.%4.%5.%6.%7.%8."/>
      <w:lvlJc w:val="left"/>
      <w:pPr>
        <w:ind w:left="4045" w:hanging="1440"/>
      </w:pPr>
      <w:rPr>
        <w:rFonts w:hint="default"/>
      </w:rPr>
    </w:lvl>
    <w:lvl w:ilvl="8">
      <w:start w:val="1"/>
      <w:numFmt w:val="decimal"/>
      <w:isLgl/>
      <w:lvlText w:val="%1.%2.%3.%4.%5.%6.%7.%8.%9."/>
      <w:lvlJc w:val="left"/>
      <w:pPr>
        <w:ind w:left="4721" w:hanging="1800"/>
      </w:pPr>
      <w:rPr>
        <w:rFonts w:hint="default"/>
      </w:rPr>
    </w:lvl>
  </w:abstractNum>
  <w:abstractNum w:abstractNumId="1" w15:restartNumberingAfterBreak="0">
    <w:nsid w:val="075E63BE"/>
    <w:multiLevelType w:val="hybridMultilevel"/>
    <w:tmpl w:val="ACF852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05366C2"/>
    <w:multiLevelType w:val="multilevel"/>
    <w:tmpl w:val="1488F378"/>
    <w:lvl w:ilvl="0">
      <w:start w:val="1"/>
      <w:numFmt w:val="decimal"/>
      <w:lvlText w:val="%1."/>
      <w:lvlJc w:val="left"/>
      <w:pPr>
        <w:ind w:left="720" w:hanging="360"/>
      </w:pPr>
      <w:rPr>
        <w:rFonts w:cs="Times New Roman"/>
      </w:rPr>
    </w:lvl>
    <w:lvl w:ilvl="1">
      <w:start w:val="1"/>
      <w:numFmt w:val="decimal"/>
      <w:isLgl/>
      <w:lvlText w:val="%1.%2."/>
      <w:lvlJc w:val="left"/>
      <w:pPr>
        <w:ind w:left="1018" w:hanging="36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 w15:restartNumberingAfterBreak="0">
    <w:nsid w:val="130A134E"/>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3F56070"/>
    <w:multiLevelType w:val="hybridMultilevel"/>
    <w:tmpl w:val="ECA886D8"/>
    <w:lvl w:ilvl="0" w:tplc="0419000F">
      <w:start w:val="1"/>
      <w:numFmt w:val="decimal"/>
      <w:lvlText w:val="%1."/>
      <w:lvlJc w:val="left"/>
      <w:pPr>
        <w:ind w:left="754" w:hanging="360"/>
      </w:pPr>
      <w:rPr>
        <w:rFonts w:cs="Times New Roman"/>
      </w:rPr>
    </w:lvl>
    <w:lvl w:ilvl="1" w:tplc="04190019" w:tentative="1">
      <w:start w:val="1"/>
      <w:numFmt w:val="lowerLetter"/>
      <w:lvlText w:val="%2."/>
      <w:lvlJc w:val="left"/>
      <w:pPr>
        <w:ind w:left="1474" w:hanging="360"/>
      </w:pPr>
      <w:rPr>
        <w:rFonts w:cs="Times New Roman"/>
      </w:rPr>
    </w:lvl>
    <w:lvl w:ilvl="2" w:tplc="0419001B" w:tentative="1">
      <w:start w:val="1"/>
      <w:numFmt w:val="lowerRoman"/>
      <w:lvlText w:val="%3."/>
      <w:lvlJc w:val="right"/>
      <w:pPr>
        <w:ind w:left="2194" w:hanging="180"/>
      </w:pPr>
      <w:rPr>
        <w:rFonts w:cs="Times New Roman"/>
      </w:rPr>
    </w:lvl>
    <w:lvl w:ilvl="3" w:tplc="0419000F" w:tentative="1">
      <w:start w:val="1"/>
      <w:numFmt w:val="decimal"/>
      <w:lvlText w:val="%4."/>
      <w:lvlJc w:val="left"/>
      <w:pPr>
        <w:ind w:left="2914" w:hanging="360"/>
      </w:pPr>
      <w:rPr>
        <w:rFonts w:cs="Times New Roman"/>
      </w:rPr>
    </w:lvl>
    <w:lvl w:ilvl="4" w:tplc="04190019" w:tentative="1">
      <w:start w:val="1"/>
      <w:numFmt w:val="lowerLetter"/>
      <w:lvlText w:val="%5."/>
      <w:lvlJc w:val="left"/>
      <w:pPr>
        <w:ind w:left="3634" w:hanging="360"/>
      </w:pPr>
      <w:rPr>
        <w:rFonts w:cs="Times New Roman"/>
      </w:rPr>
    </w:lvl>
    <w:lvl w:ilvl="5" w:tplc="0419001B" w:tentative="1">
      <w:start w:val="1"/>
      <w:numFmt w:val="lowerRoman"/>
      <w:lvlText w:val="%6."/>
      <w:lvlJc w:val="right"/>
      <w:pPr>
        <w:ind w:left="4354" w:hanging="180"/>
      </w:pPr>
      <w:rPr>
        <w:rFonts w:cs="Times New Roman"/>
      </w:rPr>
    </w:lvl>
    <w:lvl w:ilvl="6" w:tplc="0419000F" w:tentative="1">
      <w:start w:val="1"/>
      <w:numFmt w:val="decimal"/>
      <w:lvlText w:val="%7."/>
      <w:lvlJc w:val="left"/>
      <w:pPr>
        <w:ind w:left="5074" w:hanging="360"/>
      </w:pPr>
      <w:rPr>
        <w:rFonts w:cs="Times New Roman"/>
      </w:rPr>
    </w:lvl>
    <w:lvl w:ilvl="7" w:tplc="04190019" w:tentative="1">
      <w:start w:val="1"/>
      <w:numFmt w:val="lowerLetter"/>
      <w:lvlText w:val="%8."/>
      <w:lvlJc w:val="left"/>
      <w:pPr>
        <w:ind w:left="5794" w:hanging="360"/>
      </w:pPr>
      <w:rPr>
        <w:rFonts w:cs="Times New Roman"/>
      </w:rPr>
    </w:lvl>
    <w:lvl w:ilvl="8" w:tplc="0419001B" w:tentative="1">
      <w:start w:val="1"/>
      <w:numFmt w:val="lowerRoman"/>
      <w:lvlText w:val="%9."/>
      <w:lvlJc w:val="right"/>
      <w:pPr>
        <w:ind w:left="6514" w:hanging="180"/>
      </w:pPr>
      <w:rPr>
        <w:rFonts w:cs="Times New Roman"/>
      </w:rPr>
    </w:lvl>
  </w:abstractNum>
  <w:abstractNum w:abstractNumId="5" w15:restartNumberingAfterBreak="0">
    <w:nsid w:val="15D2582B"/>
    <w:multiLevelType w:val="hybridMultilevel"/>
    <w:tmpl w:val="DCBE21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8C32E9D"/>
    <w:multiLevelType w:val="hybridMultilevel"/>
    <w:tmpl w:val="0E703354"/>
    <w:lvl w:ilvl="0" w:tplc="673CEC0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922538"/>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9A90F60"/>
    <w:multiLevelType w:val="hybridMultilevel"/>
    <w:tmpl w:val="118CA8C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C954032"/>
    <w:multiLevelType w:val="hybridMultilevel"/>
    <w:tmpl w:val="DCBE21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FC45BB6"/>
    <w:multiLevelType w:val="hybridMultilevel"/>
    <w:tmpl w:val="DCBE21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28332DA"/>
    <w:multiLevelType w:val="hybridMultilevel"/>
    <w:tmpl w:val="829282C6"/>
    <w:lvl w:ilvl="0" w:tplc="0419000F">
      <w:start w:val="1"/>
      <w:numFmt w:val="decimal"/>
      <w:lvlText w:val="%1."/>
      <w:lvlJc w:val="left"/>
      <w:pPr>
        <w:ind w:left="754" w:hanging="360"/>
      </w:pPr>
      <w:rPr>
        <w:rFonts w:cs="Times New Roman"/>
      </w:rPr>
    </w:lvl>
    <w:lvl w:ilvl="1" w:tplc="04190019" w:tentative="1">
      <w:start w:val="1"/>
      <w:numFmt w:val="lowerLetter"/>
      <w:lvlText w:val="%2."/>
      <w:lvlJc w:val="left"/>
      <w:pPr>
        <w:ind w:left="1474" w:hanging="360"/>
      </w:pPr>
      <w:rPr>
        <w:rFonts w:cs="Times New Roman"/>
      </w:rPr>
    </w:lvl>
    <w:lvl w:ilvl="2" w:tplc="0419001B" w:tentative="1">
      <w:start w:val="1"/>
      <w:numFmt w:val="lowerRoman"/>
      <w:lvlText w:val="%3."/>
      <w:lvlJc w:val="right"/>
      <w:pPr>
        <w:ind w:left="2194" w:hanging="180"/>
      </w:pPr>
      <w:rPr>
        <w:rFonts w:cs="Times New Roman"/>
      </w:rPr>
    </w:lvl>
    <w:lvl w:ilvl="3" w:tplc="0419000F" w:tentative="1">
      <w:start w:val="1"/>
      <w:numFmt w:val="decimal"/>
      <w:lvlText w:val="%4."/>
      <w:lvlJc w:val="left"/>
      <w:pPr>
        <w:ind w:left="2914" w:hanging="360"/>
      </w:pPr>
      <w:rPr>
        <w:rFonts w:cs="Times New Roman"/>
      </w:rPr>
    </w:lvl>
    <w:lvl w:ilvl="4" w:tplc="04190019" w:tentative="1">
      <w:start w:val="1"/>
      <w:numFmt w:val="lowerLetter"/>
      <w:lvlText w:val="%5."/>
      <w:lvlJc w:val="left"/>
      <w:pPr>
        <w:ind w:left="3634" w:hanging="360"/>
      </w:pPr>
      <w:rPr>
        <w:rFonts w:cs="Times New Roman"/>
      </w:rPr>
    </w:lvl>
    <w:lvl w:ilvl="5" w:tplc="0419001B" w:tentative="1">
      <w:start w:val="1"/>
      <w:numFmt w:val="lowerRoman"/>
      <w:lvlText w:val="%6."/>
      <w:lvlJc w:val="right"/>
      <w:pPr>
        <w:ind w:left="4354" w:hanging="180"/>
      </w:pPr>
      <w:rPr>
        <w:rFonts w:cs="Times New Roman"/>
      </w:rPr>
    </w:lvl>
    <w:lvl w:ilvl="6" w:tplc="0419000F" w:tentative="1">
      <w:start w:val="1"/>
      <w:numFmt w:val="decimal"/>
      <w:lvlText w:val="%7."/>
      <w:lvlJc w:val="left"/>
      <w:pPr>
        <w:ind w:left="5074" w:hanging="360"/>
      </w:pPr>
      <w:rPr>
        <w:rFonts w:cs="Times New Roman"/>
      </w:rPr>
    </w:lvl>
    <w:lvl w:ilvl="7" w:tplc="04190019" w:tentative="1">
      <w:start w:val="1"/>
      <w:numFmt w:val="lowerLetter"/>
      <w:lvlText w:val="%8."/>
      <w:lvlJc w:val="left"/>
      <w:pPr>
        <w:ind w:left="5794" w:hanging="360"/>
      </w:pPr>
      <w:rPr>
        <w:rFonts w:cs="Times New Roman"/>
      </w:rPr>
    </w:lvl>
    <w:lvl w:ilvl="8" w:tplc="0419001B" w:tentative="1">
      <w:start w:val="1"/>
      <w:numFmt w:val="lowerRoman"/>
      <w:lvlText w:val="%9."/>
      <w:lvlJc w:val="right"/>
      <w:pPr>
        <w:ind w:left="6514" w:hanging="180"/>
      </w:pPr>
      <w:rPr>
        <w:rFonts w:cs="Times New Roman"/>
      </w:rPr>
    </w:lvl>
  </w:abstractNum>
  <w:abstractNum w:abstractNumId="12" w15:restartNumberingAfterBreak="0">
    <w:nsid w:val="232D2E2C"/>
    <w:multiLevelType w:val="hybridMultilevel"/>
    <w:tmpl w:val="C72A1E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3577246"/>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64F5CAE"/>
    <w:multiLevelType w:val="multilevel"/>
    <w:tmpl w:val="D5781802"/>
    <w:lvl w:ilvl="0">
      <w:start w:val="1"/>
      <w:numFmt w:val="decimal"/>
      <w:lvlText w:val="%1."/>
      <w:lvlJc w:val="left"/>
      <w:pPr>
        <w:ind w:left="720" w:hanging="360"/>
      </w:pPr>
      <w:rPr>
        <w:rFonts w:cs="Times New Roman"/>
      </w:r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6D864B1"/>
    <w:multiLevelType w:val="hybridMultilevel"/>
    <w:tmpl w:val="608EB25A"/>
    <w:lvl w:ilvl="0" w:tplc="0409000F">
      <w:start w:val="1"/>
      <w:numFmt w:val="decimal"/>
      <w:lvlText w:val="%1."/>
      <w:lvlJc w:val="left"/>
      <w:pPr>
        <w:ind w:left="107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2CB43D23"/>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7" w15:restartNumberingAfterBreak="0">
    <w:nsid w:val="2DAA0D0B"/>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2DAE21D5"/>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2E8906B5"/>
    <w:multiLevelType w:val="hybridMultilevel"/>
    <w:tmpl w:val="56B60C56"/>
    <w:lvl w:ilvl="0" w:tplc="0419000F">
      <w:start w:val="1"/>
      <w:numFmt w:val="decimal"/>
      <w:lvlText w:val="%1."/>
      <w:lvlJc w:val="left"/>
      <w:pPr>
        <w:ind w:left="753" w:hanging="360"/>
      </w:pPr>
      <w:rPr>
        <w:rFonts w:cs="Times New Roman"/>
      </w:rPr>
    </w:lvl>
    <w:lvl w:ilvl="1" w:tplc="9F843264">
      <w:start w:val="2"/>
      <w:numFmt w:val="bullet"/>
      <w:lvlText w:val="-"/>
      <w:lvlJc w:val="left"/>
      <w:pPr>
        <w:ind w:left="1473" w:hanging="360"/>
      </w:pPr>
      <w:rPr>
        <w:rFonts w:ascii="Times New Roman" w:eastAsia="Times New Roman" w:hAnsi="Times New Roman" w:hint="default"/>
      </w:rPr>
    </w:lvl>
    <w:lvl w:ilvl="2" w:tplc="0419001B">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20" w15:restartNumberingAfterBreak="0">
    <w:nsid w:val="30670AF6"/>
    <w:multiLevelType w:val="hybridMultilevel"/>
    <w:tmpl w:val="DCBE21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313C0805"/>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32094017"/>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2D679BC"/>
    <w:multiLevelType w:val="hybridMultilevel"/>
    <w:tmpl w:val="60D66348"/>
    <w:lvl w:ilvl="0" w:tplc="17B00EA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4" w15:restartNumberingAfterBreak="0">
    <w:nsid w:val="32E47F33"/>
    <w:multiLevelType w:val="hybridMultilevel"/>
    <w:tmpl w:val="68AE45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2D37F5"/>
    <w:multiLevelType w:val="hybridMultilevel"/>
    <w:tmpl w:val="E8442B5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378F23BC"/>
    <w:multiLevelType w:val="hybridMultilevel"/>
    <w:tmpl w:val="2F146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79C2173"/>
    <w:multiLevelType w:val="hybridMultilevel"/>
    <w:tmpl w:val="E984F518"/>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28" w15:restartNumberingAfterBreak="0">
    <w:nsid w:val="3A4F3036"/>
    <w:multiLevelType w:val="hybridMultilevel"/>
    <w:tmpl w:val="8BF818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3AFB64CC"/>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3C43145B"/>
    <w:multiLevelType w:val="hybridMultilevel"/>
    <w:tmpl w:val="5B925724"/>
    <w:lvl w:ilvl="0" w:tplc="0419000F">
      <w:start w:val="1"/>
      <w:numFmt w:val="decimal"/>
      <w:lvlText w:val="%1."/>
      <w:lvlJc w:val="left"/>
      <w:pPr>
        <w:ind w:left="754" w:hanging="360"/>
      </w:pPr>
      <w:rPr>
        <w:rFonts w:cs="Times New Roman"/>
      </w:rPr>
    </w:lvl>
    <w:lvl w:ilvl="1" w:tplc="04190019" w:tentative="1">
      <w:start w:val="1"/>
      <w:numFmt w:val="lowerLetter"/>
      <w:lvlText w:val="%2."/>
      <w:lvlJc w:val="left"/>
      <w:pPr>
        <w:ind w:left="1474" w:hanging="360"/>
      </w:pPr>
      <w:rPr>
        <w:rFonts w:cs="Times New Roman"/>
      </w:rPr>
    </w:lvl>
    <w:lvl w:ilvl="2" w:tplc="0419001B" w:tentative="1">
      <w:start w:val="1"/>
      <w:numFmt w:val="lowerRoman"/>
      <w:lvlText w:val="%3."/>
      <w:lvlJc w:val="right"/>
      <w:pPr>
        <w:ind w:left="2194" w:hanging="180"/>
      </w:pPr>
      <w:rPr>
        <w:rFonts w:cs="Times New Roman"/>
      </w:rPr>
    </w:lvl>
    <w:lvl w:ilvl="3" w:tplc="0419000F" w:tentative="1">
      <w:start w:val="1"/>
      <w:numFmt w:val="decimal"/>
      <w:lvlText w:val="%4."/>
      <w:lvlJc w:val="left"/>
      <w:pPr>
        <w:ind w:left="2914" w:hanging="360"/>
      </w:pPr>
      <w:rPr>
        <w:rFonts w:cs="Times New Roman"/>
      </w:rPr>
    </w:lvl>
    <w:lvl w:ilvl="4" w:tplc="04190019" w:tentative="1">
      <w:start w:val="1"/>
      <w:numFmt w:val="lowerLetter"/>
      <w:lvlText w:val="%5."/>
      <w:lvlJc w:val="left"/>
      <w:pPr>
        <w:ind w:left="3634" w:hanging="360"/>
      </w:pPr>
      <w:rPr>
        <w:rFonts w:cs="Times New Roman"/>
      </w:rPr>
    </w:lvl>
    <w:lvl w:ilvl="5" w:tplc="0419001B" w:tentative="1">
      <w:start w:val="1"/>
      <w:numFmt w:val="lowerRoman"/>
      <w:lvlText w:val="%6."/>
      <w:lvlJc w:val="right"/>
      <w:pPr>
        <w:ind w:left="4354" w:hanging="180"/>
      </w:pPr>
      <w:rPr>
        <w:rFonts w:cs="Times New Roman"/>
      </w:rPr>
    </w:lvl>
    <w:lvl w:ilvl="6" w:tplc="0419000F" w:tentative="1">
      <w:start w:val="1"/>
      <w:numFmt w:val="decimal"/>
      <w:lvlText w:val="%7."/>
      <w:lvlJc w:val="left"/>
      <w:pPr>
        <w:ind w:left="5074" w:hanging="360"/>
      </w:pPr>
      <w:rPr>
        <w:rFonts w:cs="Times New Roman"/>
      </w:rPr>
    </w:lvl>
    <w:lvl w:ilvl="7" w:tplc="04190019" w:tentative="1">
      <w:start w:val="1"/>
      <w:numFmt w:val="lowerLetter"/>
      <w:lvlText w:val="%8."/>
      <w:lvlJc w:val="left"/>
      <w:pPr>
        <w:ind w:left="5794" w:hanging="360"/>
      </w:pPr>
      <w:rPr>
        <w:rFonts w:cs="Times New Roman"/>
      </w:rPr>
    </w:lvl>
    <w:lvl w:ilvl="8" w:tplc="0419001B" w:tentative="1">
      <w:start w:val="1"/>
      <w:numFmt w:val="lowerRoman"/>
      <w:lvlText w:val="%9."/>
      <w:lvlJc w:val="right"/>
      <w:pPr>
        <w:ind w:left="6514" w:hanging="180"/>
      </w:pPr>
      <w:rPr>
        <w:rFonts w:cs="Times New Roman"/>
      </w:rPr>
    </w:lvl>
  </w:abstractNum>
  <w:abstractNum w:abstractNumId="31" w15:restartNumberingAfterBreak="0">
    <w:nsid w:val="3D0C41DB"/>
    <w:multiLevelType w:val="hybridMultilevel"/>
    <w:tmpl w:val="3CF87AD2"/>
    <w:lvl w:ilvl="0" w:tplc="0419000F">
      <w:start w:val="1"/>
      <w:numFmt w:val="decimal"/>
      <w:lvlText w:val="%1."/>
      <w:lvlJc w:val="left"/>
      <w:pPr>
        <w:ind w:left="764" w:hanging="360"/>
      </w:pPr>
      <w:rPr>
        <w:rFonts w:cs="Times New Roman"/>
      </w:rPr>
    </w:lvl>
    <w:lvl w:ilvl="1" w:tplc="04190019" w:tentative="1">
      <w:start w:val="1"/>
      <w:numFmt w:val="lowerLetter"/>
      <w:lvlText w:val="%2."/>
      <w:lvlJc w:val="left"/>
      <w:pPr>
        <w:ind w:left="1484" w:hanging="360"/>
      </w:pPr>
      <w:rPr>
        <w:rFonts w:cs="Times New Roman"/>
      </w:rPr>
    </w:lvl>
    <w:lvl w:ilvl="2" w:tplc="0419001B" w:tentative="1">
      <w:start w:val="1"/>
      <w:numFmt w:val="lowerRoman"/>
      <w:lvlText w:val="%3."/>
      <w:lvlJc w:val="right"/>
      <w:pPr>
        <w:ind w:left="2204" w:hanging="180"/>
      </w:pPr>
      <w:rPr>
        <w:rFonts w:cs="Times New Roman"/>
      </w:rPr>
    </w:lvl>
    <w:lvl w:ilvl="3" w:tplc="0419000F" w:tentative="1">
      <w:start w:val="1"/>
      <w:numFmt w:val="decimal"/>
      <w:lvlText w:val="%4."/>
      <w:lvlJc w:val="left"/>
      <w:pPr>
        <w:ind w:left="2924" w:hanging="360"/>
      </w:pPr>
      <w:rPr>
        <w:rFonts w:cs="Times New Roman"/>
      </w:rPr>
    </w:lvl>
    <w:lvl w:ilvl="4" w:tplc="04190019" w:tentative="1">
      <w:start w:val="1"/>
      <w:numFmt w:val="lowerLetter"/>
      <w:lvlText w:val="%5."/>
      <w:lvlJc w:val="left"/>
      <w:pPr>
        <w:ind w:left="3644" w:hanging="360"/>
      </w:pPr>
      <w:rPr>
        <w:rFonts w:cs="Times New Roman"/>
      </w:rPr>
    </w:lvl>
    <w:lvl w:ilvl="5" w:tplc="0419001B" w:tentative="1">
      <w:start w:val="1"/>
      <w:numFmt w:val="lowerRoman"/>
      <w:lvlText w:val="%6."/>
      <w:lvlJc w:val="right"/>
      <w:pPr>
        <w:ind w:left="4364" w:hanging="180"/>
      </w:pPr>
      <w:rPr>
        <w:rFonts w:cs="Times New Roman"/>
      </w:rPr>
    </w:lvl>
    <w:lvl w:ilvl="6" w:tplc="0419000F" w:tentative="1">
      <w:start w:val="1"/>
      <w:numFmt w:val="decimal"/>
      <w:lvlText w:val="%7."/>
      <w:lvlJc w:val="left"/>
      <w:pPr>
        <w:ind w:left="5084" w:hanging="360"/>
      </w:pPr>
      <w:rPr>
        <w:rFonts w:cs="Times New Roman"/>
      </w:rPr>
    </w:lvl>
    <w:lvl w:ilvl="7" w:tplc="04190019" w:tentative="1">
      <w:start w:val="1"/>
      <w:numFmt w:val="lowerLetter"/>
      <w:lvlText w:val="%8."/>
      <w:lvlJc w:val="left"/>
      <w:pPr>
        <w:ind w:left="5804" w:hanging="360"/>
      </w:pPr>
      <w:rPr>
        <w:rFonts w:cs="Times New Roman"/>
      </w:rPr>
    </w:lvl>
    <w:lvl w:ilvl="8" w:tplc="0419001B" w:tentative="1">
      <w:start w:val="1"/>
      <w:numFmt w:val="lowerRoman"/>
      <w:lvlText w:val="%9."/>
      <w:lvlJc w:val="right"/>
      <w:pPr>
        <w:ind w:left="6524" w:hanging="180"/>
      </w:pPr>
      <w:rPr>
        <w:rFonts w:cs="Times New Roman"/>
      </w:rPr>
    </w:lvl>
  </w:abstractNum>
  <w:abstractNum w:abstractNumId="32" w15:restartNumberingAfterBreak="0">
    <w:nsid w:val="4043018E"/>
    <w:multiLevelType w:val="hybridMultilevel"/>
    <w:tmpl w:val="CA7A3654"/>
    <w:lvl w:ilvl="0" w:tplc="0419000F">
      <w:start w:val="1"/>
      <w:numFmt w:val="decimal"/>
      <w:lvlText w:val="%1."/>
      <w:lvlJc w:val="left"/>
      <w:pPr>
        <w:ind w:left="754" w:hanging="360"/>
      </w:pPr>
      <w:rPr>
        <w:rFonts w:cs="Times New Roman"/>
      </w:rPr>
    </w:lvl>
    <w:lvl w:ilvl="1" w:tplc="04190019" w:tentative="1">
      <w:start w:val="1"/>
      <w:numFmt w:val="lowerLetter"/>
      <w:lvlText w:val="%2."/>
      <w:lvlJc w:val="left"/>
      <w:pPr>
        <w:ind w:left="1474" w:hanging="360"/>
      </w:pPr>
      <w:rPr>
        <w:rFonts w:cs="Times New Roman"/>
      </w:rPr>
    </w:lvl>
    <w:lvl w:ilvl="2" w:tplc="0419001B" w:tentative="1">
      <w:start w:val="1"/>
      <w:numFmt w:val="lowerRoman"/>
      <w:lvlText w:val="%3."/>
      <w:lvlJc w:val="right"/>
      <w:pPr>
        <w:ind w:left="2194" w:hanging="180"/>
      </w:pPr>
      <w:rPr>
        <w:rFonts w:cs="Times New Roman"/>
      </w:rPr>
    </w:lvl>
    <w:lvl w:ilvl="3" w:tplc="0419000F" w:tentative="1">
      <w:start w:val="1"/>
      <w:numFmt w:val="decimal"/>
      <w:lvlText w:val="%4."/>
      <w:lvlJc w:val="left"/>
      <w:pPr>
        <w:ind w:left="2914" w:hanging="360"/>
      </w:pPr>
      <w:rPr>
        <w:rFonts w:cs="Times New Roman"/>
      </w:rPr>
    </w:lvl>
    <w:lvl w:ilvl="4" w:tplc="04190019" w:tentative="1">
      <w:start w:val="1"/>
      <w:numFmt w:val="lowerLetter"/>
      <w:lvlText w:val="%5."/>
      <w:lvlJc w:val="left"/>
      <w:pPr>
        <w:ind w:left="3634" w:hanging="360"/>
      </w:pPr>
      <w:rPr>
        <w:rFonts w:cs="Times New Roman"/>
      </w:rPr>
    </w:lvl>
    <w:lvl w:ilvl="5" w:tplc="0419001B" w:tentative="1">
      <w:start w:val="1"/>
      <w:numFmt w:val="lowerRoman"/>
      <w:lvlText w:val="%6."/>
      <w:lvlJc w:val="right"/>
      <w:pPr>
        <w:ind w:left="4354" w:hanging="180"/>
      </w:pPr>
      <w:rPr>
        <w:rFonts w:cs="Times New Roman"/>
      </w:rPr>
    </w:lvl>
    <w:lvl w:ilvl="6" w:tplc="0419000F" w:tentative="1">
      <w:start w:val="1"/>
      <w:numFmt w:val="decimal"/>
      <w:lvlText w:val="%7."/>
      <w:lvlJc w:val="left"/>
      <w:pPr>
        <w:ind w:left="5074" w:hanging="360"/>
      </w:pPr>
      <w:rPr>
        <w:rFonts w:cs="Times New Roman"/>
      </w:rPr>
    </w:lvl>
    <w:lvl w:ilvl="7" w:tplc="04190019" w:tentative="1">
      <w:start w:val="1"/>
      <w:numFmt w:val="lowerLetter"/>
      <w:lvlText w:val="%8."/>
      <w:lvlJc w:val="left"/>
      <w:pPr>
        <w:ind w:left="5794" w:hanging="360"/>
      </w:pPr>
      <w:rPr>
        <w:rFonts w:cs="Times New Roman"/>
      </w:rPr>
    </w:lvl>
    <w:lvl w:ilvl="8" w:tplc="0419001B" w:tentative="1">
      <w:start w:val="1"/>
      <w:numFmt w:val="lowerRoman"/>
      <w:lvlText w:val="%9."/>
      <w:lvlJc w:val="right"/>
      <w:pPr>
        <w:ind w:left="6514" w:hanging="180"/>
      </w:pPr>
      <w:rPr>
        <w:rFonts w:cs="Times New Roman"/>
      </w:rPr>
    </w:lvl>
  </w:abstractNum>
  <w:abstractNum w:abstractNumId="33" w15:restartNumberingAfterBreak="0">
    <w:nsid w:val="46963ADB"/>
    <w:multiLevelType w:val="hybridMultilevel"/>
    <w:tmpl w:val="BAD2B4DA"/>
    <w:lvl w:ilvl="0" w:tplc="2B2E0A24">
      <w:start w:val="4"/>
      <w:numFmt w:val="decimal"/>
      <w:lvlText w:val="%1."/>
      <w:lvlJc w:val="left"/>
      <w:pPr>
        <w:ind w:left="720" w:hanging="360"/>
      </w:pPr>
      <w:rPr>
        <w:rFonts w:hint="default"/>
      </w:rPr>
    </w:lvl>
    <w:lvl w:ilvl="1" w:tplc="3AB6C082">
      <w:start w:val="1"/>
      <w:numFmt w:val="decimal"/>
      <w:lvlText w:val="%2."/>
      <w:lvlJc w:val="left"/>
      <w:pPr>
        <w:ind w:left="1440" w:hanging="360"/>
      </w:pPr>
      <w:rPr>
        <w:b w:val="0"/>
        <w:bCs/>
      </w:r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879032F"/>
    <w:multiLevelType w:val="hybridMultilevel"/>
    <w:tmpl w:val="04847E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B7505DF"/>
    <w:multiLevelType w:val="hybridMultilevel"/>
    <w:tmpl w:val="60D66348"/>
    <w:lvl w:ilvl="0" w:tplc="17B00EA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6" w15:restartNumberingAfterBreak="0">
    <w:nsid w:val="4C650269"/>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4CAD4374"/>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4D2C4643"/>
    <w:multiLevelType w:val="hybridMultilevel"/>
    <w:tmpl w:val="73BEA39E"/>
    <w:lvl w:ilvl="0" w:tplc="1174DDCC">
      <w:start w:val="1"/>
      <w:numFmt w:val="decimal"/>
      <w:lvlText w:val="%1."/>
      <w:lvlJc w:val="left"/>
      <w:pPr>
        <w:ind w:left="692" w:hanging="360"/>
      </w:pPr>
      <w:rPr>
        <w:rFonts w:hint="default"/>
      </w:rPr>
    </w:lvl>
    <w:lvl w:ilvl="1" w:tplc="04190019" w:tentative="1">
      <w:start w:val="1"/>
      <w:numFmt w:val="lowerLetter"/>
      <w:lvlText w:val="%2."/>
      <w:lvlJc w:val="left"/>
      <w:pPr>
        <w:ind w:left="1412" w:hanging="360"/>
      </w:pPr>
    </w:lvl>
    <w:lvl w:ilvl="2" w:tplc="0419001B" w:tentative="1">
      <w:start w:val="1"/>
      <w:numFmt w:val="lowerRoman"/>
      <w:lvlText w:val="%3."/>
      <w:lvlJc w:val="right"/>
      <w:pPr>
        <w:ind w:left="2132" w:hanging="180"/>
      </w:pPr>
    </w:lvl>
    <w:lvl w:ilvl="3" w:tplc="0419000F" w:tentative="1">
      <w:start w:val="1"/>
      <w:numFmt w:val="decimal"/>
      <w:lvlText w:val="%4."/>
      <w:lvlJc w:val="left"/>
      <w:pPr>
        <w:ind w:left="2852" w:hanging="360"/>
      </w:pPr>
    </w:lvl>
    <w:lvl w:ilvl="4" w:tplc="04190019" w:tentative="1">
      <w:start w:val="1"/>
      <w:numFmt w:val="lowerLetter"/>
      <w:lvlText w:val="%5."/>
      <w:lvlJc w:val="left"/>
      <w:pPr>
        <w:ind w:left="3572" w:hanging="360"/>
      </w:pPr>
    </w:lvl>
    <w:lvl w:ilvl="5" w:tplc="0419001B" w:tentative="1">
      <w:start w:val="1"/>
      <w:numFmt w:val="lowerRoman"/>
      <w:lvlText w:val="%6."/>
      <w:lvlJc w:val="right"/>
      <w:pPr>
        <w:ind w:left="4292" w:hanging="180"/>
      </w:pPr>
    </w:lvl>
    <w:lvl w:ilvl="6" w:tplc="0419000F" w:tentative="1">
      <w:start w:val="1"/>
      <w:numFmt w:val="decimal"/>
      <w:lvlText w:val="%7."/>
      <w:lvlJc w:val="left"/>
      <w:pPr>
        <w:ind w:left="5012" w:hanging="360"/>
      </w:pPr>
    </w:lvl>
    <w:lvl w:ilvl="7" w:tplc="04190019" w:tentative="1">
      <w:start w:val="1"/>
      <w:numFmt w:val="lowerLetter"/>
      <w:lvlText w:val="%8."/>
      <w:lvlJc w:val="left"/>
      <w:pPr>
        <w:ind w:left="5732" w:hanging="360"/>
      </w:pPr>
    </w:lvl>
    <w:lvl w:ilvl="8" w:tplc="0419001B" w:tentative="1">
      <w:start w:val="1"/>
      <w:numFmt w:val="lowerRoman"/>
      <w:lvlText w:val="%9."/>
      <w:lvlJc w:val="right"/>
      <w:pPr>
        <w:ind w:left="6452" w:hanging="180"/>
      </w:pPr>
    </w:lvl>
  </w:abstractNum>
  <w:abstractNum w:abstractNumId="39" w15:restartNumberingAfterBreak="0">
    <w:nsid w:val="51724E74"/>
    <w:multiLevelType w:val="hybridMultilevel"/>
    <w:tmpl w:val="08D2DE96"/>
    <w:lvl w:ilvl="0" w:tplc="0EAADBAC">
      <w:start w:val="30"/>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2861634"/>
    <w:multiLevelType w:val="hybridMultilevel"/>
    <w:tmpl w:val="0E703354"/>
    <w:lvl w:ilvl="0" w:tplc="673CEC0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2AA12C8"/>
    <w:multiLevelType w:val="multilevel"/>
    <w:tmpl w:val="DFCE91FC"/>
    <w:lvl w:ilvl="0">
      <w:start w:val="1"/>
      <w:numFmt w:val="decimal"/>
      <w:lvlText w:val="%1."/>
      <w:lvlJc w:val="left"/>
      <w:pPr>
        <w:ind w:left="753" w:hanging="360"/>
      </w:pPr>
      <w:rPr>
        <w:rFonts w:cs="Times New Roman"/>
      </w:rPr>
    </w:lvl>
    <w:lvl w:ilvl="1">
      <w:start w:val="2"/>
      <w:numFmt w:val="decimal"/>
      <w:isLgl/>
      <w:lvlText w:val="%1.%2."/>
      <w:lvlJc w:val="left"/>
      <w:pPr>
        <w:ind w:left="813" w:hanging="420"/>
      </w:pPr>
      <w:rPr>
        <w:rFonts w:cs="Times New Roman" w:hint="default"/>
      </w:rPr>
    </w:lvl>
    <w:lvl w:ilvl="2">
      <w:start w:val="1"/>
      <w:numFmt w:val="decimal"/>
      <w:isLgl/>
      <w:lvlText w:val="%1.%2.%3."/>
      <w:lvlJc w:val="left"/>
      <w:pPr>
        <w:ind w:left="1113" w:hanging="720"/>
      </w:pPr>
      <w:rPr>
        <w:rFonts w:cs="Times New Roman" w:hint="default"/>
      </w:rPr>
    </w:lvl>
    <w:lvl w:ilvl="3">
      <w:start w:val="1"/>
      <w:numFmt w:val="decimal"/>
      <w:isLgl/>
      <w:lvlText w:val="%1.%2.%3.%4."/>
      <w:lvlJc w:val="left"/>
      <w:pPr>
        <w:ind w:left="1113" w:hanging="720"/>
      </w:pPr>
      <w:rPr>
        <w:rFonts w:cs="Times New Roman" w:hint="default"/>
      </w:rPr>
    </w:lvl>
    <w:lvl w:ilvl="4">
      <w:start w:val="1"/>
      <w:numFmt w:val="decimal"/>
      <w:isLgl/>
      <w:lvlText w:val="%1.%2.%3.%4.%5."/>
      <w:lvlJc w:val="left"/>
      <w:pPr>
        <w:ind w:left="1473" w:hanging="1080"/>
      </w:pPr>
      <w:rPr>
        <w:rFonts w:cs="Times New Roman" w:hint="default"/>
      </w:rPr>
    </w:lvl>
    <w:lvl w:ilvl="5">
      <w:start w:val="1"/>
      <w:numFmt w:val="decimal"/>
      <w:isLgl/>
      <w:lvlText w:val="%1.%2.%3.%4.%5.%6."/>
      <w:lvlJc w:val="left"/>
      <w:pPr>
        <w:ind w:left="1473" w:hanging="1080"/>
      </w:pPr>
      <w:rPr>
        <w:rFonts w:cs="Times New Roman" w:hint="default"/>
      </w:rPr>
    </w:lvl>
    <w:lvl w:ilvl="6">
      <w:start w:val="1"/>
      <w:numFmt w:val="decimal"/>
      <w:isLgl/>
      <w:lvlText w:val="%1.%2.%3.%4.%5.%6.%7."/>
      <w:lvlJc w:val="left"/>
      <w:pPr>
        <w:ind w:left="1833" w:hanging="1440"/>
      </w:pPr>
      <w:rPr>
        <w:rFonts w:cs="Times New Roman" w:hint="default"/>
      </w:rPr>
    </w:lvl>
    <w:lvl w:ilvl="7">
      <w:start w:val="1"/>
      <w:numFmt w:val="decimal"/>
      <w:isLgl/>
      <w:lvlText w:val="%1.%2.%3.%4.%5.%6.%7.%8."/>
      <w:lvlJc w:val="left"/>
      <w:pPr>
        <w:ind w:left="1833" w:hanging="1440"/>
      </w:pPr>
      <w:rPr>
        <w:rFonts w:cs="Times New Roman" w:hint="default"/>
      </w:rPr>
    </w:lvl>
    <w:lvl w:ilvl="8">
      <w:start w:val="1"/>
      <w:numFmt w:val="decimal"/>
      <w:isLgl/>
      <w:lvlText w:val="%1.%2.%3.%4.%5.%6.%7.%8.%9."/>
      <w:lvlJc w:val="left"/>
      <w:pPr>
        <w:ind w:left="2193" w:hanging="1800"/>
      </w:pPr>
      <w:rPr>
        <w:rFonts w:cs="Times New Roman" w:hint="default"/>
      </w:rPr>
    </w:lvl>
  </w:abstractNum>
  <w:abstractNum w:abstractNumId="42" w15:restartNumberingAfterBreak="0">
    <w:nsid w:val="53C045FE"/>
    <w:multiLevelType w:val="multilevel"/>
    <w:tmpl w:val="E5AEF0B8"/>
    <w:lvl w:ilvl="0">
      <w:start w:val="1"/>
      <w:numFmt w:val="decimal"/>
      <w:lvlText w:val="%1."/>
      <w:lvlJc w:val="left"/>
      <w:pPr>
        <w:ind w:left="753" w:hanging="360"/>
      </w:pPr>
      <w:rPr>
        <w:rFonts w:cs="Times New Roman"/>
      </w:rPr>
    </w:lvl>
    <w:lvl w:ilvl="1">
      <w:start w:val="3"/>
      <w:numFmt w:val="decimal"/>
      <w:isLgl/>
      <w:lvlText w:val="%1.%2."/>
      <w:lvlJc w:val="left"/>
      <w:pPr>
        <w:ind w:left="1129" w:hanging="420"/>
      </w:pPr>
      <w:rPr>
        <w:rFonts w:hint="default"/>
      </w:rPr>
    </w:lvl>
    <w:lvl w:ilvl="2">
      <w:start w:val="1"/>
      <w:numFmt w:val="decimal"/>
      <w:isLgl/>
      <w:lvlText w:val="%1.%2.%3."/>
      <w:lvlJc w:val="left"/>
      <w:pPr>
        <w:ind w:left="1745" w:hanging="720"/>
      </w:pPr>
      <w:rPr>
        <w:rFonts w:hint="default"/>
      </w:rPr>
    </w:lvl>
    <w:lvl w:ilvl="3">
      <w:start w:val="1"/>
      <w:numFmt w:val="decimal"/>
      <w:isLgl/>
      <w:lvlText w:val="%1.%2.%3.%4."/>
      <w:lvlJc w:val="left"/>
      <w:pPr>
        <w:ind w:left="2061" w:hanging="720"/>
      </w:pPr>
      <w:rPr>
        <w:rFonts w:hint="default"/>
      </w:rPr>
    </w:lvl>
    <w:lvl w:ilvl="4">
      <w:start w:val="1"/>
      <w:numFmt w:val="decimal"/>
      <w:isLgl/>
      <w:lvlText w:val="%1.%2.%3.%4.%5."/>
      <w:lvlJc w:val="left"/>
      <w:pPr>
        <w:ind w:left="2737" w:hanging="1080"/>
      </w:pPr>
      <w:rPr>
        <w:rFonts w:hint="default"/>
      </w:rPr>
    </w:lvl>
    <w:lvl w:ilvl="5">
      <w:start w:val="1"/>
      <w:numFmt w:val="decimal"/>
      <w:isLgl/>
      <w:lvlText w:val="%1.%2.%3.%4.%5.%6."/>
      <w:lvlJc w:val="left"/>
      <w:pPr>
        <w:ind w:left="3053" w:hanging="1080"/>
      </w:pPr>
      <w:rPr>
        <w:rFonts w:hint="default"/>
      </w:rPr>
    </w:lvl>
    <w:lvl w:ilvl="6">
      <w:start w:val="1"/>
      <w:numFmt w:val="decimal"/>
      <w:isLgl/>
      <w:lvlText w:val="%1.%2.%3.%4.%5.%6.%7."/>
      <w:lvlJc w:val="left"/>
      <w:pPr>
        <w:ind w:left="3729" w:hanging="1440"/>
      </w:pPr>
      <w:rPr>
        <w:rFonts w:hint="default"/>
      </w:rPr>
    </w:lvl>
    <w:lvl w:ilvl="7">
      <w:start w:val="1"/>
      <w:numFmt w:val="decimal"/>
      <w:isLgl/>
      <w:lvlText w:val="%1.%2.%3.%4.%5.%6.%7.%8."/>
      <w:lvlJc w:val="left"/>
      <w:pPr>
        <w:ind w:left="4045" w:hanging="1440"/>
      </w:pPr>
      <w:rPr>
        <w:rFonts w:hint="default"/>
      </w:rPr>
    </w:lvl>
    <w:lvl w:ilvl="8">
      <w:start w:val="1"/>
      <w:numFmt w:val="decimal"/>
      <w:isLgl/>
      <w:lvlText w:val="%1.%2.%3.%4.%5.%6.%7.%8.%9."/>
      <w:lvlJc w:val="left"/>
      <w:pPr>
        <w:ind w:left="4721" w:hanging="1800"/>
      </w:pPr>
      <w:rPr>
        <w:rFonts w:hint="default"/>
      </w:rPr>
    </w:lvl>
  </w:abstractNum>
  <w:abstractNum w:abstractNumId="43" w15:restartNumberingAfterBreak="0">
    <w:nsid w:val="540C1F8D"/>
    <w:multiLevelType w:val="multilevel"/>
    <w:tmpl w:val="9CC836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4B56206"/>
    <w:multiLevelType w:val="hybridMultilevel"/>
    <w:tmpl w:val="9AF8A1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53805BE"/>
    <w:multiLevelType w:val="hybridMultilevel"/>
    <w:tmpl w:val="ADA0742A"/>
    <w:lvl w:ilvl="0" w:tplc="D9A2A940">
      <w:start w:val="1"/>
      <w:numFmt w:val="decimal"/>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B2C7AFC"/>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5B3A0319"/>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5C464486"/>
    <w:multiLevelType w:val="hybridMultilevel"/>
    <w:tmpl w:val="62EEAC64"/>
    <w:lvl w:ilvl="0" w:tplc="E73C6B7E">
      <w:start w:val="1"/>
      <w:numFmt w:val="decimal"/>
      <w:lvlText w:val="%1."/>
      <w:lvlJc w:val="left"/>
      <w:pPr>
        <w:ind w:left="426" w:hanging="360"/>
      </w:pPr>
      <w:rPr>
        <w:rFonts w:hint="default"/>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49" w15:restartNumberingAfterBreak="0">
    <w:nsid w:val="5E6C1913"/>
    <w:multiLevelType w:val="hybridMultilevel"/>
    <w:tmpl w:val="23A015BA"/>
    <w:lvl w:ilvl="0" w:tplc="2C1455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15:restartNumberingAfterBreak="0">
    <w:nsid w:val="66C43659"/>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67130770"/>
    <w:multiLevelType w:val="hybridMultilevel"/>
    <w:tmpl w:val="FA9CBE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15:restartNumberingAfterBreak="0">
    <w:nsid w:val="69275D80"/>
    <w:multiLevelType w:val="hybridMultilevel"/>
    <w:tmpl w:val="DCBE21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6AD706F8"/>
    <w:multiLevelType w:val="hybridMultilevel"/>
    <w:tmpl w:val="04847E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AE6458E"/>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5" w15:restartNumberingAfterBreak="0">
    <w:nsid w:val="6D552310"/>
    <w:multiLevelType w:val="hybridMultilevel"/>
    <w:tmpl w:val="1780F22A"/>
    <w:lvl w:ilvl="0" w:tplc="C3009352">
      <w:start w:val="1"/>
      <w:numFmt w:val="decimal"/>
      <w:lvlText w:val="%1."/>
      <w:lvlJc w:val="left"/>
      <w:pPr>
        <w:tabs>
          <w:tab w:val="num" w:pos="644"/>
        </w:tabs>
        <w:ind w:left="644" w:hanging="360"/>
      </w:pPr>
      <w:rPr>
        <w:rFonts w:hint="default"/>
        <w:b w:val="0"/>
        <w:bCs w:val="0"/>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6" w15:restartNumberingAfterBreak="0">
    <w:nsid w:val="6DE36809"/>
    <w:multiLevelType w:val="hybridMultilevel"/>
    <w:tmpl w:val="F1FC11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3FB322D"/>
    <w:multiLevelType w:val="hybridMultilevel"/>
    <w:tmpl w:val="03BA70E4"/>
    <w:lvl w:ilvl="0" w:tplc="0419000F">
      <w:start w:val="1"/>
      <w:numFmt w:val="decimal"/>
      <w:lvlText w:val="%1."/>
      <w:lvlJc w:val="left"/>
      <w:pPr>
        <w:ind w:left="720" w:hanging="360"/>
      </w:pPr>
      <w:rPr>
        <w:rFonts w:hint="default"/>
      </w:rPr>
    </w:lvl>
    <w:lvl w:ilvl="1" w:tplc="4DD6822C">
      <w:start w:val="11"/>
      <w:numFmt w:val="bullet"/>
      <w:lvlText w:val="•"/>
      <w:lvlJc w:val="left"/>
      <w:pPr>
        <w:ind w:left="1800" w:hanging="72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5AD4ED0"/>
    <w:multiLevelType w:val="hybridMultilevel"/>
    <w:tmpl w:val="A98AA702"/>
    <w:lvl w:ilvl="0" w:tplc="66F2D99C">
      <w:start w:val="11"/>
      <w:numFmt w:val="decimal"/>
      <w:lvlText w:val="%1."/>
      <w:lvlJc w:val="left"/>
      <w:pPr>
        <w:ind w:left="106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9" w15:restartNumberingAfterBreak="0">
    <w:nsid w:val="779E3FCF"/>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15:restartNumberingAfterBreak="0">
    <w:nsid w:val="77A131A9"/>
    <w:multiLevelType w:val="hybridMultilevel"/>
    <w:tmpl w:val="8BF818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15:restartNumberingAfterBreak="0">
    <w:nsid w:val="785E0B44"/>
    <w:multiLevelType w:val="hybridMultilevel"/>
    <w:tmpl w:val="DCBE21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7A03109E"/>
    <w:multiLevelType w:val="hybridMultilevel"/>
    <w:tmpl w:val="295409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B12246C"/>
    <w:multiLevelType w:val="hybridMultilevel"/>
    <w:tmpl w:val="FAD8F0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4" w15:restartNumberingAfterBreak="0">
    <w:nsid w:val="7B996F1C"/>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7E1F3194"/>
    <w:multiLevelType w:val="hybridMultilevel"/>
    <w:tmpl w:val="4D6EE2F6"/>
    <w:lvl w:ilvl="0" w:tplc="0419000F">
      <w:start w:val="1"/>
      <w:numFmt w:val="decimal"/>
      <w:lvlText w:val="%1."/>
      <w:lvlJc w:val="left"/>
      <w:pPr>
        <w:ind w:left="1037" w:hanging="360"/>
      </w:pPr>
      <w:rPr>
        <w:rFonts w:cs="Times New Roman"/>
      </w:rPr>
    </w:lvl>
    <w:lvl w:ilvl="1" w:tplc="04190019" w:tentative="1">
      <w:start w:val="1"/>
      <w:numFmt w:val="lowerLetter"/>
      <w:lvlText w:val="%2."/>
      <w:lvlJc w:val="left"/>
      <w:pPr>
        <w:ind w:left="1757" w:hanging="360"/>
      </w:pPr>
      <w:rPr>
        <w:rFonts w:cs="Times New Roman"/>
      </w:rPr>
    </w:lvl>
    <w:lvl w:ilvl="2" w:tplc="0419001B" w:tentative="1">
      <w:start w:val="1"/>
      <w:numFmt w:val="lowerRoman"/>
      <w:lvlText w:val="%3."/>
      <w:lvlJc w:val="right"/>
      <w:pPr>
        <w:ind w:left="2477" w:hanging="180"/>
      </w:pPr>
      <w:rPr>
        <w:rFonts w:cs="Times New Roman"/>
      </w:rPr>
    </w:lvl>
    <w:lvl w:ilvl="3" w:tplc="0419000F" w:tentative="1">
      <w:start w:val="1"/>
      <w:numFmt w:val="decimal"/>
      <w:lvlText w:val="%4."/>
      <w:lvlJc w:val="left"/>
      <w:pPr>
        <w:ind w:left="3197" w:hanging="360"/>
      </w:pPr>
      <w:rPr>
        <w:rFonts w:cs="Times New Roman"/>
      </w:rPr>
    </w:lvl>
    <w:lvl w:ilvl="4" w:tplc="04190019" w:tentative="1">
      <w:start w:val="1"/>
      <w:numFmt w:val="lowerLetter"/>
      <w:lvlText w:val="%5."/>
      <w:lvlJc w:val="left"/>
      <w:pPr>
        <w:ind w:left="3917" w:hanging="360"/>
      </w:pPr>
      <w:rPr>
        <w:rFonts w:cs="Times New Roman"/>
      </w:rPr>
    </w:lvl>
    <w:lvl w:ilvl="5" w:tplc="0419001B" w:tentative="1">
      <w:start w:val="1"/>
      <w:numFmt w:val="lowerRoman"/>
      <w:lvlText w:val="%6."/>
      <w:lvlJc w:val="right"/>
      <w:pPr>
        <w:ind w:left="4637" w:hanging="180"/>
      </w:pPr>
      <w:rPr>
        <w:rFonts w:cs="Times New Roman"/>
      </w:rPr>
    </w:lvl>
    <w:lvl w:ilvl="6" w:tplc="0419000F" w:tentative="1">
      <w:start w:val="1"/>
      <w:numFmt w:val="decimal"/>
      <w:lvlText w:val="%7."/>
      <w:lvlJc w:val="left"/>
      <w:pPr>
        <w:ind w:left="5357" w:hanging="360"/>
      </w:pPr>
      <w:rPr>
        <w:rFonts w:cs="Times New Roman"/>
      </w:rPr>
    </w:lvl>
    <w:lvl w:ilvl="7" w:tplc="04190019" w:tentative="1">
      <w:start w:val="1"/>
      <w:numFmt w:val="lowerLetter"/>
      <w:lvlText w:val="%8."/>
      <w:lvlJc w:val="left"/>
      <w:pPr>
        <w:ind w:left="6077" w:hanging="360"/>
      </w:pPr>
      <w:rPr>
        <w:rFonts w:cs="Times New Roman"/>
      </w:rPr>
    </w:lvl>
    <w:lvl w:ilvl="8" w:tplc="0419001B" w:tentative="1">
      <w:start w:val="1"/>
      <w:numFmt w:val="lowerRoman"/>
      <w:lvlText w:val="%9."/>
      <w:lvlJc w:val="right"/>
      <w:pPr>
        <w:ind w:left="6797" w:hanging="180"/>
      </w:pPr>
      <w:rPr>
        <w:rFonts w:cs="Times New Roman"/>
      </w:rPr>
    </w:lvl>
  </w:abstractNum>
  <w:num w:numId="1">
    <w:abstractNumId w:val="28"/>
  </w:num>
  <w:num w:numId="2">
    <w:abstractNumId w:val="4"/>
  </w:num>
  <w:num w:numId="3">
    <w:abstractNumId w:val="11"/>
  </w:num>
  <w:num w:numId="4">
    <w:abstractNumId w:val="35"/>
  </w:num>
  <w:num w:numId="5">
    <w:abstractNumId w:val="30"/>
  </w:num>
  <w:num w:numId="6">
    <w:abstractNumId w:val="32"/>
  </w:num>
  <w:num w:numId="7">
    <w:abstractNumId w:val="31"/>
  </w:num>
  <w:num w:numId="8">
    <w:abstractNumId w:val="63"/>
  </w:num>
  <w:num w:numId="9">
    <w:abstractNumId w:val="12"/>
  </w:num>
  <w:num w:numId="10">
    <w:abstractNumId w:val="8"/>
  </w:num>
  <w:num w:numId="11">
    <w:abstractNumId w:val="1"/>
  </w:num>
  <w:num w:numId="12">
    <w:abstractNumId w:val="51"/>
  </w:num>
  <w:num w:numId="13">
    <w:abstractNumId w:val="27"/>
  </w:num>
  <w:num w:numId="14">
    <w:abstractNumId w:val="14"/>
  </w:num>
  <w:num w:numId="15">
    <w:abstractNumId w:val="2"/>
  </w:num>
  <w:num w:numId="16">
    <w:abstractNumId w:val="19"/>
  </w:num>
  <w:num w:numId="17">
    <w:abstractNumId w:val="42"/>
  </w:num>
  <w:num w:numId="18">
    <w:abstractNumId w:val="0"/>
  </w:num>
  <w:num w:numId="19">
    <w:abstractNumId w:val="41"/>
  </w:num>
  <w:num w:numId="20">
    <w:abstractNumId w:val="65"/>
  </w:num>
  <w:num w:numId="21">
    <w:abstractNumId w:val="25"/>
  </w:num>
  <w:num w:numId="22">
    <w:abstractNumId w:val="23"/>
  </w:num>
  <w:num w:numId="23">
    <w:abstractNumId w:val="53"/>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7"/>
  </w:num>
  <w:num w:numId="27">
    <w:abstractNumId w:val="36"/>
  </w:num>
  <w:num w:numId="28">
    <w:abstractNumId w:val="17"/>
  </w:num>
  <w:num w:numId="29">
    <w:abstractNumId w:val="59"/>
  </w:num>
  <w:num w:numId="30">
    <w:abstractNumId w:val="13"/>
  </w:num>
  <w:num w:numId="31">
    <w:abstractNumId w:val="47"/>
  </w:num>
  <w:num w:numId="32">
    <w:abstractNumId w:val="29"/>
  </w:num>
  <w:num w:numId="33">
    <w:abstractNumId w:val="7"/>
  </w:num>
  <w:num w:numId="34">
    <w:abstractNumId w:val="64"/>
  </w:num>
  <w:num w:numId="35">
    <w:abstractNumId w:val="18"/>
  </w:num>
  <w:num w:numId="36">
    <w:abstractNumId w:val="21"/>
  </w:num>
  <w:num w:numId="37">
    <w:abstractNumId w:val="46"/>
  </w:num>
  <w:num w:numId="38">
    <w:abstractNumId w:val="22"/>
  </w:num>
  <w:num w:numId="39">
    <w:abstractNumId w:val="3"/>
  </w:num>
  <w:num w:numId="40">
    <w:abstractNumId w:val="50"/>
  </w:num>
  <w:num w:numId="41">
    <w:abstractNumId w:val="54"/>
  </w:num>
  <w:num w:numId="42">
    <w:abstractNumId w:val="9"/>
  </w:num>
  <w:num w:numId="43">
    <w:abstractNumId w:val="52"/>
  </w:num>
  <w:num w:numId="44">
    <w:abstractNumId w:val="5"/>
  </w:num>
  <w:num w:numId="45">
    <w:abstractNumId w:val="10"/>
  </w:num>
  <w:num w:numId="46">
    <w:abstractNumId w:val="20"/>
  </w:num>
  <w:num w:numId="47">
    <w:abstractNumId w:val="61"/>
  </w:num>
  <w:num w:numId="48">
    <w:abstractNumId w:val="62"/>
  </w:num>
  <w:num w:numId="49">
    <w:abstractNumId w:val="55"/>
  </w:num>
  <w:num w:numId="50">
    <w:abstractNumId w:val="58"/>
  </w:num>
  <w:num w:numId="51">
    <w:abstractNumId w:val="15"/>
  </w:num>
  <w:num w:numId="52">
    <w:abstractNumId w:val="33"/>
  </w:num>
  <w:num w:numId="53">
    <w:abstractNumId w:val="39"/>
  </w:num>
  <w:num w:numId="54">
    <w:abstractNumId w:val="56"/>
  </w:num>
  <w:num w:numId="55">
    <w:abstractNumId w:val="6"/>
  </w:num>
  <w:num w:numId="56">
    <w:abstractNumId w:val="40"/>
  </w:num>
  <w:num w:numId="57">
    <w:abstractNumId w:val="45"/>
  </w:num>
  <w:num w:numId="58">
    <w:abstractNumId w:val="38"/>
  </w:num>
  <w:num w:numId="59">
    <w:abstractNumId w:val="44"/>
  </w:num>
  <w:num w:numId="60">
    <w:abstractNumId w:val="26"/>
  </w:num>
  <w:num w:numId="61">
    <w:abstractNumId w:val="49"/>
  </w:num>
  <w:num w:numId="62">
    <w:abstractNumId w:val="57"/>
  </w:num>
  <w:num w:numId="63">
    <w:abstractNumId w:val="60"/>
  </w:num>
  <w:num w:numId="64">
    <w:abstractNumId w:val="34"/>
  </w:num>
  <w:num w:numId="65">
    <w:abstractNumId w:val="43"/>
  </w:num>
  <w:num w:numId="66">
    <w:abstractNumId w:val="4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54835"/>
    <w:rsid w:val="00064407"/>
    <w:rsid w:val="00070CAC"/>
    <w:rsid w:val="0007128F"/>
    <w:rsid w:val="00083B9B"/>
    <w:rsid w:val="000847ED"/>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C87"/>
    <w:rsid w:val="000B6521"/>
    <w:rsid w:val="000C3AB8"/>
    <w:rsid w:val="000C5DE0"/>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642"/>
    <w:rsid w:val="00137F0D"/>
    <w:rsid w:val="00144EE1"/>
    <w:rsid w:val="0014726A"/>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8C6"/>
    <w:rsid w:val="00197F9A"/>
    <w:rsid w:val="001A38DD"/>
    <w:rsid w:val="001A5DA5"/>
    <w:rsid w:val="001A6B4D"/>
    <w:rsid w:val="001A723D"/>
    <w:rsid w:val="001C3496"/>
    <w:rsid w:val="001C3659"/>
    <w:rsid w:val="001E28ED"/>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71C8"/>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19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468C"/>
    <w:rsid w:val="00392EEE"/>
    <w:rsid w:val="00395A9E"/>
    <w:rsid w:val="003A0480"/>
    <w:rsid w:val="003A4C71"/>
    <w:rsid w:val="003A518E"/>
    <w:rsid w:val="003A61FF"/>
    <w:rsid w:val="003B060B"/>
    <w:rsid w:val="003B4577"/>
    <w:rsid w:val="003B46DB"/>
    <w:rsid w:val="003B62BD"/>
    <w:rsid w:val="003B6459"/>
    <w:rsid w:val="003B7149"/>
    <w:rsid w:val="003B7C0D"/>
    <w:rsid w:val="003C50D0"/>
    <w:rsid w:val="003E3944"/>
    <w:rsid w:val="003E3CCB"/>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173"/>
    <w:rsid w:val="004A7CA8"/>
    <w:rsid w:val="004B0152"/>
    <w:rsid w:val="004B0E9E"/>
    <w:rsid w:val="004B2276"/>
    <w:rsid w:val="004B2C5C"/>
    <w:rsid w:val="004B2C7D"/>
    <w:rsid w:val="004B4175"/>
    <w:rsid w:val="004C2EC8"/>
    <w:rsid w:val="004C3CA8"/>
    <w:rsid w:val="004C4C77"/>
    <w:rsid w:val="004C66DC"/>
    <w:rsid w:val="004D0C83"/>
    <w:rsid w:val="004D41E5"/>
    <w:rsid w:val="004D4D00"/>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6FCD"/>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2F31"/>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2E4"/>
    <w:rsid w:val="0061235E"/>
    <w:rsid w:val="00615954"/>
    <w:rsid w:val="00620976"/>
    <w:rsid w:val="006229A4"/>
    <w:rsid w:val="00635015"/>
    <w:rsid w:val="00636315"/>
    <w:rsid w:val="00640C5A"/>
    <w:rsid w:val="00650455"/>
    <w:rsid w:val="0065550F"/>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587D"/>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2E79"/>
    <w:rsid w:val="007533BF"/>
    <w:rsid w:val="0075494A"/>
    <w:rsid w:val="00754BB0"/>
    <w:rsid w:val="00754BF2"/>
    <w:rsid w:val="00761C8A"/>
    <w:rsid w:val="00762720"/>
    <w:rsid w:val="0076514F"/>
    <w:rsid w:val="007661E7"/>
    <w:rsid w:val="0077014D"/>
    <w:rsid w:val="00770390"/>
    <w:rsid w:val="00772C5F"/>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E0C"/>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3C8F"/>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5627"/>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6A06"/>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347D"/>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07C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800"/>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2C0A"/>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2FA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0A5D"/>
    <w:rsid w:val="00DF1EFC"/>
    <w:rsid w:val="00DF2620"/>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9DC"/>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60B8"/>
    <w:rsid w:val="00F30609"/>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name w:val="СВЕЛ таб/спис"/>
    <w:basedOn w:val="a"/>
    <w:link w:val="affffff6"/>
    <w:qFormat/>
    <w:rsid w:val="00592F31"/>
    <w:rPr>
      <w:rFonts w:ascii="Times New Roman" w:eastAsia="Times New Roman" w:hAnsi="Times New Roman" w:cs="Times New Roman"/>
      <w:sz w:val="24"/>
      <w:szCs w:val="24"/>
      <w:lang w:eastAsia="ru-RU"/>
    </w:rPr>
  </w:style>
  <w:style w:type="character" w:customStyle="1" w:styleId="affffff6">
    <w:name w:val="СВЕЛ таб/спис Знак"/>
    <w:link w:val="affffff5"/>
    <w:locked/>
    <w:rsid w:val="00592F31"/>
    <w:rPr>
      <w:rFonts w:ascii="Times New Roman" w:eastAsia="Times New Roman" w:hAnsi="Times New Roman" w:cs="Times New Roman"/>
      <w:sz w:val="24"/>
      <w:szCs w:val="24"/>
      <w:lang w:eastAsia="ru-RU"/>
    </w:rPr>
  </w:style>
  <w:style w:type="paragraph" w:customStyle="1" w:styleId="affffff7">
    <w:name w:val="СВЕЛ загол табл"/>
    <w:basedOn w:val="affffff5"/>
    <w:qFormat/>
    <w:rsid w:val="00752E79"/>
    <w:pPr>
      <w:jc w:val="center"/>
    </w:pPr>
    <w:rPr>
      <w:b/>
    </w:rPr>
  </w:style>
  <w:style w:type="paragraph" w:customStyle="1" w:styleId="Body1">
    <w:name w:val="Body 1"/>
    <w:rsid w:val="00752E79"/>
    <w:rPr>
      <w:rFonts w:ascii="Helvetica" w:eastAsia="Arial Unicode MS" w:hAnsi="Helvetica" w:cs="Times New Roman"/>
      <w:color w:val="000000"/>
      <w:sz w:val="24"/>
      <w:szCs w:val="20"/>
      <w:lang w:eastAsia="ru-RU"/>
    </w:rPr>
  </w:style>
  <w:style w:type="paragraph" w:customStyle="1" w:styleId="affffff8">
    <w:name w:val="СВЕЛ загол без огл"/>
    <w:basedOn w:val="affffff5"/>
    <w:qFormat/>
    <w:rsid w:val="00752E79"/>
    <w:pPr>
      <w:spacing w:before="120" w:after="120"/>
      <w:ind w:firstLine="709"/>
    </w:pPr>
    <w:rPr>
      <w:b/>
    </w:rPr>
  </w:style>
  <w:style w:type="character" w:customStyle="1" w:styleId="affffff9">
    <w:name w:val="СВЕЛ отдельныые быделения"/>
    <w:rsid w:val="00752E79"/>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75500" TargetMode="External"/><Relationship Id="rId18" Type="http://schemas.openxmlformats.org/officeDocument/2006/relationships/hyperlink" Target="http://www.consultant.ru" TargetMode="External"/><Relationship Id="rId26" Type="http://schemas.openxmlformats.org/officeDocument/2006/relationships/header" Target="header4.xml"/><Relationship Id="rId39" Type="http://schemas.openxmlformats.org/officeDocument/2006/relationships/hyperlink" Target="http://window.edu.ru/" TargetMode="External"/><Relationship Id="rId21" Type="http://schemas.openxmlformats.org/officeDocument/2006/relationships/hyperlink" Target="http://www.nalog.ru" TargetMode="External"/><Relationship Id="rId34" Type="http://schemas.openxmlformats.org/officeDocument/2006/relationships/hyperlink" Target="https://www.biblio-online.ru/bcode/442431" TargetMode="External"/><Relationship Id="rId42" Type="http://schemas.openxmlformats.org/officeDocument/2006/relationships/header" Target="header7.xml"/><Relationship Id="rId47" Type="http://schemas.openxmlformats.org/officeDocument/2006/relationships/hyperlink" Target="https://urait.ru/bcode/476050" TargetMode="External"/><Relationship Id="rId50" Type="http://schemas.openxmlformats.org/officeDocument/2006/relationships/hyperlink" Target="https://urait.ru" TargetMode="External"/><Relationship Id="rId55" Type="http://schemas.openxmlformats.org/officeDocument/2006/relationships/hyperlink" Target="http://www.minfin.ru"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447373" TargetMode="External"/><Relationship Id="rId29" Type="http://schemas.openxmlformats.org/officeDocument/2006/relationships/hyperlink" Target="https://urait.ru/bcode/475499" TargetMode="External"/><Relationship Id="rId11" Type="http://schemas.openxmlformats.org/officeDocument/2006/relationships/hyperlink" Target="https://urait.ru/bcode/475505" TargetMode="External"/><Relationship Id="rId24" Type="http://schemas.openxmlformats.org/officeDocument/2006/relationships/hyperlink" Target="http://bus.gov.ru" TargetMode="External"/><Relationship Id="rId32" Type="http://schemas.openxmlformats.org/officeDocument/2006/relationships/hyperlink" Target="URL:https://book.ru/book/936621" TargetMode="External"/><Relationship Id="rId37" Type="http://schemas.openxmlformats.org/officeDocument/2006/relationships/hyperlink" Target="http://www.nalog.ru" TargetMode="External"/><Relationship Id="rId40" Type="http://schemas.openxmlformats.org/officeDocument/2006/relationships/hyperlink" Target="http://www.edu-all.ru/&#1055;&#1086;&#1088;&#1090;&#1072;&#1083;" TargetMode="External"/><Relationship Id="rId45" Type="http://schemas.openxmlformats.org/officeDocument/2006/relationships/hyperlink" Target="https://znanium.com/catalog/product/1065818" TargetMode="External"/><Relationship Id="rId53" Type="http://schemas.openxmlformats.org/officeDocument/2006/relationships/hyperlink" Target="http://www.consultant.ru" TargetMode="External"/><Relationship Id="rId58" Type="http://schemas.openxmlformats.org/officeDocument/2006/relationships/hyperlink" Target="http://www.ach.gov.ru" TargetMode="External"/><Relationship Id="rId5" Type="http://schemas.openxmlformats.org/officeDocument/2006/relationships/webSettings" Target="webSettings.xml"/><Relationship Id="rId61" Type="http://schemas.openxmlformats.org/officeDocument/2006/relationships/header" Target="header9.xml"/><Relationship Id="rId19" Type="http://schemas.openxmlformats.org/officeDocument/2006/relationships/hyperlink" Target="http://www.garant.ru" TargetMode="External"/><Relationship Id="rId14" Type="http://schemas.openxmlformats.org/officeDocument/2006/relationships/hyperlink" Target="https://urait.ru/bcode/450592" TargetMode="External"/><Relationship Id="rId22" Type="http://schemas.openxmlformats.org/officeDocument/2006/relationships/hyperlink" Target="http://www.roskazna.ru" TargetMode="External"/><Relationship Id="rId27" Type="http://schemas.openxmlformats.org/officeDocument/2006/relationships/header" Target="header5.xml"/><Relationship Id="rId30" Type="http://schemas.openxmlformats.org/officeDocument/2006/relationships/hyperlink" Target="https://urait.ru/bcode/475500" TargetMode="External"/><Relationship Id="rId35" Type="http://schemas.openxmlformats.org/officeDocument/2006/relationships/hyperlink" Target="https://znanium.com/catalog/product/1078157" TargetMode="External"/><Relationship Id="rId43" Type="http://schemas.openxmlformats.org/officeDocument/2006/relationships/header" Target="header8.xml"/><Relationship Id="rId48" Type="http://schemas.openxmlformats.org/officeDocument/2006/relationships/hyperlink" Target="https://www.biblio-online.ru/bcode/433295" TargetMode="External"/><Relationship Id="rId56" Type="http://schemas.openxmlformats.org/officeDocument/2006/relationships/hyperlink" Target="http://www.nalog.ru" TargetMode="External"/><Relationship Id="rId8" Type="http://schemas.openxmlformats.org/officeDocument/2006/relationships/header" Target="header1.xml"/><Relationship Id="rId51" Type="http://schemas.openxmlformats.org/officeDocument/2006/relationships/hyperlink" Target="http://znanium.com" TargetMode="External"/><Relationship Id="rId3" Type="http://schemas.openxmlformats.org/officeDocument/2006/relationships/styles" Target="styles.xml"/><Relationship Id="rId12" Type="http://schemas.openxmlformats.org/officeDocument/2006/relationships/hyperlink" Target="https://znanium.com/catalog/product/1095040" TargetMode="External"/><Relationship Id="rId17" Type="http://schemas.openxmlformats.org/officeDocument/2006/relationships/hyperlink" Target="http://www.budget.gov.ru" TargetMode="External"/><Relationship Id="rId25" Type="http://schemas.openxmlformats.org/officeDocument/2006/relationships/header" Target="header3.xml"/><Relationship Id="rId33" Type="http://schemas.openxmlformats.org/officeDocument/2006/relationships/hyperlink" Target="https://znanium.com/catalog/product/1043085" TargetMode="External"/><Relationship Id="rId38" Type="http://schemas.openxmlformats.org/officeDocument/2006/relationships/hyperlink" Target="http://www.banki.ru" TargetMode="External"/><Relationship Id="rId46" Type="http://schemas.openxmlformats.org/officeDocument/2006/relationships/hyperlink" Target="https://urait.ru/bcode/470974" TargetMode="External"/><Relationship Id="rId59" Type="http://schemas.openxmlformats.org/officeDocument/2006/relationships/hyperlink" Target="http://www.roskazna.ru" TargetMode="External"/><Relationship Id="rId20" Type="http://schemas.openxmlformats.org/officeDocument/2006/relationships/hyperlink" Target="http://www.minfin.ru" TargetMode="External"/><Relationship Id="rId41" Type="http://schemas.openxmlformats.org/officeDocument/2006/relationships/hyperlink" Target="http://znanium.com" TargetMode="External"/><Relationship Id="rId54" Type="http://schemas.openxmlformats.org/officeDocument/2006/relationships/hyperlink" Target="http://www.garant.ru"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ook.ru/book/936269" TargetMode="External"/><Relationship Id="rId23" Type="http://schemas.openxmlformats.org/officeDocument/2006/relationships/hyperlink" Target="http://zakupki.gov.ru" TargetMode="External"/><Relationship Id="rId28" Type="http://schemas.openxmlformats.org/officeDocument/2006/relationships/header" Target="header6.xml"/><Relationship Id="rId36" Type="http://schemas.openxmlformats.org/officeDocument/2006/relationships/hyperlink" Target="http://www.minfin.ru" TargetMode="External"/><Relationship Id="rId49" Type="http://schemas.openxmlformats.org/officeDocument/2006/relationships/hyperlink" Target="consultantplus://offline/ref=0217B14F8FFC823719B9F9E1BF1154BA42EB85957FB05098992241369CQ0Q9M" TargetMode="External"/><Relationship Id="rId57" Type="http://schemas.openxmlformats.org/officeDocument/2006/relationships/hyperlink" Target="http://www.banki.ru" TargetMode="External"/><Relationship Id="rId10" Type="http://schemas.openxmlformats.org/officeDocument/2006/relationships/hyperlink" Target="https://urait.ru/bcode/470735" TargetMode="External"/><Relationship Id="rId31" Type="http://schemas.openxmlformats.org/officeDocument/2006/relationships/hyperlink" Target="http://znanium.com/go.php?id=989896" TargetMode="External"/><Relationship Id="rId44" Type="http://schemas.openxmlformats.org/officeDocument/2006/relationships/hyperlink" Target="https://www.biblio-online.ru/bcode/433295" TargetMode="External"/><Relationship Id="rId52" Type="http://schemas.openxmlformats.org/officeDocument/2006/relationships/hyperlink" Target="http://www.urait.ru" TargetMode="External"/><Relationship Id="rId60" Type="http://schemas.openxmlformats.org/officeDocument/2006/relationships/hyperlink" Target="http://www.cbr.ru"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38B70-0A6D-455F-A7A4-11845BF88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98</Pages>
  <Words>31627</Words>
  <Characters>180274</Characters>
  <Application>Microsoft Office Word</Application>
  <DocSecurity>0</DocSecurity>
  <Lines>1502</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15</cp:revision>
  <cp:lastPrinted>2023-04-28T08:44:00Z</cp:lastPrinted>
  <dcterms:created xsi:type="dcterms:W3CDTF">2024-04-03T10:26:00Z</dcterms:created>
  <dcterms:modified xsi:type="dcterms:W3CDTF">2024-12-04T14:22:00Z</dcterms:modified>
</cp:coreProperties>
</file>