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68B85B58" w14:textId="76191BE3" w:rsidR="001F3287" w:rsidRDefault="000F4110" w:rsidP="00CD2973">
      <w:pPr>
        <w:jc w:val="right"/>
        <w:rPr>
          <w:rFonts w:ascii="Times New Roman" w:hAnsi="Times New Roman"/>
          <w:sz w:val="24"/>
          <w:szCs w:val="24"/>
        </w:rPr>
      </w:pPr>
      <w:r w:rsidRPr="000F4110">
        <w:rPr>
          <w:rFonts w:ascii="Times New Roman" w:hAnsi="Times New Roman"/>
          <w:sz w:val="24"/>
          <w:szCs w:val="24"/>
        </w:rPr>
        <w:t>27.02.03 Автоматика и телемеханика на транспорте (железнодорожном транспорте)</w:t>
      </w:r>
    </w:p>
    <w:p w14:paraId="3C4FDC96" w14:textId="77777777" w:rsidR="000F4110" w:rsidRPr="000F4110" w:rsidRDefault="000F4110"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13EBF69E" w14:textId="537A566C" w:rsidR="00CD2973" w:rsidRPr="000F4110" w:rsidRDefault="000F4110" w:rsidP="00CD2973">
      <w:pPr>
        <w:jc w:val="center"/>
        <w:rPr>
          <w:rFonts w:ascii="Times New Roman" w:hAnsi="Times New Roman"/>
          <w:bCs/>
          <w:sz w:val="24"/>
          <w:szCs w:val="24"/>
        </w:rPr>
      </w:pPr>
      <w:r w:rsidRPr="000F4110">
        <w:rPr>
          <w:rFonts w:ascii="Times New Roman" w:hAnsi="Times New Roman"/>
          <w:bCs/>
          <w:sz w:val="24"/>
          <w:szCs w:val="24"/>
        </w:rPr>
        <w:t>27.02.03 Автоматика и телемеханика на транспорте (железнодорожном транспорте)</w:t>
      </w:r>
    </w:p>
    <w:p w14:paraId="1752455A" w14:textId="77777777" w:rsidR="000F4110" w:rsidRPr="000F4110" w:rsidRDefault="000F4110" w:rsidP="00CD2973">
      <w:pPr>
        <w:jc w:val="center"/>
        <w:rPr>
          <w:rFonts w:ascii="Times New Roman" w:eastAsia="Calibri" w:hAnsi="Times New Roman" w:cs="Times New Roman"/>
          <w:bCs/>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701"/>
        <w:gridCol w:w="3119"/>
        <w:gridCol w:w="3402"/>
        <w:gridCol w:w="3544"/>
      </w:tblGrid>
      <w:tr w:rsidR="00F66593" w:rsidRPr="00F66593" w14:paraId="47D4462F" w14:textId="77777777" w:rsidTr="008B3B50">
        <w:trPr>
          <w:trHeight w:val="610"/>
        </w:trPr>
        <w:tc>
          <w:tcPr>
            <w:tcW w:w="5557" w:type="dxa"/>
            <w:gridSpan w:val="2"/>
            <w:vMerge w:val="restart"/>
            <w:shd w:val="clear" w:color="auto" w:fill="auto"/>
          </w:tcPr>
          <w:p w14:paraId="69AA8968" w14:textId="47008A1C" w:rsidR="00F66593" w:rsidRPr="00F66593" w:rsidRDefault="00F66593" w:rsidP="00F66593">
            <w:pPr>
              <w:widowControl w:val="0"/>
              <w:contextualSpacing/>
              <w:jc w:val="center"/>
              <w:rPr>
                <w:rFonts w:ascii="Times New Roman" w:eastAsia="Segoe UI" w:hAnsi="Times New Roman" w:cs="Times New Roman"/>
                <w:b/>
                <w:bCs/>
                <w:sz w:val="24"/>
                <w:szCs w:val="24"/>
                <w:highlight w:val="lightGray"/>
              </w:rPr>
            </w:pPr>
            <w:r w:rsidRPr="00F66593">
              <w:rPr>
                <w:rFonts w:ascii="Times New Roman" w:eastAsia="Segoe UI" w:hAnsi="Times New Roman" w:cs="Times New Roman"/>
                <w:sz w:val="24"/>
                <w:szCs w:val="24"/>
                <w:highlight w:val="lightGray"/>
              </w:rPr>
              <w:lastRenderedPageBreak/>
              <w:br w:type="page"/>
            </w:r>
            <w:r w:rsidRPr="00F66593">
              <w:rPr>
                <w:rFonts w:ascii="Times New Roman" w:eastAsia="Segoe UI" w:hAnsi="Times New Roman" w:cs="Times New Roman"/>
                <w:b/>
                <w:bCs/>
                <w:iCs/>
                <w:sz w:val="24"/>
                <w:szCs w:val="24"/>
              </w:rPr>
              <w:t xml:space="preserve">Трудовые функции </w:t>
            </w:r>
            <w:r w:rsidRPr="00F66593">
              <w:rPr>
                <w:rFonts w:ascii="Times New Roman" w:eastAsia="Segoe UI" w:hAnsi="Times New Roman" w:cs="Times New Roman"/>
                <w:b/>
                <w:bCs/>
                <w:iCs/>
                <w:sz w:val="24"/>
                <w:szCs w:val="24"/>
              </w:rPr>
              <w:br/>
              <w:t xml:space="preserve">в соответствии </w:t>
            </w:r>
            <w:r w:rsidRPr="00F66593">
              <w:rPr>
                <w:rFonts w:ascii="Times New Roman" w:eastAsia="Segoe UI" w:hAnsi="Times New Roman" w:cs="Times New Roman"/>
                <w:b/>
                <w:bCs/>
                <w:iCs/>
                <w:sz w:val="24"/>
                <w:szCs w:val="24"/>
              </w:rPr>
              <w:br/>
              <w:t>с профессиональными стандартами (или иными нормативными документами)</w:t>
            </w:r>
          </w:p>
        </w:tc>
        <w:tc>
          <w:tcPr>
            <w:tcW w:w="10065" w:type="dxa"/>
            <w:gridSpan w:val="3"/>
            <w:shd w:val="clear" w:color="auto" w:fill="auto"/>
          </w:tcPr>
          <w:p w14:paraId="4E665B95" w14:textId="77777777" w:rsidR="00F66593" w:rsidRPr="00F66593" w:rsidRDefault="00F66593" w:rsidP="008B3B50">
            <w:pPr>
              <w:jc w:val="center"/>
              <w:rPr>
                <w:rFonts w:ascii="Times New Roman" w:eastAsia="Segoe UI" w:hAnsi="Times New Roman" w:cs="Times New Roman"/>
                <w:b/>
                <w:bCs/>
                <w:sz w:val="24"/>
                <w:szCs w:val="24"/>
              </w:rPr>
            </w:pPr>
            <w:r w:rsidRPr="00F66593">
              <w:rPr>
                <w:rFonts w:ascii="Times New Roman" w:eastAsia="Segoe UI" w:hAnsi="Times New Roman" w:cs="Times New Roman"/>
                <w:b/>
                <w:bCs/>
                <w:sz w:val="24"/>
                <w:szCs w:val="24"/>
              </w:rPr>
              <w:t xml:space="preserve">Виды деятельности в соответствии с ФГОС СПО </w:t>
            </w:r>
            <w:r w:rsidRPr="00F66593">
              <w:rPr>
                <w:rFonts w:ascii="Times New Roman" w:eastAsia="Segoe UI" w:hAnsi="Times New Roman" w:cs="Times New Roman"/>
                <w:b/>
                <w:bCs/>
                <w:sz w:val="24"/>
                <w:szCs w:val="24"/>
              </w:rPr>
              <w:br/>
              <w:t>по специальности 27.02.03 Автоматика и телемеханика на транспорте (железнодорожном транспорте)</w:t>
            </w:r>
          </w:p>
        </w:tc>
      </w:tr>
      <w:tr w:rsidR="00F66593" w:rsidRPr="00F66593" w14:paraId="5B44A1D4" w14:textId="77777777" w:rsidTr="00F66593">
        <w:trPr>
          <w:trHeight w:val="250"/>
        </w:trPr>
        <w:tc>
          <w:tcPr>
            <w:tcW w:w="5557" w:type="dxa"/>
            <w:gridSpan w:val="2"/>
            <w:vMerge/>
            <w:shd w:val="clear" w:color="auto" w:fill="auto"/>
          </w:tcPr>
          <w:p w14:paraId="359557DC" w14:textId="77777777" w:rsidR="00F66593" w:rsidRPr="00F66593" w:rsidRDefault="00F66593" w:rsidP="008B3B50">
            <w:pPr>
              <w:widowControl w:val="0"/>
              <w:contextualSpacing/>
              <w:jc w:val="center"/>
              <w:rPr>
                <w:rFonts w:ascii="Times New Roman" w:eastAsia="Segoe UI" w:hAnsi="Times New Roman" w:cs="Times New Roman"/>
                <w:b/>
                <w:bCs/>
                <w:sz w:val="24"/>
                <w:szCs w:val="24"/>
              </w:rPr>
            </w:pPr>
          </w:p>
        </w:tc>
        <w:tc>
          <w:tcPr>
            <w:tcW w:w="3119" w:type="dxa"/>
            <w:shd w:val="clear" w:color="auto" w:fill="auto"/>
          </w:tcPr>
          <w:p w14:paraId="0306B563" w14:textId="5FA01C46"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3402" w:type="dxa"/>
            <w:shd w:val="clear" w:color="auto" w:fill="auto"/>
          </w:tcPr>
          <w:p w14:paraId="6B50AC17" w14:textId="1C699B66"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3544" w:type="dxa"/>
            <w:shd w:val="clear" w:color="auto" w:fill="auto"/>
          </w:tcPr>
          <w:p w14:paraId="10E6E678" w14:textId="77777777" w:rsidR="00F66593" w:rsidRPr="00F66593" w:rsidRDefault="00F66593" w:rsidP="008B3B50">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r>
      <w:tr w:rsidR="00F66593" w:rsidRPr="00F66593" w14:paraId="2D252F1E" w14:textId="77777777" w:rsidTr="00F66593">
        <w:trPr>
          <w:trHeight w:val="250"/>
        </w:trPr>
        <w:tc>
          <w:tcPr>
            <w:tcW w:w="5557" w:type="dxa"/>
            <w:gridSpan w:val="2"/>
            <w:shd w:val="clear" w:color="auto" w:fill="auto"/>
          </w:tcPr>
          <w:p w14:paraId="73013062" w14:textId="66A6953D" w:rsidR="00F66593" w:rsidRPr="00F66593" w:rsidRDefault="00F66593" w:rsidP="008B3B50">
            <w:pPr>
              <w:widowControl w:val="0"/>
              <w:contextualSpacing/>
              <w:rPr>
                <w:rFonts w:ascii="Times New Roman" w:eastAsia="Segoe UI" w:hAnsi="Times New Roman" w:cs="Times New Roman"/>
                <w:b/>
                <w:bCs/>
                <w:sz w:val="24"/>
                <w:szCs w:val="24"/>
              </w:rPr>
            </w:pPr>
            <w:r w:rsidRPr="00F66593">
              <w:rPr>
                <w:rFonts w:ascii="Times New Roman" w:eastAsia="Segoe UI" w:hAnsi="Times New Roman" w:cs="Times New Roman"/>
                <w:b/>
                <w:bCs/>
                <w:sz w:val="24"/>
                <w:szCs w:val="24"/>
              </w:rPr>
              <w:t xml:space="preserve">17.022 Работник по обслуживанию и ремонту устройств железнодорожной автоматики </w:t>
            </w:r>
            <w:r>
              <w:rPr>
                <w:rFonts w:ascii="Times New Roman" w:eastAsia="Segoe UI" w:hAnsi="Times New Roman" w:cs="Times New Roman"/>
                <w:b/>
                <w:bCs/>
                <w:sz w:val="24"/>
                <w:szCs w:val="24"/>
              </w:rPr>
              <w:br/>
            </w:r>
            <w:r w:rsidRPr="00F66593">
              <w:rPr>
                <w:rFonts w:ascii="Times New Roman" w:eastAsia="Segoe UI" w:hAnsi="Times New Roman" w:cs="Times New Roman"/>
                <w:b/>
                <w:bCs/>
                <w:sz w:val="24"/>
                <w:szCs w:val="24"/>
              </w:rPr>
              <w:t>и телемеханики</w:t>
            </w:r>
          </w:p>
        </w:tc>
        <w:tc>
          <w:tcPr>
            <w:tcW w:w="3119" w:type="dxa"/>
            <w:shd w:val="clear" w:color="auto" w:fill="auto"/>
          </w:tcPr>
          <w:p w14:paraId="0FAA0ECC" w14:textId="77777777" w:rsidR="00F66593" w:rsidRPr="00F66593" w:rsidRDefault="00F66593" w:rsidP="008B3B50">
            <w:pPr>
              <w:widowControl w:val="0"/>
              <w:contextualSpacing/>
              <w:jc w:val="center"/>
              <w:rPr>
                <w:rFonts w:ascii="Times New Roman" w:eastAsia="Segoe UI" w:hAnsi="Times New Roman" w:cs="Times New Roman"/>
                <w:b/>
                <w:bCs/>
                <w:sz w:val="24"/>
                <w:szCs w:val="24"/>
                <w:u w:val="single"/>
              </w:rPr>
            </w:pPr>
          </w:p>
        </w:tc>
        <w:tc>
          <w:tcPr>
            <w:tcW w:w="3402" w:type="dxa"/>
            <w:shd w:val="clear" w:color="auto" w:fill="auto"/>
          </w:tcPr>
          <w:p w14:paraId="0A0670DE" w14:textId="77777777" w:rsidR="00F66593" w:rsidRPr="00F66593" w:rsidRDefault="00F66593" w:rsidP="008B3B50">
            <w:pPr>
              <w:widowControl w:val="0"/>
              <w:contextualSpacing/>
              <w:jc w:val="center"/>
              <w:rPr>
                <w:rFonts w:ascii="Times New Roman" w:eastAsia="Segoe UI" w:hAnsi="Times New Roman" w:cs="Times New Roman"/>
                <w:b/>
                <w:bCs/>
                <w:sz w:val="24"/>
                <w:szCs w:val="24"/>
                <w:u w:val="single"/>
              </w:rPr>
            </w:pPr>
          </w:p>
        </w:tc>
        <w:tc>
          <w:tcPr>
            <w:tcW w:w="3544" w:type="dxa"/>
            <w:shd w:val="clear" w:color="auto" w:fill="auto"/>
          </w:tcPr>
          <w:p w14:paraId="3424B670" w14:textId="77777777" w:rsidR="00F66593" w:rsidRPr="00F66593" w:rsidRDefault="00F66593" w:rsidP="008B3B50">
            <w:pPr>
              <w:widowControl w:val="0"/>
              <w:contextualSpacing/>
              <w:jc w:val="center"/>
              <w:rPr>
                <w:rFonts w:ascii="Times New Roman" w:eastAsia="Segoe UI" w:hAnsi="Times New Roman" w:cs="Times New Roman"/>
                <w:b/>
                <w:bCs/>
                <w:sz w:val="24"/>
                <w:szCs w:val="24"/>
                <w:u w:val="single"/>
              </w:rPr>
            </w:pPr>
          </w:p>
        </w:tc>
      </w:tr>
      <w:tr w:rsidR="00F66593" w:rsidRPr="00F66593" w14:paraId="4F44766A" w14:textId="77777777" w:rsidTr="00F66593">
        <w:tc>
          <w:tcPr>
            <w:tcW w:w="3856" w:type="dxa"/>
            <w:vMerge w:val="restart"/>
            <w:shd w:val="clear" w:color="auto" w:fill="auto"/>
          </w:tcPr>
          <w:p w14:paraId="75F74FC1" w14:textId="77777777" w:rsidR="00F66593" w:rsidRDefault="00F66593" w:rsidP="008B3B50">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b/>
                <w:bCs/>
                <w:sz w:val="24"/>
                <w:szCs w:val="24"/>
              </w:rPr>
              <w:t>ОТФ А</w:t>
            </w:r>
            <w:r w:rsidRPr="00F66593">
              <w:rPr>
                <w:rFonts w:ascii="Times New Roman" w:eastAsia="Segoe UI" w:hAnsi="Times New Roman" w:cs="Times New Roman"/>
                <w:sz w:val="24"/>
                <w:szCs w:val="24"/>
              </w:rPr>
              <w:t xml:space="preserve"> </w:t>
            </w:r>
          </w:p>
          <w:p w14:paraId="068D5AF5" w14:textId="1FB821D9" w:rsidR="00F66593" w:rsidRPr="00F66593" w:rsidRDefault="00F66593" w:rsidP="008B3B50">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sz w:val="24"/>
                <w:szCs w:val="24"/>
              </w:rPr>
              <w:t>Техническое обслуживание, текущий ремонт, монтаж, регулировка устройств и систем ЖАТ</w:t>
            </w:r>
          </w:p>
        </w:tc>
        <w:tc>
          <w:tcPr>
            <w:tcW w:w="1701" w:type="dxa"/>
            <w:shd w:val="clear" w:color="auto" w:fill="auto"/>
            <w:vAlign w:val="center"/>
          </w:tcPr>
          <w:p w14:paraId="77E7204C" w14:textId="77777777" w:rsidR="00F66593" w:rsidRPr="00F66593" w:rsidRDefault="00F66593" w:rsidP="008B3B50">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А/01.3</w:t>
            </w:r>
          </w:p>
        </w:tc>
        <w:tc>
          <w:tcPr>
            <w:tcW w:w="3119" w:type="dxa"/>
            <w:shd w:val="clear" w:color="auto" w:fill="auto"/>
            <w:vAlign w:val="center"/>
          </w:tcPr>
          <w:p w14:paraId="78CF05C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391CD0F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2188BC4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15AC3DB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0BC7B53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077F2FB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355605D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402B408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56576E0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73260851"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151A079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22A1B839"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3125150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55E98E2B" w14:textId="77777777" w:rsidTr="00F66593">
        <w:tc>
          <w:tcPr>
            <w:tcW w:w="3856" w:type="dxa"/>
            <w:vMerge/>
            <w:shd w:val="clear" w:color="auto" w:fill="auto"/>
          </w:tcPr>
          <w:p w14:paraId="107FAFA1" w14:textId="77777777" w:rsidR="00F66593" w:rsidRPr="00F66593" w:rsidRDefault="00F66593" w:rsidP="008B3B50">
            <w:pPr>
              <w:widowControl w:val="0"/>
              <w:contextualSpacing/>
              <w:rPr>
                <w:rFonts w:ascii="Times New Roman" w:eastAsia="Segoe UI" w:hAnsi="Times New Roman" w:cs="Times New Roman"/>
                <w:sz w:val="24"/>
                <w:szCs w:val="24"/>
              </w:rPr>
            </w:pPr>
          </w:p>
        </w:tc>
        <w:tc>
          <w:tcPr>
            <w:tcW w:w="1701" w:type="dxa"/>
            <w:shd w:val="clear" w:color="auto" w:fill="auto"/>
            <w:vAlign w:val="center"/>
          </w:tcPr>
          <w:p w14:paraId="0D817547" w14:textId="77777777" w:rsidR="00F66593" w:rsidRPr="00F66593" w:rsidRDefault="00F66593" w:rsidP="008B3B50">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А/02.3</w:t>
            </w:r>
          </w:p>
        </w:tc>
        <w:tc>
          <w:tcPr>
            <w:tcW w:w="3119" w:type="dxa"/>
            <w:shd w:val="clear" w:color="auto" w:fill="auto"/>
            <w:vAlign w:val="center"/>
          </w:tcPr>
          <w:p w14:paraId="3A7CEAB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6544C0EC"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19AA0D2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2BC76ED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1CF396CE"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47ED23DE"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6F85DCF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7D7B612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014AD23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2E70232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1F00B94E"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79D19E2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79ADBBFC"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40EDF50D" w14:textId="77777777" w:rsidTr="00F66593">
        <w:tc>
          <w:tcPr>
            <w:tcW w:w="5557" w:type="dxa"/>
            <w:gridSpan w:val="2"/>
            <w:shd w:val="clear" w:color="auto" w:fill="auto"/>
          </w:tcPr>
          <w:p w14:paraId="7BFFFC35" w14:textId="31090057" w:rsidR="00F66593" w:rsidRPr="00F66593" w:rsidRDefault="00F66593" w:rsidP="008B3B50">
            <w:pPr>
              <w:widowControl w:val="0"/>
              <w:contextualSpacing/>
              <w:rPr>
                <w:rFonts w:ascii="Times New Roman" w:eastAsia="Segoe UI" w:hAnsi="Times New Roman" w:cs="Times New Roman"/>
                <w:b/>
                <w:sz w:val="24"/>
                <w:szCs w:val="24"/>
              </w:rPr>
            </w:pPr>
            <w:r>
              <w:rPr>
                <w:rFonts w:ascii="Times New Roman" w:eastAsia="Segoe UI" w:hAnsi="Times New Roman" w:cs="Times New Roman"/>
                <w:b/>
                <w:sz w:val="24"/>
                <w:szCs w:val="24"/>
              </w:rPr>
              <w:t>1</w:t>
            </w:r>
            <w:r w:rsidRPr="00F66593">
              <w:rPr>
                <w:rFonts w:ascii="Times New Roman" w:eastAsia="Segoe UI" w:hAnsi="Times New Roman" w:cs="Times New Roman"/>
                <w:b/>
                <w:sz w:val="24"/>
                <w:szCs w:val="24"/>
              </w:rPr>
              <w:t>7.045 Работник по ограждению мест производства работ и закреплению подвижного состава на железнодорожном транспорте</w:t>
            </w:r>
          </w:p>
        </w:tc>
        <w:tc>
          <w:tcPr>
            <w:tcW w:w="3119" w:type="dxa"/>
            <w:shd w:val="clear" w:color="auto" w:fill="auto"/>
            <w:vAlign w:val="center"/>
          </w:tcPr>
          <w:p w14:paraId="267B6F5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p>
        </w:tc>
        <w:tc>
          <w:tcPr>
            <w:tcW w:w="3402" w:type="dxa"/>
            <w:shd w:val="clear" w:color="auto" w:fill="auto"/>
            <w:vAlign w:val="center"/>
          </w:tcPr>
          <w:p w14:paraId="686C5B9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p>
        </w:tc>
        <w:tc>
          <w:tcPr>
            <w:tcW w:w="3544" w:type="dxa"/>
            <w:shd w:val="clear" w:color="auto" w:fill="auto"/>
            <w:vAlign w:val="center"/>
          </w:tcPr>
          <w:p w14:paraId="20018B2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p>
        </w:tc>
      </w:tr>
      <w:tr w:rsidR="00F66593" w:rsidRPr="00F66593" w14:paraId="7ACCDB19" w14:textId="77777777" w:rsidTr="00F66593">
        <w:tc>
          <w:tcPr>
            <w:tcW w:w="3856" w:type="dxa"/>
            <w:vMerge w:val="restart"/>
            <w:shd w:val="clear" w:color="auto" w:fill="auto"/>
          </w:tcPr>
          <w:p w14:paraId="70931AB9" w14:textId="77777777" w:rsidR="00F66593" w:rsidRDefault="00F66593" w:rsidP="00F66593">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b/>
                <w:bCs/>
                <w:sz w:val="24"/>
                <w:szCs w:val="24"/>
              </w:rPr>
              <w:t>ОТФ А</w:t>
            </w:r>
            <w:r w:rsidRPr="00F66593">
              <w:rPr>
                <w:rFonts w:ascii="Times New Roman" w:eastAsia="Segoe UI" w:hAnsi="Times New Roman" w:cs="Times New Roman"/>
                <w:sz w:val="24"/>
                <w:szCs w:val="24"/>
              </w:rPr>
              <w:t xml:space="preserve"> </w:t>
            </w:r>
          </w:p>
          <w:p w14:paraId="03DEBB48" w14:textId="415EE565" w:rsidR="00F66593" w:rsidRPr="00F66593" w:rsidRDefault="00F66593" w:rsidP="00F66593">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sz w:val="24"/>
                <w:szCs w:val="24"/>
              </w:rPr>
              <w:t>Выполнение работ по ограждению съемных подвижных единиц, мест производства работ на железнодорожном пути</w:t>
            </w:r>
          </w:p>
        </w:tc>
        <w:tc>
          <w:tcPr>
            <w:tcW w:w="1701" w:type="dxa"/>
            <w:shd w:val="clear" w:color="auto" w:fill="auto"/>
            <w:vAlign w:val="center"/>
          </w:tcPr>
          <w:p w14:paraId="12C37E8B" w14:textId="77777777" w:rsidR="00F66593" w:rsidRPr="00F66593" w:rsidRDefault="00F66593" w:rsidP="008B3B50">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А/01.2</w:t>
            </w:r>
          </w:p>
        </w:tc>
        <w:tc>
          <w:tcPr>
            <w:tcW w:w="3119" w:type="dxa"/>
            <w:shd w:val="clear" w:color="auto" w:fill="auto"/>
            <w:vAlign w:val="center"/>
          </w:tcPr>
          <w:p w14:paraId="70DA559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03134DF1"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16A1CB3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57FE3E2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4FA30C9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3D28214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479181C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342B7E3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0396BBB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48AAF40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6160870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4F28491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5788F0B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0AFB8FEB" w14:textId="77777777" w:rsidTr="00F66593">
        <w:tc>
          <w:tcPr>
            <w:tcW w:w="3856" w:type="dxa"/>
            <w:vMerge/>
            <w:shd w:val="clear" w:color="auto" w:fill="auto"/>
          </w:tcPr>
          <w:p w14:paraId="1FFE46F2" w14:textId="77777777" w:rsidR="00F66593" w:rsidRPr="00F66593" w:rsidRDefault="00F66593" w:rsidP="008B3B50">
            <w:pPr>
              <w:widowControl w:val="0"/>
              <w:contextualSpacing/>
              <w:rPr>
                <w:rFonts w:ascii="Times New Roman" w:eastAsia="Segoe UI" w:hAnsi="Times New Roman" w:cs="Times New Roman"/>
                <w:sz w:val="24"/>
                <w:szCs w:val="24"/>
              </w:rPr>
            </w:pPr>
          </w:p>
        </w:tc>
        <w:tc>
          <w:tcPr>
            <w:tcW w:w="1701" w:type="dxa"/>
            <w:shd w:val="clear" w:color="auto" w:fill="auto"/>
            <w:vAlign w:val="center"/>
          </w:tcPr>
          <w:p w14:paraId="78F464F0" w14:textId="77777777" w:rsidR="00F66593" w:rsidRPr="00F66593" w:rsidRDefault="00F66593" w:rsidP="008B3B50">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А/02.2</w:t>
            </w:r>
          </w:p>
        </w:tc>
        <w:tc>
          <w:tcPr>
            <w:tcW w:w="3119" w:type="dxa"/>
            <w:shd w:val="clear" w:color="auto" w:fill="auto"/>
            <w:vAlign w:val="center"/>
          </w:tcPr>
          <w:p w14:paraId="52D13FC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4088810C"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lastRenderedPageBreak/>
              <w:t>ПК.1.2.</w:t>
            </w:r>
          </w:p>
          <w:p w14:paraId="4FCB755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4B61452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lastRenderedPageBreak/>
              <w:t>ПК.2.1.</w:t>
            </w:r>
          </w:p>
          <w:p w14:paraId="6DA5B12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lastRenderedPageBreak/>
              <w:t>ПК.2.2.</w:t>
            </w:r>
          </w:p>
          <w:p w14:paraId="0889AE1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24E84D2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7EE4656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1B12D58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3C97071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08F7F62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lastRenderedPageBreak/>
              <w:t>ПК.3.1.</w:t>
            </w:r>
          </w:p>
          <w:p w14:paraId="2BAA956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lastRenderedPageBreak/>
              <w:t>ПК.3.2.</w:t>
            </w:r>
          </w:p>
          <w:p w14:paraId="4A3341F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6FE3DF73" w14:textId="77777777" w:rsidTr="00F66593">
        <w:tc>
          <w:tcPr>
            <w:tcW w:w="3856" w:type="dxa"/>
            <w:vMerge w:val="restart"/>
            <w:shd w:val="clear" w:color="auto" w:fill="auto"/>
          </w:tcPr>
          <w:p w14:paraId="4D4C97DB" w14:textId="77777777" w:rsidR="00F66593" w:rsidRDefault="00F66593" w:rsidP="008B3B50">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b/>
                <w:bCs/>
                <w:sz w:val="24"/>
                <w:szCs w:val="24"/>
              </w:rPr>
              <w:lastRenderedPageBreak/>
              <w:t>ОТФ В</w:t>
            </w:r>
            <w:r w:rsidRPr="00F66593">
              <w:rPr>
                <w:rFonts w:ascii="Times New Roman" w:eastAsia="Segoe UI" w:hAnsi="Times New Roman" w:cs="Times New Roman"/>
                <w:sz w:val="24"/>
                <w:szCs w:val="24"/>
              </w:rPr>
              <w:t xml:space="preserve"> </w:t>
            </w:r>
          </w:p>
          <w:p w14:paraId="6FCCD6A7" w14:textId="3D1798C5" w:rsidR="00F66593" w:rsidRPr="00F66593" w:rsidRDefault="00F66593" w:rsidP="008B3B50">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sz w:val="24"/>
                <w:szCs w:val="24"/>
              </w:rPr>
              <w:t>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1701" w:type="dxa"/>
            <w:shd w:val="clear" w:color="auto" w:fill="auto"/>
            <w:vAlign w:val="center"/>
          </w:tcPr>
          <w:p w14:paraId="44F73BE6" w14:textId="361F7583" w:rsidR="00F66593" w:rsidRPr="00F66593" w:rsidRDefault="00F66593" w:rsidP="00F66593">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В/01.2</w:t>
            </w:r>
          </w:p>
        </w:tc>
        <w:tc>
          <w:tcPr>
            <w:tcW w:w="3119" w:type="dxa"/>
            <w:shd w:val="clear" w:color="auto" w:fill="auto"/>
            <w:vAlign w:val="center"/>
          </w:tcPr>
          <w:p w14:paraId="5BC1C51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33B3CC3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13AE3C4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1E4BA259"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56A0046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53D5B59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48A52BD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038FAED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3A33893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66238FF1"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7D55FAA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667D93E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7AA12BBC"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01BE0CF0" w14:textId="77777777" w:rsidTr="00F66593">
        <w:tc>
          <w:tcPr>
            <w:tcW w:w="3856" w:type="dxa"/>
            <w:vMerge/>
            <w:shd w:val="clear" w:color="auto" w:fill="auto"/>
          </w:tcPr>
          <w:p w14:paraId="14002A3A" w14:textId="77777777" w:rsidR="00F66593" w:rsidRPr="00F66593" w:rsidRDefault="00F66593" w:rsidP="008B3B50">
            <w:pPr>
              <w:widowControl w:val="0"/>
              <w:contextualSpacing/>
              <w:rPr>
                <w:rFonts w:ascii="Times New Roman" w:eastAsia="Segoe UI" w:hAnsi="Times New Roman" w:cs="Times New Roman"/>
                <w:sz w:val="24"/>
                <w:szCs w:val="24"/>
              </w:rPr>
            </w:pPr>
          </w:p>
        </w:tc>
        <w:tc>
          <w:tcPr>
            <w:tcW w:w="1701" w:type="dxa"/>
            <w:shd w:val="clear" w:color="auto" w:fill="auto"/>
            <w:vAlign w:val="center"/>
          </w:tcPr>
          <w:p w14:paraId="4A9F7AFA" w14:textId="7BA9A4AD" w:rsidR="00F66593" w:rsidRPr="00F66593" w:rsidRDefault="00F66593" w:rsidP="00F66593">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В/02.2</w:t>
            </w:r>
          </w:p>
        </w:tc>
        <w:tc>
          <w:tcPr>
            <w:tcW w:w="3119" w:type="dxa"/>
            <w:shd w:val="clear" w:color="auto" w:fill="auto"/>
            <w:vAlign w:val="center"/>
          </w:tcPr>
          <w:p w14:paraId="633D9A1E"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4D4E4DC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500BE10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72C4B9C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0018319C"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3B33DC3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4F93890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69FC229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08C6CC6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4D9D2A7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2173124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569077E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7F555B91"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75C03557" w14:textId="77777777" w:rsidTr="00F66593">
        <w:tc>
          <w:tcPr>
            <w:tcW w:w="5557" w:type="dxa"/>
            <w:gridSpan w:val="2"/>
            <w:shd w:val="clear" w:color="auto" w:fill="auto"/>
          </w:tcPr>
          <w:p w14:paraId="73030217" w14:textId="26FDB0E0" w:rsidR="00F66593" w:rsidRPr="00F66593" w:rsidRDefault="00F66593" w:rsidP="008B3B50">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
                <w:bCs/>
                <w:sz w:val="24"/>
                <w:szCs w:val="24"/>
              </w:rPr>
              <w:t>17.011 Работник по ремонту и текущему содержанию железнодорожного пути</w:t>
            </w:r>
          </w:p>
        </w:tc>
        <w:tc>
          <w:tcPr>
            <w:tcW w:w="3119" w:type="dxa"/>
            <w:shd w:val="clear" w:color="auto" w:fill="auto"/>
            <w:vAlign w:val="center"/>
          </w:tcPr>
          <w:p w14:paraId="5574215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p>
        </w:tc>
        <w:tc>
          <w:tcPr>
            <w:tcW w:w="3402" w:type="dxa"/>
            <w:shd w:val="clear" w:color="auto" w:fill="auto"/>
            <w:vAlign w:val="center"/>
          </w:tcPr>
          <w:p w14:paraId="632F260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p>
        </w:tc>
        <w:tc>
          <w:tcPr>
            <w:tcW w:w="3544" w:type="dxa"/>
            <w:shd w:val="clear" w:color="auto" w:fill="auto"/>
            <w:vAlign w:val="center"/>
          </w:tcPr>
          <w:p w14:paraId="22D288D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p>
        </w:tc>
      </w:tr>
      <w:tr w:rsidR="00F66593" w:rsidRPr="00F66593" w14:paraId="33209E7E" w14:textId="77777777" w:rsidTr="00F66593">
        <w:tc>
          <w:tcPr>
            <w:tcW w:w="3856" w:type="dxa"/>
            <w:vMerge w:val="restart"/>
            <w:shd w:val="clear" w:color="auto" w:fill="auto"/>
          </w:tcPr>
          <w:p w14:paraId="158BCED2" w14:textId="77777777" w:rsidR="00F66593" w:rsidRDefault="00F66593" w:rsidP="008B3B50">
            <w:pPr>
              <w:widowControl w:val="0"/>
              <w:contextualSpacing/>
              <w:rPr>
                <w:rFonts w:ascii="Times New Roman" w:eastAsia="Segoe UI" w:hAnsi="Times New Roman" w:cs="Times New Roman"/>
                <w:b/>
                <w:sz w:val="24"/>
                <w:szCs w:val="24"/>
              </w:rPr>
            </w:pPr>
            <w:r w:rsidRPr="00F66593">
              <w:rPr>
                <w:rFonts w:ascii="Times New Roman" w:eastAsia="Segoe UI" w:hAnsi="Times New Roman" w:cs="Times New Roman"/>
                <w:b/>
                <w:sz w:val="24"/>
                <w:szCs w:val="24"/>
              </w:rPr>
              <w:t xml:space="preserve">ОТФ А </w:t>
            </w:r>
          </w:p>
          <w:p w14:paraId="69CB4BB5" w14:textId="6D7751D8" w:rsidR="00F66593" w:rsidRPr="00F66593" w:rsidRDefault="00F66593" w:rsidP="008B3B50">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1701" w:type="dxa"/>
            <w:shd w:val="clear" w:color="auto" w:fill="auto"/>
            <w:vAlign w:val="center"/>
          </w:tcPr>
          <w:p w14:paraId="06DD8B64" w14:textId="7B976FD1" w:rsidR="00F66593" w:rsidRPr="00F66593" w:rsidRDefault="00F66593" w:rsidP="00F66593">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А/01.2</w:t>
            </w:r>
          </w:p>
        </w:tc>
        <w:tc>
          <w:tcPr>
            <w:tcW w:w="3119" w:type="dxa"/>
            <w:shd w:val="clear" w:color="auto" w:fill="auto"/>
            <w:vAlign w:val="center"/>
          </w:tcPr>
          <w:p w14:paraId="7C39288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37D3F15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58DFA3F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16A18456"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4D5E8FA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3FBA3DF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66E89C2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04BA5E9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7CCB1D4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172EC12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77B59E6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0D8AEB6E"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257680F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4B2A75F7" w14:textId="77777777" w:rsidTr="00F66593">
        <w:tc>
          <w:tcPr>
            <w:tcW w:w="3856" w:type="dxa"/>
            <w:vMerge/>
            <w:shd w:val="clear" w:color="auto" w:fill="auto"/>
          </w:tcPr>
          <w:p w14:paraId="056D1F4B" w14:textId="77777777" w:rsidR="00F66593" w:rsidRPr="00F66593" w:rsidRDefault="00F66593" w:rsidP="008B3B50">
            <w:pPr>
              <w:widowControl w:val="0"/>
              <w:contextualSpacing/>
              <w:rPr>
                <w:rFonts w:ascii="Times New Roman" w:eastAsia="Segoe UI" w:hAnsi="Times New Roman" w:cs="Times New Roman"/>
                <w:sz w:val="24"/>
                <w:szCs w:val="24"/>
              </w:rPr>
            </w:pPr>
          </w:p>
        </w:tc>
        <w:tc>
          <w:tcPr>
            <w:tcW w:w="1701" w:type="dxa"/>
            <w:shd w:val="clear" w:color="auto" w:fill="auto"/>
            <w:vAlign w:val="center"/>
          </w:tcPr>
          <w:p w14:paraId="74F10788" w14:textId="6096285D" w:rsidR="00F66593" w:rsidRPr="00F66593" w:rsidRDefault="00F66593" w:rsidP="00F66593">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А/02.2</w:t>
            </w:r>
          </w:p>
        </w:tc>
        <w:tc>
          <w:tcPr>
            <w:tcW w:w="3119" w:type="dxa"/>
            <w:shd w:val="clear" w:color="auto" w:fill="auto"/>
            <w:vAlign w:val="center"/>
          </w:tcPr>
          <w:p w14:paraId="5DBAD561"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6398D68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796A251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781F05AD"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5929C1F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320243B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1BEDC04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0AF5CE4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12F7C1B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45CEE18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2CAF727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61C6A7A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1D199D0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2181B193" w14:textId="77777777" w:rsidTr="00F66593">
        <w:tc>
          <w:tcPr>
            <w:tcW w:w="3856" w:type="dxa"/>
            <w:vMerge w:val="restart"/>
            <w:shd w:val="clear" w:color="auto" w:fill="auto"/>
          </w:tcPr>
          <w:p w14:paraId="36FC4FE2" w14:textId="77777777" w:rsidR="00F66593" w:rsidRPr="00F66593" w:rsidRDefault="00F66593" w:rsidP="008B3B50">
            <w:pPr>
              <w:widowControl w:val="0"/>
              <w:contextualSpacing/>
              <w:rPr>
                <w:rFonts w:ascii="Times New Roman" w:eastAsia="Segoe UI" w:hAnsi="Times New Roman" w:cs="Times New Roman"/>
                <w:b/>
                <w:sz w:val="24"/>
                <w:szCs w:val="24"/>
              </w:rPr>
            </w:pPr>
            <w:r w:rsidRPr="00F66593">
              <w:rPr>
                <w:rFonts w:ascii="Times New Roman" w:eastAsia="Segoe UI" w:hAnsi="Times New Roman" w:cs="Times New Roman"/>
                <w:b/>
                <w:sz w:val="24"/>
                <w:szCs w:val="24"/>
              </w:rPr>
              <w:lastRenderedPageBreak/>
              <w:t>ОТФ В</w:t>
            </w:r>
          </w:p>
          <w:p w14:paraId="08917210" w14:textId="77777777" w:rsidR="00F66593" w:rsidRPr="00F66593" w:rsidRDefault="00F66593" w:rsidP="008B3B50">
            <w:pPr>
              <w:widowControl w:val="0"/>
              <w:contextualSpacing/>
              <w:rPr>
                <w:rFonts w:ascii="Times New Roman" w:eastAsia="Segoe UI" w:hAnsi="Times New Roman" w:cs="Times New Roman"/>
                <w:sz w:val="24"/>
                <w:szCs w:val="24"/>
              </w:rPr>
            </w:pPr>
            <w:r w:rsidRPr="00F66593">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1701" w:type="dxa"/>
            <w:shd w:val="clear" w:color="auto" w:fill="auto"/>
            <w:vAlign w:val="center"/>
          </w:tcPr>
          <w:p w14:paraId="56E5BCB5" w14:textId="2F8A11CD" w:rsidR="00F66593" w:rsidRPr="00F66593" w:rsidRDefault="00F66593" w:rsidP="00F66593">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В/01.2</w:t>
            </w:r>
          </w:p>
        </w:tc>
        <w:tc>
          <w:tcPr>
            <w:tcW w:w="3119" w:type="dxa"/>
            <w:shd w:val="clear" w:color="auto" w:fill="auto"/>
            <w:vAlign w:val="center"/>
          </w:tcPr>
          <w:p w14:paraId="46855D9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0563808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5545C63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70D2987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5A2F7DDE"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6AFCA4D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794D656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29375C4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4BDD185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7BFBB30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0210AD5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54D70F0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5967E492"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r w:rsidR="00F66593" w:rsidRPr="00F66593" w14:paraId="0567B638" w14:textId="77777777" w:rsidTr="00F66593">
        <w:tc>
          <w:tcPr>
            <w:tcW w:w="3856" w:type="dxa"/>
            <w:vMerge/>
            <w:shd w:val="clear" w:color="auto" w:fill="auto"/>
          </w:tcPr>
          <w:p w14:paraId="07861AD7" w14:textId="77777777" w:rsidR="00F66593" w:rsidRPr="00F66593" w:rsidRDefault="00F66593" w:rsidP="008B3B50">
            <w:pPr>
              <w:widowControl w:val="0"/>
              <w:contextualSpacing/>
              <w:rPr>
                <w:rFonts w:ascii="Times New Roman" w:eastAsia="Segoe UI" w:hAnsi="Times New Roman" w:cs="Times New Roman"/>
                <w:sz w:val="24"/>
                <w:szCs w:val="24"/>
              </w:rPr>
            </w:pPr>
          </w:p>
        </w:tc>
        <w:tc>
          <w:tcPr>
            <w:tcW w:w="1701" w:type="dxa"/>
            <w:shd w:val="clear" w:color="auto" w:fill="auto"/>
            <w:vAlign w:val="center"/>
          </w:tcPr>
          <w:p w14:paraId="76C9F82A" w14:textId="5ED9B233" w:rsidR="00F66593" w:rsidRPr="00F66593" w:rsidRDefault="00F66593" w:rsidP="00F66593">
            <w:pPr>
              <w:widowControl w:val="0"/>
              <w:contextualSpacing/>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ТФ В/02.2</w:t>
            </w:r>
          </w:p>
        </w:tc>
        <w:tc>
          <w:tcPr>
            <w:tcW w:w="3119" w:type="dxa"/>
            <w:shd w:val="clear" w:color="auto" w:fill="auto"/>
            <w:vAlign w:val="center"/>
          </w:tcPr>
          <w:p w14:paraId="3D426AB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ПК.1.1.</w:t>
            </w:r>
          </w:p>
          <w:p w14:paraId="38054AFF"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ПК.1.2.</w:t>
            </w:r>
          </w:p>
          <w:p w14:paraId="3E1AE1E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ПК.1.3.</w:t>
            </w:r>
          </w:p>
        </w:tc>
        <w:tc>
          <w:tcPr>
            <w:tcW w:w="3402" w:type="dxa"/>
            <w:shd w:val="clear" w:color="auto" w:fill="auto"/>
            <w:vAlign w:val="center"/>
          </w:tcPr>
          <w:p w14:paraId="2859C093"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ПК.2.1.</w:t>
            </w:r>
          </w:p>
          <w:p w14:paraId="163D96D4"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ПК.2.2.</w:t>
            </w:r>
          </w:p>
          <w:p w14:paraId="53D00B2C"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ПК.2.3.</w:t>
            </w:r>
          </w:p>
          <w:p w14:paraId="6F496DC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ПК.2.4.</w:t>
            </w:r>
          </w:p>
          <w:p w14:paraId="6F0445A0"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ПК.2.5.</w:t>
            </w:r>
          </w:p>
          <w:p w14:paraId="11EFF41A"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ПК.2.6.</w:t>
            </w:r>
          </w:p>
          <w:p w14:paraId="3D744F5B"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ПК.2.7.</w:t>
            </w:r>
          </w:p>
        </w:tc>
        <w:tc>
          <w:tcPr>
            <w:tcW w:w="3544" w:type="dxa"/>
            <w:shd w:val="clear" w:color="auto" w:fill="auto"/>
            <w:vAlign w:val="center"/>
          </w:tcPr>
          <w:p w14:paraId="32151B98"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ПК.3.1.</w:t>
            </w:r>
          </w:p>
          <w:p w14:paraId="6ED05F45"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ПК.3.2.</w:t>
            </w:r>
          </w:p>
          <w:p w14:paraId="4AE3DE17" w14:textId="77777777" w:rsidR="00F66593" w:rsidRPr="00F66593" w:rsidRDefault="00F66593" w:rsidP="00F66593">
            <w:pPr>
              <w:widowControl w:val="0"/>
              <w:contextualSpacing/>
              <w:jc w:val="center"/>
              <w:rPr>
                <w:rFonts w:ascii="Times New Roman" w:eastAsia="Segoe UI" w:hAnsi="Times New Roman" w:cs="Times New Roman"/>
                <w:bCs/>
                <w:sz w:val="24"/>
                <w:szCs w:val="24"/>
              </w:rPr>
            </w:pPr>
            <w:r w:rsidRPr="00F66593">
              <w:rPr>
                <w:rFonts w:ascii="Times New Roman" w:eastAsia="Segoe UI" w:hAnsi="Times New Roman" w:cs="Times New Roman"/>
                <w:bCs/>
                <w:sz w:val="24"/>
                <w:szCs w:val="24"/>
              </w:rPr>
              <w:t>ПК.3.3.</w:t>
            </w:r>
          </w:p>
        </w:tc>
      </w:tr>
    </w:tbl>
    <w:p w14:paraId="71CD3D03" w14:textId="77777777" w:rsidR="00F66593" w:rsidRPr="00985111" w:rsidRDefault="00F6659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923451">
      <w:pgSz w:w="16838" w:h="11906" w:orient="landscape"/>
      <w:pgMar w:top="993"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2A5A2" w14:textId="77777777" w:rsidR="00D72625" w:rsidRDefault="00D72625" w:rsidP="00A858FE">
      <w:r>
        <w:separator/>
      </w:r>
    </w:p>
  </w:endnote>
  <w:endnote w:type="continuationSeparator" w:id="0">
    <w:p w14:paraId="26F78C37" w14:textId="77777777" w:rsidR="00D72625" w:rsidRDefault="00D726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0F291" w14:textId="77777777" w:rsidR="00D72625" w:rsidRDefault="00D72625" w:rsidP="00A858FE">
      <w:r>
        <w:separator/>
      </w:r>
    </w:p>
  </w:footnote>
  <w:footnote w:type="continuationSeparator" w:id="0">
    <w:p w14:paraId="6A20406B" w14:textId="77777777" w:rsidR="00D72625" w:rsidRDefault="00D7262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10"/>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7EDC"/>
    <w:rsid w:val="00440913"/>
    <w:rsid w:val="00443FB5"/>
    <w:rsid w:val="0044451D"/>
    <w:rsid w:val="00447001"/>
    <w:rsid w:val="00447B24"/>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3D8"/>
    <w:rsid w:val="00697D60"/>
    <w:rsid w:val="006A4AF7"/>
    <w:rsid w:val="006A5CE2"/>
    <w:rsid w:val="006A6A67"/>
    <w:rsid w:val="006A77F8"/>
    <w:rsid w:val="006B0501"/>
    <w:rsid w:val="006B1F6D"/>
    <w:rsid w:val="006B29DD"/>
    <w:rsid w:val="006C5629"/>
    <w:rsid w:val="006C763A"/>
    <w:rsid w:val="006D036B"/>
    <w:rsid w:val="006D3A82"/>
    <w:rsid w:val="006D4C3D"/>
    <w:rsid w:val="006E29B8"/>
    <w:rsid w:val="006E319A"/>
    <w:rsid w:val="006E5130"/>
    <w:rsid w:val="006F239E"/>
    <w:rsid w:val="006F7C5D"/>
    <w:rsid w:val="00701D4A"/>
    <w:rsid w:val="007048EA"/>
    <w:rsid w:val="0070724D"/>
    <w:rsid w:val="0071057A"/>
    <w:rsid w:val="007112DA"/>
    <w:rsid w:val="007129CE"/>
    <w:rsid w:val="00713CD5"/>
    <w:rsid w:val="007140B8"/>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3451"/>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81E"/>
    <w:rsid w:val="00C95532"/>
    <w:rsid w:val="00CA2C06"/>
    <w:rsid w:val="00CA4094"/>
    <w:rsid w:val="00CA551B"/>
    <w:rsid w:val="00CA7760"/>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1F7E"/>
    <w:rsid w:val="00D63987"/>
    <w:rsid w:val="00D67E36"/>
    <w:rsid w:val="00D72625"/>
    <w:rsid w:val="00D742DE"/>
    <w:rsid w:val="00D778FA"/>
    <w:rsid w:val="00D77A1B"/>
    <w:rsid w:val="00D825F9"/>
    <w:rsid w:val="00D84816"/>
    <w:rsid w:val="00D86513"/>
    <w:rsid w:val="00D86789"/>
    <w:rsid w:val="00D902F4"/>
    <w:rsid w:val="00D9181F"/>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593"/>
    <w:rsid w:val="00F666EC"/>
    <w:rsid w:val="00F70A68"/>
    <w:rsid w:val="00F716DB"/>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56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452</Words>
  <Characters>2583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83</cp:revision>
  <cp:lastPrinted>2023-04-28T08:44:00Z</cp:lastPrinted>
  <dcterms:created xsi:type="dcterms:W3CDTF">2023-07-04T09:36:00Z</dcterms:created>
  <dcterms:modified xsi:type="dcterms:W3CDTF">2023-08-29T08:37:00Z</dcterms:modified>
</cp:coreProperties>
</file>