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1B14CA73" w14:textId="269C6C43" w:rsidR="002A00C4" w:rsidRPr="00A74DD9" w:rsidRDefault="009837C3" w:rsidP="0042176D">
      <w:pPr>
        <w:spacing w:after="0" w:line="240" w:lineRule="auto"/>
        <w:jc w:val="right"/>
        <w:rPr>
          <w:rFonts w:ascii="Times New Roman" w:hAnsi="Times New Roman"/>
          <w:b/>
          <w:i/>
          <w:sz w:val="24"/>
          <w:szCs w:val="24"/>
        </w:rPr>
      </w:pPr>
      <w:r w:rsidRPr="00E54500">
        <w:rPr>
          <w:rFonts w:ascii="Times New Roman" w:hAnsi="Times New Roman"/>
          <w:bCs/>
          <w:sz w:val="24"/>
          <w:szCs w:val="24"/>
        </w:rPr>
        <w:t>09.02.01 Компьютерные системы и комплексы</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158BAC49" w14:textId="1F690DC8" w:rsidR="002A00C4" w:rsidRPr="00A74DD9" w:rsidRDefault="009837C3" w:rsidP="00EA1437">
      <w:pPr>
        <w:spacing w:after="0" w:line="360" w:lineRule="auto"/>
        <w:jc w:val="center"/>
        <w:rPr>
          <w:rFonts w:ascii="Times New Roman" w:hAnsi="Times New Roman"/>
          <w:b/>
          <w:i/>
        </w:rPr>
      </w:pPr>
      <w:r w:rsidRPr="00E54500">
        <w:rPr>
          <w:rFonts w:ascii="Times New Roman" w:hAnsi="Times New Roman"/>
          <w:bCs/>
          <w:sz w:val="24"/>
          <w:szCs w:val="24"/>
        </w:rPr>
        <w:t>09.02.01 Компьютерные системы и комплексы</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pPr w:leftFromText="180" w:rightFromText="180" w:vertAnchor="text" w:tblpX="-5" w:tblpY="1"/>
        <w:tblOverlap w:val="never"/>
        <w:tblW w:w="9923" w:type="dxa"/>
        <w:tblLayout w:type="fixed"/>
        <w:tblCellMar>
          <w:left w:w="5" w:type="dxa"/>
          <w:right w:w="5" w:type="dxa"/>
        </w:tblCellMar>
        <w:tblLook w:val="0000" w:firstRow="0" w:lastRow="0" w:firstColumn="0" w:lastColumn="0" w:noHBand="0" w:noVBand="0"/>
      </w:tblPr>
      <w:tblGrid>
        <w:gridCol w:w="3307"/>
        <w:gridCol w:w="3308"/>
        <w:gridCol w:w="3308"/>
      </w:tblGrid>
      <w:tr w:rsidR="008E66D0" w:rsidRPr="008F6DD6" w14:paraId="072D73DC" w14:textId="64F5A1AD" w:rsidTr="008F6DD6">
        <w:trPr>
          <w:trHeight w:val="472"/>
        </w:trPr>
        <w:tc>
          <w:tcPr>
            <w:tcW w:w="3544" w:type="dxa"/>
            <w:tcBorders>
              <w:top w:val="single" w:sz="4" w:space="0" w:color="000000"/>
              <w:left w:val="single" w:sz="4" w:space="0" w:color="000000"/>
              <w:bottom w:val="single" w:sz="4" w:space="0" w:color="000000"/>
              <w:right w:val="single" w:sz="4" w:space="0" w:color="000000"/>
            </w:tcBorders>
          </w:tcPr>
          <w:p w14:paraId="53938045" w14:textId="77777777" w:rsidR="008E66D0" w:rsidRPr="008F6DD6" w:rsidRDefault="008E66D0" w:rsidP="008F6DD6">
            <w:pPr>
              <w:spacing w:after="0" w:line="240" w:lineRule="auto"/>
              <w:jc w:val="center"/>
              <w:rPr>
                <w:rFonts w:ascii="Times New Roman" w:hAnsi="Times New Roman"/>
                <w:b/>
                <w:color w:val="000000"/>
                <w:sz w:val="24"/>
                <w:szCs w:val="24"/>
              </w:rPr>
            </w:pPr>
            <w:r w:rsidRPr="008F6DD6">
              <w:rPr>
                <w:rFonts w:ascii="Times New Roman" w:hAnsi="Times New Roman"/>
                <w:b/>
                <w:color w:val="000000"/>
                <w:sz w:val="24"/>
                <w:szCs w:val="24"/>
              </w:rPr>
              <w:t xml:space="preserve">Код и наименование </w:t>
            </w:r>
          </w:p>
          <w:p w14:paraId="5CACABB2" w14:textId="6AD93584" w:rsidR="008E66D0" w:rsidRPr="008F6DD6" w:rsidRDefault="008E66D0" w:rsidP="008F6DD6">
            <w:pPr>
              <w:spacing w:after="0" w:line="240" w:lineRule="auto"/>
              <w:jc w:val="center"/>
              <w:rPr>
                <w:rFonts w:ascii="Times New Roman" w:hAnsi="Times New Roman"/>
                <w:color w:val="000000"/>
                <w:sz w:val="24"/>
                <w:szCs w:val="24"/>
              </w:rPr>
            </w:pPr>
            <w:r w:rsidRPr="008F6DD6">
              <w:rPr>
                <w:rFonts w:ascii="Times New Roman" w:hAnsi="Times New Roman"/>
                <w:b/>
                <w:color w:val="000000"/>
                <w:sz w:val="24"/>
                <w:szCs w:val="24"/>
              </w:rPr>
              <w:t>вида деятельности</w:t>
            </w:r>
          </w:p>
        </w:tc>
        <w:tc>
          <w:tcPr>
            <w:tcW w:w="3544" w:type="dxa"/>
            <w:tcBorders>
              <w:top w:val="single" w:sz="4" w:space="0" w:color="000000"/>
              <w:left w:val="single" w:sz="4" w:space="0" w:color="000000"/>
              <w:bottom w:val="single" w:sz="4" w:space="0" w:color="000000"/>
              <w:right w:val="single" w:sz="4" w:space="0" w:color="000000"/>
            </w:tcBorders>
          </w:tcPr>
          <w:p w14:paraId="6743BEE7" w14:textId="77777777" w:rsidR="008E66D0" w:rsidRPr="008F6DD6" w:rsidRDefault="008E66D0" w:rsidP="008F6DD6">
            <w:pPr>
              <w:spacing w:after="0" w:line="240" w:lineRule="auto"/>
              <w:jc w:val="center"/>
              <w:rPr>
                <w:rFonts w:ascii="Times New Roman" w:hAnsi="Times New Roman"/>
                <w:b/>
                <w:bCs/>
                <w:color w:val="000000"/>
                <w:sz w:val="24"/>
                <w:szCs w:val="24"/>
              </w:rPr>
            </w:pPr>
            <w:r w:rsidRPr="008F6DD6">
              <w:rPr>
                <w:rFonts w:ascii="Times New Roman" w:hAnsi="Times New Roman"/>
                <w:b/>
                <w:bCs/>
                <w:color w:val="000000"/>
                <w:sz w:val="24"/>
                <w:szCs w:val="24"/>
              </w:rPr>
              <w:t xml:space="preserve">Код и наименование </w:t>
            </w:r>
          </w:p>
          <w:p w14:paraId="2CFF8BB2" w14:textId="77777777" w:rsidR="008E66D0" w:rsidRPr="008F6DD6" w:rsidRDefault="008E66D0" w:rsidP="008F6DD6">
            <w:pPr>
              <w:spacing w:after="0" w:line="240" w:lineRule="auto"/>
              <w:jc w:val="center"/>
              <w:rPr>
                <w:rFonts w:ascii="Times New Roman" w:hAnsi="Times New Roman"/>
                <w:b/>
                <w:bCs/>
                <w:color w:val="000000"/>
                <w:sz w:val="24"/>
                <w:szCs w:val="24"/>
              </w:rPr>
            </w:pPr>
            <w:r w:rsidRPr="008F6DD6">
              <w:rPr>
                <w:rFonts w:ascii="Times New Roman" w:hAnsi="Times New Roman"/>
                <w:b/>
                <w:bCs/>
                <w:color w:val="000000"/>
                <w:sz w:val="24"/>
                <w:szCs w:val="24"/>
              </w:rPr>
              <w:t xml:space="preserve">профессионального модуля, </w:t>
            </w:r>
          </w:p>
          <w:p w14:paraId="629EF518" w14:textId="77777777" w:rsidR="008E66D0" w:rsidRPr="008F6DD6" w:rsidRDefault="008E66D0" w:rsidP="008F6DD6">
            <w:pPr>
              <w:spacing w:after="0" w:line="240" w:lineRule="auto"/>
              <w:jc w:val="center"/>
              <w:rPr>
                <w:rFonts w:ascii="Times New Roman" w:hAnsi="Times New Roman"/>
                <w:b/>
                <w:bCs/>
                <w:color w:val="000000"/>
                <w:sz w:val="24"/>
                <w:szCs w:val="24"/>
              </w:rPr>
            </w:pPr>
            <w:r w:rsidRPr="008F6DD6">
              <w:rPr>
                <w:rFonts w:ascii="Times New Roman" w:hAnsi="Times New Roman"/>
                <w:b/>
                <w:bCs/>
                <w:color w:val="000000"/>
                <w:sz w:val="24"/>
                <w:szCs w:val="24"/>
              </w:rPr>
              <w:t>в рамках которого осваивается ВД</w:t>
            </w:r>
          </w:p>
        </w:tc>
        <w:tc>
          <w:tcPr>
            <w:tcW w:w="3544" w:type="dxa"/>
            <w:tcBorders>
              <w:top w:val="single" w:sz="4" w:space="0" w:color="000000"/>
              <w:left w:val="single" w:sz="4" w:space="0" w:color="000000"/>
              <w:bottom w:val="single" w:sz="4" w:space="0" w:color="000000"/>
              <w:right w:val="single" w:sz="4" w:space="0" w:color="000000"/>
            </w:tcBorders>
          </w:tcPr>
          <w:p w14:paraId="3F1FD5B0" w14:textId="77777777" w:rsidR="00EC2F46" w:rsidRPr="008F6DD6" w:rsidRDefault="008E66D0" w:rsidP="008F6DD6">
            <w:pPr>
              <w:spacing w:after="0" w:line="240" w:lineRule="auto"/>
              <w:jc w:val="center"/>
              <w:rPr>
                <w:rFonts w:ascii="Times New Roman" w:hAnsi="Times New Roman"/>
                <w:b/>
                <w:color w:val="000000"/>
                <w:sz w:val="24"/>
                <w:szCs w:val="24"/>
              </w:rPr>
            </w:pPr>
            <w:r w:rsidRPr="008F6DD6">
              <w:rPr>
                <w:rFonts w:ascii="Times New Roman" w:hAnsi="Times New Roman"/>
                <w:b/>
                <w:color w:val="000000"/>
                <w:sz w:val="24"/>
                <w:szCs w:val="24"/>
              </w:rPr>
              <w:t xml:space="preserve">Перечень оцениваемых </w:t>
            </w:r>
          </w:p>
          <w:p w14:paraId="3E485538" w14:textId="70DA6C2B" w:rsidR="008E66D0" w:rsidRPr="008F6DD6" w:rsidRDefault="00EC2F46" w:rsidP="008F6DD6">
            <w:pPr>
              <w:spacing w:after="0" w:line="240" w:lineRule="auto"/>
              <w:jc w:val="center"/>
              <w:rPr>
                <w:rFonts w:ascii="Times New Roman" w:hAnsi="Times New Roman"/>
                <w:b/>
                <w:bCs/>
                <w:color w:val="000000"/>
                <w:sz w:val="24"/>
                <w:szCs w:val="24"/>
              </w:rPr>
            </w:pPr>
            <w:r w:rsidRPr="008F6DD6">
              <w:rPr>
                <w:rFonts w:ascii="Times New Roman" w:hAnsi="Times New Roman"/>
                <w:b/>
                <w:color w:val="000000"/>
                <w:sz w:val="24"/>
                <w:szCs w:val="24"/>
              </w:rPr>
              <w:t xml:space="preserve">ПК </w:t>
            </w:r>
          </w:p>
        </w:tc>
      </w:tr>
      <w:tr w:rsidR="008E66D0" w:rsidRPr="008F6DD6" w14:paraId="4D5E69E8" w14:textId="10495D90" w:rsidTr="008F6DD6">
        <w:trPr>
          <w:trHeight w:val="388"/>
        </w:trPr>
        <w:tc>
          <w:tcPr>
            <w:tcW w:w="3544" w:type="dxa"/>
            <w:gridSpan w:val="3"/>
            <w:tcBorders>
              <w:top w:val="single" w:sz="4" w:space="0" w:color="000000"/>
              <w:left w:val="single" w:sz="4" w:space="0" w:color="000000"/>
              <w:bottom w:val="single" w:sz="4" w:space="0" w:color="000000"/>
              <w:right w:val="single" w:sz="4" w:space="0" w:color="000000"/>
            </w:tcBorders>
          </w:tcPr>
          <w:p w14:paraId="69971D99" w14:textId="35411873" w:rsidR="008E66D0" w:rsidRPr="008F6DD6" w:rsidRDefault="008E66D0" w:rsidP="008F6DD6">
            <w:pPr>
              <w:spacing w:after="0" w:line="240" w:lineRule="auto"/>
              <w:jc w:val="center"/>
              <w:rPr>
                <w:rFonts w:ascii="Times New Roman" w:hAnsi="Times New Roman"/>
                <w:b/>
                <w:color w:val="000000"/>
                <w:sz w:val="24"/>
                <w:szCs w:val="24"/>
              </w:rPr>
            </w:pPr>
            <w:r w:rsidRPr="008F6DD6">
              <w:rPr>
                <w:rFonts w:ascii="Times New Roman" w:hAnsi="Times New Roman"/>
                <w:b/>
                <w:color w:val="000000"/>
                <w:sz w:val="24"/>
                <w:szCs w:val="24"/>
              </w:rPr>
              <w:t>В соответствии с ФГОС СПО</w:t>
            </w:r>
          </w:p>
        </w:tc>
      </w:tr>
      <w:tr w:rsidR="009837C3" w:rsidRPr="008F6DD6" w14:paraId="76246BC0" w14:textId="655770F0" w:rsidTr="008F6DD6">
        <w:trPr>
          <w:trHeight w:val="259"/>
        </w:trPr>
        <w:tc>
          <w:tcPr>
            <w:tcW w:w="3544" w:type="dxa"/>
            <w:vMerge w:val="restart"/>
            <w:tcBorders>
              <w:top w:val="single" w:sz="4" w:space="0" w:color="000000"/>
              <w:left w:val="single" w:sz="4" w:space="0" w:color="000000"/>
              <w:right w:val="single" w:sz="4" w:space="0" w:color="000000"/>
            </w:tcBorders>
          </w:tcPr>
          <w:p w14:paraId="3A11D209" w14:textId="13E61DE5" w:rsidR="009837C3" w:rsidRPr="008F6DD6" w:rsidRDefault="009837C3" w:rsidP="008F6DD6">
            <w:pPr>
              <w:spacing w:after="0" w:line="240" w:lineRule="auto"/>
              <w:rPr>
                <w:rFonts w:ascii="Times New Roman" w:hAnsi="Times New Roman"/>
                <w:i/>
                <w:iCs/>
                <w:color w:val="000000"/>
                <w:sz w:val="24"/>
                <w:szCs w:val="24"/>
              </w:rPr>
            </w:pPr>
            <w:r w:rsidRPr="008F6DD6">
              <w:rPr>
                <w:rFonts w:ascii="Times New Roman" w:hAnsi="Times New Roman"/>
                <w:sz w:val="24"/>
                <w:szCs w:val="24"/>
              </w:rPr>
              <w:t xml:space="preserve">ВД.01 </w:t>
            </w:r>
            <w:bookmarkStart w:id="1" w:name="_Hlk138854111"/>
            <w:r w:rsidR="002E0D8F" w:rsidRPr="008F6DD6">
              <w:rPr>
                <w:rFonts w:ascii="Times New Roman" w:hAnsi="Times New Roman"/>
                <w:sz w:val="24"/>
                <w:szCs w:val="24"/>
              </w:rPr>
              <w:t>Проектирование цифровых устройств</w:t>
            </w:r>
            <w:bookmarkEnd w:id="1"/>
          </w:p>
        </w:tc>
        <w:tc>
          <w:tcPr>
            <w:tcW w:w="3544" w:type="dxa"/>
            <w:vMerge w:val="restart"/>
            <w:tcBorders>
              <w:top w:val="single" w:sz="4" w:space="0" w:color="000000"/>
              <w:left w:val="single" w:sz="4" w:space="0" w:color="000000"/>
              <w:right w:val="single" w:sz="4" w:space="0" w:color="000000"/>
            </w:tcBorders>
          </w:tcPr>
          <w:p w14:paraId="58B36B33" w14:textId="4B489929" w:rsidR="009837C3" w:rsidRPr="008F6DD6" w:rsidRDefault="009837C3" w:rsidP="008F6DD6">
            <w:pPr>
              <w:spacing w:after="0" w:line="240" w:lineRule="auto"/>
              <w:rPr>
                <w:rFonts w:ascii="Times New Roman" w:hAnsi="Times New Roman"/>
                <w:color w:val="000000"/>
                <w:sz w:val="24"/>
                <w:szCs w:val="24"/>
              </w:rPr>
            </w:pPr>
            <w:r w:rsidRPr="008F6DD6">
              <w:rPr>
                <w:rFonts w:ascii="Times New Roman" w:hAnsi="Times New Roman"/>
                <w:sz w:val="24"/>
                <w:szCs w:val="24"/>
              </w:rPr>
              <w:t xml:space="preserve">ПМ.01 </w:t>
            </w:r>
            <w:r w:rsidR="002E0D8F" w:rsidRPr="008F6DD6">
              <w:rPr>
                <w:rFonts w:ascii="Times New Roman" w:hAnsi="Times New Roman"/>
                <w:sz w:val="24"/>
                <w:szCs w:val="24"/>
              </w:rPr>
              <w:t>Проектирование цифровых устройств</w:t>
            </w:r>
          </w:p>
        </w:tc>
        <w:tc>
          <w:tcPr>
            <w:tcW w:w="3544" w:type="dxa"/>
            <w:tcBorders>
              <w:top w:val="single" w:sz="4" w:space="0" w:color="000000"/>
              <w:left w:val="single" w:sz="4" w:space="0" w:color="000000"/>
              <w:bottom w:val="single" w:sz="4" w:space="0" w:color="000000"/>
              <w:right w:val="single" w:sz="4" w:space="0" w:color="000000"/>
            </w:tcBorders>
          </w:tcPr>
          <w:p w14:paraId="669498C7" w14:textId="2C34D569" w:rsidR="009837C3" w:rsidRPr="008F6DD6" w:rsidRDefault="002E0D8F" w:rsidP="008F6DD6">
            <w:pPr>
              <w:spacing w:after="0" w:line="240" w:lineRule="auto"/>
              <w:rPr>
                <w:rFonts w:ascii="Times New Roman" w:hAnsi="Times New Roman"/>
                <w:iCs/>
                <w:color w:val="000000"/>
                <w:sz w:val="24"/>
                <w:szCs w:val="24"/>
              </w:rPr>
            </w:pPr>
            <w:r w:rsidRPr="008F6DD6">
              <w:rPr>
                <w:rFonts w:ascii="Times New Roman" w:hAnsi="Times New Roman"/>
                <w:sz w:val="24"/>
                <w:szCs w:val="24"/>
              </w:rPr>
              <w:t>Выполнять требования технического задания на проектирование цифровых устройств</w:t>
            </w:r>
          </w:p>
        </w:tc>
      </w:tr>
      <w:tr w:rsidR="009837C3" w:rsidRPr="008F6DD6" w14:paraId="6390652F" w14:textId="6DB5F237" w:rsidTr="008F6DD6">
        <w:trPr>
          <w:trHeight w:val="825"/>
        </w:trPr>
        <w:tc>
          <w:tcPr>
            <w:tcW w:w="3544" w:type="dxa"/>
            <w:vMerge/>
            <w:tcBorders>
              <w:left w:val="single" w:sz="4" w:space="0" w:color="000000"/>
              <w:right w:val="single" w:sz="4" w:space="0" w:color="000000"/>
            </w:tcBorders>
          </w:tcPr>
          <w:p w14:paraId="6E4697FD" w14:textId="224BB467" w:rsidR="009837C3" w:rsidRPr="008F6DD6" w:rsidRDefault="009837C3" w:rsidP="008F6DD6">
            <w:pPr>
              <w:spacing w:after="0" w:line="240" w:lineRule="auto"/>
              <w:rPr>
                <w:rFonts w:ascii="Times New Roman" w:hAnsi="Times New Roman"/>
                <w:color w:val="000000"/>
                <w:sz w:val="24"/>
                <w:szCs w:val="24"/>
              </w:rPr>
            </w:pPr>
          </w:p>
        </w:tc>
        <w:tc>
          <w:tcPr>
            <w:tcW w:w="3544" w:type="dxa"/>
            <w:vMerge/>
            <w:tcBorders>
              <w:left w:val="single" w:sz="4" w:space="0" w:color="000000"/>
              <w:right w:val="single" w:sz="4" w:space="0" w:color="000000"/>
            </w:tcBorders>
          </w:tcPr>
          <w:p w14:paraId="2541ACD6" w14:textId="3668F398" w:rsidR="009837C3" w:rsidRPr="008F6DD6" w:rsidRDefault="009837C3" w:rsidP="008F6DD6">
            <w:pPr>
              <w:spacing w:after="0" w:line="240" w:lineRule="auto"/>
              <w:rPr>
                <w:rFonts w:ascii="Times New Roman" w:hAnsi="Times New Roman"/>
                <w:color w:val="000000"/>
                <w:sz w:val="24"/>
                <w:szCs w:val="24"/>
              </w:rPr>
            </w:pPr>
          </w:p>
        </w:tc>
        <w:tc>
          <w:tcPr>
            <w:tcW w:w="3544" w:type="dxa"/>
            <w:tcBorders>
              <w:top w:val="single" w:sz="4" w:space="0" w:color="000000"/>
              <w:left w:val="single" w:sz="4" w:space="0" w:color="000000"/>
              <w:right w:val="single" w:sz="4" w:space="0" w:color="000000"/>
            </w:tcBorders>
          </w:tcPr>
          <w:p w14:paraId="781A25B5" w14:textId="499AD91D" w:rsidR="009837C3" w:rsidRPr="008F6DD6" w:rsidRDefault="002E0D8F" w:rsidP="008F6DD6">
            <w:pPr>
              <w:widowControl w:val="0"/>
              <w:suppressAutoHyphens w:val="0"/>
              <w:autoSpaceDE w:val="0"/>
              <w:autoSpaceDN w:val="0"/>
              <w:spacing w:before="200" w:after="0" w:line="240" w:lineRule="auto"/>
              <w:jc w:val="both"/>
              <w:rPr>
                <w:rFonts w:ascii="Times New Roman" w:eastAsiaTheme="minorEastAsia" w:hAnsi="Times New Roman"/>
                <w:sz w:val="24"/>
                <w:szCs w:val="24"/>
                <w:lang w:eastAsia="ru-RU"/>
              </w:rPr>
            </w:pPr>
            <w:r w:rsidRPr="002E0D8F">
              <w:rPr>
                <w:rFonts w:ascii="Times New Roman" w:eastAsiaTheme="minorEastAsia" w:hAnsi="Times New Roman"/>
                <w:sz w:val="24"/>
                <w:szCs w:val="24"/>
                <w:lang w:eastAsia="ru-RU"/>
              </w:rPr>
              <w:t>Разрабатывать схемы цифровых устройств на основе интегральных схем разной степени интеграции</w:t>
            </w:r>
          </w:p>
        </w:tc>
      </w:tr>
      <w:tr w:rsidR="009837C3" w:rsidRPr="008F6DD6" w14:paraId="114029B0" w14:textId="77777777" w:rsidTr="008F6DD6">
        <w:trPr>
          <w:trHeight w:val="825"/>
        </w:trPr>
        <w:tc>
          <w:tcPr>
            <w:tcW w:w="3544" w:type="dxa"/>
            <w:vMerge/>
            <w:tcBorders>
              <w:left w:val="single" w:sz="4" w:space="0" w:color="000000"/>
              <w:right w:val="single" w:sz="4" w:space="0" w:color="000000"/>
            </w:tcBorders>
          </w:tcPr>
          <w:p w14:paraId="069ABB41" w14:textId="77777777" w:rsidR="009837C3" w:rsidRPr="008F6DD6" w:rsidRDefault="009837C3" w:rsidP="008F6DD6">
            <w:pPr>
              <w:spacing w:after="0" w:line="240" w:lineRule="auto"/>
              <w:rPr>
                <w:rFonts w:ascii="Times New Roman" w:hAnsi="Times New Roman"/>
                <w:color w:val="000000"/>
                <w:sz w:val="24"/>
                <w:szCs w:val="24"/>
              </w:rPr>
            </w:pPr>
          </w:p>
        </w:tc>
        <w:tc>
          <w:tcPr>
            <w:tcW w:w="3544" w:type="dxa"/>
            <w:vMerge/>
            <w:tcBorders>
              <w:left w:val="single" w:sz="4" w:space="0" w:color="000000"/>
              <w:right w:val="single" w:sz="4" w:space="0" w:color="000000"/>
            </w:tcBorders>
          </w:tcPr>
          <w:p w14:paraId="790E69E7" w14:textId="77777777" w:rsidR="009837C3" w:rsidRPr="008F6DD6" w:rsidRDefault="009837C3" w:rsidP="008F6DD6">
            <w:pPr>
              <w:spacing w:after="0" w:line="240" w:lineRule="auto"/>
              <w:rPr>
                <w:rFonts w:ascii="Times New Roman" w:hAnsi="Times New Roman"/>
                <w:color w:val="000000"/>
                <w:sz w:val="24"/>
                <w:szCs w:val="24"/>
              </w:rPr>
            </w:pPr>
          </w:p>
        </w:tc>
        <w:tc>
          <w:tcPr>
            <w:tcW w:w="3544" w:type="dxa"/>
            <w:tcBorders>
              <w:top w:val="single" w:sz="4" w:space="0" w:color="000000"/>
              <w:left w:val="single" w:sz="4" w:space="0" w:color="000000"/>
              <w:right w:val="single" w:sz="4" w:space="0" w:color="000000"/>
            </w:tcBorders>
          </w:tcPr>
          <w:p w14:paraId="3901B316" w14:textId="083178AC" w:rsidR="009837C3" w:rsidRPr="008F6DD6" w:rsidRDefault="002E0D8F" w:rsidP="008F6DD6">
            <w:pPr>
              <w:widowControl w:val="0"/>
              <w:spacing w:after="0" w:line="240" w:lineRule="auto"/>
              <w:ind w:left="1" w:hanging="3"/>
              <w:rPr>
                <w:rFonts w:ascii="Times New Roman" w:hAnsi="Times New Roman"/>
                <w:sz w:val="24"/>
                <w:szCs w:val="24"/>
              </w:rPr>
            </w:pPr>
            <w:r w:rsidRPr="002E0D8F">
              <w:rPr>
                <w:rFonts w:ascii="Times New Roman" w:hAnsi="Times New Roman"/>
                <w:sz w:val="24"/>
                <w:szCs w:val="24"/>
              </w:rPr>
              <w:t xml:space="preserve">Использовать средства и методы автоматизированного проектирования при разработке </w:t>
            </w:r>
            <w:r w:rsidRPr="002E0D8F">
              <w:rPr>
                <w:rFonts w:ascii="Times New Roman" w:hAnsi="Times New Roman"/>
                <w:sz w:val="24"/>
                <w:szCs w:val="24"/>
              </w:rPr>
              <w:lastRenderedPageBreak/>
              <w:t>цифровых устройств</w:t>
            </w:r>
          </w:p>
        </w:tc>
      </w:tr>
      <w:tr w:rsidR="009837C3" w:rsidRPr="008F6DD6" w14:paraId="7A235D13" w14:textId="77777777" w:rsidTr="008F6DD6">
        <w:trPr>
          <w:trHeight w:val="825"/>
        </w:trPr>
        <w:tc>
          <w:tcPr>
            <w:tcW w:w="3544" w:type="dxa"/>
            <w:vMerge/>
            <w:tcBorders>
              <w:left w:val="single" w:sz="4" w:space="0" w:color="000000"/>
              <w:right w:val="single" w:sz="4" w:space="0" w:color="000000"/>
            </w:tcBorders>
          </w:tcPr>
          <w:p w14:paraId="537852FE" w14:textId="77777777" w:rsidR="009837C3" w:rsidRPr="008F6DD6" w:rsidRDefault="009837C3" w:rsidP="008F6DD6">
            <w:pPr>
              <w:spacing w:after="0" w:line="240" w:lineRule="auto"/>
              <w:rPr>
                <w:rFonts w:ascii="Times New Roman" w:hAnsi="Times New Roman"/>
                <w:color w:val="000000"/>
                <w:sz w:val="24"/>
                <w:szCs w:val="24"/>
              </w:rPr>
            </w:pPr>
          </w:p>
        </w:tc>
        <w:tc>
          <w:tcPr>
            <w:tcW w:w="3544" w:type="dxa"/>
            <w:vMerge/>
            <w:tcBorders>
              <w:left w:val="single" w:sz="4" w:space="0" w:color="000000"/>
              <w:right w:val="single" w:sz="4" w:space="0" w:color="000000"/>
            </w:tcBorders>
          </w:tcPr>
          <w:p w14:paraId="4A14CB1D" w14:textId="77777777" w:rsidR="009837C3" w:rsidRPr="008F6DD6" w:rsidRDefault="009837C3" w:rsidP="008F6DD6">
            <w:pPr>
              <w:spacing w:after="0" w:line="240" w:lineRule="auto"/>
              <w:rPr>
                <w:rFonts w:ascii="Times New Roman" w:hAnsi="Times New Roman"/>
                <w:color w:val="000000"/>
                <w:sz w:val="24"/>
                <w:szCs w:val="24"/>
              </w:rPr>
            </w:pPr>
          </w:p>
        </w:tc>
        <w:tc>
          <w:tcPr>
            <w:tcW w:w="3544" w:type="dxa"/>
            <w:tcBorders>
              <w:top w:val="single" w:sz="4" w:space="0" w:color="000000"/>
              <w:left w:val="single" w:sz="4" w:space="0" w:color="000000"/>
              <w:right w:val="single" w:sz="4" w:space="0" w:color="000000"/>
            </w:tcBorders>
          </w:tcPr>
          <w:p w14:paraId="1AC10682" w14:textId="4B998AA6" w:rsidR="009837C3" w:rsidRPr="008F6DD6" w:rsidRDefault="002E0D8F" w:rsidP="008F6DD6">
            <w:pPr>
              <w:widowControl w:val="0"/>
              <w:spacing w:after="0" w:line="240" w:lineRule="auto"/>
              <w:ind w:left="1" w:hanging="3"/>
              <w:rPr>
                <w:rFonts w:ascii="Times New Roman" w:hAnsi="Times New Roman"/>
                <w:sz w:val="24"/>
                <w:szCs w:val="24"/>
              </w:rPr>
            </w:pPr>
            <w:r w:rsidRPr="008F6DD6">
              <w:rPr>
                <w:rFonts w:ascii="Times New Roman" w:hAnsi="Times New Roman"/>
                <w:sz w:val="24"/>
                <w:szCs w:val="24"/>
              </w:rPr>
              <w:t>Проводить измерения параметров проектируемых устройств и определять показатели надежности.</w:t>
            </w:r>
          </w:p>
        </w:tc>
      </w:tr>
      <w:tr w:rsidR="009837C3" w:rsidRPr="008F6DD6" w14:paraId="0C57D0B1" w14:textId="77777777" w:rsidTr="008F6DD6">
        <w:trPr>
          <w:trHeight w:val="289"/>
        </w:trPr>
        <w:tc>
          <w:tcPr>
            <w:tcW w:w="3544" w:type="dxa"/>
            <w:vMerge w:val="restart"/>
            <w:tcBorders>
              <w:top w:val="single" w:sz="4" w:space="0" w:color="000000"/>
              <w:left w:val="single" w:sz="4" w:space="0" w:color="000000"/>
              <w:right w:val="single" w:sz="4" w:space="0" w:color="000000"/>
            </w:tcBorders>
          </w:tcPr>
          <w:p w14:paraId="3082A807" w14:textId="37C7B222" w:rsidR="009837C3" w:rsidRPr="008F6DD6" w:rsidRDefault="009837C3" w:rsidP="008F6DD6">
            <w:pPr>
              <w:autoSpaceDE w:val="0"/>
              <w:autoSpaceDN w:val="0"/>
              <w:adjustRightInd w:val="0"/>
              <w:spacing w:after="0" w:line="240" w:lineRule="auto"/>
              <w:rPr>
                <w:rFonts w:ascii="Times New Roman" w:hAnsi="Times New Roman"/>
                <w:color w:val="000000"/>
                <w:sz w:val="24"/>
                <w:szCs w:val="24"/>
              </w:rPr>
            </w:pPr>
            <w:r w:rsidRPr="008F6DD6">
              <w:rPr>
                <w:rFonts w:ascii="Times New Roman" w:hAnsi="Times New Roman"/>
                <w:sz w:val="24"/>
                <w:szCs w:val="24"/>
              </w:rPr>
              <w:t>ВД.02</w:t>
            </w:r>
            <w:r w:rsidR="002E0D8F" w:rsidRPr="008F6DD6">
              <w:rPr>
                <w:rFonts w:ascii="Times New Roman" w:eastAsiaTheme="minorEastAsia" w:hAnsi="Times New Roman"/>
                <w:sz w:val="24"/>
                <w:szCs w:val="24"/>
                <w:lang w:eastAsia="ru-RU"/>
              </w:rPr>
              <w:t xml:space="preserve"> </w:t>
            </w:r>
            <w:r w:rsidR="002E0D8F" w:rsidRPr="008F6DD6">
              <w:rPr>
                <w:rFonts w:ascii="Times New Roman" w:hAnsi="Times New Roman"/>
                <w:sz w:val="24"/>
                <w:szCs w:val="24"/>
              </w:rPr>
              <w:t>Применение микропроцессорных систем, установка и настройка периферийного оборудования</w:t>
            </w:r>
            <w:r w:rsidRPr="008F6DD6">
              <w:rPr>
                <w:rFonts w:ascii="Times New Roman" w:hAnsi="Times New Roman"/>
                <w:sz w:val="24"/>
                <w:szCs w:val="24"/>
              </w:rPr>
              <w:t xml:space="preserve"> </w:t>
            </w:r>
          </w:p>
        </w:tc>
        <w:tc>
          <w:tcPr>
            <w:tcW w:w="3544" w:type="dxa"/>
            <w:vMerge w:val="restart"/>
            <w:tcBorders>
              <w:top w:val="single" w:sz="4" w:space="0" w:color="000000"/>
              <w:left w:val="single" w:sz="4" w:space="0" w:color="000000"/>
              <w:right w:val="single" w:sz="4" w:space="0" w:color="000000"/>
            </w:tcBorders>
          </w:tcPr>
          <w:p w14:paraId="1F74E432" w14:textId="2016FC55" w:rsidR="009837C3" w:rsidRPr="008F6DD6" w:rsidRDefault="009837C3" w:rsidP="008F6DD6">
            <w:pPr>
              <w:spacing w:after="0" w:line="240" w:lineRule="auto"/>
              <w:rPr>
                <w:rFonts w:ascii="Times New Roman" w:hAnsi="Times New Roman"/>
                <w:color w:val="000000"/>
                <w:sz w:val="24"/>
                <w:szCs w:val="24"/>
              </w:rPr>
            </w:pPr>
            <w:r w:rsidRPr="008F6DD6">
              <w:rPr>
                <w:rFonts w:ascii="Times New Roman" w:hAnsi="Times New Roman"/>
                <w:sz w:val="24"/>
                <w:szCs w:val="24"/>
              </w:rPr>
              <w:t xml:space="preserve">ПМ.02 </w:t>
            </w:r>
            <w:r w:rsidR="002E0D8F" w:rsidRPr="008F6DD6">
              <w:rPr>
                <w:rFonts w:ascii="Times New Roman" w:hAnsi="Times New Roman"/>
                <w:sz w:val="24"/>
                <w:szCs w:val="24"/>
              </w:rPr>
              <w:t>Применение микропроцессорных систем, установка и настройка периферийного оборудования</w:t>
            </w:r>
          </w:p>
        </w:tc>
        <w:tc>
          <w:tcPr>
            <w:tcW w:w="3544" w:type="dxa"/>
            <w:tcBorders>
              <w:top w:val="single" w:sz="4" w:space="0" w:color="000000"/>
              <w:left w:val="single" w:sz="4" w:space="0" w:color="000000"/>
              <w:bottom w:val="single" w:sz="4" w:space="0" w:color="000000"/>
              <w:right w:val="single" w:sz="4" w:space="0" w:color="000000"/>
            </w:tcBorders>
          </w:tcPr>
          <w:p w14:paraId="626308DC" w14:textId="4D3FE0C7" w:rsidR="009837C3" w:rsidRPr="008F6DD6" w:rsidRDefault="002E0D8F" w:rsidP="008F6DD6">
            <w:pPr>
              <w:widowControl w:val="0"/>
              <w:suppressAutoHyphens w:val="0"/>
              <w:autoSpaceDE w:val="0"/>
              <w:autoSpaceDN w:val="0"/>
              <w:spacing w:before="200" w:after="0" w:line="240" w:lineRule="auto"/>
              <w:jc w:val="both"/>
              <w:rPr>
                <w:rFonts w:ascii="Times New Roman" w:eastAsiaTheme="minorEastAsia" w:hAnsi="Times New Roman"/>
                <w:sz w:val="24"/>
                <w:szCs w:val="24"/>
                <w:lang w:eastAsia="ru-RU"/>
              </w:rPr>
            </w:pPr>
            <w:r w:rsidRPr="002E0D8F">
              <w:rPr>
                <w:rFonts w:ascii="Times New Roman" w:eastAsiaTheme="minorEastAsia" w:hAnsi="Times New Roman"/>
                <w:sz w:val="24"/>
                <w:szCs w:val="24"/>
                <w:lang w:eastAsia="ru-RU"/>
              </w:rPr>
              <w:t>ПК 2.1. Создавать программы на языке ассемблера для микропроцессорных систем.</w:t>
            </w:r>
          </w:p>
        </w:tc>
      </w:tr>
      <w:tr w:rsidR="009837C3" w:rsidRPr="008F6DD6" w14:paraId="66D060B2" w14:textId="77777777" w:rsidTr="008F6DD6">
        <w:trPr>
          <w:trHeight w:val="770"/>
        </w:trPr>
        <w:tc>
          <w:tcPr>
            <w:tcW w:w="3544" w:type="dxa"/>
            <w:vMerge/>
            <w:tcBorders>
              <w:left w:val="single" w:sz="4" w:space="0" w:color="000000"/>
              <w:right w:val="single" w:sz="4" w:space="0" w:color="000000"/>
            </w:tcBorders>
          </w:tcPr>
          <w:p w14:paraId="11682ED3" w14:textId="77777777" w:rsidR="009837C3" w:rsidRPr="008F6DD6" w:rsidRDefault="009837C3" w:rsidP="008F6DD6">
            <w:pPr>
              <w:spacing w:after="0" w:line="240" w:lineRule="auto"/>
              <w:rPr>
                <w:rFonts w:ascii="Times New Roman" w:hAnsi="Times New Roman"/>
                <w:bCs/>
                <w:sz w:val="24"/>
                <w:szCs w:val="24"/>
              </w:rPr>
            </w:pPr>
          </w:p>
        </w:tc>
        <w:tc>
          <w:tcPr>
            <w:tcW w:w="3544" w:type="dxa"/>
            <w:vMerge/>
            <w:tcBorders>
              <w:left w:val="single" w:sz="4" w:space="0" w:color="000000"/>
              <w:right w:val="single" w:sz="4" w:space="0" w:color="000000"/>
            </w:tcBorders>
          </w:tcPr>
          <w:p w14:paraId="64D91277" w14:textId="77777777" w:rsidR="009837C3" w:rsidRPr="008F6DD6" w:rsidRDefault="009837C3" w:rsidP="008F6DD6">
            <w:pPr>
              <w:spacing w:after="0" w:line="240" w:lineRule="auto"/>
              <w:rPr>
                <w:rFonts w:ascii="Times New Roman" w:hAnsi="Times New Roman"/>
                <w:color w:val="000000"/>
                <w:sz w:val="24"/>
                <w:szCs w:val="24"/>
              </w:rPr>
            </w:pPr>
          </w:p>
        </w:tc>
        <w:tc>
          <w:tcPr>
            <w:tcW w:w="3544" w:type="dxa"/>
            <w:tcBorders>
              <w:top w:val="single" w:sz="4" w:space="0" w:color="000000"/>
              <w:left w:val="single" w:sz="4" w:space="0" w:color="000000"/>
              <w:right w:val="single" w:sz="4" w:space="0" w:color="000000"/>
            </w:tcBorders>
          </w:tcPr>
          <w:p w14:paraId="76A659CF" w14:textId="1E21BAD2" w:rsidR="009837C3" w:rsidRPr="008F6DD6" w:rsidRDefault="002E0D8F" w:rsidP="008F6DD6">
            <w:pPr>
              <w:spacing w:after="0" w:line="240" w:lineRule="auto"/>
              <w:rPr>
                <w:rFonts w:ascii="Times New Roman" w:eastAsia="Calibri" w:hAnsi="Times New Roman"/>
                <w:color w:val="000000"/>
                <w:spacing w:val="2"/>
                <w:sz w:val="24"/>
                <w:szCs w:val="24"/>
                <w:shd w:val="clear" w:color="auto" w:fill="FFFFFF"/>
              </w:rPr>
            </w:pPr>
            <w:r w:rsidRPr="002E0D8F">
              <w:rPr>
                <w:rFonts w:ascii="Times New Roman" w:eastAsia="Calibri" w:hAnsi="Times New Roman"/>
                <w:color w:val="000000"/>
                <w:spacing w:val="2"/>
                <w:sz w:val="24"/>
                <w:szCs w:val="24"/>
                <w:shd w:val="clear" w:color="auto" w:fill="FFFFFF"/>
              </w:rPr>
              <w:t>ПК 2.2. Производить тестирование, определение параметров и отладку микропроцессорных систем.</w:t>
            </w:r>
          </w:p>
        </w:tc>
      </w:tr>
      <w:tr w:rsidR="009837C3" w:rsidRPr="008F6DD6" w14:paraId="72C0EF28" w14:textId="77777777" w:rsidTr="008F6DD6">
        <w:trPr>
          <w:trHeight w:val="770"/>
        </w:trPr>
        <w:tc>
          <w:tcPr>
            <w:tcW w:w="3544" w:type="dxa"/>
            <w:vMerge/>
            <w:tcBorders>
              <w:left w:val="single" w:sz="4" w:space="0" w:color="000000"/>
              <w:right w:val="single" w:sz="4" w:space="0" w:color="000000"/>
            </w:tcBorders>
          </w:tcPr>
          <w:p w14:paraId="21408465" w14:textId="77777777" w:rsidR="009837C3" w:rsidRPr="008F6DD6" w:rsidRDefault="009837C3" w:rsidP="008F6DD6">
            <w:pPr>
              <w:spacing w:after="0" w:line="240" w:lineRule="auto"/>
              <w:rPr>
                <w:rFonts w:ascii="Times New Roman" w:hAnsi="Times New Roman"/>
                <w:bCs/>
                <w:sz w:val="24"/>
                <w:szCs w:val="24"/>
              </w:rPr>
            </w:pPr>
          </w:p>
        </w:tc>
        <w:tc>
          <w:tcPr>
            <w:tcW w:w="3544" w:type="dxa"/>
            <w:vMerge/>
            <w:tcBorders>
              <w:left w:val="single" w:sz="4" w:space="0" w:color="000000"/>
              <w:right w:val="single" w:sz="4" w:space="0" w:color="000000"/>
            </w:tcBorders>
          </w:tcPr>
          <w:p w14:paraId="4323D6D5" w14:textId="77777777" w:rsidR="009837C3" w:rsidRPr="008F6DD6" w:rsidRDefault="009837C3" w:rsidP="008F6DD6">
            <w:pPr>
              <w:spacing w:after="0" w:line="240" w:lineRule="auto"/>
              <w:rPr>
                <w:rFonts w:ascii="Times New Roman" w:hAnsi="Times New Roman"/>
                <w:color w:val="000000"/>
                <w:sz w:val="24"/>
                <w:szCs w:val="24"/>
              </w:rPr>
            </w:pPr>
          </w:p>
        </w:tc>
        <w:tc>
          <w:tcPr>
            <w:tcW w:w="3544" w:type="dxa"/>
            <w:tcBorders>
              <w:top w:val="single" w:sz="4" w:space="0" w:color="000000"/>
              <w:left w:val="single" w:sz="4" w:space="0" w:color="000000"/>
              <w:right w:val="single" w:sz="4" w:space="0" w:color="000000"/>
            </w:tcBorders>
          </w:tcPr>
          <w:p w14:paraId="50F56F70" w14:textId="6FAB6A81" w:rsidR="009837C3" w:rsidRPr="008F6DD6" w:rsidRDefault="002E0D8F" w:rsidP="008F6DD6">
            <w:pPr>
              <w:spacing w:after="0" w:line="240" w:lineRule="auto"/>
              <w:rPr>
                <w:rFonts w:ascii="Times New Roman" w:hAnsi="Times New Roman"/>
                <w:sz w:val="24"/>
                <w:szCs w:val="24"/>
              </w:rPr>
            </w:pPr>
            <w:r w:rsidRPr="002E0D8F">
              <w:rPr>
                <w:rFonts w:ascii="Times New Roman" w:hAnsi="Times New Roman"/>
                <w:sz w:val="24"/>
                <w:szCs w:val="24"/>
              </w:rPr>
              <w:t xml:space="preserve">ПК 2.3. Осуществлять установку и </w:t>
            </w:r>
            <w:proofErr w:type="gramStart"/>
            <w:r w:rsidRPr="002E0D8F">
              <w:rPr>
                <w:rFonts w:ascii="Times New Roman" w:hAnsi="Times New Roman"/>
                <w:sz w:val="24"/>
                <w:szCs w:val="24"/>
              </w:rPr>
              <w:t>конфигурирование персональных компьютеров</w:t>
            </w:r>
            <w:proofErr w:type="gramEnd"/>
            <w:r w:rsidRPr="002E0D8F">
              <w:rPr>
                <w:rFonts w:ascii="Times New Roman" w:hAnsi="Times New Roman"/>
                <w:sz w:val="24"/>
                <w:szCs w:val="24"/>
              </w:rPr>
              <w:t xml:space="preserve"> и подключение периферийных устройств.</w:t>
            </w:r>
          </w:p>
        </w:tc>
      </w:tr>
      <w:tr w:rsidR="009837C3" w:rsidRPr="008F6DD6" w14:paraId="49E7DA4F" w14:textId="77777777" w:rsidTr="008F6DD6">
        <w:trPr>
          <w:trHeight w:val="555"/>
        </w:trPr>
        <w:tc>
          <w:tcPr>
            <w:tcW w:w="3544" w:type="dxa"/>
            <w:vMerge/>
            <w:tcBorders>
              <w:left w:val="single" w:sz="4" w:space="0" w:color="000000"/>
              <w:right w:val="single" w:sz="4" w:space="0" w:color="000000"/>
            </w:tcBorders>
          </w:tcPr>
          <w:p w14:paraId="6EA3B8B4" w14:textId="77777777" w:rsidR="009837C3" w:rsidRPr="008F6DD6" w:rsidRDefault="009837C3" w:rsidP="008F6DD6">
            <w:pPr>
              <w:spacing w:after="0" w:line="240" w:lineRule="auto"/>
              <w:rPr>
                <w:rFonts w:ascii="Times New Roman" w:hAnsi="Times New Roman"/>
                <w:bCs/>
                <w:sz w:val="24"/>
                <w:szCs w:val="24"/>
              </w:rPr>
            </w:pPr>
          </w:p>
        </w:tc>
        <w:tc>
          <w:tcPr>
            <w:tcW w:w="3544" w:type="dxa"/>
            <w:vMerge/>
            <w:tcBorders>
              <w:left w:val="single" w:sz="4" w:space="0" w:color="000000"/>
              <w:right w:val="single" w:sz="4" w:space="0" w:color="000000"/>
            </w:tcBorders>
          </w:tcPr>
          <w:p w14:paraId="19F1D63E" w14:textId="77777777" w:rsidR="009837C3" w:rsidRPr="008F6DD6" w:rsidRDefault="009837C3" w:rsidP="008F6DD6">
            <w:pPr>
              <w:spacing w:after="0" w:line="240" w:lineRule="auto"/>
              <w:rPr>
                <w:rFonts w:ascii="Times New Roman" w:hAnsi="Times New Roman"/>
                <w:color w:val="000000"/>
                <w:sz w:val="24"/>
                <w:szCs w:val="24"/>
              </w:rPr>
            </w:pPr>
          </w:p>
        </w:tc>
        <w:tc>
          <w:tcPr>
            <w:tcW w:w="3544" w:type="dxa"/>
            <w:tcBorders>
              <w:top w:val="single" w:sz="4" w:space="0" w:color="000000"/>
              <w:left w:val="single" w:sz="4" w:space="0" w:color="000000"/>
              <w:right w:val="single" w:sz="4" w:space="0" w:color="000000"/>
            </w:tcBorders>
          </w:tcPr>
          <w:p w14:paraId="6DB4BDF2" w14:textId="7ACD580E" w:rsidR="009837C3" w:rsidRPr="008F6DD6" w:rsidRDefault="00FF6132" w:rsidP="008F6DD6">
            <w:pPr>
              <w:spacing w:after="0" w:line="240" w:lineRule="auto"/>
              <w:rPr>
                <w:rFonts w:ascii="Times New Roman" w:hAnsi="Times New Roman"/>
                <w:sz w:val="24"/>
                <w:szCs w:val="24"/>
              </w:rPr>
            </w:pPr>
            <w:r w:rsidRPr="00FF6132">
              <w:rPr>
                <w:rFonts w:ascii="Times New Roman" w:hAnsi="Times New Roman"/>
                <w:sz w:val="24"/>
                <w:szCs w:val="24"/>
              </w:rPr>
              <w:t>ПК 2.4. Выявлять причины неисправности периферийного оборудования.</w:t>
            </w:r>
          </w:p>
        </w:tc>
      </w:tr>
      <w:tr w:rsidR="009837C3" w:rsidRPr="008F6DD6" w14:paraId="5EF0D52A" w14:textId="77777777" w:rsidTr="008F6DD6">
        <w:trPr>
          <w:trHeight w:val="276"/>
        </w:trPr>
        <w:tc>
          <w:tcPr>
            <w:tcW w:w="3544" w:type="dxa"/>
            <w:vMerge w:val="restart"/>
            <w:tcBorders>
              <w:top w:val="single" w:sz="4" w:space="0" w:color="auto"/>
              <w:left w:val="single" w:sz="4" w:space="0" w:color="000000"/>
              <w:right w:val="single" w:sz="4" w:space="0" w:color="000000"/>
            </w:tcBorders>
          </w:tcPr>
          <w:p w14:paraId="5F63216D" w14:textId="340BF006" w:rsidR="009837C3" w:rsidRPr="008F6DD6" w:rsidRDefault="009837C3" w:rsidP="008F6DD6">
            <w:pPr>
              <w:snapToGrid w:val="0"/>
              <w:spacing w:after="0" w:line="240" w:lineRule="auto"/>
              <w:rPr>
                <w:rFonts w:ascii="Times New Roman" w:hAnsi="Times New Roman"/>
                <w:color w:val="000000"/>
                <w:sz w:val="24"/>
                <w:szCs w:val="24"/>
              </w:rPr>
            </w:pPr>
            <w:r w:rsidRPr="008F6DD6">
              <w:rPr>
                <w:rFonts w:ascii="Times New Roman" w:hAnsi="Times New Roman"/>
                <w:sz w:val="24"/>
                <w:szCs w:val="24"/>
              </w:rPr>
              <w:t>ВД.03 Техническое обслуживание и ремонт компьютерных систем и комплексов</w:t>
            </w:r>
          </w:p>
        </w:tc>
        <w:tc>
          <w:tcPr>
            <w:tcW w:w="3544" w:type="dxa"/>
            <w:vMerge w:val="restart"/>
            <w:tcBorders>
              <w:top w:val="single" w:sz="4" w:space="0" w:color="auto"/>
              <w:left w:val="single" w:sz="4" w:space="0" w:color="000000"/>
              <w:right w:val="single" w:sz="4" w:space="0" w:color="auto"/>
            </w:tcBorders>
          </w:tcPr>
          <w:p w14:paraId="79064649" w14:textId="7070157C" w:rsidR="009837C3" w:rsidRPr="008F6DD6" w:rsidRDefault="009837C3" w:rsidP="008F6DD6">
            <w:pPr>
              <w:snapToGrid w:val="0"/>
              <w:spacing w:after="0" w:line="240" w:lineRule="auto"/>
              <w:rPr>
                <w:rFonts w:ascii="Times New Roman" w:hAnsi="Times New Roman"/>
                <w:color w:val="000000"/>
                <w:sz w:val="24"/>
                <w:szCs w:val="24"/>
              </w:rPr>
            </w:pPr>
            <w:r w:rsidRPr="008F6DD6">
              <w:rPr>
                <w:rFonts w:ascii="Times New Roman" w:hAnsi="Times New Roman"/>
                <w:sz w:val="24"/>
                <w:szCs w:val="24"/>
              </w:rPr>
              <w:t>ПМ.03 Техническое обслуживание и ремонт компьютерных систем и комплексов</w:t>
            </w:r>
          </w:p>
        </w:tc>
        <w:tc>
          <w:tcPr>
            <w:tcW w:w="3544" w:type="dxa"/>
            <w:tcBorders>
              <w:top w:val="single" w:sz="4" w:space="0" w:color="auto"/>
              <w:left w:val="single" w:sz="4" w:space="0" w:color="auto"/>
              <w:bottom w:val="single" w:sz="4" w:space="0" w:color="auto"/>
              <w:right w:val="single" w:sz="4" w:space="0" w:color="auto"/>
            </w:tcBorders>
          </w:tcPr>
          <w:p w14:paraId="00C349BF" w14:textId="6709DB35" w:rsidR="009837C3" w:rsidRPr="008F6DD6" w:rsidRDefault="009837C3" w:rsidP="008F6DD6">
            <w:pPr>
              <w:snapToGrid w:val="0"/>
              <w:spacing w:after="0" w:line="240" w:lineRule="auto"/>
              <w:rPr>
                <w:rFonts w:ascii="Times New Roman" w:hAnsi="Times New Roman"/>
                <w:color w:val="000000"/>
                <w:sz w:val="24"/>
                <w:szCs w:val="24"/>
              </w:rPr>
            </w:pPr>
            <w:r w:rsidRPr="008F6DD6">
              <w:rPr>
                <w:rFonts w:ascii="Times New Roman" w:hAnsi="Times New Roman"/>
                <w:sz w:val="24"/>
                <w:szCs w:val="24"/>
              </w:rPr>
              <w:t>ПК 3.1. Проводить контроль параметров, диагностику и восстановление работоспособности цифровых устройств компьютерных систем и комплексов.</w:t>
            </w:r>
          </w:p>
        </w:tc>
      </w:tr>
      <w:tr w:rsidR="009837C3" w:rsidRPr="008F6DD6" w14:paraId="239726DA" w14:textId="77777777" w:rsidTr="008F6DD6">
        <w:trPr>
          <w:trHeight w:val="2002"/>
        </w:trPr>
        <w:tc>
          <w:tcPr>
            <w:tcW w:w="3544" w:type="dxa"/>
            <w:vMerge/>
            <w:tcBorders>
              <w:left w:val="single" w:sz="4" w:space="0" w:color="000000"/>
              <w:bottom w:val="single" w:sz="4" w:space="0" w:color="auto"/>
              <w:right w:val="single" w:sz="4" w:space="0" w:color="000000"/>
            </w:tcBorders>
          </w:tcPr>
          <w:p w14:paraId="13163CC9" w14:textId="77777777" w:rsidR="009837C3" w:rsidRPr="008F6DD6" w:rsidRDefault="009837C3" w:rsidP="008F6DD6">
            <w:pPr>
              <w:snapToGrid w:val="0"/>
              <w:spacing w:after="0" w:line="240" w:lineRule="auto"/>
              <w:rPr>
                <w:rFonts w:ascii="Times New Roman" w:hAnsi="Times New Roman"/>
                <w:color w:val="000000"/>
                <w:sz w:val="24"/>
                <w:szCs w:val="24"/>
              </w:rPr>
            </w:pPr>
          </w:p>
        </w:tc>
        <w:tc>
          <w:tcPr>
            <w:tcW w:w="3544" w:type="dxa"/>
            <w:vMerge/>
            <w:tcBorders>
              <w:left w:val="single" w:sz="4" w:space="0" w:color="000000"/>
              <w:bottom w:val="single" w:sz="4" w:space="0" w:color="auto"/>
              <w:right w:val="single" w:sz="4" w:space="0" w:color="auto"/>
            </w:tcBorders>
          </w:tcPr>
          <w:p w14:paraId="572696C7" w14:textId="77777777" w:rsidR="009837C3" w:rsidRPr="008F6DD6" w:rsidRDefault="009837C3" w:rsidP="008F6DD6">
            <w:pPr>
              <w:snapToGrid w:val="0"/>
              <w:spacing w:after="0" w:line="240" w:lineRule="auto"/>
              <w:rPr>
                <w:rFonts w:ascii="Times New Roman" w:hAnsi="Times New Roman"/>
                <w:color w:val="000000"/>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E732D20" w14:textId="25BD97AC" w:rsidR="009837C3" w:rsidRPr="008F6DD6" w:rsidRDefault="009837C3" w:rsidP="008F6DD6">
            <w:pPr>
              <w:snapToGrid w:val="0"/>
              <w:spacing w:after="0" w:line="240" w:lineRule="auto"/>
              <w:rPr>
                <w:rFonts w:ascii="Times New Roman" w:hAnsi="Times New Roman"/>
                <w:color w:val="000000"/>
                <w:sz w:val="24"/>
                <w:szCs w:val="24"/>
              </w:rPr>
            </w:pPr>
            <w:r w:rsidRPr="008F6DD6">
              <w:rPr>
                <w:rFonts w:ascii="Times New Roman" w:hAnsi="Times New Roman"/>
                <w:sz w:val="24"/>
                <w:szCs w:val="24"/>
              </w:rPr>
              <w:t xml:space="preserve">ПК 3.2. </w:t>
            </w:r>
            <w:r w:rsidR="00FF6132" w:rsidRPr="008F6DD6">
              <w:rPr>
                <w:rFonts w:ascii="Times New Roman" w:hAnsi="Times New Roman"/>
                <w:sz w:val="24"/>
                <w:szCs w:val="24"/>
              </w:rPr>
              <w:t>Принимать участие в отладке и технических испытаниях компьютерных систем и комплексов, инсталляции, конфигурировании программного обеспечения</w:t>
            </w:r>
          </w:p>
        </w:tc>
      </w:tr>
      <w:tr w:rsidR="008F6DD6" w:rsidRPr="008F6DD6" w14:paraId="631B2295" w14:textId="77777777" w:rsidTr="008F6DD6">
        <w:trPr>
          <w:trHeight w:val="2002"/>
        </w:trPr>
        <w:tc>
          <w:tcPr>
            <w:tcW w:w="3544" w:type="dxa"/>
            <w:vMerge w:val="restart"/>
            <w:tcBorders>
              <w:top w:val="single" w:sz="4" w:space="0" w:color="auto"/>
              <w:left w:val="single" w:sz="4" w:space="0" w:color="000000"/>
              <w:right w:val="single" w:sz="4" w:space="0" w:color="000000"/>
            </w:tcBorders>
          </w:tcPr>
          <w:p w14:paraId="39269CDC" w14:textId="636F5719" w:rsidR="008F6DD6" w:rsidRPr="008F6DD6" w:rsidRDefault="008F6DD6" w:rsidP="008F6DD6">
            <w:pPr>
              <w:snapToGrid w:val="0"/>
              <w:spacing w:after="0" w:line="240" w:lineRule="auto"/>
              <w:rPr>
                <w:rFonts w:ascii="Times New Roman" w:hAnsi="Times New Roman"/>
                <w:color w:val="000000"/>
                <w:sz w:val="24"/>
                <w:szCs w:val="24"/>
              </w:rPr>
            </w:pPr>
            <w:r w:rsidRPr="008F6DD6">
              <w:rPr>
                <w:rFonts w:ascii="Times New Roman" w:hAnsi="Times New Roman"/>
                <w:color w:val="000000"/>
                <w:sz w:val="24"/>
                <w:szCs w:val="24"/>
              </w:rPr>
              <w:t>ВД.0</w:t>
            </w:r>
            <w:r w:rsidRPr="008F6DD6">
              <w:rPr>
                <w:rFonts w:ascii="Times New Roman" w:hAnsi="Times New Roman"/>
                <w:color w:val="000000"/>
                <w:sz w:val="24"/>
                <w:szCs w:val="24"/>
              </w:rPr>
              <w:t>4</w:t>
            </w:r>
            <w:r w:rsidRPr="008F6DD6">
              <w:rPr>
                <w:rFonts w:ascii="Times New Roman" w:hAnsi="Times New Roman"/>
                <w:color w:val="000000"/>
                <w:sz w:val="24"/>
                <w:szCs w:val="24"/>
              </w:rPr>
              <w:t xml:space="preserve"> Разработка компьютерных систем и комплексов</w:t>
            </w:r>
          </w:p>
        </w:tc>
        <w:tc>
          <w:tcPr>
            <w:tcW w:w="3544" w:type="dxa"/>
            <w:vMerge w:val="restart"/>
            <w:tcBorders>
              <w:top w:val="single" w:sz="4" w:space="0" w:color="auto"/>
              <w:left w:val="single" w:sz="4" w:space="0" w:color="000000"/>
              <w:right w:val="single" w:sz="4" w:space="0" w:color="auto"/>
            </w:tcBorders>
          </w:tcPr>
          <w:p w14:paraId="195C767F" w14:textId="5239B069" w:rsidR="008F6DD6" w:rsidRPr="008F6DD6" w:rsidRDefault="008F6DD6" w:rsidP="008F6DD6">
            <w:pPr>
              <w:snapToGrid w:val="0"/>
              <w:spacing w:after="0" w:line="240" w:lineRule="auto"/>
              <w:rPr>
                <w:rFonts w:ascii="Times New Roman" w:hAnsi="Times New Roman"/>
                <w:color w:val="000000"/>
                <w:sz w:val="24"/>
                <w:szCs w:val="24"/>
              </w:rPr>
            </w:pPr>
            <w:r w:rsidRPr="008F6DD6">
              <w:rPr>
                <w:rFonts w:ascii="Times New Roman" w:hAnsi="Times New Roman"/>
                <w:color w:val="000000"/>
                <w:sz w:val="24"/>
                <w:szCs w:val="24"/>
              </w:rPr>
              <w:t>ПМ</w:t>
            </w:r>
            <w:r w:rsidRPr="008F6DD6">
              <w:rPr>
                <w:rFonts w:ascii="Times New Roman" w:hAnsi="Times New Roman"/>
                <w:color w:val="000000"/>
                <w:sz w:val="24"/>
                <w:szCs w:val="24"/>
              </w:rPr>
              <w:t>.04 Разработка компьютерных систем и комплексов</w:t>
            </w:r>
          </w:p>
        </w:tc>
        <w:tc>
          <w:tcPr>
            <w:tcW w:w="3544" w:type="dxa"/>
            <w:tcBorders>
              <w:top w:val="single" w:sz="4" w:space="0" w:color="auto"/>
              <w:left w:val="single" w:sz="4" w:space="0" w:color="auto"/>
              <w:bottom w:val="single" w:sz="4" w:space="0" w:color="auto"/>
              <w:right w:val="single" w:sz="4" w:space="0" w:color="auto"/>
            </w:tcBorders>
          </w:tcPr>
          <w:p w14:paraId="0B3AA00F" w14:textId="1378A32F" w:rsidR="008F6DD6" w:rsidRPr="008F6DD6" w:rsidRDefault="008F6DD6" w:rsidP="008F6DD6">
            <w:pPr>
              <w:snapToGrid w:val="0"/>
              <w:spacing w:after="0" w:line="240" w:lineRule="auto"/>
              <w:rPr>
                <w:rFonts w:ascii="Times New Roman" w:hAnsi="Times New Roman"/>
                <w:sz w:val="24"/>
                <w:szCs w:val="24"/>
              </w:rPr>
            </w:pPr>
            <w:r w:rsidRPr="008F6DD6">
              <w:rPr>
                <w:rFonts w:ascii="Times New Roman" w:hAnsi="Times New Roman"/>
                <w:sz w:val="24"/>
                <w:szCs w:val="24"/>
              </w:rPr>
              <w:t>ПК 4.1. Участвовать в разработке проектной документации компьютерных систем и комплексов с использованием современных пакетов прикладных программ в сфере профессиональной деятельности.</w:t>
            </w:r>
          </w:p>
        </w:tc>
      </w:tr>
      <w:tr w:rsidR="008F6DD6" w:rsidRPr="008F6DD6" w14:paraId="4664A227" w14:textId="77777777" w:rsidTr="008F6DD6">
        <w:trPr>
          <w:trHeight w:val="1423"/>
        </w:trPr>
        <w:tc>
          <w:tcPr>
            <w:tcW w:w="3544" w:type="dxa"/>
            <w:vMerge/>
            <w:tcBorders>
              <w:left w:val="single" w:sz="4" w:space="0" w:color="000000"/>
              <w:right w:val="single" w:sz="4" w:space="0" w:color="000000"/>
            </w:tcBorders>
          </w:tcPr>
          <w:p w14:paraId="4CDDDCD6" w14:textId="77777777" w:rsidR="008F6DD6" w:rsidRPr="008F6DD6" w:rsidRDefault="008F6DD6" w:rsidP="008F6DD6">
            <w:pPr>
              <w:snapToGrid w:val="0"/>
              <w:spacing w:after="0" w:line="240" w:lineRule="auto"/>
              <w:rPr>
                <w:rFonts w:ascii="Times New Roman" w:hAnsi="Times New Roman"/>
                <w:color w:val="000000"/>
                <w:sz w:val="24"/>
                <w:szCs w:val="24"/>
              </w:rPr>
            </w:pPr>
          </w:p>
        </w:tc>
        <w:tc>
          <w:tcPr>
            <w:tcW w:w="3544" w:type="dxa"/>
            <w:vMerge/>
            <w:tcBorders>
              <w:left w:val="single" w:sz="4" w:space="0" w:color="000000"/>
              <w:right w:val="single" w:sz="4" w:space="0" w:color="auto"/>
            </w:tcBorders>
          </w:tcPr>
          <w:p w14:paraId="766DEEBB" w14:textId="77777777" w:rsidR="008F6DD6" w:rsidRPr="008F6DD6" w:rsidRDefault="008F6DD6" w:rsidP="008F6DD6">
            <w:pPr>
              <w:snapToGrid w:val="0"/>
              <w:spacing w:after="0" w:line="240" w:lineRule="auto"/>
              <w:rPr>
                <w:rFonts w:ascii="Times New Roman" w:hAnsi="Times New Roman"/>
                <w:color w:val="000000"/>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26C78D6" w14:textId="7D0F3A77" w:rsidR="008F6DD6" w:rsidRPr="008F6DD6" w:rsidRDefault="008F6DD6" w:rsidP="008F6DD6">
            <w:pPr>
              <w:snapToGrid w:val="0"/>
              <w:spacing w:after="0" w:line="240" w:lineRule="auto"/>
              <w:rPr>
                <w:rFonts w:ascii="Times New Roman" w:hAnsi="Times New Roman"/>
                <w:sz w:val="24"/>
                <w:szCs w:val="24"/>
              </w:rPr>
            </w:pPr>
            <w:r w:rsidRPr="008F6DD6">
              <w:rPr>
                <w:rFonts w:ascii="Times New Roman" w:hAnsi="Times New Roman"/>
                <w:sz w:val="24"/>
                <w:szCs w:val="24"/>
              </w:rPr>
              <w:t>ПК 4.2. Участвовать в проектировании, монтаже, эксплуатации и диагностике компьютерных систем и комплексов.</w:t>
            </w:r>
          </w:p>
        </w:tc>
      </w:tr>
      <w:tr w:rsidR="008F6DD6" w:rsidRPr="008F6DD6" w14:paraId="08DFDAE8" w14:textId="77777777" w:rsidTr="008F6DD6">
        <w:trPr>
          <w:trHeight w:val="1176"/>
        </w:trPr>
        <w:tc>
          <w:tcPr>
            <w:tcW w:w="3544" w:type="dxa"/>
            <w:vMerge/>
            <w:tcBorders>
              <w:left w:val="single" w:sz="4" w:space="0" w:color="000000"/>
              <w:bottom w:val="single" w:sz="4" w:space="0" w:color="auto"/>
              <w:right w:val="single" w:sz="4" w:space="0" w:color="000000"/>
            </w:tcBorders>
          </w:tcPr>
          <w:p w14:paraId="7E24D431" w14:textId="77777777" w:rsidR="008F6DD6" w:rsidRPr="008F6DD6" w:rsidRDefault="008F6DD6" w:rsidP="008F6DD6">
            <w:pPr>
              <w:snapToGrid w:val="0"/>
              <w:spacing w:after="0" w:line="240" w:lineRule="auto"/>
              <w:rPr>
                <w:rFonts w:ascii="Times New Roman" w:hAnsi="Times New Roman"/>
                <w:color w:val="000000"/>
                <w:sz w:val="24"/>
                <w:szCs w:val="24"/>
              </w:rPr>
            </w:pPr>
          </w:p>
        </w:tc>
        <w:tc>
          <w:tcPr>
            <w:tcW w:w="3544" w:type="dxa"/>
            <w:vMerge/>
            <w:tcBorders>
              <w:left w:val="single" w:sz="4" w:space="0" w:color="000000"/>
              <w:bottom w:val="single" w:sz="4" w:space="0" w:color="auto"/>
              <w:right w:val="single" w:sz="4" w:space="0" w:color="auto"/>
            </w:tcBorders>
          </w:tcPr>
          <w:p w14:paraId="65ED5901" w14:textId="77777777" w:rsidR="008F6DD6" w:rsidRPr="008F6DD6" w:rsidRDefault="008F6DD6" w:rsidP="008F6DD6">
            <w:pPr>
              <w:snapToGrid w:val="0"/>
              <w:spacing w:after="0" w:line="240" w:lineRule="auto"/>
              <w:rPr>
                <w:rFonts w:ascii="Times New Roman" w:hAnsi="Times New Roman"/>
                <w:color w:val="000000"/>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D7C6948" w14:textId="55B7DAA2" w:rsidR="008F6DD6" w:rsidRPr="008F6DD6" w:rsidRDefault="008F6DD6" w:rsidP="008F6DD6">
            <w:pPr>
              <w:snapToGrid w:val="0"/>
              <w:spacing w:after="0" w:line="240" w:lineRule="auto"/>
              <w:rPr>
                <w:rFonts w:ascii="Times New Roman" w:hAnsi="Times New Roman"/>
                <w:sz w:val="24"/>
                <w:szCs w:val="24"/>
              </w:rPr>
            </w:pPr>
            <w:r w:rsidRPr="008F6DD6">
              <w:rPr>
                <w:rFonts w:ascii="Times New Roman" w:hAnsi="Times New Roman"/>
                <w:sz w:val="24"/>
                <w:szCs w:val="24"/>
              </w:rPr>
              <w:t>ПК 4.3. Проводить мероприятия по защите информации в компьютерных системах и комплексах.</w:t>
            </w:r>
          </w:p>
        </w:tc>
      </w:tr>
      <w:tr w:rsidR="008F6DD6" w:rsidRPr="008F6DD6" w14:paraId="0D74CBF3" w14:textId="77777777" w:rsidTr="008F6DD6">
        <w:trPr>
          <w:trHeight w:val="1105"/>
        </w:trPr>
        <w:tc>
          <w:tcPr>
            <w:tcW w:w="3544" w:type="dxa"/>
            <w:tcBorders>
              <w:top w:val="single" w:sz="4" w:space="0" w:color="auto"/>
              <w:left w:val="single" w:sz="4" w:space="0" w:color="000000"/>
              <w:bottom w:val="single" w:sz="4" w:space="0" w:color="auto"/>
              <w:right w:val="single" w:sz="4" w:space="0" w:color="000000"/>
            </w:tcBorders>
          </w:tcPr>
          <w:p w14:paraId="206F1113" w14:textId="21560ABC" w:rsidR="008F6DD6" w:rsidRPr="008F6DD6" w:rsidRDefault="008F6DD6" w:rsidP="008F6DD6">
            <w:pPr>
              <w:widowControl w:val="0"/>
              <w:suppressAutoHyphens w:val="0"/>
              <w:autoSpaceDE w:val="0"/>
              <w:autoSpaceDN w:val="0"/>
              <w:spacing w:before="200" w:after="0" w:line="240" w:lineRule="auto"/>
              <w:jc w:val="both"/>
              <w:rPr>
                <w:rFonts w:ascii="Times New Roman" w:eastAsiaTheme="minorEastAsia" w:hAnsi="Times New Roman"/>
                <w:sz w:val="24"/>
                <w:szCs w:val="24"/>
                <w:lang w:eastAsia="ru-RU"/>
              </w:rPr>
            </w:pPr>
            <w:r w:rsidRPr="008F6DD6">
              <w:rPr>
                <w:rFonts w:ascii="Times New Roman" w:hAnsi="Times New Roman"/>
                <w:color w:val="000000"/>
                <w:sz w:val="24"/>
                <w:szCs w:val="24"/>
              </w:rPr>
              <w:t>ВД.0</w:t>
            </w:r>
            <w:r w:rsidRPr="008F6DD6">
              <w:rPr>
                <w:rFonts w:ascii="Times New Roman" w:hAnsi="Times New Roman"/>
                <w:color w:val="000000"/>
                <w:sz w:val="24"/>
                <w:szCs w:val="24"/>
              </w:rPr>
              <w:t>5</w:t>
            </w:r>
            <w:r w:rsidRPr="008F6DD6">
              <w:rPr>
                <w:rFonts w:ascii="Times New Roman" w:hAnsi="Times New Roman"/>
                <w:color w:val="000000"/>
                <w:sz w:val="24"/>
                <w:szCs w:val="24"/>
              </w:rPr>
              <w:t xml:space="preserve"> </w:t>
            </w:r>
            <w:r w:rsidRPr="008F6DD6">
              <w:rPr>
                <w:rFonts w:ascii="Times New Roman" w:eastAsiaTheme="minorEastAsia" w:hAnsi="Times New Roman"/>
                <w:sz w:val="24"/>
                <w:szCs w:val="24"/>
                <w:lang w:eastAsia="ru-RU"/>
              </w:rPr>
              <w:t>Выполнение работ по одной или нескольким профессиям рабочих, должностям служащих.</w:t>
            </w:r>
          </w:p>
        </w:tc>
        <w:tc>
          <w:tcPr>
            <w:tcW w:w="3544" w:type="dxa"/>
            <w:tcBorders>
              <w:top w:val="single" w:sz="4" w:space="0" w:color="auto"/>
              <w:left w:val="single" w:sz="4" w:space="0" w:color="000000"/>
              <w:bottom w:val="single" w:sz="4" w:space="0" w:color="auto"/>
              <w:right w:val="single" w:sz="4" w:space="0" w:color="auto"/>
            </w:tcBorders>
          </w:tcPr>
          <w:p w14:paraId="5FEEC3B7" w14:textId="77777777" w:rsidR="008F6DD6" w:rsidRPr="008F6DD6" w:rsidRDefault="008F6DD6" w:rsidP="008F6DD6">
            <w:pPr>
              <w:snapToGrid w:val="0"/>
              <w:spacing w:after="0" w:line="240" w:lineRule="auto"/>
              <w:rPr>
                <w:rFonts w:ascii="Times New Roman" w:hAnsi="Times New Roman"/>
                <w:color w:val="000000"/>
                <w:sz w:val="24"/>
                <w:szCs w:val="24"/>
              </w:rPr>
            </w:pPr>
          </w:p>
        </w:tc>
        <w:tc>
          <w:tcPr>
            <w:tcW w:w="3544" w:type="dxa"/>
            <w:tcBorders>
              <w:top w:val="single" w:sz="4" w:space="0" w:color="auto"/>
              <w:left w:val="single" w:sz="4" w:space="0" w:color="auto"/>
              <w:bottom w:val="single" w:sz="4" w:space="0" w:color="auto"/>
              <w:right w:val="single" w:sz="4" w:space="0" w:color="auto"/>
            </w:tcBorders>
          </w:tcPr>
          <w:p w14:paraId="65D73E10" w14:textId="77777777" w:rsidR="008F6DD6" w:rsidRPr="008F6DD6" w:rsidRDefault="008F6DD6" w:rsidP="008F6DD6">
            <w:pPr>
              <w:snapToGrid w:val="0"/>
              <w:spacing w:after="0" w:line="240" w:lineRule="auto"/>
              <w:rPr>
                <w:rFonts w:ascii="Times New Roman" w:hAnsi="Times New Roman"/>
                <w:sz w:val="24"/>
                <w:szCs w:val="24"/>
              </w:rPr>
            </w:pP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7DCE7598" w14:textId="77777777" w:rsidR="007120D5" w:rsidRPr="002E0D8F" w:rsidRDefault="007120D5" w:rsidP="002E0D8F">
      <w:pPr>
        <w:spacing w:after="0"/>
        <w:jc w:val="both"/>
        <w:rPr>
          <w:rFonts w:eastAsiaTheme="minorHAnsi"/>
          <w:lang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636012FE" w:rsidR="004B4E5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77C57C6D" w14:textId="77777777" w:rsidR="008D2378" w:rsidRPr="00BD05D5" w:rsidRDefault="008D2378" w:rsidP="00D646D1">
      <w:pPr>
        <w:pStyle w:val="affb"/>
        <w:spacing w:before="0" w:after="0"/>
        <w:ind w:left="0" w:firstLine="708"/>
        <w:jc w:val="both"/>
        <w:rPr>
          <w:iCs/>
          <w:lang w:val="ru-RU"/>
        </w:rPr>
      </w:pP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284E6AB3" w14:textId="77777777" w:rsidR="008D2378" w:rsidRDefault="008D2378" w:rsidP="00D646D1">
      <w:pPr>
        <w:pStyle w:val="affb"/>
        <w:spacing w:before="0" w:after="0"/>
        <w:ind w:left="0" w:firstLine="709"/>
        <w:contextualSpacing/>
        <w:jc w:val="both"/>
        <w:rPr>
          <w:lang w:val="ru-RU"/>
        </w:rPr>
      </w:pPr>
    </w:p>
    <w:p w14:paraId="1562FABF" w14:textId="4F130909"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lastRenderedPageBreak/>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34237382" w14:textId="77777777" w:rsidR="008D2378" w:rsidRDefault="008D2378" w:rsidP="00D646D1">
      <w:pPr>
        <w:pStyle w:val="affb"/>
        <w:spacing w:before="0" w:after="0"/>
        <w:ind w:left="0" w:firstLine="709"/>
        <w:contextualSpacing/>
        <w:jc w:val="both"/>
        <w:rPr>
          <w:lang w:val="ru-RU"/>
        </w:rPr>
      </w:pPr>
    </w:p>
    <w:p w14:paraId="1704C8A4" w14:textId="77A947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726CCE">
      <w:pPr>
        <w:spacing w:after="0" w:line="240" w:lineRule="auto"/>
        <w:rPr>
          <w:rFonts w:ascii="Times New Roman" w:hAnsi="Times New Roman"/>
          <w:b/>
          <w:sz w:val="20"/>
          <w:szCs w:val="48"/>
        </w:rPr>
      </w:pPr>
    </w:p>
    <w:sectPr w:rsidR="002A00C4" w:rsidRPr="00BD05D5" w:rsidSect="00D93537">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6972F" w14:textId="77777777" w:rsidR="005610E8" w:rsidRDefault="005610E8">
      <w:pPr>
        <w:spacing w:after="0" w:line="240" w:lineRule="auto"/>
      </w:pPr>
      <w:r>
        <w:separator/>
      </w:r>
    </w:p>
  </w:endnote>
  <w:endnote w:type="continuationSeparator" w:id="0">
    <w:p w14:paraId="35493520" w14:textId="77777777" w:rsidR="005610E8" w:rsidRDefault="00561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12136" w14:textId="77777777" w:rsidR="005610E8" w:rsidRDefault="005610E8">
      <w:pPr>
        <w:rPr>
          <w:sz w:val="12"/>
        </w:rPr>
      </w:pPr>
      <w:r>
        <w:separator/>
      </w:r>
    </w:p>
  </w:footnote>
  <w:footnote w:type="continuationSeparator" w:id="0">
    <w:p w14:paraId="25C78796" w14:textId="77777777" w:rsidR="005610E8" w:rsidRDefault="005610E8">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90CE2"/>
    <w:rsid w:val="000D422A"/>
    <w:rsid w:val="000E3E75"/>
    <w:rsid w:val="000F0DBA"/>
    <w:rsid w:val="001179D6"/>
    <w:rsid w:val="001272D2"/>
    <w:rsid w:val="00135B33"/>
    <w:rsid w:val="00153DE5"/>
    <w:rsid w:val="00186478"/>
    <w:rsid w:val="00195377"/>
    <w:rsid w:val="001B3431"/>
    <w:rsid w:val="001B4C63"/>
    <w:rsid w:val="001C0FF1"/>
    <w:rsid w:val="001D3B9F"/>
    <w:rsid w:val="001E2557"/>
    <w:rsid w:val="001F111C"/>
    <w:rsid w:val="00211BE6"/>
    <w:rsid w:val="0024787A"/>
    <w:rsid w:val="0025093F"/>
    <w:rsid w:val="00260349"/>
    <w:rsid w:val="00262DC6"/>
    <w:rsid w:val="00290E53"/>
    <w:rsid w:val="002A00C4"/>
    <w:rsid w:val="002D4270"/>
    <w:rsid w:val="002E0D8F"/>
    <w:rsid w:val="002F77A5"/>
    <w:rsid w:val="00330A7C"/>
    <w:rsid w:val="0039443E"/>
    <w:rsid w:val="00396303"/>
    <w:rsid w:val="003A6B6C"/>
    <w:rsid w:val="003C4454"/>
    <w:rsid w:val="004206C6"/>
    <w:rsid w:val="0042176D"/>
    <w:rsid w:val="004331A1"/>
    <w:rsid w:val="00474A96"/>
    <w:rsid w:val="00490002"/>
    <w:rsid w:val="004A5AB0"/>
    <w:rsid w:val="004B4E55"/>
    <w:rsid w:val="004B773A"/>
    <w:rsid w:val="005211FE"/>
    <w:rsid w:val="00552BAC"/>
    <w:rsid w:val="00556516"/>
    <w:rsid w:val="005610E8"/>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6CCE"/>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2378"/>
    <w:rsid w:val="008D7936"/>
    <w:rsid w:val="008E0728"/>
    <w:rsid w:val="008E66D0"/>
    <w:rsid w:val="008F6DD6"/>
    <w:rsid w:val="00901C07"/>
    <w:rsid w:val="00904A2D"/>
    <w:rsid w:val="00915FDE"/>
    <w:rsid w:val="0093517F"/>
    <w:rsid w:val="00941697"/>
    <w:rsid w:val="00953020"/>
    <w:rsid w:val="00960EB7"/>
    <w:rsid w:val="0097174C"/>
    <w:rsid w:val="009837C3"/>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93537"/>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745AB"/>
    <w:rsid w:val="00F9563E"/>
    <w:rsid w:val="00FB7F9C"/>
    <w:rsid w:val="00FE0149"/>
    <w:rsid w:val="00FE59A6"/>
    <w:rsid w:val="00FF4707"/>
    <w:rsid w:val="00FF61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7</Pages>
  <Words>1342</Words>
  <Characters>7655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25</cp:revision>
  <cp:lastPrinted>2022-09-12T13:25:00Z</cp:lastPrinted>
  <dcterms:created xsi:type="dcterms:W3CDTF">2023-03-20T14:24:00Z</dcterms:created>
  <dcterms:modified xsi:type="dcterms:W3CDTF">2023-06-28T11:39:00Z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