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4FA7E" w14:textId="77777777" w:rsidR="000B294C" w:rsidRDefault="00C161E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482A5B30" w14:textId="77777777" w:rsidR="000B294C" w:rsidRDefault="00C161E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14.02.01 Атомные электрические станции и установки</w:t>
      </w:r>
    </w:p>
    <w:p w14:paraId="1BF908BF" w14:textId="77777777" w:rsidR="000B294C" w:rsidRDefault="000B294C"/>
    <w:p w14:paraId="3BD145BA" w14:textId="77777777" w:rsidR="000B294C" w:rsidRDefault="00C161ED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666CCF34" w14:textId="77777777" w:rsidR="000B294C" w:rsidRDefault="000B294C">
      <w:pPr>
        <w:jc w:val="center"/>
        <w:rPr>
          <w:rFonts w:ascii="Times New Roman" w:hAnsi="Times New Roman"/>
          <w:sz w:val="24"/>
        </w:rPr>
      </w:pPr>
    </w:p>
    <w:p w14:paraId="7755E789" w14:textId="77777777" w:rsidR="000B294C" w:rsidRDefault="00C161E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E840070" w14:textId="0036094E" w:rsidR="00FF232B" w:rsidRDefault="00C161ED" w:rsidP="00FF232B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fldChar w:fldCharType="begin"/>
      </w:r>
      <w:r>
        <w:rPr>
          <w:b/>
        </w:rPr>
        <w:instrText>TOC \h \z \u \o "3-3" \t "Заголовок1,1"</w:instrText>
      </w:r>
      <w:r>
        <w:rPr>
          <w:rFonts w:ascii="Times New Roman" w:hAnsi="Times New Roman"/>
          <w:b/>
        </w:rPr>
        <w:fldChar w:fldCharType="separate"/>
      </w:r>
      <w:r w:rsidR="00FF232B">
        <w:rPr>
          <w:rFonts w:ascii="Times New Roman" w:hAnsi="Times New Roman"/>
          <w:b/>
          <w:sz w:val="24"/>
        </w:rPr>
        <w:t>«ПМ.01 ТЕХНИЧЕСКОЕ ОБСЛУЖИВАНИЕ ОСНОВНОГО И ВСПОМОГАТЕЛЬНОГО ТЕПЛОЭНЕРГЕТИЧЕСКОГО ОБОРУДОВАНИЯ И СИСТЕМ АТОМНЫХ ЭЛЕКТРОСТАНЦИЙ»</w:t>
      </w:r>
    </w:p>
    <w:p w14:paraId="0E041A9F" w14:textId="77777777" w:rsidR="00FF232B" w:rsidRDefault="00FF232B" w:rsidP="00FF232B">
      <w:pPr>
        <w:keepNext/>
        <w:tabs>
          <w:tab w:val="center" w:pos="5102"/>
        </w:tabs>
        <w:spacing w:before="240" w:after="60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«ПМ.02 ЭКСПЛУАТАЦИЯ ТЕПЛОЭНЕРГЕТИЧЕСКОГО ОБОРУДОВАНИЯ И ТЕХНОЛОГИЧЕСКИХ СИСТЕМ АТОМНЫХ ЭЛЕКТРОСТАНЦИЙ»</w:t>
      </w:r>
    </w:p>
    <w:p w14:paraId="37C3E11C" w14:textId="77777777" w:rsidR="00FF232B" w:rsidRDefault="00FF232B" w:rsidP="00FF232B">
      <w:pPr>
        <w:keepNext/>
        <w:tabs>
          <w:tab w:val="center" w:pos="5102"/>
        </w:tabs>
        <w:spacing w:before="240" w:after="60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«ПМ.03 ОРГАНИЗАЦИЯ ТРУДОВОЙ ДЕЯТЕЛЬНОСТИ ПЕРСОНАЛА АТОМНЫХ ЭЛЕКТРОСТАНЦИЙ И ТЕХНОЛОГИЧЕСКИХ СИСТЕМ АТОМНЫХ ЭЛЕКТРОСТАНЦИЙ»</w:t>
      </w:r>
    </w:p>
    <w:p w14:paraId="3C6DEF95" w14:textId="77777777" w:rsidR="00FF232B" w:rsidRDefault="00FF232B" w:rsidP="00FF232B">
      <w:pPr>
        <w:widowControl w:val="0"/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 04. ОБСЛУЖИВАНИЕ СИСТЕМ ТЕХНИЧЕСКОЙ, РАДИАЦИОННОЙ ПОЖАРНОЙ БЕЗОПАСНОСТИ АТОМНЫХ СТАНЦИЙ»</w:t>
      </w:r>
    </w:p>
    <w:p w14:paraId="1B684768" w14:textId="77777777" w:rsidR="00FF232B" w:rsidRDefault="00FF232B" w:rsidP="00FF232B">
      <w:pPr>
        <w:widowControl w:val="0"/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 05. ОБЕСПЕЧЕНИЕ БЕЗОПАСНОГО ВВЕДЕНИЯ И КОНТРОЛЯ ТЕХНОЛОГИЧЕСКИХ ПРОЦЕССОВ ХРАНЕНИЯ ОТРАБОТАННОГО ЯДЕРНОГО ТОПЛИВА»</w:t>
      </w:r>
    </w:p>
    <w:p w14:paraId="340FA152" w14:textId="77777777" w:rsidR="00FF232B" w:rsidRDefault="00FF232B" w:rsidP="00FF232B">
      <w:pPr>
        <w:rPr>
          <w:rFonts w:ascii="Times New Roman" w:hAnsi="Times New Roman"/>
          <w:sz w:val="24"/>
        </w:rPr>
      </w:pPr>
    </w:p>
    <w:p w14:paraId="680E44B3" w14:textId="757AF83A" w:rsidR="000B294C" w:rsidRDefault="000B294C" w:rsidP="00FF232B">
      <w:pPr>
        <w:pStyle w:val="1fe"/>
      </w:pPr>
    </w:p>
    <w:p w14:paraId="066E84E9" w14:textId="77777777" w:rsidR="000B294C" w:rsidRDefault="00C161ED">
      <w:r>
        <w:fldChar w:fldCharType="end"/>
      </w:r>
    </w:p>
    <w:p w14:paraId="58ED981D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2DF17697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235F4178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185F5E6E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1DB66087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78A1E837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765689A0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70EAC4DF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798F81B0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116F45AF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74D11114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1389298C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100BAE50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2B2AED5C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28E0A20A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4CB51546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59FE0EBF" w14:textId="77777777" w:rsidR="000B294C" w:rsidRDefault="000B294C">
      <w:pPr>
        <w:rPr>
          <w:rFonts w:ascii="Times New Roman" w:hAnsi="Times New Roman"/>
          <w:b/>
          <w:i/>
          <w:sz w:val="24"/>
        </w:rPr>
      </w:pPr>
    </w:p>
    <w:p w14:paraId="028899F2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4D868340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41F381C1" w14:textId="77777777" w:rsidR="000B294C" w:rsidRDefault="000B294C" w:rsidP="00FF232B">
      <w:pPr>
        <w:rPr>
          <w:rFonts w:ascii="Times New Roman" w:hAnsi="Times New Roman"/>
          <w:b/>
          <w:i/>
          <w:sz w:val="24"/>
        </w:rPr>
      </w:pPr>
    </w:p>
    <w:p w14:paraId="35C5A93F" w14:textId="77777777" w:rsidR="000B294C" w:rsidRDefault="000B294C">
      <w:pPr>
        <w:jc w:val="center"/>
        <w:rPr>
          <w:rFonts w:ascii="Times New Roman" w:hAnsi="Times New Roman"/>
          <w:b/>
          <w:i/>
          <w:sz w:val="24"/>
        </w:rPr>
      </w:pPr>
    </w:p>
    <w:p w14:paraId="7AFAB172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E766144" w14:textId="77777777" w:rsidR="000B294C" w:rsidRDefault="00C161E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E7E5B7A" w14:textId="77777777" w:rsidR="000B294C" w:rsidRDefault="00C161E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70880ED7" w14:textId="77777777" w:rsidR="000B294C" w:rsidRDefault="00C161E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14.02.01 Атомные электрические станции и установки</w:t>
      </w:r>
    </w:p>
    <w:p w14:paraId="2EAE3ECD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ABF924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81BC88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2AA153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7BA0A0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CE122A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9B93BF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7FF2F6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98827C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D2B4F3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74A951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905680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335350AE" w14:textId="77777777" w:rsidR="000B294C" w:rsidRDefault="000B294C">
      <w:pPr>
        <w:jc w:val="center"/>
        <w:rPr>
          <w:rFonts w:ascii="Times New Roman" w:hAnsi="Times New Roman"/>
          <w:b/>
          <w:sz w:val="24"/>
        </w:rPr>
      </w:pPr>
    </w:p>
    <w:p w14:paraId="1E4AF76F" w14:textId="77777777" w:rsidR="000B294C" w:rsidRDefault="00C161E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«ПМ.01 </w:t>
      </w:r>
      <w:r>
        <w:rPr>
          <w:rFonts w:ascii="Times New Roman" w:hAnsi="Times New Roman"/>
          <w:b/>
          <w:sz w:val="24"/>
        </w:rPr>
        <w:t>ТЕХНИЧЕСКОЕ ОБСЛУЖИВАНИЕ ОСНОВНОГО И ВСПОМОГАТЕЛЬНОГО ТЕПЛОЭНЕРГЕТИЧЕСКОГО ОБОРУДОВАНИЯ И СИСТЕМ АТОМНЫХ ЭЛЕКТРОСТАНЦИЙ»</w:t>
      </w:r>
    </w:p>
    <w:p w14:paraId="3D031718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A99CF48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9B1D5A6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5E08A2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7E2C0F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6D0301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819291D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84AF8A8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320493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CE63015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5CF3D57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7116C9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F83F150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3CD712B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7B2FB3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FE1BEE4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651B01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C9B79A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495584D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695525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F437BF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B0B62EB" w14:textId="77777777" w:rsidR="000B294C" w:rsidRDefault="00C161ED">
      <w:pPr>
        <w:rPr>
          <w:rFonts w:ascii="Times New Roman" w:hAnsi="Times New Roman"/>
          <w:b/>
          <w:sz w:val="24"/>
        </w:rPr>
      </w:pPr>
      <w:r>
        <w:br w:type="page"/>
      </w:r>
    </w:p>
    <w:p w14:paraId="3EDEA49E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7E5E13AB" w14:textId="77777777" w:rsidR="000B294C" w:rsidRDefault="000B294C"/>
    <w:p w14:paraId="7A2571E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63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__RefHeading___63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98F31E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4" w:history="1">
        <w:r>
          <w:t>1.1. Цель и место профес</w:t>
        </w:r>
        <w:r>
          <w:t>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__RefHeading___64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5579A742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5" w:history="1">
        <w:r>
          <w:t xml:space="preserve">1.2. Планируемые результаты освоения </w:t>
        </w:r>
        <w:r>
          <w:t>профессионального модуля</w:t>
        </w:r>
        <w:r>
          <w:tab/>
        </w:r>
        <w:r>
          <w:fldChar w:fldCharType="begin"/>
        </w:r>
        <w:r>
          <w:instrText>PAGEREF __RefHeading___65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71267F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66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__RefHeading___66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82C4D0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7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__RefHeading___67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693992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8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__RefHeading___68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57681D73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9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</w:instrText>
        </w:r>
        <w:r>
          <w:instrText>__69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503EB74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70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__RefHeading___70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1099A8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7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879D2F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72" w:history="1">
        <w:r>
          <w:t>3.2. Учебно-методическое обеспечен</w:t>
        </w:r>
        <w:r>
          <w:t>ие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49ED76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73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__RefHeading___73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CBA2817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74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CA0D18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75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091D87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76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__RefHeading___76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62B2E11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77" w:history="1">
        <w:r>
          <w:t xml:space="preserve">2. Структура и содержание </w:t>
        </w:r>
        <w:r>
          <w:t>профессионального модуля</w:t>
        </w:r>
        <w:r>
          <w:tab/>
        </w:r>
        <w:r>
          <w:fldChar w:fldCharType="begin"/>
        </w:r>
        <w:r>
          <w:instrText>PAGEREF __RefHeading___77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5193294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78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__RefHeading___78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15A3603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79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__RefHeading___79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7AFB6A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80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__RefHeading___80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AFF5B9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81" w:history="1">
        <w:r>
          <w:t>2.4 Курсовой проект (работа)</w:t>
        </w:r>
        <w:r>
          <w:tab/>
        </w:r>
        <w:r>
          <w:fldChar w:fldCharType="begin"/>
        </w:r>
        <w:r>
          <w:instrText>PAGEREF __RefHeading___81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168B24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82" w:history="1">
        <w:r>
          <w:t>Выполнение курсового проекта по разделам 1, 2 ПМ.02 является обязательным.</w:t>
        </w:r>
        <w:r>
          <w:tab/>
        </w:r>
        <w:r>
          <w:fldChar w:fldCharType="begin"/>
        </w:r>
        <w:r>
          <w:instrText>PAGEREF __RefHeading___82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88C172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83" w:history="1">
        <w:r>
          <w:t>3. Тепловой расчет парогенератора</w:t>
        </w:r>
        <w:r>
          <w:tab/>
        </w:r>
        <w:r>
          <w:fldChar w:fldCharType="begin"/>
        </w:r>
        <w:r>
          <w:instrText>PAGEREF __RefHeading___83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160DFF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84" w:history="1">
        <w:r>
          <w:t>3. Эксплуатация оборудования с</w:t>
        </w:r>
        <w:r>
          <w:t>истемы водоподготовки.</w:t>
        </w:r>
        <w:r>
          <w:tab/>
        </w:r>
        <w:r>
          <w:fldChar w:fldCharType="begin"/>
        </w:r>
        <w:r>
          <w:instrText>PAGEREF __RefHeading___84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C7D451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85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__RefHeading___85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CD1A52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8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__RefHeading___86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1B9CE5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8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__RefHeading___87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02CCABA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88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</w:instrText>
        </w:r>
        <w:r>
          <w:instrText>EF __RefHeading___88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169F81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89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96079B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0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52AC4D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__RefHeading___91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4CD3D4C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92" w:history="1">
        <w:r>
          <w:t>2. Структура и содержание профес</w:t>
        </w:r>
        <w:r>
          <w:t>сионального модуля</w:t>
        </w:r>
        <w:r>
          <w:tab/>
        </w:r>
        <w:r>
          <w:fldChar w:fldCharType="begin"/>
        </w:r>
        <w:r>
          <w:instrText>PAGEREF __RefHeading___92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60B56F5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3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__RefHeading___93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2B7E2C1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4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__RefHeading___94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226D1D2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5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__RefHeading___95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4F045BF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6" w:history="1">
        <w:r>
          <w:t>.</w:t>
        </w:r>
        <w:r>
          <w:tab/>
        </w:r>
        <w:r>
          <w:fldChar w:fldCharType="begin"/>
        </w:r>
        <w:r>
          <w:instrText>PAGEREF __RefHeading___96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7549547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97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__RefHeading___97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193B5B5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__RefHeading___98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152BCBE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</w:instrText>
        </w:r>
        <w:r>
          <w:instrText>ading___99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C3B538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00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__RefHeading___100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1B01769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01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__RefHeading___101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222EFF9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02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__RefHeading___102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0010B01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03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__RefHeading___103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1B40CAA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04" w:history="1">
        <w:r>
          <w:t>2. Структура и содер</w:t>
        </w:r>
        <w:r>
          <w:t>жание профессионального модуля</w:t>
        </w:r>
        <w:r>
          <w:tab/>
        </w:r>
        <w:r>
          <w:fldChar w:fldCharType="begin"/>
        </w:r>
        <w:r>
          <w:instrText>PAGEREF __RefHeading___104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1FAA85F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0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__RefHeading___105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6BE319E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0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__RefHeading___106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0266328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0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__RefHeading___107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25AC222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08" w:history="1">
        <w:r>
          <w:t>.</w:t>
        </w:r>
        <w:r>
          <w:tab/>
        </w:r>
        <w:r>
          <w:fldChar w:fldCharType="begin"/>
        </w:r>
        <w:r>
          <w:instrText>PAGEREF __RefHeading___108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57A72137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09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__RefHeading___109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1B20CC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1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6A1FBC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1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Heading___111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F45AD7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12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__RefHeading___112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F1C2E01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13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__RefHeading___113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571DC7B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14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__RefHeading___114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2C845C4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15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__RefHeading___115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6CD5CA1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16" w:history="1">
        <w:r>
          <w:t>2. Структура и содер</w:t>
        </w:r>
        <w:r>
          <w:t>жание профессионального модуля</w:t>
        </w:r>
        <w:r>
          <w:tab/>
        </w:r>
        <w:r>
          <w:fldChar w:fldCharType="begin"/>
        </w:r>
        <w:r>
          <w:instrText>PAGEREF __RefHeading___116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60B7BA1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17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__RefHeading___117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0369D7A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18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__RefHeading___118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0E82BAF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19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__RefHeading___119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484C8B3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20" w:history="1">
        <w:r>
          <w:t>.</w:t>
        </w:r>
        <w:r>
          <w:tab/>
        </w:r>
        <w:r>
          <w:fldChar w:fldCharType="begin"/>
        </w:r>
        <w:r>
          <w:instrText>PAGEREF __RefHeading___120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B86DC1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21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__RefHeading___121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3FB5F68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2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__RefHeading___122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42C0992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2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__RefHeading___123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71BF3DE8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24" w:history="1">
        <w:r>
          <w:t xml:space="preserve">4. Контроль и оценка результатов </w:t>
        </w:r>
        <w:r>
          <w:t>освоения профессионального модуля</w:t>
        </w:r>
        <w:r>
          <w:tab/>
        </w:r>
        <w:r>
          <w:fldChar w:fldCharType="begin"/>
        </w:r>
        <w:r>
          <w:instrText>PAGEREF __RefHeading___124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50B6F2F4" w14:textId="77777777" w:rsidR="000B294C" w:rsidRDefault="00C161ED">
      <w:r>
        <w:fldChar w:fldCharType="end"/>
      </w:r>
    </w:p>
    <w:p w14:paraId="15935648" w14:textId="77777777" w:rsidR="000B294C" w:rsidRDefault="000B294C">
      <w:pPr>
        <w:pStyle w:val="12"/>
      </w:pPr>
    </w:p>
    <w:p w14:paraId="5061C140" w14:textId="77777777" w:rsidR="000B294C" w:rsidRDefault="000B294C">
      <w:pPr>
        <w:sectPr w:rsidR="000B294C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513F9DD3" w14:textId="77777777" w:rsidR="000B294C" w:rsidRDefault="00C161ED">
      <w:pPr>
        <w:pStyle w:val="1f1"/>
      </w:pPr>
      <w:bookmarkStart w:id="0" w:name="__RefHeading___1"/>
      <w:bookmarkStart w:id="1" w:name="__RefHeading___63"/>
      <w:bookmarkStart w:id="2" w:name="__RefHeading___125"/>
      <w:bookmarkStart w:id="3" w:name="__RefHeading___187"/>
      <w:bookmarkStart w:id="4" w:name="__RefHeading___249"/>
      <w:bookmarkEnd w:id="0"/>
      <w:bookmarkEnd w:id="1"/>
      <w:bookmarkEnd w:id="2"/>
      <w:bookmarkEnd w:id="3"/>
      <w:bookmarkEnd w:id="4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</w:t>
      </w:r>
      <w:r>
        <w:t>СИОНАЛЬНОГО МОДУЛЯ</w:t>
      </w:r>
    </w:p>
    <w:p w14:paraId="10967EDF" w14:textId="77777777" w:rsidR="000B294C" w:rsidRDefault="00C161ED">
      <w:pPr>
        <w:pStyle w:val="1ffd"/>
        <w:jc w:val="center"/>
        <w:rPr>
          <w:vertAlign w:val="superscript"/>
        </w:rPr>
      </w:pPr>
      <w:r>
        <w:rPr>
          <w:b/>
        </w:rPr>
        <w:t>«ПМ.01 ТЕХНИЧЕСКОЕ ОБСЛУЖИВАНИЕ ОСНОВНОГО И ВСПОМОГАТЕЛЬНОГО ТЕПЛОЭНЕРГЕТИЧЕСКОГО ОБОРУДОВАНИЯ И СИСТЕМ АТОМНЫХ ЭЛЕКТРОСТАНЦИЙ»</w:t>
      </w:r>
    </w:p>
    <w:p w14:paraId="788DF4F8" w14:textId="77777777" w:rsidR="000B294C" w:rsidRDefault="000B294C">
      <w:pPr>
        <w:pStyle w:val="1f1"/>
        <w:rPr>
          <w:rFonts w:asciiTheme="minorHAnsi" w:hAnsiTheme="minorHAnsi"/>
        </w:rPr>
      </w:pPr>
    </w:p>
    <w:p w14:paraId="78FBC4A1" w14:textId="77777777" w:rsidR="000B294C" w:rsidRDefault="00C161ED">
      <w:pPr>
        <w:pStyle w:val="118"/>
        <w:rPr>
          <w:rFonts w:ascii="Times New Roman" w:hAnsi="Times New Roman"/>
        </w:rPr>
      </w:pPr>
      <w:bookmarkStart w:id="5" w:name="__RefHeading___2"/>
      <w:bookmarkStart w:id="6" w:name="__RefHeading___64"/>
      <w:bookmarkStart w:id="7" w:name="__RefHeading___126"/>
      <w:bookmarkStart w:id="8" w:name="__RefHeading___188"/>
      <w:bookmarkStart w:id="9" w:name="__RefHeading___250"/>
      <w:bookmarkEnd w:id="5"/>
      <w:bookmarkEnd w:id="6"/>
      <w:bookmarkEnd w:id="7"/>
      <w:bookmarkEnd w:id="8"/>
      <w:bookmarkEnd w:id="9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6DB33C1D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</w:t>
      </w:r>
      <w:r>
        <w:rPr>
          <w:rFonts w:ascii="Times New Roman" w:hAnsi="Times New Roman"/>
          <w:sz w:val="24"/>
        </w:rPr>
        <w:t xml:space="preserve">освоение вида деятельности «Техническое обслуживание основного и вспомогательного теплоэнергетического оборудования и систем атомных станций». </w:t>
      </w:r>
    </w:p>
    <w:p w14:paraId="10160678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3802ECA8" w14:textId="77777777" w:rsidR="000B294C" w:rsidRDefault="000B29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33DB24F" w14:textId="77777777" w:rsidR="000B294C" w:rsidRDefault="00C161ED">
      <w:pPr>
        <w:pStyle w:val="118"/>
        <w:rPr>
          <w:rFonts w:ascii="Times New Roman" w:hAnsi="Times New Roman"/>
        </w:rPr>
      </w:pPr>
      <w:bookmarkStart w:id="10" w:name="__RefHeading___3"/>
      <w:bookmarkStart w:id="11" w:name="__RefHeading___65"/>
      <w:bookmarkStart w:id="12" w:name="__RefHeading___127"/>
      <w:bookmarkStart w:id="13" w:name="__RefHeading___189"/>
      <w:bookmarkStart w:id="14" w:name="__RefHeading___251"/>
      <w:bookmarkEnd w:id="10"/>
      <w:bookmarkEnd w:id="11"/>
      <w:bookmarkEnd w:id="12"/>
      <w:bookmarkEnd w:id="13"/>
      <w:bookmarkEnd w:id="14"/>
      <w:r>
        <w:rPr>
          <w:rFonts w:ascii="Times New Roman" w:hAnsi="Times New Roman"/>
        </w:rPr>
        <w:t>1.2. Планируемые результаты осв</w:t>
      </w:r>
      <w:r>
        <w:rPr>
          <w:rFonts w:ascii="Times New Roman" w:hAnsi="Times New Roman"/>
        </w:rPr>
        <w:t>оения профессионального модуля</w:t>
      </w:r>
    </w:p>
    <w:p w14:paraId="50EE7344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6C8C720" w14:textId="77777777" w:rsidR="000B294C" w:rsidRDefault="00C161E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</w:t>
      </w:r>
      <w:r>
        <w:rPr>
          <w:rFonts w:ascii="Times New Roman" w:hAnsi="Times New Roman"/>
          <w:sz w:val="24"/>
        </w:rPr>
        <w:t xml:space="preserve">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2835"/>
        <w:gridCol w:w="2886"/>
        <w:gridCol w:w="2809"/>
      </w:tblGrid>
      <w:tr w:rsidR="000B294C" w14:paraId="671E9290" w14:textId="77777777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0525" w14:textId="77777777" w:rsidR="000B294C" w:rsidRDefault="00C161ED">
            <w:pPr>
              <w:rPr>
                <w:rStyle w:val="afff0"/>
                <w:b/>
                <w:i w:val="0"/>
                <w:sz w:val="24"/>
              </w:rPr>
            </w:pPr>
            <w:r>
              <w:rPr>
                <w:rStyle w:val="afff0"/>
                <w:b/>
                <w:i w:val="0"/>
                <w:sz w:val="24"/>
              </w:rPr>
              <w:t xml:space="preserve">Код </w:t>
            </w:r>
            <w:r>
              <w:rPr>
                <w:rStyle w:val="afff0"/>
                <w:b/>
                <w:sz w:val="24"/>
              </w:rPr>
              <w:t>ОК, ПК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333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5F22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5DF7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4C" w14:paraId="0F682902" w14:textId="77777777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833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0B5CAEB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64F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рабочее место для проведения ТО оборудования;</w:t>
            </w:r>
          </w:p>
          <w:p w14:paraId="06DE6A60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 использовать слесарный инструмент и приспособления;</w:t>
            </w:r>
          </w:p>
          <w:p w14:paraId="1DA39A27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</w:rPr>
              <w:t>грузоподъемные механизмы и приспособления;</w:t>
            </w:r>
          </w:p>
          <w:p w14:paraId="285D8344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требования охраны труда, пожарной, радиационной и технической безопасности;</w:t>
            </w:r>
          </w:p>
          <w:p w14:paraId="26818AEA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вредные и опасные производственные факторы;</w:t>
            </w:r>
          </w:p>
          <w:p w14:paraId="52BB0A39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</w:rPr>
              <w:lastRenderedPageBreak/>
              <w:t>безопасные приемы работ при ремонте тепломеханического об</w:t>
            </w:r>
            <w:r>
              <w:rPr>
                <w:rFonts w:ascii="Times New Roman" w:hAnsi="Times New Roman"/>
                <w:sz w:val="24"/>
              </w:rPr>
              <w:t>орудования;</w:t>
            </w:r>
          </w:p>
          <w:p w14:paraId="6C841707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правила нахождения в зоне контролируемого доступа и применять способы защиты от ионизирующего излучения при работах с радиоактивными отходами;</w:t>
            </w:r>
          </w:p>
          <w:p w14:paraId="22745E15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безопасные маршруты следования;</w:t>
            </w:r>
          </w:p>
          <w:p w14:paraId="654A0CE4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безопасные приемы выполнения работ </w:t>
            </w:r>
            <w:r>
              <w:rPr>
                <w:rFonts w:ascii="Times New Roman" w:hAnsi="Times New Roman"/>
                <w:sz w:val="24"/>
              </w:rPr>
              <w:t>на высоте, с применением лесов и подмостей, предохранительных поясов;</w:t>
            </w:r>
          </w:p>
          <w:p w14:paraId="64DD68AF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выполнения работ с применением пневмо-, электроинструмента;</w:t>
            </w:r>
          </w:p>
          <w:p w14:paraId="1D05E3F5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мерительным инструментом;</w:t>
            </w:r>
          </w:p>
          <w:p w14:paraId="0606F471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неисправности оборудования и </w:t>
            </w:r>
            <w:r>
              <w:rPr>
                <w:rFonts w:ascii="Times New Roman" w:hAnsi="Times New Roman"/>
                <w:sz w:val="24"/>
              </w:rPr>
              <w:t>приспособлений;</w:t>
            </w:r>
          </w:p>
          <w:p w14:paraId="53DC3CA3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замену смазочного материала;</w:t>
            </w:r>
          </w:p>
          <w:p w14:paraId="430F0BC9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шлифовку, шабровку, подгонку деталей оборудования;</w:t>
            </w:r>
          </w:p>
          <w:p w14:paraId="3343FE4E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дефектацию деталей;</w:t>
            </w:r>
          </w:p>
          <w:p w14:paraId="527FB979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во внештатных ситуациях;</w:t>
            </w:r>
          </w:p>
          <w:p w14:paraId="08FB2735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технической, технологической и конструкторской документаци</w:t>
            </w:r>
            <w:r>
              <w:rPr>
                <w:rFonts w:ascii="Times New Roman" w:hAnsi="Times New Roman"/>
                <w:sz w:val="24"/>
              </w:rPr>
              <w:t>ями;</w:t>
            </w:r>
          </w:p>
          <w:p w14:paraId="261BE456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соблюдать принципы культуры безопасности;</w:t>
            </w:r>
          </w:p>
          <w:p w14:paraId="1713870B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СИЗ при проведении ТО оборудования;</w:t>
            </w:r>
          </w:p>
          <w:p w14:paraId="633075A1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повышать (поддерживать) квалификацию в рамках профессиональной деятельности;</w:t>
            </w:r>
          </w:p>
          <w:p w14:paraId="551D8A0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работы по подготовке оборудования и трубопроводов к дезактивации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7DD6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устройство </w:t>
            </w:r>
            <w:r>
              <w:rPr>
                <w:rFonts w:ascii="Times New Roman" w:hAnsi="Times New Roman"/>
                <w:sz w:val="24"/>
              </w:rPr>
              <w:t>и технические характеристики основного и вспомогательного оборудования, входящего в зону обслуживания;</w:t>
            </w:r>
          </w:p>
          <w:p w14:paraId="039C7867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процессы и режимы работы оборудования и систем;</w:t>
            </w:r>
          </w:p>
          <w:p w14:paraId="24C3ABFC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планирования работ по техническому обслуживанию и ремонту (монтажу) систем и обор</w:t>
            </w:r>
            <w:r>
              <w:rPr>
                <w:rFonts w:ascii="Times New Roman" w:hAnsi="Times New Roman"/>
                <w:sz w:val="24"/>
              </w:rPr>
              <w:t>удования атомных электростанций;</w:t>
            </w:r>
          </w:p>
          <w:p w14:paraId="01A9AE9A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вывода в ремонт и технологию ремонта (монтажа) систем и оборудования атомных станций;</w:t>
            </w:r>
          </w:p>
          <w:p w14:paraId="659C0B6E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требования к организации рабочих мест при проведении ТО оборудования;</w:t>
            </w:r>
          </w:p>
          <w:p w14:paraId="2E6F71BA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номенклатуру операций при техническом </w:t>
            </w:r>
            <w:r>
              <w:rPr>
                <w:rFonts w:ascii="Times New Roman" w:hAnsi="Times New Roman"/>
                <w:sz w:val="24"/>
              </w:rPr>
              <w:t>обслуживании оборудования, входящего в зону обслуживания;</w:t>
            </w:r>
          </w:p>
          <w:p w14:paraId="046AA7B1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 смазки (замены смазки) в подшипниковых узлах, насосах;</w:t>
            </w:r>
          </w:p>
          <w:p w14:paraId="0AAFF0D8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слесарному инструменту и приспособлениям;</w:t>
            </w:r>
          </w:p>
          <w:p w14:paraId="1AB74325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подготовки деталей оборудования к визуальному контролю;</w:t>
            </w:r>
          </w:p>
          <w:p w14:paraId="0397B085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износа деталей оборудования;</w:t>
            </w:r>
          </w:p>
          <w:p w14:paraId="6D5B9C21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механических повреждений деталей оборудования;</w:t>
            </w:r>
          </w:p>
          <w:p w14:paraId="6E819892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и условия применения смазочных, прокладочных и уплотняющих материалов, химических реагентов;</w:t>
            </w:r>
          </w:p>
          <w:p w14:paraId="7CC6F92B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пользования, конструкция применяемых </w:t>
            </w:r>
            <w:r>
              <w:rPr>
                <w:rFonts w:ascii="Times New Roman" w:hAnsi="Times New Roman"/>
                <w:sz w:val="24"/>
              </w:rPr>
              <w:t>специальных и универсальных инструментов и приспособлений;</w:t>
            </w:r>
          </w:p>
          <w:p w14:paraId="7851E89E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вредные и опасные производственные факторы, возникающие при проведении ТО оборудования турбинного и реакторного отделений;</w:t>
            </w:r>
          </w:p>
          <w:p w14:paraId="7955FB4B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</w:t>
            </w:r>
            <w:r>
              <w:rPr>
                <w:rFonts w:ascii="Times New Roman" w:hAnsi="Times New Roman"/>
                <w:sz w:val="24"/>
              </w:rPr>
              <w:lastRenderedPageBreak/>
              <w:t>правил охраны труда при ремонте тепломеханического оборудования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2965CDC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технологических систем, входящих в зону обслуживания;</w:t>
            </w:r>
          </w:p>
          <w:p w14:paraId="0D75646D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схему расположения оборудования и безопасные маршруты следования;</w:t>
            </w:r>
          </w:p>
          <w:p w14:paraId="6B9A70DA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безопасности при управлении грузоподъемными механизмами с пола;</w:t>
            </w:r>
          </w:p>
          <w:p w14:paraId="1EE8516F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безопасности при выполнении работ на высоте, </w:t>
            </w:r>
            <w:r>
              <w:rPr>
                <w:rFonts w:ascii="Times New Roman" w:hAnsi="Times New Roman"/>
                <w:sz w:val="24"/>
              </w:rPr>
              <w:t>с применением лесов и подмостей, предохранительных поясов;</w:t>
            </w:r>
          </w:p>
          <w:p w14:paraId="5188DB13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при выполнении работ с пневмо- и электроинструментом;</w:t>
            </w:r>
          </w:p>
          <w:p w14:paraId="0A495A3F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СИЗ при проведении ТО оборудования;</w:t>
            </w:r>
          </w:p>
          <w:p w14:paraId="3B17DD68" w14:textId="77777777" w:rsidR="000B294C" w:rsidRDefault="00C161ED">
            <w:pPr>
              <w:widowControl w:val="0"/>
              <w:numPr>
                <w:ilvl w:val="0"/>
                <w:numId w:val="2"/>
              </w:numPr>
              <w:tabs>
                <w:tab w:val="left" w:pos="916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нарядно-допускную систему;</w:t>
            </w:r>
          </w:p>
          <w:p w14:paraId="1D95B34E" w14:textId="77777777" w:rsidR="000B294C" w:rsidRDefault="00C161ED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56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испытаний и наладки оборудован</w:t>
            </w:r>
            <w:r>
              <w:rPr>
                <w:rFonts w:ascii="Times New Roman" w:hAnsi="Times New Roman"/>
                <w:sz w:val="24"/>
              </w:rPr>
              <w:t>ия и систем атомных электростанций после ремонта.</w:t>
            </w:r>
          </w:p>
          <w:p w14:paraId="130C669E" w14:textId="77777777" w:rsidR="000B294C" w:rsidRDefault="000B294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867A" w14:textId="77777777" w:rsidR="000B294C" w:rsidRDefault="00C161ED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контроля общего технического состояния оборудования, арматуры, трубопроводов и опорно-подвесных систем трубопроводов;</w:t>
            </w:r>
          </w:p>
          <w:p w14:paraId="1738D050" w14:textId="77777777" w:rsidR="000B294C" w:rsidRDefault="00C161ED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технического обслуживания тепломеханического оборудования, входящего в зону </w:t>
            </w:r>
            <w:r>
              <w:rPr>
                <w:rFonts w:ascii="Times New Roman" w:hAnsi="Times New Roman"/>
                <w:sz w:val="24"/>
              </w:rPr>
              <w:t>обслуживания;</w:t>
            </w:r>
          </w:p>
          <w:p w14:paraId="799C464E" w14:textId="77777777" w:rsidR="000B294C" w:rsidRDefault="00C161ED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технологических измерений узлов и деталей оборудования;</w:t>
            </w:r>
          </w:p>
          <w:p w14:paraId="7B4215D8" w14:textId="77777777" w:rsidR="000B294C" w:rsidRDefault="00C161ED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отдельных ремонтных операций с разборкой, ремонтом, наладкой узлов и механизмов тепломеханического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оборудования;</w:t>
            </w:r>
          </w:p>
          <w:p w14:paraId="314CF4E2" w14:textId="77777777" w:rsidR="000B294C" w:rsidRDefault="00C161ED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профилактических осмотров оборудования, </w:t>
            </w:r>
            <w:r>
              <w:rPr>
                <w:rFonts w:ascii="Times New Roman" w:hAnsi="Times New Roman"/>
                <w:sz w:val="24"/>
              </w:rPr>
              <w:t>ремонта отдельных деталей и узлов;</w:t>
            </w:r>
          </w:p>
          <w:p w14:paraId="705B4DDA" w14:textId="77777777" w:rsidR="000B294C" w:rsidRDefault="00C161ED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и ремонта оборудования и систем в соответствии с должностной инструкцией;</w:t>
            </w:r>
          </w:p>
          <w:p w14:paraId="79C69688" w14:textId="77777777" w:rsidR="000B294C" w:rsidRDefault="00C161ED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наладки, настройки, регулировки и опытной проверки оборудования, приборов и аппаратуры.</w:t>
            </w:r>
          </w:p>
          <w:p w14:paraId="5289E6CD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</w:tbl>
    <w:p w14:paraId="29F9DFBC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7208F700" w14:textId="0A882D70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2543CE32" w14:textId="354A29F5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79387504" w14:textId="05EE1291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194AFEBF" w14:textId="6D1BB675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5B3394DF" w14:textId="77777777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5CF8B4AF" w14:textId="77777777" w:rsidR="000B294C" w:rsidRDefault="00C161ED">
      <w:pPr>
        <w:pStyle w:val="1f1"/>
        <w:rPr>
          <w:rFonts w:ascii="Times New Roman" w:hAnsi="Times New Roman"/>
        </w:rPr>
      </w:pPr>
      <w:bookmarkStart w:id="15" w:name="__RefHeading___4"/>
      <w:bookmarkStart w:id="16" w:name="__RefHeading___66"/>
      <w:bookmarkStart w:id="17" w:name="__RefHeading___128"/>
      <w:bookmarkStart w:id="18" w:name="__RefHeading___190"/>
      <w:bookmarkStart w:id="19" w:name="__RefHeading___252"/>
      <w:bookmarkEnd w:id="15"/>
      <w:bookmarkEnd w:id="16"/>
      <w:bookmarkEnd w:id="17"/>
      <w:bookmarkEnd w:id="18"/>
      <w:bookmarkEnd w:id="19"/>
      <w:r>
        <w:rPr>
          <w:rFonts w:ascii="Times New Roman" w:hAnsi="Times New Roman"/>
        </w:rPr>
        <w:lastRenderedPageBreak/>
        <w:t xml:space="preserve">2. Структура и содержание </w:t>
      </w:r>
      <w:r>
        <w:rPr>
          <w:rFonts w:ascii="Times New Roman" w:hAnsi="Times New Roman"/>
        </w:rPr>
        <w:t>профессионального модуля</w:t>
      </w:r>
    </w:p>
    <w:p w14:paraId="4C3876D0" w14:textId="77777777" w:rsidR="000B294C" w:rsidRDefault="00C161ED">
      <w:pPr>
        <w:pStyle w:val="118"/>
        <w:rPr>
          <w:rFonts w:ascii="Times New Roman" w:hAnsi="Times New Roman"/>
        </w:rPr>
      </w:pPr>
      <w:bookmarkStart w:id="20" w:name="__RefHeading___5"/>
      <w:bookmarkStart w:id="21" w:name="__RefHeading___67"/>
      <w:bookmarkStart w:id="22" w:name="__RefHeading___129"/>
      <w:bookmarkStart w:id="23" w:name="__RefHeading___191"/>
      <w:bookmarkStart w:id="24" w:name="__RefHeading___253"/>
      <w:bookmarkEnd w:id="20"/>
      <w:bookmarkEnd w:id="21"/>
      <w:bookmarkEnd w:id="22"/>
      <w:bookmarkEnd w:id="23"/>
      <w:bookmarkEnd w:id="24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09"/>
        <w:gridCol w:w="2336"/>
        <w:gridCol w:w="2344"/>
      </w:tblGrid>
      <w:tr w:rsidR="000B294C" w14:paraId="6FB2B748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2F03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5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641F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DDF0D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4C" w14:paraId="75CEF37C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E42E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8D083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4077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</w:t>
            </w:r>
          </w:p>
        </w:tc>
      </w:tr>
      <w:tr w:rsidR="000B294C" w14:paraId="464777CD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FD00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CCA0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E4EF3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16C9E431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BBDC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D428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D315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4C" w14:paraId="2B56E20A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3F7A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FAE6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3B51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0E109DFB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A5354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B921C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118C8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79958585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5A4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87908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806B0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3A26607E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03B9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C29C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BFAE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33EF089E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0880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06976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370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AAEC1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254</w:t>
            </w:r>
            <w:bookmarkEnd w:id="25"/>
          </w:p>
        </w:tc>
      </w:tr>
    </w:tbl>
    <w:p w14:paraId="562BB9C8" w14:textId="64E31E47" w:rsidR="000B294C" w:rsidRDefault="000B294C">
      <w:pPr>
        <w:rPr>
          <w:rFonts w:ascii="Times New Roman" w:hAnsi="Times New Roman"/>
          <w:i/>
          <w:sz w:val="24"/>
        </w:rPr>
      </w:pPr>
    </w:p>
    <w:p w14:paraId="780D7FE0" w14:textId="77777777" w:rsidR="00FF232B" w:rsidRDefault="00FF232B">
      <w:pPr>
        <w:rPr>
          <w:rFonts w:ascii="Times New Roman" w:hAnsi="Times New Roman"/>
          <w:i/>
          <w:sz w:val="24"/>
        </w:rPr>
      </w:pPr>
    </w:p>
    <w:p w14:paraId="66831A00" w14:textId="77777777" w:rsidR="000B294C" w:rsidRDefault="00C161ED">
      <w:pPr>
        <w:pStyle w:val="118"/>
        <w:rPr>
          <w:rFonts w:ascii="Times New Roman" w:hAnsi="Times New Roman"/>
        </w:rPr>
      </w:pPr>
      <w:bookmarkStart w:id="26" w:name="__RefHeading___6"/>
      <w:bookmarkStart w:id="27" w:name="__RefHeading___68"/>
      <w:bookmarkStart w:id="28" w:name="__RefHeading___130"/>
      <w:bookmarkStart w:id="29" w:name="__RefHeading___192"/>
      <w:bookmarkStart w:id="30" w:name="__RefHeading___254"/>
      <w:bookmarkEnd w:id="26"/>
      <w:bookmarkEnd w:id="27"/>
      <w:bookmarkEnd w:id="28"/>
      <w:bookmarkEnd w:id="29"/>
      <w:bookmarkEnd w:id="30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79"/>
        <w:gridCol w:w="852"/>
        <w:gridCol w:w="852"/>
        <w:gridCol w:w="852"/>
        <w:gridCol w:w="708"/>
        <w:gridCol w:w="566"/>
        <w:gridCol w:w="427"/>
        <w:gridCol w:w="420"/>
        <w:gridCol w:w="708"/>
      </w:tblGrid>
      <w:tr w:rsidR="000B294C" w14:paraId="46E8AB04" w14:textId="77777777">
        <w:trPr>
          <w:trHeight w:val="327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64DD" w14:textId="77777777" w:rsidR="000B294C" w:rsidRDefault="00C161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5D9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5FB2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E1528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027B779" w14:textId="77777777" w:rsidR="000B294C" w:rsidRDefault="00C161ED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B659C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9FD3D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8E5B6E" w14:textId="0DF06210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A568EF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5B8357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0B294C" w14:paraId="6DCFAF75" w14:textId="77777777">
        <w:trPr>
          <w:trHeight w:val="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5918A" w14:textId="77777777" w:rsidR="000B294C" w:rsidRDefault="00C161E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5A3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A5D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98D1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47611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5454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103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E68B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C3568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DB0EB3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0B294C" w14:paraId="25C70B90" w14:textId="77777777"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11D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19375193" w14:textId="77777777" w:rsidR="000B294C" w:rsidRDefault="00C161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354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Техническое обслуживание основного и </w:t>
            </w:r>
            <w:r>
              <w:rPr>
                <w:rFonts w:ascii="Times New Roman" w:hAnsi="Times New Roman"/>
                <w:sz w:val="24"/>
              </w:rPr>
              <w:t>вспомогательного теплоэнергетического оборудования и систем атомных электростанций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3D4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040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6CBF29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655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146х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34C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F03D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30E01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ED1EE4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12D2E27A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5B2B" w14:textId="77777777" w:rsidR="000B294C" w:rsidRDefault="000B294C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61E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C5B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A4B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B133FB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EC90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373BF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050D10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6B3B24A5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169F" w14:textId="77777777" w:rsidR="000B294C" w:rsidRDefault="000B294C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A35C" w14:textId="77777777" w:rsidR="000B294C" w:rsidRDefault="00C161ED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D2D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37AD1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8B6F60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B2B4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A094E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7D693D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  <w:tr w:rsidR="000B294C" w14:paraId="7CAFBDD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C5D3" w14:textId="77777777" w:rsidR="000B294C" w:rsidRDefault="000B294C">
            <w:pPr>
              <w:rPr>
                <w:rFonts w:ascii="Times New Roman" w:hAnsi="Times New Roman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217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CF10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363D0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991BF3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F6A4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EFE8B7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BF8721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0B294C" w14:paraId="5BD4079D" w14:textId="77777777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1FC0" w14:textId="77777777" w:rsidR="000B294C" w:rsidRDefault="000B294C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FFD1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9A2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370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21A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8F3986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7716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63AD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D82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DF8CF6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2F6F7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</w:tbl>
    <w:p w14:paraId="7034F4A3" w14:textId="59EEC0D9" w:rsidR="000B294C" w:rsidRDefault="000B294C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37693826" w14:textId="5A9BD22F" w:rsidR="00FF232B" w:rsidRDefault="00FF232B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6DB40BF" w14:textId="444FB9E6" w:rsidR="00FF232B" w:rsidRDefault="00FF232B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419B9694" w14:textId="08EC866F" w:rsidR="00FF232B" w:rsidRDefault="00FF232B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4EDFB8E" w14:textId="77777777" w:rsidR="00FF232B" w:rsidRDefault="00FF232B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43D48508" w14:textId="68D86F5E" w:rsidR="000B294C" w:rsidRDefault="00C161ED" w:rsidP="00FF232B">
      <w:pPr>
        <w:pStyle w:val="118"/>
        <w:rPr>
          <w:rFonts w:ascii="Times New Roman" w:hAnsi="Times New Roman"/>
        </w:rPr>
      </w:pPr>
      <w:bookmarkStart w:id="31" w:name="__RefHeading___7"/>
      <w:bookmarkStart w:id="32" w:name="__RefHeading___69"/>
      <w:bookmarkStart w:id="33" w:name="__RefHeading___131"/>
      <w:bookmarkStart w:id="34" w:name="__RefHeading___193"/>
      <w:bookmarkStart w:id="35" w:name="__RefHeading___255"/>
      <w:bookmarkEnd w:id="31"/>
      <w:bookmarkEnd w:id="32"/>
      <w:bookmarkEnd w:id="33"/>
      <w:bookmarkEnd w:id="34"/>
      <w:bookmarkEnd w:id="35"/>
      <w:r>
        <w:rPr>
          <w:rFonts w:ascii="Times New Roman" w:hAnsi="Times New Roman"/>
        </w:rPr>
        <w:lastRenderedPageBreak/>
        <w:t>2.3</w:t>
      </w:r>
      <w:r>
        <w:rPr>
          <w:rFonts w:ascii="Times New Roman" w:hAnsi="Times New Roman"/>
        </w:rPr>
        <w:t>. Примерное содержание профессионального модуля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4"/>
        <w:gridCol w:w="511"/>
        <w:gridCol w:w="140"/>
        <w:gridCol w:w="58"/>
        <w:gridCol w:w="92"/>
        <w:gridCol w:w="22"/>
        <w:gridCol w:w="22"/>
        <w:gridCol w:w="118"/>
        <w:gridCol w:w="5415"/>
      </w:tblGrid>
      <w:tr w:rsidR="000B294C" w14:paraId="67DBB7A2" w14:textId="77777777">
        <w:trPr>
          <w:trHeight w:val="20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05E92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8D8A2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0B294C" w14:paraId="49A1F1B1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BA8F" w14:textId="77777777" w:rsidR="000B294C" w:rsidRDefault="00C161ED">
            <w:pPr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 ПМ.01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. Техническое обслуживание основного и вспомогательного </w:t>
            </w:r>
            <w:r>
              <w:rPr>
                <w:rFonts w:ascii="Times New Roman" w:hAnsi="Times New Roman"/>
                <w:sz w:val="24"/>
              </w:rPr>
              <w:t>теплоэнергетического оборудования и систем атомных электростанций</w:t>
            </w:r>
            <w:r>
              <w:rPr>
                <w:rFonts w:ascii="Times New Roman" w:hAnsi="Times New Roman"/>
                <w:b/>
                <w:sz w:val="24"/>
              </w:rPr>
              <w:t xml:space="preserve"> . 262 ак.ч.</w:t>
            </w:r>
          </w:p>
        </w:tc>
      </w:tr>
      <w:tr w:rsidR="000B294C" w14:paraId="2A9F1103" w14:textId="77777777">
        <w:trPr>
          <w:trHeight w:val="20"/>
        </w:trPr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E2F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 Ремонт оборудования АЭС и установок</w:t>
            </w:r>
          </w:p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6156" w14:textId="77777777" w:rsidR="000B294C" w:rsidRDefault="00C161ED">
            <w:pPr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Содержание</w:t>
            </w:r>
          </w:p>
        </w:tc>
      </w:tr>
      <w:tr w:rsidR="000B294C" w14:paraId="176AAC09" w14:textId="77777777">
        <w:trPr>
          <w:trHeight w:val="23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61CE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DAC6" w14:textId="77777777" w:rsidR="000B294C" w:rsidRDefault="00C161ED">
            <w:pPr>
              <w:spacing w:after="60"/>
              <w:jc w:val="both"/>
              <w:outlineLvl w:val="1"/>
              <w:rPr>
                <w:rFonts w:ascii="Cambria" w:hAnsi="Cambria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CDF2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Организация и специфика ремонта на АЭС. </w:t>
            </w:r>
          </w:p>
        </w:tc>
      </w:tr>
      <w:tr w:rsidR="000B294C" w14:paraId="4C12D601" w14:textId="77777777">
        <w:trPr>
          <w:trHeight w:val="23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970E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E05B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EF0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Особенности ремонтного обслуживания оборудования ЯУ. Виды ремонта. Система планово-предупредительного ремонта (ППР).  Планирование ремонта оборудования.  Сроки проведения ремонтов. Ремонтная документация.  Основные положения нормативных документов по прое</w:t>
            </w:r>
            <w:r>
              <w:rPr>
                <w:rFonts w:ascii="Times New Roman" w:hAnsi="Times New Roman"/>
                <w:sz w:val="24"/>
              </w:rPr>
              <w:t>ктированию, организации, механизации работ.</w:t>
            </w:r>
          </w:p>
        </w:tc>
      </w:tr>
      <w:tr w:rsidR="000B294C" w14:paraId="357574AA" w14:textId="77777777">
        <w:trPr>
          <w:trHeight w:val="19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C4E0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770E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17F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 - технические мероприятия по безопасному проведению ремонтных работ.</w:t>
            </w:r>
          </w:p>
        </w:tc>
      </w:tr>
      <w:tr w:rsidR="000B294C" w14:paraId="3DEFD1B3" w14:textId="77777777">
        <w:trPr>
          <w:trHeight w:val="21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62FD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7DD1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A92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Дезактивация оборудования на АЭС.</w:t>
            </w:r>
          </w:p>
        </w:tc>
      </w:tr>
      <w:tr w:rsidR="000B294C" w14:paraId="68AEB515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9107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7A94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731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Радиационные загрязнения на АЭС. Причины и виды радиационных загрязнений на </w:t>
            </w:r>
            <w:r>
              <w:rPr>
                <w:rFonts w:ascii="Times New Roman" w:hAnsi="Times New Roman"/>
                <w:sz w:val="24"/>
              </w:rPr>
              <w:t>АЭС. Цель, методы и средства дезактивации.  Методы борьбы с радиационными загрязнениями. Меры безопасности при дезактивации</w:t>
            </w:r>
          </w:p>
        </w:tc>
      </w:tr>
      <w:tr w:rsidR="000B294C" w14:paraId="321B7110" w14:textId="77777777">
        <w:trPr>
          <w:trHeight w:val="24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D946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0276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2CE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подготовки и проведения комплексной контурной дезактивации, дезактивации поверхностей оборудования, </w:t>
            </w:r>
            <w:r>
              <w:rPr>
                <w:rFonts w:ascii="Times New Roman" w:hAnsi="Times New Roman"/>
                <w:sz w:val="24"/>
              </w:rPr>
              <w:t>помещений, инструмента</w:t>
            </w:r>
          </w:p>
        </w:tc>
      </w:tr>
      <w:tr w:rsidR="000B294C" w14:paraId="2EF294CC" w14:textId="77777777">
        <w:trPr>
          <w:trHeight w:val="23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2FCD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C622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C71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Средства механизации при ремонте</w:t>
            </w:r>
          </w:p>
        </w:tc>
      </w:tr>
      <w:tr w:rsidR="000B294C" w14:paraId="6A5BF0B5" w14:textId="77777777">
        <w:trPr>
          <w:trHeight w:val="41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2EFA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F0A1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391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простейшие грузоподъемные средства.  Основные виды средств малой механизации, применяемые при ремонте оборудования ЯУ. Требования к средствам малой механизации.</w:t>
            </w:r>
          </w:p>
        </w:tc>
      </w:tr>
      <w:tr w:rsidR="000B294C" w14:paraId="36F35157" w14:textId="77777777">
        <w:trPr>
          <w:trHeight w:val="507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4949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672F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64F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классификацию характеристики и конструкция грузоподъемных кранов.  Требования к подъемным кранам. Роль грузоподъемных кранов при ремонте оборудования ЯУ. </w:t>
            </w:r>
          </w:p>
        </w:tc>
      </w:tr>
      <w:tr w:rsidR="000B294C" w14:paraId="7B763958" w14:textId="77777777">
        <w:trPr>
          <w:trHeight w:val="20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48E1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A427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196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Сварочные работы.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0B294C" w14:paraId="63D41318" w14:textId="77777777">
        <w:trPr>
          <w:trHeight w:val="2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ED01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FD2F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A1EF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документы по сварочным работам.  Сварные соединения. </w:t>
            </w:r>
          </w:p>
        </w:tc>
      </w:tr>
      <w:tr w:rsidR="000B294C" w14:paraId="6423F2C0" w14:textId="77777777">
        <w:trPr>
          <w:trHeight w:val="2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69EE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A854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625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способы сварки, применяемые при ремонте на АЭС. Сварочные материал. Оснастка и оборудование, требования к ним. Особенности сварки двухслойных сталей. Способы раздела кромок </w:t>
            </w:r>
            <w:r>
              <w:rPr>
                <w:rFonts w:ascii="Times New Roman" w:hAnsi="Times New Roman"/>
                <w:sz w:val="24"/>
              </w:rPr>
              <w:t>труб под сварку.</w:t>
            </w:r>
          </w:p>
        </w:tc>
      </w:tr>
      <w:tr w:rsidR="000B294C" w14:paraId="3AE25EC2" w14:textId="77777777">
        <w:trPr>
          <w:trHeight w:val="16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9F78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91C3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D78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качества металла на АЭС.</w:t>
            </w:r>
          </w:p>
        </w:tc>
      </w:tr>
      <w:tr w:rsidR="000B294C" w14:paraId="75C64D56" w14:textId="77777777">
        <w:trPr>
          <w:trHeight w:val="217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0BB9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8A7B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551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Нормативные документы по контролю металла оборудования. Методы контроля металла. </w:t>
            </w:r>
          </w:p>
        </w:tc>
      </w:tr>
      <w:tr w:rsidR="000B294C" w14:paraId="7C5DA5B4" w14:textId="77777777">
        <w:trPr>
          <w:trHeight w:val="232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D15B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664E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7470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Виды дефектов и причины появления их в основном металле и сварных соединений. Способы  обнаружения дефектов, исследования и устранения. Дефектоскопия. Структура системы контроля за состоянием металла на АЭС и ее </w:t>
            </w:r>
            <w:r>
              <w:rPr>
                <w:rFonts w:ascii="Times New Roman" w:hAnsi="Times New Roman"/>
                <w:sz w:val="24"/>
              </w:rPr>
              <w:lastRenderedPageBreak/>
              <w:t>совершенствование. Меры безопасности при к</w:t>
            </w:r>
            <w:r>
              <w:rPr>
                <w:rFonts w:ascii="Times New Roman" w:hAnsi="Times New Roman"/>
                <w:sz w:val="24"/>
              </w:rPr>
              <w:t>онтроле металла на АЭС.</w:t>
            </w:r>
          </w:p>
        </w:tc>
      </w:tr>
      <w:tr w:rsidR="000B294C" w14:paraId="48F3384B" w14:textId="77777777">
        <w:trPr>
          <w:trHeight w:val="217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F35C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EBC2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5B6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Ремонт главных циркуляционных насосов (ГЦН).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0B294C" w14:paraId="73845BE0" w14:textId="77777777">
        <w:trPr>
          <w:trHeight w:val="50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6AF7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57C7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432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Характерные повреждения ГЦН. Технологическая последовательность ремонта ГЦН. Специальная оснастка и приспособления для ремонта ГЦН.</w:t>
            </w:r>
          </w:p>
        </w:tc>
      </w:tr>
      <w:tr w:rsidR="000B294C" w14:paraId="3A4BFA07" w14:textId="77777777">
        <w:trPr>
          <w:trHeight w:val="25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9471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7477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C2A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и прием ГЦН после ремонта. </w:t>
            </w:r>
          </w:p>
          <w:p w14:paraId="7474A78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гидроиспытаниям, испытания.</w:t>
            </w:r>
          </w:p>
        </w:tc>
      </w:tr>
      <w:tr w:rsidR="000B294C" w14:paraId="6A790ABF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AE7F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EA58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1240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Ремонт трубопроводов</w:t>
            </w:r>
          </w:p>
        </w:tc>
      </w:tr>
      <w:tr w:rsidR="000B294C" w14:paraId="39CF6199" w14:textId="77777777">
        <w:trPr>
          <w:trHeight w:val="5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3800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2016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956E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и конструкции трубопроводов. Технология ремонта трубопроводов. Меры безопасности при ремонте трубопроводов. </w:t>
            </w:r>
          </w:p>
        </w:tc>
      </w:tr>
      <w:tr w:rsidR="000B294C" w14:paraId="6FD2B1A2" w14:textId="77777777">
        <w:trPr>
          <w:trHeight w:val="27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ECBE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1DC7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0C3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гидроиспытаний после ремонта, прием после ремонта. Назначение ответственных лиц.</w:t>
            </w:r>
          </w:p>
        </w:tc>
      </w:tr>
      <w:tr w:rsidR="000B294C" w14:paraId="759ADFEB" w14:textId="77777777">
        <w:trPr>
          <w:trHeight w:val="19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8645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C6A0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E5D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Ремонт арматуры.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0B294C" w14:paraId="67FD3C34" w14:textId="77777777">
        <w:trPr>
          <w:trHeight w:val="342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20A6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57E6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D2FF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особенности арматуры ЯУ, требования к ней. Анализ неполадок арматуры.</w:t>
            </w:r>
          </w:p>
        </w:tc>
      </w:tr>
      <w:tr w:rsidR="000B294C" w14:paraId="7C014118" w14:textId="77777777">
        <w:trPr>
          <w:trHeight w:val="392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803D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8CD5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BE2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ремонта арматуры ЯУ, ее испытания и прием после ремонта Меры безопасности при осмотре арматуры.</w:t>
            </w:r>
          </w:p>
        </w:tc>
      </w:tr>
      <w:tr w:rsidR="000B294C" w14:paraId="1733A1A1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23A3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100A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11B8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Ремонт оборудования ЯУ с ВВЭР</w:t>
            </w:r>
          </w:p>
        </w:tc>
      </w:tr>
      <w:tr w:rsidR="000B294C" w14:paraId="08435CB0" w14:textId="77777777">
        <w:trPr>
          <w:trHeight w:val="4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528A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42AF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298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sz w:val="24"/>
              </w:rPr>
              <w:t>конструкций ВВЭР. Характерные дефекты, повреждения корпуса ВВЭР, причины возникновения. Подготовительные мероприятия к ремонту. Технология ремонта корпуса реактора. Защитные средства для ремонта корпуса реактора.  Технология ремонта внутрикорпусных устройс</w:t>
            </w:r>
            <w:r>
              <w:rPr>
                <w:rFonts w:ascii="Times New Roman" w:hAnsi="Times New Roman"/>
                <w:sz w:val="24"/>
              </w:rPr>
              <w:t>тв. Специальная ремонтная оснастка</w:t>
            </w:r>
          </w:p>
        </w:tc>
      </w:tr>
      <w:tr w:rsidR="000B294C" w14:paraId="44783A0E" w14:textId="77777777">
        <w:trPr>
          <w:trHeight w:val="423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741A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CAB6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639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парогенераторов. Характерные дефекты и повреждения парогенераторов, причины их возникновения. Подготовительные мероприятия перед ремонтом парогенераторов. Технология ремонта парогенераторов.</w:t>
            </w:r>
          </w:p>
        </w:tc>
      </w:tr>
      <w:tr w:rsidR="000B294C" w14:paraId="0FE057DE" w14:textId="77777777">
        <w:trPr>
          <w:trHeight w:val="48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F185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4B43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424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Специальная ремонтная оснастка. Меры безопасности при выполнении ремонтных работ.</w:t>
            </w:r>
          </w:p>
        </w:tc>
      </w:tr>
      <w:tr w:rsidR="000B294C" w14:paraId="64DFC3B4" w14:textId="77777777">
        <w:trPr>
          <w:trHeight w:val="1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8A6F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934C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B5AF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Ремонт реактора канального типа и трубопроводных коммуникаций.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0B294C" w14:paraId="75B183B0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B504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587B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549A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Дефекты канального реактора типа РБМК и трубопроводных коммуникаций. Ремонт каналов и трактов РБМК</w:t>
            </w:r>
          </w:p>
        </w:tc>
      </w:tr>
      <w:tr w:rsidR="000B294C" w14:paraId="2F098DE1" w14:textId="77777777">
        <w:trPr>
          <w:trHeight w:val="24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FEC9" w14:textId="77777777" w:rsidR="000B294C" w:rsidRDefault="000B294C"/>
        </w:tc>
        <w:tc>
          <w:tcPr>
            <w:tcW w:w="8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24A3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3CD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Прием оборудования из ремонта.</w:t>
            </w:r>
          </w:p>
        </w:tc>
      </w:tr>
      <w:tr w:rsidR="000B294C" w14:paraId="41F8CE5E" w14:textId="77777777">
        <w:trPr>
          <w:trHeight w:val="35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AEEE" w14:textId="77777777" w:rsidR="000B294C" w:rsidRDefault="000B294C"/>
        </w:tc>
        <w:tc>
          <w:tcPr>
            <w:tcW w:w="8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B129" w14:textId="77777777" w:rsidR="000B294C" w:rsidRDefault="000B294C"/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3D6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Порядок приема оборудования из ремонта. </w:t>
            </w:r>
          </w:p>
          <w:p w14:paraId="4A5535A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Подконтрольная эксплуатация отремонтированного оборудования.</w:t>
            </w:r>
          </w:p>
        </w:tc>
      </w:tr>
      <w:tr w:rsidR="000B294C" w14:paraId="691036EC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BF8C" w14:textId="77777777" w:rsidR="000B294C" w:rsidRDefault="000B294C"/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17B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5A0442D9" w14:textId="77777777">
        <w:trPr>
          <w:trHeight w:val="18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DB9B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9FA0" w14:textId="77777777" w:rsidR="000B294C" w:rsidRDefault="00C161ED">
            <w:pPr>
              <w:spacing w:after="60"/>
              <w:jc w:val="both"/>
              <w:outlineLvl w:val="1"/>
              <w:rPr>
                <w:rFonts w:ascii="Cambria" w:hAnsi="Cambria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A08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оснащением ремонтных </w:t>
            </w:r>
            <w:r>
              <w:rPr>
                <w:rFonts w:ascii="Times New Roman" w:hAnsi="Times New Roman"/>
                <w:sz w:val="24"/>
              </w:rPr>
              <w:t>мастерских</w:t>
            </w:r>
          </w:p>
        </w:tc>
      </w:tr>
      <w:tr w:rsidR="000B294C" w14:paraId="6E308FB2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61CF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4061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9E9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метода контурной дезактивации оборудования.</w:t>
            </w:r>
          </w:p>
        </w:tc>
      </w:tr>
      <w:tr w:rsidR="000B294C" w14:paraId="50FC5A06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8A23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3EE6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E3C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со сварочным оборудованием в лабораториях                                                               </w:t>
            </w:r>
          </w:p>
        </w:tc>
      </w:tr>
      <w:tr w:rsidR="000B294C" w14:paraId="3F1188F1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7C21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0A08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9B1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Ознакомление с ремонтом насосов в ремонтных мастерских УТП.</w:t>
            </w:r>
          </w:p>
        </w:tc>
      </w:tr>
      <w:tr w:rsidR="000B294C" w14:paraId="22218658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647D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C835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66F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ремонта запорной арматуры</w:t>
            </w:r>
          </w:p>
        </w:tc>
      </w:tr>
      <w:tr w:rsidR="000B294C" w14:paraId="14428B20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A06D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7A38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A3A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Разбор </w:t>
            </w:r>
            <w:r>
              <w:rPr>
                <w:rFonts w:ascii="Times New Roman" w:hAnsi="Times New Roman"/>
                <w:sz w:val="24"/>
              </w:rPr>
              <w:t>технологических инструкций по ремонту оборудования ЯУ с ВВЭР.</w:t>
            </w:r>
          </w:p>
        </w:tc>
      </w:tr>
      <w:tr w:rsidR="000B294C" w14:paraId="1670E832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0059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393D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AA0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акта сдачи оборудования трубопроводов, арматуры после ремонта.</w:t>
            </w:r>
          </w:p>
        </w:tc>
      </w:tr>
      <w:tr w:rsidR="000B294C" w14:paraId="083C87B8" w14:textId="77777777">
        <w:trPr>
          <w:trHeight w:val="592"/>
        </w:trPr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7500" w14:textId="77777777" w:rsidR="000B294C" w:rsidRDefault="000B294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2246" w14:textId="77777777" w:rsidR="000B294C" w:rsidRDefault="00C161ED">
            <w:pPr>
              <w:jc w:val="both"/>
              <w:outlineLvl w:val="1"/>
              <w:rPr>
                <w:rFonts w:ascii="Cambria" w:hAnsi="Cambria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  <w:p w14:paraId="67187D6B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4F3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Изучение средств индивидуальной защиты, используемых при эксплуатации и ремонте оборудования и систем </w:t>
            </w:r>
            <w:r>
              <w:rPr>
                <w:rFonts w:ascii="Times New Roman" w:hAnsi="Times New Roman"/>
                <w:sz w:val="24"/>
              </w:rPr>
              <w:t>атомных станций</w:t>
            </w:r>
          </w:p>
        </w:tc>
      </w:tr>
      <w:tr w:rsidR="000B294C" w14:paraId="20E84362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45EF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9C1E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10E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сетевых графиков   ремонта оборудования атомных станций</w:t>
            </w:r>
          </w:p>
        </w:tc>
      </w:tr>
      <w:tr w:rsidR="000B294C" w14:paraId="6A9B7AD2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D08F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BC24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81C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технологических карт ремонта насосного оборудования АЭС.</w:t>
            </w:r>
          </w:p>
        </w:tc>
      </w:tr>
      <w:tr w:rsidR="000B294C" w14:paraId="30BB41FB" w14:textId="77777777">
        <w:trPr>
          <w:trHeight w:val="27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A7B9" w14:textId="77777777" w:rsidR="000B294C" w:rsidRDefault="000B294C"/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5175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A28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Технология ремонта трубопроводов</w:t>
            </w:r>
          </w:p>
        </w:tc>
      </w:tr>
      <w:tr w:rsidR="000B294C" w14:paraId="775631C9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F65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при изучении темы 1.1 </w:t>
            </w:r>
            <w:r>
              <w:rPr>
                <w:rFonts w:ascii="Times New Roman" w:hAnsi="Times New Roman"/>
                <w:b/>
                <w:sz w:val="24"/>
              </w:rPr>
              <w:t>раздела ПМ 01</w:t>
            </w:r>
          </w:p>
          <w:p w14:paraId="769DAF1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1A51E6E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работам с использованием методических реком</w:t>
            </w:r>
            <w:r>
              <w:rPr>
                <w:rFonts w:ascii="Times New Roman" w:hAnsi="Times New Roman"/>
                <w:sz w:val="24"/>
              </w:rPr>
              <w:t xml:space="preserve">ендаций преподавателя, оформление практических работ, отчетов и подготовка к их защите.  </w:t>
            </w:r>
          </w:p>
          <w:p w14:paraId="53133F7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Самостоятельное изучение правил выполнения чертежей и технологической документации по ЕСКД и ЕСТП.</w:t>
            </w:r>
          </w:p>
          <w:p w14:paraId="2477CB5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 самостоятельной работы:</w:t>
            </w:r>
          </w:p>
          <w:p w14:paraId="22C0D18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Ознакомление с мерами безопасности при проведении ремонтных работ основного и вспомогательного оборудования, дезактивации и вывод оборудования из ремонта.</w:t>
            </w:r>
          </w:p>
          <w:p w14:paraId="5A31EFD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Технология подготовки контурной дезактивации парогенератора. Составить конспект грузоподъемных кран</w:t>
            </w:r>
            <w:r>
              <w:rPr>
                <w:rFonts w:ascii="Times New Roman" w:hAnsi="Times New Roman"/>
                <w:sz w:val="24"/>
              </w:rPr>
              <w:t xml:space="preserve">ов: мостового РО, козлового, консольного, полярного. </w:t>
            </w:r>
          </w:p>
          <w:p w14:paraId="48CC05B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Сетевой график ремонта главного циркуляционного насоса ГЦН-195М.</w:t>
            </w:r>
          </w:p>
          <w:p w14:paraId="5604372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Таблица неразрушающих методов контроля сварных соединений. </w:t>
            </w:r>
          </w:p>
          <w:p w14:paraId="7AC51F7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Изучение программы обеспечения качества ремонтных работ</w:t>
            </w:r>
          </w:p>
        </w:tc>
      </w:tr>
      <w:tr w:rsidR="000B294C" w14:paraId="3A568ACF" w14:textId="77777777">
        <w:trPr>
          <w:trHeight w:val="20"/>
        </w:trPr>
        <w:tc>
          <w:tcPr>
            <w:tcW w:w="34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E68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 Ремо</w:t>
            </w:r>
            <w:r>
              <w:rPr>
                <w:rFonts w:ascii="Times New Roman" w:hAnsi="Times New Roman"/>
                <w:sz w:val="24"/>
              </w:rPr>
              <w:t>нт и наладка средств измерений и автоматизации</w:t>
            </w:r>
          </w:p>
        </w:tc>
        <w:tc>
          <w:tcPr>
            <w:tcW w:w="5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A24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0D73A93A" w14:textId="77777777">
        <w:trPr>
          <w:trHeight w:val="28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FB32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786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  <w:p w14:paraId="0D737C42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  <w:p w14:paraId="2272A0FB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  <w:p w14:paraId="22968F15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  <w:p w14:paraId="04FBE090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B62D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Наладка, ремонт средств теплотехнических измерений.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0B294C" w14:paraId="0D67D10D" w14:textId="77777777">
        <w:trPr>
          <w:trHeight w:val="18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D77C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797A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1776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Введение. Организация работ по наладке систем контроля и управления. </w:t>
            </w:r>
          </w:p>
        </w:tc>
      </w:tr>
      <w:tr w:rsidR="000B294C" w14:paraId="35D56E76" w14:textId="77777777">
        <w:trPr>
          <w:trHeight w:val="24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A8A0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F836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13A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Понятие о надежности средств измерения и автоматизации. </w:t>
            </w:r>
          </w:p>
          <w:p w14:paraId="35718D9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повышения надёжности систем контроля и управления. </w:t>
            </w:r>
          </w:p>
          <w:p w14:paraId="60519BD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Классификация, интенсивность отказов, систем.</w:t>
            </w:r>
            <w:r>
              <w:rPr>
                <w:rFonts w:ascii="Times New Roman" w:hAnsi="Times New Roman"/>
                <w:sz w:val="24"/>
              </w:rPr>
              <w:t xml:space="preserve">   Технические требования к установкам и системам, обеспечивающим ядерную безопасность</w:t>
            </w:r>
          </w:p>
        </w:tc>
      </w:tr>
      <w:tr w:rsidR="000B294C" w14:paraId="45818383" w14:textId="77777777">
        <w:trPr>
          <w:trHeight w:val="23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8466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2D98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  <w:p w14:paraId="65C919A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EC8B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Наладка средств и измерения температуры</w:t>
            </w:r>
            <w:r>
              <w:rPr>
                <w:rFonts w:ascii="Times New Roman" w:hAnsi="Times New Roman"/>
                <w:sz w:val="24"/>
              </w:rPr>
              <w:t xml:space="preserve">.  </w:t>
            </w:r>
          </w:p>
        </w:tc>
      </w:tr>
      <w:tr w:rsidR="000B294C" w14:paraId="698F368D" w14:textId="77777777">
        <w:trPr>
          <w:trHeight w:val="28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0B8A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6388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2D4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Наладка первичных приборов для измерения температуры.   Наладка вторичных приборов для измерения температуры.  </w:t>
            </w:r>
          </w:p>
          <w:p w14:paraId="2CEBB51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Возможные неисправности вторичных приборов и способы их устранения.    Наладка систем измерения </w:t>
            </w:r>
            <w:r>
              <w:rPr>
                <w:rFonts w:ascii="Times New Roman" w:hAnsi="Times New Roman"/>
                <w:sz w:val="24"/>
              </w:rPr>
              <w:lastRenderedPageBreak/>
              <w:t>температуры с нормирующими преобразователями. Ос</w:t>
            </w:r>
            <w:r>
              <w:rPr>
                <w:rFonts w:ascii="Times New Roman" w:hAnsi="Times New Roman"/>
                <w:sz w:val="24"/>
              </w:rPr>
              <w:t>новные неисправности нормирующих преобразователей.</w:t>
            </w:r>
          </w:p>
        </w:tc>
      </w:tr>
      <w:tr w:rsidR="000B294C" w14:paraId="167D9635" w14:textId="77777777">
        <w:trPr>
          <w:trHeight w:val="24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C173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26C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7D80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Наладка измерений давления и разряжения средств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0B294C" w14:paraId="3427D137" w14:textId="77777777">
        <w:trPr>
          <w:trHeight w:val="27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28B9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2742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F81B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Этапы лабораторной поверки приборов для измерения давления и разряжения. </w:t>
            </w:r>
          </w:p>
        </w:tc>
      </w:tr>
      <w:tr w:rsidR="000B294C" w14:paraId="09354B69" w14:textId="77777777">
        <w:trPr>
          <w:trHeight w:val="2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07AA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F90C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179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Порядок проверки монтажа комплектов приборов и импульсных линий. Порядок проверки монтажа электрических соединительных линий. Комплексная наладка работы системы: отборное устройство – импульсная линия – первичный преобразователь – вторичный прибор. Наладк</w:t>
            </w:r>
            <w:r>
              <w:rPr>
                <w:rFonts w:ascii="Times New Roman" w:hAnsi="Times New Roman"/>
                <w:sz w:val="24"/>
              </w:rPr>
              <w:t>а мембранных приборов, бесшкальных преобразователей, измерительных преобразователей «Сапфир-22».</w:t>
            </w:r>
          </w:p>
        </w:tc>
      </w:tr>
      <w:tr w:rsidR="000B294C" w14:paraId="52BB0BB6" w14:textId="77777777">
        <w:trPr>
          <w:trHeight w:val="24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B42A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91D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A6A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Наладка средств и систем измерения расхода и уровня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0B294C" w14:paraId="65FF6A10" w14:textId="77777777">
        <w:trPr>
          <w:trHeight w:val="18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18D0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D049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499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Этапы лабораторной поверки приборов для измерения расхода и уровня.   Типы измерительных преобразователей и их технические характеристики. Основные неисправности измерительных преобразователей и способы их устранения.</w:t>
            </w:r>
          </w:p>
        </w:tc>
      </w:tr>
      <w:tr w:rsidR="000B294C" w14:paraId="30C4A136" w14:textId="77777777">
        <w:trPr>
          <w:trHeight w:val="306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C39A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B1FA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A52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Наладка приборов контроля </w:t>
            </w:r>
            <w:r>
              <w:rPr>
                <w:rFonts w:ascii="Times New Roman" w:hAnsi="Times New Roman"/>
                <w:sz w:val="24"/>
              </w:rPr>
              <w:t>расхода и уровня</w:t>
            </w:r>
          </w:p>
        </w:tc>
      </w:tr>
      <w:tr w:rsidR="000B294C" w14:paraId="009F177B" w14:textId="77777777">
        <w:trPr>
          <w:trHeight w:val="21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5882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161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75C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Наладка средств измерения состава и качества растворов веществ, состава и качества газа.</w:t>
            </w:r>
          </w:p>
        </w:tc>
      </w:tr>
      <w:tr w:rsidR="000B294C" w14:paraId="242F6328" w14:textId="77777777">
        <w:trPr>
          <w:trHeight w:val="944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8865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8C2C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2E34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лабораторной поверки комплекта приборов газового анализа, контроля качества воды и пара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18D85FE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Наладка приборов газового анализа.</w:t>
            </w:r>
          </w:p>
          <w:p w14:paraId="3FE3E0AF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Наладка приборов контроля качества воды и пара</w:t>
            </w:r>
          </w:p>
        </w:tc>
      </w:tr>
      <w:tr w:rsidR="000B294C" w14:paraId="366A9F3E" w14:textId="77777777">
        <w:trPr>
          <w:trHeight w:val="26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B73E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AAD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50A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Наладка средств автоматизации и автоматических систем регулирования. </w:t>
            </w:r>
          </w:p>
        </w:tc>
      </w:tr>
      <w:tr w:rsidR="000B294C" w14:paraId="07F48F2E" w14:textId="77777777">
        <w:trPr>
          <w:trHeight w:val="29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CF50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F5F8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16F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Настройка и проверка измерительных преобразователей. </w:t>
            </w:r>
          </w:p>
          <w:p w14:paraId="0EFFD75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измерительных преобразователей и их технические характеристики. Основные неисправности измерительных преобразователей и способы их устранения. Опробование регуляторов в режиме дистанционного управ</w:t>
            </w:r>
            <w:r>
              <w:rPr>
                <w:rFonts w:ascii="Times New Roman" w:hAnsi="Times New Roman"/>
                <w:sz w:val="24"/>
              </w:rPr>
              <w:t>ления, подготовка схем и включение в режим автоматического регулирования. Оперативный ремонт автоматических регуляторов.</w:t>
            </w:r>
          </w:p>
        </w:tc>
      </w:tr>
      <w:tr w:rsidR="000B294C" w14:paraId="1051207C" w14:textId="77777777">
        <w:trPr>
          <w:trHeight w:val="37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8D22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3EBF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06B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по повышению надежности систем управления. </w:t>
            </w:r>
          </w:p>
          <w:p w14:paraId="75F698C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надежности </w:t>
            </w:r>
            <w:r>
              <w:rPr>
                <w:rFonts w:ascii="Helvetica, sans-serif" w:hAnsi="Helvetica, sans-serif"/>
                <w:sz w:val="24"/>
              </w:rPr>
              <w:t xml:space="preserve">средств </w:t>
            </w:r>
            <w:r>
              <w:rPr>
                <w:rFonts w:ascii="Times New Roman" w:hAnsi="Times New Roman"/>
                <w:sz w:val="24"/>
              </w:rPr>
              <w:t>автоматизации</w:t>
            </w:r>
          </w:p>
        </w:tc>
      </w:tr>
      <w:tr w:rsidR="000B294C" w14:paraId="2F83748F" w14:textId="77777777">
        <w:trPr>
          <w:trHeight w:val="51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DC16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03D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623D" w14:textId="77777777" w:rsidR="000B294C" w:rsidRDefault="00C161ED">
            <w:pPr>
              <w:spacing w:afterAutospacing="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Настройка и проверка </w:t>
            </w:r>
            <w:r>
              <w:rPr>
                <w:rFonts w:ascii="Times New Roman" w:hAnsi="Times New Roman"/>
                <w:b/>
                <w:sz w:val="24"/>
              </w:rPr>
              <w:t>аналоговых регулирующих блоков с импульсным и непрерывным выходным сигналом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0B294C" w14:paraId="08E0EE22" w14:textId="77777777">
        <w:trPr>
          <w:trHeight w:val="228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66D7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3E96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03B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регулирующих блоков и методы их контроля.   Модификация блоков статических преобразователей.</w:t>
            </w:r>
          </w:p>
          <w:p w14:paraId="1DBD793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Настройка и проверка блоков статических </w:t>
            </w:r>
            <w:r>
              <w:rPr>
                <w:rFonts w:ascii="Times New Roman" w:hAnsi="Times New Roman"/>
                <w:sz w:val="24"/>
              </w:rPr>
              <w:t>преобразователей.</w:t>
            </w:r>
          </w:p>
        </w:tc>
      </w:tr>
      <w:tr w:rsidR="000B294C" w14:paraId="12E902B7" w14:textId="77777777">
        <w:trPr>
          <w:trHeight w:val="19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4114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74F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9D6C" w14:textId="77777777" w:rsidR="000B294C" w:rsidRDefault="00C161ED">
            <w:pPr>
              <w:spacing w:beforeAutospacing="1" w:afterAutospacing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Настройка и проверка блоков динамических преобразователей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0B294C" w14:paraId="1BF53E91" w14:textId="77777777">
        <w:trPr>
          <w:trHeight w:val="169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EF17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F935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346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Модификация блоков динамических преобразователей. Технические характеристики блоков и методы их контроля.</w:t>
            </w:r>
          </w:p>
        </w:tc>
      </w:tr>
      <w:tr w:rsidR="000B294C" w14:paraId="13AEC63A" w14:textId="77777777">
        <w:trPr>
          <w:trHeight w:val="27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10ED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1C2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E083" w14:textId="77777777" w:rsidR="000B294C" w:rsidRDefault="00C161ED">
            <w:pPr>
              <w:spacing w:beforeAutospacing="1" w:afterAutospacing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Наладка исполнительных устройств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0B294C" w14:paraId="2D50A014" w14:textId="77777777">
        <w:trPr>
          <w:trHeight w:val="23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613C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FD2F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CB5E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Наладка </w:t>
            </w:r>
            <w:r>
              <w:rPr>
                <w:rFonts w:ascii="Times New Roman" w:hAnsi="Times New Roman"/>
                <w:sz w:val="24"/>
              </w:rPr>
              <w:t>исполнительных механизмов.  Основные неисправности исполнительных механизмов. Наладка и поверка технических средств и систем управления, защиты и сигнализации.</w:t>
            </w:r>
          </w:p>
        </w:tc>
      </w:tr>
      <w:tr w:rsidR="000B294C" w14:paraId="04B38BD3" w14:textId="77777777">
        <w:trPr>
          <w:trHeight w:val="18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EB52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6A4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F631" w14:textId="77777777" w:rsidR="000B294C" w:rsidRDefault="00C161ED">
            <w:pPr>
              <w:spacing w:beforeAutospacing="1" w:afterAutospacing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Технические характеристики блоков и методы их контроля</w:t>
            </w:r>
          </w:p>
        </w:tc>
      </w:tr>
      <w:tr w:rsidR="000B294C" w14:paraId="460211AE" w14:textId="77777777">
        <w:trPr>
          <w:trHeight w:val="25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BED8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5036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2F9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sz w:val="24"/>
              </w:rPr>
              <w:t>наладочных работ по системам управления, защиты и сигнализации.</w:t>
            </w:r>
          </w:p>
          <w:p w14:paraId="0A32679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Наладка схем и устройств технологической сигнализации, защиты и блокировки. </w:t>
            </w:r>
          </w:p>
          <w:p w14:paraId="4ABCBF42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устройств систем контроля и управления.</w:t>
            </w:r>
          </w:p>
        </w:tc>
      </w:tr>
      <w:tr w:rsidR="000B294C" w14:paraId="02FB3FF2" w14:textId="77777777">
        <w:trPr>
          <w:trHeight w:val="17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1DB8" w14:textId="77777777" w:rsidR="000B294C" w:rsidRDefault="000B294C"/>
        </w:tc>
        <w:tc>
          <w:tcPr>
            <w:tcW w:w="3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100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DEBA" w14:textId="77777777" w:rsidR="000B294C" w:rsidRDefault="00C161ED">
            <w:pPr>
              <w:spacing w:beforeAutospacing="1" w:afterAutospacing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Эксплуатация средств измерений и систем управления. </w:t>
            </w:r>
          </w:p>
        </w:tc>
      </w:tr>
      <w:tr w:rsidR="000B294C" w14:paraId="332D9D17" w14:textId="77777777">
        <w:trPr>
          <w:trHeight w:val="245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C721" w14:textId="77777777" w:rsidR="000B294C" w:rsidRDefault="000B294C"/>
        </w:tc>
        <w:tc>
          <w:tcPr>
            <w:tcW w:w="3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413E" w14:textId="77777777" w:rsidR="000B294C" w:rsidRDefault="000B294C"/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A27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эксплуатации.  Эксплуатация средств измерений.</w:t>
            </w:r>
          </w:p>
          <w:p w14:paraId="502193B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систем автоматического управления.</w:t>
            </w:r>
          </w:p>
        </w:tc>
      </w:tr>
      <w:tr w:rsidR="000B294C" w14:paraId="29F53721" w14:textId="77777777">
        <w:trPr>
          <w:trHeight w:val="20"/>
        </w:trPr>
        <w:tc>
          <w:tcPr>
            <w:tcW w:w="34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569D" w14:textId="77777777" w:rsidR="000B294C" w:rsidRDefault="000B294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8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CE61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 в том числе в виде практической подготовки</w:t>
            </w:r>
          </w:p>
        </w:tc>
      </w:tr>
      <w:tr w:rsidR="000B294C" w14:paraId="6BA9146E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C94D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606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D3B8" w14:textId="77777777" w:rsidR="000B294C" w:rsidRDefault="00C161E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Включение и </w:t>
            </w:r>
            <w:r>
              <w:rPr>
                <w:rFonts w:ascii="Times New Roman" w:hAnsi="Times New Roman"/>
                <w:sz w:val="24"/>
              </w:rPr>
              <w:t>испытание магнитоэлектрического логометра (милливольтметра),</w:t>
            </w:r>
            <w:r>
              <w:rPr>
                <w:rFonts w:ascii="Helvetica, sans-serif" w:hAnsi="Helvetica, sans-serif"/>
                <w:sz w:val="24"/>
              </w:rPr>
              <w:t xml:space="preserve"> его </w:t>
            </w:r>
            <w:r>
              <w:rPr>
                <w:rFonts w:ascii="Times New Roman" w:hAnsi="Times New Roman"/>
                <w:sz w:val="24"/>
              </w:rPr>
              <w:t>регулировка, настройка.</w:t>
            </w:r>
          </w:p>
        </w:tc>
      </w:tr>
      <w:tr w:rsidR="000B294C" w14:paraId="03F13343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B0F4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572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780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Включение, настройка и испытание </w:t>
            </w:r>
            <w:r>
              <w:rPr>
                <w:rFonts w:ascii="Helvetica, sans-serif" w:hAnsi="Helvetica, sans-serif"/>
                <w:sz w:val="24"/>
              </w:rPr>
              <w:t>автоматического поте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Helvetica, sans-serif" w:hAnsi="Helvetica, sans-serif"/>
                <w:sz w:val="24"/>
              </w:rPr>
              <w:t>циометра (моста), его</w:t>
            </w:r>
            <w:r>
              <w:rPr>
                <w:rFonts w:ascii="Times New Roman" w:hAnsi="Times New Roman"/>
                <w:sz w:val="24"/>
              </w:rPr>
              <w:t xml:space="preserve"> регулировка.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0B294C" w14:paraId="4873C776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4F14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A5E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8CFE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Заполнение мембранных и сильфонных дифманометрических блоков</w:t>
            </w:r>
          </w:p>
        </w:tc>
      </w:tr>
      <w:tr w:rsidR="000B294C" w14:paraId="5CFDDC04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D5E2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F4A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65D2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Включение, настройка и испытание прибора с преобразователем </w:t>
            </w:r>
            <w:r>
              <w:rPr>
                <w:rFonts w:ascii="Helvetica, sans-serif" w:hAnsi="Helvetica, sans-serif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sz w:val="24"/>
              </w:rPr>
              <w:t>ГСП для измерения давления.</w:t>
            </w:r>
          </w:p>
        </w:tc>
      </w:tr>
      <w:tr w:rsidR="000B294C" w14:paraId="479FFD06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5E2C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73D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896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неисправности и способы устранения газоанализаторов.</w:t>
            </w:r>
          </w:p>
        </w:tc>
      </w:tr>
      <w:tr w:rsidR="000B294C" w14:paraId="35E30932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B4E4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7DE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B53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Этапы лабораторной поверки приборов для измерения давления и разряжения </w:t>
            </w:r>
          </w:p>
        </w:tc>
      </w:tr>
      <w:tr w:rsidR="000B294C" w14:paraId="3FD99CA8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8852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A4B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65D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технических характеристик блоков динамических преобразователей и методы их контроля.</w:t>
            </w:r>
          </w:p>
        </w:tc>
      </w:tr>
      <w:tr w:rsidR="000B294C" w14:paraId="2ABDEEB7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B1AD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E8C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02B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методики   поверки технических средств и систем управления, защиты и сиг</w:t>
            </w:r>
            <w:r>
              <w:rPr>
                <w:rFonts w:ascii="Times New Roman" w:hAnsi="Times New Roman"/>
                <w:sz w:val="24"/>
              </w:rPr>
              <w:t xml:space="preserve">нализации. </w:t>
            </w:r>
          </w:p>
        </w:tc>
      </w:tr>
      <w:tr w:rsidR="000B294C" w14:paraId="452DDBEE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99DA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22F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AD8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эксплуатации средств измерений и автоматизации на атомных станциях</w:t>
            </w:r>
          </w:p>
        </w:tc>
      </w:tr>
      <w:tr w:rsidR="000B294C" w14:paraId="4D093581" w14:textId="77777777">
        <w:trPr>
          <w:trHeight w:val="20"/>
        </w:trPr>
        <w:tc>
          <w:tcPr>
            <w:tcW w:w="34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0DE9" w14:textId="77777777" w:rsidR="000B294C" w:rsidRDefault="000B294C"/>
        </w:tc>
        <w:tc>
          <w:tcPr>
            <w:tcW w:w="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4BF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C53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ремонтного обслуживания средств измерений и автоматизации на атомных станциях</w:t>
            </w:r>
          </w:p>
        </w:tc>
      </w:tr>
      <w:tr w:rsidR="000B294C" w14:paraId="2512B111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78FE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при изучении темы 1.2 </w:t>
            </w:r>
          </w:p>
          <w:p w14:paraId="116C8E0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0C916FC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работам с и</w:t>
            </w:r>
            <w:r>
              <w:rPr>
                <w:rFonts w:ascii="Times New Roman" w:hAnsi="Times New Roman"/>
                <w:sz w:val="24"/>
              </w:rPr>
              <w:t xml:space="preserve">спользованием методических рекомендаций преподавателя, оформление практических работ, отчетов и подготовка к их защите.  </w:t>
            </w:r>
          </w:p>
          <w:p w14:paraId="427AA30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Самостоятельное изучение правил выполнения чертежей и технологической документации по ЕСКД и ЕСТД.</w:t>
            </w:r>
          </w:p>
          <w:p w14:paraId="75CC122F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 са</w:t>
            </w:r>
            <w:r>
              <w:rPr>
                <w:rFonts w:ascii="Times New Roman" w:hAnsi="Times New Roman"/>
                <w:b/>
                <w:sz w:val="24"/>
              </w:rPr>
              <w:t>мостоятельной работы:</w:t>
            </w:r>
          </w:p>
          <w:p w14:paraId="30E2977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Способы повышения надежности систем контроля и управления.</w:t>
            </w:r>
          </w:p>
          <w:p w14:paraId="7FD8F2B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Основные неисправности нормирующих преобразователей.</w:t>
            </w:r>
          </w:p>
          <w:p w14:paraId="40E42B7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Основные неисправности приборов для измерения давления.</w:t>
            </w:r>
          </w:p>
          <w:p w14:paraId="0C63B40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Основные неисправности приборов газового анализа.</w:t>
            </w:r>
          </w:p>
          <w:p w14:paraId="67FDE41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Типы и</w:t>
            </w:r>
            <w:r>
              <w:rPr>
                <w:rFonts w:ascii="Times New Roman" w:hAnsi="Times New Roman"/>
                <w:sz w:val="24"/>
              </w:rPr>
              <w:t>сполнительных устройств и их характеристики.</w:t>
            </w:r>
          </w:p>
          <w:p w14:paraId="1224B3C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Основные виды ремонтов регулирующих органов.</w:t>
            </w:r>
          </w:p>
        </w:tc>
      </w:tr>
      <w:tr w:rsidR="000B294C" w14:paraId="49C00A70" w14:textId="77777777">
        <w:trPr>
          <w:trHeight w:val="20"/>
        </w:trPr>
        <w:tc>
          <w:tcPr>
            <w:tcW w:w="36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9AB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1.3. Основы разработки конструкторской документации</w:t>
            </w:r>
          </w:p>
        </w:tc>
        <w:tc>
          <w:tcPr>
            <w:tcW w:w="57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1C0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0C2F9199" w14:textId="77777777">
        <w:trPr>
          <w:trHeight w:val="195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58FB" w14:textId="77777777" w:rsidR="000B294C" w:rsidRDefault="000B294C"/>
        </w:tc>
        <w:tc>
          <w:tcPr>
            <w:tcW w:w="31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7D6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F20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положения ЕСКД.</w:t>
            </w:r>
          </w:p>
        </w:tc>
      </w:tr>
      <w:tr w:rsidR="000B294C" w14:paraId="7F780BBC" w14:textId="77777777">
        <w:trPr>
          <w:trHeight w:val="255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54A7" w14:textId="77777777" w:rsidR="000B294C" w:rsidRDefault="000B294C"/>
        </w:tc>
        <w:tc>
          <w:tcPr>
            <w:tcW w:w="31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5BBE" w14:textId="77777777" w:rsidR="000B294C" w:rsidRDefault="000B294C"/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500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Составы и классификация стандартов ЕСКД.  Виды и состав изделий. Виды конструкторской документации. Стадии разработки конструкторской документации</w:t>
            </w:r>
          </w:p>
        </w:tc>
      </w:tr>
      <w:tr w:rsidR="000B294C" w14:paraId="71FC10E8" w14:textId="77777777">
        <w:trPr>
          <w:trHeight w:val="255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1A6B" w14:textId="77777777" w:rsidR="000B294C" w:rsidRDefault="000B294C"/>
        </w:tc>
        <w:tc>
          <w:tcPr>
            <w:tcW w:w="31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3CB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C52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Правила выполнения сборочных чертежей и чертежей общего вида.</w:t>
            </w:r>
          </w:p>
        </w:tc>
      </w:tr>
      <w:tr w:rsidR="000B294C" w14:paraId="5AC35EFB" w14:textId="77777777">
        <w:trPr>
          <w:trHeight w:val="27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9202" w14:textId="77777777" w:rsidR="000B294C" w:rsidRDefault="000B294C"/>
        </w:tc>
        <w:tc>
          <w:tcPr>
            <w:tcW w:w="31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4F24" w14:textId="77777777" w:rsidR="000B294C" w:rsidRDefault="000B294C"/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C7A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требования к чертежам общего вида. Основные требования к сборочные чертежам  Спецификация к сборочным чертежам. Оформление технических характеристик. Оформление технических требований</w:t>
            </w:r>
          </w:p>
        </w:tc>
      </w:tr>
      <w:tr w:rsidR="000B294C" w14:paraId="6B0E1854" w14:textId="77777777">
        <w:trPr>
          <w:trHeight w:val="205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B30E" w14:textId="77777777" w:rsidR="000B294C" w:rsidRDefault="000B294C"/>
        </w:tc>
        <w:tc>
          <w:tcPr>
            <w:tcW w:w="31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DAD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E070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Чертежи схем. </w:t>
            </w:r>
          </w:p>
        </w:tc>
      </w:tr>
      <w:tr w:rsidR="000B294C" w14:paraId="5D43EA2E" w14:textId="77777777">
        <w:trPr>
          <w:trHeight w:val="27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4115" w14:textId="77777777" w:rsidR="000B294C" w:rsidRDefault="000B294C"/>
        </w:tc>
        <w:tc>
          <w:tcPr>
            <w:tcW w:w="31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9221" w14:textId="77777777" w:rsidR="000B294C" w:rsidRDefault="000B294C"/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CB1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схем и общие </w:t>
            </w:r>
            <w:r>
              <w:rPr>
                <w:rFonts w:ascii="Times New Roman" w:hAnsi="Times New Roman"/>
                <w:sz w:val="24"/>
              </w:rPr>
              <w:t>требования к их выполнению. Условно графические обозначения в схемах.</w:t>
            </w:r>
          </w:p>
        </w:tc>
      </w:tr>
      <w:tr w:rsidR="000B294C" w14:paraId="7A993AA5" w14:textId="77777777">
        <w:trPr>
          <w:trHeight w:val="225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CDF7" w14:textId="77777777" w:rsidR="000B294C" w:rsidRDefault="000B294C"/>
        </w:tc>
        <w:tc>
          <w:tcPr>
            <w:tcW w:w="31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3BBF" w14:textId="77777777" w:rsidR="000B294C" w:rsidRDefault="000B294C"/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DF0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выполнения гидравлических, пневматических и вакуумных схем. Перечень элементов</w:t>
            </w:r>
          </w:p>
        </w:tc>
      </w:tr>
      <w:tr w:rsidR="000B294C" w14:paraId="428B1F4D" w14:textId="77777777">
        <w:trPr>
          <w:trHeight w:val="24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D3EF" w14:textId="77777777" w:rsidR="000B294C" w:rsidRDefault="000B294C"/>
        </w:tc>
        <w:tc>
          <w:tcPr>
            <w:tcW w:w="31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6BB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0B6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Основные требования к текстовым элементам. </w:t>
            </w:r>
          </w:p>
        </w:tc>
      </w:tr>
      <w:tr w:rsidR="000B294C" w14:paraId="3EBD3778" w14:textId="77777777">
        <w:trPr>
          <w:trHeight w:val="265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AA7B" w14:textId="77777777" w:rsidR="000B294C" w:rsidRDefault="000B294C"/>
        </w:tc>
        <w:tc>
          <w:tcPr>
            <w:tcW w:w="31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24E6" w14:textId="77777777" w:rsidR="000B294C" w:rsidRDefault="000B294C"/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5AE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требования к оформлению </w:t>
            </w:r>
            <w:r>
              <w:rPr>
                <w:rFonts w:ascii="Times New Roman" w:hAnsi="Times New Roman"/>
                <w:sz w:val="24"/>
              </w:rPr>
              <w:t>текстовых документов.   Оформление иллюстраций</w:t>
            </w:r>
          </w:p>
        </w:tc>
      </w:tr>
      <w:tr w:rsidR="000B294C" w14:paraId="7ACA689B" w14:textId="77777777">
        <w:trPr>
          <w:trHeight w:val="27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D17A" w14:textId="77777777" w:rsidR="000B294C" w:rsidRDefault="000B294C"/>
        </w:tc>
        <w:tc>
          <w:tcPr>
            <w:tcW w:w="31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4230" w14:textId="77777777" w:rsidR="000B294C" w:rsidRDefault="000B294C"/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F17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приложений. Построение таблиц. Оформление титульного листа. Оформление списка использованных источников.</w:t>
            </w:r>
          </w:p>
        </w:tc>
      </w:tr>
      <w:tr w:rsidR="000B294C" w14:paraId="7A8EF51D" w14:textId="77777777">
        <w:trPr>
          <w:trHeight w:val="20"/>
        </w:trPr>
        <w:tc>
          <w:tcPr>
            <w:tcW w:w="36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E97C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7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188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 в том числе в виде практической подготовки</w:t>
            </w:r>
          </w:p>
        </w:tc>
      </w:tr>
      <w:tr w:rsidR="000B294C" w14:paraId="3642B03F" w14:textId="77777777">
        <w:trPr>
          <w:trHeight w:val="2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6653" w14:textId="77777777" w:rsidR="000B294C" w:rsidRDefault="000B294C"/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63A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E8C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</w:t>
            </w:r>
            <w:r>
              <w:rPr>
                <w:rFonts w:ascii="Times New Roman" w:hAnsi="Times New Roman"/>
                <w:sz w:val="24"/>
              </w:rPr>
              <w:t>ведомости курсовых, дипломных проектов</w:t>
            </w:r>
          </w:p>
        </w:tc>
      </w:tr>
      <w:tr w:rsidR="000B294C" w14:paraId="2D3D1826" w14:textId="77777777">
        <w:trPr>
          <w:trHeight w:val="2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4332" w14:textId="77777777" w:rsidR="000B294C" w:rsidRDefault="000B294C"/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94A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B88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Заполнение титульных листов</w:t>
            </w:r>
          </w:p>
        </w:tc>
      </w:tr>
      <w:tr w:rsidR="000B294C" w14:paraId="512FB8F9" w14:textId="77777777">
        <w:trPr>
          <w:trHeight w:val="2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2740" w14:textId="77777777" w:rsidR="000B294C" w:rsidRDefault="000B294C"/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73A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B5D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листа содержания</w:t>
            </w:r>
          </w:p>
        </w:tc>
      </w:tr>
      <w:tr w:rsidR="000B294C" w14:paraId="4284A316" w14:textId="77777777">
        <w:trPr>
          <w:trHeight w:val="2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128F" w14:textId="77777777" w:rsidR="000B294C" w:rsidRDefault="000B294C"/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B33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38D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Чертеж общего вида оборудования. </w:t>
            </w:r>
          </w:p>
        </w:tc>
      </w:tr>
      <w:tr w:rsidR="000B294C" w14:paraId="4CAA45D3" w14:textId="77777777">
        <w:trPr>
          <w:trHeight w:val="2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51D0" w14:textId="77777777" w:rsidR="000B294C" w:rsidRDefault="000B294C"/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9C1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E34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 схемы гидравлической принципиальной.</w:t>
            </w:r>
          </w:p>
        </w:tc>
      </w:tr>
      <w:tr w:rsidR="000B294C" w14:paraId="2DC87D2A" w14:textId="77777777">
        <w:trPr>
          <w:trHeight w:val="20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8A3E" w14:textId="77777777" w:rsidR="000B294C" w:rsidRDefault="000B294C"/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372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A9B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 сетевого графика ремонта оборудования.</w:t>
            </w:r>
          </w:p>
        </w:tc>
      </w:tr>
      <w:tr w:rsidR="000B294C" w14:paraId="0E52CF38" w14:textId="77777777">
        <w:trPr>
          <w:trHeight w:val="299"/>
        </w:trPr>
        <w:tc>
          <w:tcPr>
            <w:tcW w:w="36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8A1F" w14:textId="77777777" w:rsidR="000B294C" w:rsidRDefault="000B294C"/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CD9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A76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элементов гидравлических схем.</w:t>
            </w:r>
          </w:p>
        </w:tc>
      </w:tr>
      <w:tr w:rsidR="000B294C" w14:paraId="6A6D1999" w14:textId="77777777">
        <w:trPr>
          <w:trHeight w:val="20"/>
        </w:trPr>
        <w:tc>
          <w:tcPr>
            <w:tcW w:w="36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3EF2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907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C61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Чертежи планировки оборудования РО, турбинного отделения.</w:t>
            </w:r>
          </w:p>
        </w:tc>
      </w:tr>
      <w:tr w:rsidR="000B294C" w14:paraId="5C962B55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FA17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при изучении темы 1.3 раздела ПМ 01</w:t>
            </w:r>
          </w:p>
          <w:p w14:paraId="0D3639B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конспектов занятий, учебной и специальной технической </w:t>
            </w:r>
            <w:r>
              <w:rPr>
                <w:rFonts w:ascii="Times New Roman" w:hAnsi="Times New Roman"/>
                <w:sz w:val="24"/>
              </w:rPr>
              <w:t>литературы (по вопросам к параграфам, главам учебных пособий, составленным преподавателем).</w:t>
            </w:r>
          </w:p>
          <w:p w14:paraId="7450268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защите.  </w:t>
            </w:r>
          </w:p>
          <w:p w14:paraId="41E2B9B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</w:t>
            </w:r>
            <w:r>
              <w:rPr>
                <w:rFonts w:ascii="Times New Roman" w:hAnsi="Times New Roman"/>
                <w:sz w:val="24"/>
              </w:rPr>
              <w:t>тоятельное изучение правил выполнения чертежей и технологической документации по ЕСКД и ЕСТП.</w:t>
            </w:r>
          </w:p>
          <w:p w14:paraId="31FCB0E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 самостоятельной работы:</w:t>
            </w:r>
          </w:p>
          <w:p w14:paraId="461C341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форматов для выполнения чертежей общего вида и схем.</w:t>
            </w:r>
          </w:p>
          <w:p w14:paraId="43070E7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спецификации и ведомостей курс</w:t>
            </w:r>
            <w:r>
              <w:rPr>
                <w:rFonts w:ascii="Times New Roman" w:hAnsi="Times New Roman"/>
                <w:sz w:val="24"/>
              </w:rPr>
              <w:t xml:space="preserve">овых и дипломных проектов и использованием информационных технологий. </w:t>
            </w:r>
          </w:p>
          <w:p w14:paraId="00C33A0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листа содержания к курсовому и дипломному проекту. </w:t>
            </w:r>
          </w:p>
        </w:tc>
      </w:tr>
      <w:tr w:rsidR="000B294C" w14:paraId="7E44E0E4" w14:textId="77777777">
        <w:trPr>
          <w:trHeight w:val="20"/>
        </w:trPr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415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1.4. Системы и оборудование атомных электрических станции</w:t>
            </w:r>
          </w:p>
          <w:p w14:paraId="661C3CEF" w14:textId="77777777" w:rsidR="000B294C" w:rsidRDefault="000B294C">
            <w:pPr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7B9B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1E70521B" w14:textId="77777777">
        <w:trPr>
          <w:trHeight w:val="20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8723" w14:textId="77777777" w:rsidR="000B294C" w:rsidRDefault="000B294C"/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0A6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FBB6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Паротурбинные установки. Второй </w:t>
            </w:r>
            <w:r>
              <w:rPr>
                <w:rFonts w:ascii="Times New Roman" w:hAnsi="Times New Roman"/>
                <w:b/>
                <w:sz w:val="24"/>
              </w:rPr>
              <w:t>контур.</w:t>
            </w:r>
          </w:p>
        </w:tc>
      </w:tr>
      <w:tr w:rsidR="000B294C" w14:paraId="114CAD5E" w14:textId="77777777">
        <w:trPr>
          <w:trHeight w:val="19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993E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CBA4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56E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Турбинные установки. Понятие о паровой турбине.   Преобразование энергии на ступенях паровой турбины. Принцип работы. Рабочий цикл. Общая характеристика паровых турбин. Типы турбин. Параметры пара.</w:t>
            </w:r>
          </w:p>
        </w:tc>
      </w:tr>
      <w:tr w:rsidR="000B294C" w14:paraId="7FF786C0" w14:textId="77777777">
        <w:trPr>
          <w:trHeight w:val="19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B3A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2871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41A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устройство, принцип </w:t>
            </w:r>
            <w:r>
              <w:rPr>
                <w:rFonts w:ascii="Times New Roman" w:hAnsi="Times New Roman"/>
                <w:sz w:val="24"/>
              </w:rPr>
              <w:t>работы, характеристика сепараторов-пароперегревателей.</w:t>
            </w:r>
          </w:p>
        </w:tc>
      </w:tr>
      <w:tr w:rsidR="000B294C" w14:paraId="6AFF0DDB" w14:textId="77777777">
        <w:trPr>
          <w:trHeight w:val="19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6C15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570A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0CAD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регенеративного подогрева низкого и высокого давления турбоустановки. Выбор начальных и конечных параметров пара. Обоснование необходимости использования регенеративного подогрева в термодин</w:t>
            </w:r>
            <w:r>
              <w:rPr>
                <w:rFonts w:ascii="Times New Roman" w:hAnsi="Times New Roman"/>
                <w:sz w:val="24"/>
              </w:rPr>
              <w:t>амическом цикле турбоустановки.</w:t>
            </w:r>
          </w:p>
        </w:tc>
      </w:tr>
      <w:tr w:rsidR="000B294C" w14:paraId="1CEA8FCF" w14:textId="77777777">
        <w:trPr>
          <w:trHeight w:val="40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6F90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BB7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50A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 системы регенерации и ее связь с другими системами. Технические характеристики и конструктивные особенности оборудования системы регенерации. </w:t>
            </w:r>
          </w:p>
        </w:tc>
      </w:tr>
      <w:tr w:rsidR="000B294C" w14:paraId="2689457E" w14:textId="77777777">
        <w:trPr>
          <w:trHeight w:val="4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A9F4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D780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05A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Компоновка оборудования.  Отвод конденсата греющего пара.</w:t>
            </w:r>
          </w:p>
        </w:tc>
      </w:tr>
      <w:tr w:rsidR="000B294C" w14:paraId="59761199" w14:textId="77777777">
        <w:trPr>
          <w:trHeight w:val="46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BA7A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D401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039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Система деаэрирования питательной воды. Назначение деаэрационной установки. Способы деаэрации воды. Принцип работы деаэраторов. Конструктивные особенности оборудования систем деаэрирования и питательной воды.</w:t>
            </w:r>
          </w:p>
        </w:tc>
      </w:tr>
      <w:tr w:rsidR="000B294C" w14:paraId="68AAF1E4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EE94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6EFE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EE3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Схемы включения питательных насосов. </w:t>
            </w:r>
            <w:r>
              <w:rPr>
                <w:rFonts w:ascii="Times New Roman" w:hAnsi="Times New Roman"/>
                <w:sz w:val="24"/>
              </w:rPr>
              <w:t>Требования надежной работы насосов. Вспомогательный электронасос. Типы приводов насосов АЭС.</w:t>
            </w:r>
          </w:p>
        </w:tc>
      </w:tr>
      <w:tr w:rsidR="000B294C" w14:paraId="0C3BE9C5" w14:textId="77777777">
        <w:trPr>
          <w:trHeight w:val="48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B018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2A4A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1AB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аварийной подпитки парогенераторов. Компоновка оборудования деаэрационно-питательной установки.  Питательные установки. 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0B294C" w14:paraId="6A3FFF1F" w14:textId="77777777">
        <w:trPr>
          <w:trHeight w:val="4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D439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8E9C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D2E9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Реакторы. Общая характеристика энергетических реакторов, работающих в России. Состав реакторной установки.</w:t>
            </w:r>
          </w:p>
        </w:tc>
      </w:tr>
      <w:tr w:rsidR="000B294C" w14:paraId="03278F5E" w14:textId="77777777">
        <w:trPr>
          <w:trHeight w:val="249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373B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ACA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2A75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Топливный цикл атомной станции. Движение свежего топлива.  Перегрузка топлива. Удаление отработавшего ядерного топлива.</w:t>
            </w:r>
          </w:p>
        </w:tc>
      </w:tr>
      <w:tr w:rsidR="000B294C" w14:paraId="6157CB85" w14:textId="77777777">
        <w:trPr>
          <w:trHeight w:val="28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B9DB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BC9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8F8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Водно-химические режимы реакторов различных типов. Системы безопасности АЭС с реакторами типа ВВЭР и РБМК. </w:t>
            </w:r>
          </w:p>
        </w:tc>
      </w:tr>
      <w:tr w:rsidR="000B294C" w14:paraId="54425307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891C" w14:textId="77777777" w:rsidR="000B294C" w:rsidRDefault="000B294C"/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97D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F47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Парогенераторы.  Общая характеристика парогенераторов, обогреваемых водой под давлением. Основные направления увеличения паропроизводительности парогенераторов. Испарительные установки АЭС.</w:t>
            </w:r>
          </w:p>
        </w:tc>
      </w:tr>
      <w:tr w:rsidR="000B294C" w14:paraId="58A499F1" w14:textId="77777777">
        <w:trPr>
          <w:trHeight w:val="19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294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8A2B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4825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циркуляционный контур. Системы первого контура</w:t>
            </w:r>
          </w:p>
        </w:tc>
      </w:tr>
      <w:tr w:rsidR="000B294C" w14:paraId="20B1CBD7" w14:textId="77777777">
        <w:trPr>
          <w:trHeight w:val="19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9EF9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89EE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304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Схемы главных циркуляционных контуров АЭС с реакторами различных типов.</w:t>
            </w:r>
          </w:p>
        </w:tc>
      </w:tr>
      <w:tr w:rsidR="000B294C" w14:paraId="70181289" w14:textId="77777777">
        <w:trPr>
          <w:trHeight w:val="19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CBD9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2E62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245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Главные циркуляционные насосы. Вспомогательные системы ГЦН. Конструкция ГЦН-195М.</w:t>
            </w:r>
          </w:p>
        </w:tc>
      </w:tr>
      <w:tr w:rsidR="000B294C" w14:paraId="5C617A60" w14:textId="77777777">
        <w:trPr>
          <w:trHeight w:val="19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0D2D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577C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E53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компенсации давления. Состав КД, назначение и принцип работы основного оборудования.</w:t>
            </w:r>
          </w:p>
        </w:tc>
      </w:tr>
      <w:tr w:rsidR="000B294C" w14:paraId="14EF531D" w14:textId="77777777">
        <w:trPr>
          <w:trHeight w:val="19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A2A6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71C1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BC7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продувки-подпитки первого контура. Борное регулирование.  </w:t>
            </w:r>
          </w:p>
        </w:tc>
      </w:tr>
      <w:tr w:rsidR="000B294C" w14:paraId="65F008F6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3B41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FD8A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513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аварийно-планового расхолаживания реакторной установки.</w:t>
            </w:r>
          </w:p>
        </w:tc>
      </w:tr>
      <w:tr w:rsidR="000B294C" w14:paraId="05D29732" w14:textId="77777777">
        <w:trPr>
          <w:trHeight w:val="51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B3BD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227E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048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высокотемпературной очистки теплоносителя. Система организованных протечек. Системы  СВО.</w:t>
            </w:r>
          </w:p>
        </w:tc>
      </w:tr>
      <w:tr w:rsidR="000B294C" w14:paraId="4589ACAF" w14:textId="77777777">
        <w:trPr>
          <w:trHeight w:val="20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1F1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E170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4EB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маслоснабжения реакторного отделения.  </w:t>
            </w:r>
          </w:p>
        </w:tc>
      </w:tr>
      <w:tr w:rsidR="000B294C" w14:paraId="5CD2FDF1" w14:textId="77777777">
        <w:trPr>
          <w:trHeight w:val="20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915C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63D1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2A4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продувки парогенераторов. Теоретические аспекты необходимости продувки ПГ.</w:t>
            </w:r>
          </w:p>
        </w:tc>
      </w:tr>
      <w:tr w:rsidR="000B294C" w14:paraId="2907D782" w14:textId="77777777">
        <w:trPr>
          <w:trHeight w:val="40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E9FC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1D73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816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промконтура.  Контроль и управление работой систем.</w:t>
            </w:r>
          </w:p>
        </w:tc>
      </w:tr>
      <w:tr w:rsidR="000B294C" w14:paraId="4A4BE7C4" w14:textId="77777777">
        <w:trPr>
          <w:trHeight w:val="25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6B9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959C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45C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технической воды ответственных потребителей группы «А».  </w:t>
            </w:r>
          </w:p>
        </w:tc>
      </w:tr>
      <w:tr w:rsidR="000B294C" w14:paraId="6201167D" w14:textId="77777777">
        <w:trPr>
          <w:trHeight w:val="25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296F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825A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C0A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Группы технологического оборудования. </w:t>
            </w:r>
          </w:p>
        </w:tc>
      </w:tr>
      <w:tr w:rsidR="000B294C" w14:paraId="1B2F0125" w14:textId="77777777">
        <w:trPr>
          <w:trHeight w:val="19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9B1D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A258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D8A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Тепловые схемы АЭС.  Состав и назначение принципиальной и полной </w:t>
            </w:r>
            <w:r>
              <w:rPr>
                <w:rFonts w:ascii="Times New Roman" w:hAnsi="Times New Roman"/>
                <w:sz w:val="24"/>
              </w:rPr>
              <w:t>(развернутой) схем основных типов АЭС. Общие принципы маркировки технологического оборудования.</w:t>
            </w:r>
          </w:p>
        </w:tc>
      </w:tr>
      <w:tr w:rsidR="000B294C" w14:paraId="2F45CE87" w14:textId="77777777">
        <w:trPr>
          <w:trHeight w:val="19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9BB0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B86E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39C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Задачи и основные этапы расчета принципиальной тепловой схемы энергоблока.</w:t>
            </w:r>
          </w:p>
        </w:tc>
      </w:tr>
      <w:tr w:rsidR="000B294C" w14:paraId="54999030" w14:textId="77777777">
        <w:trPr>
          <w:trHeight w:val="16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EA36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D2F0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194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Выбор основного оборудования блока атомной станции. Основы теплового расчета.</w:t>
            </w:r>
          </w:p>
        </w:tc>
      </w:tr>
      <w:tr w:rsidR="000B294C" w14:paraId="0A8E6BD8" w14:textId="77777777">
        <w:trPr>
          <w:trHeight w:val="16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6CF6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E5F2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40D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Трубопроводы и арматура. Требования к трубопроводам АЭС, классификация. </w:t>
            </w:r>
          </w:p>
        </w:tc>
      </w:tr>
      <w:tr w:rsidR="000B294C" w14:paraId="4D16FD28" w14:textId="77777777">
        <w:trPr>
          <w:trHeight w:val="283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EFC0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47A7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C6A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Тепловая изоляция трубопроводов. Опоры, подвески и компенсаторы.</w:t>
            </w:r>
          </w:p>
        </w:tc>
      </w:tr>
      <w:tr w:rsidR="000B294C" w14:paraId="0EABA7DC" w14:textId="77777777">
        <w:trPr>
          <w:trHeight w:val="20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CC3D" w14:textId="77777777" w:rsidR="000B294C" w:rsidRDefault="000B294C"/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F86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7D9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Арматура, ее классификация, правила установки.  Устройство и принцип действия основных типов арматуры.  Редукционные установки. Назначение и </w:t>
            </w:r>
            <w:r>
              <w:rPr>
                <w:rFonts w:ascii="Times New Roman" w:hAnsi="Times New Roman"/>
                <w:sz w:val="24"/>
              </w:rPr>
              <w:lastRenderedPageBreak/>
              <w:t>использование редукционных установок АЭС.  Схемы включения и работа БРУ-К, БРУ-А и др.</w:t>
            </w:r>
          </w:p>
        </w:tc>
      </w:tr>
      <w:tr w:rsidR="000B294C" w14:paraId="1C2B3C13" w14:textId="77777777">
        <w:trPr>
          <w:trHeight w:val="24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6E39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6F9A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3A3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Обращение с </w:t>
            </w:r>
            <w:r>
              <w:rPr>
                <w:rFonts w:ascii="Times New Roman" w:hAnsi="Times New Roman"/>
                <w:sz w:val="24"/>
              </w:rPr>
              <w:t>радиоактивными отходами на АЭС.  Разделение вод атомной станции по степени загрязнения р/а веществами.  Твердые, жидкие, газообразные р/а отходы. Система газовых сдувок и спецгазоочистка. Система дожигания водорода</w:t>
            </w:r>
          </w:p>
        </w:tc>
      </w:tr>
      <w:tr w:rsidR="000B294C" w14:paraId="10E88B53" w14:textId="77777777">
        <w:trPr>
          <w:trHeight w:val="28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6950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F5B0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095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Вентиляционные системы. Принципы организации вентиляционных систем в помещениях АЭС.   Вентиляционные системы помещений энергоблока. Специальная технологическая вентиляция</w:t>
            </w:r>
          </w:p>
        </w:tc>
      </w:tr>
      <w:tr w:rsidR="000B294C" w14:paraId="69B004FB" w14:textId="77777777">
        <w:trPr>
          <w:trHeight w:val="21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9E48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13A9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1C9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Водоснабжение АЭС. Схемы обеспечения технической водой потребителей АЭС. </w:t>
            </w:r>
            <w:r>
              <w:rPr>
                <w:rFonts w:ascii="Times New Roman" w:hAnsi="Times New Roman"/>
                <w:sz w:val="24"/>
              </w:rPr>
              <w:t>Группы потребителей.  Основные системы водоснабжения, используемые на АЭС, их сравнение.</w:t>
            </w:r>
          </w:p>
        </w:tc>
      </w:tr>
      <w:tr w:rsidR="000B294C" w14:paraId="1E11A67B" w14:textId="77777777">
        <w:trPr>
          <w:trHeight w:val="338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0FE4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5739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04CB" w14:textId="19305979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БНС</w:t>
            </w:r>
            <w:r>
              <w:rPr>
                <w:rFonts w:ascii="Times New Roman" w:hAnsi="Times New Roman"/>
                <w:sz w:val="24"/>
              </w:rPr>
              <w:t xml:space="preserve"> Основное оборудование систем технического водоснабжения.  Система шарикоочистки трубной поверхности конденсаторов турбин.</w:t>
            </w:r>
          </w:p>
        </w:tc>
      </w:tr>
      <w:tr w:rsidR="000B294C" w14:paraId="7B2127D2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8225" w14:textId="77777777" w:rsidR="000B294C" w:rsidRDefault="000B294C"/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878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 в том числе в виде практической подготовки</w:t>
            </w:r>
          </w:p>
        </w:tc>
      </w:tr>
      <w:tr w:rsidR="000B294C" w14:paraId="560C7151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A511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47B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A08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и состав оборудования систем </w:t>
            </w:r>
            <w:r>
              <w:rPr>
                <w:rFonts w:ascii="Times New Roman" w:hAnsi="Times New Roman"/>
                <w:sz w:val="24"/>
              </w:rPr>
              <w:t>питательной воды и регенерации высокого давления.</w:t>
            </w:r>
          </w:p>
        </w:tc>
      </w:tr>
      <w:tr w:rsidR="000B294C" w14:paraId="5ACFA820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2551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55B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22C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состав оборудования и функционирование системы деаэрирования питательной воды.</w:t>
            </w:r>
          </w:p>
        </w:tc>
      </w:tr>
      <w:tr w:rsidR="000B294C" w14:paraId="0E6DBA19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C06B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BF3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40B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Состав, принцип работы и назначение элементов сепарации и промежуточного перегрева пара.</w:t>
            </w:r>
          </w:p>
        </w:tc>
      </w:tr>
      <w:tr w:rsidR="000B294C" w14:paraId="002F49B3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1019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5FB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675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системы ТС байпасной очистки теплоносителя первого контура (СВО-1).</w:t>
            </w:r>
          </w:p>
        </w:tc>
      </w:tr>
      <w:tr w:rsidR="000B294C" w14:paraId="564C72D5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FF24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DAE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A09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системы спецканализации TZ реакторного отделения</w:t>
            </w:r>
          </w:p>
        </w:tc>
      </w:tr>
      <w:tr w:rsidR="000B294C" w14:paraId="001CA7B7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3523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5EC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A53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системы компенсации давления YP.</w:t>
            </w:r>
          </w:p>
        </w:tc>
      </w:tr>
      <w:tr w:rsidR="000B294C" w14:paraId="0DBA9919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D991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717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7F4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Расчет теплового баланса поверхностного </w:t>
            </w:r>
            <w:r>
              <w:rPr>
                <w:rFonts w:ascii="Times New Roman" w:hAnsi="Times New Roman"/>
                <w:sz w:val="24"/>
              </w:rPr>
              <w:t>подогревателя.</w:t>
            </w:r>
          </w:p>
        </w:tc>
      </w:tr>
      <w:tr w:rsidR="000B294C" w14:paraId="7873A4BF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0BC1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C36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390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теплового баланса деаэратора.</w:t>
            </w:r>
          </w:p>
        </w:tc>
      </w:tr>
      <w:tr w:rsidR="000B294C" w14:paraId="724A2ADE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201D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9B3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DDB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Тепловой расчет конденсатора</w:t>
            </w:r>
          </w:p>
        </w:tc>
      </w:tr>
      <w:tr w:rsidR="000B294C" w14:paraId="672BA475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81FC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536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3CE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энергетических показателей энергоблока.</w:t>
            </w:r>
          </w:p>
        </w:tc>
      </w:tr>
      <w:tr w:rsidR="000B294C" w14:paraId="4B265D22" w14:textId="77777777">
        <w:trPr>
          <w:trHeight w:val="274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0E19" w14:textId="77777777" w:rsidR="000B294C" w:rsidRDefault="00C161E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при изучении темы 1.4 раздела ПМ 01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109696A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конспектов </w:t>
            </w:r>
            <w:r>
              <w:rPr>
                <w:rFonts w:ascii="Times New Roman" w:hAnsi="Times New Roman"/>
                <w:sz w:val="24"/>
              </w:rPr>
              <w:t>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7C1E0F4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работам с использованием методических рекомендаций преподавателя, оформление практических работ</w:t>
            </w:r>
            <w:r>
              <w:rPr>
                <w:rFonts w:ascii="Times New Roman" w:hAnsi="Times New Roman"/>
                <w:sz w:val="24"/>
              </w:rPr>
              <w:t>, отчетов и подготовка к их защите.</w:t>
            </w:r>
          </w:p>
          <w:p w14:paraId="283E1B9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 самостоятельной работы:</w:t>
            </w:r>
          </w:p>
          <w:p w14:paraId="71B5849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Выбор параметров пара в отборах для заданного типа турбины.</w:t>
            </w:r>
          </w:p>
          <w:p w14:paraId="5BAC5DA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Особенности турбин для атомных электростанций.</w:t>
            </w:r>
          </w:p>
          <w:p w14:paraId="7E92F1B0" w14:textId="77777777" w:rsidR="000B294C" w:rsidRDefault="00C161ED">
            <w:pPr>
              <w:ind w:lef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 Конструкция регенеративных подогревателей, исполь</w:t>
            </w:r>
            <w:r>
              <w:rPr>
                <w:rFonts w:ascii="Times New Roman" w:hAnsi="Times New Roman"/>
                <w:sz w:val="24"/>
              </w:rPr>
              <w:t xml:space="preserve">зуемых на АЭС. Основные конструктивные элементы. </w:t>
            </w:r>
          </w:p>
          <w:p w14:paraId="664EFB73" w14:textId="77777777" w:rsidR="000B294C" w:rsidRDefault="00C161ED">
            <w:pPr>
              <w:ind w:lef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4 Типы деаэраторов, их конструктивные особенности, параметры. </w:t>
            </w:r>
          </w:p>
          <w:p w14:paraId="7F115732" w14:textId="77777777" w:rsidR="000B294C" w:rsidRDefault="00C161ED">
            <w:pPr>
              <w:ind w:lef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5 Характеристика питательных насосов.</w:t>
            </w:r>
          </w:p>
          <w:p w14:paraId="574B12FF" w14:textId="77777777" w:rsidR="000B294C" w:rsidRDefault="00C161ED">
            <w:pPr>
              <w:ind w:lef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6 Схема работы конденсационной установки. </w:t>
            </w:r>
          </w:p>
          <w:p w14:paraId="7624A7F6" w14:textId="77777777" w:rsidR="000B294C" w:rsidRDefault="00C161ED">
            <w:pPr>
              <w:ind w:lef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7 Схема паротурбинной установки.</w:t>
            </w:r>
          </w:p>
          <w:p w14:paraId="774C74B6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Принцип работы и типы редукционных установок АЭС, их назначение, особенности работы (БРУ-К, БРУ-А, БРУ-СН).</w:t>
            </w:r>
          </w:p>
        </w:tc>
      </w:tr>
      <w:tr w:rsidR="000B294C" w14:paraId="7462A567" w14:textId="77777777">
        <w:trPr>
          <w:trHeight w:val="20"/>
        </w:trPr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B44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1.5. Водоподготовка</w:t>
            </w:r>
          </w:p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A45F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0A3411F9" w14:textId="77777777">
        <w:trPr>
          <w:trHeight w:val="24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58E8" w14:textId="77777777" w:rsidR="000B294C" w:rsidRDefault="000B294C"/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72C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31F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Водоподготовка и водный режим АЭС</w:t>
            </w:r>
            <w:r>
              <w:rPr>
                <w:rFonts w:ascii="Times New Roman" w:hAnsi="Times New Roman"/>
                <w:b/>
                <w:sz w:val="24"/>
              </w:rPr>
              <w:tab/>
              <w:t xml:space="preserve">. </w:t>
            </w:r>
          </w:p>
        </w:tc>
      </w:tr>
      <w:tr w:rsidR="000B294C" w14:paraId="47B8974F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425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F47F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622A" w14:textId="6EE54614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Свойства природных вод, </w:t>
            </w:r>
            <w:r>
              <w:rPr>
                <w:rFonts w:ascii="Times New Roman" w:hAnsi="Times New Roman"/>
                <w:b/>
                <w:sz w:val="24"/>
              </w:rPr>
              <w:t>используемых для водоснабжения электростанций</w:t>
            </w:r>
            <w:r>
              <w:rPr>
                <w:rFonts w:ascii="Times New Roman" w:hAnsi="Times New Roman"/>
                <w:sz w:val="24"/>
              </w:rPr>
              <w:t xml:space="preserve">.  Примеси, содержащиеся в </w:t>
            </w:r>
            <w:r>
              <w:rPr>
                <w:rFonts w:ascii="Times New Roman" w:hAnsi="Times New Roman"/>
                <w:sz w:val="24"/>
              </w:rPr>
              <w:t>природной воде. Показатели качества природной воды: прозрачность, жесткость, щелочность, водородный пока показатель, электропроводимость, кремнесодержание, сухой остаток. Агрессивност</w:t>
            </w:r>
            <w:r>
              <w:rPr>
                <w:rFonts w:ascii="Times New Roman" w:hAnsi="Times New Roman"/>
                <w:sz w:val="24"/>
              </w:rPr>
              <w:t>ь и стабильность воды в зависимости от процесса содержания в ней свободной углекислоты.</w:t>
            </w:r>
          </w:p>
        </w:tc>
      </w:tr>
      <w:tr w:rsidR="000B294C" w14:paraId="0B0CA82D" w14:textId="77777777">
        <w:trPr>
          <w:trHeight w:val="24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986E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688F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236B" w14:textId="77777777" w:rsidR="000B294C" w:rsidRDefault="00C161ED">
            <w:pPr>
              <w:ind w:firstLine="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Удаление из воды грубодисперсных и коллоидных частиц.</w:t>
            </w:r>
            <w:r>
              <w:rPr>
                <w:rFonts w:ascii="Times New Roman" w:hAnsi="Times New Roman"/>
                <w:sz w:val="24"/>
              </w:rPr>
              <w:t xml:space="preserve"> Осветление воды методом коагуляции. Принцип работы и конструкции осветлителей. Схема включения осветлителя. Известкование и частичное обескремнивание воды в осветлителе. Метод механической фильтрации. Конструкции и принцип действия насыпных, намывных и ме</w:t>
            </w:r>
            <w:r>
              <w:rPr>
                <w:rFonts w:ascii="Times New Roman" w:hAnsi="Times New Roman"/>
                <w:sz w:val="24"/>
              </w:rPr>
              <w:t>ханических фильтров. Конструкция и принцип действия электромагнитного фильтра (ЭМ), его значение и область применения.</w:t>
            </w:r>
          </w:p>
        </w:tc>
      </w:tr>
      <w:tr w:rsidR="000B294C" w14:paraId="7A412F38" w14:textId="77777777">
        <w:trPr>
          <w:trHeight w:val="47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73D3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6FAC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E371" w14:textId="77777777" w:rsidR="000B294C" w:rsidRDefault="00C161ED">
            <w:pPr>
              <w:ind w:left="50" w:firstLine="5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Умягчение и обессоливание воды</w:t>
            </w:r>
            <w:r>
              <w:rPr>
                <w:rFonts w:ascii="Times New Roman" w:hAnsi="Times New Roman"/>
                <w:sz w:val="24"/>
              </w:rPr>
              <w:t xml:space="preserve">.  Метод ионного обмена. Катиониты и аниониты, их виды и    физико-химические свойства. Факторы, </w:t>
            </w:r>
            <w:r>
              <w:rPr>
                <w:rFonts w:ascii="Times New Roman" w:hAnsi="Times New Roman"/>
                <w:sz w:val="24"/>
              </w:rPr>
              <w:t>влияющие на рабочую обменную емкость ионитов.</w:t>
            </w:r>
          </w:p>
          <w:p w14:paraId="587E243D" w14:textId="6CBE6646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Процесс регенерации </w:t>
            </w:r>
            <w:r>
              <w:rPr>
                <w:rFonts w:ascii="Times New Roman" w:hAnsi="Times New Roman"/>
                <w:sz w:val="24"/>
              </w:rPr>
              <w:t>ионитов.</w:t>
            </w:r>
          </w:p>
        </w:tc>
      </w:tr>
      <w:tr w:rsidR="000B294C" w14:paraId="76BA1A9A" w14:textId="77777777">
        <w:trPr>
          <w:trHeight w:val="697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693C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003B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C4AD" w14:textId="77777777" w:rsidR="000B294C" w:rsidRDefault="00C161ED">
            <w:pPr>
              <w:ind w:left="50" w:hanging="5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Конструкция ионитных фильтров</w:t>
            </w:r>
            <w:r>
              <w:rPr>
                <w:rFonts w:ascii="Times New Roman" w:hAnsi="Times New Roman"/>
                <w:sz w:val="24"/>
              </w:rPr>
              <w:t xml:space="preserve">. Особенности работы и регенерации фильтров смешанного действия. Процессы и принципиальные схемы умягчения и обессоливания воды методом </w:t>
            </w:r>
            <w:r>
              <w:rPr>
                <w:rFonts w:ascii="Times New Roman" w:hAnsi="Times New Roman"/>
                <w:sz w:val="24"/>
              </w:rPr>
              <w:t>ионного обмена. Назначение, устройство и принцип работы декарбонизатора.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Схема полного химического обессоливания добавочной воды. Принципиальная схема блочной обессоливающей установки.</w:t>
            </w:r>
          </w:p>
        </w:tc>
      </w:tr>
      <w:tr w:rsidR="000B294C" w14:paraId="735AC7A8" w14:textId="77777777">
        <w:trPr>
          <w:trHeight w:val="24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8C97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666E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612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Обработка технической воды</w:t>
            </w:r>
            <w:r>
              <w:rPr>
                <w:rFonts w:ascii="Times New Roman" w:hAnsi="Times New Roman"/>
                <w:sz w:val="24"/>
              </w:rPr>
              <w:t xml:space="preserve">.  Использование технической воды на </w:t>
            </w:r>
            <w:r>
              <w:rPr>
                <w:rFonts w:ascii="Times New Roman" w:hAnsi="Times New Roman"/>
                <w:sz w:val="24"/>
              </w:rPr>
              <w:t>атомных электростанциях. Виды отложений на внутренней поверхности трубок конденсаторов турбин. Методы предупреждения образования отложений. Способы удаления отложений. Экологические мероприятия, проводимые в районе</w:t>
            </w:r>
          </w:p>
          <w:p w14:paraId="093FE5AD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расположения АЭС.</w:t>
            </w:r>
          </w:p>
        </w:tc>
      </w:tr>
      <w:tr w:rsidR="000B294C" w14:paraId="479CED69" w14:textId="77777777">
        <w:trPr>
          <w:trHeight w:val="24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5F81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D239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A002" w14:textId="77777777" w:rsidR="000B294C" w:rsidRDefault="00C161ED">
            <w:pPr>
              <w:ind w:left="-540" w:firstLine="54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Коррозия </w:t>
            </w:r>
            <w:r>
              <w:rPr>
                <w:rFonts w:ascii="Times New Roman" w:hAnsi="Times New Roman"/>
                <w:b/>
                <w:sz w:val="24"/>
              </w:rPr>
              <w:t>теплотехнического оборудования и методы</w:t>
            </w:r>
          </w:p>
          <w:p w14:paraId="0ACE5BA0" w14:textId="77777777" w:rsidR="000B294C" w:rsidRDefault="00C161ED">
            <w:pPr>
              <w:ind w:left="-540" w:firstLine="5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ее предупреждения</w:t>
            </w:r>
            <w:r>
              <w:rPr>
                <w:rFonts w:ascii="Times New Roman" w:hAnsi="Times New Roman"/>
                <w:sz w:val="24"/>
              </w:rPr>
              <w:t xml:space="preserve">.  Классификация коррозионных процессов. </w:t>
            </w:r>
          </w:p>
          <w:p w14:paraId="299DB602" w14:textId="77777777" w:rsidR="000B294C" w:rsidRDefault="00C161ED">
            <w:pPr>
              <w:ind w:left="-540" w:firstLine="5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Химическая и электрохимическая коррозия. Факторы, влияющие на  </w:t>
            </w:r>
          </w:p>
          <w:p w14:paraId="225C3D00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скорость коррозии. Влияние облучения на коррозионные процессы.   Коррозия элементов </w:t>
            </w:r>
            <w:r>
              <w:rPr>
                <w:rFonts w:ascii="Times New Roman" w:hAnsi="Times New Roman"/>
                <w:sz w:val="24"/>
              </w:rPr>
              <w:t>пароводяного тракта АЭС при эксплуатации оборудования и при простоях реактора. Коррозионное растрескивание аустенитных сталей</w:t>
            </w:r>
          </w:p>
        </w:tc>
      </w:tr>
      <w:tr w:rsidR="000B294C" w14:paraId="08FB5312" w14:textId="77777777">
        <w:trPr>
          <w:trHeight w:val="94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A8C3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35F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A7C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Источники агрессивных газов</w:t>
            </w:r>
            <w:r>
              <w:rPr>
                <w:rFonts w:ascii="Times New Roman" w:hAnsi="Times New Roman"/>
                <w:sz w:val="24"/>
              </w:rPr>
              <w:t>. Влияние кислорода на процесс разрушения металла.</w:t>
            </w:r>
          </w:p>
          <w:p w14:paraId="4A5785B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предупреждения кислородной коррозии: терм</w:t>
            </w:r>
            <w:r>
              <w:rPr>
                <w:rFonts w:ascii="Times New Roman" w:hAnsi="Times New Roman"/>
                <w:sz w:val="24"/>
              </w:rPr>
              <w:t xml:space="preserve">ическая и химическая деаэрация. </w:t>
            </w:r>
          </w:p>
          <w:p w14:paraId="1AB0BAC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термического деаэратора. Способы предупреждения углекислой коррозии: декарбонизация, амминирование. Коррозия пароводяного тракта АЭС при химических промывках оборудования.</w:t>
            </w:r>
          </w:p>
        </w:tc>
      </w:tr>
      <w:tr w:rsidR="000B294C" w14:paraId="5B061A43" w14:textId="77777777">
        <w:trPr>
          <w:trHeight w:val="1438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9209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3B76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EFB0" w14:textId="5F6672C1" w:rsidR="000B294C" w:rsidRDefault="00C161ED">
            <w:pPr>
              <w:ind w:lef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Водно-химические режимы </w:t>
            </w:r>
            <w:r>
              <w:rPr>
                <w:rFonts w:ascii="Times New Roman" w:hAnsi="Times New Roman"/>
                <w:b/>
                <w:sz w:val="24"/>
              </w:rPr>
              <w:t>атомных электростанций</w:t>
            </w:r>
            <w:r>
              <w:rPr>
                <w:rFonts w:ascii="Times New Roman" w:hAnsi="Times New Roman"/>
                <w:sz w:val="24"/>
              </w:rPr>
              <w:t>. Радиолитические процессы, протекающие</w:t>
            </w:r>
            <w:r>
              <w:rPr>
                <w:rFonts w:ascii="Times New Roman" w:hAnsi="Times New Roman"/>
                <w:sz w:val="24"/>
              </w:rPr>
              <w:t xml:space="preserve"> в теплоносителе АЭС. Методы подавления радиолиза. Нормы качества воды и пара АЭС с реакторами на тепловых нейтронах. Задачи химического и радиохимического контроля ВХР АЭС. Средства ведения кон</w:t>
            </w:r>
            <w:r>
              <w:rPr>
                <w:rFonts w:ascii="Times New Roman" w:hAnsi="Times New Roman"/>
                <w:sz w:val="24"/>
              </w:rPr>
              <w:t>троля. Автоматический химический контроль на АЭС.</w:t>
            </w:r>
          </w:p>
        </w:tc>
      </w:tr>
      <w:tr w:rsidR="000B294C" w14:paraId="302C8CC9" w14:textId="77777777"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68C4" w14:textId="77777777" w:rsidR="000B294C" w:rsidRDefault="000B294C"/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D45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C1D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Обработка радиоактивных вод и удаление отходов. </w:t>
            </w:r>
          </w:p>
        </w:tc>
      </w:tr>
      <w:tr w:rsidR="000B294C" w14:paraId="3E30F61C" w14:textId="77777777">
        <w:trPr>
          <w:trHeight w:val="698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CFC4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5664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F90B" w14:textId="46FE553D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Очистка и удаление радиоактивных газов</w:t>
            </w:r>
            <w:r>
              <w:rPr>
                <w:rFonts w:ascii="Times New Roman" w:hAnsi="Times New Roman"/>
                <w:sz w:val="24"/>
              </w:rPr>
              <w:t xml:space="preserve">. Причины загрязнения </w:t>
            </w:r>
            <w:r>
              <w:rPr>
                <w:rFonts w:ascii="Times New Roman" w:hAnsi="Times New Roman"/>
                <w:sz w:val="24"/>
              </w:rPr>
              <w:t xml:space="preserve">газов радионуклидами. Методы очистки радиоактивных газов. Основное </w:t>
            </w:r>
            <w:r>
              <w:rPr>
                <w:rFonts w:ascii="Times New Roman" w:hAnsi="Times New Roman"/>
                <w:sz w:val="24"/>
              </w:rPr>
              <w:t>оборудование и материалы, применяемые для очистки радиоактивных газов. Удаление радиоактивных газов.</w:t>
            </w:r>
            <w:r>
              <w:rPr>
                <w:rFonts w:ascii="Times New Roman" w:hAnsi="Times New Roman"/>
                <w:b/>
                <w:sz w:val="24"/>
              </w:rPr>
              <w:t xml:space="preserve"> Характеристика радиоактивных вод атомных электростанций.</w:t>
            </w:r>
            <w:r>
              <w:rPr>
                <w:rFonts w:ascii="Times New Roman" w:hAnsi="Times New Roman"/>
                <w:sz w:val="24"/>
              </w:rPr>
              <w:t xml:space="preserve"> Причины поступления радионуклидов в воду. Осколочная и наведенная активность теплоносителя. </w:t>
            </w:r>
            <w:r>
              <w:rPr>
                <w:rFonts w:ascii="Times New Roman" w:hAnsi="Times New Roman"/>
                <w:b/>
                <w:sz w:val="24"/>
              </w:rPr>
              <w:t>Виды р</w:t>
            </w:r>
            <w:r>
              <w:rPr>
                <w:rFonts w:ascii="Times New Roman" w:hAnsi="Times New Roman"/>
                <w:b/>
                <w:sz w:val="24"/>
              </w:rPr>
              <w:t>адиоактивных вод</w:t>
            </w:r>
            <w:r>
              <w:rPr>
                <w:rFonts w:ascii="Times New Roman" w:hAnsi="Times New Roman"/>
                <w:sz w:val="24"/>
              </w:rPr>
              <w:t xml:space="preserve">. Состав радиоактивных вод. Деление вод </w:t>
            </w:r>
            <w:r>
              <w:rPr>
                <w:rFonts w:ascii="Times New Roman" w:hAnsi="Times New Roman"/>
                <w:sz w:val="24"/>
              </w:rPr>
              <w:t xml:space="preserve">по активности и степени физико-химического загрязнения.  Влияние загрязнений на последующую очистку радиоактивных вод. 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Очистка радиоактивной воды от взвешенных частиц.   Методы очистки воды. Преимущ</w:t>
            </w:r>
            <w:r>
              <w:rPr>
                <w:rFonts w:ascii="Times New Roman" w:hAnsi="Times New Roman"/>
                <w:sz w:val="24"/>
              </w:rPr>
              <w:t>ества и недостатки этих методов.    Коэффициент очистки радиоактивной воды.</w:t>
            </w:r>
          </w:p>
        </w:tc>
      </w:tr>
      <w:tr w:rsidR="000B294C" w14:paraId="4F49EC2F" w14:textId="77777777">
        <w:trPr>
          <w:trHeight w:val="27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6536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CF09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8760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Особенности устройства и работы механических фильтров.</w:t>
            </w:r>
          </w:p>
          <w:p w14:paraId="1F42588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Фильтрующие материалы. «Шоковая» регенерация намывных фильтров. Очистка радиоактивной воды от взвешенных </w:t>
            </w:r>
            <w:r>
              <w:rPr>
                <w:rFonts w:ascii="Times New Roman" w:hAnsi="Times New Roman"/>
                <w:sz w:val="24"/>
              </w:rPr>
              <w:t>продуктов коррозии.  Устройство и работа магнитного и электромагнитного фильтров. Очистка радиоактивной воды от масла, от поверхностно-активных веществ. Очистка пара от радиоактивных веществ</w:t>
            </w:r>
          </w:p>
        </w:tc>
      </w:tr>
      <w:tr w:rsidR="000B294C" w14:paraId="5BCBDBB7" w14:textId="77777777">
        <w:trPr>
          <w:trHeight w:val="88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9E10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C798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EEC2" w14:textId="77777777" w:rsidR="000B294C" w:rsidRDefault="00C161ED">
            <w:pPr>
              <w:ind w:left="44" w:hanging="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Очистка радиоактивной воды от растворенных веществ</w:t>
            </w:r>
            <w:r>
              <w:rPr>
                <w:rFonts w:ascii="Times New Roman" w:hAnsi="Times New Roman"/>
                <w:sz w:val="24"/>
              </w:rPr>
              <w:t>.  Методы ио</w:t>
            </w:r>
            <w:r>
              <w:rPr>
                <w:rFonts w:ascii="Times New Roman" w:hAnsi="Times New Roman"/>
                <w:sz w:val="24"/>
              </w:rPr>
              <w:t xml:space="preserve">нного обмена, преимущества и недостатки. Коэффициент очистки. Ионообменные материалы, применяемые в спецводоочистке. </w:t>
            </w:r>
          </w:p>
          <w:p w14:paraId="093F4878" w14:textId="77777777" w:rsidR="000B294C" w:rsidRDefault="00C161ED">
            <w:pPr>
              <w:ind w:left="44" w:hanging="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конструкции и эксплуатации ионитных фильтров СВО. Назначение и устройство фильтра-ловушки. Устройство и работа высокотемперату</w:t>
            </w:r>
            <w:r>
              <w:rPr>
                <w:rFonts w:ascii="Times New Roman" w:hAnsi="Times New Roman"/>
                <w:sz w:val="24"/>
              </w:rPr>
              <w:t>рного фильтра. Электромагнитный метод очистки радиоактивных вод. Современная конструкция электродиализаторов.</w:t>
            </w:r>
          </w:p>
        </w:tc>
      </w:tr>
      <w:tr w:rsidR="000B294C" w14:paraId="686BE185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D73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593A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EB8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Очистка радиоактивной воды от газов</w:t>
            </w:r>
            <w:r>
              <w:rPr>
                <w:rFonts w:ascii="Times New Roman" w:hAnsi="Times New Roman"/>
                <w:sz w:val="24"/>
              </w:rPr>
              <w:t>. Причины появления газов в радиоактивной воде.</w:t>
            </w:r>
          </w:p>
          <w:p w14:paraId="4B7B4B6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термической деаэрации. Типы дегазаторов, </w:t>
            </w:r>
            <w:r>
              <w:rPr>
                <w:rFonts w:ascii="Times New Roman" w:hAnsi="Times New Roman"/>
                <w:sz w:val="24"/>
              </w:rPr>
              <w:t>применяемых в СВО, конденсатора-дегазатора. Назначение, принцип работы и конструкция контактного аппарата.</w:t>
            </w:r>
          </w:p>
          <w:p w14:paraId="54093C9C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Вывод газа из теплоносителя на одноконтурной и двухконтурной АЭС.</w:t>
            </w:r>
          </w:p>
          <w:p w14:paraId="0167065D" w14:textId="2618EC7D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Очистка радиоактивной воды методом дистилляции</w:t>
            </w:r>
            <w:r>
              <w:rPr>
                <w:rFonts w:ascii="Times New Roman" w:hAnsi="Times New Roman"/>
                <w:sz w:val="24"/>
              </w:rPr>
              <w:t>. Сущность метода термической дистил</w:t>
            </w:r>
            <w:r>
              <w:rPr>
                <w:rFonts w:ascii="Times New Roman" w:hAnsi="Times New Roman"/>
                <w:sz w:val="24"/>
              </w:rPr>
              <w:t>ляции. Принцип работы, устройство и схема включения выпарного аппарата. Коэффициент очистки и управления. Конструкция и принцип работы испарителя со встроенной греющей секцией.</w:t>
            </w:r>
            <w:r>
              <w:rPr>
                <w:rFonts w:ascii="Times New Roman" w:hAnsi="Times New Roman"/>
                <w:b/>
                <w:sz w:val="24"/>
              </w:rPr>
              <w:t xml:space="preserve"> Причины вспенивания выпариваемой воды. </w:t>
            </w:r>
            <w:r>
              <w:rPr>
                <w:rFonts w:ascii="Times New Roman" w:hAnsi="Times New Roman"/>
                <w:sz w:val="24"/>
              </w:rPr>
              <w:t xml:space="preserve">Способы предотвращения пенообразования: </w:t>
            </w:r>
            <w:r>
              <w:rPr>
                <w:rFonts w:ascii="Times New Roman" w:hAnsi="Times New Roman"/>
                <w:sz w:val="24"/>
              </w:rPr>
              <w:t xml:space="preserve">регулирование кратности циркуляции, расхода флегмы; </w:t>
            </w:r>
            <w:r>
              <w:rPr>
                <w:rFonts w:ascii="Times New Roman" w:hAnsi="Times New Roman"/>
                <w:sz w:val="24"/>
              </w:rPr>
              <w:t>применение пеногасителя; проведение коагуляции  в аппарате.</w:t>
            </w:r>
          </w:p>
        </w:tc>
      </w:tr>
      <w:tr w:rsidR="000B294C" w14:paraId="59D7F3BD" w14:textId="77777777">
        <w:trPr>
          <w:trHeight w:val="68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8CF4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1F37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7220" w14:textId="25353D65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Очистка пара в выпарных аппаратах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</w:rPr>
              <w:t xml:space="preserve"> Высокотемпературная обработка воды</w:t>
            </w:r>
            <w:r>
              <w:rPr>
                <w:rFonts w:ascii="Times New Roman" w:hAnsi="Times New Roman"/>
                <w:sz w:val="24"/>
              </w:rPr>
              <w:t xml:space="preserve">. Состав оборудования СВО, особенности его эксплуатации. </w:t>
            </w:r>
            <w:r>
              <w:rPr>
                <w:rFonts w:ascii="Times New Roman" w:hAnsi="Times New Roman"/>
                <w:sz w:val="24"/>
              </w:rPr>
              <w:t>Автоматизация процессов обработки радиоактивных вод. Понятие о методах расчета систем СВО. Конструкция и принцип работы двухкамерного выпарного аппарата. Влияние отложений на экономичность работы выпарных аппаратов,  радиационную безопасность их обслуживан</w:t>
            </w:r>
            <w:r>
              <w:rPr>
                <w:rFonts w:ascii="Times New Roman" w:hAnsi="Times New Roman"/>
                <w:sz w:val="24"/>
              </w:rPr>
              <w:t xml:space="preserve">ия. Способы предотвращения </w:t>
            </w:r>
            <w:r>
              <w:rPr>
                <w:rFonts w:ascii="Times New Roman" w:hAnsi="Times New Roman"/>
                <w:sz w:val="24"/>
              </w:rPr>
              <w:t>накипеобразования. Промывка выпарных аппаратов. Схема многокорпусных выпарных установок. Использование  многокорпусных выпарных установок для опреснения воды.</w:t>
            </w:r>
          </w:p>
        </w:tc>
      </w:tr>
      <w:tr w:rsidR="000B294C" w14:paraId="25DA8953" w14:textId="77777777" w:rsidTr="00FF232B">
        <w:trPr>
          <w:trHeight w:val="557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89C1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80C3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95E6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Схемы спецводоочистки атомных электростанций</w:t>
            </w:r>
            <w:r>
              <w:rPr>
                <w:rFonts w:ascii="Times New Roman" w:hAnsi="Times New Roman"/>
                <w:sz w:val="24"/>
              </w:rPr>
              <w:t xml:space="preserve">.   </w:t>
            </w:r>
            <w:r>
              <w:rPr>
                <w:rFonts w:ascii="Times New Roman" w:hAnsi="Times New Roman"/>
                <w:sz w:val="24"/>
              </w:rPr>
              <w:t>Требования норм технического проектирования к системам СВО.  Принципиальные схемы спецводоочистки на АЭС с реакторами типа ВВЭР  и РБМК; продувочной воды первого контура и многократной  принудительной циркуляции; вывода борной кислоты; вод бассейнов  выдер</w:t>
            </w:r>
            <w:r>
              <w:rPr>
                <w:rFonts w:ascii="Times New Roman" w:hAnsi="Times New Roman"/>
                <w:sz w:val="24"/>
              </w:rPr>
              <w:t xml:space="preserve">жки, вод охлаждения каналов СУЗ; трапных вод; организованных протечек; продувочной воды </w:t>
            </w:r>
            <w:r>
              <w:rPr>
                <w:rFonts w:ascii="Times New Roman" w:hAnsi="Times New Roman"/>
                <w:sz w:val="24"/>
              </w:rPr>
              <w:lastRenderedPageBreak/>
              <w:t>парогенераторов; концентрирования борной  кислоты, вод взрыхления и промывки фильтров.</w:t>
            </w:r>
          </w:p>
        </w:tc>
      </w:tr>
      <w:tr w:rsidR="000B294C" w14:paraId="4B1FB91E" w14:textId="77777777">
        <w:trPr>
          <w:trHeight w:val="1133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F6DD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6196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A78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Концентрирование и захоронение жидких радиоактивных отходов</w:t>
            </w:r>
            <w:r>
              <w:rPr>
                <w:rFonts w:ascii="Times New Roman" w:hAnsi="Times New Roman"/>
                <w:sz w:val="24"/>
              </w:rPr>
              <w:t xml:space="preserve">.  </w:t>
            </w:r>
            <w:r>
              <w:rPr>
                <w:rFonts w:ascii="Times New Roman" w:hAnsi="Times New Roman"/>
                <w:sz w:val="24"/>
              </w:rPr>
              <w:t>Назначение и устройство</w:t>
            </w:r>
          </w:p>
          <w:p w14:paraId="5260155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хранилища жидких отходов. Требования, предъявляемые к методам захоронения. Способы глубокого концентрирования и отверждения ЖРО: цементирование, битумирование, стеклование, включение радиоактивных отходов в пластики. Устройство и п</w:t>
            </w:r>
            <w:r>
              <w:rPr>
                <w:rFonts w:ascii="Times New Roman" w:hAnsi="Times New Roman"/>
                <w:sz w:val="24"/>
              </w:rPr>
              <w:t>ринцип работы битуминатора. Глубокое захоронение ЖРО. Контроль захоронения ЖРО.</w:t>
            </w:r>
          </w:p>
        </w:tc>
      </w:tr>
      <w:tr w:rsidR="000B294C" w14:paraId="4E48BA3F" w14:textId="77777777">
        <w:trPr>
          <w:trHeight w:val="681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A02C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7D84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205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Мероприятия по обеспечению радиационной безопасности при переработке радиоактивных вод и удаление отходов. </w:t>
            </w:r>
            <w:r>
              <w:rPr>
                <w:rFonts w:ascii="Times New Roman" w:hAnsi="Times New Roman"/>
                <w:sz w:val="24"/>
              </w:rPr>
              <w:t>Требования санитарных правил к сбору, удалению, обезвреживанию твердых и жидких радиоактивных отходов. Организационные и технические мероприятия по о</w:t>
            </w:r>
            <w:r>
              <w:rPr>
                <w:rFonts w:ascii="Times New Roman" w:hAnsi="Times New Roman"/>
                <w:sz w:val="24"/>
              </w:rPr>
              <w:t>беспечению радиационной безопасности при обслуживании оборудования СВО.</w:t>
            </w:r>
          </w:p>
        </w:tc>
      </w:tr>
      <w:tr w:rsidR="000B294C" w14:paraId="4A03CFCB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E5B7" w14:textId="77777777" w:rsidR="000B294C" w:rsidRDefault="000B294C"/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8DB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 в том числе в виде практической подготовки</w:t>
            </w:r>
          </w:p>
        </w:tc>
      </w:tr>
      <w:tr w:rsidR="000B294C" w14:paraId="0770C8F3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7391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4CD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41FA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химическим реакциям в титриметрии</w:t>
            </w:r>
          </w:p>
        </w:tc>
      </w:tr>
      <w:tr w:rsidR="000B294C" w14:paraId="54E919DD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BD71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3D2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648C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выражения концентрации растворов</w:t>
            </w:r>
          </w:p>
        </w:tc>
      </w:tr>
      <w:tr w:rsidR="000B294C" w14:paraId="5987FAC6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064F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C21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D6F4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жесткости и щелочности воды.</w:t>
            </w:r>
          </w:p>
        </w:tc>
      </w:tr>
      <w:tr w:rsidR="000B294C" w14:paraId="0A65A92F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573E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D32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0251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окисляемости воды.</w:t>
            </w:r>
          </w:p>
        </w:tc>
      </w:tr>
      <w:tr w:rsidR="000B294C" w14:paraId="167FFFB7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15AF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E1D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09E2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содержания ионов водорода в воде.</w:t>
            </w:r>
          </w:p>
        </w:tc>
      </w:tr>
      <w:tr w:rsidR="000B294C" w14:paraId="2175E71B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D670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610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0BD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и химические методы обработки воды на АЭС</w:t>
            </w:r>
          </w:p>
        </w:tc>
      </w:tr>
      <w:tr w:rsidR="000B294C" w14:paraId="13AB7BF2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C7A8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518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4A55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устройством и работой </w:t>
            </w:r>
          </w:p>
          <w:p w14:paraId="362A6683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водоподготовительных установок УТП РоАЭС(экскурсия)</w:t>
            </w:r>
          </w:p>
        </w:tc>
      </w:tr>
      <w:tr w:rsidR="000B294C" w14:paraId="7AF3ECAE" w14:textId="77777777">
        <w:trPr>
          <w:trHeight w:val="20"/>
        </w:trPr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A9EA" w14:textId="77777777" w:rsidR="000B294C" w:rsidRDefault="000B294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35E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7640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общего расхода воды в системе технического</w:t>
            </w:r>
          </w:p>
          <w:p w14:paraId="3F535515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водоснабжения</w:t>
            </w:r>
          </w:p>
        </w:tc>
      </w:tr>
      <w:tr w:rsidR="000B294C" w14:paraId="527143A6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B82F" w14:textId="77777777" w:rsidR="000B294C" w:rsidRDefault="000B294C"/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CF58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4EF2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 химические методы обработки воды</w:t>
            </w:r>
          </w:p>
        </w:tc>
      </w:tr>
      <w:tr w:rsidR="000B294C" w14:paraId="4DDFA4A4" w14:textId="77777777">
        <w:trPr>
          <w:trHeight w:val="285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17D0" w14:textId="77777777" w:rsidR="000B294C" w:rsidRDefault="000B294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6A1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F068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методом обработки воды на </w:t>
            </w:r>
            <w:r>
              <w:rPr>
                <w:rFonts w:ascii="Times New Roman" w:hAnsi="Times New Roman"/>
                <w:sz w:val="24"/>
              </w:rPr>
              <w:t>ТЭЦ-2 (экскурсия)</w:t>
            </w:r>
          </w:p>
        </w:tc>
      </w:tr>
      <w:tr w:rsidR="000B294C" w14:paraId="5B1D21AE" w14:textId="77777777">
        <w:trPr>
          <w:trHeight w:val="423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FFC6" w14:textId="77777777" w:rsidR="000B294C" w:rsidRDefault="00C161E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при изучении темы 1.5 раздела ПМ.01</w:t>
            </w:r>
          </w:p>
          <w:p w14:paraId="224FFA6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</w:t>
            </w:r>
            <w:r>
              <w:rPr>
                <w:rFonts w:ascii="Times New Roman" w:hAnsi="Times New Roman"/>
                <w:sz w:val="24"/>
              </w:rPr>
              <w:t>преподавателем).</w:t>
            </w:r>
          </w:p>
          <w:p w14:paraId="71458F4A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  <w:p w14:paraId="1496F63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 самостоятельной работы:</w:t>
            </w:r>
          </w:p>
          <w:p w14:paraId="7E710215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Виды загрязнений конден</w:t>
            </w:r>
            <w:r>
              <w:rPr>
                <w:rFonts w:ascii="Times New Roman" w:hAnsi="Times New Roman"/>
                <w:sz w:val="24"/>
              </w:rPr>
              <w:t xml:space="preserve">саторов турбин. </w:t>
            </w:r>
          </w:p>
          <w:p w14:paraId="5069D8DD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Классификация коррозионных процессов. </w:t>
            </w:r>
          </w:p>
          <w:p w14:paraId="07B16C3B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Влияние отложений на надежность и безопасность работы ядерной установки», способы удаления отложений.</w:t>
            </w:r>
          </w:p>
          <w:p w14:paraId="3C91D406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Системы дожигания водорода.</w:t>
            </w:r>
          </w:p>
          <w:p w14:paraId="417FB3AF" w14:textId="77777777" w:rsidR="000B294C" w:rsidRDefault="00C161ED">
            <w:pPr>
              <w:ind w:left="-540"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Состав оборудования и принцип работы системы СВО-1; СВО-2.</w:t>
            </w:r>
          </w:p>
        </w:tc>
      </w:tr>
      <w:tr w:rsidR="000B294C" w14:paraId="57A9F356" w14:textId="77777777">
        <w:trPr>
          <w:trHeight w:val="20"/>
        </w:trPr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F9A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1.6. Турбины атомных станций</w:t>
            </w:r>
          </w:p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AB7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71B6E3D8" w14:textId="77777777">
        <w:trPr>
          <w:trHeight w:val="23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201B" w14:textId="77777777" w:rsidR="000B294C" w:rsidRDefault="000B294C"/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7AE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F57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Паровые турбины АЭС. </w:t>
            </w:r>
          </w:p>
        </w:tc>
      </w:tr>
      <w:tr w:rsidR="000B294C" w14:paraId="0B95A9AB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BB00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A74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EBB8" w14:textId="77777777" w:rsidR="000B294C" w:rsidRDefault="00C161ED">
            <w:pPr>
              <w:keepNext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Введение. Понятие о паровой турбине. Структурные схемы турбин АЭС. Общая характеристика паровых турбин</w:t>
            </w:r>
          </w:p>
        </w:tc>
      </w:tr>
      <w:tr w:rsidR="000B294C" w14:paraId="7F5D3F3F" w14:textId="77777777">
        <w:trPr>
          <w:trHeight w:val="225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C4F7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F8E8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CE46" w14:textId="77777777" w:rsidR="000B294C" w:rsidRDefault="00C161ED">
            <w:pPr>
              <w:keepNext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Преобразование энергии на ступенях паровой турбины.</w:t>
            </w:r>
            <w:r>
              <w:rPr>
                <w:rFonts w:ascii="Times New Roman" w:hAnsi="Times New Roman"/>
                <w:sz w:val="24"/>
              </w:rPr>
              <w:t xml:space="preserve"> Цикл турбинной установки.</w:t>
            </w:r>
          </w:p>
        </w:tc>
      </w:tr>
      <w:tr w:rsidR="000B294C" w14:paraId="6F13C35E" w14:textId="77777777">
        <w:trPr>
          <w:trHeight w:val="20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62B3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4EF6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F65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Теоретические основы работы турбинной ступени.  </w:t>
            </w:r>
          </w:p>
        </w:tc>
      </w:tr>
      <w:tr w:rsidR="000B294C" w14:paraId="0B14649C" w14:textId="77777777">
        <w:trPr>
          <w:trHeight w:val="20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E3D5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57CB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D26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Конструкция паровых турбин Многоступенчатые турбины.  Парораспределение турбин.   </w:t>
            </w:r>
          </w:p>
        </w:tc>
      </w:tr>
      <w:tr w:rsidR="000B294C" w14:paraId="1C3DA28F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7350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983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026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Детали и узлы турбины.  Маслосистемы турбины.</w:t>
            </w:r>
          </w:p>
        </w:tc>
      </w:tr>
      <w:tr w:rsidR="000B294C" w14:paraId="7F701810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F9B5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393F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EAF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Маслосистемы турбины.</w:t>
            </w:r>
          </w:p>
        </w:tc>
      </w:tr>
      <w:tr w:rsidR="000B294C" w14:paraId="1E97E745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1434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C210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E25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sz w:val="24"/>
              </w:rPr>
              <w:t>регулирования и защиты турбин.</w:t>
            </w:r>
          </w:p>
        </w:tc>
      </w:tr>
      <w:tr w:rsidR="000B294C" w14:paraId="2EAA118C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F65E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45BE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82C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Тепловая схема турбоустановки К-1000-60/1500-2  </w:t>
            </w:r>
          </w:p>
        </w:tc>
      </w:tr>
      <w:tr w:rsidR="000B294C" w14:paraId="28B1A4F7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F33D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3AA8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3484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 единичной скорости</w:t>
            </w:r>
          </w:p>
        </w:tc>
      </w:tr>
      <w:tr w:rsidR="000B294C" w14:paraId="35A18022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58B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6AA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2EC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Явления, возникающие в турбине при нестационарных режимах. Вибрация и ее последствия.</w:t>
            </w:r>
          </w:p>
        </w:tc>
      </w:tr>
      <w:tr w:rsidR="000B294C" w14:paraId="492B49FD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7664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8C3A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8C3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 профиля лопаток и определение </w:t>
            </w:r>
            <w:r>
              <w:rPr>
                <w:rFonts w:ascii="Times New Roman" w:hAnsi="Times New Roman"/>
                <w:sz w:val="24"/>
              </w:rPr>
              <w:t>внутренних потерь в направляющем и рабочем аппаратах. Аварии лопаток</w:t>
            </w:r>
          </w:p>
        </w:tc>
      </w:tr>
      <w:tr w:rsidR="000B294C" w14:paraId="6B4A74E6" w14:textId="77777777">
        <w:trPr>
          <w:trHeight w:val="2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3C3D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B504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57E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влагоудаления. Система отбора высокого и низкого давления.</w:t>
            </w:r>
          </w:p>
          <w:p w14:paraId="7E46557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промежуточного перегрева пара. Система сепарации и конденсата греющего пара.</w:t>
            </w:r>
          </w:p>
        </w:tc>
      </w:tr>
      <w:tr w:rsidR="000B294C" w14:paraId="0FF62E67" w14:textId="77777777">
        <w:trPr>
          <w:trHeight w:val="2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8954" w14:textId="77777777" w:rsidR="000B294C" w:rsidRDefault="000B294C"/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130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30F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Эксплуатация паровых </w:t>
            </w:r>
            <w:r>
              <w:rPr>
                <w:rFonts w:ascii="Times New Roman" w:hAnsi="Times New Roman"/>
                <w:b/>
                <w:sz w:val="24"/>
              </w:rPr>
              <w:t>турбин АЭС.</w:t>
            </w:r>
          </w:p>
        </w:tc>
      </w:tr>
      <w:tr w:rsidR="000B294C" w14:paraId="27844743" w14:textId="77777777">
        <w:trPr>
          <w:trHeight w:val="17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E182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2BFE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7B2C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Пуск и остановка турбины.  Обслуживание турбин. Надежность паровых турбин.  Маневренность турбин АЭС.</w:t>
            </w:r>
          </w:p>
        </w:tc>
      </w:tr>
      <w:tr w:rsidR="000B294C" w14:paraId="20979442" w14:textId="77777777">
        <w:trPr>
          <w:trHeight w:val="89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ADFC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4B75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6FBD" w14:textId="77777777" w:rsidR="000B294C" w:rsidRDefault="00C161ED">
            <w:pPr>
              <w:keepNext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Защиты, действующие на останов турбины.  Защиты, снижающие нагрузку турбины. Операции, выполняемые защитой при останове </w:t>
            </w:r>
            <w:r>
              <w:rPr>
                <w:rFonts w:ascii="Times New Roman" w:hAnsi="Times New Roman"/>
                <w:sz w:val="24"/>
              </w:rPr>
              <w:t>турбины. Операции, выполняемые защитой при снижении нагрузки.</w:t>
            </w:r>
          </w:p>
        </w:tc>
      </w:tr>
      <w:tr w:rsidR="000B294C" w14:paraId="059AD616" w14:textId="77777777">
        <w:trPr>
          <w:trHeight w:val="30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6DBB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A342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EC6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Предельные значения показателей теплового и механического расширения состояния турбоагрегата</w:t>
            </w:r>
          </w:p>
        </w:tc>
      </w:tr>
      <w:tr w:rsidR="000B294C" w14:paraId="4D78D0F9" w14:textId="77777777">
        <w:trPr>
          <w:trHeight w:val="30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E38" w14:textId="77777777" w:rsidR="000B294C" w:rsidRDefault="000B294C"/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34F9" w14:textId="77777777" w:rsidR="000B294C" w:rsidRDefault="000B294C"/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0B0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механического состояния турбины.  Организация механических измерений.</w:t>
            </w:r>
          </w:p>
        </w:tc>
      </w:tr>
      <w:tr w:rsidR="000B294C" w14:paraId="35D98A83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AF5C" w14:textId="77777777" w:rsidR="000B294C" w:rsidRDefault="000B294C"/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1A2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 в том числе в виде практической подготовки</w:t>
            </w:r>
          </w:p>
        </w:tc>
      </w:tr>
      <w:tr w:rsidR="000B294C" w14:paraId="10D942FE" w14:textId="77777777">
        <w:trPr>
          <w:trHeight w:val="20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817A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26E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1519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Cambria" w:hAnsi="Cambria"/>
                <w:sz w:val="24"/>
              </w:rPr>
              <w:t>Определение расхода пара через турбину.</w:t>
            </w:r>
          </w:p>
        </w:tc>
      </w:tr>
      <w:tr w:rsidR="000B294C" w14:paraId="3D8617C3" w14:textId="77777777">
        <w:trPr>
          <w:trHeight w:val="138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B4C1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4FF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A5E5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устройства паротурбинной установки</w:t>
            </w:r>
          </w:p>
        </w:tc>
      </w:tr>
      <w:tr w:rsidR="000B294C" w14:paraId="1B487533" w14:textId="77777777">
        <w:trPr>
          <w:trHeight w:val="384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57F3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E36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2C3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турбоустановки Т-100/120-130-3 Волгодонской ТЭЦ</w:t>
            </w:r>
          </w:p>
        </w:tc>
      </w:tr>
      <w:tr w:rsidR="000B294C" w14:paraId="1121FAFC" w14:textId="77777777">
        <w:trPr>
          <w:trHeight w:val="522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E2BE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7C3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7172" w14:textId="77777777" w:rsidR="000B294C" w:rsidRDefault="00C161ED">
            <w:pPr>
              <w:keepNext/>
              <w:ind w:firstLine="4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Изучение характеристик </w:t>
            </w:r>
            <w:r>
              <w:rPr>
                <w:rFonts w:ascii="Times New Roman" w:hAnsi="Times New Roman"/>
                <w:sz w:val="24"/>
              </w:rPr>
              <w:t>оборудования, правил подготовки к пуску и пуск маслосистемы турбины</w:t>
            </w:r>
          </w:p>
        </w:tc>
      </w:tr>
      <w:tr w:rsidR="000B294C" w14:paraId="1983197E" w14:textId="77777777">
        <w:trPr>
          <w:trHeight w:val="138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3D7B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90C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9D6B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системы непрямого регулирования турбин</w:t>
            </w:r>
          </w:p>
        </w:tc>
      </w:tr>
      <w:tr w:rsidR="000B294C" w14:paraId="5B479F25" w14:textId="77777777">
        <w:trPr>
          <w:trHeight w:val="138"/>
        </w:trPr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C7EB" w14:textId="77777777" w:rsidR="000B294C" w:rsidRDefault="000B294C"/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77B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45D4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управлением турбоагрегата К-1000-60/1500-2М на действующем полномасштабном тренажере в УТП РоАЭС </w:t>
            </w:r>
            <w:r>
              <w:rPr>
                <w:rFonts w:ascii="Times New Roman" w:hAnsi="Times New Roman"/>
                <w:sz w:val="24"/>
              </w:rPr>
              <w:t>(экскурсия)</w:t>
            </w:r>
          </w:p>
        </w:tc>
      </w:tr>
      <w:tr w:rsidR="000B294C" w14:paraId="28606235" w14:textId="77777777">
        <w:trPr>
          <w:trHeight w:val="138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3311" w14:textId="77777777" w:rsidR="000B294C" w:rsidRDefault="000B294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113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E5A8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Ознакомление с гидроагрегатом на Цимлянской ГЭС (экскурсия)</w:t>
            </w:r>
          </w:p>
        </w:tc>
      </w:tr>
      <w:tr w:rsidR="000B294C" w14:paraId="41B7F850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4E9E" w14:textId="77777777" w:rsidR="000B294C" w:rsidRDefault="00C161E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при изучении темы 1.6 раздела ПМ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01</w:t>
            </w:r>
          </w:p>
          <w:p w14:paraId="7E68C22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конспектов занятий, учебной и специальной технической литературы (по вопросам к </w:t>
            </w:r>
            <w:r>
              <w:rPr>
                <w:rFonts w:ascii="Times New Roman" w:hAnsi="Times New Roman"/>
                <w:sz w:val="24"/>
              </w:rPr>
              <w:t>параграфам, главам учебных пособий, составленным преподавателем).</w:t>
            </w:r>
          </w:p>
          <w:p w14:paraId="13EE8D8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</w:tc>
      </w:tr>
      <w:tr w:rsidR="000B294C" w14:paraId="679B9013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FC77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</w:t>
            </w:r>
            <w:r>
              <w:rPr>
                <w:rFonts w:ascii="Times New Roman" w:hAnsi="Times New Roman"/>
                <w:b/>
                <w:sz w:val="24"/>
              </w:rPr>
              <w:t xml:space="preserve"> самостоятельной работы:</w:t>
            </w:r>
          </w:p>
          <w:p w14:paraId="188B2E2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1Физические основы, устройства и принцип действия паровых турбин.</w:t>
            </w:r>
          </w:p>
          <w:p w14:paraId="2E778975" w14:textId="77777777" w:rsidR="000B294C" w:rsidRDefault="00C161E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пуска, обслуживания и остановки турбины.</w:t>
            </w:r>
          </w:p>
          <w:p w14:paraId="3AE112D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Особенности эксплуатации паротурбинных установок атомных электростанций.</w:t>
            </w:r>
          </w:p>
        </w:tc>
      </w:tr>
      <w:tr w:rsidR="000B294C" w14:paraId="6929E8C2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12E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</w:tr>
      <w:tr w:rsidR="000B294C" w14:paraId="2B860224" w14:textId="77777777">
        <w:trPr>
          <w:trHeight w:val="2323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5271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оформление </w:t>
            </w:r>
            <w:r>
              <w:rPr>
                <w:rFonts w:ascii="Times New Roman" w:hAnsi="Times New Roman"/>
                <w:sz w:val="24"/>
              </w:rPr>
              <w:t>технологической документации;</w:t>
            </w:r>
          </w:p>
          <w:p w14:paraId="510E651C" w14:textId="77777777" w:rsidR="000B294C" w:rsidRDefault="00C161ED">
            <w:pPr>
              <w:widowControl w:val="0"/>
              <w:tabs>
                <w:tab w:val="left" w:pos="277"/>
                <w:tab w:val="left" w:pos="993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отдельных ремонтных операций с разборкой, ремонтом, наладкой узлов и механизмов тепломеханического оборудования;</w:t>
            </w:r>
          </w:p>
          <w:p w14:paraId="3049B585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219"/>
                <w:tab w:val="left" w:pos="993"/>
              </w:tabs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мерительного инструмента;</w:t>
            </w:r>
          </w:p>
          <w:p w14:paraId="16C57AB2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219"/>
                <w:tab w:val="left" w:pos="993"/>
              </w:tabs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неисправности оборудования и </w:t>
            </w:r>
            <w:r>
              <w:rPr>
                <w:rFonts w:ascii="Times New Roman" w:hAnsi="Times New Roman"/>
                <w:sz w:val="24"/>
              </w:rPr>
              <w:t>приспособлений;</w:t>
            </w:r>
          </w:p>
          <w:p w14:paraId="3100CE2A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219"/>
                <w:tab w:val="left" w:pos="993"/>
              </w:tabs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замена смазочного материала;</w:t>
            </w:r>
          </w:p>
          <w:p w14:paraId="06F1F063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219"/>
                <w:tab w:val="left" w:pos="993"/>
              </w:tabs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шлифовки, шабровки, подгонки деталей оборудования;</w:t>
            </w:r>
          </w:p>
          <w:p w14:paraId="0A9FB240" w14:textId="77777777" w:rsidR="000B294C" w:rsidRDefault="00C161ED">
            <w:pPr>
              <w:widowControl w:val="0"/>
              <w:numPr>
                <w:ilvl w:val="0"/>
                <w:numId w:val="1"/>
              </w:numPr>
              <w:tabs>
                <w:tab w:val="left" w:pos="219"/>
                <w:tab w:val="left" w:pos="993"/>
              </w:tabs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дефектация деталей.</w:t>
            </w:r>
          </w:p>
        </w:tc>
      </w:tr>
      <w:tr w:rsidR="000B294C" w14:paraId="3BB10F58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DE1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 (по профилю специальности)</w:t>
            </w:r>
          </w:p>
        </w:tc>
      </w:tr>
      <w:tr w:rsidR="000B294C" w14:paraId="1CA76FB4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678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работ:</w:t>
            </w:r>
          </w:p>
          <w:p w14:paraId="14DE879A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участие в проведении профилактических осмотров </w:t>
            </w:r>
            <w:r>
              <w:rPr>
                <w:rFonts w:ascii="Times New Roman" w:hAnsi="Times New Roman"/>
                <w:sz w:val="24"/>
              </w:rPr>
              <w:t>оборудования;</w:t>
            </w:r>
          </w:p>
          <w:p w14:paraId="3804E574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участие в организации работ по ремонту отдельных деталей и узлов; </w:t>
            </w:r>
          </w:p>
          <w:p w14:paraId="2EE36A0F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обслуживание оборудования и систем в соответствии с должностной инструкцией; </w:t>
            </w:r>
          </w:p>
          <w:p w14:paraId="65688FE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работ по ремонту оборудования и систем атомных станций в </w:t>
            </w:r>
            <w:r>
              <w:rPr>
                <w:rFonts w:ascii="Times New Roman" w:hAnsi="Times New Roman"/>
                <w:sz w:val="24"/>
              </w:rPr>
              <w:t>соответствии с должностной инструкцией.</w:t>
            </w:r>
          </w:p>
          <w:p w14:paraId="77654B3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ведении основных этапов наладки оборудования;</w:t>
            </w:r>
          </w:p>
          <w:p w14:paraId="04033C9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ознакомление с особенностями проведения опытной проверки приборов и аппаратуры;</w:t>
            </w:r>
          </w:p>
          <w:p w14:paraId="0B38754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организации проведения настройки и регулировки оборудования, при</w:t>
            </w:r>
            <w:r>
              <w:rPr>
                <w:rFonts w:ascii="Times New Roman" w:hAnsi="Times New Roman"/>
                <w:sz w:val="24"/>
              </w:rPr>
              <w:t>боров и аппаратуры;</w:t>
            </w:r>
          </w:p>
          <w:p w14:paraId="0FF8DBE6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решения технических задач в разработке конструкторской документации для изготовления типовых сборок и узлов; </w:t>
            </w:r>
          </w:p>
          <w:p w14:paraId="5918C09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оформление технологической документации;</w:t>
            </w:r>
          </w:p>
          <w:p w14:paraId="25A28B33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обслуживании оборудования  и  систем водоподготовки  в соответствии с</w:t>
            </w:r>
            <w:r>
              <w:rPr>
                <w:rFonts w:ascii="Times New Roman" w:hAnsi="Times New Roman"/>
                <w:sz w:val="24"/>
              </w:rPr>
              <w:t xml:space="preserve"> должностной инструкцией; </w:t>
            </w:r>
          </w:p>
          <w:p w14:paraId="67C2EB88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решение технических задач в разработке конструкторской документации для изготовления типовых сборок и узлов; </w:t>
            </w:r>
          </w:p>
          <w:p w14:paraId="3BD2AF9A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обслуживании  турбин   в соответствии с должностной инструкцией.</w:t>
            </w:r>
          </w:p>
        </w:tc>
      </w:tr>
      <w:tr w:rsidR="000B294C" w14:paraId="4BADC09E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0E2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sz w:val="24"/>
              </w:rPr>
              <w:t xml:space="preserve">  12 ак.ч.</w:t>
            </w:r>
          </w:p>
        </w:tc>
      </w:tr>
      <w:tr w:rsidR="000B294C" w14:paraId="584581AA" w14:textId="77777777">
        <w:trPr>
          <w:trHeight w:val="20"/>
        </w:trPr>
        <w:tc>
          <w:tcPr>
            <w:tcW w:w="93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594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370 ак.ч.</w:t>
            </w:r>
          </w:p>
        </w:tc>
      </w:tr>
    </w:tbl>
    <w:p w14:paraId="06C3C8A9" w14:textId="77777777" w:rsidR="000B294C" w:rsidRDefault="000B294C">
      <w:pPr>
        <w:rPr>
          <w:rFonts w:ascii="Times New Roman" w:hAnsi="Times New Roman"/>
          <w:sz w:val="24"/>
        </w:rPr>
      </w:pPr>
    </w:p>
    <w:p w14:paraId="1FF5C281" w14:textId="77777777" w:rsidR="000B294C" w:rsidRDefault="00C161ED">
      <w:pPr>
        <w:pStyle w:val="1f1"/>
        <w:rPr>
          <w:rFonts w:ascii="Times New Roman" w:hAnsi="Times New Roman"/>
        </w:rPr>
      </w:pPr>
      <w:bookmarkStart w:id="36" w:name="__RefHeading___8"/>
      <w:bookmarkStart w:id="37" w:name="__RefHeading___70"/>
      <w:bookmarkStart w:id="38" w:name="__RefHeading___132"/>
      <w:bookmarkStart w:id="39" w:name="__RefHeading___194"/>
      <w:bookmarkStart w:id="40" w:name="__RefHeading___256"/>
      <w:bookmarkEnd w:id="36"/>
      <w:bookmarkEnd w:id="37"/>
      <w:bookmarkEnd w:id="38"/>
      <w:bookmarkEnd w:id="39"/>
      <w:bookmarkEnd w:id="40"/>
      <w:r>
        <w:rPr>
          <w:rFonts w:ascii="Times New Roman" w:hAnsi="Times New Roman"/>
        </w:rPr>
        <w:t>3. Условия реализации профессионального модуля</w:t>
      </w:r>
    </w:p>
    <w:p w14:paraId="323390CD" w14:textId="77777777" w:rsidR="000B294C" w:rsidRDefault="00C161ED">
      <w:pPr>
        <w:pStyle w:val="118"/>
        <w:rPr>
          <w:rFonts w:ascii="Times New Roman" w:hAnsi="Times New Roman"/>
        </w:rPr>
      </w:pPr>
      <w:bookmarkStart w:id="41" w:name="__RefHeading___9"/>
      <w:bookmarkStart w:id="42" w:name="__RefHeading___71"/>
      <w:bookmarkStart w:id="43" w:name="__RefHeading___133"/>
      <w:bookmarkStart w:id="44" w:name="__RefHeading___195"/>
      <w:bookmarkStart w:id="45" w:name="__RefHeading___257"/>
      <w:bookmarkEnd w:id="41"/>
      <w:bookmarkEnd w:id="42"/>
      <w:bookmarkEnd w:id="43"/>
      <w:bookmarkEnd w:id="44"/>
      <w:bookmarkEnd w:id="45"/>
      <w:r>
        <w:rPr>
          <w:rFonts w:ascii="Times New Roman" w:hAnsi="Times New Roman"/>
        </w:rPr>
        <w:t>3.1. Материально-техническое обеспечение</w:t>
      </w:r>
    </w:p>
    <w:p w14:paraId="7F46DC50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5C7EF314" w14:textId="77777777" w:rsidR="000B294C" w:rsidRDefault="00C161ED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>Лаборатория «Эле</w:t>
      </w:r>
      <w:r>
        <w:rPr>
          <w:rFonts w:ascii="Times New Roman" w:hAnsi="Times New Roman"/>
          <w:sz w:val="24"/>
        </w:rPr>
        <w:t>ктротехники и электроники»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0D403696" w14:textId="77777777" w:rsidR="000B294C" w:rsidRDefault="000B294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737AD6AE" w14:textId="77777777" w:rsidR="000B294C" w:rsidRDefault="00C161ED">
      <w:pPr>
        <w:pStyle w:val="118"/>
        <w:rPr>
          <w:rFonts w:ascii="Times New Roman" w:hAnsi="Times New Roman"/>
        </w:rPr>
      </w:pPr>
      <w:bookmarkStart w:id="46" w:name="__RefHeading___10"/>
      <w:bookmarkStart w:id="47" w:name="__RefHeading___72"/>
      <w:bookmarkStart w:id="48" w:name="__RefHeading___134"/>
      <w:bookmarkStart w:id="49" w:name="__RefHeading___196"/>
      <w:bookmarkStart w:id="50" w:name="__RefHeading___258"/>
      <w:bookmarkEnd w:id="46"/>
      <w:bookmarkEnd w:id="47"/>
      <w:bookmarkEnd w:id="48"/>
      <w:bookmarkEnd w:id="49"/>
      <w:bookmarkEnd w:id="50"/>
      <w:r>
        <w:rPr>
          <w:rFonts w:ascii="Times New Roman" w:hAnsi="Times New Roman"/>
        </w:rPr>
        <w:t>3.2. Учебно-методическое обеспечение</w:t>
      </w:r>
    </w:p>
    <w:p w14:paraId="4A8AC846" w14:textId="77777777" w:rsidR="000B294C" w:rsidRDefault="00C161ED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51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</w:t>
      </w:r>
      <w:r>
        <w:rPr>
          <w:rFonts w:ascii="Times New Roman" w:hAnsi="Times New Roman"/>
          <w:sz w:val="24"/>
        </w:rPr>
        <w:t>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</w:t>
      </w:r>
      <w:r>
        <w:rPr>
          <w:rFonts w:ascii="Times New Roman" w:hAnsi="Times New Roman"/>
          <w:sz w:val="24"/>
        </w:rPr>
        <w:t>писок может быть дополнен новыми изданиями.</w:t>
      </w:r>
      <w:bookmarkEnd w:id="51"/>
    </w:p>
    <w:p w14:paraId="4931F108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BF8A450" w14:textId="77777777" w:rsidR="000B294C" w:rsidRDefault="00C161ED">
      <w:pPr>
        <w:pStyle w:val="a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CC453D3" w14:textId="77777777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bookmarkStart w:id="52" w:name="_Hlk75853653"/>
      <w:r>
        <w:rPr>
          <w:rFonts w:ascii="Times New Roman" w:hAnsi="Times New Roman"/>
          <w:sz w:val="24"/>
        </w:rPr>
        <w:t>Новичков, С. В. Ремонт теплоэнергетического оборудования ТЭС : учебное пособие / С. В. Новичков, В. И. Лубков. — Саратов : Ай Пи Ар Медиа, 2019. — 112 c. — ISBN 978-5-4497-0007-0. — Текст : электронный // Электронный ресурс цифровой образовательной среды С</w:t>
      </w:r>
      <w:r>
        <w:rPr>
          <w:rFonts w:ascii="Times New Roman" w:hAnsi="Times New Roman"/>
          <w:sz w:val="24"/>
        </w:rPr>
        <w:t xml:space="preserve">ПО PROFобразование : [сайт]. — URL: </w:t>
      </w:r>
      <w:hyperlink r:id="rId9" w:history="1">
        <w:r>
          <w:rPr>
            <w:rStyle w:val="afffffff9"/>
            <w:rFonts w:ascii="Times New Roman" w:hAnsi="Times New Roman"/>
            <w:sz w:val="24"/>
          </w:rPr>
          <w:t>https://profspo.ru/books/82566</w:t>
        </w:r>
      </w:hyperlink>
      <w:r>
        <w:rPr>
          <w:rFonts w:ascii="Times New Roman" w:hAnsi="Times New Roman"/>
          <w:i/>
          <w:sz w:val="24"/>
        </w:rPr>
        <w:t>.</w:t>
      </w:r>
      <w:bookmarkEnd w:id="52"/>
    </w:p>
    <w:p w14:paraId="02D0996D" w14:textId="77777777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2. </w:t>
      </w:r>
      <w:r>
        <w:rPr>
          <w:rFonts w:ascii="Times New Roman" w:hAnsi="Times New Roman"/>
          <w:sz w:val="24"/>
        </w:rPr>
        <w:t>Ташлыков, О. Л. Ремонт оборудования атомных станций : учебник для СПО / О. Л. Ташлыков ; под редакцией С. Е. Щеклеина. — 2-е изд. — Саратов, Екатеринбург : Профобразование, Уральский федеральный университет, 2020. — 351 c. — ISBN 978-5-4488-0772-5, 978-5-7</w:t>
      </w:r>
      <w:r>
        <w:rPr>
          <w:rFonts w:ascii="Times New Roman" w:hAnsi="Times New Roman"/>
          <w:sz w:val="24"/>
        </w:rPr>
        <w:t>996-2885-7. — Текст : электронный // Электронно-библиотечная система IPR BOOKS : [сайт]. — URL: http://www.iprbookshop.ru/92371.html (дата обращения: 07.09.2020). — Режим доступа: для авторизир. пользователей.</w:t>
      </w:r>
    </w:p>
    <w:p w14:paraId="179AA0EC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21C4BAA" w14:textId="77777777" w:rsidR="000B294C" w:rsidRDefault="00C161ED">
      <w:pPr>
        <w:pStyle w:val="1f1"/>
        <w:rPr>
          <w:rFonts w:ascii="Times New Roman" w:hAnsi="Times New Roman"/>
        </w:rPr>
      </w:pPr>
      <w:bookmarkStart w:id="53" w:name="__RefHeading___11"/>
      <w:bookmarkStart w:id="54" w:name="__RefHeading___73"/>
      <w:bookmarkStart w:id="55" w:name="__RefHeading___135"/>
      <w:bookmarkStart w:id="56" w:name="__RefHeading___197"/>
      <w:bookmarkStart w:id="57" w:name="__RefHeading___259"/>
      <w:bookmarkEnd w:id="53"/>
      <w:bookmarkEnd w:id="54"/>
      <w:bookmarkEnd w:id="55"/>
      <w:bookmarkEnd w:id="56"/>
      <w:bookmarkEnd w:id="57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</w:t>
      </w:r>
      <w:r>
        <w:rPr>
          <w:rFonts w:ascii="Times New Roman" w:hAnsi="Times New Roman"/>
        </w:rPr>
        <w:t>офессионального модуля</w:t>
      </w:r>
    </w:p>
    <w:tbl>
      <w:tblPr>
        <w:tblW w:w="0" w:type="auto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5927"/>
        <w:gridCol w:w="2977"/>
      </w:tblGrid>
      <w:tr w:rsidR="000B294C" w14:paraId="3B325D4A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F7FA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089F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9F5AA" w14:textId="103E09E3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0B294C" w14:paraId="074368C3" w14:textId="77777777">
        <w:trPr>
          <w:trHeight w:val="556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1B441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BDCE95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34EFC21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-точность и скорость чтения чертежей;</w:t>
            </w:r>
          </w:p>
          <w:p w14:paraId="6CF68569" w14:textId="77777777" w:rsidR="000B294C" w:rsidRDefault="00C161ED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-проведение профилактических осмотров оборудования, ремонта отдельных деталей и узлов; </w:t>
            </w:r>
          </w:p>
          <w:p w14:paraId="4868F3CC" w14:textId="77777777" w:rsidR="000B294C" w:rsidRDefault="00C161ED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-обслуживание оборудования систем в соответствии с должностной инструкцией;</w:t>
            </w:r>
          </w:p>
          <w:p w14:paraId="7D5DAD4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-наладку, настройка и регулировка и опытная проверка оборудования, приборов и аппаратуры;</w:t>
            </w:r>
          </w:p>
          <w:p w14:paraId="0DCC6FC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использование средств индивидуальной защиты при эксплуатации, ремонте и монтаже оборудования систем АЭС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6E9052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647682AD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31800FF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18F1973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41ECC983" w14:textId="77777777">
        <w:trPr>
          <w:trHeight w:val="34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A867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0474DA9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0A7B28DC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точность и скорость чтения чертежей; </w:t>
            </w:r>
          </w:p>
          <w:p w14:paraId="31DB38F2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технической отчетной документации по эксплуатации и ремонту оборудования, систем и средств автоматизации АЭС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224582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0756D1DF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28BE1B9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2035904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1CA35711" w14:textId="77777777">
        <w:trPr>
          <w:trHeight w:val="88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B78A3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1.3.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14FDB1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</w:t>
            </w:r>
          </w:p>
          <w:p w14:paraId="7F94949C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разработку технологических процессов монтажа оборудования и систем атомных электростанций; </w:t>
            </w:r>
          </w:p>
          <w:p w14:paraId="021618AA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и эксплуатации оборудования и систем АЭС в соответствии с инструкцией;</w:t>
            </w:r>
          </w:p>
          <w:p w14:paraId="24BCEC2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решение технических задач в разработке конструкторской</w:t>
            </w:r>
            <w:r>
              <w:rPr>
                <w:rFonts w:ascii="Times New Roman" w:hAnsi="Times New Roman"/>
                <w:sz w:val="24"/>
              </w:rPr>
              <w:t xml:space="preserve"> документации для изготовления типовых сборок и узлов.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BB749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Экспертная оценка практических занятий</w:t>
            </w:r>
          </w:p>
          <w:p w14:paraId="7873F9ED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1447E0B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2484FB2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76ABCB4A" w14:textId="77777777">
        <w:trPr>
          <w:trHeight w:val="900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FE97D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1BD30B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42036B59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сборочных, реконструктивных и монтажных работ на трубопроводах и арматуре, регулировка спец.арматуры; </w:t>
            </w:r>
          </w:p>
          <w:p w14:paraId="183A0103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подготовке оборудования и трубопроводов к дезактивации.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45951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7C75C515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4D16B12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7A9664F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7B0E7FE4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2D064" w14:textId="77777777" w:rsidR="000B294C" w:rsidRDefault="00C161ED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</w:t>
            </w:r>
          </w:p>
          <w:p w14:paraId="7C216590" w14:textId="77777777" w:rsidR="000B294C" w:rsidRDefault="000B294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25254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выбор и использование пакетов прикладных программ для разработки конструкторской документации и проектирования технологических процессов;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35D34A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79BA108E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721A1DA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6EEFA80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1CE0BB81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D3C32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B397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обоснованность постановки цели, выбора и применения методов и</w:t>
            </w:r>
          </w:p>
          <w:p w14:paraId="25A7272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решения профессиональных задач; - адекватная оценка и самооценка эффективности и качества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894BB43" w14:textId="77777777" w:rsidR="000B294C" w:rsidRDefault="00C161ED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</w:t>
            </w:r>
            <w:r>
              <w:rPr>
                <w:rFonts w:ascii="Times New Roman" w:hAnsi="Times New Roman"/>
                <w:sz w:val="24"/>
              </w:rPr>
              <w:t>а деятельностью студента в процессе освоения ПМ, в т.ч. при выполнении работ учебной и производственной практики.</w:t>
            </w:r>
          </w:p>
        </w:tc>
      </w:tr>
      <w:tr w:rsidR="000B294C" w14:paraId="1DF22722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6063F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9C8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</w:t>
            </w:r>
          </w:p>
          <w:p w14:paraId="30444B80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оперативность поиска и использования информации, необходимой для качественного выполнения профессиональных задач при </w:t>
            </w:r>
            <w:r>
              <w:rPr>
                <w:rFonts w:ascii="Times New Roman" w:hAnsi="Times New Roman"/>
                <w:sz w:val="24"/>
              </w:rPr>
              <w:t>проведении профилактических осмотров установок и устройств, деталей и узлов, средств измерений и автоматизации;</w:t>
            </w:r>
          </w:p>
          <w:p w14:paraId="47114085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широту использования различных источников информации, включая электронные.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BE5120B" w14:textId="77777777" w:rsidR="000B294C" w:rsidRDefault="000B294C"/>
        </w:tc>
      </w:tr>
      <w:tr w:rsidR="000B294C" w14:paraId="66FEEAA5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415FF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CBEE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 самоанализ и коррекция результатов </w:t>
            </w:r>
            <w:r>
              <w:rPr>
                <w:rFonts w:ascii="Times New Roman" w:hAnsi="Times New Roman"/>
                <w:sz w:val="24"/>
              </w:rPr>
              <w:t>собственной работы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оценка эффективности и качества выполнения;</w:t>
            </w:r>
          </w:p>
          <w:p w14:paraId="0D13EFF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самостоятельных занятий при изучении профессионального модуля;</w:t>
            </w:r>
          </w:p>
          <w:p w14:paraId="50EAC1E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91DCAEE" w14:textId="77777777" w:rsidR="000B294C" w:rsidRDefault="000B294C"/>
        </w:tc>
      </w:tr>
      <w:tr w:rsidR="000B294C" w14:paraId="2F7BA320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A22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535F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29D50EDE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конструктивность </w:t>
            </w:r>
            <w:r>
              <w:rPr>
                <w:rFonts w:ascii="Times New Roman" w:hAnsi="Times New Roman"/>
                <w:sz w:val="24"/>
              </w:rPr>
              <w:t>взаимодействия с обучающимися, преподавателями коллегами, руководством, клиентами и мастерами в ходе обучения;</w:t>
            </w:r>
          </w:p>
          <w:p w14:paraId="6DA819F6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четкое выполнение обязанностей при работе в команде и / или выполнении задания в группе; </w:t>
            </w:r>
          </w:p>
          <w:p w14:paraId="64F8DEDD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профессионального общения с учетом </w:t>
            </w:r>
            <w:r>
              <w:rPr>
                <w:rFonts w:ascii="Times New Roman" w:hAnsi="Times New Roman"/>
                <w:sz w:val="24"/>
              </w:rPr>
              <w:t>социально-профессионального статуса, ситуации общения, особенностей группы и индивидуальных особенностей участников коммуникации;</w:t>
            </w:r>
          </w:p>
          <w:p w14:paraId="3A8A9EB9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соблюдение норм профессиональной этики при работе в команде.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F80242" w14:textId="77777777" w:rsidR="000B294C" w:rsidRDefault="000B294C"/>
        </w:tc>
      </w:tr>
      <w:tr w:rsidR="000B294C" w14:paraId="1910A7D7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DD3EC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7E1A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</w:p>
          <w:p w14:paraId="270859C6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грамотность устной и письменной речи на </w:t>
            </w:r>
            <w:r>
              <w:rPr>
                <w:rFonts w:ascii="Times New Roman" w:hAnsi="Times New Roman"/>
                <w:sz w:val="24"/>
              </w:rPr>
              <w:t>государственном языке с учетом особенностей социального и культурного контекста;</w:t>
            </w:r>
          </w:p>
          <w:p w14:paraId="0668CAD0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логичность и ясность формулирования и изложения мыслей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D3944C8" w14:textId="77777777" w:rsidR="000B294C" w:rsidRDefault="000B294C"/>
        </w:tc>
      </w:tr>
      <w:tr w:rsidR="000B294C" w14:paraId="39E59496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3AE43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0FAE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гражданско-патриотическую позицию и осознанное поведение</w:t>
            </w:r>
            <w:r>
              <w:rPr>
                <w:rFonts w:ascii="Times New Roman" w:hAnsi="Times New Roman"/>
                <w:sz w:val="24"/>
              </w:rPr>
              <w:t xml:space="preserve"> на основе традиционных общечеловеческих ценностей.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6E77E50" w14:textId="77777777" w:rsidR="000B294C" w:rsidRDefault="000B294C"/>
        </w:tc>
      </w:tr>
      <w:tr w:rsidR="000B294C" w14:paraId="7DD2D83E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09F2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45F6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соблюдение норм экологической безопасности окружающей среды и ресурсосбережения в рамках профессиональной деятельности; </w:t>
            </w:r>
          </w:p>
          <w:p w14:paraId="128BFD9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действует при чрезвычайных ситуациях.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F8CF655" w14:textId="77777777" w:rsidR="000B294C" w:rsidRDefault="000B294C"/>
        </w:tc>
      </w:tr>
      <w:tr w:rsidR="000B294C" w14:paraId="3F4ADF89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EB9A9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08.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5B0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Осуществляет</w:t>
            </w:r>
          </w:p>
          <w:p w14:paraId="08E275E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-использование физкультурно-оздоровительной деятельности для укрепления здоровья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  <w:p w14:paraId="72D1447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-применение рациона</w:t>
            </w:r>
            <w:r>
              <w:rPr>
                <w:rFonts w:ascii="Times New Roman" w:hAnsi="Times New Roman"/>
                <w:sz w:val="24"/>
              </w:rPr>
              <w:t xml:space="preserve">льных приемов двигательных функций в профессиональной деятельности; </w:t>
            </w:r>
          </w:p>
          <w:p w14:paraId="613CF34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Пользуется средствами профилактики перенапряжения характерными для данной специальности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A4EE241" w14:textId="77777777" w:rsidR="000B294C" w:rsidRDefault="000B294C"/>
        </w:tc>
      </w:tr>
      <w:tr w:rsidR="000B294C" w14:paraId="2EA573F1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16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A774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</w:t>
            </w:r>
          </w:p>
          <w:p w14:paraId="68C2D359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применение информационно-коммуникационных технологий при </w:t>
            </w:r>
            <w:r>
              <w:rPr>
                <w:rFonts w:ascii="Times New Roman" w:hAnsi="Times New Roman"/>
                <w:sz w:val="24"/>
              </w:rPr>
              <w:t>проектировании конструкторской документации;</w:t>
            </w:r>
          </w:p>
          <w:p w14:paraId="1532DEB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эффективный поиск необходимой информации;</w:t>
            </w:r>
          </w:p>
          <w:p w14:paraId="5B97D79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-использование различных источников, включая электронные;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B36C160" w14:textId="77777777" w:rsidR="000B294C" w:rsidRDefault="000B294C"/>
        </w:tc>
      </w:tr>
    </w:tbl>
    <w:p w14:paraId="1C5DA5F7" w14:textId="77777777" w:rsidR="000B294C" w:rsidRDefault="000B294C">
      <w:pPr>
        <w:ind w:left="708"/>
        <w:jc w:val="center"/>
        <w:rPr>
          <w:rFonts w:ascii="Times New Roman" w:hAnsi="Times New Roman"/>
          <w:b/>
          <w:sz w:val="24"/>
        </w:rPr>
      </w:pPr>
    </w:p>
    <w:p w14:paraId="4FB4BE29" w14:textId="77777777" w:rsidR="000B294C" w:rsidRDefault="000B294C">
      <w:pPr>
        <w:rPr>
          <w:rFonts w:ascii="Times New Roman" w:hAnsi="Times New Roman"/>
          <w:sz w:val="28"/>
        </w:rPr>
      </w:pPr>
    </w:p>
    <w:p w14:paraId="63F00508" w14:textId="77777777" w:rsidR="000B294C" w:rsidRDefault="000B294C">
      <w:pPr>
        <w:jc w:val="center"/>
        <w:rPr>
          <w:rFonts w:ascii="Times New Roman" w:hAnsi="Times New Roman"/>
          <w:sz w:val="28"/>
        </w:rPr>
      </w:pPr>
    </w:p>
    <w:p w14:paraId="09FDF174" w14:textId="77777777" w:rsidR="000B294C" w:rsidRDefault="00C161ED">
      <w:pPr>
        <w:pStyle w:val="1f1"/>
        <w:rPr>
          <w:rFonts w:ascii="Times New Roman" w:hAnsi="Times New Roman"/>
          <w:b w:val="0"/>
        </w:rPr>
      </w:pPr>
      <w:r>
        <w:rPr>
          <w:rFonts w:ascii="Times New Roman" w:hAnsi="Times New Roman"/>
          <w:i/>
        </w:rPr>
        <w:br w:type="page"/>
      </w:r>
    </w:p>
    <w:p w14:paraId="6E24B80B" w14:textId="77777777" w:rsidR="000B294C" w:rsidRDefault="00C161E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11B57416" w14:textId="77777777" w:rsidR="000B294C" w:rsidRDefault="00C161E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14.02.01 Атомные электрические станции и установки</w:t>
      </w:r>
    </w:p>
    <w:p w14:paraId="79332DA8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6B72AE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1B3F60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5B0843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58C9A1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3C16C8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42C2B6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34819A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5CE7B6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31E0D9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8BB35B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6C91B0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3A1DC882" w14:textId="77777777" w:rsidR="000B294C" w:rsidRDefault="000B294C">
      <w:pPr>
        <w:jc w:val="center"/>
        <w:rPr>
          <w:rFonts w:ascii="Times New Roman" w:hAnsi="Times New Roman"/>
          <w:b/>
          <w:sz w:val="24"/>
        </w:rPr>
      </w:pPr>
    </w:p>
    <w:p w14:paraId="23A1E637" w14:textId="77777777" w:rsidR="000B294C" w:rsidRDefault="00C161ED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«ПМ.02 ЭКСПЛУАТАЦИЯ ТЕПЛОЭНЕРГЕТИЧЕСКОГО ОБОРУДОВАНИЯ И ТЕХНОЛОГИЧЕСКИХ СИСТЕМ АТОМНЫХ ЭЛЕКТРОСТАНЦИЙ»</w:t>
      </w:r>
    </w:p>
    <w:p w14:paraId="15098E4C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A4A392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23E718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1652909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E40347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5E9FCC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252942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AC7BC8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1560F9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362EEF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B3780B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7110328" w14:textId="370E0662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017AAEE" w14:textId="17053153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D41EDDB" w14:textId="254EC6F2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330A54" w14:textId="73201F3D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5B687D" w14:textId="77C44AAA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7151FF" w14:textId="56636F63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B51B4E" w14:textId="77777777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B2E21C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991813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33D6AD1" w14:textId="77777777" w:rsidR="000B294C" w:rsidRDefault="00C161ED">
      <w:pPr>
        <w:rPr>
          <w:rFonts w:ascii="Times New Roman" w:hAnsi="Times New Roman"/>
          <w:b/>
          <w:sz w:val="24"/>
        </w:rPr>
      </w:pPr>
      <w:r>
        <w:br w:type="page"/>
      </w:r>
    </w:p>
    <w:p w14:paraId="4637AC91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60E40BF1" w14:textId="77777777" w:rsidR="000B294C" w:rsidRDefault="000B294C"/>
    <w:p w14:paraId="27AB118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25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__RefHeading___125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8CBBD2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26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__RefHeading___126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B2591C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27" w:history="1">
        <w:r>
          <w:t>1.2.</w:t>
        </w:r>
        <w:r>
          <w:t xml:space="preserve">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__RefHeading___127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B5794F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28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__RefHeading___128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9FA3E1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29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__RefHeading___129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02BDB7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30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__RefHeading___130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D8EE3B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31" w:history="1">
        <w:r>
          <w:t xml:space="preserve">2.3. Примерное содержание </w:t>
        </w:r>
        <w:r>
          <w:t>профессионального модуля</w:t>
        </w:r>
        <w:r>
          <w:tab/>
        </w:r>
        <w:r>
          <w:fldChar w:fldCharType="begin"/>
        </w:r>
        <w:r>
          <w:instrText>PAGEREF __RefHeading___131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DC2662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32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__RefHeading___132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5D6BAD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3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9CBAD6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3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5C8A26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35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__RefHeading___135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D0A729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36" w:history="1">
        <w:r>
          <w:t>1. Общая характерист</w:t>
        </w:r>
        <w:r>
          <w:t>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__RefHeading___136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24DA5D9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37" w:history="1">
        <w:r>
          <w:t>1.1. Цель и место профессионального модуля в структуре обр</w:t>
        </w:r>
        <w:r>
          <w:t>азовательной программы</w:t>
        </w:r>
        <w:r>
          <w:tab/>
        </w:r>
        <w:r>
          <w:fldChar w:fldCharType="begin"/>
        </w:r>
        <w:r>
          <w:instrText>PAGEREF __RefHeading___137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8459B82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38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__RefHeading___138 \h</w:instrText>
        </w:r>
        <w:r>
          <w:fldChar w:fldCharType="separate"/>
        </w:r>
        <w:r>
          <w:t>1</w:t>
        </w:r>
        <w:r>
          <w:t>6</w:t>
        </w:r>
        <w:r>
          <w:fldChar w:fldCharType="end"/>
        </w:r>
      </w:hyperlink>
    </w:p>
    <w:p w14:paraId="516BBDC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39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__RefHeading___139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D5BE57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0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__RefHeading___140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97FCBB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1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__RefHeading___141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6B72D7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2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__RefHeading___142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C58A72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3" w:history="1">
        <w:r>
          <w:t>2.4 Курсовой проект (работа)</w:t>
        </w:r>
        <w:r>
          <w:tab/>
        </w:r>
        <w:r>
          <w:fldChar w:fldCharType="begin"/>
        </w:r>
        <w:r>
          <w:instrText>PAGER</w:instrText>
        </w:r>
        <w:r>
          <w:instrText>EF __RefHeading___143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010F9C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4" w:history="1">
        <w:r>
          <w:t>Выполнение курсового проекта по разделам 1, 2 ПМ.02 является обязательным.</w:t>
        </w:r>
        <w:r>
          <w:tab/>
        </w:r>
        <w:r>
          <w:fldChar w:fldCharType="begin"/>
        </w:r>
        <w:r>
          <w:instrText>PAGEREF __RefHeading___144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64C12B3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5" w:history="1">
        <w:r>
          <w:t>3. Тепловой расчет парогенератора</w:t>
        </w:r>
        <w:r>
          <w:tab/>
        </w:r>
        <w:r>
          <w:fldChar w:fldCharType="begin"/>
        </w:r>
        <w:r>
          <w:instrText>PAGEREF __RefHeading___145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F764613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6" w:history="1">
        <w:r>
          <w:t>3. Эксплуатация оборудования системы водоподготовки.</w:t>
        </w:r>
        <w:r>
          <w:tab/>
        </w:r>
        <w:r>
          <w:fldChar w:fldCharType="begin"/>
        </w:r>
        <w:r>
          <w:instrText>PAGEREF __RefHeading___146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76B3A12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47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__RefHeading___147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79F7F0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8" w:history="1">
        <w:r>
          <w:t>3.1. Материально-техниче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__RefHeading___148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CDA36F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__RefHeading___149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A7B9DBC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50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__RefHeading___150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35F26BC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51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__RefHeading___151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45DFAC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52" w:history="1">
        <w:r>
          <w:t>1.1. Ц</w:t>
        </w:r>
        <w:r>
          <w:t>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__RefHeading___152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446B51B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53" w:history="1">
        <w:r>
          <w:t>1.2. Планируемые результаты освоения про</w:t>
        </w:r>
        <w:r>
          <w:t>фессионального модуля</w:t>
        </w:r>
        <w:r>
          <w:tab/>
        </w:r>
        <w:r>
          <w:fldChar w:fldCharType="begin"/>
        </w:r>
        <w:r>
          <w:instrText>PAGEREF __RefHeading___153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42B42C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54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__RefHeading___154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6AAECAC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5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__RefHeading___155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4EA6FEE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5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__RefHeading___156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778CC07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5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__RefHeading___157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6DC1C24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58" w:history="1">
        <w:r>
          <w:t>.</w:t>
        </w:r>
        <w:r>
          <w:tab/>
        </w:r>
        <w:r>
          <w:fldChar w:fldCharType="begin"/>
        </w:r>
        <w:r>
          <w:instrText>PAGEREF __RefHeading___158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3D46ADE7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59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__RefHeading___15</w:instrText>
        </w:r>
        <w:r>
          <w:instrText>9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5B8A52D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__RefHeading___160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499708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__RefHeading___161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D7EC421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62" w:history="1">
        <w:r>
          <w:t>4. Контроль и оценка результатов осв</w:t>
        </w:r>
        <w:r>
          <w:t>оения профессионального модуля</w:t>
        </w:r>
        <w:r>
          <w:tab/>
        </w:r>
        <w:r>
          <w:fldChar w:fldCharType="begin"/>
        </w:r>
        <w:r>
          <w:instrText>PAGEREF __RefHeading___162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33372511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63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__RefHeading___163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6595D96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4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__RefHeading___164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40C281F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5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__RefHeading___165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01018F8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66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__RefHeading___166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33EB952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7" w:history="1">
        <w:r>
          <w:t xml:space="preserve">2.1. Трудоемкость </w:t>
        </w:r>
        <w:r>
          <w:t>освоения модуля</w:t>
        </w:r>
        <w:r>
          <w:tab/>
        </w:r>
        <w:r>
          <w:fldChar w:fldCharType="begin"/>
        </w:r>
        <w:r>
          <w:instrText>PAGEREF __RefHeading___167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6FC660C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8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__RefHeading___168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287B5C3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9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__RefHeading___169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1F8D88C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70" w:history="1">
        <w:r>
          <w:t>.</w:t>
        </w:r>
        <w:r>
          <w:tab/>
        </w:r>
        <w:r>
          <w:fldChar w:fldCharType="begin"/>
        </w:r>
        <w:r>
          <w:instrText>PAGEREF __RefHeading___170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13C4986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71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__RefHeading___17</w:instrText>
        </w:r>
        <w:r>
          <w:instrText>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818638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7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__RefHeading___172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AAF8C1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7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__RefHeading___173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B9DF1A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74" w:history="1">
        <w:r>
          <w:t>4. Контроль и оценка результатов осв</w:t>
        </w:r>
        <w:r>
          <w:t>оения профессионального модуля</w:t>
        </w:r>
        <w:r>
          <w:tab/>
        </w:r>
        <w:r>
          <w:fldChar w:fldCharType="begin"/>
        </w:r>
        <w:r>
          <w:instrText>PAGEREF __RefHeading___174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54C35F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75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__RefHeading___175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27BFE5B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76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__RefHeading___176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07DD00F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77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__RefHeading___177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447AC8E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78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__RefHeading___178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35799F6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79" w:history="1">
        <w:r>
          <w:t xml:space="preserve">2.1. Трудоемкость </w:t>
        </w:r>
        <w:r>
          <w:t>освоения модуля</w:t>
        </w:r>
        <w:r>
          <w:tab/>
        </w:r>
        <w:r>
          <w:fldChar w:fldCharType="begin"/>
        </w:r>
        <w:r>
          <w:instrText>PAGEREF __RefHeading___179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15E524B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0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__RefHeading___180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12BD277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1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__RefHeading___181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7DA0BF0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2" w:history="1">
        <w:r>
          <w:t>.</w:t>
        </w:r>
        <w:r>
          <w:tab/>
        </w:r>
        <w:r>
          <w:fldChar w:fldCharType="begin"/>
        </w:r>
        <w:r>
          <w:instrText>PAGEREF __RefHeading___182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1ACE2AF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83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__RefHeading___18</w:instrText>
        </w:r>
        <w:r>
          <w:instrText>3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7254210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__RefHeading___184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2083B95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__RefHeading___185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786A60F9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86" w:history="1">
        <w:r>
          <w:t>4. Контроль и оценка результатов осв</w:t>
        </w:r>
        <w:r>
          <w:t>оения профессионального модуля</w:t>
        </w:r>
        <w:r>
          <w:tab/>
        </w:r>
        <w:r>
          <w:fldChar w:fldCharType="begin"/>
        </w:r>
        <w:r>
          <w:instrText>PAGEREF __RefHeading___186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241721E7" w14:textId="77777777" w:rsidR="000B294C" w:rsidRDefault="00C161ED">
      <w:r>
        <w:fldChar w:fldCharType="end"/>
      </w:r>
    </w:p>
    <w:p w14:paraId="267C4EB2" w14:textId="77777777" w:rsidR="000B294C" w:rsidRDefault="000B294C">
      <w:pPr>
        <w:pStyle w:val="12"/>
      </w:pPr>
      <w:bookmarkStart w:id="58" w:name="_Hlk173505609"/>
      <w:bookmarkEnd w:id="58"/>
    </w:p>
    <w:p w14:paraId="09E3C9D9" w14:textId="77777777" w:rsidR="000B294C" w:rsidRDefault="000B294C">
      <w:pPr>
        <w:sectPr w:rsidR="000B294C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02C352BE" w14:textId="77777777" w:rsidR="000B294C" w:rsidRDefault="00C161ED">
      <w:pPr>
        <w:pStyle w:val="1f1"/>
      </w:pPr>
      <w:bookmarkStart w:id="59" w:name="__RefHeading___12"/>
      <w:bookmarkStart w:id="60" w:name="__RefHeading___74"/>
      <w:bookmarkStart w:id="61" w:name="__RefHeading___136"/>
      <w:bookmarkStart w:id="62" w:name="__RefHeading___198"/>
      <w:bookmarkStart w:id="63" w:name="__RefHeading___260"/>
      <w:bookmarkEnd w:id="59"/>
      <w:bookmarkEnd w:id="60"/>
      <w:bookmarkEnd w:id="61"/>
      <w:bookmarkEnd w:id="62"/>
      <w:bookmarkEnd w:id="63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20FE4FA3" w14:textId="77A918DC" w:rsidR="000B294C" w:rsidRDefault="00C161ED" w:rsidP="00FF232B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«ПМ.02 ЭКСПЛУАТАЦИЯ ТЕПЛОЭНЕРГЕТИЧЕСКОГО ОБОРУДОВАНИЯ И ТЕХНОЛОГИЧЕСКИХ СИСТЕМ АТОМНЫХ ЭЛЕКТРОСТАНЦИЙ»</w:t>
      </w:r>
    </w:p>
    <w:p w14:paraId="2D2BABEE" w14:textId="77777777" w:rsidR="00FF232B" w:rsidRPr="00FF232B" w:rsidRDefault="00FF232B" w:rsidP="00FF232B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sz w:val="24"/>
        </w:rPr>
      </w:pPr>
    </w:p>
    <w:p w14:paraId="5741D723" w14:textId="77777777" w:rsidR="000B294C" w:rsidRDefault="00C161ED">
      <w:pPr>
        <w:pStyle w:val="118"/>
        <w:rPr>
          <w:rFonts w:ascii="Times New Roman" w:hAnsi="Times New Roman"/>
        </w:rPr>
      </w:pPr>
      <w:bookmarkStart w:id="64" w:name="__RefHeading___13"/>
      <w:bookmarkStart w:id="65" w:name="__RefHeading___75"/>
      <w:bookmarkStart w:id="66" w:name="__RefHeading___137"/>
      <w:bookmarkStart w:id="67" w:name="__RefHeading___199"/>
      <w:bookmarkStart w:id="68" w:name="__RefHeading___261"/>
      <w:bookmarkEnd w:id="64"/>
      <w:bookmarkEnd w:id="65"/>
      <w:bookmarkEnd w:id="66"/>
      <w:bookmarkEnd w:id="67"/>
      <w:bookmarkEnd w:id="68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.1. Цель и место профессионального модуля в структуре образовательной программы</w:t>
      </w:r>
    </w:p>
    <w:p w14:paraId="13E73907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</w:t>
      </w:r>
      <w:r>
        <w:rPr>
          <w:rFonts w:ascii="Times New Roman" w:hAnsi="Times New Roman"/>
          <w:sz w:val="24"/>
        </w:rPr>
        <w:t xml:space="preserve">освоение вида деятельности «Эксплуатация теплоэнергетического оборудования и технологических систем атомных электростанций». </w:t>
      </w:r>
    </w:p>
    <w:p w14:paraId="288376D2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56720F62" w14:textId="77777777" w:rsidR="000B294C" w:rsidRDefault="000B29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0C50C2C" w14:textId="77777777" w:rsidR="000B294C" w:rsidRDefault="00C161ED">
      <w:pPr>
        <w:pStyle w:val="118"/>
        <w:rPr>
          <w:rFonts w:ascii="Times New Roman" w:hAnsi="Times New Roman"/>
        </w:rPr>
      </w:pPr>
      <w:bookmarkStart w:id="69" w:name="__RefHeading___14"/>
      <w:bookmarkStart w:id="70" w:name="__RefHeading___76"/>
      <w:bookmarkStart w:id="71" w:name="__RefHeading___138"/>
      <w:bookmarkStart w:id="72" w:name="__RefHeading___200"/>
      <w:bookmarkStart w:id="73" w:name="__RefHeading___262"/>
      <w:bookmarkEnd w:id="69"/>
      <w:bookmarkEnd w:id="70"/>
      <w:bookmarkEnd w:id="71"/>
      <w:bookmarkEnd w:id="72"/>
      <w:bookmarkEnd w:id="73"/>
      <w:r>
        <w:rPr>
          <w:rFonts w:ascii="Times New Roman" w:hAnsi="Times New Roman"/>
        </w:rPr>
        <w:t>1.2. Планируемые результаты освоения профессионал</w:t>
      </w:r>
      <w:r>
        <w:rPr>
          <w:rFonts w:ascii="Times New Roman" w:hAnsi="Times New Roman"/>
        </w:rPr>
        <w:t>ьного модуля</w:t>
      </w:r>
    </w:p>
    <w:p w14:paraId="5270F190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1F00BA3" w14:textId="7F6F949C" w:rsidR="000B294C" w:rsidRDefault="00C161E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</w:t>
      </w:r>
      <w:r>
        <w:rPr>
          <w:rFonts w:ascii="Times New Roman" w:hAnsi="Times New Roman"/>
          <w:sz w:val="24"/>
        </w:rPr>
        <w:t>я должен</w:t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4C" w14:paraId="4A1367B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3C64" w14:textId="77777777" w:rsidR="000B294C" w:rsidRDefault="00C161ED">
            <w:pPr>
              <w:rPr>
                <w:rStyle w:val="afff0"/>
                <w:b/>
                <w:i w:val="0"/>
                <w:sz w:val="24"/>
              </w:rPr>
            </w:pPr>
            <w:r>
              <w:rPr>
                <w:rStyle w:val="afff0"/>
                <w:b/>
                <w:i w:val="0"/>
                <w:sz w:val="24"/>
              </w:rPr>
              <w:t xml:space="preserve">Код </w:t>
            </w:r>
            <w:r>
              <w:rPr>
                <w:rStyle w:val="a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8971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D87F9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2B2E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4C" w14:paraId="4FCCD12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AA4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6DB55AB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D2EE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вести контроль показаний средств измерений, работы автоматических   регуляторов и сигнализации; </w:t>
            </w:r>
          </w:p>
          <w:p w14:paraId="1A59D3FF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работы по обслуживанию оборудования основного контура и вспомогательных систем реактора атомной электростанции, ведению режима; </w:t>
            </w:r>
          </w:p>
          <w:p w14:paraId="0326A7D2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специальной вент</w:t>
            </w:r>
            <w:r>
              <w:rPr>
                <w:rFonts w:ascii="Times New Roman" w:hAnsi="Times New Roman"/>
                <w:sz w:val="24"/>
              </w:rPr>
              <w:t>иляции с местных щитов реакторного отделения.</w:t>
            </w:r>
          </w:p>
          <w:p w14:paraId="7D00D005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93A85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состояние и перспективы развития атомной энергетики; </w:t>
            </w:r>
          </w:p>
          <w:p w14:paraId="6586BDAE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теории ядерных реакторов; </w:t>
            </w:r>
          </w:p>
          <w:p w14:paraId="7D27B358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теорию критических размеров; </w:t>
            </w:r>
          </w:p>
          <w:p w14:paraId="77182FD3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тепловыделяющие элементы и сборки; </w:t>
            </w:r>
          </w:p>
          <w:p w14:paraId="75EFB167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конструкции уран-графитовых и водо-водяных энергетических реакторов, реакторов на быстрых нейтронах; </w:t>
            </w:r>
          </w:p>
          <w:p w14:paraId="0775B116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теплообмен и гидродинамику ядерных реакторов; </w:t>
            </w:r>
          </w:p>
          <w:p w14:paraId="4917456D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технологические процессы производства тепловой и электрической энергии на атомных электростанциях; </w:t>
            </w:r>
          </w:p>
          <w:p w14:paraId="1CCF356D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назначение и принцип действия приборов теплотехнического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дозиметрического контроля; </w:t>
            </w:r>
          </w:p>
          <w:p w14:paraId="54414D5F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устройство, принцип действия и технические характеристики основного и вспомогательного теплоэнергетического оборудования, средств измерений и автоматизации атомных ст</w:t>
            </w:r>
            <w:r>
              <w:rPr>
                <w:rFonts w:ascii="Times New Roman" w:hAnsi="Times New Roman"/>
                <w:sz w:val="24"/>
              </w:rPr>
              <w:t xml:space="preserve">анций; </w:t>
            </w:r>
          </w:p>
          <w:p w14:paraId="684206E2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условия и режимы работы, основные правила обеспечения эксплуатации атомных электростанций, причины неполадок и аварий, меры по их устранению;</w:t>
            </w:r>
          </w:p>
          <w:p w14:paraId="480EEFFB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принципы обеспечения безопасности </w:t>
            </w:r>
          </w:p>
          <w:p w14:paraId="00194EE6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атомных электростанций; </w:t>
            </w:r>
          </w:p>
          <w:p w14:paraId="65F47171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дезактивации радиоактив</w:t>
            </w:r>
            <w:r>
              <w:rPr>
                <w:rFonts w:ascii="Times New Roman" w:hAnsi="Times New Roman"/>
                <w:sz w:val="24"/>
              </w:rPr>
              <w:t>ного оборудования;</w:t>
            </w:r>
          </w:p>
          <w:p w14:paraId="6DB0FC7A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защиты от ионизирующих излучений; </w:t>
            </w:r>
          </w:p>
          <w:p w14:paraId="39D2C889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ядерно-физические процессы в ядерном реакторе; </w:t>
            </w:r>
          </w:p>
          <w:p w14:paraId="6663FF1E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контроль нейтронного потока; </w:t>
            </w:r>
          </w:p>
          <w:p w14:paraId="253F0974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систему внутриреакторного контроля; </w:t>
            </w:r>
          </w:p>
          <w:p w14:paraId="7E5A5BA9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органы регулирования и исполнительные механизмы систем управления и защиты реактора; </w:t>
            </w:r>
          </w:p>
          <w:p w14:paraId="6B7B6F42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систему группового и индивидуального управления органами регулирования систем управления и защиты; </w:t>
            </w:r>
          </w:p>
          <w:p w14:paraId="79682365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автоматическое управление мощностью реактора; </w:t>
            </w:r>
          </w:p>
          <w:p w14:paraId="2B22D39A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аварийную защит</w:t>
            </w:r>
            <w:r>
              <w:rPr>
                <w:rFonts w:ascii="Times New Roman" w:hAnsi="Times New Roman"/>
                <w:sz w:val="24"/>
              </w:rPr>
              <w:t>у реактора.</w:t>
            </w:r>
          </w:p>
          <w:p w14:paraId="721C82CC" w14:textId="77777777" w:rsidR="000B294C" w:rsidRDefault="000B2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7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AD2D3BB" w14:textId="77777777" w:rsidR="000B294C" w:rsidRDefault="000B294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7E15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контроля исправного состояния оборудования, приборов и аппаратуры; </w:t>
            </w:r>
          </w:p>
          <w:p w14:paraId="5B1EBA9A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участия в загрузке реакторов свежим топливом и выгрузке отработанного топлива из реакторов с пульта управления транспортно-технологическим </w:t>
            </w:r>
          </w:p>
          <w:p w14:paraId="44E99105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оборудованием;</w:t>
            </w:r>
          </w:p>
          <w:p w14:paraId="4F6D35F2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мероприятиях по предупреждению и ликвидации аварийных ситуаций.</w:t>
            </w:r>
          </w:p>
          <w:p w14:paraId="2BBB698B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F80FFA9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12DCFA92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42857666" w14:textId="77777777" w:rsidR="000B294C" w:rsidRDefault="00C161ED">
      <w:pPr>
        <w:pStyle w:val="1f1"/>
        <w:rPr>
          <w:rFonts w:ascii="Times New Roman" w:hAnsi="Times New Roman"/>
        </w:rPr>
      </w:pPr>
      <w:bookmarkStart w:id="74" w:name="__RefHeading___15"/>
      <w:bookmarkStart w:id="75" w:name="__RefHeading___77"/>
      <w:bookmarkStart w:id="76" w:name="__RefHeading___139"/>
      <w:bookmarkStart w:id="77" w:name="__RefHeading___201"/>
      <w:bookmarkStart w:id="78" w:name="__RefHeading___263"/>
      <w:bookmarkEnd w:id="74"/>
      <w:bookmarkEnd w:id="75"/>
      <w:bookmarkEnd w:id="76"/>
      <w:bookmarkEnd w:id="77"/>
      <w:bookmarkEnd w:id="78"/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Структура и содержание профессионального модуля</w:t>
      </w:r>
    </w:p>
    <w:p w14:paraId="151C0C36" w14:textId="77777777" w:rsidR="000B294C" w:rsidRDefault="00C161ED">
      <w:pPr>
        <w:pStyle w:val="118"/>
        <w:rPr>
          <w:rFonts w:ascii="Times New Roman" w:hAnsi="Times New Roman"/>
        </w:rPr>
      </w:pPr>
      <w:bookmarkStart w:id="79" w:name="__RefHeading___16"/>
      <w:bookmarkStart w:id="80" w:name="__RefHeading___78"/>
      <w:bookmarkStart w:id="81" w:name="__RefHeading___140"/>
      <w:bookmarkStart w:id="82" w:name="__RefHeading___202"/>
      <w:bookmarkStart w:id="83" w:name="__RefHeading___264"/>
      <w:bookmarkEnd w:id="79"/>
      <w:bookmarkEnd w:id="80"/>
      <w:bookmarkEnd w:id="81"/>
      <w:bookmarkEnd w:id="82"/>
      <w:bookmarkEnd w:id="83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1"/>
        <w:gridCol w:w="2336"/>
        <w:gridCol w:w="2768"/>
      </w:tblGrid>
      <w:tr w:rsidR="000B294C" w14:paraId="108C3560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D2F5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DC72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76B2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4C" w14:paraId="3ED117EB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86BE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F85F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326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1EA9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212</w:t>
            </w:r>
          </w:p>
        </w:tc>
      </w:tr>
      <w:tr w:rsidR="000B294C" w14:paraId="7EBB32CA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F584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A87B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45A5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7BFF954F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8788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3AFE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0E07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4C" w14:paraId="59002DAA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FE95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883C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35D5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0B294C" w14:paraId="3776614D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4BDE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63D61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D92D2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7D00D919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F86B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0CA3D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B6E3C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0B294C" w14:paraId="32FFE71F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5841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9A234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066AF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294C" w14:paraId="3CC3B398" w14:textId="77777777">
        <w:trPr>
          <w:trHeight w:val="2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255C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2532B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514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D6D36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356</w:t>
            </w:r>
          </w:p>
        </w:tc>
      </w:tr>
    </w:tbl>
    <w:p w14:paraId="3ACD952D" w14:textId="77777777" w:rsidR="000B294C" w:rsidRDefault="000B294C">
      <w:pPr>
        <w:rPr>
          <w:rFonts w:ascii="Times New Roman" w:hAnsi="Times New Roman"/>
          <w:i/>
          <w:sz w:val="24"/>
        </w:rPr>
      </w:pPr>
    </w:p>
    <w:p w14:paraId="7BE0B9B5" w14:textId="77777777" w:rsidR="000B294C" w:rsidRDefault="00C161ED">
      <w:pPr>
        <w:pStyle w:val="118"/>
        <w:rPr>
          <w:rFonts w:ascii="Times New Roman" w:hAnsi="Times New Roman"/>
        </w:rPr>
      </w:pPr>
      <w:bookmarkStart w:id="84" w:name="__RefHeading___17"/>
      <w:bookmarkStart w:id="85" w:name="__RefHeading___79"/>
      <w:bookmarkStart w:id="86" w:name="__RefHeading___141"/>
      <w:bookmarkStart w:id="87" w:name="__RefHeading___203"/>
      <w:bookmarkStart w:id="88" w:name="__RefHeading___265"/>
      <w:bookmarkEnd w:id="84"/>
      <w:bookmarkEnd w:id="85"/>
      <w:bookmarkEnd w:id="86"/>
      <w:bookmarkEnd w:id="87"/>
      <w:bookmarkEnd w:id="88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78"/>
        <w:gridCol w:w="851"/>
        <w:gridCol w:w="851"/>
        <w:gridCol w:w="851"/>
        <w:gridCol w:w="710"/>
        <w:gridCol w:w="565"/>
        <w:gridCol w:w="427"/>
        <w:gridCol w:w="706"/>
        <w:gridCol w:w="851"/>
      </w:tblGrid>
      <w:tr w:rsidR="000B294C" w14:paraId="34820EE5" w14:textId="77777777">
        <w:trPr>
          <w:trHeight w:val="327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5733" w14:textId="77777777" w:rsidR="000B294C" w:rsidRDefault="00C161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48E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6AE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FCFC3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т.ч. в форме </w:t>
            </w:r>
            <w:r>
              <w:rPr>
                <w:rFonts w:ascii="Times New Roman" w:hAnsi="Times New Roman"/>
                <w:sz w:val="24"/>
              </w:rPr>
              <w:t>практической подготовки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F6534E2" w14:textId="77777777" w:rsidR="000B294C" w:rsidRDefault="00C161ED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AA869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FA031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550743" w14:textId="658C7FEC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304458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5EBDCC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0B294C" w14:paraId="58183FC5" w14:textId="77777777">
        <w:trPr>
          <w:trHeight w:val="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2350A" w14:textId="77777777" w:rsidR="000B294C" w:rsidRDefault="00C161E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B64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255C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600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DBD6F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EFC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F058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699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3A796F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51899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0B294C" w14:paraId="0D8E151F" w14:textId="77777777"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413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55F96385" w14:textId="77777777" w:rsidR="000B294C" w:rsidRDefault="00C161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2.1-ПК 2.5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BDA4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>
              <w:rPr>
                <w:rFonts w:ascii="Times New Roman" w:hAnsi="Times New Roman"/>
              </w:rPr>
              <w:t xml:space="preserve">Основы эксплуатации </w:t>
            </w:r>
            <w:r>
              <w:rPr>
                <w:rFonts w:ascii="Times New Roman" w:hAnsi="Times New Roman"/>
              </w:rPr>
              <w:t>теплоэнергетического оборудования и технических систем атомных электростанций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1C46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E7B2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80A0C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186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021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A8E9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BED9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875A42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9E5E22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17E29F6D" w14:textId="77777777"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06C7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C2D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2. </w:t>
            </w:r>
            <w:r>
              <w:rPr>
                <w:rFonts w:ascii="Times New Roman" w:hAnsi="Times New Roman"/>
              </w:rPr>
              <w:t>Теплоэнергетическое оборудование атомных электростанций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4243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479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999F3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6EB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969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858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847D1D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078AE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5FE597A1" w14:textId="77777777"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E7DF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369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3. </w:t>
            </w:r>
            <w:r>
              <w:rPr>
                <w:rFonts w:ascii="Times New Roman" w:hAnsi="Times New Roman"/>
              </w:rPr>
              <w:t xml:space="preserve">Контроль и защита теплоэнергетического </w:t>
            </w:r>
            <w:r>
              <w:rPr>
                <w:rFonts w:ascii="Times New Roman" w:hAnsi="Times New Roman"/>
              </w:rPr>
              <w:lastRenderedPageBreak/>
              <w:t>оборудования и технических систем атомных электростанций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444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2B2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81F6DF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86F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06FB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7CB6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BC2E6E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4E0369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3C1AC83B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D615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87E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32BB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284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75ADF7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C0D6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B59EF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A15A8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79F201A8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5B71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005A" w14:textId="77777777" w:rsidR="000B294C" w:rsidRDefault="00C161ED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751A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BFD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00C08C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7971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9C648F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CAB0E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</w:tr>
      <w:tr w:rsidR="000B294C" w14:paraId="3CF9C6E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8583" w14:textId="77777777" w:rsidR="000B294C" w:rsidRDefault="000B294C">
            <w:pPr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D99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52DF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91200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644D70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B8772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87FE61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67A2C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0B294C" w14:paraId="5778640E" w14:textId="77777777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2205" w14:textId="77777777" w:rsidR="000B294C" w:rsidRDefault="000B294C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0A0E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BF0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514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912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32CA7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326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A7F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C6A9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F4E9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9D509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AA7E9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</w:tr>
    </w:tbl>
    <w:p w14:paraId="40A35D7B" w14:textId="77777777" w:rsidR="000B294C" w:rsidRDefault="000B294C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5645FCD7" w14:textId="77777777" w:rsidR="000B294C" w:rsidRDefault="00C161ED">
      <w:pPr>
        <w:pStyle w:val="118"/>
        <w:rPr>
          <w:rFonts w:ascii="Times New Roman" w:hAnsi="Times New Roman"/>
        </w:rPr>
      </w:pPr>
      <w:bookmarkStart w:id="89" w:name="__RefHeading___18"/>
      <w:bookmarkStart w:id="90" w:name="__RefHeading___80"/>
      <w:bookmarkStart w:id="91" w:name="__RefHeading___142"/>
      <w:bookmarkStart w:id="92" w:name="__RefHeading___204"/>
      <w:bookmarkStart w:id="93" w:name="__RefHeading___266"/>
      <w:bookmarkEnd w:id="89"/>
      <w:bookmarkEnd w:id="90"/>
      <w:bookmarkEnd w:id="91"/>
      <w:bookmarkEnd w:id="92"/>
      <w:bookmarkEnd w:id="93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3"/>
        <w:gridCol w:w="496"/>
        <w:gridCol w:w="1690"/>
        <w:gridCol w:w="5539"/>
      </w:tblGrid>
      <w:tr w:rsidR="000B294C" w14:paraId="6E67CB40" w14:textId="77777777">
        <w:trPr>
          <w:trHeight w:val="495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B70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8134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занятия, курсового проекта (работы)</w:t>
            </w:r>
          </w:p>
        </w:tc>
      </w:tr>
      <w:tr w:rsidR="000B294C" w14:paraId="37295393" w14:textId="77777777">
        <w:trPr>
          <w:trHeight w:val="246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5541" w14:textId="77777777" w:rsidR="000B294C" w:rsidRDefault="00C161E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1ПМ. . </w:t>
            </w:r>
            <w:r>
              <w:rPr>
                <w:rFonts w:ascii="Times New Roman" w:hAnsi="Times New Roman"/>
                <w:b/>
              </w:rPr>
              <w:t xml:space="preserve">Основы эксплуатации теплоэнергетического оборудования и технических систем </w:t>
            </w:r>
          </w:p>
          <w:p w14:paraId="11EC73F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атомных электростанций  210 ак.ч.</w:t>
            </w:r>
          </w:p>
        </w:tc>
      </w:tr>
      <w:tr w:rsidR="000B294C" w14:paraId="01A6D744" w14:textId="77777777">
        <w:trPr>
          <w:trHeight w:val="11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F28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 Физические основы ядерных реакторов.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69B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71B01576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FA0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024F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5F27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Общая характеристика реакторов. </w:t>
            </w:r>
            <w:r>
              <w:rPr>
                <w:rFonts w:ascii="Times New Roman" w:hAnsi="Times New Roman"/>
                <w:sz w:val="24"/>
              </w:rPr>
              <w:t xml:space="preserve">Понятие о ядерном реакторе. Терминология. </w:t>
            </w:r>
            <w:r>
              <w:rPr>
                <w:rFonts w:ascii="Times New Roman" w:hAnsi="Times New Roman"/>
                <w:sz w:val="24"/>
              </w:rPr>
              <w:t>Принципиальная схема и состав ядерного энергетического реактора. Классификация реакторов. Состав активной зоны реактора</w:t>
            </w:r>
          </w:p>
        </w:tc>
      </w:tr>
      <w:tr w:rsidR="000B294C" w14:paraId="7FB2319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35D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987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679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Деление тяжелых ядер. </w:t>
            </w:r>
            <w:r>
              <w:rPr>
                <w:rFonts w:ascii="Times New Roman" w:hAnsi="Times New Roman"/>
                <w:sz w:val="24"/>
              </w:rPr>
              <w:t xml:space="preserve">Нейтронные реакции. Деление тяжелых ядер. Делящиеся и воспроизводящие нуклиды. Цепная реакция деления </w:t>
            </w:r>
            <w:r>
              <w:rPr>
                <w:rFonts w:ascii="Times New Roman" w:hAnsi="Times New Roman"/>
                <w:sz w:val="24"/>
              </w:rPr>
              <w:t>ядер. Протекание управляемой цепной реакции деления в ядерных реакторах.</w:t>
            </w:r>
          </w:p>
        </w:tc>
      </w:tr>
      <w:tr w:rsidR="000B294C" w14:paraId="3935B3AE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663C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EEA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6071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Принятие критического состояния реактора</w:t>
            </w:r>
            <w:r>
              <w:rPr>
                <w:rFonts w:ascii="Times New Roman" w:hAnsi="Times New Roman"/>
                <w:sz w:val="24"/>
              </w:rPr>
              <w:t xml:space="preserve">. Понятие критического, подкритического и надкритического состояния реактора. Спектр нейтронов.  Процесс замедления нейтронов. </w:t>
            </w:r>
            <w:r>
              <w:rPr>
                <w:rFonts w:ascii="Times New Roman" w:hAnsi="Times New Roman"/>
                <w:sz w:val="24"/>
              </w:rPr>
              <w:t>Характеристика замедлителей, применяемых в реакторах, предъявляемые к ним требования</w:t>
            </w:r>
          </w:p>
        </w:tc>
      </w:tr>
      <w:tr w:rsidR="000B294C" w14:paraId="151011FA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F1E0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0C2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C541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Коэффициент размножения и нейтронный цикл в реакторах на тепловых нейтронах. </w:t>
            </w:r>
            <w:r>
              <w:rPr>
                <w:rFonts w:ascii="Times New Roman" w:hAnsi="Times New Roman"/>
                <w:sz w:val="24"/>
              </w:rPr>
              <w:t xml:space="preserve">Вероятность избежать резонансный захват. Коэффициент использования тепловых нейтронов. </w:t>
            </w:r>
          </w:p>
        </w:tc>
      </w:tr>
      <w:tr w:rsidR="000B294C" w14:paraId="36CF9EB4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629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DCC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A909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Формула 4-х сомножителей</w:t>
            </w:r>
            <w:r>
              <w:rPr>
                <w:rFonts w:ascii="Times New Roman" w:hAnsi="Times New Roman"/>
                <w:sz w:val="24"/>
              </w:rPr>
              <w:t xml:space="preserve"> Зависимость коэффициента размножения от обогащения ядерного топлива. Коэффициент размножения на быстрых и тепловых нейтронах..</w:t>
            </w:r>
          </w:p>
        </w:tc>
      </w:tr>
      <w:tr w:rsidR="000B294C" w14:paraId="716F56B1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307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0D3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A5F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Эффективный коэффициент размножения</w:t>
            </w:r>
            <w:r>
              <w:rPr>
                <w:rFonts w:ascii="Times New Roman" w:hAnsi="Times New Roman"/>
                <w:sz w:val="24"/>
              </w:rPr>
              <w:t>. Материальный и геометрический параметры активной зоны.</w:t>
            </w:r>
          </w:p>
          <w:p w14:paraId="5ECCCA0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Уравнение критичности реактора. </w:t>
            </w:r>
            <w:r>
              <w:rPr>
                <w:rFonts w:ascii="Times New Roman" w:hAnsi="Times New Roman"/>
                <w:sz w:val="24"/>
              </w:rPr>
              <w:t>Критические размеры, объем, масса и загрузка активной зоны. Влияние отражателя. Эффективные размеры активной зоны.</w:t>
            </w:r>
          </w:p>
        </w:tc>
      </w:tr>
      <w:tr w:rsidR="000B294C" w14:paraId="4FD4EE13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B092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BD0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EC1D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Топливный цикл</w:t>
            </w:r>
            <w:r>
              <w:rPr>
                <w:rFonts w:ascii="Times New Roman" w:hAnsi="Times New Roman"/>
                <w:sz w:val="24"/>
              </w:rPr>
              <w:t xml:space="preserve">. Взаимодействие нейтронов с ядерным топливом. Выгорание ядерного топлива. Кампания реактора. Перегрузка ядерного топлива. </w:t>
            </w:r>
            <w:r>
              <w:rPr>
                <w:rFonts w:ascii="Times New Roman" w:hAnsi="Times New Roman"/>
                <w:sz w:val="24"/>
              </w:rPr>
              <w:t>Схема движения топлива на станции. Картограмма первой топливной загрузки реактора на АЭС.</w:t>
            </w:r>
          </w:p>
        </w:tc>
      </w:tr>
      <w:tr w:rsidR="000B294C" w14:paraId="6832184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2B1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EEB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A2AA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Физический процессы в активной зоне реактора.</w:t>
            </w:r>
          </w:p>
          <w:p w14:paraId="5A902D98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Воспроизводство ядерного топлива. Коэффициент воспроизводства. Время удвоения топлива. Накопление продуктов деления.</w:t>
            </w:r>
            <w:r>
              <w:rPr>
                <w:rFonts w:ascii="Times New Roman" w:hAnsi="Times New Roman"/>
                <w:sz w:val="24"/>
              </w:rPr>
              <w:t xml:space="preserve"> Зашлаковывание реактора. Отравление реактора ксеноном и самарием. Эффекты реактивности при отравлении. Температурный, </w:t>
            </w:r>
            <w:r>
              <w:rPr>
                <w:rFonts w:ascii="Times New Roman" w:hAnsi="Times New Roman"/>
                <w:sz w:val="24"/>
              </w:rPr>
              <w:lastRenderedPageBreak/>
              <w:t>мощностной и паровой коэффициенты реактивности. Саморегулирование ядерных реакторов</w:t>
            </w:r>
          </w:p>
        </w:tc>
      </w:tr>
      <w:tr w:rsidR="000B294C" w14:paraId="6A02179B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4F00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A79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занятия, в том числе в форме </w:t>
            </w:r>
            <w:r>
              <w:rPr>
                <w:rFonts w:ascii="Times New Roman" w:hAnsi="Times New Roman"/>
                <w:b/>
                <w:sz w:val="24"/>
              </w:rPr>
              <w:t>практической подготовки</w:t>
            </w:r>
          </w:p>
        </w:tc>
      </w:tr>
      <w:tr w:rsidR="000B294C" w14:paraId="1DE52885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87B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AC0F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8C0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 Определение критических размеров и критической загрузки активной зоны реактора на тепловых нейтронах.</w:t>
            </w:r>
          </w:p>
          <w:p w14:paraId="6DB3999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 Определение глубины выгорания ядерного топлива.</w:t>
            </w:r>
          </w:p>
          <w:p w14:paraId="1E181B89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№3 Определение коэффициента воспроизводства и массы </w:t>
            </w:r>
            <w:r>
              <w:rPr>
                <w:rFonts w:ascii="Times New Roman" w:hAnsi="Times New Roman"/>
                <w:sz w:val="24"/>
              </w:rPr>
              <w:t>наработанного плутония.</w:t>
            </w:r>
          </w:p>
        </w:tc>
      </w:tr>
      <w:tr w:rsidR="000B294C" w14:paraId="760338D2" w14:textId="77777777">
        <w:trPr>
          <w:trHeight w:val="11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304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 Конструкция реакторов.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372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2DC411C0" w14:textId="77777777">
        <w:trPr>
          <w:trHeight w:val="770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C613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B56B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C713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Тепловыделяющие элементы и сборки реактора ВВЭР. </w:t>
            </w:r>
            <w:r>
              <w:rPr>
                <w:rFonts w:ascii="Times New Roman" w:hAnsi="Times New Roman"/>
                <w:sz w:val="24"/>
              </w:rPr>
              <w:t xml:space="preserve">Понятие о тепловыделяющем элементе (твэле). Условия работы твэлов, требования, предъявляемые к ним. Топливные материалы и </w:t>
            </w:r>
            <w:r>
              <w:rPr>
                <w:rFonts w:ascii="Times New Roman" w:hAnsi="Times New Roman"/>
                <w:sz w:val="24"/>
              </w:rPr>
              <w:t>топливные композиции. Особенности конструктивного исполнения ТВС реактора.</w:t>
            </w:r>
          </w:p>
        </w:tc>
      </w:tr>
      <w:tr w:rsidR="000B294C" w14:paraId="2F8728BF" w14:textId="77777777">
        <w:trPr>
          <w:trHeight w:val="8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B150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3D9B" w14:textId="77777777" w:rsidR="000B294C" w:rsidRDefault="00C161ED">
            <w:pPr>
              <w:spacing w:after="60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1A3B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реакторов ВВЭР.</w:t>
            </w:r>
            <w:r>
              <w:rPr>
                <w:rFonts w:ascii="Times New Roman" w:hAnsi="Times New Roman"/>
                <w:sz w:val="24"/>
              </w:rPr>
              <w:t xml:space="preserve"> Схема контура циркуляции теплоносителя. Конструкция реактора.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Характеристика отдельных элементов и узлов.</w:t>
            </w:r>
          </w:p>
        </w:tc>
      </w:tr>
      <w:tr w:rsidR="000B294C" w14:paraId="06BA35D9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E82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5B0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F906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Атомные станции теплоснабжения. </w:t>
            </w:r>
            <w:r>
              <w:rPr>
                <w:rFonts w:ascii="Times New Roman" w:hAnsi="Times New Roman"/>
                <w:sz w:val="24"/>
              </w:rPr>
              <w:t>Реакторные установки АСТ-500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0B294C" w14:paraId="6DB7DBE9" w14:textId="77777777">
        <w:trPr>
          <w:trHeight w:val="7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711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6B9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9EEF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направления повышения технико-экономических показателей действующих реакторов ВВЭР</w:t>
            </w:r>
            <w:r>
              <w:rPr>
                <w:rFonts w:ascii="Times New Roman" w:hAnsi="Times New Roman"/>
                <w:sz w:val="24"/>
              </w:rPr>
              <w:t xml:space="preserve">. Повышение мощности реакторов. Увеличение топливного цикла. Продление срока </w:t>
            </w:r>
            <w:r>
              <w:rPr>
                <w:rFonts w:ascii="Times New Roman" w:hAnsi="Times New Roman"/>
                <w:sz w:val="24"/>
              </w:rPr>
              <w:t>эксплуатации.</w:t>
            </w:r>
          </w:p>
        </w:tc>
      </w:tr>
      <w:tr w:rsidR="000B294C" w14:paraId="3ECADF7F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767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F17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8FE9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Общая характеристика реакторов канального типа. </w:t>
            </w:r>
            <w:r>
              <w:rPr>
                <w:rFonts w:ascii="Times New Roman" w:hAnsi="Times New Roman"/>
                <w:sz w:val="24"/>
              </w:rPr>
              <w:t>Принципиальная конструкция реактора РБМК-1000.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Схема контура многократной принудительной циркуляции теплоносителя.</w:t>
            </w:r>
          </w:p>
        </w:tc>
      </w:tr>
      <w:tr w:rsidR="000B294C" w14:paraId="14A83DFB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DCA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0AD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FD4C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Сравнительная характеристика реакторов корпусного и </w:t>
            </w:r>
            <w:r>
              <w:rPr>
                <w:rFonts w:ascii="Times New Roman" w:hAnsi="Times New Roman"/>
                <w:b/>
                <w:sz w:val="24"/>
              </w:rPr>
              <w:t>канального типов</w:t>
            </w:r>
            <w:r>
              <w:rPr>
                <w:rFonts w:ascii="Times New Roman" w:hAnsi="Times New Roman"/>
                <w:sz w:val="24"/>
              </w:rPr>
              <w:t>. Повышение надежности и безопасности реакторов канального типа.</w:t>
            </w:r>
          </w:p>
        </w:tc>
      </w:tr>
      <w:tr w:rsidR="000B294C" w14:paraId="163C2174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72D8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85D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3384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Особенности реакторов на быстрых нейтронах. </w:t>
            </w:r>
            <w:r>
              <w:rPr>
                <w:rFonts w:ascii="Times New Roman" w:hAnsi="Times New Roman"/>
                <w:sz w:val="24"/>
              </w:rPr>
              <w:t xml:space="preserve">Основные показатели реакторов. Физические процессы в активной зоне реактора. Конструкционные особенности  реакторов на быстрых </w:t>
            </w:r>
            <w:r>
              <w:rPr>
                <w:rFonts w:ascii="Times New Roman" w:hAnsi="Times New Roman"/>
                <w:sz w:val="24"/>
              </w:rPr>
              <w:t>нейтронах.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Характеристики отдельных элементов реакторов типа БН-350, БН-600.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0B294C" w14:paraId="7928D743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1218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E9F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EBB2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Замкнутый топливный цикл. </w:t>
            </w:r>
            <w:r>
              <w:rPr>
                <w:rFonts w:ascii="Times New Roman" w:hAnsi="Times New Roman"/>
                <w:sz w:val="24"/>
              </w:rPr>
              <w:t>Сравнение конструкционных и компоновочных решений интегральных и петлевых реакторов типа БН. Перспектива развития реакторов.</w:t>
            </w:r>
          </w:p>
        </w:tc>
      </w:tr>
      <w:tr w:rsidR="000B294C" w14:paraId="1C4EBBE8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301C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64F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F898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Теплообмен в реакто</w:t>
            </w:r>
            <w:r>
              <w:rPr>
                <w:rFonts w:ascii="Times New Roman" w:hAnsi="Times New Roman"/>
                <w:b/>
                <w:sz w:val="24"/>
              </w:rPr>
              <w:t xml:space="preserve">рах. </w:t>
            </w:r>
            <w:r>
              <w:rPr>
                <w:rFonts w:ascii="Times New Roman" w:hAnsi="Times New Roman"/>
                <w:sz w:val="24"/>
              </w:rPr>
              <w:t>Энерговыделение в реакторе. Характер неравномерности энерговыделения по объему активной зоны реактора. Коэффициенты неравномерности. Выравнивание энерговыделения по активной зоне. Многозонный реактор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Тепловой баланс в реакторе.</w:t>
            </w:r>
          </w:p>
        </w:tc>
      </w:tr>
      <w:tr w:rsidR="000B294C" w14:paraId="764E64F6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813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A47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789A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Особенности теплоотдачи</w:t>
            </w:r>
            <w:r>
              <w:rPr>
                <w:rFonts w:ascii="Times New Roman" w:hAnsi="Times New Roman"/>
                <w:sz w:val="24"/>
              </w:rPr>
              <w:t>. Режимы теплоотдачи от поверхности твэлов к воде в водоохлаждаемых реакторах. Кризис теплообмена. Отвод теплоты в переходных режимах и после остановки реактора.</w:t>
            </w:r>
          </w:p>
        </w:tc>
      </w:tr>
      <w:tr w:rsidR="000B294C" w14:paraId="6CB2EB2C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3A5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D09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A7B8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Гидродинамика.</w:t>
            </w:r>
            <w:r>
              <w:rPr>
                <w:rFonts w:ascii="Times New Roman" w:hAnsi="Times New Roman"/>
                <w:sz w:val="24"/>
              </w:rPr>
              <w:t xml:space="preserve"> Особенности гидродинамики реактора. Режимы течения </w:t>
            </w:r>
            <w:r>
              <w:rPr>
                <w:rFonts w:ascii="Times New Roman" w:hAnsi="Times New Roman"/>
                <w:sz w:val="24"/>
              </w:rPr>
              <w:t>теплоносителя в ТВС.</w:t>
            </w:r>
          </w:p>
        </w:tc>
      </w:tr>
      <w:tr w:rsidR="000B294C" w14:paraId="413E5463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F31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53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5192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Нормативная база</w:t>
            </w:r>
            <w:r>
              <w:rPr>
                <w:rFonts w:ascii="Times New Roman" w:hAnsi="Times New Roman"/>
                <w:sz w:val="24"/>
              </w:rPr>
              <w:t xml:space="preserve">. Требования нормативных документов и технологического регламента к системе управления и защиты </w:t>
            </w:r>
            <w:r>
              <w:rPr>
                <w:rFonts w:ascii="Times New Roman" w:hAnsi="Times New Roman"/>
                <w:sz w:val="24"/>
              </w:rPr>
              <w:lastRenderedPageBreak/>
              <w:t>реакторов (СУЗ). Принципиальная схема управления и защиты реактора. Анализ аварийных ситуаций.</w:t>
            </w:r>
          </w:p>
        </w:tc>
      </w:tr>
      <w:tr w:rsidR="000B294C" w14:paraId="4F3E6DDA" w14:textId="77777777">
        <w:trPr>
          <w:trHeight w:val="105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27A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8C7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4D55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Ядерная и радиацио</w:t>
            </w:r>
            <w:r>
              <w:rPr>
                <w:rFonts w:ascii="Times New Roman" w:hAnsi="Times New Roman"/>
                <w:b/>
                <w:sz w:val="24"/>
              </w:rPr>
              <w:t xml:space="preserve">нная безопасность. </w:t>
            </w:r>
            <w:r>
              <w:rPr>
                <w:rFonts w:ascii="Times New Roman" w:hAnsi="Times New Roman"/>
                <w:sz w:val="24"/>
              </w:rPr>
              <w:t>Особенности ядерного реактора как источника энергии. Обеспечение безопасности реакторов. Система барьеров безопасности реакторной установки.</w:t>
            </w:r>
          </w:p>
        </w:tc>
      </w:tr>
      <w:tr w:rsidR="000B294C" w14:paraId="04982E8C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11F9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45C3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23D2BAB6" w14:textId="77777777">
        <w:trPr>
          <w:trHeight w:val="104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6921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00A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№4 Изучение макетов </w:t>
            </w:r>
            <w:r>
              <w:rPr>
                <w:rFonts w:ascii="Times New Roman" w:hAnsi="Times New Roman"/>
                <w:sz w:val="24"/>
              </w:rPr>
              <w:t>твэл и ТВС в демонстрационном зале учебно-тренировочного подразделения АЭС</w:t>
            </w:r>
          </w:p>
          <w:p w14:paraId="37A94B6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№5 Изучение конструкции отдельных элементов и узлов реакторов типа ВВЭР.</w:t>
            </w:r>
          </w:p>
          <w:p w14:paraId="74BE6E4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№6 Изучение конструкции элементов и узлов реакторов типа РБМК. </w:t>
            </w:r>
          </w:p>
          <w:p w14:paraId="4898AA8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№7 Изучение конструкции элементов и </w:t>
            </w:r>
            <w:r>
              <w:rPr>
                <w:rFonts w:ascii="Times New Roman" w:hAnsi="Times New Roman"/>
                <w:sz w:val="24"/>
              </w:rPr>
              <w:t>узлов реакторов типа БН</w:t>
            </w:r>
          </w:p>
        </w:tc>
      </w:tr>
      <w:tr w:rsidR="000B294C" w14:paraId="1D5C31C7" w14:textId="77777777">
        <w:trPr>
          <w:trHeight w:val="11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9E6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 Парогенераторные установки атомных станций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976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3E8B50AD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587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9768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6A63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Общая характеристика парогенераторов.</w:t>
            </w:r>
            <w:r>
              <w:rPr>
                <w:rFonts w:ascii="Times New Roman" w:hAnsi="Times New Roman"/>
                <w:sz w:val="24"/>
              </w:rPr>
              <w:t xml:space="preserve"> Понятие о парогенераторе. Принципиальная схема включения парогенераторов АЭС. Классификация парогенераторов. Требования к парогенераторам. </w:t>
            </w:r>
          </w:p>
        </w:tc>
      </w:tr>
      <w:tr w:rsidR="000B294C" w14:paraId="4FE8D192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C84E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087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A20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Конструкции парогенераторов.</w:t>
            </w:r>
            <w:r>
              <w:rPr>
                <w:rFonts w:ascii="Times New Roman" w:hAnsi="Times New Roman"/>
                <w:sz w:val="24"/>
              </w:rPr>
              <w:t xml:space="preserve"> Конструкции и основные характеристики современных парогенераторов, обогреваемых во</w:t>
            </w:r>
            <w:r>
              <w:rPr>
                <w:rFonts w:ascii="Times New Roman" w:hAnsi="Times New Roman"/>
                <w:sz w:val="24"/>
              </w:rPr>
              <w:t>дой под давлением, жидкими металлами, газовыми теплоносителями.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0B294C" w14:paraId="6EEB201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A9C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112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D0CE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Факторы, влияющие на надежность работы парогенераторов</w:t>
            </w:r>
            <w:r>
              <w:rPr>
                <w:rFonts w:ascii="Times New Roman" w:hAnsi="Times New Roman"/>
                <w:sz w:val="24"/>
              </w:rPr>
              <w:t>. Технико-экономические показатели работы парогенератора.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Проблемы и перспективы развития парогенераторов.</w:t>
            </w:r>
          </w:p>
        </w:tc>
      </w:tr>
      <w:tr w:rsidR="000B294C" w14:paraId="744044F0" w14:textId="77777777">
        <w:trPr>
          <w:trHeight w:val="7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EC9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24F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0114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Теплообмен в </w:t>
            </w:r>
            <w:r>
              <w:rPr>
                <w:rFonts w:ascii="Times New Roman" w:hAnsi="Times New Roman"/>
                <w:b/>
                <w:sz w:val="24"/>
              </w:rPr>
              <w:t>парогенераторах</w:t>
            </w:r>
            <w:r>
              <w:rPr>
                <w:rFonts w:ascii="Times New Roman" w:hAnsi="Times New Roman"/>
                <w:sz w:val="24"/>
              </w:rPr>
              <w:t>.  Процессы теплообмена в парогенераторах. Уравнение теплового баланса парогенераторов.</w:t>
            </w:r>
          </w:p>
        </w:tc>
      </w:tr>
      <w:tr w:rsidR="000B294C" w14:paraId="57CBEACD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A1D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DD6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A47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Влияние режима теплообмена на надежность парогенераторов.</w:t>
            </w:r>
            <w:r>
              <w:rPr>
                <w:rFonts w:ascii="Times New Roman" w:hAnsi="Times New Roman"/>
                <w:sz w:val="24"/>
              </w:rPr>
              <w:t xml:space="preserve"> Влияние температурного режима поверхностей теплообмена на надежность парогенераторов.</w:t>
            </w:r>
          </w:p>
        </w:tc>
      </w:tr>
      <w:tr w:rsidR="000B294C" w14:paraId="24504F6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9F7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DF7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B166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Гидродинамика в парогенераторах</w:t>
            </w:r>
            <w:r>
              <w:rPr>
                <w:rFonts w:ascii="Times New Roman" w:hAnsi="Times New Roman"/>
                <w:sz w:val="24"/>
              </w:rPr>
              <w:t xml:space="preserve">. Гидродинамические процессы в парогенераторах. Тепловая и гидравлическая разверка в поверхностях теплообмена, методы ее </w:t>
            </w:r>
            <w:r>
              <w:rPr>
                <w:rFonts w:ascii="Times New Roman" w:hAnsi="Times New Roman"/>
                <w:sz w:val="24"/>
              </w:rPr>
              <w:t>предотвращения.</w:t>
            </w:r>
          </w:p>
        </w:tc>
      </w:tr>
      <w:tr w:rsidR="000B294C" w14:paraId="4D77AD83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EDFE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F42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5B13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Сепарационные устройства.  </w:t>
            </w:r>
            <w:r>
              <w:rPr>
                <w:rFonts w:ascii="Times New Roman" w:hAnsi="Times New Roman"/>
                <w:sz w:val="24"/>
              </w:rPr>
              <w:t>Обеспечение качества пара. Мероприятия по предупреждению загрязнения пара. Обеспечение качества пара. Мероприятия по предупреждению загрязнения пара. Организация продувки парогенераторов.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к сепарато</w:t>
            </w:r>
            <w:r>
              <w:rPr>
                <w:rFonts w:ascii="Times New Roman" w:hAnsi="Times New Roman"/>
                <w:sz w:val="24"/>
              </w:rPr>
              <w:t>рам парогенераторов.</w:t>
            </w:r>
          </w:p>
        </w:tc>
      </w:tr>
      <w:tr w:rsidR="000B294C" w14:paraId="05FDDD92" w14:textId="77777777">
        <w:trPr>
          <w:trHeight w:val="38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4A9E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4294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3478141B" w14:textId="77777777">
        <w:trPr>
          <w:trHeight w:val="183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DE2D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657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№8 Изучение конструкции парогенераторов различных типов.</w:t>
            </w:r>
          </w:p>
          <w:p w14:paraId="7A6AD94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№9 Определение тепловой мощности и построение i &lt; Q диаграммы парогенератора.</w:t>
            </w:r>
          </w:p>
          <w:p w14:paraId="701F52F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10 Определение </w:t>
            </w:r>
            <w:r>
              <w:rPr>
                <w:rFonts w:ascii="Times New Roman" w:hAnsi="Times New Roman"/>
                <w:sz w:val="24"/>
              </w:rPr>
              <w:t>коэффициента теплопередачи поверхности теплообмена парогенератора, обогреваемого водой под давлением.</w:t>
            </w:r>
          </w:p>
          <w:p w14:paraId="7CBE881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№11 Определение величины поверхности нагрева и длины трубки парогенератора.</w:t>
            </w:r>
          </w:p>
        </w:tc>
      </w:tr>
      <w:tr w:rsidR="000B294C" w14:paraId="66FAB2B0" w14:textId="77777777">
        <w:trPr>
          <w:trHeight w:val="6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0E5F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курсовых проектов по разделу 1 ПМ.02</w:t>
            </w:r>
          </w:p>
          <w:p w14:paraId="333C460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Тепловой расчет реа</w:t>
            </w:r>
            <w:r>
              <w:rPr>
                <w:rFonts w:ascii="Times New Roman" w:hAnsi="Times New Roman"/>
                <w:sz w:val="24"/>
              </w:rPr>
              <w:t xml:space="preserve">ктора </w:t>
            </w:r>
          </w:p>
          <w:p w14:paraId="2A583E2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Физический расчет реактора</w:t>
            </w:r>
          </w:p>
          <w:p w14:paraId="165571C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Тепловой расчет парогенератора</w:t>
            </w:r>
          </w:p>
        </w:tc>
      </w:tr>
      <w:tr w:rsidR="000B294C" w14:paraId="782FD786" w14:textId="77777777">
        <w:trPr>
          <w:trHeight w:val="6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EA25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Самостоятельная работа при изучении раздела ПМ</w:t>
            </w:r>
          </w:p>
          <w:p w14:paraId="0A146FF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</w:t>
            </w:r>
            <w:r>
              <w:rPr>
                <w:rFonts w:ascii="Times New Roman" w:hAnsi="Times New Roman"/>
                <w:sz w:val="24"/>
              </w:rPr>
              <w:t>учебных пособий, составленным преподавателем).</w:t>
            </w:r>
          </w:p>
          <w:p w14:paraId="4D1877D3" w14:textId="753E42B0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</w:t>
            </w:r>
            <w:r>
              <w:rPr>
                <w:rFonts w:ascii="Times New Roman" w:hAnsi="Times New Roman"/>
                <w:sz w:val="24"/>
              </w:rPr>
              <w:t>практическим работам с использованием методических рекомендаций преподавателя, оформление -практических работ, отчетов и подготовка к их защите.</w:t>
            </w:r>
          </w:p>
          <w:p w14:paraId="3EB9C7B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над курсовым проектом.</w:t>
            </w:r>
          </w:p>
        </w:tc>
      </w:tr>
      <w:tr w:rsidR="000B294C" w14:paraId="4845D521" w14:textId="77777777">
        <w:trPr>
          <w:trHeight w:val="6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2F4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</w:t>
            </w:r>
            <w:r>
              <w:rPr>
                <w:rFonts w:ascii="Times New Roman" w:hAnsi="Times New Roman"/>
                <w:b/>
                <w:sz w:val="24"/>
              </w:rPr>
              <w:t>актика (по профилю специальности)</w:t>
            </w:r>
          </w:p>
          <w:p w14:paraId="775EC3E1" w14:textId="5A146B6E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контроля </w:t>
            </w:r>
            <w:r>
              <w:rPr>
                <w:rFonts w:ascii="Times New Roman" w:hAnsi="Times New Roman"/>
                <w:sz w:val="24"/>
              </w:rPr>
              <w:t>исправного состояния оборудования  атомных электростанций</w:t>
            </w:r>
          </w:p>
          <w:p w14:paraId="098D901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мероприятиях по предупреждению и ликвидации аварийных ситуаций</w:t>
            </w:r>
          </w:p>
          <w:p w14:paraId="16DCA36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ремонте оборудования реакторного и турбинного отделений</w:t>
            </w:r>
          </w:p>
          <w:p w14:paraId="2976A933" w14:textId="5C6A4DF9" w:rsidR="000B294C" w:rsidRDefault="00C161ED">
            <w:pPr>
              <w:tabs>
                <w:tab w:val="left" w:pos="100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-участие </w:t>
            </w:r>
            <w:r>
              <w:rPr>
                <w:rFonts w:ascii="Times New Roman" w:hAnsi="Times New Roman"/>
                <w:sz w:val="24"/>
              </w:rPr>
              <w:t>в выполнении</w:t>
            </w:r>
            <w:r>
              <w:rPr>
                <w:rFonts w:ascii="Times New Roman" w:hAnsi="Times New Roman"/>
                <w:sz w:val="24"/>
              </w:rPr>
              <w:t xml:space="preserve"> работы по обслуживанию оборудования основного контура и вспомогательных систем реактора атомной электростанции, ведению режима спецвентилляции с местных щитов реакторного отделения.</w:t>
            </w:r>
          </w:p>
        </w:tc>
      </w:tr>
      <w:tr w:rsidR="000B294C" w14:paraId="4E6FE074" w14:textId="77777777">
        <w:trPr>
          <w:trHeight w:val="1090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3765" w14:textId="7091561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 ПМ.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02 </w:t>
            </w:r>
            <w:r>
              <w:rPr>
                <w:rFonts w:ascii="Times New Roman" w:hAnsi="Times New Roman"/>
                <w:b/>
              </w:rPr>
              <w:t>Теплоэнергетическое оборудование атомных эл</w:t>
            </w:r>
            <w:r>
              <w:rPr>
                <w:rFonts w:ascii="Times New Roman" w:hAnsi="Times New Roman"/>
                <w:b/>
              </w:rPr>
              <w:t xml:space="preserve">ектростанций </w:t>
            </w:r>
            <w:r>
              <w:rPr>
                <w:rFonts w:ascii="Times New Roman" w:hAnsi="Times New Roman"/>
                <w:b/>
              </w:rPr>
              <w:t>100 ак.ч.</w:t>
            </w:r>
          </w:p>
        </w:tc>
      </w:tr>
      <w:tr w:rsidR="000B294C" w14:paraId="4506D2CE" w14:textId="77777777">
        <w:trPr>
          <w:trHeight w:val="358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95E9" w14:textId="12A0AFD0" w:rsidR="000B294C" w:rsidRDefault="00C161ED">
            <w:pPr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sz w:val="24"/>
              </w:rPr>
              <w:t xml:space="preserve"> Эксплуатация оборудования и вспомогательных систем ядерных установок с реактором </w:t>
            </w:r>
            <w:r>
              <w:rPr>
                <w:rFonts w:ascii="Times New Roman" w:hAnsi="Times New Roman"/>
                <w:sz w:val="24"/>
              </w:rPr>
              <w:t xml:space="preserve">ВВЭР.  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E855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71D3B739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FF14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7EBA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84F5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Введение. Главный циркуляционный контур (ГЦК).</w:t>
            </w:r>
          </w:p>
          <w:p w14:paraId="13A6674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компоновка оборудования и технические характеристики. </w:t>
            </w:r>
          </w:p>
        </w:tc>
      </w:tr>
      <w:tr w:rsidR="000B294C" w14:paraId="21A728B6" w14:textId="77777777">
        <w:trPr>
          <w:trHeight w:val="28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EFA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D3E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1C08" w14:textId="77777777" w:rsidR="000B294C" w:rsidRDefault="00C161ED">
            <w:pPr>
              <w:spacing w:after="120"/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главных циркуляционных насосов. Требования и конструкционные особенности главных циркуляционных насосов (ГЦН).</w:t>
            </w:r>
          </w:p>
        </w:tc>
      </w:tr>
      <w:tr w:rsidR="000B294C" w14:paraId="369A72AB" w14:textId="77777777">
        <w:trPr>
          <w:trHeight w:val="24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A4BC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993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83F1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ГЦН к пуску, пуск, контроль во время </w:t>
            </w:r>
            <w:r>
              <w:rPr>
                <w:rFonts w:ascii="Times New Roman" w:hAnsi="Times New Roman"/>
                <w:sz w:val="24"/>
              </w:rPr>
              <w:t>работы, остановка насосов. Аварийная остановка.</w:t>
            </w:r>
          </w:p>
        </w:tc>
      </w:tr>
      <w:tr w:rsidR="000B294C" w14:paraId="2DD583D0" w14:textId="77777777">
        <w:trPr>
          <w:trHeight w:val="252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D3D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21D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388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системы компенсации давления (КД) ГЦК. Назначение, состав и принцип работы оборудования системы КД.</w:t>
            </w:r>
          </w:p>
        </w:tc>
      </w:tr>
      <w:tr w:rsidR="000B294C" w14:paraId="7C608AF8" w14:textId="77777777">
        <w:trPr>
          <w:trHeight w:val="55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844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56B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3F4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Режимы работы системы КД. </w:t>
            </w:r>
          </w:p>
          <w:p w14:paraId="172EE053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регламентирующих документов к работе </w:t>
            </w:r>
            <w:r>
              <w:rPr>
                <w:rFonts w:ascii="Times New Roman" w:hAnsi="Times New Roman"/>
                <w:sz w:val="24"/>
              </w:rPr>
              <w:t>системы.</w:t>
            </w:r>
          </w:p>
        </w:tc>
      </w:tr>
      <w:tr w:rsidR="000B294C" w14:paraId="6647FE4C" w14:textId="77777777">
        <w:trPr>
          <w:trHeight w:val="53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3C7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4C9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499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систем очистки теплоносителя первого контура. Назначение, состав, принцип работы.</w:t>
            </w:r>
          </w:p>
        </w:tc>
      </w:tr>
      <w:tr w:rsidR="000B294C" w14:paraId="31D65040" w14:textId="77777777">
        <w:trPr>
          <w:trHeight w:val="24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A9F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21F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44F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и технические характеристики систем очистки. </w:t>
            </w:r>
          </w:p>
          <w:p w14:paraId="2EA2AD1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регламентирующих документов к работе системы очистки </w:t>
            </w:r>
            <w:r>
              <w:rPr>
                <w:rFonts w:ascii="Times New Roman" w:hAnsi="Times New Roman"/>
                <w:sz w:val="24"/>
              </w:rPr>
              <w:t>теплоносителя первого контура.</w:t>
            </w:r>
          </w:p>
        </w:tc>
      </w:tr>
      <w:tr w:rsidR="000B294C" w14:paraId="3A99DBD5" w14:textId="77777777">
        <w:trPr>
          <w:trHeight w:val="28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7062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1DD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A550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систем продувки, подпитки и борного регулирования. Назначение, состав оборудования и технические характеристики систем.</w:t>
            </w:r>
          </w:p>
        </w:tc>
      </w:tr>
      <w:tr w:rsidR="000B294C" w14:paraId="4CCB2EF9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583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132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F10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систем</w:t>
            </w:r>
          </w:p>
          <w:p w14:paraId="52CE3B7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Требования регламентирующих документов к работе систем. Организационные и неорганизационные протечки.</w:t>
            </w:r>
          </w:p>
        </w:tc>
      </w:tr>
      <w:tr w:rsidR="000B294C" w14:paraId="4F758EED" w14:textId="77777777">
        <w:trPr>
          <w:trHeight w:val="51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E6E4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89E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2AE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и назначение промежуточного контура и систем охлаждения потребителей реакторного отделения. </w:t>
            </w:r>
          </w:p>
        </w:tc>
      </w:tr>
      <w:tr w:rsidR="000B294C" w14:paraId="1DB4C65D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093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6B2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BD6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Оборудование, обслуживание промконтура. </w:t>
            </w:r>
          </w:p>
          <w:p w14:paraId="681C389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работы.</w:t>
            </w:r>
          </w:p>
        </w:tc>
      </w:tr>
      <w:tr w:rsidR="000B294C" w14:paraId="4C58CBFE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A3C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891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3C7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регламентирующих документов к промконтуру.</w:t>
            </w:r>
          </w:p>
        </w:tc>
      </w:tr>
      <w:tr w:rsidR="000B294C" w14:paraId="1FE19CE9" w14:textId="77777777">
        <w:trPr>
          <w:trHeight w:val="310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A78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31E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0DF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безопасности реакторного отделения.</w:t>
            </w:r>
          </w:p>
        </w:tc>
      </w:tr>
      <w:tr w:rsidR="000B294C" w14:paraId="58B2D066" w14:textId="77777777">
        <w:trPr>
          <w:trHeight w:val="495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5FA0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53D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58D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Проектные аварии, максимальная проектная аварии и их последствия.</w:t>
            </w:r>
          </w:p>
        </w:tc>
      </w:tr>
      <w:tr w:rsidR="000B294C" w14:paraId="4D091AE3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BDE8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683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C8C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характеристика систем безопасности реакторного отделения.</w:t>
            </w:r>
          </w:p>
        </w:tc>
      </w:tr>
      <w:tr w:rsidR="000B294C" w14:paraId="430BCE6A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50D3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B11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156D" w14:textId="398570FD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характеристика защитных систем</w:t>
            </w:r>
            <w:r>
              <w:rPr>
                <w:rFonts w:ascii="Times New Roman" w:hAnsi="Times New Roman"/>
                <w:sz w:val="24"/>
              </w:rPr>
              <w:t xml:space="preserve"> аварийного охлаждения активной зоны реактора. </w:t>
            </w:r>
          </w:p>
        </w:tc>
      </w:tr>
      <w:tr w:rsidR="000B294C" w14:paraId="30DFD32C" w14:textId="77777777">
        <w:trPr>
          <w:trHeight w:val="200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8DD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B9C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585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Локализующие системы безопасности: герметичные боксы, защитная оболочка, барьеры локализации.</w:t>
            </w:r>
          </w:p>
        </w:tc>
      </w:tr>
      <w:tr w:rsidR="000B294C" w14:paraId="057B1E53" w14:textId="77777777">
        <w:trPr>
          <w:trHeight w:val="332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1E3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1F0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99A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Техническая характеристика спринклерной системы, режимы </w:t>
            </w:r>
            <w:r>
              <w:rPr>
                <w:rFonts w:ascii="Times New Roman" w:hAnsi="Times New Roman"/>
                <w:sz w:val="24"/>
              </w:rPr>
              <w:t>работы. Требования регламентирующих документов к работе системы.</w:t>
            </w:r>
          </w:p>
        </w:tc>
      </w:tr>
      <w:tr w:rsidR="000B294C" w14:paraId="6A5D0A91" w14:textId="77777777">
        <w:trPr>
          <w:trHeight w:val="242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0A8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B59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EFF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систем технологической газоочистки. </w:t>
            </w:r>
          </w:p>
          <w:p w14:paraId="555CF62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газообразных радиоактивных продуктов. </w:t>
            </w:r>
          </w:p>
        </w:tc>
      </w:tr>
      <w:tr w:rsidR="000B294C" w14:paraId="462B7041" w14:textId="77777777">
        <w:trPr>
          <w:trHeight w:val="28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3DF0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CAD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C1B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состав и принцип работы оборудования систем </w:t>
            </w:r>
            <w:r>
              <w:rPr>
                <w:rFonts w:ascii="Times New Roman" w:hAnsi="Times New Roman"/>
                <w:sz w:val="24"/>
              </w:rPr>
              <w:t>спецгазоочистки (СГО).</w:t>
            </w:r>
          </w:p>
        </w:tc>
      </w:tr>
      <w:tr w:rsidR="000B294C" w14:paraId="0B9E41A0" w14:textId="77777777">
        <w:trPr>
          <w:trHeight w:val="362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35F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3CF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EA6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оборудования систем СГО.</w:t>
            </w:r>
          </w:p>
        </w:tc>
      </w:tr>
      <w:tr w:rsidR="000B294C" w14:paraId="6B866D8E" w14:textId="77777777">
        <w:trPr>
          <w:trHeight w:val="79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4B6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663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5E9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Требования регламентирующих документов к работе системы. </w:t>
            </w:r>
          </w:p>
          <w:p w14:paraId="401472D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сжигания гремучей смеси, требования регламентирующих документов</w:t>
            </w:r>
          </w:p>
        </w:tc>
      </w:tr>
      <w:tr w:rsidR="000B294C" w14:paraId="07E25024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DD6B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1D07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занятия, в том числе в форме </w:t>
            </w:r>
            <w:r>
              <w:rPr>
                <w:rFonts w:ascii="Times New Roman" w:hAnsi="Times New Roman"/>
                <w:b/>
                <w:sz w:val="24"/>
              </w:rPr>
              <w:t>практической подготовки</w:t>
            </w:r>
          </w:p>
        </w:tc>
      </w:tr>
      <w:tr w:rsidR="000B294C" w14:paraId="5FC5CFC4" w14:textId="77777777">
        <w:trPr>
          <w:trHeight w:val="14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2A35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DE6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 Изучение схем оборудования и технических характеристик ГЦК</w:t>
            </w:r>
          </w:p>
          <w:p w14:paraId="6B1553F5" w14:textId="4F4C7D1D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 Изучение особенностей конструкции</w:t>
            </w:r>
            <w:r>
              <w:rPr>
                <w:rFonts w:ascii="Times New Roman" w:hAnsi="Times New Roman"/>
                <w:sz w:val="24"/>
              </w:rPr>
              <w:t xml:space="preserve"> и технических характеристик ГЦН-195М</w:t>
            </w:r>
          </w:p>
          <w:p w14:paraId="2C42DAD6" w14:textId="4468AE42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 Изучение схемы и технических</w:t>
            </w:r>
            <w:r>
              <w:rPr>
                <w:rFonts w:ascii="Times New Roman" w:hAnsi="Times New Roman"/>
                <w:sz w:val="24"/>
              </w:rPr>
              <w:t xml:space="preserve"> характеристик системы компенсации давления</w:t>
            </w:r>
          </w:p>
          <w:p w14:paraId="1BD20EE6" w14:textId="3295A8EE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 Изучение те</w:t>
            </w:r>
            <w:r>
              <w:rPr>
                <w:rFonts w:ascii="Times New Roman" w:hAnsi="Times New Roman"/>
                <w:sz w:val="24"/>
              </w:rPr>
              <w:t xml:space="preserve">хнологических схем </w:t>
            </w:r>
            <w:r>
              <w:rPr>
                <w:rFonts w:ascii="Times New Roman" w:hAnsi="Times New Roman"/>
                <w:sz w:val="24"/>
              </w:rPr>
              <w:t>и принципов работы оборудования системы очистки теплоносителя первого контура.</w:t>
            </w:r>
          </w:p>
          <w:p w14:paraId="64924826" w14:textId="34DA37A6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№5 Изучение схем оборудования систем</w:t>
            </w:r>
            <w:r>
              <w:rPr>
                <w:rFonts w:ascii="Times New Roman" w:hAnsi="Times New Roman"/>
                <w:sz w:val="24"/>
              </w:rPr>
              <w:t xml:space="preserve"> продувки-подпитки и борного регулирования</w:t>
            </w:r>
          </w:p>
          <w:p w14:paraId="5AE6B54A" w14:textId="7EF1E2F4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№6</w:t>
            </w:r>
            <w:r>
              <w:rPr>
                <w:rFonts w:ascii="Times New Roman" w:hAnsi="Times New Roman"/>
                <w:sz w:val="24"/>
              </w:rPr>
              <w:t xml:space="preserve"> Изучение схем и работы систем  безопасности ЯУ с ВВЭР-1000.</w:t>
            </w:r>
          </w:p>
        </w:tc>
      </w:tr>
      <w:tr w:rsidR="000B294C" w14:paraId="79E6DD85" w14:textId="77777777">
        <w:trPr>
          <w:trHeight w:val="37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840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</w:t>
            </w:r>
            <w:r>
              <w:rPr>
                <w:rFonts w:ascii="Times New Roman" w:hAnsi="Times New Roman"/>
                <w:sz w:val="24"/>
              </w:rPr>
              <w:t xml:space="preserve"> Эксплуатация оборудования и вспомогательных систем ядерных установок с РБМК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8A4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6C3158EC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30C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06B3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FB03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Контур многократной принудительной циркуляции (КМПЦ). </w:t>
            </w:r>
          </w:p>
          <w:p w14:paraId="39A070D7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состав и принцип работы оборудования, технические характеристики КМПЦ.</w:t>
            </w:r>
          </w:p>
          <w:p w14:paraId="5B15BE46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Режим работы, эксплуатационные требования. </w:t>
            </w:r>
          </w:p>
        </w:tc>
      </w:tr>
      <w:tr w:rsidR="000B294C" w14:paraId="4A48D14F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393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BB6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CA3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контроля расхода воды в технологических каналах. </w:t>
            </w:r>
          </w:p>
          <w:p w14:paraId="13D76BA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контроля герметичности оболочек твэл. </w:t>
            </w:r>
          </w:p>
        </w:tc>
      </w:tr>
      <w:tr w:rsidR="000B294C" w14:paraId="6AC0E0C7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AB0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F18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948B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главных циркуляционных насосов (ГЦН). </w:t>
            </w:r>
          </w:p>
          <w:p w14:paraId="048483CC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особенности конструкции, технические характеристики ГЦН канальных реакторов и их вспомогательных систем. </w:t>
            </w:r>
          </w:p>
        </w:tc>
      </w:tr>
      <w:tr w:rsidR="000B294C" w14:paraId="4177DBD3" w14:textId="77777777">
        <w:trPr>
          <w:trHeight w:val="27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30E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A68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45E3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систем продувки, расхолаживания и охлаждения. </w:t>
            </w:r>
          </w:p>
        </w:tc>
      </w:tr>
      <w:tr w:rsidR="000B294C" w14:paraId="79EC536F" w14:textId="77777777">
        <w:trPr>
          <w:trHeight w:val="532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F6A2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7B8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6367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системы, состав и принцип работы оборудования, технические характеристики. </w:t>
            </w:r>
          </w:p>
        </w:tc>
      </w:tr>
      <w:tr w:rsidR="000B294C" w14:paraId="0644BC53" w14:textId="77777777">
        <w:trPr>
          <w:trHeight w:val="77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D48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9ED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009E" w14:textId="209CA7B3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продувки</w:t>
            </w:r>
            <w:r>
              <w:rPr>
                <w:rFonts w:ascii="Times New Roman" w:hAnsi="Times New Roman"/>
                <w:sz w:val="24"/>
              </w:rPr>
              <w:t xml:space="preserve"> и расхолаживания реактора (СПиР).</w:t>
            </w:r>
          </w:p>
          <w:p w14:paraId="0EB664C6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принципиальная схема, режимы работы, особенности эксплуатации систем: охлаждения каналов СУЗ</w:t>
            </w:r>
          </w:p>
        </w:tc>
      </w:tr>
      <w:tr w:rsidR="000B294C" w14:paraId="585DBB83" w14:textId="77777777">
        <w:trPr>
          <w:trHeight w:val="42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7F1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6A8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44C2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принципиальная схема, режимы работы, особенности эксплуатации систем КД </w:t>
            </w:r>
          </w:p>
        </w:tc>
      </w:tr>
      <w:tr w:rsidR="000B294C" w14:paraId="1ED3BB09" w14:textId="77777777">
        <w:trPr>
          <w:trHeight w:val="392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8628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5FC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5EC9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принципиальная схема, режимы работы,</w:t>
            </w:r>
          </w:p>
          <w:p w14:paraId="20F62AC6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эксплуатации систем охлаждения боковой биологической защиты реактора </w:t>
            </w:r>
          </w:p>
        </w:tc>
      </w:tr>
      <w:tr w:rsidR="000B294C" w14:paraId="6CEBA4CC" w14:textId="77777777">
        <w:trPr>
          <w:trHeight w:val="32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F83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862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C7FB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принципиальная схема, режимы работы, особенности эксплуатации систем промежуточного контура.</w:t>
            </w:r>
          </w:p>
        </w:tc>
      </w:tr>
      <w:tr w:rsidR="000B294C" w14:paraId="70650F0B" w14:textId="77777777">
        <w:trPr>
          <w:trHeight w:val="50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244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003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86A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газового контура. </w:t>
            </w:r>
          </w:p>
          <w:p w14:paraId="229605B1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Компоновка графитовой кладки и металлоконструкций.</w:t>
            </w:r>
          </w:p>
        </w:tc>
      </w:tr>
      <w:tr w:rsidR="000B294C" w14:paraId="096AB300" w14:textId="77777777">
        <w:trPr>
          <w:trHeight w:val="57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1E9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81F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A4F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Назначение, схема, состав оборудования, технические характеристики газового контура. </w:t>
            </w:r>
          </w:p>
          <w:p w14:paraId="56A169F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Режимы эксплуатации. </w:t>
            </w:r>
          </w:p>
        </w:tc>
      </w:tr>
      <w:tr w:rsidR="000B294C" w14:paraId="2452FF88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B60E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13A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A11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контроля целостности технологических каналов. </w:t>
            </w:r>
          </w:p>
          <w:p w14:paraId="2ABCB40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эксплуатации.</w:t>
            </w:r>
          </w:p>
        </w:tc>
      </w:tr>
      <w:tr w:rsidR="000B294C" w14:paraId="12A79212" w14:textId="77777777">
        <w:trPr>
          <w:trHeight w:val="510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C47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150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44F4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безопасности реакторного отделения. </w:t>
            </w:r>
          </w:p>
          <w:p w14:paraId="1AD90528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Проектные аварии, назначение систем безопасности. </w:t>
            </w:r>
          </w:p>
        </w:tc>
      </w:tr>
      <w:tr w:rsidR="000B294C" w14:paraId="06552A81" w14:textId="77777777">
        <w:trPr>
          <w:trHeight w:val="57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7B6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077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5365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состав и принцип работы оборудования, принципиальная схема системы аварийного охлаждения реактора (САОЗ). </w:t>
            </w:r>
          </w:p>
        </w:tc>
      </w:tr>
      <w:tr w:rsidR="000B294C" w14:paraId="0333CEE5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3E0E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527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501D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Режимы работы САОЗ. </w:t>
            </w:r>
          </w:p>
          <w:p w14:paraId="6A90460B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Локализующие устройства безопасности. </w:t>
            </w:r>
          </w:p>
          <w:p w14:paraId="3BDC0836" w14:textId="77777777" w:rsidR="000B294C" w:rsidRDefault="00C161ED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Спринклерная система.</w:t>
            </w:r>
          </w:p>
        </w:tc>
      </w:tr>
      <w:tr w:rsidR="000B294C" w14:paraId="4E7ACD5F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E168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5827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занятия, в том числе в форме </w:t>
            </w:r>
            <w:r>
              <w:rPr>
                <w:rFonts w:ascii="Times New Roman" w:hAnsi="Times New Roman"/>
                <w:b/>
                <w:sz w:val="24"/>
              </w:rPr>
              <w:t>практической подготовки</w:t>
            </w:r>
          </w:p>
        </w:tc>
      </w:tr>
      <w:tr w:rsidR="000B294C" w14:paraId="5772516E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A36E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9EB5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673C" w14:textId="327E9332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№7 Изучение схемы и цикла работы</w:t>
            </w:r>
            <w:r>
              <w:rPr>
                <w:rFonts w:ascii="Times New Roman" w:hAnsi="Times New Roman"/>
                <w:sz w:val="24"/>
              </w:rPr>
              <w:t xml:space="preserve"> по канальной системы КГО</w:t>
            </w:r>
          </w:p>
          <w:p w14:paraId="39F94EB3" w14:textId="3CE1ABBF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№8 Изучение схем и технических </w:t>
            </w:r>
            <w:r>
              <w:rPr>
                <w:rFonts w:ascii="Times New Roman" w:hAnsi="Times New Roman"/>
                <w:sz w:val="24"/>
              </w:rPr>
              <w:t>характеристик вспомогательных систем ЦВН-7, ЦВН-8</w:t>
            </w:r>
          </w:p>
          <w:p w14:paraId="2C4D041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9 Изучение принципиальной схемы оборудования и режимов работы системы СПиР</w:t>
            </w:r>
          </w:p>
          <w:p w14:paraId="21A1CE41" w14:textId="38869C46" w:rsidR="000B294C" w:rsidRDefault="00C161ED">
            <w:pPr>
              <w:ind w:righ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№10 </w:t>
            </w:r>
            <w:r>
              <w:rPr>
                <w:rFonts w:ascii="Times New Roman" w:hAnsi="Times New Roman"/>
                <w:sz w:val="24"/>
              </w:rPr>
              <w:t>Изучение газового контура, назначения и параметров работы</w:t>
            </w:r>
            <w:r>
              <w:rPr>
                <w:rFonts w:ascii="Times New Roman" w:hAnsi="Times New Roman"/>
                <w:sz w:val="24"/>
              </w:rPr>
              <w:t xml:space="preserve"> реактора РБМК-1000</w:t>
            </w:r>
          </w:p>
        </w:tc>
      </w:tr>
      <w:tr w:rsidR="000B294C" w14:paraId="460AD308" w14:textId="77777777">
        <w:trPr>
          <w:trHeight w:val="279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BD2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 </w:t>
            </w:r>
            <w:r>
              <w:rPr>
                <w:rFonts w:ascii="Times New Roman" w:hAnsi="Times New Roman"/>
                <w:sz w:val="24"/>
              </w:rPr>
              <w:t>Эксплуатация оборудования и вспомогательных систем ядерных установок с ректором на быстрых нейтронах (БН)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6DD8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7FA55322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B26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BA62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3ECF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эксплуатации натриевых контуров. </w:t>
            </w:r>
          </w:p>
          <w:p w14:paraId="7B3352C1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конструкции. </w:t>
            </w:r>
          </w:p>
          <w:p w14:paraId="7AFAA1DB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характеристики реакторов БН. </w:t>
            </w:r>
          </w:p>
          <w:p w14:paraId="7C20568D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Схемы циркуляции теплоносителя первого и второго контуров. </w:t>
            </w:r>
          </w:p>
        </w:tc>
      </w:tr>
      <w:tr w:rsidR="000B294C" w14:paraId="6E64D343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3F8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FC55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293D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эксплуатации оборудования натриевых контуров, требования к </w:t>
            </w:r>
            <w:r>
              <w:rPr>
                <w:rFonts w:ascii="Times New Roman" w:hAnsi="Times New Roman"/>
                <w:sz w:val="24"/>
              </w:rPr>
              <w:t>эксплуатации.</w:t>
            </w:r>
          </w:p>
        </w:tc>
      </w:tr>
      <w:tr w:rsidR="000B294C" w14:paraId="0D9339A8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A3D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EAD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E00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главных циркуляционных насосов (ГЦН). </w:t>
            </w:r>
          </w:p>
          <w:p w14:paraId="4815F63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ГЦН, работающих с натриевым теплоносителем..</w:t>
            </w:r>
          </w:p>
        </w:tc>
      </w:tr>
      <w:tr w:rsidR="000B294C" w14:paraId="0761426C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92C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F28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05E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Вспомогательные системы ГЦН. </w:t>
            </w:r>
          </w:p>
          <w:p w14:paraId="12DB6FE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и требования к эксплуатации ГЦН первого и второго контуров</w:t>
            </w:r>
          </w:p>
        </w:tc>
      </w:tr>
      <w:tr w:rsidR="000B294C" w14:paraId="7EA9843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D79E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8C9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1535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парогенераторов (ПГ).</w:t>
            </w:r>
          </w:p>
          <w:p w14:paraId="5A8D6D5E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конструкции ПГ, обогреваемых жидкометаллическим натрием. Особенности эксплуатации, эксплуатационные требования.</w:t>
            </w:r>
          </w:p>
        </w:tc>
      </w:tr>
      <w:tr w:rsidR="000B294C" w14:paraId="59319DCE" w14:textId="77777777">
        <w:trPr>
          <w:trHeight w:val="7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2BDC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6BA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434F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вспомогательных систем реакторного отделения. </w:t>
            </w:r>
          </w:p>
          <w:p w14:paraId="4951EC6A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оборудования газовых сист</w:t>
            </w:r>
            <w:r>
              <w:rPr>
                <w:rFonts w:ascii="Times New Roman" w:hAnsi="Times New Roman"/>
                <w:sz w:val="24"/>
              </w:rPr>
              <w:t xml:space="preserve">ем. </w:t>
            </w:r>
          </w:p>
          <w:p w14:paraId="66E7799E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Режимы работы. </w:t>
            </w:r>
          </w:p>
        </w:tc>
      </w:tr>
      <w:tr w:rsidR="000B294C" w14:paraId="68D3DB90" w14:textId="77777777">
        <w:trPr>
          <w:trHeight w:val="7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C7E4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70C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ABA2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разогрева натрия. </w:t>
            </w:r>
          </w:p>
          <w:p w14:paraId="52502CCF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и технические характеристики системы очистки натрия. Обслуживание систем бакового хозяйства.</w:t>
            </w:r>
          </w:p>
        </w:tc>
      </w:tr>
      <w:tr w:rsidR="000B294C" w14:paraId="2C448D1F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FF6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CEF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843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безопасности реакторного отделения.</w:t>
            </w:r>
          </w:p>
          <w:p w14:paraId="77110B7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Физико-технические основы безопасности реакторов БН.</w:t>
            </w:r>
          </w:p>
          <w:p w14:paraId="63F0E9C1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средства обеспечения безопасности. </w:t>
            </w:r>
          </w:p>
        </w:tc>
      </w:tr>
      <w:tr w:rsidR="000B294C" w14:paraId="52376C2A" w14:textId="77777777">
        <w:trPr>
          <w:trHeight w:val="155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A95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489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CED4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аварийной защиты и аварийного расхолаживания реактора.</w:t>
            </w:r>
          </w:p>
        </w:tc>
      </w:tr>
      <w:tr w:rsidR="000B294C" w14:paraId="1F9D3BB1" w14:textId="77777777">
        <w:trPr>
          <w:trHeight w:val="37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63C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008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445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Локализующие системы реактора БН</w:t>
            </w:r>
          </w:p>
        </w:tc>
      </w:tr>
      <w:tr w:rsidR="000B294C" w14:paraId="32F1FD5E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A69A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4FB7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занятия, в том числе в </w:t>
            </w:r>
            <w:r>
              <w:rPr>
                <w:rFonts w:ascii="Times New Roman" w:hAnsi="Times New Roman"/>
                <w:b/>
                <w:sz w:val="24"/>
              </w:rPr>
              <w:t>форме практической подготовки</w:t>
            </w:r>
          </w:p>
        </w:tc>
      </w:tr>
      <w:tr w:rsidR="000B294C" w14:paraId="61B03A13" w14:textId="77777777">
        <w:trPr>
          <w:trHeight w:val="68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C97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2E5A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52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11 Изучение принципиальных схем и особенностей компоновки ЯУ с БН.</w:t>
            </w:r>
          </w:p>
          <w:p w14:paraId="7C5E469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12 Изучение особенностей конструкции и технических характеристик ГЦН с БН.</w:t>
            </w:r>
          </w:p>
          <w:p w14:paraId="47C61AD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13 Изучение конструкционных особенностей и технических </w:t>
            </w:r>
            <w:r>
              <w:rPr>
                <w:rFonts w:ascii="Times New Roman" w:hAnsi="Times New Roman"/>
                <w:sz w:val="24"/>
              </w:rPr>
              <w:t>характеристик промежуточного теплообменника натрий-натрий.</w:t>
            </w:r>
          </w:p>
          <w:p w14:paraId="1601899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14 Изучение схем и технических характеристик вспомогательных систем реакторного отделения.</w:t>
            </w:r>
          </w:p>
          <w:p w14:paraId="540868F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15 Изучение безопасности работы реактора ЯУ с БН-600.</w:t>
            </w:r>
          </w:p>
        </w:tc>
      </w:tr>
      <w:tr w:rsidR="000B294C" w14:paraId="50207956" w14:textId="77777777">
        <w:trPr>
          <w:trHeight w:val="11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E363" w14:textId="79A26FAE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Транспортно-технологические операции с ядерным топливом.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29C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6E351869" w14:textId="77777777">
        <w:trPr>
          <w:trHeight w:val="28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A63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75BB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85A3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Хранение ядерного топлива. </w:t>
            </w:r>
          </w:p>
          <w:p w14:paraId="5FCD9E0C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Специфические особенности ядерного топлива. </w:t>
            </w:r>
          </w:p>
        </w:tc>
      </w:tr>
      <w:tr w:rsidR="000B294C" w14:paraId="33809E40" w14:textId="77777777">
        <w:trPr>
          <w:trHeight w:val="79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5D1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342B" w14:textId="77777777" w:rsidR="000B294C" w:rsidRDefault="00C161ED">
            <w:pPr>
              <w:spacing w:after="60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4184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приемки и хранения свежего топлива.</w:t>
            </w:r>
          </w:p>
          <w:p w14:paraId="001B5460" w14:textId="0E053A83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тепловыделяющих сборок к загрузке в активную зону.</w:t>
            </w:r>
          </w:p>
        </w:tc>
      </w:tr>
      <w:tr w:rsidR="000B294C" w14:paraId="544654DE" w14:textId="77777777">
        <w:trPr>
          <w:trHeight w:val="91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B9A4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C03E" w14:textId="77777777" w:rsidR="000B294C" w:rsidRDefault="00C161ED">
            <w:pPr>
              <w:spacing w:after="60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C112" w14:textId="1F25F3C3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Транспортировка отработавшего топлива. </w:t>
            </w:r>
          </w:p>
          <w:p w14:paraId="6027B25E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бассейну выдержки. </w:t>
            </w:r>
          </w:p>
          <w:p w14:paraId="6DF2B077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расхолаживания бассейна выдержки. </w:t>
            </w:r>
          </w:p>
          <w:p w14:paraId="1268A9CA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безопасности при операциях с ядерным топливом.</w:t>
            </w:r>
          </w:p>
        </w:tc>
      </w:tr>
      <w:tr w:rsidR="000B294C" w14:paraId="7486E058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A21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07B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589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топлива на водо-водяных корпусных реакторах (ВВЭР). Необходимость замены топлива. </w:t>
            </w:r>
          </w:p>
          <w:p w14:paraId="6BA57F0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Зависимость кампании реактора от различных факторов. </w:t>
            </w:r>
          </w:p>
          <w:p w14:paraId="47070CE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перегрузки топлива.</w:t>
            </w:r>
          </w:p>
        </w:tc>
      </w:tr>
      <w:tr w:rsidR="000B294C" w14:paraId="0B016F15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756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87F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5045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Транспортно-технологическое оборудование. </w:t>
            </w:r>
          </w:p>
          <w:p w14:paraId="40F747B9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Последовательность операций при перегрузке топлива. </w:t>
            </w:r>
          </w:p>
          <w:p w14:paraId="69876A2F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ядерной и радиационной безопасности.</w:t>
            </w:r>
          </w:p>
        </w:tc>
      </w:tr>
      <w:tr w:rsidR="000B294C" w14:paraId="45D29071" w14:textId="77777777">
        <w:trPr>
          <w:trHeight w:val="510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429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32A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3445" w14:textId="77777777" w:rsidR="000B294C" w:rsidRDefault="00C161ED">
            <w:pPr>
              <w:spacing w:after="120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Перегрузка топлива на канальных реакторах. Способы перегрузки топлива.</w:t>
            </w:r>
          </w:p>
          <w:p w14:paraId="419D2CF5" w14:textId="77777777" w:rsidR="000B294C" w:rsidRDefault="00C161ED">
            <w:pPr>
              <w:spacing w:after="120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Транспортно-технологическое оборудов</w:t>
            </w:r>
            <w:r>
              <w:rPr>
                <w:rFonts w:ascii="Times New Roman" w:hAnsi="Times New Roman"/>
                <w:sz w:val="24"/>
              </w:rPr>
              <w:t xml:space="preserve">ание канальных реакторов. </w:t>
            </w:r>
          </w:p>
        </w:tc>
      </w:tr>
      <w:tr w:rsidR="000B294C" w14:paraId="5D0C94C0" w14:textId="77777777">
        <w:trPr>
          <w:trHeight w:val="57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05E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753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C58E" w14:textId="77777777" w:rsidR="000B294C" w:rsidRDefault="00C161ED">
            <w:pPr>
              <w:spacing w:after="120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конструкция и режимы работы разгрузочно-загрузочной машины. Мероприятия ядерной и радиационной безопасности.</w:t>
            </w:r>
          </w:p>
        </w:tc>
      </w:tr>
      <w:tr w:rsidR="000B294C" w14:paraId="4A0BB0F7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847C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50C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CF6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Перегрузка топлива на реакторах типа БН. </w:t>
            </w:r>
          </w:p>
          <w:p w14:paraId="2ECEAE9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перегрузки топлива. </w:t>
            </w:r>
            <w:r>
              <w:rPr>
                <w:rFonts w:ascii="Times New Roman" w:hAnsi="Times New Roman"/>
                <w:sz w:val="24"/>
              </w:rPr>
              <w:t>Транспортно-технологическое оборудование реакторов БН.  Последовательность операций при перегрузке топлива.</w:t>
            </w:r>
          </w:p>
        </w:tc>
      </w:tr>
      <w:tr w:rsidR="000B294C" w14:paraId="34C47B09" w14:textId="77777777">
        <w:trPr>
          <w:trHeight w:val="11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C7BA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F5C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5DBB8481" w14:textId="77777777">
        <w:trPr>
          <w:trHeight w:val="11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DFB5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21F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№16 Способы перегрузки ядерного топлива на реакторах ВВЭР, РБМК, БН.</w:t>
            </w:r>
          </w:p>
        </w:tc>
      </w:tr>
      <w:tr w:rsidR="000B294C" w14:paraId="5C021C66" w14:textId="77777777">
        <w:trPr>
          <w:trHeight w:val="177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3F65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138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№17 </w:t>
            </w:r>
            <w:r>
              <w:rPr>
                <w:rFonts w:ascii="Times New Roman" w:hAnsi="Times New Roman"/>
                <w:sz w:val="24"/>
              </w:rPr>
              <w:t>Определение оптимального способа перегрузки топлива.</w:t>
            </w:r>
          </w:p>
        </w:tc>
      </w:tr>
      <w:tr w:rsidR="000B294C" w14:paraId="79A5AF03" w14:textId="77777777">
        <w:trPr>
          <w:trHeight w:val="113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66A5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AFDE" w14:textId="77777777" w:rsidR="000B294C" w:rsidRDefault="00C161ED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№18 Транспортно-технологические операции по перегрузке реактора ВВЭР-440</w:t>
            </w:r>
          </w:p>
        </w:tc>
      </w:tr>
      <w:tr w:rsidR="000B294C" w14:paraId="6246E438" w14:textId="77777777">
        <w:trPr>
          <w:trHeight w:val="11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FE5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</w:t>
            </w:r>
            <w:r>
              <w:rPr>
                <w:rFonts w:ascii="Times New Roman" w:hAnsi="Times New Roman"/>
                <w:sz w:val="24"/>
              </w:rPr>
              <w:t xml:space="preserve"> Пусконаладочные работы на ядерных установках.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8AB3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552E481A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2776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C205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FFBA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пусконаладочных работ. Порядок приемки энергоблоков в эксплуатацию. Особенности пуско-наладочных работ. </w:t>
            </w:r>
          </w:p>
        </w:tc>
      </w:tr>
      <w:tr w:rsidR="000B294C" w14:paraId="67BDC229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FCD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87F2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2ADA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Пусконаладочная документация. Этапы и технология проведения пусконаладочных работ на АЭС с различным типом реакторов.</w:t>
            </w:r>
          </w:p>
        </w:tc>
      </w:tr>
      <w:tr w:rsidR="000B294C" w14:paraId="3C21BD1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9E58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950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C99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Пуск энергоблоков. Виды пусков, схемы. Требования регламентирующих документов к пуску энергоблока. </w:t>
            </w:r>
          </w:p>
        </w:tc>
      </w:tr>
      <w:tr w:rsidR="000B294C" w14:paraId="65DF3039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D76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FE1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6024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Последовательность работ, проводимых при пуске энергоблока (на примере серийного блока ВВЭР-1000, РБМК-1000). Обеспечение безопасности пуска </w:t>
            </w:r>
            <w:r>
              <w:rPr>
                <w:rFonts w:ascii="Times New Roman" w:hAnsi="Times New Roman"/>
                <w:sz w:val="24"/>
              </w:rPr>
              <w:t>реактора.</w:t>
            </w:r>
          </w:p>
        </w:tc>
      </w:tr>
      <w:tr w:rsidR="000B294C" w14:paraId="1D3DCD08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F12B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DF2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4B8C60E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6FCA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87F4" w14:textId="67A359F9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19 Разбор пусковой схемы </w:t>
            </w:r>
            <w:r>
              <w:rPr>
                <w:rFonts w:ascii="Times New Roman" w:hAnsi="Times New Roman"/>
                <w:sz w:val="24"/>
              </w:rPr>
              <w:t>энергоблока с реактором ВВЭР-1000</w:t>
            </w:r>
          </w:p>
        </w:tc>
      </w:tr>
      <w:tr w:rsidR="000B294C" w14:paraId="191A773F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44EB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D98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№20 Ознакомление с обслуживанием ядерных установок на действующем тренажере ВВЭР-1000 (Экскурсия)</w:t>
            </w:r>
          </w:p>
        </w:tc>
      </w:tr>
      <w:tr w:rsidR="000B294C" w14:paraId="6FE170AB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5AB8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0C7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№21 </w:t>
            </w:r>
            <w:r>
              <w:rPr>
                <w:rFonts w:ascii="Times New Roman" w:hAnsi="Times New Roman"/>
                <w:sz w:val="24"/>
              </w:rPr>
              <w:t>Этапы ввода энергоблока АЭС ВВЭР-1000 в эксплуатацию</w:t>
            </w:r>
          </w:p>
        </w:tc>
      </w:tr>
      <w:tr w:rsidR="000B294C" w14:paraId="464D15A5" w14:textId="77777777">
        <w:trPr>
          <w:trHeight w:val="113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53D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</w:t>
            </w:r>
            <w:r>
              <w:rPr>
                <w:rFonts w:ascii="Times New Roman" w:hAnsi="Times New Roman"/>
                <w:sz w:val="24"/>
              </w:rPr>
              <w:t xml:space="preserve"> Обслуживание ядерных установок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6BE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3D37DAF8" w14:textId="77777777">
        <w:trPr>
          <w:trHeight w:val="1219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328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7235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3D30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Обслуживание ядерных установок при работе на мощности. </w:t>
            </w:r>
          </w:p>
          <w:p w14:paraId="0CA51D6D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эксплуатации и контроль за работой ядерных установок. </w:t>
            </w:r>
          </w:p>
          <w:p w14:paraId="3566A0E9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регламентирующих документов к обслуживанию ядерных установок на мощности</w:t>
            </w:r>
          </w:p>
        </w:tc>
      </w:tr>
      <w:tr w:rsidR="000B294C" w14:paraId="050DC4BE" w14:textId="77777777">
        <w:trPr>
          <w:trHeight w:val="96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2B2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F61E" w14:textId="77777777" w:rsidR="000B294C" w:rsidRDefault="00C161ED">
            <w:pPr>
              <w:spacing w:after="60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C846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Организация водно-химического режима. </w:t>
            </w:r>
          </w:p>
          <w:p w14:paraId="3B98E412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увеличения глубины выгорания ядерного топлива и длительности кампании. </w:t>
            </w:r>
          </w:p>
          <w:p w14:paraId="73725AAE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Эксплуатационная документация.</w:t>
            </w:r>
          </w:p>
        </w:tc>
      </w:tr>
      <w:tr w:rsidR="000B294C" w14:paraId="0467FEF1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667D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D5D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E8C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Останов энергоблока. Виды остановов.</w:t>
            </w:r>
          </w:p>
          <w:p w14:paraId="6836EE2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Последовательность операций при останове энергоблока с реактором типа ВВЭР. </w:t>
            </w:r>
          </w:p>
          <w:p w14:paraId="1E5A985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останова энергоблока с реактором РБМК. </w:t>
            </w:r>
          </w:p>
          <w:p w14:paraId="14943E5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безопасности при остановах. </w:t>
            </w:r>
          </w:p>
          <w:p w14:paraId="1627800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Обслуживание остановленной ядерной установки.</w:t>
            </w:r>
          </w:p>
        </w:tc>
      </w:tr>
      <w:tr w:rsidR="000B294C" w14:paraId="262DD33F" w14:textId="77777777">
        <w:trPr>
          <w:trHeight w:val="68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07F8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733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A858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Ликвидация аварийных ситуаций. </w:t>
            </w:r>
          </w:p>
          <w:p w14:paraId="37612DFB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регламентирующих документов к аварийному останову реактора. </w:t>
            </w:r>
          </w:p>
        </w:tc>
      </w:tr>
      <w:tr w:rsidR="000B294C" w14:paraId="6DCE0F68" w14:textId="77777777">
        <w:trPr>
          <w:trHeight w:val="74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E24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18E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7470" w14:textId="00BF97BA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Схема построения защиты на АЭС. Аварийные </w:t>
            </w:r>
            <w:r>
              <w:rPr>
                <w:rFonts w:ascii="Times New Roman" w:hAnsi="Times New Roman"/>
                <w:sz w:val="24"/>
              </w:rPr>
              <w:t xml:space="preserve">защиты. </w:t>
            </w:r>
          </w:p>
          <w:p w14:paraId="6B31BA89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и регламентирующие документы по защите населения в случае запроектных аварий.</w:t>
            </w:r>
          </w:p>
        </w:tc>
      </w:tr>
      <w:tr w:rsidR="000B294C" w14:paraId="13F31D41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E984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339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CC87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разделу 2</w:t>
            </w:r>
          </w:p>
        </w:tc>
      </w:tr>
      <w:tr w:rsidR="000B294C" w14:paraId="3A49AAF7" w14:textId="77777777">
        <w:trPr>
          <w:trHeight w:val="64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01A7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68F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3FC4160D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9A66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1EA2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22 Культура безопасности</w:t>
            </w:r>
          </w:p>
        </w:tc>
      </w:tr>
      <w:tr w:rsidR="000B294C" w14:paraId="2E3ADEA0" w14:textId="77777777">
        <w:trPr>
          <w:trHeight w:val="64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CB76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466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№23</w:t>
            </w:r>
            <w:r>
              <w:rPr>
                <w:rFonts w:ascii="Times New Roman" w:hAnsi="Times New Roman"/>
                <w:sz w:val="24"/>
              </w:rPr>
              <w:t xml:space="preserve"> Разбор возможных нарушений и отказов в работе ЯУ. Действия персонала по их предупреждению и устранению на действующем тренажере ВВЭР -1000</w:t>
            </w:r>
          </w:p>
        </w:tc>
      </w:tr>
      <w:tr w:rsidR="000B294C" w14:paraId="232C6E90" w14:textId="77777777">
        <w:trPr>
          <w:trHeight w:val="1065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72D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Курсовое проектирование</w:t>
            </w:r>
          </w:p>
          <w:p w14:paraId="51F1B6B0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курсовых проектов по разделу 2 ПМ.02</w:t>
            </w:r>
          </w:p>
          <w:p w14:paraId="40FA5F3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Эксплуатация оборудования реактор</w:t>
            </w:r>
            <w:r>
              <w:rPr>
                <w:rFonts w:ascii="Times New Roman" w:hAnsi="Times New Roman"/>
                <w:sz w:val="24"/>
              </w:rPr>
              <w:t>ного отделения.</w:t>
            </w:r>
          </w:p>
          <w:p w14:paraId="6022D22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Эксплуатация оборудования турбинного отделения.</w:t>
            </w:r>
          </w:p>
          <w:p w14:paraId="32E5564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Эксплуатация оборудования системы водоподготовки.</w:t>
            </w:r>
          </w:p>
        </w:tc>
      </w:tr>
      <w:tr w:rsidR="000B294C" w14:paraId="7CEE2873" w14:textId="77777777">
        <w:trPr>
          <w:trHeight w:val="112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52B1" w14:textId="77777777" w:rsidR="000B294C" w:rsidRDefault="00C161ED">
            <w:pPr>
              <w:ind w:left="28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Самостоятельная работа при изучении раздела ПМ</w:t>
            </w:r>
          </w:p>
          <w:p w14:paraId="0D633BFA" w14:textId="77777777" w:rsidR="000B294C" w:rsidRDefault="00C161ED">
            <w:pPr>
              <w:ind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конспектов занятий, учебной и специальной </w:t>
            </w:r>
            <w:r>
              <w:rPr>
                <w:rFonts w:ascii="Times New Roman" w:hAnsi="Times New Roman"/>
                <w:sz w:val="24"/>
              </w:rPr>
              <w:t>технической литературы (по вопросам к параграфам, главам учебных пособий, составленным преподавателем).</w:t>
            </w:r>
          </w:p>
          <w:p w14:paraId="33009A0C" w14:textId="77777777" w:rsidR="000B294C" w:rsidRDefault="00C161ED">
            <w:pPr>
              <w:ind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работам с использованием методических рекомендаций преподавателя, оформление практических работ, отчетов и подготовка к их защ</w:t>
            </w:r>
            <w:r>
              <w:rPr>
                <w:rFonts w:ascii="Times New Roman" w:hAnsi="Times New Roman"/>
                <w:sz w:val="24"/>
              </w:rPr>
              <w:t>ите.</w:t>
            </w:r>
          </w:p>
          <w:p w14:paraId="392288FD" w14:textId="77777777" w:rsidR="000B294C" w:rsidRDefault="00C161ED">
            <w:pPr>
              <w:ind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над курсовым проектом.</w:t>
            </w:r>
          </w:p>
        </w:tc>
      </w:tr>
      <w:tr w:rsidR="000B294C" w14:paraId="0311F5F2" w14:textId="77777777">
        <w:trPr>
          <w:trHeight w:val="1898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BC1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 (по профилю специальности)</w:t>
            </w:r>
          </w:p>
          <w:p w14:paraId="3347739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участие в ремонте оборудования реакторного и турбинного отделений</w:t>
            </w:r>
          </w:p>
          <w:p w14:paraId="572A0D2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участия в мероприятиях по предупреждению и ликвидации аварийных ситуаций;</w:t>
            </w:r>
          </w:p>
          <w:p w14:paraId="034815FF" w14:textId="512C6E1F" w:rsidR="000B294C" w:rsidRDefault="00C161ED">
            <w:pPr>
              <w:tabs>
                <w:tab w:val="left" w:pos="10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-участия в </w:t>
            </w:r>
            <w:r>
              <w:rPr>
                <w:rFonts w:ascii="Times New Roman" w:hAnsi="Times New Roman"/>
                <w:sz w:val="24"/>
              </w:rPr>
              <w:t xml:space="preserve">загрузке реакторов свежим топливом и   выгрузке отработанного топлива из реакторов с </w:t>
            </w:r>
            <w:r>
              <w:rPr>
                <w:rFonts w:ascii="Times New Roman" w:hAnsi="Times New Roman"/>
                <w:sz w:val="24"/>
              </w:rPr>
              <w:t>пульта управления транспортно-технологическим оборудованием;</w:t>
            </w:r>
          </w:p>
          <w:p w14:paraId="7F809646" w14:textId="308973E8" w:rsidR="000B294C" w:rsidRDefault="00C161ED">
            <w:pPr>
              <w:tabs>
                <w:tab w:val="left" w:pos="100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участие в </w:t>
            </w:r>
            <w:r>
              <w:rPr>
                <w:rFonts w:ascii="Times New Roman" w:hAnsi="Times New Roman"/>
                <w:sz w:val="24"/>
              </w:rPr>
              <w:t>работах по обслуживанию оборудования основного контура и вспомогательных систем реактора атомной</w:t>
            </w:r>
            <w:r>
              <w:rPr>
                <w:rFonts w:ascii="Times New Roman" w:hAnsi="Times New Roman"/>
                <w:sz w:val="24"/>
              </w:rPr>
              <w:t xml:space="preserve"> электростанции.</w:t>
            </w:r>
          </w:p>
        </w:tc>
      </w:tr>
      <w:tr w:rsidR="000B294C" w14:paraId="3422C1AE" w14:textId="77777777">
        <w:trPr>
          <w:trHeight w:val="112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E85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 </w:t>
            </w:r>
            <w:r>
              <w:rPr>
                <w:rFonts w:ascii="Times New Roman" w:hAnsi="Times New Roman"/>
                <w:b/>
              </w:rPr>
              <w:t>Контроль и защита теплоэнергетического оборудования и технических систем атомных электростанций</w:t>
            </w:r>
            <w:r>
              <w:rPr>
                <w:rFonts w:ascii="Times New Roman" w:hAnsi="Times New Roman"/>
                <w:sz w:val="24"/>
              </w:rPr>
              <w:t xml:space="preserve">     60 ак.ч.                          </w:t>
            </w:r>
          </w:p>
        </w:tc>
      </w:tr>
      <w:tr w:rsidR="000B294C" w14:paraId="46E047CF" w14:textId="77777777">
        <w:trPr>
          <w:trHeight w:val="607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F9CB" w14:textId="1C171B23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</w:t>
            </w:r>
            <w:r w:rsidR="00FF232B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Основы теории автоматического регулирования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A275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51DF4478" w14:textId="77777777">
        <w:trPr>
          <w:trHeight w:val="128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99D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2F3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  <w:p w14:paraId="3CD71858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B200" w14:textId="77777777" w:rsidR="000B294C" w:rsidRDefault="00C161ED">
            <w:pPr>
              <w:ind w:firstLine="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</w:t>
            </w:r>
            <w:r>
              <w:rPr>
                <w:rFonts w:ascii="Times New Roman" w:hAnsi="Times New Roman"/>
                <w:sz w:val="24"/>
              </w:rPr>
              <w:t>определения теории автоматического регулирования. Замкнутые и разомкнутые АСР. Звено АСР.</w:t>
            </w:r>
          </w:p>
          <w:p w14:paraId="48326F29" w14:textId="77777777" w:rsidR="000B294C" w:rsidRDefault="00C161ED">
            <w:pPr>
              <w:ind w:firstLine="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автоматической системы регулирования по отклонению параметра (стабилизирующие, программные, следящие АСР), по возмущению. Переходные процессы в САР.</w:t>
            </w:r>
          </w:p>
        </w:tc>
      </w:tr>
      <w:tr w:rsidR="000B294C" w14:paraId="71D3C4DE" w14:textId="77777777">
        <w:trPr>
          <w:trHeight w:val="55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A1D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4ED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406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Элементарное звено. Входные и выходные величины звеньев. Типовые звенья САР: Усилительное звено, апериодическое звено, колебательное звено, запаздывающее звено, интегрирующее звено. Соединения звеньев.  Соединение звеньев: последовательное, параллельное,</w:t>
            </w:r>
            <w:r>
              <w:rPr>
                <w:rFonts w:ascii="Times New Roman" w:hAnsi="Times New Roman"/>
                <w:sz w:val="24"/>
              </w:rPr>
              <w:t xml:space="preserve"> параллельное встречное соединение звеньев</w:t>
            </w:r>
          </w:p>
        </w:tc>
      </w:tr>
      <w:tr w:rsidR="000B294C" w14:paraId="1CDB5356" w14:textId="77777777">
        <w:trPr>
          <w:trHeight w:val="111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6D9C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E85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365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автоматических регуляторов. Регуляторы прямого и непрямого действия (электрические, гидравлические, пневматические, комбинированные). Структурная схема электронного регулятора. Регуляторы непреры</w:t>
            </w:r>
            <w:r>
              <w:rPr>
                <w:rFonts w:ascii="Times New Roman" w:hAnsi="Times New Roman"/>
                <w:sz w:val="24"/>
              </w:rPr>
              <w:t xml:space="preserve">вного и дискретного действия. </w:t>
            </w:r>
          </w:p>
        </w:tc>
      </w:tr>
      <w:tr w:rsidR="000B294C" w14:paraId="1A6ECAFB" w14:textId="77777777">
        <w:trPr>
          <w:trHeight w:val="55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CD88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923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A146" w14:textId="77777777" w:rsidR="000B294C" w:rsidRDefault="00C161ED">
            <w:pPr>
              <w:ind w:left="40" w:firstLine="18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Стандартные законы регулирования. Законы регулирования. Линейные законы регулирования: пропорциональный, интегральный, пропорционально интегральный, пропорционально интегрально - дифференциальный. Примеры реализации линейных законов регулирования. </w:t>
            </w:r>
          </w:p>
        </w:tc>
      </w:tr>
      <w:tr w:rsidR="000B294C" w14:paraId="396F0C46" w14:textId="77777777">
        <w:trPr>
          <w:trHeight w:val="34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BCC7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DD9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6FC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</w:t>
            </w:r>
            <w:r>
              <w:rPr>
                <w:rFonts w:ascii="Times New Roman" w:hAnsi="Times New Roman"/>
                <w:sz w:val="24"/>
              </w:rPr>
              <w:t xml:space="preserve">ество процессов регулирования линейных систем. Определение показателей качества косвенными и прямыми методами. Показатели качества линейных систем автоматического регулирования. </w:t>
            </w:r>
          </w:p>
        </w:tc>
      </w:tr>
      <w:tr w:rsidR="000B294C" w14:paraId="0C711FAE" w14:textId="77777777">
        <w:trPr>
          <w:trHeight w:val="526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BC7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Технические средства автоматического регулирования.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BFD4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4291148E" w14:textId="77777777">
        <w:trPr>
          <w:trHeight w:val="11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0CD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312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777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сведения об аппаратуре автоматического регулирования, применяемой на АЭС. Промышленные регуляторы и их основные элементы. Режимы работы промышленных регуляторов. Перспективы развития средств автоматизации. </w:t>
            </w:r>
          </w:p>
        </w:tc>
      </w:tr>
      <w:tr w:rsidR="000B294C" w14:paraId="704DA79C" w14:textId="77777777">
        <w:trPr>
          <w:trHeight w:val="11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5CE2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270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80E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Регулирующие </w:t>
            </w:r>
            <w:r>
              <w:rPr>
                <w:rFonts w:ascii="Times New Roman" w:hAnsi="Times New Roman"/>
                <w:sz w:val="24"/>
              </w:rPr>
              <w:t>аналоговые блоки с импульсным и непрерывным выход. Функции регулирующих аналоговых блоков. Органы настройки, контроля и основные технические характеристики регулирующих аналоговых блоков. Основные узлы регулирующих блоков, их устройство и принцип действия.</w:t>
            </w:r>
          </w:p>
        </w:tc>
      </w:tr>
      <w:tr w:rsidR="000B294C" w14:paraId="09920B5C" w14:textId="77777777">
        <w:trPr>
          <w:trHeight w:val="695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0FC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DB6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A203" w14:textId="77777777" w:rsidR="000B294C" w:rsidRDefault="00C161ED">
            <w:pPr>
              <w:ind w:left="7" w:hanging="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Функциональные блоки динамических и статических преобразований. Назначение отдельных функциональных блоков динамических и статических преобразований. </w:t>
            </w:r>
          </w:p>
        </w:tc>
      </w:tr>
      <w:tr w:rsidR="000B294C" w14:paraId="5BDA4136" w14:textId="77777777">
        <w:trPr>
          <w:trHeight w:val="11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79B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9BF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A3A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Исполнительные механизмы и их пусковые устройства. Назначение</w:t>
            </w:r>
            <w:r>
              <w:rPr>
                <w:rFonts w:ascii="Times New Roman" w:hAnsi="Times New Roman"/>
                <w:sz w:val="24"/>
              </w:rPr>
              <w:t xml:space="preserve"> пусковых устройств. Основные типы пусковых устройств применяемых на АЭС, их устройство, органы настройки, основные технические характеристики. Назначение исполнительных механизмов. </w:t>
            </w:r>
          </w:p>
        </w:tc>
      </w:tr>
      <w:tr w:rsidR="000B294C" w14:paraId="1901BA81" w14:textId="77777777">
        <w:trPr>
          <w:trHeight w:val="11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99C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FCA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3D3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Регулирующие органы дроссельного типа. Назначение дроссельных регулирующих органов. Классификация дроссельных регулирующих органов. Способы сочленения регулирующих органов с исполнительными механизмами.</w:t>
            </w:r>
          </w:p>
        </w:tc>
      </w:tr>
      <w:tr w:rsidR="000B294C" w14:paraId="6D50C308" w14:textId="77777777">
        <w:trPr>
          <w:trHeight w:val="39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B802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1A10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занятия, в том числе в форме </w:t>
            </w:r>
            <w:r>
              <w:rPr>
                <w:rFonts w:ascii="Times New Roman" w:hAnsi="Times New Roman"/>
                <w:b/>
                <w:sz w:val="24"/>
              </w:rPr>
              <w:t>практической подготовки</w:t>
            </w:r>
          </w:p>
        </w:tc>
      </w:tr>
      <w:tr w:rsidR="000B294C" w14:paraId="3D6BB7E8" w14:textId="77777777">
        <w:trPr>
          <w:trHeight w:val="1151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0756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AC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 Изучение схемы и принципа действия Р-12</w:t>
            </w:r>
          </w:p>
          <w:p w14:paraId="415E9AA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 Изучение схемы и принципа действия регулятора РД-3М</w:t>
            </w:r>
          </w:p>
          <w:p w14:paraId="655F8A9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 Изучение измерительного преобразователя «Сапфир-22М»</w:t>
            </w:r>
          </w:p>
          <w:p w14:paraId="1D54130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№4 Изучение структур типовых регуляторов</w:t>
            </w:r>
          </w:p>
        </w:tc>
      </w:tr>
      <w:tr w:rsidR="000B294C" w14:paraId="2C8A692D" w14:textId="77777777">
        <w:trPr>
          <w:trHeight w:val="592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257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3 </w:t>
            </w:r>
            <w:r>
              <w:rPr>
                <w:rFonts w:ascii="Times New Roman" w:hAnsi="Times New Roman"/>
                <w:sz w:val="24"/>
              </w:rPr>
              <w:t>Теплотехнические измерения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D69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  </w:t>
            </w:r>
          </w:p>
        </w:tc>
      </w:tr>
      <w:tr w:rsidR="000B294C" w14:paraId="79BC85C1" w14:textId="77777777">
        <w:trPr>
          <w:trHeight w:val="27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A2A9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19E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1A45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теплотехнических параметров. Измерение температуры. Классификация приборов для измерения температуры. Основные сведения о температуре и температурных шкалах. Классификация приборов для измерения температуры. Термометры расширения, их свойства, ос</w:t>
            </w:r>
            <w:r>
              <w:rPr>
                <w:rFonts w:ascii="Times New Roman" w:hAnsi="Times New Roman"/>
                <w:sz w:val="24"/>
              </w:rPr>
              <w:t xml:space="preserve">новные метрологические характеристики и конструктивное исполнение. Манометрические термометры. Манометрические термометры: газовые, жидкостные и конденсационные. </w:t>
            </w:r>
          </w:p>
        </w:tc>
      </w:tr>
      <w:tr w:rsidR="000B294C" w14:paraId="55BFCD74" w14:textId="77777777">
        <w:trPr>
          <w:trHeight w:val="11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4243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D5A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AB2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Термоэлектрические преобразователи. Термоэлектрические преобразователи: свойства, термоэл</w:t>
            </w:r>
            <w:r>
              <w:rPr>
                <w:rFonts w:ascii="Times New Roman" w:hAnsi="Times New Roman"/>
                <w:sz w:val="24"/>
              </w:rPr>
              <w:t xml:space="preserve">ектродные материалы, типы и характеристики, конструктивное исполнение. Особенности термоэлектрических преобразователей, выпускаемых для АЭС, кабельных преобразователей, </w:t>
            </w:r>
          </w:p>
        </w:tc>
      </w:tr>
      <w:tr w:rsidR="000B294C" w14:paraId="57B48921" w14:textId="77777777">
        <w:trPr>
          <w:trHeight w:val="605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CB62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4C3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A241" w14:textId="77777777" w:rsidR="000B294C" w:rsidRDefault="00C161ED">
            <w:pPr>
              <w:spacing w:beforeAutospacing="1" w:afterAutospacing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Лабораторные и автоматические потенциометры. Типы потенциометров, особенности их конструкции. Поверка потенциометров. </w:t>
            </w:r>
          </w:p>
        </w:tc>
      </w:tr>
      <w:tr w:rsidR="000B294C" w14:paraId="4B547301" w14:textId="77777777">
        <w:trPr>
          <w:trHeight w:val="11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97F2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FA6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12F2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Термопреобразователи сопротивления. Типы термопреобразователей сопротивления, характеристики, устройство и область применения. Полупроводниковые термопреобразователи. </w:t>
            </w:r>
          </w:p>
        </w:tc>
      </w:tr>
      <w:tr w:rsidR="000B294C" w14:paraId="663FBD7E" w14:textId="77777777">
        <w:trPr>
          <w:trHeight w:val="68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C3D6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8D6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BBA0" w14:textId="77777777" w:rsidR="000B294C" w:rsidRDefault="00C161ED">
            <w:pPr>
              <w:spacing w:beforeAutospacing="1" w:afterAutospacing="1"/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Измерительные мосты. Измерительные уравновешенные и неуравновешенные мосты, их принц</w:t>
            </w:r>
            <w:r>
              <w:rPr>
                <w:rFonts w:ascii="Times New Roman" w:hAnsi="Times New Roman"/>
                <w:sz w:val="24"/>
              </w:rPr>
              <w:t>ип действия. Автоматические мосты. Поверка мостов. Логометры. Принцип их действия. Промышленные логометры, их конструктивное исполнение.</w:t>
            </w:r>
          </w:p>
        </w:tc>
      </w:tr>
      <w:tr w:rsidR="000B294C" w14:paraId="60567169" w14:textId="77777777">
        <w:trPr>
          <w:trHeight w:val="112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78D8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C9C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239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Измерение температуры тел по излучению. Пирометры. Измерение температуры тел по их излучению. Общие понятия и законы теплового излучения. Методы измерения температуры тел по их излучению. Типы пирометров </w:t>
            </w:r>
          </w:p>
        </w:tc>
      </w:tr>
      <w:tr w:rsidR="000B294C" w14:paraId="7E89E5CD" w14:textId="77777777">
        <w:trPr>
          <w:trHeight w:val="75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C3A6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B6D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  <w:p w14:paraId="69E9E936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  <w:p w14:paraId="4DA4A2BE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42F7" w14:textId="77777777" w:rsidR="000B294C" w:rsidRDefault="00C161ED">
            <w:pPr>
              <w:spacing w:beforeAutospacing="1" w:afterAutospacing="1"/>
              <w:ind w:left="108" w:hanging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Измерение давления и разряжения. </w:t>
            </w:r>
            <w:r>
              <w:rPr>
                <w:rFonts w:ascii="Times New Roman" w:hAnsi="Times New Roman"/>
                <w:sz w:val="24"/>
              </w:rPr>
              <w:t>Классификация приборов для измерения давления. Общие сведения и основные свойства упругих чувствительных элементов, применяемых в деформационных манометрах. .</w:t>
            </w:r>
          </w:p>
        </w:tc>
      </w:tr>
      <w:tr w:rsidR="000B294C" w14:paraId="3B38E327" w14:textId="77777777">
        <w:trPr>
          <w:trHeight w:val="887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F524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2FBB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07F9" w14:textId="77777777" w:rsidR="000B294C" w:rsidRDefault="00C161ED">
            <w:pPr>
              <w:spacing w:beforeAutospacing="1" w:afterAutospacing="1"/>
              <w:ind w:left="108" w:hanging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Манометры с дистанционной передачей показаний: с дифференциально-трансформаторным, магнитомод</w:t>
            </w:r>
            <w:r>
              <w:rPr>
                <w:rFonts w:ascii="Times New Roman" w:hAnsi="Times New Roman"/>
                <w:sz w:val="24"/>
              </w:rPr>
              <w:t xml:space="preserve">уляционным, тензометрическим преобразователем. </w:t>
            </w:r>
          </w:p>
        </w:tc>
      </w:tr>
      <w:tr w:rsidR="000B294C" w14:paraId="15E113C7" w14:textId="77777777">
        <w:trPr>
          <w:trHeight w:val="418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2736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068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4C12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расхода жидкостей, газа и пара по перепаду давления в сужающем устройстве. Стандартные сужающие устройства. Расходомеры. Расходомеры воздуха эжекторов</w:t>
            </w:r>
          </w:p>
        </w:tc>
      </w:tr>
      <w:tr w:rsidR="000B294C" w14:paraId="4A43B228" w14:textId="77777777">
        <w:trPr>
          <w:trHeight w:val="84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6679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1E1A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A5E2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Дифференциальные манометры Типы дифференциальных манометров. Измерение уровня жидкостей. Методы измерения уровня. Измерение уровня воды в парогенераторах, подогревателях  и конденсаторах паровых турбин. </w:t>
            </w:r>
          </w:p>
        </w:tc>
      </w:tr>
      <w:tr w:rsidR="000B294C" w14:paraId="5F0A4D3E" w14:textId="77777777">
        <w:trPr>
          <w:trHeight w:val="543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8778" w14:textId="77777777" w:rsidR="000B294C" w:rsidRDefault="000B294C"/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BF6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2D0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Анализаторы для определения растворенного в вод</w:t>
            </w:r>
            <w:r>
              <w:rPr>
                <w:rFonts w:ascii="Times New Roman" w:hAnsi="Times New Roman"/>
                <w:sz w:val="24"/>
              </w:rPr>
              <w:t xml:space="preserve">е кислорода. Их устройство, принцип действия. </w:t>
            </w:r>
          </w:p>
        </w:tc>
      </w:tr>
      <w:tr w:rsidR="000B294C" w14:paraId="6AD0FE06" w14:textId="77777777">
        <w:trPr>
          <w:trHeight w:val="412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2C5A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3097" w14:textId="77777777" w:rsidR="000B294C" w:rsidRDefault="00C161ED">
            <w:pPr>
              <w:ind w:left="3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1CF05969" w14:textId="77777777">
        <w:trPr>
          <w:trHeight w:val="41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1EF8" w14:textId="77777777" w:rsidR="000B294C" w:rsidRDefault="000B294C"/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F46D" w14:textId="77777777" w:rsidR="000B294C" w:rsidRDefault="00C161ED">
            <w:pPr>
              <w:ind w:left="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 Поверка термоэлектрического преобразователя</w:t>
            </w:r>
          </w:p>
          <w:p w14:paraId="3F3BB577" w14:textId="77777777" w:rsidR="000B294C" w:rsidRDefault="00C161ED">
            <w:pPr>
              <w:ind w:left="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 Поверка стандартного преобразователя сопротивления</w:t>
            </w:r>
          </w:p>
          <w:p w14:paraId="70AD7516" w14:textId="77777777" w:rsidR="000B294C" w:rsidRDefault="00C161ED">
            <w:pPr>
              <w:ind w:left="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№3 Поверка пирометров </w:t>
            </w:r>
          </w:p>
          <w:p w14:paraId="4971CB8C" w14:textId="77777777" w:rsidR="000B294C" w:rsidRDefault="00C161ED">
            <w:pPr>
              <w:ind w:left="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№4 Поверка трубчато-пружинного манометра</w:t>
            </w:r>
          </w:p>
          <w:p w14:paraId="2D9A8BC2" w14:textId="77777777" w:rsidR="000B294C" w:rsidRDefault="00C161ED">
            <w:pPr>
              <w:ind w:left="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№5 Поверка гидростатического уровнемера.</w:t>
            </w:r>
          </w:p>
        </w:tc>
      </w:tr>
      <w:tr w:rsidR="000B294C" w14:paraId="764071A2" w14:textId="77777777">
        <w:trPr>
          <w:trHeight w:val="494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D30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 Физические основы контроля и правления ядерного реактора</w:t>
            </w:r>
          </w:p>
          <w:p w14:paraId="4085C09A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BBB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497F7A93" w14:textId="77777777">
        <w:trPr>
          <w:trHeight w:val="53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545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EE51" w14:textId="77777777" w:rsidR="000B294C" w:rsidRDefault="00C161ED">
            <w:pPr>
              <w:jc w:val="both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694C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сведения о конструкции и основных компонентах ядерной </w:t>
            </w:r>
            <w:r>
              <w:rPr>
                <w:rFonts w:ascii="Times New Roman" w:hAnsi="Times New Roman"/>
                <w:sz w:val="24"/>
              </w:rPr>
              <w:t>энергетической установки. Цепная реакция деления ядер. Мощность, кампания, энергоресурс реактора. Энерговыделение в активной зоне реактора. Реактивность и запас реактивности реактора. Критичность и коэффициент размножения. Период реактора. Факторы, приводя</w:t>
            </w:r>
            <w:r>
              <w:rPr>
                <w:rFonts w:ascii="Times New Roman" w:hAnsi="Times New Roman"/>
                <w:sz w:val="24"/>
              </w:rPr>
              <w:t>щие к снижению реактивности: температурный эффект, выгорание, шлакование, воспроизводство топлива</w:t>
            </w:r>
          </w:p>
        </w:tc>
      </w:tr>
      <w:tr w:rsidR="000B294C" w14:paraId="0B6B28AF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3DE2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D0D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4B07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системах контроля ядерной энергетической установки. Ядерный реактор как объект контроля и управления. Измеряемые и регулируемые параметры</w:t>
            </w:r>
            <w:r>
              <w:rPr>
                <w:rFonts w:ascii="Times New Roman" w:hAnsi="Times New Roman"/>
                <w:sz w:val="24"/>
              </w:rPr>
              <w:t>. Канал контроля и управления «реактивность – мощность».</w:t>
            </w:r>
          </w:p>
        </w:tc>
      </w:tr>
      <w:tr w:rsidR="000B294C" w14:paraId="3D5D4F70" w14:textId="77777777">
        <w:trPr>
          <w:trHeight w:val="64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6C9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5 Основы теории внутриреакторного контроля</w:t>
            </w: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7403" w14:textId="77777777" w:rsidR="000B294C" w:rsidRDefault="00C161ED">
            <w:pPr>
              <w:ind w:firstLine="3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23F53510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5F1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089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559E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Диапазоны измерения нейтронного потока. Общие сведения об измерении ядерно-физических параметров реактора. Минимальный </w:t>
            </w:r>
            <w:r>
              <w:rPr>
                <w:rFonts w:ascii="Times New Roman" w:hAnsi="Times New Roman"/>
                <w:sz w:val="24"/>
              </w:rPr>
              <w:t>контролируемый уровень нейтронного потока. Требования к нейтронным детекторам. Чувствительность измерителей нейтронного потока</w:t>
            </w:r>
          </w:p>
        </w:tc>
      </w:tr>
      <w:tr w:rsidR="000B294C" w14:paraId="261156E9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762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017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6A99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Ионизационная камера: компенсированная и некомпенсированная. Условное обозначение камер. Камера деления и </w:t>
            </w:r>
            <w:r>
              <w:rPr>
                <w:rFonts w:ascii="Times New Roman" w:hAnsi="Times New Roman"/>
                <w:sz w:val="24"/>
              </w:rPr>
              <w:t>пропорциональный счётчик. Камера деления: устройство, принцип действия, назначение. Пропорциональный счётчик: устройство, принцип действия, назначение.</w:t>
            </w:r>
          </w:p>
        </w:tc>
      </w:tr>
      <w:tr w:rsidR="000B294C" w14:paraId="4ECF604C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FD05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4A2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DA38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Внутриреакторные детекторы. Датчики прямого заряда. Активационные детекторы. Канал нейтронный измери</w:t>
            </w:r>
            <w:r>
              <w:rPr>
                <w:rFonts w:ascii="Times New Roman" w:hAnsi="Times New Roman"/>
                <w:sz w:val="24"/>
              </w:rPr>
              <w:t>тельный реактора ВВЭР-1000. Методы регистрации сигналов детекторов нейтронного потока. Токовый метод. Импульсный метод</w:t>
            </w:r>
          </w:p>
        </w:tc>
      </w:tr>
      <w:tr w:rsidR="000B294C" w14:paraId="75FF73D7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282B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A3F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B988" w14:textId="77777777" w:rsidR="000B294C" w:rsidRDefault="00C161ED">
            <w:pPr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Аппаратура контроля нейтронного потока (АКНП).Аппаратура контроля нейтронного потока, назначение схем, состав комплекта.  Система вну</w:t>
            </w:r>
            <w:r>
              <w:rPr>
                <w:rFonts w:ascii="Times New Roman" w:hAnsi="Times New Roman"/>
                <w:sz w:val="24"/>
              </w:rPr>
              <w:t>триреакторного контроля (СВРК). Структура СВРК. Назначение и основные задачи системы. Оборудование СВРК</w:t>
            </w:r>
          </w:p>
        </w:tc>
      </w:tr>
      <w:tr w:rsidR="000B294C" w14:paraId="661D809F" w14:textId="77777777">
        <w:trPr>
          <w:trHeight w:val="64"/>
        </w:trPr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EC5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  Органы регулирования мощности реактора</w:t>
            </w:r>
          </w:p>
          <w:p w14:paraId="38770C3E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6E4E" w14:textId="77777777" w:rsidR="000B294C" w:rsidRDefault="00C161ED">
            <w:pPr>
              <w:ind w:firstLine="90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58E11AA6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4F3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E48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C5B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управления цепной реакцией деления. Эффективность стержней регулирования и методы измерения. Конструкция органов регулирования ядерных реакторов типа ВВЭР, РБМК, БН. Принципиальная схема СУЗ. </w:t>
            </w:r>
          </w:p>
        </w:tc>
      </w:tr>
      <w:tr w:rsidR="000B294C" w14:paraId="1F90BBAA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3C1A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9D9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A1A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Автоматические системы регулирования мощности реактора (АРМ) Регуляторы мощности реактора, нейтронной мощности (РНМ). Функциональная схема регуляторов. </w:t>
            </w:r>
          </w:p>
        </w:tc>
      </w:tr>
      <w:tr w:rsidR="000B294C" w14:paraId="16C7C6CE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2D3F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7E1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E92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назначение аварийной защиты реактора. Состав и назначение аварийной защиты. Основные крите</w:t>
            </w:r>
            <w:r>
              <w:rPr>
                <w:rFonts w:ascii="Times New Roman" w:hAnsi="Times New Roman"/>
                <w:sz w:val="24"/>
              </w:rPr>
              <w:t>рии, характеризующие аварийный режим. Факторы срабатывания аварийной защиты. Основные методы и средства останова реактора. Структурные схемы аварийной защиты реактора.</w:t>
            </w:r>
          </w:p>
        </w:tc>
      </w:tr>
      <w:tr w:rsidR="000B294C" w14:paraId="7126EA43" w14:textId="77777777">
        <w:trPr>
          <w:trHeight w:val="1086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7873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7C5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  <w:p w14:paraId="0B74ED2C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57E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Аппаратура аварийной защиты реактора. Размещение оборудования аварийной защиты реак</w:t>
            </w:r>
            <w:r>
              <w:rPr>
                <w:rFonts w:ascii="Times New Roman" w:hAnsi="Times New Roman"/>
                <w:sz w:val="24"/>
              </w:rPr>
              <w:t xml:space="preserve">тора. Электрооборудование системы управления и защиты. Требования, предъявляемые к системе электроснабжения. Организация электрического питания. Электроснабжение СУЗ. </w:t>
            </w:r>
          </w:p>
        </w:tc>
      </w:tr>
      <w:tr w:rsidR="000B294C" w14:paraId="04FFFFBB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0DE3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BFEB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56FC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1B19053B" w14:textId="77777777">
        <w:trPr>
          <w:trHeight w:val="64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57E9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819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CF07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Расчет коэффициента размножения нейтронов </w:t>
            </w:r>
          </w:p>
        </w:tc>
      </w:tr>
      <w:tr w:rsidR="000B294C" w14:paraId="6F462771" w14:textId="77777777">
        <w:trPr>
          <w:trHeight w:val="231"/>
        </w:trPr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5910" w14:textId="77777777" w:rsidR="000B294C" w:rsidRDefault="000B294C"/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903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03F9" w14:textId="77777777" w:rsidR="000B294C" w:rsidRDefault="00C161ED">
            <w:pPr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характеристик системы регулирования реактора ввэр-1000</w:t>
            </w:r>
          </w:p>
        </w:tc>
      </w:tr>
      <w:tr w:rsidR="000B294C" w14:paraId="2BFC3D34" w14:textId="77777777">
        <w:trPr>
          <w:trHeight w:val="6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1EE5" w14:textId="77777777" w:rsidR="000B294C" w:rsidRDefault="00C161ED">
            <w:pPr>
              <w:ind w:left="28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при изучении раздела ПМ</w:t>
            </w:r>
          </w:p>
          <w:p w14:paraId="29023958" w14:textId="77777777" w:rsidR="000B294C" w:rsidRDefault="00C161ED">
            <w:pPr>
              <w:ind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конспектов занятий, учебной и специальной технической </w:t>
            </w:r>
            <w:r>
              <w:rPr>
                <w:rFonts w:ascii="Times New Roman" w:hAnsi="Times New Roman"/>
                <w:sz w:val="24"/>
              </w:rPr>
              <w:t>литературы (по вопросам к параграфам, главам учебных пособий, составленным преподавателем).</w:t>
            </w:r>
          </w:p>
          <w:p w14:paraId="555EAC13" w14:textId="77777777" w:rsidR="000B294C" w:rsidRDefault="00C161ED">
            <w:pPr>
              <w:ind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практическим работам с использованием методических рекомендаций преподавателя, оформление лабораторных и практических работ, отчетов и подготовка к их </w:t>
            </w:r>
            <w:r>
              <w:rPr>
                <w:rFonts w:ascii="Times New Roman" w:hAnsi="Times New Roman"/>
                <w:sz w:val="24"/>
              </w:rPr>
              <w:t>защите.</w:t>
            </w:r>
          </w:p>
        </w:tc>
      </w:tr>
      <w:tr w:rsidR="000B294C" w14:paraId="606333D8" w14:textId="77777777">
        <w:trPr>
          <w:trHeight w:val="6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C7B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 (по профилю специальности)</w:t>
            </w:r>
          </w:p>
          <w:p w14:paraId="462F5AF4" w14:textId="77777777" w:rsidR="000B294C" w:rsidRDefault="00C161ED">
            <w:pPr>
              <w:tabs>
                <w:tab w:val="left" w:pos="10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участие в контроле показаний средств измерений автоматических регуляторов и сигнализации;  </w:t>
            </w:r>
          </w:p>
          <w:p w14:paraId="21C10C72" w14:textId="77777777" w:rsidR="000B294C" w:rsidRDefault="00C161ED">
            <w:pPr>
              <w:tabs>
                <w:tab w:val="left" w:pos="10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-участие в  ведении режима  спецвентиляции с местных щитов реакторного отделения;</w:t>
            </w:r>
          </w:p>
          <w:p w14:paraId="0607480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-участие  в контро</w:t>
            </w:r>
            <w:r>
              <w:rPr>
                <w:rFonts w:ascii="Times New Roman" w:hAnsi="Times New Roman"/>
                <w:sz w:val="24"/>
              </w:rPr>
              <w:t>ле  исправного состояния приборов и аппаратуры  оборудования атомных электростанций.</w:t>
            </w:r>
          </w:p>
        </w:tc>
      </w:tr>
      <w:tr w:rsidR="000B294C" w14:paraId="2BDE0327" w14:textId="77777777">
        <w:trPr>
          <w:trHeight w:val="64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D69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Всего: 514 ак.ч.</w:t>
            </w:r>
          </w:p>
        </w:tc>
      </w:tr>
    </w:tbl>
    <w:p w14:paraId="7F2BB8E5" w14:textId="77777777" w:rsidR="000B294C" w:rsidRDefault="000B294C">
      <w:pPr>
        <w:pStyle w:val="118"/>
        <w:rPr>
          <w:rFonts w:ascii="Times New Roman" w:hAnsi="Times New Roman"/>
        </w:rPr>
      </w:pPr>
    </w:p>
    <w:p w14:paraId="4B611F34" w14:textId="77777777" w:rsidR="000B294C" w:rsidRDefault="00C161ED">
      <w:pPr>
        <w:pStyle w:val="118"/>
        <w:rPr>
          <w:rFonts w:ascii="Times New Roman" w:hAnsi="Times New Roman"/>
        </w:rPr>
      </w:pPr>
      <w:bookmarkStart w:id="94" w:name="__RefHeading___19"/>
      <w:bookmarkStart w:id="95" w:name="__RefHeading___81"/>
      <w:bookmarkStart w:id="96" w:name="__RefHeading___143"/>
      <w:bookmarkStart w:id="97" w:name="__RefHeading___205"/>
      <w:bookmarkStart w:id="98" w:name="__RefHeading___267"/>
      <w:bookmarkEnd w:id="94"/>
      <w:bookmarkEnd w:id="95"/>
      <w:bookmarkEnd w:id="96"/>
      <w:bookmarkEnd w:id="97"/>
      <w:bookmarkEnd w:id="98"/>
      <w:r>
        <w:rPr>
          <w:rFonts w:ascii="Times New Roman" w:hAnsi="Times New Roman"/>
        </w:rPr>
        <w:t>2.4 Курсовой проект (работа)</w:t>
      </w:r>
    </w:p>
    <w:p w14:paraId="67F6EB06" w14:textId="77777777" w:rsidR="000B294C" w:rsidRDefault="00C161ED">
      <w:pPr>
        <w:pStyle w:val="118"/>
        <w:rPr>
          <w:rFonts w:ascii="Times New Roman" w:hAnsi="Times New Roman"/>
        </w:rPr>
      </w:pPr>
      <w:bookmarkStart w:id="99" w:name="__RefHeading___20"/>
      <w:bookmarkStart w:id="100" w:name="__RefHeading___82"/>
      <w:bookmarkStart w:id="101" w:name="__RefHeading___144"/>
      <w:bookmarkStart w:id="102" w:name="__RefHeading___206"/>
      <w:bookmarkStart w:id="103" w:name="__RefHeading___268"/>
      <w:bookmarkEnd w:id="99"/>
      <w:bookmarkEnd w:id="100"/>
      <w:bookmarkEnd w:id="101"/>
      <w:bookmarkEnd w:id="102"/>
      <w:bookmarkEnd w:id="103"/>
      <w:r>
        <w:rPr>
          <w:rFonts w:ascii="Times New Roman" w:hAnsi="Times New Roman"/>
          <w:b w:val="0"/>
        </w:rPr>
        <w:t>Выполнение курсового проекта по разделам 1, 2 ПМ.02 является обязательным</w:t>
      </w:r>
      <w:r>
        <w:rPr>
          <w:rFonts w:ascii="Times New Roman" w:hAnsi="Times New Roman"/>
        </w:rPr>
        <w:t>.</w:t>
      </w:r>
    </w:p>
    <w:p w14:paraId="06A33CEB" w14:textId="77777777" w:rsidR="000B294C" w:rsidRDefault="00C161E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по разделу</w:t>
      </w:r>
      <w:r>
        <w:rPr>
          <w:rFonts w:ascii="Times New Roman" w:hAnsi="Times New Roman"/>
          <w:sz w:val="24"/>
        </w:rPr>
        <w:t xml:space="preserve"> 1 ПМ.02:</w:t>
      </w:r>
    </w:p>
    <w:p w14:paraId="3F64C0E3" w14:textId="77777777" w:rsidR="000B294C" w:rsidRDefault="00C161ED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1.Тепловой расчет реактора </w:t>
      </w:r>
    </w:p>
    <w:p w14:paraId="1748A32D" w14:textId="77777777" w:rsidR="000B294C" w:rsidRDefault="00C161ED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Физический расчет реактора</w:t>
      </w:r>
    </w:p>
    <w:p w14:paraId="58A8BF9A" w14:textId="77777777" w:rsidR="000B294C" w:rsidRDefault="00C161ED">
      <w:pPr>
        <w:pStyle w:val="118"/>
        <w:ind w:firstLine="708"/>
        <w:rPr>
          <w:rFonts w:ascii="Times New Roman" w:hAnsi="Times New Roman"/>
          <w:b w:val="0"/>
        </w:rPr>
      </w:pPr>
      <w:bookmarkStart w:id="104" w:name="__RefHeading___21"/>
      <w:bookmarkStart w:id="105" w:name="__RefHeading___83"/>
      <w:bookmarkStart w:id="106" w:name="__RefHeading___145"/>
      <w:bookmarkStart w:id="107" w:name="__RefHeading___207"/>
      <w:bookmarkStart w:id="108" w:name="__RefHeading___269"/>
      <w:bookmarkEnd w:id="104"/>
      <w:bookmarkEnd w:id="105"/>
      <w:bookmarkEnd w:id="106"/>
      <w:bookmarkEnd w:id="107"/>
      <w:bookmarkEnd w:id="108"/>
      <w:r>
        <w:rPr>
          <w:rFonts w:ascii="Times New Roman" w:hAnsi="Times New Roman"/>
          <w:b w:val="0"/>
        </w:rPr>
        <w:t>3. Тепловой расчет парогенератора</w:t>
      </w:r>
    </w:p>
    <w:p w14:paraId="5CCB5102" w14:textId="77777777" w:rsidR="000B294C" w:rsidRDefault="00C161ED">
      <w:pPr>
        <w:pStyle w:val="af6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по разделу 2 ПМ.02:</w:t>
      </w:r>
    </w:p>
    <w:p w14:paraId="7EEFA04D" w14:textId="77777777" w:rsidR="000B294C" w:rsidRDefault="00C161ED">
      <w:pPr>
        <w:pStyle w:val="af6"/>
        <w:ind w:left="0" w:firstLine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1.</w:t>
      </w:r>
      <w:r>
        <w:rPr>
          <w:rFonts w:ascii="Times New Roman" w:hAnsi="Times New Roman"/>
          <w:sz w:val="24"/>
        </w:rPr>
        <w:t xml:space="preserve"> Эксплуатация оборудования реакторного отделения.</w:t>
      </w:r>
    </w:p>
    <w:p w14:paraId="49E59D5D" w14:textId="77777777" w:rsidR="000B294C" w:rsidRDefault="00C161ED">
      <w:pPr>
        <w:pStyle w:val="af6"/>
        <w:ind w:left="0" w:firstLine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2. Эксплуатация оборудования турбинного отделения.</w:t>
      </w:r>
    </w:p>
    <w:p w14:paraId="08D2C823" w14:textId="77777777" w:rsidR="000B294C" w:rsidRDefault="00C161ED">
      <w:pPr>
        <w:pStyle w:val="118"/>
        <w:ind w:firstLine="420"/>
        <w:rPr>
          <w:rFonts w:ascii="Times New Roman" w:hAnsi="Times New Roman"/>
          <w:b w:val="0"/>
        </w:rPr>
      </w:pPr>
      <w:bookmarkStart w:id="109" w:name="__RefHeading___22"/>
      <w:bookmarkStart w:id="110" w:name="__RefHeading___84"/>
      <w:bookmarkStart w:id="111" w:name="__RefHeading___146"/>
      <w:bookmarkStart w:id="112" w:name="__RefHeading___208"/>
      <w:bookmarkStart w:id="113" w:name="__RefHeading___270"/>
      <w:bookmarkEnd w:id="109"/>
      <w:bookmarkEnd w:id="110"/>
      <w:bookmarkEnd w:id="111"/>
      <w:bookmarkEnd w:id="112"/>
      <w:bookmarkEnd w:id="113"/>
      <w:r>
        <w:rPr>
          <w:rFonts w:ascii="Times New Roman" w:hAnsi="Times New Roman"/>
          <w:b w:val="0"/>
        </w:rPr>
        <w:t xml:space="preserve">    3. Эксплуатация оборудования системы водоподготовки.</w:t>
      </w:r>
    </w:p>
    <w:p w14:paraId="1954A7E8" w14:textId="77777777" w:rsidR="000B294C" w:rsidRDefault="000B294C">
      <w:pPr>
        <w:rPr>
          <w:rFonts w:ascii="Times New Roman" w:hAnsi="Times New Roman"/>
          <w:sz w:val="24"/>
        </w:rPr>
      </w:pPr>
    </w:p>
    <w:p w14:paraId="5FBA23CE" w14:textId="77777777" w:rsidR="000B294C" w:rsidRDefault="00C161ED">
      <w:pPr>
        <w:pStyle w:val="1f1"/>
        <w:rPr>
          <w:rFonts w:ascii="Times New Roman" w:hAnsi="Times New Roman"/>
        </w:rPr>
      </w:pPr>
      <w:bookmarkStart w:id="114" w:name="__RefHeading___23"/>
      <w:bookmarkStart w:id="115" w:name="__RefHeading___85"/>
      <w:bookmarkStart w:id="116" w:name="__RefHeading___147"/>
      <w:bookmarkStart w:id="117" w:name="__RefHeading___209"/>
      <w:bookmarkStart w:id="118" w:name="__RefHeading___271"/>
      <w:bookmarkEnd w:id="114"/>
      <w:bookmarkEnd w:id="115"/>
      <w:bookmarkEnd w:id="116"/>
      <w:bookmarkEnd w:id="117"/>
      <w:bookmarkEnd w:id="118"/>
      <w:r>
        <w:rPr>
          <w:rFonts w:ascii="Times New Roman" w:hAnsi="Times New Roman"/>
        </w:rPr>
        <w:t>3. Условия реализации профессионального модуля</w:t>
      </w:r>
    </w:p>
    <w:p w14:paraId="02FC7C58" w14:textId="77777777" w:rsidR="000B294C" w:rsidRDefault="00C161ED">
      <w:pPr>
        <w:pStyle w:val="118"/>
        <w:rPr>
          <w:rFonts w:ascii="Times New Roman" w:hAnsi="Times New Roman"/>
        </w:rPr>
      </w:pPr>
      <w:bookmarkStart w:id="119" w:name="__RefHeading___24"/>
      <w:bookmarkStart w:id="120" w:name="__RefHeading___86"/>
      <w:bookmarkStart w:id="121" w:name="__RefHeading___148"/>
      <w:bookmarkStart w:id="122" w:name="__RefHeading___210"/>
      <w:bookmarkStart w:id="123" w:name="__RefHeading___272"/>
      <w:bookmarkEnd w:id="119"/>
      <w:bookmarkEnd w:id="120"/>
      <w:bookmarkEnd w:id="121"/>
      <w:bookmarkEnd w:id="122"/>
      <w:bookmarkEnd w:id="123"/>
      <w:r>
        <w:rPr>
          <w:rFonts w:ascii="Times New Roman" w:hAnsi="Times New Roman"/>
        </w:rPr>
        <w:t>3.1. Материально-техническое обеспечение</w:t>
      </w:r>
    </w:p>
    <w:p w14:paraId="2B3ADBAA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</w:t>
      </w:r>
      <w:r>
        <w:rPr>
          <w:rFonts w:ascii="Times New Roman" w:hAnsi="Times New Roman"/>
          <w:sz w:val="24"/>
        </w:rPr>
        <w:t>ет 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C09DC3C" w14:textId="77777777" w:rsidR="000B294C" w:rsidRDefault="00C161ED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«Радиационная безопасность»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71529B3F" w14:textId="77777777" w:rsidR="000B294C" w:rsidRDefault="000B294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091ABB99" w14:textId="77777777" w:rsidR="000B294C" w:rsidRDefault="00C161ED">
      <w:pPr>
        <w:pStyle w:val="118"/>
        <w:rPr>
          <w:rFonts w:ascii="Times New Roman" w:hAnsi="Times New Roman"/>
        </w:rPr>
      </w:pPr>
      <w:bookmarkStart w:id="124" w:name="__RefHeading___25"/>
      <w:bookmarkStart w:id="125" w:name="__RefHeading___87"/>
      <w:bookmarkStart w:id="126" w:name="__RefHeading___149"/>
      <w:bookmarkStart w:id="127" w:name="__RefHeading___211"/>
      <w:bookmarkStart w:id="128" w:name="__RefHeading___273"/>
      <w:bookmarkEnd w:id="124"/>
      <w:bookmarkEnd w:id="125"/>
      <w:bookmarkEnd w:id="126"/>
      <w:bookmarkEnd w:id="127"/>
      <w:bookmarkEnd w:id="128"/>
      <w:r>
        <w:rPr>
          <w:rFonts w:ascii="Times New Roman" w:hAnsi="Times New Roman"/>
        </w:rPr>
        <w:t>3.2. Учебно-методическое обеспечение</w:t>
      </w:r>
    </w:p>
    <w:p w14:paraId="619B8BDC" w14:textId="77777777" w:rsidR="000B294C" w:rsidRDefault="00C161ED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</w:rPr>
        <w:t>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</w:t>
      </w:r>
      <w:r>
        <w:rPr>
          <w:rFonts w:ascii="Times New Roman" w:hAnsi="Times New Roman"/>
          <w:sz w:val="24"/>
        </w:rPr>
        <w:t>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751685D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91D91C5" w14:textId="77777777" w:rsidR="000B294C" w:rsidRDefault="00C161ED">
      <w:pPr>
        <w:pStyle w:val="a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E6E3889" w14:textId="77777777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Бекман, И. Н.  Ядерн</w:t>
      </w:r>
      <w:r>
        <w:rPr>
          <w:rFonts w:ascii="Times New Roman" w:hAnsi="Times New Roman"/>
          <w:sz w:val="24"/>
        </w:rPr>
        <w:t>ые технологии : учебник для среднего профессионального образования / И. Н. Бекман. — 2-е изд., испр. и доп. — Москва : Издательство Юрайт, 2024. — 500 с. — (Профессиональное образование). — ISBN 978-5-534-14183-2. — Текст : электронный // Образовательная п</w:t>
      </w:r>
      <w:r>
        <w:rPr>
          <w:rFonts w:ascii="Times New Roman" w:hAnsi="Times New Roman"/>
          <w:sz w:val="24"/>
        </w:rPr>
        <w:t>латформа Юрайт [сайт]. — URL: https://urait.ru/bcode/544206</w:t>
      </w:r>
      <w:r>
        <w:rPr>
          <w:rFonts w:ascii="Times New Roman" w:hAnsi="Times New Roman"/>
          <w:i/>
          <w:sz w:val="24"/>
        </w:rPr>
        <w:t>.</w:t>
      </w:r>
    </w:p>
    <w:p w14:paraId="657BD747" w14:textId="28FEFBE4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2. </w:t>
      </w:r>
      <w:r>
        <w:rPr>
          <w:rFonts w:ascii="Times New Roman" w:hAnsi="Times New Roman"/>
          <w:sz w:val="24"/>
        </w:rPr>
        <w:t>Беспалов, В. И.  Радиационная защита</w:t>
      </w:r>
      <w:r>
        <w:rPr>
          <w:rFonts w:ascii="Times New Roman" w:hAnsi="Times New Roman"/>
          <w:sz w:val="24"/>
        </w:rPr>
        <w:t>: учебное пособие для среднего профессионального образования / В. И. Беспалов. — 5-е изд., доп. — Москва</w:t>
      </w:r>
      <w:r>
        <w:rPr>
          <w:rFonts w:ascii="Times New Roman" w:hAnsi="Times New Roman"/>
          <w:sz w:val="24"/>
        </w:rPr>
        <w:t xml:space="preserve">: Издательство Юрайт, 2024. — 507 с. — </w:t>
      </w:r>
      <w:r>
        <w:rPr>
          <w:rFonts w:ascii="Times New Roman" w:hAnsi="Times New Roman"/>
          <w:sz w:val="24"/>
        </w:rPr>
        <w:t xml:space="preserve">(Профессиональное образование). — ISBN 978-5-534-14182-5. — </w:t>
      </w:r>
      <w:r>
        <w:rPr>
          <w:rFonts w:ascii="Times New Roman" w:hAnsi="Times New Roman"/>
          <w:sz w:val="24"/>
        </w:rPr>
        <w:lastRenderedPageBreak/>
        <w:t>Текст</w:t>
      </w:r>
      <w:r>
        <w:rPr>
          <w:rFonts w:ascii="Times New Roman" w:hAnsi="Times New Roman"/>
          <w:sz w:val="24"/>
        </w:rPr>
        <w:t>: электронный // Образовательная платформа Юрайт [сайт]. — URL: https://urait.ru/bcode/544205. — Режим доступа: для авторизир. пользователей.</w:t>
      </w:r>
    </w:p>
    <w:p w14:paraId="5AFEB434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85420EE" w14:textId="77777777" w:rsidR="000B294C" w:rsidRDefault="00C161ED">
      <w:pPr>
        <w:pStyle w:val="1f1"/>
        <w:rPr>
          <w:rFonts w:ascii="Times New Roman" w:hAnsi="Times New Roman"/>
        </w:rPr>
      </w:pPr>
      <w:bookmarkStart w:id="129" w:name="__RefHeading___26"/>
      <w:bookmarkStart w:id="130" w:name="__RefHeading___88"/>
      <w:bookmarkStart w:id="131" w:name="__RefHeading___150"/>
      <w:bookmarkStart w:id="132" w:name="__RefHeading___212"/>
      <w:bookmarkStart w:id="133" w:name="__RefHeading___274"/>
      <w:bookmarkEnd w:id="129"/>
      <w:bookmarkEnd w:id="130"/>
      <w:bookmarkEnd w:id="131"/>
      <w:bookmarkEnd w:id="132"/>
      <w:bookmarkEnd w:id="133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</w:t>
      </w:r>
      <w:r>
        <w:rPr>
          <w:rFonts w:ascii="Times New Roman" w:hAnsi="Times New Roman"/>
        </w:rPr>
        <w:t>ессионального модуля</w:t>
      </w:r>
    </w:p>
    <w:tbl>
      <w:tblPr>
        <w:tblW w:w="0" w:type="auto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5927"/>
        <w:gridCol w:w="2977"/>
      </w:tblGrid>
      <w:tr w:rsidR="000B294C" w14:paraId="7488D270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035D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E117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0909D" w14:textId="5912279A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0B294C" w14:paraId="13D873AE" w14:textId="77777777">
        <w:trPr>
          <w:trHeight w:val="556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E192F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218FBB7" w14:textId="77777777" w:rsidR="000B294C" w:rsidRDefault="00C161ED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работать с чертежами в соответствии с требованиями ЕСКД</w:t>
            </w:r>
          </w:p>
          <w:p w14:paraId="637D549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контроль</w:t>
            </w:r>
            <w:r>
              <w:rPr>
                <w:rFonts w:ascii="Times New Roman" w:hAnsi="Times New Roman"/>
                <w:sz w:val="24"/>
              </w:rPr>
              <w:t xml:space="preserve"> исправности состояния оборудования, приборов и аппаратуры в соответствии с требованиями Инструкции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A2274F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76EE7209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3499AD9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06A5707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425B4231" w14:textId="77777777">
        <w:trPr>
          <w:trHeight w:val="34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A83A5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6F93BF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027D4EB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-выявление причины отклонений режимов при эксплуа</w:t>
            </w:r>
            <w:r>
              <w:rPr>
                <w:rFonts w:ascii="Times New Roman" w:hAnsi="Times New Roman"/>
                <w:sz w:val="24"/>
              </w:rPr>
              <w:t>тации оборудования в соответствии с требованиями Инструкции</w:t>
            </w:r>
          </w:p>
          <w:p w14:paraId="1C4184D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-обслуживание теплотехнического оборудования основного контура и вспомогательных систем АЭС в соответствии с требованиями Инструкции</w:t>
            </w:r>
          </w:p>
          <w:p w14:paraId="18930FF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-проведение режима спецвентилляции с местных щитов реакторного </w:t>
            </w:r>
            <w:r>
              <w:rPr>
                <w:rFonts w:ascii="Times New Roman" w:hAnsi="Times New Roman"/>
                <w:sz w:val="24"/>
              </w:rPr>
              <w:t>отделения в соответствии с требованиями Инструкции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CD7727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504FC208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1ED3959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361E457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13668F42" w14:textId="77777777">
        <w:trPr>
          <w:trHeight w:val="88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1D7B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602BCB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</w:t>
            </w:r>
          </w:p>
          <w:p w14:paraId="520DB74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</w:t>
            </w:r>
            <w:r>
              <w:rPr>
                <w:rFonts w:ascii="Times New Roman" w:hAnsi="Times New Roman"/>
                <w:sz w:val="24"/>
              </w:rPr>
              <w:t xml:space="preserve">беспечение основных правил эксплуатации теплотехнического оборудования АЭС в соответствии с требованиями Инструкции </w:t>
            </w:r>
          </w:p>
          <w:p w14:paraId="733DFF7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-установление причин неполадок и аварий в соответствии с требованиями Инструкции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C7EEAD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Экспертная оценка практических занятий</w:t>
            </w:r>
          </w:p>
          <w:p w14:paraId="1C0466AB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Зачет по </w:t>
            </w:r>
            <w:r>
              <w:rPr>
                <w:rFonts w:ascii="Times New Roman" w:hAnsi="Times New Roman"/>
                <w:sz w:val="24"/>
              </w:rPr>
              <w:t>практике.</w:t>
            </w:r>
          </w:p>
          <w:p w14:paraId="6FE36DC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02F8872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39066EB2" w14:textId="77777777">
        <w:trPr>
          <w:trHeight w:val="900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9C83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38B2DA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</w:t>
            </w:r>
          </w:p>
          <w:p w14:paraId="3D630DE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основными принципами обеспечения безопасности на АЭС</w:t>
            </w:r>
          </w:p>
          <w:p w14:paraId="1C190D3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способами защиты от ионизирующих излучений в соответствии с требованиями Инструкции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81DD17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7AF8FF04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3D5C3F4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16F4665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776E9507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175C2" w14:textId="77777777" w:rsidR="000B294C" w:rsidRDefault="00C161ED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2.5. </w:t>
            </w:r>
          </w:p>
          <w:p w14:paraId="6C9F7E2C" w14:textId="77777777" w:rsidR="000B294C" w:rsidRDefault="000B294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8510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</w:t>
            </w:r>
          </w:p>
          <w:p w14:paraId="63083FF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разработки систем планово-предупредительных работ по техническому обслуживанию оборудования в соответствии с требованиями Инструкции</w:t>
            </w:r>
          </w:p>
          <w:p w14:paraId="4E8A03AD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-проведение анализа надежности оборудования на основе дей</w:t>
            </w:r>
            <w:r>
              <w:rPr>
                <w:rFonts w:ascii="Times New Roman" w:hAnsi="Times New Roman"/>
                <w:sz w:val="24"/>
              </w:rPr>
              <w:t>ствующей информационной системы в соответствии с требованиями Инструкции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FBBD8B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0476C326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5B293F4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586D62A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745F5C3C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8311D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1243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обоснованность постановки цели, выбора и применения методов и</w:t>
            </w:r>
          </w:p>
          <w:p w14:paraId="1BB817E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решения профессиональных задач; - адекватная оценка и самооценка эффективности и качества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07A7176" w14:textId="77777777" w:rsidR="000B294C" w:rsidRDefault="00C161ED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деятельностью студента в процессе освоения ПМ, в т.ч. при выполнении работ учебной и производственной практики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B294C" w14:paraId="760B66A5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255A0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B827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</w:t>
            </w:r>
          </w:p>
          <w:p w14:paraId="4948D091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оперативность поиска и использования информации, необходимой для качественного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выполнения профессиональных задач при проведении профилактических осмотров установок и устройств, деталей и узлов, средств измерений и </w:t>
            </w:r>
            <w:r>
              <w:rPr>
                <w:rFonts w:ascii="Times New Roman" w:hAnsi="Times New Roman"/>
                <w:sz w:val="24"/>
              </w:rPr>
              <w:t>автоматизации;</w:t>
            </w:r>
          </w:p>
          <w:p w14:paraId="09763381" w14:textId="77777777" w:rsidR="000B294C" w:rsidRDefault="00C161ED">
            <w:pPr>
              <w:numPr>
                <w:ilvl w:val="0"/>
                <w:numId w:val="5"/>
              </w:numPr>
              <w:tabs>
                <w:tab w:val="left" w:pos="252"/>
              </w:tabs>
              <w:ind w:left="720" w:hanging="360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широту использования различных источников информации, включая электронные.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6A293C3" w14:textId="77777777" w:rsidR="000B294C" w:rsidRDefault="000B294C"/>
        </w:tc>
      </w:tr>
      <w:tr w:rsidR="000B294C" w14:paraId="469EA301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DBABC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7C4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самоанализ и коррекция результатов собственной работы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оценка эффективности и качества выполнения;</w:t>
            </w:r>
          </w:p>
          <w:p w14:paraId="4828F87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организация самостоятельных занятий при изучении профессионального модуля;</w:t>
            </w:r>
          </w:p>
          <w:p w14:paraId="66D1F80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02500DB" w14:textId="77777777" w:rsidR="000B294C" w:rsidRDefault="000B294C"/>
        </w:tc>
      </w:tr>
      <w:tr w:rsidR="000B294C" w14:paraId="0046F62A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0483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F1A3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48DD2DE2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конструктивность взаимодействия с обучающимися, преподавателями коллегами, руководством, клиентами и мастер</w:t>
            </w:r>
            <w:r>
              <w:rPr>
                <w:rFonts w:ascii="Times New Roman" w:hAnsi="Times New Roman"/>
                <w:sz w:val="24"/>
              </w:rPr>
              <w:t>ами в ходе обучения;</w:t>
            </w:r>
          </w:p>
          <w:p w14:paraId="68360DA4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четкое выполнение обязанностей при работе в команде и / или выполнении задания в группе; </w:t>
            </w:r>
          </w:p>
          <w:p w14:paraId="7CB644E9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профессионального общения с учетом социально-профессионального статуса, ситуации общения, особенностей группы и </w:t>
            </w:r>
            <w:r>
              <w:rPr>
                <w:rFonts w:ascii="Times New Roman" w:hAnsi="Times New Roman"/>
                <w:sz w:val="24"/>
              </w:rPr>
              <w:t>индивидуальных особенностей участников коммуникации;</w:t>
            </w:r>
          </w:p>
          <w:p w14:paraId="777E93E7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 норм профессиональной этики при работе в команде.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DFD0F76" w14:textId="77777777" w:rsidR="000B294C" w:rsidRDefault="000B294C"/>
        </w:tc>
      </w:tr>
      <w:tr w:rsidR="000B294C" w14:paraId="458A486C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E69FF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53314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</w:p>
          <w:p w14:paraId="4A556D84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грамотность устной и письменной речи на государственном языке с учетом особенностей социального и культурного контекс</w:t>
            </w:r>
            <w:r>
              <w:rPr>
                <w:rFonts w:ascii="Times New Roman" w:hAnsi="Times New Roman"/>
                <w:sz w:val="24"/>
              </w:rPr>
              <w:t>та;</w:t>
            </w:r>
          </w:p>
          <w:p w14:paraId="4A574655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логичность и ясность формулирования и изложения мыслей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131FB81" w14:textId="77777777" w:rsidR="000B294C" w:rsidRDefault="000B294C"/>
        </w:tc>
      </w:tr>
      <w:tr w:rsidR="000B294C" w14:paraId="280F4DDC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938CA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48A4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гражданско-патриотическую позицию и осознанное поведение на основе традиционных общечеловеческих ценностей.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DC8B688" w14:textId="77777777" w:rsidR="000B294C" w:rsidRDefault="000B294C"/>
        </w:tc>
      </w:tr>
      <w:tr w:rsidR="000B294C" w14:paraId="527F684F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AAB37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742F4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соблюдение норм экологической безопасности окружающей среды и ресурсосбережения в рамках профессиональной деятельности; </w:t>
            </w:r>
          </w:p>
          <w:p w14:paraId="29D0931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действует при чрезвычайных ситуациях.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1A783FD" w14:textId="77777777" w:rsidR="000B294C" w:rsidRDefault="000B294C"/>
        </w:tc>
      </w:tr>
      <w:tr w:rsidR="000B294C" w14:paraId="2ABAD0FA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9203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08.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B6BD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Осуществляет</w:t>
            </w:r>
          </w:p>
          <w:p w14:paraId="12C4B634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-использование физкультурно-оздоровительной деятельности для у</w:t>
            </w:r>
            <w:r>
              <w:rPr>
                <w:rFonts w:ascii="Times New Roman" w:hAnsi="Times New Roman"/>
                <w:sz w:val="24"/>
              </w:rPr>
              <w:t xml:space="preserve">крепления здоровья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  <w:p w14:paraId="1F8EAAFB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-применение рациональных приемов двигательных функций в профессиональной деятельности; </w:t>
            </w:r>
          </w:p>
          <w:p w14:paraId="3F421A9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Пользуе</w:t>
            </w:r>
            <w:r>
              <w:rPr>
                <w:rFonts w:ascii="Times New Roman" w:hAnsi="Times New Roman"/>
                <w:sz w:val="24"/>
              </w:rPr>
              <w:t xml:space="preserve">тся средствами профилактики перенапряжения характерными для данной специальности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603615B" w14:textId="77777777" w:rsidR="000B294C" w:rsidRDefault="000B294C"/>
        </w:tc>
      </w:tr>
      <w:tr w:rsidR="000B294C" w14:paraId="21802249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FD66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0B6C9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</w:t>
            </w:r>
          </w:p>
          <w:p w14:paraId="05710B8C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информационно-коммуникационных технологий при проектировании конструкторской документации;</w:t>
            </w:r>
          </w:p>
          <w:p w14:paraId="5CD4BB1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эффективный поиск необходимой </w:t>
            </w:r>
            <w:r>
              <w:rPr>
                <w:rFonts w:ascii="Times New Roman" w:hAnsi="Times New Roman"/>
                <w:sz w:val="24"/>
              </w:rPr>
              <w:t>информации;</w:t>
            </w:r>
          </w:p>
          <w:p w14:paraId="681B761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-использование различных источников, включая электронные;</w:t>
            </w:r>
          </w:p>
          <w:p w14:paraId="008F3F4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понимает тексты на базовые профессиональные темы;</w:t>
            </w:r>
          </w:p>
          <w:p w14:paraId="127B739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Участвует в диалогах на знакомые общие и профессиональные темы; </w:t>
            </w:r>
          </w:p>
          <w:p w14:paraId="250E37C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 простые высказывания о себе и о своей профессиональной деятельно</w:t>
            </w:r>
            <w:r>
              <w:rPr>
                <w:rFonts w:ascii="Times New Roman" w:hAnsi="Times New Roman"/>
                <w:sz w:val="24"/>
              </w:rPr>
              <w:t>сти;</w:t>
            </w:r>
          </w:p>
          <w:p w14:paraId="2D7FB7E9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обосновывает и объясняет свои действия (текущие и планируемые);</w:t>
            </w:r>
          </w:p>
          <w:p w14:paraId="17BF2E3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Пишет простые связные сообщения на знакомые или интересующие профессиональные темы</w:t>
            </w:r>
          </w:p>
          <w:p w14:paraId="1C5CB78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законодательные и нормативно-правовые акты при планировании предпринимательской деятел</w:t>
            </w:r>
            <w:r>
              <w:rPr>
                <w:rFonts w:ascii="Times New Roman" w:hAnsi="Times New Roman"/>
                <w:sz w:val="24"/>
              </w:rPr>
              <w:t>ьности в энергетической отрасли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BF99970" w14:textId="77777777" w:rsidR="000B294C" w:rsidRDefault="000B294C"/>
        </w:tc>
      </w:tr>
    </w:tbl>
    <w:p w14:paraId="4BB01C61" w14:textId="77777777" w:rsidR="000B294C" w:rsidRDefault="000B294C">
      <w:pPr>
        <w:ind w:left="708"/>
        <w:jc w:val="center"/>
        <w:rPr>
          <w:rFonts w:ascii="Times New Roman" w:hAnsi="Times New Roman"/>
          <w:b/>
          <w:sz w:val="24"/>
        </w:rPr>
      </w:pPr>
    </w:p>
    <w:p w14:paraId="3E3D8CDE" w14:textId="77777777" w:rsidR="000B294C" w:rsidRDefault="000B294C">
      <w:pPr>
        <w:rPr>
          <w:rFonts w:ascii="Times New Roman" w:hAnsi="Times New Roman"/>
          <w:sz w:val="28"/>
        </w:rPr>
      </w:pPr>
    </w:p>
    <w:p w14:paraId="5A51F7B7" w14:textId="77777777" w:rsidR="000B294C" w:rsidRDefault="000B294C">
      <w:pPr>
        <w:jc w:val="center"/>
        <w:rPr>
          <w:rFonts w:ascii="Times New Roman" w:hAnsi="Times New Roman"/>
          <w:sz w:val="28"/>
        </w:rPr>
      </w:pPr>
    </w:p>
    <w:p w14:paraId="159903DF" w14:textId="77777777" w:rsidR="000B294C" w:rsidRDefault="00C161ED">
      <w:pPr>
        <w:pStyle w:val="1f1"/>
        <w:rPr>
          <w:rFonts w:ascii="Times New Roman" w:hAnsi="Times New Roman"/>
          <w:b w:val="0"/>
        </w:rPr>
      </w:pPr>
      <w:r>
        <w:rPr>
          <w:rFonts w:ascii="Times New Roman" w:hAnsi="Times New Roman"/>
          <w:i/>
        </w:rPr>
        <w:br w:type="page"/>
      </w:r>
    </w:p>
    <w:p w14:paraId="2A363411" w14:textId="77777777" w:rsidR="000B294C" w:rsidRDefault="00C161E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7C783089" w14:textId="77777777" w:rsidR="000B294C" w:rsidRDefault="00C161E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14.02.01 Атомные электрические станции и установки</w:t>
      </w:r>
    </w:p>
    <w:p w14:paraId="29EAF919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62FB57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51087B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BF2249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932EED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7BFCDC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A057B1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50FDFE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2CA0D5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2307FD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F62B15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DFAAFB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32AF3DAB" w14:textId="77777777" w:rsidR="000B294C" w:rsidRDefault="000B294C">
      <w:pPr>
        <w:jc w:val="center"/>
        <w:rPr>
          <w:rFonts w:ascii="Times New Roman" w:hAnsi="Times New Roman"/>
          <w:b/>
          <w:sz w:val="24"/>
        </w:rPr>
      </w:pPr>
    </w:p>
    <w:p w14:paraId="07DDA4D6" w14:textId="77777777" w:rsidR="000B294C" w:rsidRDefault="00C161ED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«ПМ.03 </w:t>
      </w:r>
      <w:r>
        <w:rPr>
          <w:rFonts w:ascii="Times New Roman" w:hAnsi="Times New Roman"/>
          <w:b/>
          <w:sz w:val="24"/>
        </w:rPr>
        <w:t>ОРГАНИЗАЦИЯ ТРУДОВОЙ ДЕЯТЕЛЬНОСТИ ПЕРСОНАЛА АТОМНЫХ ЭЛЕКТРОСТАНЦИЙ И ТЕХНОЛОГИЧЕСКИХ СИСТЕМ АТОМНЫХ ЭЛЕКТРОСТАНЦИЙ»</w:t>
      </w:r>
    </w:p>
    <w:p w14:paraId="5D0965CE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93754A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0076F79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84C5BC2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690369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B49622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9F058AA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864215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DA1EEAE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4E54E3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1B73D7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837BDBF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771C87" w14:textId="28862D9E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90C4BD" w14:textId="52D8654B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B2D7E5" w14:textId="32114A61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5F2B13" w14:textId="4A046ED0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71C0585" w14:textId="790C7EA1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62D2FB" w14:textId="3D44E7FC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8491AE" w14:textId="53D57F99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8D040C" w14:textId="77777777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D8E6693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B01CEE0" w14:textId="77777777" w:rsidR="000B294C" w:rsidRDefault="00C161ED">
      <w:pPr>
        <w:rPr>
          <w:rFonts w:ascii="Times New Roman" w:hAnsi="Times New Roman"/>
          <w:b/>
          <w:sz w:val="24"/>
        </w:rPr>
      </w:pPr>
      <w:r>
        <w:br w:type="page"/>
      </w:r>
    </w:p>
    <w:p w14:paraId="7F6A270F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266979CA" w14:textId="77777777" w:rsidR="000B294C" w:rsidRDefault="000B294C"/>
    <w:p w14:paraId="3772004B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87" w:history="1">
        <w:r>
          <w:t xml:space="preserve">1. Общая </w:t>
        </w:r>
        <w:r>
          <w:t>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__RefHeading___187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B8202C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8" w:history="1">
        <w:r>
          <w:t>1.1. Цель и место профессионального модуля в стр</w:t>
        </w:r>
        <w:r>
          <w:t>уктуре образовательной программы</w:t>
        </w:r>
        <w:r>
          <w:tab/>
        </w:r>
        <w:r>
          <w:fldChar w:fldCharType="begin"/>
        </w:r>
        <w:r>
          <w:instrText>PAGEREF __RefHeading___188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5B17BB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9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</w:instrText>
        </w:r>
        <w:r>
          <w:instrText>_189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4E3D2C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90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__RefHeading___190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319F81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91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__RefHeading___191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64F04B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92" w:history="1">
        <w:r>
          <w:t>2.2. Структура профессионально</w:t>
        </w:r>
        <w:r>
          <w:t>го модуля</w:t>
        </w:r>
        <w:r>
          <w:tab/>
        </w:r>
        <w:r>
          <w:fldChar w:fldCharType="begin"/>
        </w:r>
        <w:r>
          <w:instrText>PAGEREF __RefHeading___192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5075889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93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__RefHeading___193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4806296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94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__RefHeading___194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F701E4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B456D6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9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183787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97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__RefHeading___197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BB22C5A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98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__RefHeading___198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D5C437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99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__RefHeading___199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7955D6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0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__RefHeading___200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82E5B6B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01" w:history="1">
        <w:r>
          <w:t>2. Структура и содержание профес</w:t>
        </w:r>
        <w:r>
          <w:t>сионального модуля</w:t>
        </w:r>
        <w:r>
          <w:tab/>
        </w:r>
        <w:r>
          <w:fldChar w:fldCharType="begin"/>
        </w:r>
        <w:r>
          <w:instrText>PAGEREF __RefHeading___201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575E78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2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__RefHeading___202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73FB66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3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__RefHeading___203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24471A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4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__RefHeading___204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76C888A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5" w:history="1">
        <w:r>
          <w:t>2.4 Курсовой проект (работа)</w:t>
        </w:r>
        <w:r>
          <w:tab/>
        </w:r>
        <w:r>
          <w:fldChar w:fldCharType="begin"/>
        </w:r>
        <w:r>
          <w:instrText>PAGEREF __RefHeading___205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62F53F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6" w:history="1">
        <w:r>
          <w:t>Выполнение курсового проекта по разделам 1, 2 ПМ.02 является обязательным.</w:t>
        </w:r>
        <w:r>
          <w:tab/>
        </w:r>
        <w:r>
          <w:fldChar w:fldCharType="begin"/>
        </w:r>
        <w:r>
          <w:instrText>PAGEREF __RefHeading___206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0B5411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7" w:history="1">
        <w:r>
          <w:t>3. Тепловой расчет п</w:t>
        </w:r>
        <w:r>
          <w:t>арогенератора</w:t>
        </w:r>
        <w:r>
          <w:tab/>
        </w:r>
        <w:r>
          <w:fldChar w:fldCharType="begin"/>
        </w:r>
        <w:r>
          <w:instrText>PAGEREF __RefHeading___207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48FBE3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8" w:history="1">
        <w:r>
          <w:t>3. Эксплуатация оборудования системы водоподготовки.</w:t>
        </w:r>
        <w:r>
          <w:tab/>
        </w:r>
        <w:r>
          <w:fldChar w:fldCharType="begin"/>
        </w:r>
        <w:r>
          <w:instrText>PAGEREF __RefHeading___208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981252A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09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__RefHeading___209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A7B864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__RefHeading___210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FDB8A0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Heading___211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44B949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12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__RefHeading___212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28F974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13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__RefHeading___213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9AC654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4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__RefHeading___214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5B520E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5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__RefHeading___215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0BBA019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16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__RefHeading___216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28F9ADA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7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</w:instrText>
        </w:r>
        <w:r>
          <w:instrText>RefHeading___217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0D88DAC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8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__RefHeading___218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563EEE92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9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__RefHeading___219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475339C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20" w:history="1">
        <w:r>
          <w:t>.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__RefHeading___220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5EDD0A0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21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__RefHeading___221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0D6438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2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__RefHeading___222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16E9402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23" w:history="1">
        <w:r>
          <w:t>3.2. Учебн</w:t>
        </w:r>
        <w:r>
          <w:t>о-методическое обеспечение</w:t>
        </w:r>
        <w:r>
          <w:tab/>
        </w:r>
        <w:r>
          <w:fldChar w:fldCharType="begin"/>
        </w:r>
        <w:r>
          <w:instrText>PAGEREF __RefHeading___223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0D4DDA4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24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</w:instrText>
        </w:r>
        <w:r>
          <w:instrText>__224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7EBC8B2B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25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__RefHeading___225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2233F09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26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__RefHeading___226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3DA200B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27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__RefHeading___227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0B022BE0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28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__RefHeading___228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6D59D71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29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</w:instrText>
        </w:r>
        <w:r>
          <w:instrText>RefHeading___229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2A9E49D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30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__RefHeading___230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158413A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31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__RefHeading___231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06F1BC6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32" w:history="1">
        <w:r>
          <w:t>.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__RefHeading___232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02D504F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33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__RefHeading___233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12B8FB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3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F35CE4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35" w:history="1">
        <w:r>
          <w:t>3.2. Учебн</w:t>
        </w:r>
        <w:r>
          <w:t>о-методическое обеспечение</w:t>
        </w:r>
        <w:r>
          <w:tab/>
        </w:r>
        <w:r>
          <w:fldChar w:fldCharType="begin"/>
        </w:r>
        <w:r>
          <w:instrText>PAGEREF __RefHeading___235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E37665E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36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</w:instrText>
        </w:r>
        <w:r>
          <w:instrText>__236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E5EDF30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37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__RefHeading___237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18A539B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38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__RefHeading___238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15A4C08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39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__RefHeading___239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6C7AF61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40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__RefHeading___240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443F1A7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41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__RefHeading___241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43E7C9F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42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__RefHeading___242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2E3B9DB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43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__RefHeading___243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401E239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44" w:history="1">
        <w:r>
          <w:t>.</w:t>
        </w:r>
        <w:r>
          <w:tab/>
        </w:r>
        <w:r>
          <w:fldChar w:fldCharType="begin"/>
        </w:r>
        <w:r>
          <w:instrText>PAGEREF __RefHeading___244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F4719FC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45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__RefHeading___245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45BCCE1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4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__RefHeading___246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773BE1C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4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__RefHeading___247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4F51BF2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48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</w:instrText>
        </w:r>
        <w:r>
          <w:instrText>efHeading___248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0E1EFAA3" w14:textId="77777777" w:rsidR="000B294C" w:rsidRDefault="00C161ED">
      <w:r>
        <w:fldChar w:fldCharType="end"/>
      </w:r>
    </w:p>
    <w:p w14:paraId="5581ECEC" w14:textId="77777777" w:rsidR="000B294C" w:rsidRDefault="000B294C">
      <w:pPr>
        <w:pStyle w:val="12"/>
      </w:pPr>
    </w:p>
    <w:p w14:paraId="746AEBEE" w14:textId="77777777" w:rsidR="000B294C" w:rsidRDefault="000B294C">
      <w:pPr>
        <w:sectPr w:rsidR="000B294C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20"/>
        </w:sectPr>
      </w:pPr>
    </w:p>
    <w:p w14:paraId="44E9ED44" w14:textId="77777777" w:rsidR="000B294C" w:rsidRDefault="00C161ED">
      <w:pPr>
        <w:pStyle w:val="1f1"/>
      </w:pPr>
      <w:bookmarkStart w:id="134" w:name="__RefHeading___27"/>
      <w:bookmarkStart w:id="135" w:name="__RefHeading___89"/>
      <w:bookmarkStart w:id="136" w:name="__RefHeading___151"/>
      <w:bookmarkStart w:id="137" w:name="__RefHeading___213"/>
      <w:bookmarkStart w:id="138" w:name="__RefHeading___275"/>
      <w:bookmarkEnd w:id="134"/>
      <w:bookmarkEnd w:id="135"/>
      <w:bookmarkEnd w:id="136"/>
      <w:bookmarkEnd w:id="137"/>
      <w:bookmarkEnd w:id="138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5D402171" w14:textId="77777777" w:rsidR="000B294C" w:rsidRDefault="00C161ED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«ПМ.03 ОРГАНИЗАЦИЯ ТРУДОВОЙ </w:t>
      </w:r>
      <w:r>
        <w:rPr>
          <w:rFonts w:ascii="Times New Roman" w:hAnsi="Times New Roman"/>
          <w:b/>
          <w:sz w:val="24"/>
        </w:rPr>
        <w:t>ДЕЯТЕЛЬНОСТИ ПЕРСОНАЛА АТОМНЫХ ЭЛЕКТРОСТАНЦИЙ И ТЕХНОЛОГИЧЕСКИХ СИСТЕМ АТОМНЫХ ЭЛЕКТРОСТАНЦИЙ»</w:t>
      </w:r>
    </w:p>
    <w:p w14:paraId="004FE0CB" w14:textId="77777777" w:rsidR="000B294C" w:rsidRDefault="000B294C">
      <w:pPr>
        <w:pStyle w:val="1f1"/>
        <w:rPr>
          <w:rFonts w:asciiTheme="minorHAnsi" w:hAnsiTheme="minorHAnsi"/>
        </w:rPr>
      </w:pPr>
    </w:p>
    <w:p w14:paraId="136F7F13" w14:textId="77777777" w:rsidR="000B294C" w:rsidRDefault="00C161ED">
      <w:pPr>
        <w:pStyle w:val="118"/>
        <w:rPr>
          <w:rFonts w:ascii="Times New Roman" w:hAnsi="Times New Roman"/>
        </w:rPr>
      </w:pPr>
      <w:bookmarkStart w:id="139" w:name="__RefHeading___28"/>
      <w:bookmarkStart w:id="140" w:name="__RefHeading___90"/>
      <w:bookmarkStart w:id="141" w:name="__RefHeading___152"/>
      <w:bookmarkStart w:id="142" w:name="__RefHeading___214"/>
      <w:bookmarkStart w:id="143" w:name="__RefHeading___276"/>
      <w:bookmarkEnd w:id="139"/>
      <w:bookmarkEnd w:id="140"/>
      <w:bookmarkEnd w:id="141"/>
      <w:bookmarkEnd w:id="142"/>
      <w:bookmarkEnd w:id="143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376ABFA4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«Эксплуатация теплоэнергетического обор</w:t>
      </w:r>
      <w:r>
        <w:rPr>
          <w:rFonts w:ascii="Times New Roman" w:hAnsi="Times New Roman"/>
          <w:sz w:val="24"/>
        </w:rPr>
        <w:t xml:space="preserve">удования и технологических систем атомных электростанций». </w:t>
      </w:r>
    </w:p>
    <w:p w14:paraId="1546C038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5648CE87" w14:textId="77777777" w:rsidR="000B294C" w:rsidRDefault="000B29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227F4FF" w14:textId="77777777" w:rsidR="000B294C" w:rsidRDefault="00C161ED">
      <w:pPr>
        <w:pStyle w:val="118"/>
        <w:rPr>
          <w:rFonts w:ascii="Times New Roman" w:hAnsi="Times New Roman"/>
        </w:rPr>
      </w:pPr>
      <w:bookmarkStart w:id="144" w:name="__RefHeading___29"/>
      <w:bookmarkStart w:id="145" w:name="__RefHeading___91"/>
      <w:bookmarkStart w:id="146" w:name="__RefHeading___153"/>
      <w:bookmarkStart w:id="147" w:name="__RefHeading___215"/>
      <w:bookmarkStart w:id="148" w:name="__RefHeading___277"/>
      <w:bookmarkEnd w:id="144"/>
      <w:bookmarkEnd w:id="145"/>
      <w:bookmarkEnd w:id="146"/>
      <w:bookmarkEnd w:id="147"/>
      <w:bookmarkEnd w:id="148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11EEC051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F54A990" w14:textId="7CE116AC" w:rsidR="000B294C" w:rsidRDefault="00C161E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4C" w14:paraId="50F6609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AD63" w14:textId="77777777" w:rsidR="000B294C" w:rsidRDefault="00C161ED">
            <w:pPr>
              <w:rPr>
                <w:rStyle w:val="afff0"/>
                <w:b/>
                <w:i w:val="0"/>
                <w:sz w:val="24"/>
              </w:rPr>
            </w:pPr>
            <w:r>
              <w:rPr>
                <w:rStyle w:val="afff0"/>
                <w:b/>
                <w:i w:val="0"/>
                <w:sz w:val="24"/>
              </w:rPr>
              <w:t>К</w:t>
            </w:r>
            <w:r>
              <w:rPr>
                <w:rStyle w:val="afff0"/>
                <w:b/>
                <w:i w:val="0"/>
                <w:sz w:val="24"/>
              </w:rPr>
              <w:t xml:space="preserve">од </w:t>
            </w:r>
            <w:r>
              <w:rPr>
                <w:rStyle w:val="a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920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A89A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ED2C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4C" w14:paraId="0CC0A44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5B4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2B31093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175D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-формулировать задачу персоналу своевременно, четко и однозначно;</w:t>
            </w:r>
          </w:p>
          <w:p w14:paraId="5CFC0DD8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-предупреждать и разрешать конфликтные ситуации;</w:t>
            </w:r>
          </w:p>
          <w:p w14:paraId="4CAC071D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осмотр оборудования, помещений и рабочих мест;</w:t>
            </w:r>
          </w:p>
          <w:p w14:paraId="7E99AFBC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мотивировать персонал соблюдать требования правил охраны труда, пожарной и радиационной безопасности, применения безопасных приемов работы, ведения работы согласно инструкциям и регламентам;</w:t>
            </w:r>
          </w:p>
          <w:p w14:paraId="68F7B515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участвовать в обучении персонала и </w:t>
            </w:r>
            <w:r>
              <w:rPr>
                <w:rFonts w:ascii="Times New Roman" w:hAnsi="Times New Roman"/>
                <w:sz w:val="24"/>
              </w:rPr>
              <w:lastRenderedPageBreak/>
              <w:t>проводить оценку знаний перс</w:t>
            </w:r>
            <w:r>
              <w:rPr>
                <w:rFonts w:ascii="Times New Roman" w:hAnsi="Times New Roman"/>
                <w:sz w:val="24"/>
              </w:rPr>
              <w:t>онала;</w:t>
            </w:r>
          </w:p>
          <w:p w14:paraId="01EAD527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распределять обязанности для подчиненного персонала;</w:t>
            </w:r>
          </w:p>
          <w:p w14:paraId="28FFE993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подбор и расстановку персонала;</w:t>
            </w:r>
          </w:p>
          <w:p w14:paraId="7CB06CEA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взаимодействие персонала с другими подразделениями;</w:t>
            </w:r>
          </w:p>
          <w:p w14:paraId="174F4CEA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использование средств индивидуальной защиты и индивидуального до</w:t>
            </w:r>
            <w:r>
              <w:rPr>
                <w:rFonts w:ascii="Times New Roman" w:hAnsi="Times New Roman"/>
                <w:sz w:val="24"/>
              </w:rPr>
              <w:t>зиметрического контроля;</w:t>
            </w:r>
          </w:p>
          <w:p w14:paraId="584662E1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организационные мероприятия по обеспечению безопасного выполнения работ;</w:t>
            </w:r>
          </w:p>
          <w:p w14:paraId="1F4C4295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анализировать причины появления нарушений в работе подразделения, разрабатывать мероприятия по их устранению;</w:t>
            </w:r>
          </w:p>
          <w:p w14:paraId="4BA316BC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эффективность производственной деятельности персонала подразделения; </w:t>
            </w:r>
          </w:p>
          <w:p w14:paraId="4AAC0483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и оценивать состояние техники безопасности на производственном участке;</w:t>
            </w:r>
          </w:p>
          <w:p w14:paraId="4435E3BD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B4CE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основные принципы организации работы на атомной станции;</w:t>
            </w:r>
          </w:p>
          <w:p w14:paraId="4C1B394C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методику проведения инст</w:t>
            </w:r>
            <w:r>
              <w:rPr>
                <w:rFonts w:ascii="Times New Roman" w:hAnsi="Times New Roman"/>
                <w:sz w:val="24"/>
              </w:rPr>
              <w:t>руктажей;</w:t>
            </w:r>
          </w:p>
          <w:p w14:paraId="4B71F91E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планы защиты персонала и населения в случае аварийной ситуации;</w:t>
            </w:r>
          </w:p>
          <w:p w14:paraId="6E6ECBF0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организации работ по нарядам и распоряжениям;</w:t>
            </w:r>
          </w:p>
          <w:p w14:paraId="2B92A070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методики проведения противоаварийных мероприятий;</w:t>
            </w:r>
          </w:p>
          <w:p w14:paraId="3321B20B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действия персонала при основных аварийных ситуациях</w:t>
            </w:r>
            <w:r>
              <w:rPr>
                <w:rFonts w:ascii="Times New Roman" w:hAnsi="Times New Roman"/>
                <w:sz w:val="24"/>
              </w:rPr>
              <w:t xml:space="preserve"> в технологической цепочке;</w:t>
            </w:r>
          </w:p>
          <w:p w14:paraId="2EB8232B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методики аттестации персонала и рабочих мест;</w:t>
            </w:r>
          </w:p>
          <w:p w14:paraId="6929F3EC" w14:textId="77777777" w:rsidR="000B294C" w:rsidRDefault="00C161ED">
            <w:pPr>
              <w:widowControl w:val="0"/>
              <w:ind w:firstLine="28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нормативную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документацию, регламентирующую работу с персоналом;</w:t>
            </w:r>
          </w:p>
          <w:p w14:paraId="097F93A2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нормы охраны труда на атомных станциях;</w:t>
            </w:r>
          </w:p>
          <w:p w14:paraId="7E4F5ABB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-инструкции по ведению оперативных переговоров;</w:t>
            </w:r>
          </w:p>
          <w:p w14:paraId="4558B091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-основы </w:t>
            </w:r>
            <w:r>
              <w:rPr>
                <w:rFonts w:ascii="Times New Roman" w:hAnsi="Times New Roman"/>
                <w:sz w:val="24"/>
              </w:rPr>
              <w:t>коммуникации и конфликтологии.</w:t>
            </w:r>
          </w:p>
          <w:p w14:paraId="767A9598" w14:textId="77777777" w:rsidR="000B294C" w:rsidRDefault="000B2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6"/>
              <w:jc w:val="both"/>
              <w:rPr>
                <w:rFonts w:ascii="Times New Roman" w:hAnsi="Times New Roman"/>
                <w:sz w:val="24"/>
              </w:rPr>
            </w:pPr>
          </w:p>
          <w:p w14:paraId="57C9F023" w14:textId="77777777" w:rsidR="000B294C" w:rsidRDefault="000B2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7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90E5BBB" w14:textId="77777777" w:rsidR="000B294C" w:rsidRDefault="000B294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2027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-участия в собраниях коллектива смен с обсуждением производственных вопросов, планов работы цеха и смены, показателей работы цеха и атомной станции;</w:t>
            </w:r>
          </w:p>
          <w:p w14:paraId="1BF83E87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обхода и осмотра оборудования, помещений и рабочих мест;</w:t>
            </w:r>
          </w:p>
          <w:p w14:paraId="1D838A07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участия в проведении производственных совещаний;</w:t>
            </w:r>
          </w:p>
          <w:p w14:paraId="5A52DEDF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обучении персонала и оценке знаний персонала;</w:t>
            </w:r>
          </w:p>
          <w:p w14:paraId="383CF0EC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использования средств индивидуальной защиты и индивидуального дозиметрического контроля;</w:t>
            </w:r>
          </w:p>
          <w:p w14:paraId="14F35465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участия в мероприятиях по обеспечению безопасног</w:t>
            </w:r>
            <w:r>
              <w:rPr>
                <w:rFonts w:ascii="Times New Roman" w:hAnsi="Times New Roman"/>
                <w:sz w:val="24"/>
              </w:rPr>
              <w:t>о выполнения работ;</w:t>
            </w:r>
          </w:p>
          <w:p w14:paraId="55F9652E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анализа нарушений в работе подразделения;</w:t>
            </w:r>
          </w:p>
          <w:p w14:paraId="5BAB8248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участия в разработке мероприятий по устранению нарушений в работе подразделения; </w:t>
            </w:r>
          </w:p>
          <w:p w14:paraId="5DB1E590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5569E40B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5A5E6E0F" w14:textId="622FCE4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5F095521" w14:textId="0413BCF1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044416E3" w14:textId="432EB1D2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71689755" w14:textId="5482941C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3078D64E" w14:textId="26C249E6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0699D50D" w14:textId="568EF4B1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454E0125" w14:textId="77777777" w:rsidR="00FF232B" w:rsidRDefault="00FF232B">
      <w:pPr>
        <w:ind w:firstLine="709"/>
        <w:rPr>
          <w:rFonts w:ascii="Times New Roman" w:hAnsi="Times New Roman"/>
          <w:sz w:val="24"/>
        </w:rPr>
      </w:pPr>
    </w:p>
    <w:p w14:paraId="73B11D26" w14:textId="77777777" w:rsidR="000B294C" w:rsidRDefault="00C161ED">
      <w:pPr>
        <w:pStyle w:val="1f1"/>
        <w:rPr>
          <w:rFonts w:ascii="Times New Roman" w:hAnsi="Times New Roman"/>
        </w:rPr>
      </w:pPr>
      <w:bookmarkStart w:id="149" w:name="__RefHeading___30"/>
      <w:bookmarkStart w:id="150" w:name="__RefHeading___92"/>
      <w:bookmarkStart w:id="151" w:name="__RefHeading___154"/>
      <w:bookmarkStart w:id="152" w:name="__RefHeading___216"/>
      <w:bookmarkStart w:id="153" w:name="__RefHeading___278"/>
      <w:bookmarkEnd w:id="149"/>
      <w:bookmarkEnd w:id="150"/>
      <w:bookmarkEnd w:id="151"/>
      <w:bookmarkEnd w:id="152"/>
      <w:bookmarkEnd w:id="153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6CB823A1" w14:textId="77777777" w:rsidR="000B294C" w:rsidRDefault="00C161ED">
      <w:pPr>
        <w:pStyle w:val="118"/>
        <w:rPr>
          <w:rFonts w:ascii="Times New Roman" w:hAnsi="Times New Roman"/>
        </w:rPr>
      </w:pPr>
      <w:bookmarkStart w:id="154" w:name="__RefHeading___31"/>
      <w:bookmarkStart w:id="155" w:name="__RefHeading___93"/>
      <w:bookmarkStart w:id="156" w:name="__RefHeading___155"/>
      <w:bookmarkStart w:id="157" w:name="__RefHeading___217"/>
      <w:bookmarkStart w:id="158" w:name="__RefHeading___279"/>
      <w:bookmarkEnd w:id="154"/>
      <w:bookmarkEnd w:id="155"/>
      <w:bookmarkEnd w:id="156"/>
      <w:bookmarkEnd w:id="157"/>
      <w:bookmarkEnd w:id="158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294C" w14:paraId="714968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B5D2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B2D80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D7D3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4C" w14:paraId="4CFC99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E148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5A5CF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69CD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0B294C" w14:paraId="14A9652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EC36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B214F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993D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1FBB50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ACFB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FF9BF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CF2C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4C" w14:paraId="2503E9D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9A5B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84F1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F73A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119512E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9F3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C22AE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B1FF0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3F0BDAE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3042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33D02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864B2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27AFCD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8B7E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36A9D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DD923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294C" w14:paraId="2485848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948F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0EF9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170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5499B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148</w:t>
            </w:r>
          </w:p>
        </w:tc>
      </w:tr>
    </w:tbl>
    <w:p w14:paraId="313A9C0B" w14:textId="77777777" w:rsidR="000B294C" w:rsidRDefault="000B294C">
      <w:pPr>
        <w:rPr>
          <w:rFonts w:ascii="Times New Roman" w:hAnsi="Times New Roman"/>
          <w:i/>
          <w:sz w:val="24"/>
        </w:rPr>
      </w:pPr>
    </w:p>
    <w:p w14:paraId="308119C7" w14:textId="77777777" w:rsidR="000B294C" w:rsidRDefault="00C161ED">
      <w:pPr>
        <w:pStyle w:val="118"/>
        <w:rPr>
          <w:rFonts w:ascii="Times New Roman" w:hAnsi="Times New Roman"/>
        </w:rPr>
      </w:pPr>
      <w:bookmarkStart w:id="159" w:name="__RefHeading___32"/>
      <w:bookmarkStart w:id="160" w:name="__RefHeading___94"/>
      <w:bookmarkStart w:id="161" w:name="__RefHeading___156"/>
      <w:bookmarkStart w:id="162" w:name="__RefHeading___218"/>
      <w:bookmarkStart w:id="163" w:name="__RefHeading___280"/>
      <w:bookmarkEnd w:id="159"/>
      <w:bookmarkEnd w:id="160"/>
      <w:bookmarkEnd w:id="161"/>
      <w:bookmarkEnd w:id="162"/>
      <w:bookmarkEnd w:id="163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78"/>
        <w:gridCol w:w="851"/>
        <w:gridCol w:w="851"/>
        <w:gridCol w:w="851"/>
        <w:gridCol w:w="710"/>
        <w:gridCol w:w="565"/>
        <w:gridCol w:w="427"/>
        <w:gridCol w:w="706"/>
        <w:gridCol w:w="851"/>
      </w:tblGrid>
      <w:tr w:rsidR="000B294C" w14:paraId="57DFDDD1" w14:textId="77777777">
        <w:trPr>
          <w:trHeight w:val="327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C194" w14:textId="77777777" w:rsidR="000B294C" w:rsidRDefault="00C161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463F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CC5E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C1727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A51B5AC" w14:textId="77777777" w:rsidR="000B294C" w:rsidRDefault="00C161ED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B34AE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4E057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3590BC" w14:textId="5C8EAFEC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5FE4D98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7F39D2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0B294C" w14:paraId="3D30CBFA" w14:textId="77777777">
        <w:trPr>
          <w:trHeight w:val="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8B3E" w14:textId="77777777" w:rsidR="000B294C" w:rsidRDefault="00C161E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AE1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A05F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A04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87E16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F6678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BD98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84C4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942F3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E52E5F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0B294C" w14:paraId="63E7C5E7" w14:textId="77777777"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0B0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79C96015" w14:textId="77777777" w:rsidR="000B294C" w:rsidRDefault="00C161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3.1-ПК 3.4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7F85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>
              <w:rPr>
                <w:rFonts w:ascii="Times New Roman" w:hAnsi="Times New Roman"/>
              </w:rPr>
              <w:t>Организация трудовой деятельности персонала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256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CDA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40C62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A66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9369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D12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248CE0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D40B2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04D9DFC1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1592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560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627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8A0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315F2D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D399B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37DDA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40250B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1856EB13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B0E7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53D4" w14:textId="77777777" w:rsidR="000B294C" w:rsidRDefault="00C161ED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0B18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3746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D7C73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C4A14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2B64F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88D4C2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  <w:tr w:rsidR="000B294C" w14:paraId="7A689AB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EE26" w14:textId="77777777" w:rsidR="000B294C" w:rsidRDefault="000B294C">
            <w:pPr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152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46FD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433FE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6BA08A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AC557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719A6F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E69AB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0B294C" w14:paraId="6C09204B" w14:textId="77777777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3C6A" w14:textId="77777777" w:rsidR="000B294C" w:rsidRDefault="000B294C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6655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8AB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856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AF314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7CD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E3E1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E2D0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C7289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6E142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</w:tbl>
    <w:p w14:paraId="3528D98E" w14:textId="77777777" w:rsidR="000B294C" w:rsidRDefault="000B294C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B2EDD3F" w14:textId="77777777" w:rsidR="000B294C" w:rsidRDefault="00C161ED">
      <w:pPr>
        <w:pStyle w:val="118"/>
        <w:rPr>
          <w:rFonts w:ascii="Times New Roman" w:hAnsi="Times New Roman"/>
        </w:rPr>
      </w:pPr>
      <w:bookmarkStart w:id="164" w:name="__RefHeading___33"/>
      <w:bookmarkStart w:id="165" w:name="__RefHeading___95"/>
      <w:bookmarkStart w:id="166" w:name="__RefHeading___157"/>
      <w:bookmarkStart w:id="167" w:name="__RefHeading___219"/>
      <w:bookmarkStart w:id="168" w:name="__RefHeading___281"/>
      <w:bookmarkEnd w:id="164"/>
      <w:bookmarkEnd w:id="165"/>
      <w:bookmarkEnd w:id="166"/>
      <w:bookmarkEnd w:id="167"/>
      <w:bookmarkEnd w:id="168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6"/>
        <w:gridCol w:w="6872"/>
      </w:tblGrid>
      <w:tr w:rsidR="000B294C" w14:paraId="5250AF57" w14:textId="77777777"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B0B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865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</w:t>
            </w:r>
            <w:r>
              <w:rPr>
                <w:rFonts w:ascii="Times New Roman" w:hAnsi="Times New Roman"/>
                <w:b/>
              </w:rPr>
              <w:t>практических и лабораторных занятия</w:t>
            </w:r>
          </w:p>
        </w:tc>
      </w:tr>
      <w:tr w:rsidR="000B294C" w14:paraId="1CD4F7AA" w14:textId="77777777"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80A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r>
              <w:rPr>
                <w:rFonts w:ascii="Times New Roman" w:hAnsi="Times New Roman"/>
              </w:rPr>
              <w:t>Организация трудовой деятельности персонала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B38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 ак.ч.</w:t>
            </w:r>
          </w:p>
        </w:tc>
      </w:tr>
      <w:tr w:rsidR="000B294C" w14:paraId="00D4803B" w14:textId="77777777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F725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Тема1.1 Охрана труд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1DB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6C0780EC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FD1F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761D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Правовые, нормативные и организационные основы охраны труда на предприятии</w:t>
            </w:r>
          </w:p>
          <w:p w14:paraId="77AE127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охраны труда. </w:t>
            </w:r>
          </w:p>
        </w:tc>
      </w:tr>
      <w:tr w:rsidR="000B294C" w14:paraId="302D8F22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DD56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12F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работников по охране труда. Инструктажи: виды, периодичность, цели, назначение, кто проводит, где проводит, по каким Инструкциям, Порядок проведения внепланового инструктажа. Правила допуска работника к самостоятельной</w:t>
            </w:r>
            <w:r>
              <w:rPr>
                <w:rFonts w:ascii="Times New Roman" w:hAnsi="Times New Roman"/>
                <w:sz w:val="24"/>
              </w:rPr>
              <w:t xml:space="preserve"> работе, порядок и сроки проведения первичной, очередной и внеочередной проверки знаний работников.</w:t>
            </w:r>
          </w:p>
        </w:tc>
      </w:tr>
      <w:tr w:rsidR="000B294C" w14:paraId="510DCDB9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D96D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0EC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сведения о радиационной безопасности</w:t>
            </w:r>
          </w:p>
          <w:p w14:paraId="42B5BC83" w14:textId="77777777" w:rsidR="000B294C" w:rsidRDefault="00C161ED">
            <w:pPr>
              <w:jc w:val="both"/>
              <w:rPr>
                <w:rFonts w:ascii="Times New Roman" w:hAnsi="Times New Roman"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Биологическое действие радиации на организм человека. Скорость накопления облучения. Пути поступления радиоактивных веществ в организм. Обеспечение радиационной безопасности. Требования к персоналу. Меры, применяемые при радиационных поражениях.</w:t>
            </w:r>
          </w:p>
        </w:tc>
      </w:tr>
      <w:tr w:rsidR="000B294C" w14:paraId="79580C7F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0DC6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170F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св</w:t>
            </w:r>
            <w:r>
              <w:rPr>
                <w:rFonts w:ascii="Times New Roman" w:hAnsi="Times New Roman"/>
                <w:b/>
                <w:sz w:val="24"/>
              </w:rPr>
              <w:t>едения о выполнении работ повышенной опасности</w:t>
            </w:r>
          </w:p>
          <w:p w14:paraId="4BF461C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сведения о выполнении работ повышенной опасности в соответствии с межотраслевыми правилами ПОТ РМ -012-2000 по охране труда при работе на высоте. Работы на высоте по наряд-допуску. Требования к </w:t>
            </w:r>
            <w:r>
              <w:rPr>
                <w:rFonts w:ascii="Times New Roman" w:hAnsi="Times New Roman"/>
                <w:sz w:val="24"/>
              </w:rPr>
              <w:t>ограждениям, площадкам, лестницам, Требования безопасности к лесам, и подмостям. Требования к предохранительным поясам, страховочным канатам. Какие работы относятся к работам повышенной опасности. Порядок допуска к работам повышенной опасности.</w:t>
            </w:r>
          </w:p>
        </w:tc>
      </w:tr>
      <w:tr w:rsidR="000B294C" w14:paraId="0A403B8E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51FB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EF1C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Расследов</w:t>
            </w:r>
            <w:r>
              <w:rPr>
                <w:rFonts w:ascii="Times New Roman" w:hAnsi="Times New Roman"/>
                <w:b/>
                <w:sz w:val="24"/>
              </w:rPr>
              <w:t>ание и учет несчастных случаев на производстве</w:t>
            </w:r>
          </w:p>
          <w:p w14:paraId="36C6F8B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Положение о расследовании и учете несчастных случаев на производстве. Статьи 227-231 трудового кодекса РФ. Опасные и вредные производственные факторы. Обязательное социальное страхование от несчастных случаев </w:t>
            </w:r>
            <w:r>
              <w:rPr>
                <w:rFonts w:ascii="Times New Roman" w:hAnsi="Times New Roman"/>
                <w:sz w:val="24"/>
              </w:rPr>
              <w:t>на производстве</w:t>
            </w:r>
          </w:p>
        </w:tc>
      </w:tr>
      <w:tr w:rsidR="000B294C" w14:paraId="549A45F1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7D77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37FE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Оказание первой помощи при несчастных случаях на производстве</w:t>
            </w:r>
          </w:p>
          <w:p w14:paraId="6E63C51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оказания первой помощи при поражении организма электрическим током.</w:t>
            </w:r>
          </w:p>
          <w:p w14:paraId="048DF26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оказания первой помощи при переломах, ушибах, сотрясении головного мозга, от</w:t>
            </w:r>
            <w:r>
              <w:rPr>
                <w:rFonts w:ascii="Times New Roman" w:hAnsi="Times New Roman"/>
                <w:sz w:val="24"/>
              </w:rPr>
              <w:t>равлении, обморожении, отравлении угарным газом и других травмах.</w:t>
            </w:r>
          </w:p>
        </w:tc>
      </w:tr>
      <w:tr w:rsidR="000B294C" w14:paraId="7992DC51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228A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E8DE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Травматизм и профзаболевания</w:t>
            </w:r>
          </w:p>
          <w:p w14:paraId="3F71533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травматизма. Основные причины производственного травматизма. Мероприятия по предупреждению производственного травматизма, оградительная техника, </w:t>
            </w:r>
            <w:r>
              <w:rPr>
                <w:rFonts w:ascii="Times New Roman" w:hAnsi="Times New Roman"/>
                <w:sz w:val="24"/>
              </w:rPr>
              <w:t>предохранительные устройства, приспособления и предупреждающие надписи. Понятие о профзаболеваниях. Вредные производственные факторы: запылённость, загазованность, вибрация и др. Мероприятия по предупреждению профзаболеваний.</w:t>
            </w:r>
          </w:p>
        </w:tc>
      </w:tr>
      <w:tr w:rsidR="000B294C" w14:paraId="17E877C6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001F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5FEF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санитария и</w:t>
            </w:r>
            <w:r>
              <w:rPr>
                <w:rFonts w:ascii="Times New Roman" w:hAnsi="Times New Roman"/>
                <w:b/>
                <w:sz w:val="24"/>
              </w:rPr>
              <w:t xml:space="preserve"> гигиена труда</w:t>
            </w:r>
          </w:p>
          <w:p w14:paraId="2ACD0FE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производственной санитарии и гигиене труда. Производственная вредность и борьба с ней. Освещенность рабочих мест. Цель медицинского освидетельствования. Регулярность проведения медосмотров.</w:t>
            </w:r>
          </w:p>
        </w:tc>
      </w:tr>
      <w:tr w:rsidR="000B294C" w14:paraId="17CE51AF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B2C2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8F6B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Наряд – допуск</w:t>
            </w:r>
          </w:p>
          <w:p w14:paraId="5207FEF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Цель, структура, ответст</w:t>
            </w:r>
            <w:r>
              <w:rPr>
                <w:rFonts w:ascii="Times New Roman" w:hAnsi="Times New Roman"/>
                <w:sz w:val="24"/>
              </w:rPr>
              <w:t>венность.</w:t>
            </w:r>
          </w:p>
        </w:tc>
      </w:tr>
      <w:tr w:rsidR="000B294C" w14:paraId="689E26AE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6044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0BA9" w14:textId="77777777" w:rsidR="000B294C" w:rsidRDefault="00C161ED">
            <w:pPr>
              <w:ind w:right="-39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СУОТ</w:t>
            </w:r>
          </w:p>
          <w:p w14:paraId="2C3E2F02" w14:textId="77777777" w:rsidR="000B294C" w:rsidRDefault="00C161ED">
            <w:pPr>
              <w:ind w:right="-39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Административно общественный контроль</w:t>
            </w:r>
          </w:p>
        </w:tc>
      </w:tr>
      <w:tr w:rsidR="000B294C" w14:paraId="1701DFE6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E1F1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904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Средства индивидуальной и коллективной защиты</w:t>
            </w:r>
          </w:p>
          <w:p w14:paraId="7DA1B05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индивидуальной и коллективной защиты. Спецодежда. Основные и дополнительные средства электрозащиты. Нормы выдачи СИЗ.. Правила </w:t>
            </w:r>
            <w:r>
              <w:rPr>
                <w:rFonts w:ascii="Times New Roman" w:hAnsi="Times New Roman"/>
                <w:sz w:val="24"/>
              </w:rPr>
              <w:t>применения СИЗ.</w:t>
            </w:r>
          </w:p>
          <w:p w14:paraId="3EF6A41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Электробезопасность. Противопожарная безопасность. Профилактические меры по предупреждению пожаров. Первичные средства пожаротушения. Способы их применения. Контроль за обеспечением работников СИЗ и применением ими СИЗ</w:t>
            </w:r>
          </w:p>
        </w:tc>
      </w:tr>
      <w:tr w:rsidR="000B294C" w14:paraId="54626BC4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305B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D692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</w:t>
            </w:r>
            <w:r>
              <w:rPr>
                <w:rFonts w:ascii="Times New Roman" w:hAnsi="Times New Roman"/>
                <w:b/>
                <w:sz w:val="24"/>
              </w:rPr>
              <w:t>я, в том числе в форме практической подготовки</w:t>
            </w:r>
          </w:p>
        </w:tc>
      </w:tr>
      <w:tr w:rsidR="000B294C" w14:paraId="56D18C82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180A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2FA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Исследования и контроль ионизирующего излучения</w:t>
            </w:r>
          </w:p>
        </w:tc>
      </w:tr>
      <w:tr w:rsidR="000B294C" w14:paraId="4FA3B514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4BE4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3C8D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Изучение принципа работы индивидуального дозиметра</w:t>
            </w:r>
          </w:p>
        </w:tc>
      </w:tr>
      <w:tr w:rsidR="000B294C" w14:paraId="12896E40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A186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62A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Производственные помещения и пожарная опасность (Основы противопожарной защиты)</w:t>
            </w:r>
          </w:p>
        </w:tc>
      </w:tr>
      <w:tr w:rsidR="000B294C" w14:paraId="4C6A53BD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5A34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454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Изучение устро</w:t>
            </w:r>
            <w:r>
              <w:rPr>
                <w:rFonts w:ascii="Times New Roman" w:hAnsi="Times New Roman"/>
                <w:sz w:val="24"/>
              </w:rPr>
              <w:t>йства огнетушителей</w:t>
            </w:r>
          </w:p>
        </w:tc>
      </w:tr>
      <w:tr w:rsidR="000B294C" w14:paraId="1AE85564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542D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0603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Производственный травматизм. Несчастные случаи на производстве</w:t>
            </w:r>
          </w:p>
        </w:tc>
      </w:tr>
      <w:tr w:rsidR="000B294C" w14:paraId="044BD8C7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AEED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9806" w14:textId="77777777" w:rsidR="000B294C" w:rsidRDefault="00C161ED">
            <w:pPr>
              <w:tabs>
                <w:tab w:val="left" w:pos="56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Инструктаж работников по охране труда, порядок его проведения и оформления</w:t>
            </w:r>
          </w:p>
        </w:tc>
      </w:tr>
      <w:tr w:rsidR="000B294C" w14:paraId="378CC854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FF6A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при изучении раздела 1 ПМ 03</w:t>
            </w:r>
          </w:p>
          <w:p w14:paraId="4F9E7D6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Систематическая проработка </w:t>
            </w:r>
            <w:r>
              <w:rPr>
                <w:rFonts w:ascii="Times New Roman" w:hAnsi="Times New Roman"/>
                <w:sz w:val="24"/>
              </w:rPr>
              <w:t>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14:paraId="0E3D572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 практическим работам с использованием методических рекомендаций преподавателя, оформление практи</w:t>
            </w:r>
            <w:r>
              <w:rPr>
                <w:rFonts w:ascii="Times New Roman" w:hAnsi="Times New Roman"/>
                <w:sz w:val="24"/>
              </w:rPr>
              <w:t xml:space="preserve">ческих работ, отчетов и подготовка к их защите.  </w:t>
            </w:r>
          </w:p>
          <w:p w14:paraId="6244FCE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 самостоятельной работы:</w:t>
            </w:r>
          </w:p>
          <w:p w14:paraId="0BA741A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1.Управление, надзор и контроль за безопасностью и охраной труда. Основные задачи, функции и права этих органов.</w:t>
            </w:r>
          </w:p>
          <w:p w14:paraId="2A8E505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2.Специальная оценка  условий труда</w:t>
            </w:r>
          </w:p>
          <w:p w14:paraId="30AC63E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Мероприятия по улучшению условий охраны труда</w:t>
            </w:r>
          </w:p>
          <w:p w14:paraId="6080A5D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 стандартов безопасности труда</w:t>
            </w:r>
          </w:p>
          <w:p w14:paraId="426854D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Методы и средства защиты от ионизирующих излучений (радиации)</w:t>
            </w:r>
          </w:p>
        </w:tc>
      </w:tr>
      <w:tr w:rsidR="000B294C" w14:paraId="156F4671" w14:textId="77777777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5C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Тема1.2.Управление персоналом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4CC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3CED9450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1B2A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0A5B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Роль планирования в организации. </w:t>
            </w:r>
            <w:r>
              <w:rPr>
                <w:rFonts w:ascii="Times New Roman" w:hAnsi="Times New Roman"/>
                <w:b/>
                <w:sz w:val="24"/>
              </w:rPr>
              <w:t>Стратегическое планирование.</w:t>
            </w:r>
          </w:p>
          <w:p w14:paraId="1DBAEE5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Функция планирования. Роль планирования в организации. Виды планов: долгосрочные, стратегические, среднесрочные, краткосрочные, тактические, оперативные. Основные стадии планирования. </w:t>
            </w:r>
          </w:p>
          <w:p w14:paraId="27568308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Стратегическое планирование: понятие, назн</w:t>
            </w:r>
            <w:r>
              <w:rPr>
                <w:rFonts w:ascii="Times New Roman" w:hAnsi="Times New Roman"/>
                <w:sz w:val="24"/>
              </w:rPr>
              <w:t xml:space="preserve">ачение. Этапы стратегического планирования: определение миссии и целей, анализ внешней и внутренней среды), выбор, реализация, оценка стратегии. Бизнес-план: понятие, назначение, основные разделы.  </w:t>
            </w:r>
          </w:p>
        </w:tc>
      </w:tr>
      <w:tr w:rsidR="000B294C" w14:paraId="652B9415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82B4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EB5D" w14:textId="77777777" w:rsidR="000B294C" w:rsidRDefault="00C161ED">
            <w:pPr>
              <w:tabs>
                <w:tab w:val="left" w:pos="568"/>
                <w:tab w:val="left" w:pos="1036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Организационная структура управления. Основные виды разделения управленческого труда. </w:t>
            </w:r>
          </w:p>
          <w:p w14:paraId="71C31C8F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подразделения, звенья и ступени управления. Горизонтальное и вертикальное разделение труда. Типы структур управления (линейная, функциональная, комбинированн</w:t>
            </w:r>
            <w:r>
              <w:rPr>
                <w:rFonts w:ascii="Times New Roman" w:hAnsi="Times New Roman"/>
                <w:sz w:val="24"/>
              </w:rPr>
              <w:t xml:space="preserve">ая, управление по проекту, матричная), их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преимущества и недостатки. Разделения управленческого труда: сущность, содержание.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2EBC8E1" wp14:editId="0A865DFF">
                      <wp:simplePos x="0" y="0"/>
                      <wp:positionH relativeFrom="column">
                        <wp:posOffset>5761990</wp:posOffset>
                      </wp:positionH>
                      <wp:positionV relativeFrom="paragraph">
                        <wp:posOffset>10160</wp:posOffset>
                      </wp:positionV>
                      <wp:extent cx="153670" cy="247015"/>
                      <wp:effectExtent l="0" t="0" r="0" b="0"/>
                      <wp:wrapNone/>
                      <wp:docPr id="1" name="Pictur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67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11CD4A5" w14:textId="77777777" w:rsidR="000B294C" w:rsidRDefault="000B294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EBC8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icture 1" o:spid="_x0000_s1026" type="#_x0000_t202" style="position:absolute;left:0;text-align:left;margin-left:453.7pt;margin-top:.8pt;width:12.1pt;height:19.4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" strokecolor="white">
                      <v:textbox style="mso-fit-shape-to-text:t">
                        <w:txbxContent>
                          <w:p w14:paraId="711CD4A5" w14:textId="77777777" w:rsidR="000B294C" w:rsidRDefault="000B294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D0B595" wp14:editId="64D30CF0">
                      <wp:simplePos x="0" y="0"/>
                      <wp:positionH relativeFrom="column">
                        <wp:posOffset>-254634</wp:posOffset>
                      </wp:positionH>
                      <wp:positionV relativeFrom="paragraph">
                        <wp:posOffset>5080</wp:posOffset>
                      </wp:positionV>
                      <wp:extent cx="153670" cy="247015"/>
                      <wp:effectExtent l="0" t="0" r="0" b="0"/>
                      <wp:wrapNone/>
                      <wp:docPr id="2" name="Pictur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67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44771AC" w14:textId="77777777" w:rsidR="000B294C" w:rsidRDefault="000B294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D0B595" id="Picture 2" o:spid="_x0000_s1027" type="#_x0000_t202" style="position:absolute;left:0;text-align:left;margin-left:-20.05pt;margin-top:.4pt;width:12.1pt;height:19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" strokecolor="white">
                      <v:textbox style="mso-fit-shape-to-text:t">
                        <w:txbxContent>
                          <w:p w14:paraId="544771AC" w14:textId="77777777" w:rsidR="000B294C" w:rsidRDefault="000B294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94C" w14:paraId="140229B9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C677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9F17" w14:textId="77777777" w:rsidR="000B294C" w:rsidRDefault="00C161ED">
            <w:pPr>
              <w:spacing w:beforeAutospacing="1" w:afterAutospacing="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Система мотивации труда </w:t>
            </w:r>
            <w:r>
              <w:rPr>
                <w:rFonts w:ascii="Times New Roman" w:hAnsi="Times New Roman"/>
                <w:sz w:val="24"/>
              </w:rPr>
              <w:t>Сущность понятий: мотивация, мотив. Критерии мотивации: потребности (первичные и вторичные), сти</w:t>
            </w:r>
            <w:r>
              <w:rPr>
                <w:rFonts w:ascii="Times New Roman" w:hAnsi="Times New Roman"/>
                <w:sz w:val="24"/>
              </w:rPr>
              <w:t>мулы (принуждение, материальное поощрение, моральное поощрение самоутверждение), вознаграждение (внутреннее и внешнее).</w:t>
            </w:r>
          </w:p>
        </w:tc>
      </w:tr>
      <w:tr w:rsidR="000B294C" w14:paraId="43D37F5B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550E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D26D" w14:textId="77777777" w:rsidR="000B294C" w:rsidRDefault="00C161ED">
            <w:pPr>
              <w:spacing w:beforeAutospacing="1" w:afterAutospacing="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Деловое и управленческое общение</w:t>
            </w:r>
            <w:r>
              <w:rPr>
                <w:rFonts w:ascii="Times New Roman" w:hAnsi="Times New Roman"/>
                <w:sz w:val="24"/>
              </w:rPr>
              <w:t xml:space="preserve"> Психология и этика делового общения. Деловой этикет. Роль общения для современного менеджера. Формы общения: опосредованное, непосредственное. Искусство строить отношения между партнёрами. Организация общения. Особенности и правила ведения деловых бесед, </w:t>
            </w:r>
            <w:r>
              <w:rPr>
                <w:rFonts w:ascii="Times New Roman" w:hAnsi="Times New Roman"/>
                <w:sz w:val="24"/>
              </w:rPr>
              <w:t>совещаний и переговоров: планирование, факторы повышения эффективности, фазы. Техника телефонных переговоров.</w:t>
            </w:r>
          </w:p>
        </w:tc>
      </w:tr>
      <w:tr w:rsidR="000B294C" w14:paraId="3C0ADACF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A525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32D" w14:textId="77777777" w:rsidR="000B294C" w:rsidRDefault="00C161ED">
            <w:pPr>
              <w:spacing w:beforeAutospacing="1" w:afterAutospacing="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Привлечение и набор персонала</w:t>
            </w:r>
            <w:r>
              <w:rPr>
                <w:rFonts w:ascii="Times New Roman" w:hAnsi="Times New Roman"/>
                <w:sz w:val="24"/>
              </w:rPr>
              <w:t>. Технология построения конкурсных процедур. Адаптация новых сотрудников.</w:t>
            </w:r>
          </w:p>
        </w:tc>
      </w:tr>
      <w:tr w:rsidR="000B294C" w14:paraId="70BC3062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F94A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474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Создание системы аттестации персонала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 xml:space="preserve">Работа с резервом и планированием карьеры. </w:t>
            </w:r>
            <w:r>
              <w:rPr>
                <w:rFonts w:ascii="Times New Roman" w:hAnsi="Times New Roman"/>
                <w:b/>
                <w:sz w:val="24"/>
              </w:rPr>
              <w:t xml:space="preserve"> Обучение персонала</w:t>
            </w:r>
            <w:r>
              <w:rPr>
                <w:rFonts w:ascii="Times New Roman" w:hAnsi="Times New Roman"/>
                <w:sz w:val="24"/>
              </w:rPr>
              <w:t>. Основные направления обучения сотрудников. Оценка эффективности обучения персонала. Разработка программ стимулирования труда</w:t>
            </w:r>
          </w:p>
        </w:tc>
      </w:tr>
      <w:tr w:rsidR="000B294C" w14:paraId="292219DE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1084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8DF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48ED8560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2B06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42B1" w14:textId="77777777" w:rsidR="000B294C" w:rsidRDefault="00C161ED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ситуационных задач по планированию деятельности  Составление миссии  предприятий атомной отрасли</w:t>
            </w:r>
          </w:p>
        </w:tc>
      </w:tr>
      <w:tr w:rsidR="000B294C" w14:paraId="1BE8E34D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7E21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920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организационной структуры управления предприятиями атомной отрасли</w:t>
            </w:r>
          </w:p>
        </w:tc>
      </w:tr>
      <w:tr w:rsidR="000B294C" w14:paraId="12B72EE3" w14:textId="77777777"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CE00" w14:textId="77777777" w:rsidR="000B294C" w:rsidRDefault="000B294C"/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A55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критериев оценки кандидатов</w:t>
            </w:r>
          </w:p>
        </w:tc>
      </w:tr>
      <w:tr w:rsidR="000B294C" w14:paraId="5453E3A4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6EFE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при изучении  раздела 2 ПМ 03</w:t>
            </w:r>
          </w:p>
          <w:p w14:paraId="2B44C66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Систематическая проработка конспектов занятий, учебной и специальной нормативной литературы (по вопросам к параграфам, главам учебных пособий, составленным преподавателем).</w:t>
            </w:r>
          </w:p>
          <w:p w14:paraId="087C969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 практическим раб</w:t>
            </w:r>
            <w:r>
              <w:rPr>
                <w:rFonts w:ascii="Times New Roman" w:hAnsi="Times New Roman"/>
                <w:sz w:val="24"/>
              </w:rPr>
              <w:t xml:space="preserve">отам с использованием методических рекомендаций преподавателя, оформление практических работ, отчетов и подготовка к их защите.  </w:t>
            </w:r>
          </w:p>
          <w:p w14:paraId="2EA90C2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внеаудиторной самостоятельной работы:</w:t>
            </w:r>
          </w:p>
          <w:p w14:paraId="2643CE9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Стратегическое и оперативное планирование</w:t>
            </w:r>
          </w:p>
          <w:p w14:paraId="125A61D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Типы организационных ст</w:t>
            </w:r>
            <w:r>
              <w:rPr>
                <w:rFonts w:ascii="Times New Roman" w:hAnsi="Times New Roman"/>
                <w:sz w:val="24"/>
              </w:rPr>
              <w:t>руктур управления предприятиями</w:t>
            </w:r>
          </w:p>
          <w:p w14:paraId="306716F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Проблемы, связанные с мотивацией персонала организаций</w:t>
            </w:r>
          </w:p>
          <w:p w14:paraId="7DE8061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4Типы производственных совещаний, их проблематика</w:t>
            </w:r>
          </w:p>
          <w:p w14:paraId="493ED22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Изучение нормативно-правовой документации на рабочем месте</w:t>
            </w:r>
          </w:p>
          <w:p w14:paraId="0A114A1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Организация рабочего места</w:t>
            </w:r>
          </w:p>
        </w:tc>
      </w:tr>
      <w:tr w:rsidR="000B294C" w14:paraId="43E75172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E684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 (по профилю специальности)</w:t>
            </w:r>
          </w:p>
          <w:p w14:paraId="07A82AE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работ:</w:t>
            </w:r>
          </w:p>
          <w:p w14:paraId="598378D3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проведении обхода и  осмотра оборудования, помещений и рабочих мест;</w:t>
            </w:r>
          </w:p>
          <w:p w14:paraId="23BF0F5F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мероприятиях по обеспечению безопасного выполнения работ.</w:t>
            </w:r>
          </w:p>
          <w:p w14:paraId="73BD656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осуществления контроля использования с</w:t>
            </w:r>
            <w:r>
              <w:rPr>
                <w:rFonts w:ascii="Times New Roman" w:hAnsi="Times New Roman"/>
                <w:sz w:val="24"/>
              </w:rPr>
              <w:t>редств индивидуальной защиты и индивидуального дозиметрического контроля</w:t>
            </w:r>
          </w:p>
        </w:tc>
      </w:tr>
      <w:tr w:rsidR="000B294C" w14:paraId="6A4C98C5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4B2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170 ак.ч.</w:t>
            </w:r>
          </w:p>
        </w:tc>
      </w:tr>
    </w:tbl>
    <w:p w14:paraId="178DA9D7" w14:textId="77777777" w:rsidR="000B294C" w:rsidRDefault="00C161ED">
      <w:pPr>
        <w:pStyle w:val="118"/>
        <w:ind w:firstLine="420"/>
        <w:rPr>
          <w:rFonts w:ascii="Times New Roman" w:hAnsi="Times New Roman"/>
          <w:b w:val="0"/>
        </w:rPr>
      </w:pPr>
      <w:bookmarkStart w:id="169" w:name="__RefHeading___34"/>
      <w:bookmarkStart w:id="170" w:name="__RefHeading___96"/>
      <w:bookmarkStart w:id="171" w:name="__RefHeading___158"/>
      <w:bookmarkStart w:id="172" w:name="__RefHeading___220"/>
      <w:bookmarkStart w:id="173" w:name="__RefHeading___282"/>
      <w:bookmarkEnd w:id="169"/>
      <w:bookmarkEnd w:id="170"/>
      <w:bookmarkEnd w:id="171"/>
      <w:bookmarkEnd w:id="172"/>
      <w:bookmarkEnd w:id="173"/>
      <w:r>
        <w:rPr>
          <w:rFonts w:ascii="Times New Roman" w:hAnsi="Times New Roman"/>
          <w:b w:val="0"/>
        </w:rPr>
        <w:t>.</w:t>
      </w:r>
    </w:p>
    <w:p w14:paraId="30B962A4" w14:textId="77777777" w:rsidR="000B294C" w:rsidRDefault="000B294C">
      <w:pPr>
        <w:rPr>
          <w:rFonts w:ascii="Times New Roman" w:hAnsi="Times New Roman"/>
          <w:sz w:val="24"/>
        </w:rPr>
      </w:pPr>
    </w:p>
    <w:p w14:paraId="5309F6A2" w14:textId="77777777" w:rsidR="000B294C" w:rsidRDefault="00C161ED">
      <w:pPr>
        <w:pStyle w:val="1f1"/>
        <w:rPr>
          <w:rFonts w:ascii="Times New Roman" w:hAnsi="Times New Roman"/>
        </w:rPr>
      </w:pPr>
      <w:bookmarkStart w:id="174" w:name="__RefHeading___35"/>
      <w:bookmarkStart w:id="175" w:name="__RefHeading___97"/>
      <w:bookmarkStart w:id="176" w:name="__RefHeading___159"/>
      <w:bookmarkStart w:id="177" w:name="__RefHeading___221"/>
      <w:bookmarkStart w:id="178" w:name="__RefHeading___283"/>
      <w:bookmarkEnd w:id="174"/>
      <w:bookmarkEnd w:id="175"/>
      <w:bookmarkEnd w:id="176"/>
      <w:bookmarkEnd w:id="177"/>
      <w:bookmarkEnd w:id="178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40478283" w14:textId="77777777" w:rsidR="000B294C" w:rsidRDefault="00C161ED">
      <w:pPr>
        <w:pStyle w:val="118"/>
        <w:rPr>
          <w:rFonts w:ascii="Times New Roman" w:hAnsi="Times New Roman"/>
        </w:rPr>
      </w:pPr>
      <w:bookmarkStart w:id="179" w:name="__RefHeading___36"/>
      <w:bookmarkStart w:id="180" w:name="__RefHeading___98"/>
      <w:bookmarkStart w:id="181" w:name="__RefHeading___160"/>
      <w:bookmarkStart w:id="182" w:name="__RefHeading___222"/>
      <w:bookmarkStart w:id="183" w:name="__RefHeading___284"/>
      <w:bookmarkEnd w:id="179"/>
      <w:bookmarkEnd w:id="180"/>
      <w:bookmarkEnd w:id="181"/>
      <w:bookmarkEnd w:id="182"/>
      <w:bookmarkEnd w:id="183"/>
      <w:r>
        <w:rPr>
          <w:rFonts w:ascii="Times New Roman" w:hAnsi="Times New Roman"/>
        </w:rPr>
        <w:t>3.1. Материально-техническое обеспечение</w:t>
      </w:r>
    </w:p>
    <w:p w14:paraId="1266B761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52A3F766" w14:textId="77777777" w:rsidR="000B294C" w:rsidRDefault="000B294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7756DC04" w14:textId="77777777" w:rsidR="000B294C" w:rsidRDefault="00C161ED">
      <w:pPr>
        <w:pStyle w:val="118"/>
        <w:rPr>
          <w:rFonts w:ascii="Times New Roman" w:hAnsi="Times New Roman"/>
        </w:rPr>
      </w:pPr>
      <w:bookmarkStart w:id="184" w:name="__RefHeading___37"/>
      <w:bookmarkStart w:id="185" w:name="__RefHeading___99"/>
      <w:bookmarkStart w:id="186" w:name="__RefHeading___161"/>
      <w:bookmarkStart w:id="187" w:name="__RefHeading___223"/>
      <w:bookmarkStart w:id="188" w:name="__RefHeading___285"/>
      <w:bookmarkEnd w:id="184"/>
      <w:bookmarkEnd w:id="185"/>
      <w:bookmarkEnd w:id="186"/>
      <w:bookmarkEnd w:id="187"/>
      <w:bookmarkEnd w:id="188"/>
      <w:r>
        <w:rPr>
          <w:rFonts w:ascii="Times New Roman" w:hAnsi="Times New Roman"/>
        </w:rPr>
        <w:t>3.2. Учебно-методическое обеспечение</w:t>
      </w:r>
    </w:p>
    <w:p w14:paraId="5A438F18" w14:textId="77777777" w:rsidR="000B294C" w:rsidRDefault="00C161ED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</w:t>
      </w:r>
      <w:r>
        <w:rPr>
          <w:rFonts w:ascii="Times New Roman" w:hAnsi="Times New Roman"/>
          <w:sz w:val="24"/>
        </w:rPr>
        <w:t>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</w:t>
      </w:r>
      <w:r>
        <w:rPr>
          <w:rFonts w:ascii="Times New Roman" w:hAnsi="Times New Roman"/>
          <w:sz w:val="24"/>
        </w:rPr>
        <w:t>ний в качестве основного, при этом список может быть дополнен новыми изданиями.</w:t>
      </w:r>
    </w:p>
    <w:p w14:paraId="6CD57F7B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58883E0" w14:textId="77777777" w:rsidR="000B294C" w:rsidRDefault="00C161ED">
      <w:pPr>
        <w:pStyle w:val="a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137FB51" w14:textId="434A7936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Грибов, В. Д., Менеджмент</w:t>
      </w:r>
      <w:r>
        <w:rPr>
          <w:rFonts w:ascii="Times New Roman" w:hAnsi="Times New Roman"/>
          <w:sz w:val="24"/>
        </w:rPr>
        <w:t>: учебное пособие / В. Д. Грибов. — М</w:t>
      </w:r>
      <w:r w:rsidR="00FF232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: КноРус, 2024. — 275 с. — ISBN 978-5-406-12808-4. —</w:t>
      </w:r>
      <w:r>
        <w:rPr>
          <w:rFonts w:ascii="Times New Roman" w:hAnsi="Times New Roman"/>
          <w:sz w:val="24"/>
        </w:rPr>
        <w:t xml:space="preserve"> URL: https://book.ru/book/952691 — Текст</w:t>
      </w:r>
      <w:r>
        <w:rPr>
          <w:rFonts w:ascii="Times New Roman" w:hAnsi="Times New Roman"/>
          <w:sz w:val="24"/>
        </w:rPr>
        <w:t>: электронный</w:t>
      </w:r>
      <w:r>
        <w:rPr>
          <w:rFonts w:ascii="Times New Roman" w:hAnsi="Times New Roman"/>
          <w:i/>
          <w:sz w:val="24"/>
        </w:rPr>
        <w:t>.</w:t>
      </w:r>
    </w:p>
    <w:p w14:paraId="0BB1558E" w14:textId="39C12F90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2. </w:t>
      </w:r>
      <w:r>
        <w:rPr>
          <w:rFonts w:ascii="Times New Roman" w:hAnsi="Times New Roman"/>
          <w:sz w:val="24"/>
        </w:rPr>
        <w:t>Грибов, В. Д., Основы экономики, менеджмента и маркетинг</w:t>
      </w:r>
      <w:r>
        <w:rPr>
          <w:rFonts w:ascii="Times New Roman" w:hAnsi="Times New Roman"/>
          <w:sz w:val="24"/>
        </w:rPr>
        <w:t>: учебное пособие / В. Д. Грибов. — М</w:t>
      </w:r>
      <w:r w:rsidR="00FF232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: КноРус, 2023. — 224 с. — ISBN 978-5-406-10684-6. — URL: </w:t>
      </w:r>
      <w:r>
        <w:rPr>
          <w:rFonts w:ascii="Times New Roman" w:hAnsi="Times New Roman"/>
          <w:sz w:val="24"/>
        </w:rPr>
        <w:t>https://book.ru/book/946262 — Текст</w:t>
      </w:r>
      <w:r>
        <w:rPr>
          <w:rFonts w:ascii="Times New Roman" w:hAnsi="Times New Roman"/>
          <w:sz w:val="24"/>
        </w:rPr>
        <w:t>: электронный.</w:t>
      </w:r>
    </w:p>
    <w:p w14:paraId="2D2BD745" w14:textId="1E66B3CC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>
        <w:t xml:space="preserve"> </w:t>
      </w:r>
      <w:r>
        <w:rPr>
          <w:rFonts w:ascii="Times New Roman" w:hAnsi="Times New Roman"/>
          <w:sz w:val="24"/>
        </w:rPr>
        <w:t>Косолапова, Н. В., Охрана труда</w:t>
      </w:r>
      <w:r>
        <w:rPr>
          <w:rFonts w:ascii="Times New Roman" w:hAnsi="Times New Roman"/>
          <w:sz w:val="24"/>
        </w:rPr>
        <w:t>: учебник / Н. В. Косолапова, Н. А. Прокопенко. — М</w:t>
      </w:r>
      <w:r w:rsidR="00FF232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: КноРус, 2024. — 181 с. — ISBN 978-5-406-12839-8. — URL: https://book.ru/book/952781 — Текст</w:t>
      </w:r>
      <w:r>
        <w:rPr>
          <w:rFonts w:ascii="Times New Roman" w:hAnsi="Times New Roman"/>
          <w:sz w:val="24"/>
        </w:rPr>
        <w:t>: электронный.</w:t>
      </w:r>
    </w:p>
    <w:p w14:paraId="05EE2BC4" w14:textId="61C138D1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t xml:space="preserve">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опов, Ю. П., Охрана труда</w:t>
      </w:r>
      <w:r>
        <w:rPr>
          <w:rFonts w:ascii="Times New Roman" w:hAnsi="Times New Roman"/>
          <w:sz w:val="24"/>
        </w:rPr>
        <w:t>: учебное пособие / Ю. П. Попов, В. В. Колтунов. — М</w:t>
      </w:r>
      <w:r w:rsidR="00FF232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: КноРус, 2023. — 225 с. — ISBN 978-5-406-11198-7. — URL: https://book.ru/book/947850 — Текст</w:t>
      </w:r>
      <w:r>
        <w:rPr>
          <w:rFonts w:ascii="Times New Roman" w:hAnsi="Times New Roman"/>
          <w:sz w:val="24"/>
        </w:rPr>
        <w:t>: электронный.</w:t>
      </w:r>
    </w:p>
    <w:p w14:paraId="1D11AC70" w14:textId="77777777" w:rsidR="000B294C" w:rsidRDefault="000B294C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4A10FAEF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8779026" w14:textId="77777777" w:rsidR="000B294C" w:rsidRDefault="00C161ED">
      <w:pPr>
        <w:pStyle w:val="1f1"/>
        <w:rPr>
          <w:rFonts w:ascii="Times New Roman" w:hAnsi="Times New Roman"/>
        </w:rPr>
      </w:pPr>
      <w:bookmarkStart w:id="189" w:name="__RefHeading___38"/>
      <w:bookmarkStart w:id="190" w:name="__RefHeading___100"/>
      <w:bookmarkStart w:id="191" w:name="__RefHeading___162"/>
      <w:bookmarkStart w:id="192" w:name="__RefHeading___224"/>
      <w:bookmarkStart w:id="193" w:name="__RefHeading___286"/>
      <w:bookmarkEnd w:id="189"/>
      <w:bookmarkEnd w:id="190"/>
      <w:bookmarkEnd w:id="191"/>
      <w:bookmarkEnd w:id="192"/>
      <w:bookmarkEnd w:id="193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 xml:space="preserve">профессионального </w:t>
      </w:r>
      <w:r>
        <w:rPr>
          <w:rFonts w:ascii="Times New Roman" w:hAnsi="Times New Roman"/>
        </w:rPr>
        <w:t>модуля</w:t>
      </w:r>
    </w:p>
    <w:tbl>
      <w:tblPr>
        <w:tblW w:w="0" w:type="auto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5927"/>
        <w:gridCol w:w="2977"/>
      </w:tblGrid>
      <w:tr w:rsidR="000B294C" w14:paraId="32A7174C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B5C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87BE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6EFB6" w14:textId="68FFD583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0B294C" w14:paraId="4707803F" w14:textId="77777777">
        <w:trPr>
          <w:trHeight w:val="556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593F4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579CD35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</w:t>
            </w:r>
          </w:p>
          <w:p w14:paraId="3CC254BA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обучении персонала и проводить оценку знаний персонала;</w:t>
            </w:r>
          </w:p>
          <w:p w14:paraId="063941AF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распределение обязанностей для </w:t>
            </w:r>
            <w:r>
              <w:rPr>
                <w:rFonts w:ascii="Times New Roman" w:hAnsi="Times New Roman"/>
                <w:sz w:val="24"/>
              </w:rPr>
              <w:t>подчиненного персонала;</w:t>
            </w:r>
          </w:p>
          <w:p w14:paraId="5D998F71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подбора и расстановки персонала;</w:t>
            </w:r>
          </w:p>
          <w:p w14:paraId="6720DD15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организацию взаимодействия персонала с другими подразделениями;</w:t>
            </w:r>
          </w:p>
          <w:p w14:paraId="72CE5235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выявление и анализ причины появления нарушений в работе подразделения, разрабатывать мероприятия по их устранению;</w:t>
            </w:r>
          </w:p>
          <w:p w14:paraId="7034A47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</w:t>
            </w:r>
            <w:r>
              <w:rPr>
                <w:rFonts w:ascii="Times New Roman" w:hAnsi="Times New Roman"/>
                <w:sz w:val="24"/>
              </w:rPr>
              <w:t>ценку эффективности производственной деятельности персонала подразделения;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E95D0E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Экспертная оценка практических занятий</w:t>
            </w:r>
          </w:p>
          <w:p w14:paraId="447B2061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4295FE8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0F518FD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4505588B" w14:textId="77777777">
        <w:trPr>
          <w:trHeight w:val="34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FCEA0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0368C8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17B98D3B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осмотра оборудования, помещений и рабочих мест;</w:t>
            </w:r>
          </w:p>
          <w:p w14:paraId="446BCBC7" w14:textId="77777777" w:rsidR="000B294C" w:rsidRDefault="000B294C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</w:p>
          <w:p w14:paraId="767565BC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мотивацию персонала соблюдение требований правил охраны труда, пожарной и радиационной безопасности, применения безопасных приемов работы, ведения работы согласно инструкциям и регламентам;</w:t>
            </w:r>
          </w:p>
          <w:p w14:paraId="10CCD257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анализа и оценки состояния техники безопасности на пр</w:t>
            </w:r>
            <w:r>
              <w:rPr>
                <w:rFonts w:ascii="Times New Roman" w:hAnsi="Times New Roman"/>
                <w:sz w:val="24"/>
              </w:rPr>
              <w:t>оизводственном участке;</w:t>
            </w:r>
          </w:p>
          <w:p w14:paraId="1CADFC9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организационного мероприятия по обеспечению безопасного выполнения работ;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9C0146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38DBB4AC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5FAEEA9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546BC22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14ED6744" w14:textId="77777777">
        <w:trPr>
          <w:trHeight w:val="88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B3AB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353ABE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</w:t>
            </w:r>
          </w:p>
          <w:p w14:paraId="7BF644EF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мотивацию персонала по </w:t>
            </w:r>
            <w:r>
              <w:rPr>
                <w:rFonts w:ascii="Times New Roman" w:hAnsi="Times New Roman"/>
                <w:sz w:val="24"/>
              </w:rPr>
              <w:t>соблюдению требований правил охраны труда, пожарной и радиационной безопасности, применения безопасных приемов работы, ведения работы согласно инструкциям и регламентам;</w:t>
            </w:r>
          </w:p>
          <w:p w14:paraId="31BF6F6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использования средств индивидуальной защиты и индивидуального дозиметрическ</w:t>
            </w:r>
            <w:r>
              <w:rPr>
                <w:rFonts w:ascii="Times New Roman" w:hAnsi="Times New Roman"/>
                <w:sz w:val="24"/>
              </w:rPr>
              <w:t>ого контроля;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82074B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Экспертная оценка практических занятий</w:t>
            </w:r>
          </w:p>
          <w:p w14:paraId="302B5FB6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0B0395E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239B392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242C1AD3" w14:textId="77777777">
        <w:trPr>
          <w:trHeight w:val="900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F4F1A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4AA898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мотивация персонала по соблюдению</w:t>
            </w:r>
            <w:r>
              <w:rPr>
                <w:rFonts w:ascii="Times New Roman" w:hAnsi="Times New Roman"/>
                <w:sz w:val="24"/>
              </w:rPr>
              <w:t xml:space="preserve"> требований правил охраны труда, пожарной и радиационной безопасности, применения безопасных приемов работы, ведения работы согласно инструкциям и регламентам;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D6A442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70C6472A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01A507C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332817F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54CBB882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E98E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C70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обоснованность постановки цели, выбора и применения методов и</w:t>
            </w:r>
          </w:p>
          <w:p w14:paraId="1172842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решения профессиональных задач; - адекватная оценка и самооценка эффективности и качества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143E597" w14:textId="77777777" w:rsidR="000B294C" w:rsidRDefault="00C161ED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</w:t>
            </w:r>
            <w:r>
              <w:rPr>
                <w:rFonts w:ascii="Times New Roman" w:hAnsi="Times New Roman"/>
                <w:sz w:val="24"/>
              </w:rPr>
              <w:t>ьностью студента в процессе освоения ПМ, в т.ч. при выполнении работ учебной и производственной практики.</w:t>
            </w:r>
          </w:p>
        </w:tc>
      </w:tr>
      <w:tr w:rsidR="000B294C" w14:paraId="425A4CDB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2275F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40A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</w:t>
            </w:r>
          </w:p>
          <w:p w14:paraId="08870C89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оперативность поиска и использования информации, необходимой для качественного выполнения профессиональных задач при </w:t>
            </w:r>
            <w:r>
              <w:rPr>
                <w:rFonts w:ascii="Times New Roman" w:hAnsi="Times New Roman"/>
                <w:sz w:val="24"/>
              </w:rPr>
              <w:t>проведении профилактических осмотров установок и устройств, деталей и узлов, средств измерений и автоматизации;</w:t>
            </w:r>
          </w:p>
          <w:p w14:paraId="3FF8958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широту использования различных источников информации, включая электронные.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E8D0089" w14:textId="77777777" w:rsidR="000B294C" w:rsidRDefault="000B294C"/>
        </w:tc>
      </w:tr>
      <w:tr w:rsidR="000B294C" w14:paraId="6E93256F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3332B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EC8A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 самоанализ и коррекция результатов </w:t>
            </w:r>
            <w:r>
              <w:rPr>
                <w:rFonts w:ascii="Times New Roman" w:hAnsi="Times New Roman"/>
                <w:sz w:val="24"/>
              </w:rPr>
              <w:t>собственной работы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оценка эффективности и качества выполнения;</w:t>
            </w:r>
          </w:p>
          <w:p w14:paraId="70343B7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самостоятельных занятий при изучении профессионального модуля;</w:t>
            </w:r>
          </w:p>
          <w:p w14:paraId="1EDAB9D9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8187D7E" w14:textId="77777777" w:rsidR="000B294C" w:rsidRDefault="000B294C"/>
        </w:tc>
      </w:tr>
      <w:tr w:rsidR="000B294C" w14:paraId="40ADB706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00B4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C20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2158ECC5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конструктивность взаимодействия с обучающи</w:t>
            </w:r>
            <w:r>
              <w:rPr>
                <w:rFonts w:ascii="Times New Roman" w:hAnsi="Times New Roman"/>
                <w:sz w:val="24"/>
              </w:rPr>
              <w:t>мися, преподавателями коллегами, руководством, клиентами и мастерами в ходе обучения;</w:t>
            </w:r>
          </w:p>
          <w:p w14:paraId="6B8008D2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четкое выполнение обязанностей при работе в команде и / или выполнении задания в группе; </w:t>
            </w:r>
          </w:p>
          <w:p w14:paraId="29DF5687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профессионального общения с учетом </w:t>
            </w:r>
            <w:r>
              <w:rPr>
                <w:rFonts w:ascii="Times New Roman" w:hAnsi="Times New Roman"/>
                <w:sz w:val="24"/>
              </w:rPr>
              <w:t>социально-профессионального статуса, ситуации общения, особенностей группы и индивидуальных особенностей участников коммуникации;</w:t>
            </w:r>
          </w:p>
          <w:p w14:paraId="780744CB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 норм профессиональной этики при работе в команде.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9E71216" w14:textId="77777777" w:rsidR="000B294C" w:rsidRDefault="000B294C"/>
        </w:tc>
      </w:tr>
      <w:tr w:rsidR="000B294C" w14:paraId="591A32BE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43A2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6919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</w:p>
          <w:p w14:paraId="701D2639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грамотность устной и письменной речи на </w:t>
            </w:r>
            <w:r>
              <w:rPr>
                <w:rFonts w:ascii="Times New Roman" w:hAnsi="Times New Roman"/>
                <w:sz w:val="24"/>
              </w:rPr>
              <w:t>государственном языке с учетом особенностей социального и культурного контекста;</w:t>
            </w:r>
          </w:p>
          <w:p w14:paraId="29505205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логичность и ясность формулирования и изложения мыслей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967404B" w14:textId="77777777" w:rsidR="000B294C" w:rsidRDefault="000B294C"/>
        </w:tc>
      </w:tr>
      <w:tr w:rsidR="000B294C" w14:paraId="66E73BB2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99763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18E2D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гражданско-патриотическую позицию и осознанное поведение</w:t>
            </w:r>
            <w:r>
              <w:rPr>
                <w:rFonts w:ascii="Times New Roman" w:hAnsi="Times New Roman"/>
                <w:sz w:val="24"/>
              </w:rPr>
              <w:t xml:space="preserve"> на основе традиционных общечеловеческих ценностей.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7482CB0" w14:textId="77777777" w:rsidR="000B294C" w:rsidRDefault="000B294C"/>
        </w:tc>
      </w:tr>
      <w:tr w:rsidR="000B294C" w14:paraId="58B787D8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FABF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55E7B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соблюдение норм экологической безопасности окружающей среды и ресурсосбережения в рамках профессиональной деятельности; </w:t>
            </w:r>
          </w:p>
          <w:p w14:paraId="2646808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действует при чрезвычайных ситуациях.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9BCBD4F" w14:textId="77777777" w:rsidR="000B294C" w:rsidRDefault="000B294C"/>
        </w:tc>
      </w:tr>
      <w:tr w:rsidR="000B294C" w14:paraId="20152224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44F6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08.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93C8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Осуществляет</w:t>
            </w:r>
          </w:p>
          <w:p w14:paraId="78F3D27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-использование физкультурно-оздоровительной деятельности для укрепления здоровья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  <w:p w14:paraId="3CDF289B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-применение рациона</w:t>
            </w:r>
            <w:r>
              <w:rPr>
                <w:rFonts w:ascii="Times New Roman" w:hAnsi="Times New Roman"/>
                <w:sz w:val="24"/>
              </w:rPr>
              <w:t xml:space="preserve">льных приемов двигательных функций в профессиональной деятельности; </w:t>
            </w:r>
          </w:p>
          <w:p w14:paraId="58258D7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Пользуется средствами профилактики перенапряжения характерными для данной специальности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3B0C8D3" w14:textId="77777777" w:rsidR="000B294C" w:rsidRDefault="000B294C"/>
        </w:tc>
      </w:tr>
      <w:tr w:rsidR="000B294C" w14:paraId="2F4474B4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B909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2F6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</w:t>
            </w:r>
          </w:p>
          <w:p w14:paraId="70623285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применение информационно-коммуникационных технологий при </w:t>
            </w:r>
            <w:r>
              <w:rPr>
                <w:rFonts w:ascii="Times New Roman" w:hAnsi="Times New Roman"/>
                <w:sz w:val="24"/>
              </w:rPr>
              <w:t>проектировании конструкторской документации;</w:t>
            </w:r>
          </w:p>
          <w:p w14:paraId="023909B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эффективный поиск необходимой информации;</w:t>
            </w:r>
          </w:p>
          <w:p w14:paraId="613551A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-использование различных источников, включая электронные;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понимает тексты на базовые профессиональные темы;</w:t>
            </w:r>
          </w:p>
          <w:p w14:paraId="558AF7D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Участвует в диалогах на знакомые общие и профессиональные т</w:t>
            </w:r>
            <w:r>
              <w:rPr>
                <w:rFonts w:ascii="Times New Roman" w:hAnsi="Times New Roman"/>
                <w:sz w:val="24"/>
              </w:rPr>
              <w:t xml:space="preserve">емы; </w:t>
            </w:r>
          </w:p>
          <w:p w14:paraId="4F5216F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 простые высказывания о себе и о своей профессиональной деятельности;</w:t>
            </w:r>
          </w:p>
          <w:p w14:paraId="1B470BB9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обосновывает и объясняет свои действия (текущие и планируемые);</w:t>
            </w:r>
          </w:p>
          <w:p w14:paraId="0F99687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Пишет простые связные сообщения на знакомые или интересующие профессиональные темы;</w:t>
            </w:r>
          </w:p>
          <w:p w14:paraId="0B494FD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законода</w:t>
            </w:r>
            <w:r>
              <w:rPr>
                <w:rFonts w:ascii="Times New Roman" w:hAnsi="Times New Roman"/>
                <w:sz w:val="24"/>
              </w:rPr>
              <w:t>тельные и нормативно-правовые акты при планировании предпринимательской деятельности в энергетической отрасли.</w:t>
            </w:r>
          </w:p>
          <w:p w14:paraId="168782FB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7B8954C" w14:textId="77777777" w:rsidR="000B294C" w:rsidRDefault="000B294C"/>
        </w:tc>
      </w:tr>
    </w:tbl>
    <w:p w14:paraId="6AEF7455" w14:textId="77777777" w:rsidR="000B294C" w:rsidRDefault="00C161E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1.4</w:t>
      </w:r>
    </w:p>
    <w:p w14:paraId="7F4ECDBF" w14:textId="77777777" w:rsidR="000B294C" w:rsidRDefault="00C161E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14.02.01 Атомные электрические станции и установки</w:t>
      </w:r>
    </w:p>
    <w:p w14:paraId="0D3815BF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A6EF84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3F7E76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E330BC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D17B29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6E85B9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0CDC08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61DFDF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D633FF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958A23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E14C03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2DED20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рабочая </w:t>
      </w:r>
      <w:r>
        <w:rPr>
          <w:rFonts w:ascii="Times New Roman" w:hAnsi="Times New Roman"/>
          <w:b/>
          <w:sz w:val="24"/>
        </w:rPr>
        <w:t>программа профессионального модуля</w:t>
      </w:r>
    </w:p>
    <w:p w14:paraId="26EEBCE4" w14:textId="77777777" w:rsidR="000B294C" w:rsidRDefault="000B294C">
      <w:pPr>
        <w:jc w:val="center"/>
        <w:rPr>
          <w:rFonts w:ascii="Times New Roman" w:hAnsi="Times New Roman"/>
          <w:b/>
          <w:sz w:val="24"/>
        </w:rPr>
      </w:pPr>
    </w:p>
    <w:p w14:paraId="2FD14F9F" w14:textId="77777777" w:rsidR="000B294C" w:rsidRDefault="00C161ED">
      <w:pPr>
        <w:widowControl w:val="0"/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 04. ОБСЛУЖИВАНИЕ СИСТЕМ ТЕХНИЧЕСКОЙ, РАДИАЦИОННОЙ ПОЖАРНОЙ БЕЗОПАСНОСТИ АТОМНЫХ СТАНЦИЙ»</w:t>
      </w:r>
    </w:p>
    <w:p w14:paraId="0BE8439B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7657AA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0E041B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C03022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038EA0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8356C8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A51B82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81D36CD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CC1197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CBB3C3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BBF483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8A03A08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DF02DF" w14:textId="1B18D48D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9EE716" w14:textId="451403DE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E5436D" w14:textId="15587608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B4C4AE" w14:textId="1AEA34C2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F6BF89" w14:textId="061EA212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3C41F6" w14:textId="02BB67C4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A88852B" w14:textId="1269C0F5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1C248F" w14:textId="77777777" w:rsidR="00FF232B" w:rsidRDefault="00FF232B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7E072A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8E5D483" w14:textId="77777777" w:rsidR="000B294C" w:rsidRDefault="00C161ED">
      <w:pPr>
        <w:rPr>
          <w:rFonts w:ascii="Times New Roman" w:hAnsi="Times New Roman"/>
          <w:b/>
          <w:sz w:val="24"/>
        </w:rPr>
      </w:pPr>
      <w:r>
        <w:br w:type="page"/>
      </w:r>
    </w:p>
    <w:p w14:paraId="541681E7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7E824C5D" w14:textId="77777777" w:rsidR="000B294C" w:rsidRDefault="000B294C"/>
    <w:p w14:paraId="67B876A1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49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__RefHeading___249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AABFF9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0" w:history="1">
        <w:r>
          <w:t>1.1. Цель и место пр</w:t>
        </w:r>
        <w:r>
          <w:t>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__RefHeading___250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3791C6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1" w:history="1">
        <w:r>
          <w:t>1.2. Планируемые результаты освоения профессионального м</w:t>
        </w:r>
        <w:r>
          <w:t>одуля</w:t>
        </w:r>
        <w:r>
          <w:tab/>
        </w:r>
        <w:r>
          <w:fldChar w:fldCharType="begin"/>
        </w:r>
        <w:r>
          <w:instrText>PAGEREF __RefHeading___251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8442988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52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__RefHeading___252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9FA3F7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3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__RefHeading___253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0628CA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4" w:history="1">
        <w:r>
          <w:t>2.</w:t>
        </w:r>
        <w:r>
          <w:t>2. Структура профессионального модуля</w:t>
        </w:r>
        <w:r>
          <w:tab/>
        </w:r>
        <w:r>
          <w:fldChar w:fldCharType="begin"/>
        </w:r>
        <w:r>
          <w:instrText>PAGEREF __RefHeading___254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FB9DDB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5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 xml:space="preserve">PAGEREF __RefHeading___255 </w:instrText>
        </w:r>
        <w:r>
          <w:instrText>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87CB96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56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__RefHeading___256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3E0CC0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1FF0F52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8" w:history="1">
        <w:r>
          <w:t>3.2. Учебно-методическое обесп</w:t>
        </w:r>
        <w:r>
          <w:t>ечение</w:t>
        </w:r>
        <w:r>
          <w:tab/>
        </w:r>
        <w:r>
          <w:fldChar w:fldCharType="begin"/>
        </w:r>
        <w:r>
          <w:instrText>PAGEREF __RefHeading___258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0FB5EC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59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__RefHeading___259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670F08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60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__RefHeading___260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25C79CB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1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__RefHeading___261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5D505F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2" w:history="1">
        <w:r>
          <w:t>1.2. Планируем</w:t>
        </w:r>
        <w:r>
          <w:t>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__RefHeading___262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85349A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63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</w:instrText>
        </w:r>
        <w:r>
          <w:instrText>ing___263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E3E1D1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4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__RefHeading___264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FEE810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5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__RefHeading___265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BD9A21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6" w:history="1">
        <w:r>
          <w:t>2.3. Примерное содержание професси</w:t>
        </w:r>
        <w:r>
          <w:t>онального модуля</w:t>
        </w:r>
        <w:r>
          <w:tab/>
        </w:r>
        <w:r>
          <w:fldChar w:fldCharType="begin"/>
        </w:r>
        <w:r>
          <w:instrText>PAGEREF __RefHeading___266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72B57E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7" w:history="1">
        <w:r>
          <w:t>2.4 Курсовой проект (работа)</w:t>
        </w:r>
        <w:r>
          <w:tab/>
        </w:r>
        <w:r>
          <w:fldChar w:fldCharType="begin"/>
        </w:r>
        <w:r>
          <w:instrText>PAGEREF __RefHeading___267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4D8A20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8" w:history="1">
        <w:r>
          <w:t>Выполнение курсового проекта по разделам 1, 2 ПМ.02 является обязательным.</w:t>
        </w:r>
        <w:r>
          <w:tab/>
        </w:r>
        <w:r>
          <w:fldChar w:fldCharType="begin"/>
        </w:r>
        <w:r>
          <w:instrText>PAGEREF __RefHeading___268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5CC76E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69" w:history="1">
        <w:r>
          <w:t>3. Тепловой расчет парогенератора</w:t>
        </w:r>
        <w:r>
          <w:tab/>
        </w:r>
        <w:r>
          <w:fldChar w:fldCharType="begin"/>
        </w:r>
        <w:r>
          <w:instrText>PAGEREF __RefHeading___269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FF9604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70" w:history="1">
        <w:r>
          <w:t xml:space="preserve">3. Эксплуатация оборудования системы </w:t>
        </w:r>
        <w:r>
          <w:t>водоподготовки.</w:t>
        </w:r>
        <w:r>
          <w:tab/>
        </w:r>
        <w:r>
          <w:fldChar w:fldCharType="begin"/>
        </w:r>
        <w:r>
          <w:instrText>PAGEREF __RefHeading___270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CEFECD3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71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__RefHeading___271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B5D0A8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7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B69DFD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7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7BE2709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74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__RefHeading___274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4EC409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75" w:history="1">
        <w:r>
          <w:t>1. Общая характерист</w:t>
        </w:r>
        <w:r>
          <w:t>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__RefHeading___275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6769CC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76" w:history="1">
        <w:r>
          <w:t>1.1. Цель и место профессионального модуля в структуре обр</w:t>
        </w:r>
        <w:r>
          <w:t>азовательной программы</w:t>
        </w:r>
        <w:r>
          <w:tab/>
        </w:r>
        <w:r>
          <w:fldChar w:fldCharType="begin"/>
        </w:r>
        <w:r>
          <w:instrText>PAGEREF __RefHeading___276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F6A23E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77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__RefHeading___277 \h</w:instrText>
        </w:r>
        <w:r>
          <w:fldChar w:fldCharType="separate"/>
        </w:r>
        <w:r>
          <w:t>3</w:t>
        </w:r>
        <w:r>
          <w:t>8</w:t>
        </w:r>
        <w:r>
          <w:fldChar w:fldCharType="end"/>
        </w:r>
      </w:hyperlink>
    </w:p>
    <w:p w14:paraId="25F18242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78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__RefHeading___278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3D1EF053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79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__RefHeading___279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66F66B8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0" w:history="1">
        <w:r>
          <w:t>2.2. Структура профессионального мод</w:t>
        </w:r>
        <w:r>
          <w:t>уля</w:t>
        </w:r>
        <w:r>
          <w:tab/>
        </w:r>
        <w:r>
          <w:fldChar w:fldCharType="begin"/>
        </w:r>
        <w:r>
          <w:instrText>PAGEREF __RefHeading___280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16880FE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1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__RefHeading___281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7CD7066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2" w:history="1">
        <w:r>
          <w:t>.</w:t>
        </w:r>
        <w:r>
          <w:tab/>
        </w:r>
        <w:r>
          <w:fldChar w:fldCharType="begin"/>
        </w:r>
        <w:r>
          <w:instrText>PAGEREF __RefHeading___282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01D966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83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__RefHeading___283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A20BAE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__RefHeading___284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04AFDC1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__RefHeading___285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699ADE21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86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__RefHeading___286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75488348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87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__RefHeading___287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79E1658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8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__RefHeading___288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5701D0E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9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__RefHeading___289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7BB8F3E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90" w:history="1">
        <w:r>
          <w:t>2. Структура и содержание профес</w:t>
        </w:r>
        <w:r>
          <w:t>сионального модуля</w:t>
        </w:r>
        <w:r>
          <w:tab/>
        </w:r>
        <w:r>
          <w:fldChar w:fldCharType="begin"/>
        </w:r>
        <w:r>
          <w:instrText>PAGEREF __RefHeading___290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0172D78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91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__RefHeading___291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2DC2A5B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92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__RefHeading___292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1F5C314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93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__RefHeading___293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2EDA4C7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94" w:history="1">
        <w:r>
          <w:t>.</w:t>
        </w:r>
        <w:r>
          <w:tab/>
        </w:r>
        <w:r>
          <w:fldChar w:fldCharType="begin"/>
        </w:r>
        <w:r>
          <w:instrText>PAGEREF __RefHeading___294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07B3414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95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__RefHeading___295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2DB7E0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9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97D68E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9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B2D5BA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98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__RefHeading___298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62177D9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99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__RefHeading___299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3CFF8E6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0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__RefHeading___300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3308008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1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__RefHeading___301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550A2552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302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__RefHeading___302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01469D8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3" w:history="1">
        <w:r>
          <w:t>2.1. Трудоем</w:t>
        </w:r>
        <w:r>
          <w:t>кость освоения модуля</w:t>
        </w:r>
        <w:r>
          <w:tab/>
        </w:r>
        <w:r>
          <w:fldChar w:fldCharType="begin"/>
        </w:r>
        <w:r>
          <w:instrText>PAGEREF __RefHeading___303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0D16C6C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4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__RefHeading___304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3DD4554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5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__RefHeading___305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15D83E6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6" w:history="1">
        <w:r>
          <w:t>.</w:t>
        </w:r>
        <w:r>
          <w:tab/>
        </w:r>
        <w:r>
          <w:fldChar w:fldCharType="begin"/>
        </w:r>
        <w:r>
          <w:instrText>PAGEREF __RefHeading___306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3DDC63D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307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__RefHeading___307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0E0AD214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__RefHeading___308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5029FA6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0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__RefHeading___309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7578BAB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310" w:history="1">
        <w:r>
          <w:t>4. Контроль и оценка результатов освоения пр</w:t>
        </w:r>
        <w:r>
          <w:t>офессионального модуля</w:t>
        </w:r>
        <w:r>
          <w:tab/>
        </w:r>
        <w:r>
          <w:fldChar w:fldCharType="begin"/>
        </w:r>
        <w:r>
          <w:instrText>PAGEREF __RefHeading___310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339F7172" w14:textId="77777777" w:rsidR="000B294C" w:rsidRDefault="00C161ED">
      <w:r>
        <w:fldChar w:fldCharType="end"/>
      </w:r>
    </w:p>
    <w:p w14:paraId="06CFE52E" w14:textId="77777777" w:rsidR="000B294C" w:rsidRDefault="000B294C">
      <w:pPr>
        <w:pStyle w:val="12"/>
      </w:pPr>
      <w:bookmarkStart w:id="194" w:name="_Hlk173763857"/>
      <w:bookmarkEnd w:id="194"/>
    </w:p>
    <w:p w14:paraId="7097C31D" w14:textId="77777777" w:rsidR="000B294C" w:rsidRDefault="000B294C">
      <w:pPr>
        <w:sectPr w:rsidR="000B294C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20"/>
        </w:sectPr>
      </w:pPr>
    </w:p>
    <w:p w14:paraId="09253297" w14:textId="77777777" w:rsidR="000B294C" w:rsidRDefault="00C161ED">
      <w:pPr>
        <w:pStyle w:val="1f1"/>
        <w:rPr>
          <w:rFonts w:ascii="Times New Roman" w:hAnsi="Times New Roman"/>
        </w:rPr>
      </w:pPr>
      <w:bookmarkStart w:id="195" w:name="__RefHeading___39"/>
      <w:bookmarkStart w:id="196" w:name="__RefHeading___101"/>
      <w:bookmarkStart w:id="197" w:name="__RefHeading___163"/>
      <w:bookmarkStart w:id="198" w:name="__RefHeading___225"/>
      <w:bookmarkStart w:id="199" w:name="__RefHeading___287"/>
      <w:bookmarkEnd w:id="195"/>
      <w:bookmarkEnd w:id="196"/>
      <w:bookmarkEnd w:id="197"/>
      <w:bookmarkEnd w:id="198"/>
      <w:bookmarkEnd w:id="199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7312727D" w14:textId="77777777" w:rsidR="000B294C" w:rsidRDefault="00C161ED">
      <w:pPr>
        <w:widowControl w:val="0"/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 04.</w:t>
      </w:r>
      <w:r>
        <w:rPr>
          <w:rFonts w:ascii="Times New Roman" w:hAnsi="Times New Roman"/>
          <w:b/>
          <w:sz w:val="24"/>
        </w:rPr>
        <w:t xml:space="preserve"> ОБСЛУЖИВАНИЕ СИСТЕМ ТЕХНИЧЕСКОЙ, РАДИАЦИОННОЙ ПОЖАРНОЙ БЕЗОПАСНОСТИ АТОМНЫХ СТАНЦИЙ»</w:t>
      </w:r>
    </w:p>
    <w:p w14:paraId="25BF28FC" w14:textId="77777777" w:rsidR="000B294C" w:rsidRDefault="000B294C">
      <w:pPr>
        <w:pStyle w:val="1f1"/>
        <w:rPr>
          <w:rFonts w:asciiTheme="minorHAnsi" w:hAnsiTheme="minorHAnsi"/>
        </w:rPr>
      </w:pPr>
    </w:p>
    <w:p w14:paraId="319423E3" w14:textId="77777777" w:rsidR="000B294C" w:rsidRDefault="00C161ED">
      <w:pPr>
        <w:pStyle w:val="118"/>
        <w:rPr>
          <w:rFonts w:ascii="Times New Roman" w:hAnsi="Times New Roman"/>
        </w:rPr>
      </w:pPr>
      <w:bookmarkStart w:id="200" w:name="__RefHeading___40"/>
      <w:bookmarkStart w:id="201" w:name="__RefHeading___102"/>
      <w:bookmarkStart w:id="202" w:name="__RefHeading___164"/>
      <w:bookmarkStart w:id="203" w:name="__RefHeading___226"/>
      <w:bookmarkStart w:id="204" w:name="__RefHeading___288"/>
      <w:bookmarkEnd w:id="200"/>
      <w:bookmarkEnd w:id="201"/>
      <w:bookmarkEnd w:id="202"/>
      <w:bookmarkEnd w:id="203"/>
      <w:bookmarkEnd w:id="204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1B319B3A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«Обслуживание систем технической, </w:t>
      </w:r>
      <w:r>
        <w:rPr>
          <w:rFonts w:ascii="Times New Roman" w:hAnsi="Times New Roman"/>
          <w:sz w:val="24"/>
        </w:rPr>
        <w:t xml:space="preserve">радиационной и пожарной безопасности атомных станций». </w:t>
      </w:r>
    </w:p>
    <w:p w14:paraId="591CB8CA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3DEA0A7B" w14:textId="77777777" w:rsidR="000B294C" w:rsidRDefault="000B29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6A0D624" w14:textId="77777777" w:rsidR="000B294C" w:rsidRDefault="00C161ED">
      <w:pPr>
        <w:pStyle w:val="118"/>
        <w:rPr>
          <w:rFonts w:ascii="Times New Roman" w:hAnsi="Times New Roman"/>
        </w:rPr>
      </w:pPr>
      <w:bookmarkStart w:id="205" w:name="__RefHeading___41"/>
      <w:bookmarkStart w:id="206" w:name="__RefHeading___103"/>
      <w:bookmarkStart w:id="207" w:name="__RefHeading___165"/>
      <w:bookmarkStart w:id="208" w:name="__RefHeading___227"/>
      <w:bookmarkStart w:id="209" w:name="__RefHeading___289"/>
      <w:bookmarkEnd w:id="205"/>
      <w:bookmarkEnd w:id="206"/>
      <w:bookmarkEnd w:id="207"/>
      <w:bookmarkEnd w:id="208"/>
      <w:bookmarkEnd w:id="209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3440B86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47B1BD4" w14:textId="12F94779" w:rsidR="000B294C" w:rsidRDefault="00C161E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4C" w14:paraId="1C7BE0A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4924" w14:textId="77777777" w:rsidR="000B294C" w:rsidRDefault="00C161ED">
            <w:pPr>
              <w:rPr>
                <w:rStyle w:val="afff0"/>
                <w:b/>
                <w:i w:val="0"/>
                <w:sz w:val="24"/>
              </w:rPr>
            </w:pPr>
            <w:r>
              <w:rPr>
                <w:rStyle w:val="afff0"/>
                <w:b/>
                <w:i w:val="0"/>
                <w:sz w:val="24"/>
              </w:rPr>
              <w:t>К</w:t>
            </w:r>
            <w:r>
              <w:rPr>
                <w:rStyle w:val="afff0"/>
                <w:b/>
                <w:i w:val="0"/>
                <w:sz w:val="24"/>
              </w:rPr>
              <w:t xml:space="preserve">од </w:t>
            </w:r>
            <w:r>
              <w:rPr>
                <w:rStyle w:val="a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BB9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CE66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F586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4C" w14:paraId="06DB1E3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6C9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35BDE6F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C90D" w14:textId="77777777" w:rsidR="000B294C" w:rsidRDefault="00C161ED">
            <w:pPr>
              <w:widowControl w:val="0"/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-обеспечивать безопасность персонала при ликвидации аварийной ситуации;</w:t>
            </w:r>
          </w:p>
          <w:p w14:paraId="499ACA38" w14:textId="77777777" w:rsidR="000B294C" w:rsidRDefault="00C161ED">
            <w:pPr>
              <w:widowControl w:val="0"/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индивидуальной и групповой защиты;</w:t>
            </w:r>
          </w:p>
          <w:p w14:paraId="524C9FA8" w14:textId="77777777" w:rsidR="000B294C" w:rsidRDefault="00C161ED">
            <w:pPr>
              <w:widowControl w:val="0"/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записи в журнале учета радиоактивных отходов;</w:t>
            </w:r>
          </w:p>
          <w:p w14:paraId="6095DDA6" w14:textId="77777777" w:rsidR="000B294C" w:rsidRDefault="00C161ED">
            <w:pPr>
              <w:widowControl w:val="0"/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применять средства индивидуального дозиметрического контроля</w:t>
            </w:r>
          </w:p>
          <w:p w14:paraId="70651F8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состояние систем, узлов, оборудования, приборов, обеспечивающих ядерную безопасность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E319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ионизирующих излучений;  </w:t>
            </w:r>
          </w:p>
          <w:p w14:paraId="7C501A8F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понятия дозиметрии; </w:t>
            </w:r>
          </w:p>
          <w:p w14:paraId="2817D01E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защиту от ионизирующих из</w:t>
            </w:r>
            <w:r>
              <w:rPr>
                <w:rFonts w:ascii="Times New Roman" w:hAnsi="Times New Roman"/>
                <w:sz w:val="24"/>
              </w:rPr>
              <w:t xml:space="preserve">лучений; </w:t>
            </w:r>
          </w:p>
          <w:p w14:paraId="3497E597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мощности дозы гамма-излучения загрязнения атмосферного воздуха, почвы, растительности, воды, открытых водоемов, загрязнения продуктов питания и кормов местного производства, радиационной защитой персонала АЭС, населения и окружающей ср</w:t>
            </w:r>
            <w:r>
              <w:rPr>
                <w:rFonts w:ascii="Times New Roman" w:hAnsi="Times New Roman"/>
                <w:sz w:val="24"/>
              </w:rPr>
              <w:t>еды;</w:t>
            </w:r>
          </w:p>
          <w:p w14:paraId="424FB1C4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регистрации ионизирующих излучений; </w:t>
            </w:r>
          </w:p>
          <w:p w14:paraId="066372DD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приборы и установки дозиметрического и радиационного контроля; </w:t>
            </w:r>
          </w:p>
          <w:p w14:paraId="303A46C7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организацию радиационного контроля на атомных станциях</w:t>
            </w:r>
          </w:p>
          <w:p w14:paraId="46BA0680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обеспечения безопасности атомных станций; </w:t>
            </w:r>
          </w:p>
          <w:p w14:paraId="69983DE8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общие подходы к ликвидации</w:t>
            </w:r>
            <w:r>
              <w:rPr>
                <w:rFonts w:ascii="Times New Roman" w:hAnsi="Times New Roman"/>
                <w:sz w:val="24"/>
              </w:rPr>
              <w:t xml:space="preserve"> аварий, готовность к ликвидации аварий, примеры аварий; </w:t>
            </w:r>
          </w:p>
          <w:p w14:paraId="108BCC38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нормы безопасности в атомной энергетике в рамках профессиональной деятельности;</w:t>
            </w:r>
          </w:p>
          <w:p w14:paraId="5E263923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общие подходы к ликвидации аварий  готовность к ликвидации аварий, примеры аварий;</w:t>
            </w:r>
          </w:p>
          <w:p w14:paraId="7B6AE7C7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-нормы и </w:t>
            </w:r>
            <w:r>
              <w:rPr>
                <w:rFonts w:ascii="Times New Roman" w:hAnsi="Times New Roman"/>
                <w:sz w:val="24"/>
              </w:rPr>
              <w:t>правила при обращении с отработанным ядерным топливом</w:t>
            </w:r>
          </w:p>
          <w:p w14:paraId="4F4AA4FE" w14:textId="77777777" w:rsidR="000B294C" w:rsidRDefault="00C161ED">
            <w:pPr>
              <w:widowControl w:val="0"/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транспортировки ядерного топлива;</w:t>
            </w:r>
          </w:p>
          <w:p w14:paraId="7DA88D18" w14:textId="77777777" w:rsidR="000B294C" w:rsidRDefault="00C161ED">
            <w:pPr>
              <w:widowControl w:val="0"/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проведения инвентаризации радиоактивных веществ и отработанного ядерного топлива;</w:t>
            </w:r>
          </w:p>
          <w:p w14:paraId="4639D657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-инструкции предприятия по охране труда, радиационной </w:t>
            </w:r>
            <w:r>
              <w:rPr>
                <w:rFonts w:ascii="Times New Roman" w:hAnsi="Times New Roman"/>
                <w:sz w:val="24"/>
              </w:rPr>
              <w:t>безопасности, ядерной безопасности, промышленной безопасности, по электробезопасности, по правилам эксплуатации теплопотребляющих установок и электрических котлов;</w:t>
            </w:r>
          </w:p>
          <w:p w14:paraId="33E0B4ED" w14:textId="77777777" w:rsidR="000B294C" w:rsidRDefault="000B294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C276" w14:textId="77777777" w:rsidR="000B294C" w:rsidRDefault="00C161ED">
            <w:pPr>
              <w:widowControl w:val="0"/>
              <w:ind w:firstLine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-применения средств индивидуальной и групповой защиты и первичных средств пожаротушения</w:t>
            </w:r>
          </w:p>
          <w:p w14:paraId="15F604F5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</w:t>
            </w:r>
            <w:r>
              <w:rPr>
                <w:rFonts w:ascii="Times New Roman" w:hAnsi="Times New Roman"/>
                <w:sz w:val="24"/>
              </w:rPr>
              <w:t>пользования  средств индивидуального дозиметрического контроля ;</w:t>
            </w:r>
          </w:p>
          <w:p w14:paraId="1A28E78C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-планирования выполнения работ с минимальной дозовой нагрузкой;</w:t>
            </w:r>
          </w:p>
          <w:p w14:paraId="2E47B6B5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наличия средств индивидуальной защиты на рабочем месте;</w:t>
            </w:r>
          </w:p>
          <w:p w14:paraId="10391739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соблюдения персоналом правил и инструкций по охра</w:t>
            </w:r>
            <w:r>
              <w:rPr>
                <w:rFonts w:ascii="Times New Roman" w:hAnsi="Times New Roman"/>
                <w:sz w:val="24"/>
              </w:rPr>
              <w:t>не труда, радиационной безопасности, ядерной безопасности, промышленной безопасности;</w:t>
            </w:r>
          </w:p>
          <w:p w14:paraId="793C9489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анализа данных измерений параметров, получаемых с измерительных систем системы дистанционного контроля работ в высоких радиационных полях;</w:t>
            </w:r>
          </w:p>
          <w:p w14:paraId="241B39C4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состояния систем б</w:t>
            </w:r>
            <w:r>
              <w:rPr>
                <w:rFonts w:ascii="Times New Roman" w:hAnsi="Times New Roman"/>
                <w:sz w:val="24"/>
              </w:rPr>
              <w:t>езопасности в технологических схемах</w:t>
            </w:r>
          </w:p>
          <w:p w14:paraId="4383E08E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 дистанционного контроля работ в высоких радиационных полях;</w:t>
            </w:r>
          </w:p>
          <w:p w14:paraId="354A84F3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F221552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7998A442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6FE25E07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5A3E1BAB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1BB842F8" w14:textId="77777777" w:rsidR="000B294C" w:rsidRDefault="000B294C">
      <w:pPr>
        <w:ind w:firstLine="709"/>
        <w:rPr>
          <w:rFonts w:ascii="Times New Roman" w:hAnsi="Times New Roman"/>
          <w:sz w:val="24"/>
        </w:rPr>
      </w:pPr>
    </w:p>
    <w:p w14:paraId="6EEC5CC4" w14:textId="77777777" w:rsidR="000B294C" w:rsidRDefault="00C161ED">
      <w:pPr>
        <w:pStyle w:val="1f1"/>
        <w:rPr>
          <w:rFonts w:ascii="Times New Roman" w:hAnsi="Times New Roman"/>
        </w:rPr>
      </w:pPr>
      <w:bookmarkStart w:id="210" w:name="__RefHeading___42"/>
      <w:bookmarkStart w:id="211" w:name="__RefHeading___104"/>
      <w:bookmarkStart w:id="212" w:name="__RefHeading___166"/>
      <w:bookmarkStart w:id="213" w:name="__RefHeading___228"/>
      <w:bookmarkStart w:id="214" w:name="__RefHeading___290"/>
      <w:bookmarkEnd w:id="210"/>
      <w:bookmarkEnd w:id="211"/>
      <w:bookmarkEnd w:id="212"/>
      <w:bookmarkEnd w:id="213"/>
      <w:bookmarkEnd w:id="214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7CAFC82E" w14:textId="77777777" w:rsidR="000B294C" w:rsidRDefault="00C161ED">
      <w:pPr>
        <w:pStyle w:val="118"/>
        <w:rPr>
          <w:rFonts w:ascii="Times New Roman" w:hAnsi="Times New Roman"/>
        </w:rPr>
      </w:pPr>
      <w:bookmarkStart w:id="215" w:name="__RefHeading___43"/>
      <w:bookmarkStart w:id="216" w:name="__RefHeading___105"/>
      <w:bookmarkStart w:id="217" w:name="__RefHeading___167"/>
      <w:bookmarkStart w:id="218" w:name="__RefHeading___229"/>
      <w:bookmarkStart w:id="219" w:name="__RefHeading___291"/>
      <w:bookmarkEnd w:id="215"/>
      <w:bookmarkEnd w:id="216"/>
      <w:bookmarkEnd w:id="217"/>
      <w:bookmarkEnd w:id="218"/>
      <w:bookmarkEnd w:id="219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294C" w14:paraId="58F5537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F8C0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B404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DBD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</w:rPr>
              <w:t>т.ч. в форме практ. подготовки</w:t>
            </w:r>
          </w:p>
        </w:tc>
      </w:tr>
      <w:tr w:rsidR="000B294C" w14:paraId="2741DA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1216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B465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6038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0B294C" w14:paraId="529144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B7B18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E0FF3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6BB0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51871A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AFBB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889B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89F6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4C" w14:paraId="58AF957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0694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3ED0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9521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05E8E3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7121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EA85F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E0313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64CD04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A435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6198D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F11DC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5FC879F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DE6F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25086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7E065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294C" w14:paraId="320D31D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C4C4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2AA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186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069F1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152</w:t>
            </w:r>
          </w:p>
        </w:tc>
      </w:tr>
    </w:tbl>
    <w:p w14:paraId="3F3D1517" w14:textId="77777777" w:rsidR="000B294C" w:rsidRDefault="000B294C">
      <w:pPr>
        <w:rPr>
          <w:rFonts w:ascii="Times New Roman" w:hAnsi="Times New Roman"/>
          <w:i/>
          <w:sz w:val="24"/>
        </w:rPr>
      </w:pPr>
    </w:p>
    <w:p w14:paraId="255ED7FE" w14:textId="77777777" w:rsidR="000B294C" w:rsidRDefault="00C161ED">
      <w:pPr>
        <w:pStyle w:val="118"/>
        <w:rPr>
          <w:rFonts w:ascii="Times New Roman" w:hAnsi="Times New Roman"/>
        </w:rPr>
      </w:pPr>
      <w:bookmarkStart w:id="220" w:name="__RefHeading___44"/>
      <w:bookmarkStart w:id="221" w:name="__RefHeading___106"/>
      <w:bookmarkStart w:id="222" w:name="__RefHeading___168"/>
      <w:bookmarkStart w:id="223" w:name="__RefHeading___230"/>
      <w:bookmarkStart w:id="224" w:name="__RefHeading___292"/>
      <w:bookmarkEnd w:id="220"/>
      <w:bookmarkEnd w:id="221"/>
      <w:bookmarkEnd w:id="222"/>
      <w:bookmarkEnd w:id="223"/>
      <w:bookmarkEnd w:id="224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2980"/>
        <w:gridCol w:w="851"/>
        <w:gridCol w:w="851"/>
        <w:gridCol w:w="851"/>
        <w:gridCol w:w="710"/>
        <w:gridCol w:w="565"/>
        <w:gridCol w:w="426"/>
        <w:gridCol w:w="706"/>
        <w:gridCol w:w="708"/>
      </w:tblGrid>
      <w:tr w:rsidR="000B294C" w14:paraId="01CDF01B" w14:textId="77777777">
        <w:trPr>
          <w:trHeight w:val="327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ED6F" w14:textId="77777777" w:rsidR="000B294C" w:rsidRDefault="00C161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A413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0443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B4FD1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D5E4DC6" w14:textId="77777777" w:rsidR="000B294C" w:rsidRDefault="00C161ED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DA667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9AC72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D68221" w14:textId="0037A96E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24ADB7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Учебная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CD350C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0B294C" w14:paraId="773C5BA1" w14:textId="77777777">
        <w:trPr>
          <w:trHeight w:val="7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F62D" w14:textId="77777777" w:rsidR="000B294C" w:rsidRDefault="00C161E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094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772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D3AF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BC6AC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8311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74C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C06E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50956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800B40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0B294C" w14:paraId="75684D47" w14:textId="77777777"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375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0E1B9DDC" w14:textId="77777777" w:rsidR="000B294C" w:rsidRDefault="00C161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4.1-ПК 4.5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3BC9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>
              <w:rPr>
                <w:rFonts w:ascii="Times New Roman" w:hAnsi="Times New Roman"/>
              </w:rPr>
              <w:t>Обеспечение безопасности атомных станций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5D0A1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1950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3F97B2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534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3C1C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C0E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626497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B9F7E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56325775" w14:textId="77777777">
        <w:trPr>
          <w:trHeight w:val="314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A05E" w14:textId="77777777" w:rsidR="000B294C" w:rsidRDefault="000B294C"/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0E7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B12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9DB4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5DEF7C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953DE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D3542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5104D0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00615001" w14:textId="77777777">
        <w:trPr>
          <w:trHeight w:val="314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10AD" w14:textId="77777777" w:rsidR="000B294C" w:rsidRDefault="000B294C"/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A047" w14:textId="77777777" w:rsidR="000B294C" w:rsidRDefault="00C161ED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F9F0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5BF11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CFC6FE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1D39D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F029F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86D334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  <w:tr w:rsidR="000B294C" w14:paraId="0FF695B5" w14:textId="77777777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EF3C" w14:textId="77777777" w:rsidR="000B294C" w:rsidRDefault="000B294C">
            <w:pPr>
              <w:rPr>
                <w:rFonts w:ascii="Times New Roman" w:hAnsi="Times New Roman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A57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</w:t>
            </w: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B832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33A91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BAB5CC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D4D50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EC0027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CECF61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0B294C" w14:paraId="2587B2F1" w14:textId="77777777">
        <w:trPr>
          <w:trHeight w:val="21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EF97" w14:textId="77777777" w:rsidR="000B294C" w:rsidRDefault="000B294C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1520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C38F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C32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E6BF4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2BD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76AD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D04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D4BA6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00674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</w:tbl>
    <w:p w14:paraId="61E88358" w14:textId="77777777" w:rsidR="000B294C" w:rsidRDefault="000B294C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30039EDC" w14:textId="77777777" w:rsidR="000B294C" w:rsidRDefault="00C161ED">
      <w:pPr>
        <w:pStyle w:val="118"/>
        <w:rPr>
          <w:rFonts w:ascii="Times New Roman" w:hAnsi="Times New Roman"/>
        </w:rPr>
      </w:pPr>
      <w:bookmarkStart w:id="225" w:name="__RefHeading___45"/>
      <w:bookmarkStart w:id="226" w:name="__RefHeading___107"/>
      <w:bookmarkStart w:id="227" w:name="__RefHeading___169"/>
      <w:bookmarkStart w:id="228" w:name="__RefHeading___231"/>
      <w:bookmarkStart w:id="229" w:name="__RefHeading___293"/>
      <w:bookmarkEnd w:id="225"/>
      <w:bookmarkEnd w:id="226"/>
      <w:bookmarkEnd w:id="227"/>
      <w:bookmarkEnd w:id="228"/>
      <w:bookmarkEnd w:id="229"/>
      <w:r>
        <w:rPr>
          <w:rFonts w:ascii="Times New Roman" w:hAnsi="Times New Roman"/>
        </w:rPr>
        <w:t>2.3. Примерное содержание профессионального модуля</w:t>
      </w:r>
    </w:p>
    <w:p w14:paraId="15F23A3D" w14:textId="77777777" w:rsidR="000B294C" w:rsidRDefault="00C161ED">
      <w:pPr>
        <w:pStyle w:val="118"/>
        <w:ind w:firstLine="420"/>
        <w:rPr>
          <w:rFonts w:ascii="Times New Roman" w:hAnsi="Times New Roman"/>
          <w:b w:val="0"/>
        </w:rPr>
      </w:pPr>
      <w:bookmarkStart w:id="230" w:name="__RefHeading___46"/>
      <w:bookmarkStart w:id="231" w:name="__RefHeading___108"/>
      <w:bookmarkStart w:id="232" w:name="__RefHeading___170"/>
      <w:bookmarkStart w:id="233" w:name="__RefHeading___232"/>
      <w:bookmarkStart w:id="234" w:name="__RefHeading___294"/>
      <w:bookmarkEnd w:id="230"/>
      <w:bookmarkEnd w:id="231"/>
      <w:bookmarkEnd w:id="232"/>
      <w:bookmarkEnd w:id="233"/>
      <w:bookmarkEnd w:id="234"/>
      <w:r>
        <w:rPr>
          <w:rFonts w:ascii="Times New Roman" w:hAnsi="Times New Roman"/>
          <w:b w:val="0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2"/>
        <w:gridCol w:w="7604"/>
      </w:tblGrid>
      <w:tr w:rsidR="000B294C" w14:paraId="0608011B" w14:textId="77777777">
        <w:trPr>
          <w:trHeight w:val="1204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0E13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F260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0B294C" w14:paraId="4E456872" w14:textId="77777777">
        <w:trPr>
          <w:trHeight w:val="375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0D12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r>
              <w:rPr>
                <w:rFonts w:ascii="Times New Roman" w:hAnsi="Times New Roman"/>
                <w:b/>
              </w:rPr>
              <w:t xml:space="preserve">Обеспечение </w:t>
            </w:r>
            <w:r>
              <w:rPr>
                <w:rFonts w:ascii="Times New Roman" w:hAnsi="Times New Roman"/>
                <w:b/>
              </w:rPr>
              <w:t>безопасности атомных станций  78 ак.ч.</w:t>
            </w:r>
          </w:p>
        </w:tc>
      </w:tr>
      <w:tr w:rsidR="000B294C" w14:paraId="2F8C17BD" w14:textId="77777777">
        <w:trPr>
          <w:trHeight w:val="375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AF7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МДК.04.01 Обеспечение безопасности атомных станций</w:t>
            </w:r>
          </w:p>
        </w:tc>
      </w:tr>
      <w:tr w:rsidR="000B294C" w14:paraId="3AB029FC" w14:textId="77777777"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674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1.1 Основы дозиметрии </w:t>
            </w:r>
          </w:p>
          <w:p w14:paraId="7BC202C7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9363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0B294C" w14:paraId="4D88D188" w14:textId="77777777">
        <w:trPr>
          <w:trHeight w:val="215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8D67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6EA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1Основные понятия дозиметрии</w:t>
            </w:r>
          </w:p>
        </w:tc>
      </w:tr>
      <w:tr w:rsidR="000B294C" w14:paraId="0F52C9E8" w14:textId="77777777">
        <w:trPr>
          <w:trHeight w:val="238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2D5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41C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2Нормативные документы, регламентирующие радиационную безопасность.</w:t>
            </w:r>
          </w:p>
        </w:tc>
      </w:tr>
      <w:tr w:rsidR="000B294C" w14:paraId="32CA410B" w14:textId="77777777">
        <w:trPr>
          <w:trHeight w:val="286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8A9E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B83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3Биологическое действие ионизирующего излучения</w:t>
            </w:r>
          </w:p>
        </w:tc>
      </w:tr>
      <w:tr w:rsidR="000B294C" w14:paraId="10B49681" w14:textId="77777777">
        <w:trPr>
          <w:trHeight w:val="109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10C6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443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4Источники ионизирующего излучения на АЭС. </w:t>
            </w:r>
          </w:p>
        </w:tc>
      </w:tr>
      <w:tr w:rsidR="000B294C" w14:paraId="505DBB56" w14:textId="77777777">
        <w:trPr>
          <w:trHeight w:val="179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8B22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810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5Материалы, применяемые для защиты от ионизирующего излучения.</w:t>
            </w:r>
          </w:p>
        </w:tc>
      </w:tr>
      <w:tr w:rsidR="000B294C" w14:paraId="2BF191F8" w14:textId="77777777">
        <w:trPr>
          <w:trHeight w:val="297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A005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A820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54189CA8" w14:textId="77777777">
        <w:trPr>
          <w:trHeight w:val="169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8F5D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CC6F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 </w:t>
            </w:r>
            <w:r>
              <w:rPr>
                <w:rFonts w:ascii="Times New Roman" w:hAnsi="Times New Roman"/>
                <w:sz w:val="24"/>
              </w:rPr>
              <w:t>Расчет дозы облучения от точечного источника.</w:t>
            </w:r>
          </w:p>
        </w:tc>
      </w:tr>
      <w:tr w:rsidR="000B294C" w14:paraId="48503A7A" w14:textId="77777777">
        <w:trPr>
          <w:trHeight w:val="297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CD3F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B929" w14:textId="09494B81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 Расчет биологической</w:t>
            </w:r>
            <w:r>
              <w:rPr>
                <w:rFonts w:ascii="Times New Roman" w:hAnsi="Times New Roman"/>
                <w:sz w:val="24"/>
              </w:rPr>
              <w:t xml:space="preserve"> защиты от альфа- и бета-источников</w:t>
            </w:r>
          </w:p>
        </w:tc>
      </w:tr>
      <w:tr w:rsidR="000B294C" w14:paraId="04F15086" w14:textId="77777777">
        <w:trPr>
          <w:trHeight w:val="347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3954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31A4" w14:textId="7719A9E5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3 </w:t>
            </w:r>
            <w:r>
              <w:rPr>
                <w:rFonts w:ascii="Times New Roman" w:hAnsi="Times New Roman"/>
                <w:sz w:val="24"/>
              </w:rPr>
              <w:t>Расчет толщины защиты от гамма-излучения и нейтронных источников.</w:t>
            </w:r>
          </w:p>
        </w:tc>
      </w:tr>
      <w:tr w:rsidR="000B294C" w14:paraId="5BA86381" w14:textId="77777777">
        <w:trPr>
          <w:trHeight w:val="119"/>
        </w:trPr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E664" w14:textId="2E979C06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1.2 </w:t>
            </w:r>
            <w:r>
              <w:rPr>
                <w:rFonts w:ascii="Times New Roman" w:hAnsi="Times New Roman"/>
                <w:sz w:val="24"/>
              </w:rPr>
              <w:t xml:space="preserve">Методы регистрации ионизирующих излучений  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6FA2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0B294C" w14:paraId="19591A43" w14:textId="77777777">
        <w:trPr>
          <w:trHeight w:val="237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3AE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B77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1Ионизационный метод регистрации... </w:t>
            </w:r>
          </w:p>
        </w:tc>
      </w:tr>
      <w:tr w:rsidR="000B294C" w14:paraId="4AB9032B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4181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981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Полупроводниковый метод регистрации.</w:t>
            </w:r>
          </w:p>
        </w:tc>
      </w:tr>
      <w:tr w:rsidR="000B294C" w14:paraId="58F66369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6289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FA6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Люминесцентный метод регистрации</w:t>
            </w:r>
          </w:p>
        </w:tc>
      </w:tr>
      <w:tr w:rsidR="000B294C" w14:paraId="4FBF0727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A81B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026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Спектрометрические методы измерений ионизирующего </w:t>
            </w:r>
            <w:r>
              <w:rPr>
                <w:rFonts w:ascii="Times New Roman" w:hAnsi="Times New Roman"/>
                <w:sz w:val="24"/>
              </w:rPr>
              <w:t>излучения.</w:t>
            </w:r>
          </w:p>
        </w:tc>
      </w:tr>
      <w:tr w:rsidR="000B294C" w14:paraId="125A2683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45EC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580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 Регистрация нейтронов. Регистрация аэрозолей. </w:t>
            </w:r>
          </w:p>
        </w:tc>
      </w:tr>
      <w:tr w:rsidR="000B294C" w14:paraId="74ED51EC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24A4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722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Приборы и установки дозиметрического и радиационного контроля.</w:t>
            </w:r>
          </w:p>
        </w:tc>
      </w:tr>
      <w:tr w:rsidR="000B294C" w14:paraId="136544A7" w14:textId="77777777">
        <w:trPr>
          <w:trHeight w:val="261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C731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7167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0BE3DB3E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720B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CC63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1 Исследование </w:t>
            </w:r>
            <w:r>
              <w:rPr>
                <w:rFonts w:ascii="Times New Roman" w:hAnsi="Times New Roman"/>
                <w:sz w:val="24"/>
              </w:rPr>
              <w:t>газоразрядного счетчика</w:t>
            </w:r>
          </w:p>
        </w:tc>
      </w:tr>
      <w:tr w:rsidR="000B294C" w14:paraId="530BB065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94DE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DD1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 Изучение принципа работы ионизационного дозиметра</w:t>
            </w:r>
          </w:p>
        </w:tc>
      </w:tr>
      <w:tr w:rsidR="000B294C" w14:paraId="7F61EF2E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E1E5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C171" w14:textId="013F5E84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Лабораторные работы № 3</w:t>
            </w:r>
            <w:r>
              <w:rPr>
                <w:rFonts w:ascii="Times New Roman" w:hAnsi="Times New Roman"/>
                <w:sz w:val="24"/>
              </w:rPr>
              <w:t xml:space="preserve"> Определение массового коэффициента поглощения бета-частиц в воздухе</w:t>
            </w:r>
          </w:p>
        </w:tc>
      </w:tr>
      <w:tr w:rsidR="000B294C" w14:paraId="51078E93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B477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23B5" w14:textId="486C63D9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4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Снятие характеристики полупроводникового детектора.</w:t>
            </w:r>
          </w:p>
        </w:tc>
      </w:tr>
      <w:tr w:rsidR="000B294C" w14:paraId="413C3283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839B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A1DB" w14:textId="068571D3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Лабораторные работы № 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Изучение полупроводникового детектора и измерение показателей ионизации среды</w:t>
            </w:r>
          </w:p>
        </w:tc>
      </w:tr>
      <w:tr w:rsidR="000B294C" w14:paraId="6D3A00F7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B145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6A33" w14:textId="3A05C511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6 </w:t>
            </w:r>
            <w:r>
              <w:rPr>
                <w:rFonts w:ascii="Times New Roman" w:hAnsi="Times New Roman"/>
                <w:sz w:val="24"/>
              </w:rPr>
              <w:t>Измерение мощности дозы переносным дозиметром</w:t>
            </w:r>
          </w:p>
        </w:tc>
      </w:tr>
      <w:tr w:rsidR="000B294C" w14:paraId="187AEECD" w14:textId="77777777">
        <w:trPr>
          <w:trHeight w:val="137"/>
        </w:trPr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6C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 Организация ра</w:t>
            </w:r>
            <w:r>
              <w:rPr>
                <w:rFonts w:ascii="Times New Roman" w:hAnsi="Times New Roman"/>
                <w:sz w:val="24"/>
              </w:rPr>
              <w:t xml:space="preserve">диационного контроля на АЭС. 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8BF3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5213F52E" w14:textId="77777777">
        <w:trPr>
          <w:trHeight w:val="154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FC53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CB6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1Требования ОСПОРБ – 99 к организации работ с источниками ионизирующего излучения</w:t>
            </w:r>
          </w:p>
        </w:tc>
      </w:tr>
      <w:tr w:rsidR="000B294C" w14:paraId="6042FFED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C4CB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8CD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2Организация работ с ядерным топливом</w:t>
            </w:r>
          </w:p>
        </w:tc>
      </w:tr>
      <w:tr w:rsidR="000B294C" w14:paraId="0F6221FE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0F8D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4FA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3Контроль внешнего и внутреннего облучения персонала</w:t>
            </w:r>
          </w:p>
        </w:tc>
      </w:tr>
      <w:tr w:rsidR="000B294C" w14:paraId="4DDF09F3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D7D4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AF9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Служба РБ на АЭС, ее </w:t>
            </w:r>
            <w:r>
              <w:rPr>
                <w:rFonts w:ascii="Times New Roman" w:hAnsi="Times New Roman"/>
                <w:sz w:val="24"/>
              </w:rPr>
              <w:t>структура и задачи. Система пожарной безопасности.</w:t>
            </w:r>
          </w:p>
        </w:tc>
      </w:tr>
      <w:tr w:rsidR="000B294C" w14:paraId="1B09E5F1" w14:textId="77777777">
        <w:trPr>
          <w:trHeight w:val="207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7DCE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091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553DC02D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160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15B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 №4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Основные транспортно-технологические операции с ядерным топливом </w:t>
            </w:r>
          </w:p>
        </w:tc>
      </w:tr>
      <w:tr w:rsidR="000B294C" w14:paraId="08BCDB74" w14:textId="77777777" w:rsidTr="00C161ED">
        <w:trPr>
          <w:trHeight w:val="161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63E0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самостоятельной учебной работы по темам 1.1-1.3</w:t>
            </w:r>
          </w:p>
          <w:p w14:paraId="1FBE66F0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Составить опорный конспект по теме: Дозы и мощности ионизирующего излучения, стандартные величины в дозиметрии, НРБ. </w:t>
            </w:r>
          </w:p>
          <w:p w14:paraId="667FC181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2. Изучение допустимых уровней облучения различных групп населения, материал Лаборатории внешнего радиационного контроля на АЭС, процессы биологического воздействия излучения на организм человека. </w:t>
            </w:r>
          </w:p>
          <w:p w14:paraId="4E2F542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3 Подготовить отчет по практическим работам.</w:t>
            </w:r>
          </w:p>
        </w:tc>
      </w:tr>
      <w:tr w:rsidR="000B294C" w14:paraId="19E5995A" w14:textId="77777777"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9ED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</w:t>
            </w:r>
            <w:r>
              <w:rPr>
                <w:rFonts w:ascii="Times New Roman" w:hAnsi="Times New Roman"/>
                <w:b/>
                <w:sz w:val="24"/>
              </w:rPr>
              <w:t xml:space="preserve">4 </w:t>
            </w:r>
            <w:r>
              <w:rPr>
                <w:rFonts w:ascii="Times New Roman" w:hAnsi="Times New Roman"/>
                <w:sz w:val="24"/>
              </w:rPr>
              <w:t xml:space="preserve">Принципы безопасности атомных электростанций  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BD08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0B294C" w14:paraId="2C19437C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C313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7E4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Принцип глубокоэшелонированной защиты. Пять уровней глубокоэшелонированной защиты.</w:t>
            </w:r>
          </w:p>
        </w:tc>
      </w:tr>
      <w:tr w:rsidR="000B294C" w14:paraId="3F6F7D5C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AFC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6D4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Фундаментальные функции безопасности: - контроль и управление реактивностью; - обеспечение охлаждения а</w:t>
            </w:r>
            <w:r>
              <w:rPr>
                <w:rFonts w:ascii="Times New Roman" w:hAnsi="Times New Roman"/>
                <w:sz w:val="24"/>
              </w:rPr>
              <w:t>ктивной зоны реактора; - локализация и надёжное удержание радиоактивных продуктов.</w:t>
            </w:r>
          </w:p>
        </w:tc>
      </w:tr>
      <w:tr w:rsidR="000B294C" w14:paraId="463EC2C2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053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042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Принцип единичного отказа</w:t>
            </w:r>
          </w:p>
        </w:tc>
      </w:tr>
      <w:tr w:rsidR="000B294C" w14:paraId="225AF1E7" w14:textId="77777777">
        <w:trPr>
          <w:trHeight w:val="231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5DD9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31B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1CF55BA9" w14:textId="77777777">
        <w:trPr>
          <w:trHeight w:val="325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FC3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A6E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 № 5</w:t>
            </w:r>
            <w:r>
              <w:rPr>
                <w:rFonts w:ascii="Times New Roman" w:hAnsi="Times New Roman"/>
                <w:sz w:val="24"/>
              </w:rPr>
              <w:t xml:space="preserve"> Принципы обеспечения безопасности на ЭС</w:t>
            </w:r>
          </w:p>
        </w:tc>
      </w:tr>
      <w:tr w:rsidR="000B294C" w14:paraId="308A732A" w14:textId="77777777"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2C5A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1.5. </w:t>
            </w:r>
            <w:r>
              <w:rPr>
                <w:rFonts w:ascii="Times New Roman" w:hAnsi="Times New Roman"/>
                <w:sz w:val="24"/>
              </w:rPr>
              <w:t>Системы безопасности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36E2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0B294C" w14:paraId="03EA6064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DDC9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457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1Защитные; локализующие; обеспечивающие; управляющие системы (элементы) безопасности</w:t>
            </w:r>
          </w:p>
        </w:tc>
      </w:tr>
      <w:tr w:rsidR="000B294C" w14:paraId="02FAF906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895C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6EA1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2Общие подходы к ликвидации аварий, готовность к ликвидации аварий, </w:t>
            </w:r>
            <w:r>
              <w:rPr>
                <w:rFonts w:ascii="Times New Roman" w:hAnsi="Times New Roman"/>
                <w:sz w:val="24"/>
              </w:rPr>
              <w:t>примеры аварий</w:t>
            </w:r>
          </w:p>
        </w:tc>
      </w:tr>
      <w:tr w:rsidR="000B294C" w14:paraId="74A5FBC3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092F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3E2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3Основные мероприятия по защите персонала и населения при возникновении радиационной аварии на атомных станциях</w:t>
            </w:r>
          </w:p>
        </w:tc>
      </w:tr>
      <w:tr w:rsidR="000B294C" w14:paraId="5F2DC05B" w14:textId="77777777">
        <w:trPr>
          <w:trHeight w:val="121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5E61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7081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4EB052FF" w14:textId="77777777">
        <w:trPr>
          <w:trHeight w:val="337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4570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C67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6</w:t>
            </w:r>
            <w:r>
              <w:rPr>
                <w:rFonts w:ascii="Times New Roman" w:hAnsi="Times New Roman"/>
                <w:sz w:val="24"/>
              </w:rPr>
              <w:t xml:space="preserve"> Системы безопасности АЭС</w:t>
            </w:r>
          </w:p>
        </w:tc>
      </w:tr>
      <w:tr w:rsidR="000B294C" w14:paraId="27F00945" w14:textId="77777777"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D335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1.6. </w:t>
            </w:r>
            <w:r>
              <w:rPr>
                <w:rFonts w:ascii="Times New Roman" w:hAnsi="Times New Roman"/>
                <w:sz w:val="24"/>
              </w:rPr>
              <w:t>Системы  спецводоочистки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788A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0B294C" w14:paraId="55C07606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6C51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278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1Системы спецводоочистки: назначение, состав, основные структурные элементы.</w:t>
            </w:r>
          </w:p>
        </w:tc>
      </w:tr>
      <w:tr w:rsidR="000B294C" w14:paraId="070E08C4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AF2D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39D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2Оценка эффективности работы систем спецводоочистки и состояния системы радиационной </w:t>
            </w:r>
            <w:r>
              <w:rPr>
                <w:rFonts w:ascii="Times New Roman" w:hAnsi="Times New Roman"/>
                <w:sz w:val="24"/>
              </w:rPr>
              <w:t>безопасности на АЭС.</w:t>
            </w:r>
          </w:p>
        </w:tc>
      </w:tr>
      <w:tr w:rsidR="000B294C" w14:paraId="783298FD" w14:textId="77777777">
        <w:trPr>
          <w:trHeight w:val="57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F84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BB0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том числе в форме практической подготовки</w:t>
            </w:r>
          </w:p>
        </w:tc>
      </w:tr>
      <w:tr w:rsidR="000B294C" w14:paraId="7B617315" w14:textId="77777777">
        <w:trPr>
          <w:trHeight w:val="165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0A83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0CF2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 7 </w:t>
            </w:r>
            <w:r>
              <w:rPr>
                <w:rFonts w:ascii="Times New Roman" w:hAnsi="Times New Roman"/>
                <w:sz w:val="24"/>
              </w:rPr>
              <w:t>Системы очистки теплоносителя первого контура АЭС с ВВЭР-1000</w:t>
            </w:r>
          </w:p>
        </w:tc>
      </w:tr>
      <w:tr w:rsidR="000B294C" w14:paraId="26C16232" w14:textId="77777777"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DE4B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1.7. </w:t>
            </w:r>
            <w:r>
              <w:rPr>
                <w:rFonts w:ascii="Times New Roman" w:hAnsi="Times New Roman"/>
                <w:sz w:val="24"/>
              </w:rPr>
              <w:t>Система пожарной безопасности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D23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0B294C" w14:paraId="34F3C5B7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E650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763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1Способы и </w:t>
            </w:r>
            <w:r>
              <w:rPr>
                <w:rFonts w:ascii="Times New Roman" w:hAnsi="Times New Roman"/>
                <w:sz w:val="24"/>
              </w:rPr>
              <w:t>средства предотвращения пожаров, взрывов, аварий</w:t>
            </w:r>
          </w:p>
        </w:tc>
      </w:tr>
      <w:tr w:rsidR="000B294C" w14:paraId="25B1F687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DDFE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0AF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Основные действия персонала АС при возникновении пожара. Требования безопасности при выполнении работ по тушению пожара на электроустановках АС</w:t>
            </w:r>
          </w:p>
        </w:tc>
      </w:tr>
      <w:tr w:rsidR="000B294C" w14:paraId="4FFD9A5F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6266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B63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Законодательные, правовые акты РФ в области пожарной безопасности и основные нормативные документы, которым</w:t>
            </w:r>
            <w:r>
              <w:rPr>
                <w:rFonts w:ascii="Times New Roman" w:hAnsi="Times New Roman"/>
                <w:sz w:val="24"/>
              </w:rPr>
              <w:t>и установлены требования пожарной безопасности при проектировании, строительстве и эксплуатации АС.</w:t>
            </w:r>
          </w:p>
        </w:tc>
      </w:tr>
      <w:tr w:rsidR="000B294C" w14:paraId="364DC8D1" w14:textId="77777777"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1D6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F20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Действия персонала АС по сигналам гражданской обороны и в условиях чрезвычайных ситуаций природного и техногенного характера</w:t>
            </w:r>
          </w:p>
        </w:tc>
      </w:tr>
      <w:tr w:rsidR="000B294C" w14:paraId="18B60CD2" w14:textId="77777777">
        <w:trPr>
          <w:trHeight w:val="323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BE7C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7C9A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занятия, в т</w:t>
            </w:r>
            <w:r>
              <w:rPr>
                <w:rFonts w:ascii="Times New Roman" w:hAnsi="Times New Roman"/>
                <w:b/>
                <w:sz w:val="24"/>
              </w:rPr>
              <w:t>ом числе в форме практической подготовки</w:t>
            </w:r>
          </w:p>
        </w:tc>
      </w:tr>
      <w:tr w:rsidR="000B294C" w14:paraId="0F42B808" w14:textId="77777777">
        <w:trPr>
          <w:trHeight w:val="179"/>
        </w:trPr>
        <w:tc>
          <w:tcPr>
            <w:tcW w:w="2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84D8" w14:textId="77777777" w:rsidR="000B294C" w:rsidRDefault="000B294C"/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20E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№8</w:t>
            </w:r>
            <w:r>
              <w:rPr>
                <w:rFonts w:ascii="Times New Roman" w:hAnsi="Times New Roman"/>
                <w:sz w:val="24"/>
              </w:rPr>
              <w:t xml:space="preserve"> Система пожарной безопасности </w:t>
            </w:r>
          </w:p>
        </w:tc>
      </w:tr>
      <w:tr w:rsidR="000B294C" w14:paraId="5D4B747C" w14:textId="77777777">
        <w:trPr>
          <w:trHeight w:val="1068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CA86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Примерная тематика самостоятельной учебной работы по темам1.4-1.7</w:t>
            </w:r>
          </w:p>
          <w:p w14:paraId="0658325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Изучить вопросы организации радиационной, пожарной, технологической </w:t>
            </w:r>
            <w:r>
              <w:rPr>
                <w:rFonts w:ascii="Times New Roman" w:hAnsi="Times New Roman"/>
                <w:sz w:val="24"/>
              </w:rPr>
              <w:t>безопасности на АЭС, принципы безопасности, структуру систем безопасности и спецводоочистки.</w:t>
            </w:r>
          </w:p>
          <w:p w14:paraId="008F641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Подготовить отчеты по практическим работам.</w:t>
            </w:r>
          </w:p>
          <w:p w14:paraId="1800445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Подготовить презентации по системам безопасности, СВО и пожарной безопасности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0B294C" w14:paraId="20816C7C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9014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Производственная практика </w:t>
            </w:r>
            <w:r>
              <w:rPr>
                <w:rFonts w:ascii="Times New Roman" w:hAnsi="Times New Roman"/>
                <w:b/>
                <w:sz w:val="24"/>
              </w:rPr>
              <w:t>раздела № (если предусмотрена итоговая (концентрированная) практика)</w:t>
            </w:r>
          </w:p>
          <w:p w14:paraId="206414F4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Виды работ </w:t>
            </w:r>
          </w:p>
          <w:p w14:paraId="3A84854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 Ознакомление с системой дозиметрического и радиационного контроля на АЭС</w:t>
            </w:r>
          </w:p>
          <w:p w14:paraId="08F97D7D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Познакомиться со средствами индивидуальной защиты персонала АЭС от воздействия ионизирующего изл</w:t>
            </w:r>
            <w:r>
              <w:rPr>
                <w:rFonts w:ascii="Times New Roman" w:hAnsi="Times New Roman"/>
                <w:sz w:val="24"/>
              </w:rPr>
              <w:t>учения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664FDA95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 Изучить </w:t>
            </w:r>
            <w:r>
              <w:rPr>
                <w:rFonts w:ascii="Times New Roman" w:hAnsi="Times New Roman"/>
                <w:sz w:val="24"/>
              </w:rPr>
              <w:t>инструкции для проведения контроля технологических сред на АЭС,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инструкции к выполнению работ с источниками излучения на АЭС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0B294C" w14:paraId="413A1255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892C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  186 ак.ч.</w:t>
            </w:r>
          </w:p>
        </w:tc>
      </w:tr>
    </w:tbl>
    <w:p w14:paraId="457CEECA" w14:textId="77777777" w:rsidR="000B294C" w:rsidRDefault="000B294C">
      <w:pPr>
        <w:rPr>
          <w:rFonts w:ascii="Times New Roman" w:hAnsi="Times New Roman"/>
          <w:sz w:val="24"/>
        </w:rPr>
      </w:pPr>
    </w:p>
    <w:p w14:paraId="64E1931F" w14:textId="77777777" w:rsidR="000B294C" w:rsidRDefault="00C161ED">
      <w:pPr>
        <w:pStyle w:val="1f1"/>
        <w:rPr>
          <w:rFonts w:ascii="Times New Roman" w:hAnsi="Times New Roman"/>
        </w:rPr>
      </w:pPr>
      <w:bookmarkStart w:id="235" w:name="__RefHeading___47"/>
      <w:bookmarkStart w:id="236" w:name="__RefHeading___109"/>
      <w:bookmarkStart w:id="237" w:name="__RefHeading___171"/>
      <w:bookmarkStart w:id="238" w:name="__RefHeading___233"/>
      <w:bookmarkStart w:id="239" w:name="__RefHeading___295"/>
      <w:bookmarkEnd w:id="235"/>
      <w:bookmarkEnd w:id="236"/>
      <w:bookmarkEnd w:id="237"/>
      <w:bookmarkEnd w:id="238"/>
      <w:bookmarkEnd w:id="239"/>
      <w:r>
        <w:rPr>
          <w:rFonts w:ascii="Times New Roman" w:hAnsi="Times New Roman"/>
        </w:rPr>
        <w:t>3. Условия реализации профессионального модуля</w:t>
      </w:r>
    </w:p>
    <w:p w14:paraId="3CD60100" w14:textId="77777777" w:rsidR="000B294C" w:rsidRDefault="00C161ED">
      <w:pPr>
        <w:pStyle w:val="118"/>
        <w:rPr>
          <w:rFonts w:ascii="Times New Roman" w:hAnsi="Times New Roman"/>
        </w:rPr>
      </w:pPr>
      <w:bookmarkStart w:id="240" w:name="__RefHeading___48"/>
      <w:bookmarkStart w:id="241" w:name="__RefHeading___110"/>
      <w:bookmarkStart w:id="242" w:name="__RefHeading___172"/>
      <w:bookmarkStart w:id="243" w:name="__RefHeading___234"/>
      <w:bookmarkStart w:id="244" w:name="__RefHeading___296"/>
      <w:bookmarkEnd w:id="240"/>
      <w:bookmarkEnd w:id="241"/>
      <w:bookmarkEnd w:id="242"/>
      <w:bookmarkEnd w:id="243"/>
      <w:bookmarkEnd w:id="244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78F136B0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58CBE809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</w:t>
      </w:r>
      <w:bookmarkStart w:id="245" w:name="_Hlk173917517"/>
      <w:r>
        <w:rPr>
          <w:rFonts w:ascii="Times New Roman" w:hAnsi="Times New Roman"/>
          <w:sz w:val="24"/>
        </w:rPr>
        <w:t>Радиационная безопасность</w:t>
      </w:r>
      <w:bookmarkEnd w:id="245"/>
      <w:r>
        <w:rPr>
          <w:rFonts w:ascii="Times New Roman" w:hAnsi="Times New Roman"/>
          <w:sz w:val="24"/>
        </w:rPr>
        <w:t xml:space="preserve">», оснащенная </w:t>
      </w:r>
      <w:r>
        <w:rPr>
          <w:rFonts w:ascii="Times New Roman" w:hAnsi="Times New Roman"/>
          <w:sz w:val="24"/>
        </w:rPr>
        <w:t xml:space="preserve">в соответствии с приложением 3 ПОП-П. </w:t>
      </w:r>
    </w:p>
    <w:p w14:paraId="4B70E67D" w14:textId="77777777" w:rsidR="000B294C" w:rsidRDefault="000B294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4547183C" w14:textId="77777777" w:rsidR="000B294C" w:rsidRDefault="00C161ED">
      <w:pPr>
        <w:pStyle w:val="118"/>
        <w:rPr>
          <w:rFonts w:ascii="Times New Roman" w:hAnsi="Times New Roman"/>
        </w:rPr>
      </w:pPr>
      <w:bookmarkStart w:id="246" w:name="__RefHeading___49"/>
      <w:bookmarkStart w:id="247" w:name="__RefHeading___111"/>
      <w:bookmarkStart w:id="248" w:name="__RefHeading___173"/>
      <w:bookmarkStart w:id="249" w:name="__RefHeading___235"/>
      <w:bookmarkStart w:id="250" w:name="__RefHeading___297"/>
      <w:bookmarkEnd w:id="246"/>
      <w:bookmarkEnd w:id="247"/>
      <w:bookmarkEnd w:id="248"/>
      <w:bookmarkEnd w:id="249"/>
      <w:bookmarkEnd w:id="250"/>
      <w:r>
        <w:rPr>
          <w:rFonts w:ascii="Times New Roman" w:hAnsi="Times New Roman"/>
        </w:rPr>
        <w:t>3.2. Учебно-методическое обеспечение</w:t>
      </w:r>
    </w:p>
    <w:p w14:paraId="537992EF" w14:textId="77777777" w:rsidR="000B294C" w:rsidRDefault="00C161ED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</w:t>
      </w:r>
      <w:r>
        <w:rPr>
          <w:rFonts w:ascii="Times New Roman" w:hAnsi="Times New Roman"/>
          <w:sz w:val="24"/>
        </w:rPr>
        <w:t>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</w:t>
      </w:r>
      <w:r>
        <w:rPr>
          <w:rFonts w:ascii="Times New Roman" w:hAnsi="Times New Roman"/>
          <w:sz w:val="24"/>
        </w:rPr>
        <w:t>аниями.</w:t>
      </w:r>
    </w:p>
    <w:p w14:paraId="7A06AC31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D08DE0B" w14:textId="77777777" w:rsidR="000B294C" w:rsidRDefault="00C161ED">
      <w:pPr>
        <w:pStyle w:val="a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83B2AC9" w14:textId="4E0B2597" w:rsidR="000B294C" w:rsidRDefault="00C161ED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Коннова, Л. А. Основы радиационной безопасности</w:t>
      </w:r>
      <w:r>
        <w:rPr>
          <w:rFonts w:ascii="Times New Roman" w:hAnsi="Times New Roman"/>
          <w:sz w:val="24"/>
        </w:rPr>
        <w:t>: учебное пособие / Л. А. Коннова, М. Н. Акимов. — 2-е изд., стер. — С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б</w:t>
      </w:r>
      <w:r>
        <w:rPr>
          <w:rFonts w:ascii="Times New Roman" w:hAnsi="Times New Roman"/>
          <w:sz w:val="24"/>
        </w:rPr>
        <w:t>: Лань, 2022. — 164 с. — ISBN 978-5-8114-4639-1. — Текст</w:t>
      </w:r>
      <w:r>
        <w:rPr>
          <w:rFonts w:ascii="Times New Roman" w:hAnsi="Times New Roman"/>
          <w:sz w:val="24"/>
        </w:rPr>
        <w:t>: э</w:t>
      </w:r>
      <w:r>
        <w:rPr>
          <w:rFonts w:ascii="Times New Roman" w:hAnsi="Times New Roman"/>
          <w:sz w:val="24"/>
        </w:rPr>
        <w:t>лектронный // Лань</w:t>
      </w:r>
      <w:r>
        <w:rPr>
          <w:rFonts w:ascii="Times New Roman" w:hAnsi="Times New Roman"/>
          <w:sz w:val="24"/>
        </w:rPr>
        <w:t>: электронно-библиотечная система. — URL: https://e.lanbook.com/book/206927</w:t>
      </w:r>
    </w:p>
    <w:p w14:paraId="60E50BF4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A593B51" w14:textId="77777777" w:rsidR="000B294C" w:rsidRPr="00C161ED" w:rsidRDefault="000B294C" w:rsidP="00C161ED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3C45673F" w14:textId="77777777" w:rsidR="000B294C" w:rsidRDefault="00C161ED">
      <w:pPr>
        <w:pStyle w:val="1f1"/>
        <w:rPr>
          <w:rFonts w:ascii="Times New Roman" w:hAnsi="Times New Roman"/>
        </w:rPr>
      </w:pPr>
      <w:bookmarkStart w:id="251" w:name="__RefHeading___50"/>
      <w:bookmarkStart w:id="252" w:name="__RefHeading___112"/>
      <w:bookmarkStart w:id="253" w:name="__RefHeading___174"/>
      <w:bookmarkStart w:id="254" w:name="__RefHeading___236"/>
      <w:bookmarkStart w:id="255" w:name="__RefHeading___298"/>
      <w:bookmarkEnd w:id="251"/>
      <w:bookmarkEnd w:id="252"/>
      <w:bookmarkEnd w:id="253"/>
      <w:bookmarkEnd w:id="254"/>
      <w:bookmarkEnd w:id="255"/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5927"/>
        <w:gridCol w:w="2977"/>
      </w:tblGrid>
      <w:tr w:rsidR="000B294C" w14:paraId="11F8B07E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6A70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30B98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07B58" w14:textId="2D2DE1B3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0B294C" w14:paraId="15AFA4C4" w14:textId="77777777">
        <w:trPr>
          <w:trHeight w:val="556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79D3B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F77908A" w14:textId="77777777" w:rsidR="000B294C" w:rsidRDefault="00C161ED">
            <w:pPr>
              <w:ind w:firstLine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</w:t>
            </w:r>
          </w:p>
          <w:p w14:paraId="18F0C924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участие в испытаниях и опробованиях систем, обеспечивающих ядерную безопасность;</w:t>
            </w:r>
          </w:p>
          <w:p w14:paraId="686116B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-использование индивидуальных дозиметров различного назначения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B20E0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1CD0F351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</w:t>
            </w:r>
            <w:r>
              <w:rPr>
                <w:rFonts w:ascii="Times New Roman" w:hAnsi="Times New Roman"/>
                <w:sz w:val="24"/>
              </w:rPr>
              <w:t>е.</w:t>
            </w:r>
          </w:p>
          <w:p w14:paraId="17133D1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581AC2C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368E5C3E" w14:textId="77777777">
        <w:trPr>
          <w:trHeight w:val="34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09D77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4.2.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5B5A2C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проведение дезактивации оборудования и трубопроводов перед допуском к работам по дозиметрическому наряду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43300F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13B7E410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10B4EA5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078FE69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33803B6F" w14:textId="77777777">
        <w:trPr>
          <w:trHeight w:val="88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7624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B41FEB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</w:t>
            </w:r>
          </w:p>
          <w:p w14:paraId="3DD5C929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-участие в проведении гидравлических испытаний и технического освидетельствования оборудования и трубопроводов атомных станций;</w:t>
            </w:r>
          </w:p>
          <w:p w14:paraId="4D930E73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-участие в проведении опробования и настройки предохранительных устройств </w:t>
            </w:r>
            <w:r>
              <w:rPr>
                <w:rFonts w:ascii="Times New Roman" w:hAnsi="Times New Roman"/>
                <w:sz w:val="24"/>
              </w:rPr>
              <w:t>атомных станций;</w:t>
            </w:r>
          </w:p>
          <w:p w14:paraId="1D9E227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-подготовка рабочего места к выполнению ремонта на оборудовании и трубопроводах с радиоактивными средами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9D6DD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Экспертная оценка практических занятий</w:t>
            </w:r>
          </w:p>
          <w:p w14:paraId="708BFB44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45334CF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5C1BD9D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092BBF9C" w14:textId="77777777">
        <w:trPr>
          <w:trHeight w:val="1424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4EB9D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</w:t>
            </w:r>
          </w:p>
          <w:p w14:paraId="757FBB27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AE32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</w:t>
            </w:r>
            <w:r>
              <w:rPr>
                <w:rFonts w:ascii="Times New Roman" w:hAnsi="Times New Roman"/>
                <w:sz w:val="24"/>
              </w:rPr>
              <w:t xml:space="preserve">пользоваться средствами первичного пожаротушения на АЭС, </w:t>
            </w:r>
          </w:p>
          <w:p w14:paraId="4C9684B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Участвует в проведении противопожарных тренировок на АС и на полигоне с практической отработкой действий по тушению пожара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1E1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2C847E38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71EAF07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5D1852C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70940C48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2830F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AC9E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обоснованность постановки цели, выбора и применения методов и</w:t>
            </w:r>
          </w:p>
          <w:p w14:paraId="5430EC6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решения профессиональных задач; - адекватная оценка и самооценка эффективности и качества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3E9EF73" w14:textId="77777777" w:rsidR="000B294C" w:rsidRDefault="00C161ED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</w:t>
            </w:r>
            <w:r>
              <w:rPr>
                <w:rFonts w:ascii="Times New Roman" w:hAnsi="Times New Roman"/>
                <w:sz w:val="24"/>
              </w:rPr>
              <w:t>ьностью студента в процессе освоения ПМ, в т.ч. при выполнении работ учебной и производственной практики.</w:t>
            </w:r>
          </w:p>
        </w:tc>
      </w:tr>
      <w:tr w:rsidR="000B294C" w14:paraId="4643D3AD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80995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49AD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</w:t>
            </w:r>
          </w:p>
          <w:p w14:paraId="4934A10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оперативность поиска и использования информации, необходимой для качественного выполнения профессиональных задач при </w:t>
            </w:r>
            <w:r>
              <w:rPr>
                <w:rFonts w:ascii="Times New Roman" w:hAnsi="Times New Roman"/>
                <w:sz w:val="24"/>
              </w:rPr>
              <w:t>проведении профилактических осмотров установок и устройств, деталей и узлов, средств измерений и автоматизации;</w:t>
            </w:r>
          </w:p>
          <w:p w14:paraId="0312D74D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широту использования различных источников информации, включая электронные.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DA5036" w14:textId="77777777" w:rsidR="000B294C" w:rsidRDefault="000B294C"/>
        </w:tc>
      </w:tr>
      <w:tr w:rsidR="000B294C" w14:paraId="0C01C174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7D30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73D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 самоанализ и коррекция результатов </w:t>
            </w:r>
            <w:r>
              <w:rPr>
                <w:rFonts w:ascii="Times New Roman" w:hAnsi="Times New Roman"/>
                <w:sz w:val="24"/>
              </w:rPr>
              <w:t>собственной работы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оценка эффективности и качества выполнения;</w:t>
            </w:r>
          </w:p>
          <w:p w14:paraId="57975A3D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самостоятельных занятий при изучении профессионального модуля;</w:t>
            </w:r>
          </w:p>
          <w:p w14:paraId="646DC84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2A917C5" w14:textId="77777777" w:rsidR="000B294C" w:rsidRDefault="000B294C"/>
        </w:tc>
      </w:tr>
      <w:tr w:rsidR="000B294C" w14:paraId="48B000B2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72D4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1924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259492B2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конструктивность взаимодействия с обучающи</w:t>
            </w:r>
            <w:r>
              <w:rPr>
                <w:rFonts w:ascii="Times New Roman" w:hAnsi="Times New Roman"/>
                <w:sz w:val="24"/>
              </w:rPr>
              <w:t>мися, преподавателями коллегами, руководством, клиентами и мастерами в ходе обучения;</w:t>
            </w:r>
          </w:p>
          <w:p w14:paraId="4FCC6A4A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четкое выполнение обязанностей при работе в команде и / или выполнении задания в группе; </w:t>
            </w:r>
          </w:p>
          <w:p w14:paraId="7016787D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профессионального общения с учетом </w:t>
            </w:r>
            <w:r>
              <w:rPr>
                <w:rFonts w:ascii="Times New Roman" w:hAnsi="Times New Roman"/>
                <w:sz w:val="24"/>
              </w:rPr>
              <w:t>социально-профессионального статуса, ситуации общения, особенностей группы и индивидуальных особенностей участников коммуникации;</w:t>
            </w:r>
          </w:p>
          <w:p w14:paraId="29194AEC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 норм профессиональной этики при работе в команде.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A5C0EC9" w14:textId="77777777" w:rsidR="000B294C" w:rsidRDefault="000B294C"/>
        </w:tc>
      </w:tr>
      <w:tr w:rsidR="000B294C" w14:paraId="7B171E47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980A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0764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</w:p>
          <w:p w14:paraId="6D362F92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грамотность устной и письменной речи на </w:t>
            </w:r>
            <w:r>
              <w:rPr>
                <w:rFonts w:ascii="Times New Roman" w:hAnsi="Times New Roman"/>
                <w:sz w:val="24"/>
              </w:rPr>
              <w:t>государственном языке с учетом особенностей социального и культурного контекста;</w:t>
            </w:r>
          </w:p>
          <w:p w14:paraId="52CBF391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логичность и ясность формулирования и изложения мыслей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54BE182" w14:textId="77777777" w:rsidR="000B294C" w:rsidRDefault="000B294C"/>
        </w:tc>
      </w:tr>
      <w:tr w:rsidR="000B294C" w14:paraId="76571104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172EB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753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гражданско-патриотическую позицию и осознанное поведение</w:t>
            </w:r>
            <w:r>
              <w:rPr>
                <w:rFonts w:ascii="Times New Roman" w:hAnsi="Times New Roman"/>
                <w:sz w:val="24"/>
              </w:rPr>
              <w:t xml:space="preserve"> на основе традиционных общечеловеческих ценностей.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9E7A2A2" w14:textId="77777777" w:rsidR="000B294C" w:rsidRDefault="000B294C"/>
        </w:tc>
      </w:tr>
      <w:tr w:rsidR="000B294C" w14:paraId="6853E8FC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4C370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524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соблюдение норм экологической безопасности окружающей среды и ресурсосбережения в рамках профессиональной деятельности; </w:t>
            </w:r>
          </w:p>
          <w:p w14:paraId="5C72C57B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действует при чрезвычайных ситуациях.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A0EE42A" w14:textId="77777777" w:rsidR="000B294C" w:rsidRDefault="000B294C"/>
        </w:tc>
      </w:tr>
      <w:tr w:rsidR="000B294C" w14:paraId="669617EE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018E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08.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EA80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Осуществляет</w:t>
            </w:r>
          </w:p>
          <w:p w14:paraId="30F045A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-использование физкультурно-оздоровительной деятельности для укрепления здоровья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  <w:p w14:paraId="0CAC9A9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-применение рациона</w:t>
            </w:r>
            <w:r>
              <w:rPr>
                <w:rFonts w:ascii="Times New Roman" w:hAnsi="Times New Roman"/>
                <w:sz w:val="24"/>
              </w:rPr>
              <w:t xml:space="preserve">льных приемов двигательных функций в профессиональной деятельности; </w:t>
            </w:r>
          </w:p>
          <w:p w14:paraId="54B36FEA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Пользуется средствами профилактики перенапряжения характерными для данной специальности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D954C7" w14:textId="77777777" w:rsidR="000B294C" w:rsidRDefault="000B294C"/>
        </w:tc>
      </w:tr>
      <w:tr w:rsidR="000B294C" w14:paraId="4552DB52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E3C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EDE4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</w:t>
            </w:r>
          </w:p>
          <w:p w14:paraId="4AE60311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применение информационно-коммуникационных технологий при </w:t>
            </w:r>
            <w:r>
              <w:rPr>
                <w:rFonts w:ascii="Times New Roman" w:hAnsi="Times New Roman"/>
                <w:sz w:val="24"/>
              </w:rPr>
              <w:t>проектировании конструкторской документации;</w:t>
            </w:r>
          </w:p>
          <w:p w14:paraId="751088B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эффективный поиск необходимой информации;</w:t>
            </w:r>
          </w:p>
          <w:p w14:paraId="16593FF4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-использование различных источников, включая электронные;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онимает тексты на базовые профессиональные темы;</w:t>
            </w:r>
          </w:p>
          <w:p w14:paraId="78F7301B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Участвует в диалогах на знакомые общие и профессиональные те</w:t>
            </w:r>
            <w:r>
              <w:rPr>
                <w:rFonts w:ascii="Times New Roman" w:hAnsi="Times New Roman"/>
                <w:sz w:val="24"/>
              </w:rPr>
              <w:t xml:space="preserve">мы; </w:t>
            </w:r>
          </w:p>
          <w:p w14:paraId="3DFD6C0D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 простые высказывания о себе и о своей профессиональной деятельности;</w:t>
            </w:r>
          </w:p>
          <w:p w14:paraId="3E270C7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обосновывает и объясняет свои действия (текущие и планируемые);</w:t>
            </w:r>
          </w:p>
          <w:p w14:paraId="7B15C74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Пишет простые связные сообщения на знакомые или интересующие профессиональные темы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Понимает тексты на ба</w:t>
            </w:r>
            <w:r>
              <w:rPr>
                <w:rFonts w:ascii="Times New Roman" w:hAnsi="Times New Roman"/>
                <w:sz w:val="24"/>
              </w:rPr>
              <w:t>зовые профессиональные темы;</w:t>
            </w:r>
          </w:p>
          <w:p w14:paraId="0D8A184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Участвует в диалогах на знакомые общие и профессиональные темы;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5D13109" w14:textId="77777777" w:rsidR="000B294C" w:rsidRDefault="000B294C"/>
        </w:tc>
      </w:tr>
    </w:tbl>
    <w:p w14:paraId="16B4A358" w14:textId="77777777" w:rsidR="000B294C" w:rsidRDefault="000B294C">
      <w:pPr>
        <w:jc w:val="right"/>
        <w:rPr>
          <w:rFonts w:ascii="Times New Roman" w:hAnsi="Times New Roman"/>
          <w:b/>
          <w:sz w:val="24"/>
        </w:rPr>
      </w:pPr>
    </w:p>
    <w:p w14:paraId="2AEB368B" w14:textId="77777777" w:rsidR="000B294C" w:rsidRDefault="000B294C">
      <w:pPr>
        <w:jc w:val="right"/>
        <w:rPr>
          <w:rFonts w:ascii="Times New Roman" w:hAnsi="Times New Roman"/>
          <w:b/>
          <w:sz w:val="24"/>
        </w:rPr>
      </w:pPr>
    </w:p>
    <w:p w14:paraId="1C984897" w14:textId="1CADE301" w:rsidR="000B294C" w:rsidRDefault="000B294C">
      <w:pPr>
        <w:jc w:val="right"/>
        <w:rPr>
          <w:rFonts w:ascii="Times New Roman" w:hAnsi="Times New Roman"/>
          <w:b/>
          <w:sz w:val="24"/>
        </w:rPr>
      </w:pPr>
    </w:p>
    <w:p w14:paraId="55EA6C56" w14:textId="1D4B0A51" w:rsidR="00C161ED" w:rsidRDefault="00C161ED">
      <w:pPr>
        <w:jc w:val="right"/>
        <w:rPr>
          <w:rFonts w:ascii="Times New Roman" w:hAnsi="Times New Roman"/>
          <w:b/>
          <w:sz w:val="24"/>
        </w:rPr>
      </w:pPr>
    </w:p>
    <w:p w14:paraId="62D78E8E" w14:textId="0284C238" w:rsidR="00C161ED" w:rsidRDefault="00C161ED">
      <w:pPr>
        <w:jc w:val="right"/>
        <w:rPr>
          <w:rFonts w:ascii="Times New Roman" w:hAnsi="Times New Roman"/>
          <w:b/>
          <w:sz w:val="24"/>
        </w:rPr>
      </w:pPr>
    </w:p>
    <w:p w14:paraId="3A1B8FA6" w14:textId="4E629AB7" w:rsidR="00C161ED" w:rsidRDefault="00C161ED">
      <w:pPr>
        <w:jc w:val="right"/>
        <w:rPr>
          <w:rFonts w:ascii="Times New Roman" w:hAnsi="Times New Roman"/>
          <w:b/>
          <w:sz w:val="24"/>
        </w:rPr>
      </w:pPr>
    </w:p>
    <w:p w14:paraId="37D62CEE" w14:textId="2E86871F" w:rsidR="00C161ED" w:rsidRDefault="00C161ED">
      <w:pPr>
        <w:jc w:val="right"/>
        <w:rPr>
          <w:rFonts w:ascii="Times New Roman" w:hAnsi="Times New Roman"/>
          <w:b/>
          <w:sz w:val="24"/>
        </w:rPr>
      </w:pPr>
    </w:p>
    <w:p w14:paraId="79FA6FDF" w14:textId="17A2C662" w:rsidR="00C161ED" w:rsidRDefault="00C161ED">
      <w:pPr>
        <w:jc w:val="right"/>
        <w:rPr>
          <w:rFonts w:ascii="Times New Roman" w:hAnsi="Times New Roman"/>
          <w:b/>
          <w:sz w:val="24"/>
        </w:rPr>
      </w:pPr>
    </w:p>
    <w:p w14:paraId="5AA1678E" w14:textId="77777777" w:rsidR="00C161ED" w:rsidRDefault="00C161ED">
      <w:pPr>
        <w:jc w:val="right"/>
        <w:rPr>
          <w:rFonts w:ascii="Times New Roman" w:hAnsi="Times New Roman"/>
          <w:b/>
          <w:sz w:val="24"/>
        </w:rPr>
      </w:pPr>
    </w:p>
    <w:p w14:paraId="19259762" w14:textId="77777777" w:rsidR="000B294C" w:rsidRDefault="000B294C">
      <w:pPr>
        <w:jc w:val="right"/>
        <w:rPr>
          <w:rFonts w:ascii="Times New Roman" w:hAnsi="Times New Roman"/>
          <w:b/>
          <w:sz w:val="24"/>
        </w:rPr>
      </w:pPr>
    </w:p>
    <w:p w14:paraId="522D4BDD" w14:textId="77777777" w:rsidR="000B294C" w:rsidRDefault="00C161E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1.5</w:t>
      </w:r>
    </w:p>
    <w:p w14:paraId="2EC43F25" w14:textId="77777777" w:rsidR="000B294C" w:rsidRDefault="00C161E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14.02.01 Атомные электрические станции и установки</w:t>
      </w:r>
    </w:p>
    <w:p w14:paraId="39B72A76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E4B74D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58D4EB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ED344D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FC749F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12BAF9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9BB9AC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2EE5D0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33065F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8851FD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BE2AD5" w14:textId="77777777" w:rsidR="000B294C" w:rsidRDefault="000B29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7DF1A4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рабочая программа </w:t>
      </w: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3FABE643" w14:textId="77777777" w:rsidR="000B294C" w:rsidRDefault="000B294C">
      <w:pPr>
        <w:jc w:val="center"/>
        <w:rPr>
          <w:rFonts w:ascii="Times New Roman" w:hAnsi="Times New Roman"/>
          <w:b/>
          <w:sz w:val="24"/>
        </w:rPr>
      </w:pPr>
    </w:p>
    <w:p w14:paraId="40AD6F55" w14:textId="77777777" w:rsidR="000B294C" w:rsidRDefault="00C161ED">
      <w:pPr>
        <w:widowControl w:val="0"/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 05. ОБЕСПЕЧЕНИЕ БЕЗОПАСНОГО ВВЕДЕНИЯ И КОНТРОЛЯ ТЕХНОЛОГИЧЕСКИХ ПРОЦЕССОВ ХРАНЕНИЯ ОТРАБОТАННОГО ЯДЕРНОГО ТОПЛИВА»</w:t>
      </w:r>
    </w:p>
    <w:p w14:paraId="5894E54C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2D7125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5A7ECB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BF103B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7DE8326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5A08DF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131219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9AA470A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740B26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2DC7357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41B5D6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9E9956D" w14:textId="7D0E9723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C910C7" w14:textId="43956DE5" w:rsidR="00C161ED" w:rsidRDefault="00C161E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6A5CE98" w14:textId="31F38658" w:rsidR="00C161ED" w:rsidRDefault="00C161E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75B1BD" w14:textId="4C307C59" w:rsidR="00C161ED" w:rsidRDefault="00C161E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1F3041" w14:textId="768B2A37" w:rsidR="00C161ED" w:rsidRDefault="00C161E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DF82E1" w14:textId="40ACD82A" w:rsidR="00C161ED" w:rsidRDefault="00C161E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1EDA8B6" w14:textId="77777777" w:rsidR="00C161ED" w:rsidRDefault="00C161E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1669C4" w14:textId="77777777" w:rsidR="000B294C" w:rsidRDefault="000B294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E43EB9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64713BB" w14:textId="77777777" w:rsidR="000B294C" w:rsidRDefault="00C161ED">
      <w:pPr>
        <w:rPr>
          <w:rFonts w:ascii="Times New Roman" w:hAnsi="Times New Roman"/>
          <w:b/>
          <w:sz w:val="24"/>
        </w:rPr>
      </w:pPr>
      <w:r>
        <w:br w:type="page"/>
      </w:r>
    </w:p>
    <w:p w14:paraId="6FCC9C36" w14:textId="77777777" w:rsidR="000B294C" w:rsidRDefault="00C161E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1791B510" w14:textId="77777777" w:rsidR="000B294C" w:rsidRDefault="000B294C"/>
    <w:p w14:paraId="4BDBDA9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C5D9A0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3DEB3A8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" w:history="1">
        <w:r>
          <w:t xml:space="preserve">1.2. </w:t>
        </w:r>
        <w:r>
          <w:t>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4318FDC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4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</w:instrText>
        </w:r>
        <w:r>
          <w:instrText>ading___4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C68A89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6186F23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26C7A3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</w:instrText>
        </w:r>
        <w:r>
          <w:instrText>AGEREF __RefHeading___7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69A5EEA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8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B37E7F0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AC9C41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0" w:history="1">
        <w:r>
          <w:t>3.2. Учебно-методичес</w:t>
        </w:r>
        <w:r>
          <w:t>кое обеспечение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9759C3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1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FF805B7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2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8FFF561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3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4E75510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4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5B305CA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15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FF1D45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6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__RefHeading___1</w:instrText>
        </w:r>
        <w:r>
          <w:instrText>6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B6C3C7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7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2595F4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79A9E94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19" w:history="1">
        <w:r>
          <w:t>2.4 Курсовой проект (работа)</w:t>
        </w:r>
        <w:r>
          <w:tab/>
        </w:r>
        <w:r>
          <w:fldChar w:fldCharType="begin"/>
        </w:r>
        <w:r>
          <w:instrText>PAG</w:instrText>
        </w:r>
        <w:r>
          <w:instrText>EREF __RefHeading___19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66766F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0" w:history="1">
        <w:r>
          <w:t>Выполнение курсового проекта по разделам 1, 2 ПМ.02 является обязательным.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7E5FCA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>
          <w:t>3. Тепловой расчет парогенератора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D1A7439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2" w:history="1">
        <w:r>
          <w:t>3. Эксплуатация оборудования системы водоподготовки.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AE99B94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3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</w:instrText>
        </w:r>
        <w:r>
          <w:instrText>Heading___23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F0253AF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7512F0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085D9D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6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5A02CCB8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27" w:history="1">
        <w:r>
          <w:t>1. Общая характеристика ПРИМЕР</w:t>
        </w:r>
        <w:r>
          <w:t>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87490E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8" w:history="1">
        <w:r>
          <w:t>1.1. Цель и место профессионального модуля в структуре образовательной п</w:t>
        </w:r>
        <w:r>
          <w:t>рограммы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AE8A50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29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A0F913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30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__RefHeading___30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4244156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1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48F5B91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2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</w:instrText>
        </w:r>
        <w:r>
          <w:instrText>fHeading___32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15CB0C7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3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__RefHeading___33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29AADC6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4" w:history="1">
        <w:r>
          <w:t>.</w:t>
        </w:r>
        <w:r>
          <w:tab/>
        </w:r>
        <w:r>
          <w:fldChar w:fldCharType="begin"/>
        </w:r>
        <w:r>
          <w:instrText>PAGEREF __RefHeading___34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1AD6D9E1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35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</w:instrText>
        </w:r>
        <w:r>
          <w:instrText>efHeading___35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3F713A85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75DED97A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3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014A235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38" w:history="1">
        <w:r>
          <w:t>4. Контроль и оценка результатов освоения профессиональн</w:t>
        </w:r>
        <w:r>
          <w:t>ого модуля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143BA558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39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4F42CC6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0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50A9646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1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0D7E7E4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42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48BEDA4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3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</w:instrText>
        </w:r>
        <w:r>
          <w:instrText>_43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5CC8E55B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4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__RefHeading___44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2213AEC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5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6825A0AC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6" w:history="1">
        <w:r>
          <w:t>.</w:t>
        </w:r>
        <w:r>
          <w:tab/>
        </w:r>
        <w:r>
          <w:fldChar w:fldCharType="begin"/>
        </w:r>
        <w:r>
          <w:instrText>PAGEREF __RefHeading___46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0691DB27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47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491138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CA6E9E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4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A67FDCF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50" w:history="1">
        <w:r>
          <w:t>4. Контроль и оценка результатов освоения профессиональн</w:t>
        </w:r>
        <w:r>
          <w:t>ого модуля</w:t>
        </w:r>
        <w:r>
          <w:tab/>
        </w:r>
        <w:r>
          <w:fldChar w:fldCharType="begin"/>
        </w:r>
        <w:r>
          <w:instrText>PAGEREF __RefHeading___50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280E5B5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51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__RefHeading___51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05F94618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52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__RefHeading___52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4702CB6E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53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__RefHeading___53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51430417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54" w:history="1">
        <w:r>
          <w:t>2. Структура и содержание профессионального модуля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1300CAFD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55" w:history="1">
        <w:r>
          <w:t>2.1. Трудоемкость освоения модуля</w:t>
        </w:r>
        <w:r>
          <w:tab/>
        </w:r>
        <w:r>
          <w:fldChar w:fldCharType="begin"/>
        </w:r>
        <w:r>
          <w:instrText>PAGEREF __RefHeading__</w:instrText>
        </w:r>
        <w:r>
          <w:instrText>_55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2077FD37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56" w:history="1">
        <w:r>
          <w:t>2.2. Структура профессионального модуля</w:t>
        </w:r>
        <w:r>
          <w:tab/>
        </w:r>
        <w:r>
          <w:fldChar w:fldCharType="begin"/>
        </w:r>
        <w:r>
          <w:instrText>PAGEREF __RefHeading___56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3639EE63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57" w:history="1">
        <w:r>
          <w:t>2.3. Примерное содержание профессионального модуля</w:t>
        </w:r>
        <w:r>
          <w:tab/>
        </w:r>
        <w:r>
          <w:fldChar w:fldCharType="begin"/>
        </w:r>
        <w:r>
          <w:instrText>PAGEREF __RefHeading___57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677B29C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58" w:history="1">
        <w:r>
          <w:t>.</w:t>
        </w:r>
        <w:r>
          <w:tab/>
        </w:r>
        <w:r>
          <w:fldChar w:fldCharType="begin"/>
        </w:r>
        <w:r>
          <w:instrText>PAGEREF __RefHeading___58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7AFE7AA6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59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__RefHeading___59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0FB43DD3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__RefHeading___60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10B48386" w14:textId="77777777" w:rsidR="000B294C" w:rsidRDefault="00C161ED">
      <w:pPr>
        <w:pStyle w:val="21"/>
        <w:tabs>
          <w:tab w:val="clear" w:pos="9639"/>
          <w:tab w:val="right" w:leader="dot" w:pos="9638"/>
        </w:tabs>
      </w:pPr>
      <w:hyperlink w:anchor="__RefHeading___6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__RefHeading___61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7826642C" w14:textId="77777777" w:rsidR="000B294C" w:rsidRDefault="00C161ED">
      <w:pPr>
        <w:pStyle w:val="1fe"/>
        <w:tabs>
          <w:tab w:val="clear" w:pos="9639"/>
          <w:tab w:val="right" w:leader="dot" w:pos="9638"/>
        </w:tabs>
      </w:pPr>
      <w:hyperlink w:anchor="__RefHeading___62" w:history="1">
        <w:r>
          <w:t>4. Контроль и оценка результатов освоения профессиональн</w:t>
        </w:r>
        <w:r>
          <w:t>ого модуля</w:t>
        </w:r>
        <w:r>
          <w:tab/>
        </w:r>
        <w:r>
          <w:fldChar w:fldCharType="begin"/>
        </w:r>
        <w:r>
          <w:instrText>PAGEREF __RefHeading___62 \h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73DDEA89" w14:textId="77777777" w:rsidR="000B294C" w:rsidRDefault="00C161ED">
      <w:r>
        <w:fldChar w:fldCharType="end"/>
      </w:r>
    </w:p>
    <w:p w14:paraId="237B8208" w14:textId="77777777" w:rsidR="000B294C" w:rsidRDefault="000B294C">
      <w:pPr>
        <w:pStyle w:val="12"/>
      </w:pPr>
      <w:bookmarkStart w:id="256" w:name="_Hlk173767683"/>
      <w:bookmarkEnd w:id="256"/>
    </w:p>
    <w:p w14:paraId="543834E9" w14:textId="77777777" w:rsidR="000B294C" w:rsidRDefault="000B294C">
      <w:pPr>
        <w:sectPr w:rsidR="000B294C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</w:p>
    <w:p w14:paraId="0B52BDD7" w14:textId="77777777" w:rsidR="000B294C" w:rsidRDefault="00C161ED">
      <w:pPr>
        <w:pStyle w:val="1f1"/>
        <w:rPr>
          <w:rFonts w:ascii="Times New Roman" w:hAnsi="Times New Roman"/>
        </w:rPr>
      </w:pPr>
      <w:bookmarkStart w:id="257" w:name="__RefHeading___51"/>
      <w:bookmarkStart w:id="258" w:name="__RefHeading___113"/>
      <w:bookmarkStart w:id="259" w:name="__RefHeading___175"/>
      <w:bookmarkStart w:id="260" w:name="__RefHeading___237"/>
      <w:bookmarkStart w:id="261" w:name="__RefHeading___299"/>
      <w:bookmarkEnd w:id="257"/>
      <w:bookmarkEnd w:id="258"/>
      <w:bookmarkEnd w:id="259"/>
      <w:bookmarkEnd w:id="260"/>
      <w:bookmarkEnd w:id="261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0049A9DD" w14:textId="77777777" w:rsidR="000B294C" w:rsidRDefault="00C161ED">
      <w:pPr>
        <w:widowControl w:val="0"/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 05. ОБЕСПЕЧЕНИЕ БЕ</w:t>
      </w:r>
      <w:r>
        <w:rPr>
          <w:rFonts w:ascii="Times New Roman" w:hAnsi="Times New Roman"/>
          <w:b/>
          <w:sz w:val="24"/>
        </w:rPr>
        <w:t>ЗОПАСНОГО ВВЕДЕНИЯ И КОНТРОЛЯ ТЕХНОЛОГИЧЕСКИХ ПРОЦЕССОВ ХРАНЕНИЯ ОТРАБОТАННОГО ЯДЕРНОГО ТОПЛИВА»</w:t>
      </w:r>
    </w:p>
    <w:p w14:paraId="25064513" w14:textId="77777777" w:rsidR="000B294C" w:rsidRDefault="000B294C">
      <w:pPr>
        <w:pStyle w:val="1f1"/>
        <w:rPr>
          <w:rFonts w:asciiTheme="minorHAnsi" w:hAnsiTheme="minorHAnsi"/>
        </w:rPr>
      </w:pPr>
    </w:p>
    <w:p w14:paraId="7C94AFCF" w14:textId="77777777" w:rsidR="000B294C" w:rsidRDefault="00C161ED">
      <w:pPr>
        <w:pStyle w:val="118"/>
        <w:rPr>
          <w:rFonts w:ascii="Times New Roman" w:hAnsi="Times New Roman"/>
        </w:rPr>
      </w:pPr>
      <w:bookmarkStart w:id="262" w:name="__RefHeading___52"/>
      <w:bookmarkStart w:id="263" w:name="__RefHeading___114"/>
      <w:bookmarkStart w:id="264" w:name="__RefHeading___176"/>
      <w:bookmarkStart w:id="265" w:name="__RefHeading___238"/>
      <w:bookmarkStart w:id="266" w:name="__RefHeading___300"/>
      <w:bookmarkEnd w:id="262"/>
      <w:bookmarkEnd w:id="263"/>
      <w:bookmarkEnd w:id="264"/>
      <w:bookmarkEnd w:id="265"/>
      <w:bookmarkEnd w:id="266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6F29927B" w14:textId="556E25B5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«Обеспечение безопасного ведения и ко</w:t>
      </w:r>
      <w:r>
        <w:rPr>
          <w:rFonts w:ascii="Times New Roman" w:hAnsi="Times New Roman"/>
          <w:sz w:val="24"/>
        </w:rPr>
        <w:t>нтроля технологических</w:t>
      </w:r>
      <w:r>
        <w:rPr>
          <w:rFonts w:ascii="Times New Roman" w:hAnsi="Times New Roman"/>
          <w:sz w:val="24"/>
        </w:rPr>
        <w:t xml:space="preserve"> процессов хранения отработанного ядерного топлива». </w:t>
      </w:r>
    </w:p>
    <w:p w14:paraId="28E5634F" w14:textId="77777777" w:rsidR="000B294C" w:rsidRDefault="00C161E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031F9376" w14:textId="77777777" w:rsidR="000B294C" w:rsidRDefault="000B29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D68CD76" w14:textId="77777777" w:rsidR="000B294C" w:rsidRDefault="00C161ED">
      <w:pPr>
        <w:pStyle w:val="118"/>
        <w:rPr>
          <w:rFonts w:ascii="Times New Roman" w:hAnsi="Times New Roman"/>
        </w:rPr>
      </w:pPr>
      <w:bookmarkStart w:id="267" w:name="__RefHeading___53"/>
      <w:bookmarkStart w:id="268" w:name="__RefHeading___115"/>
      <w:bookmarkStart w:id="269" w:name="__RefHeading___177"/>
      <w:bookmarkStart w:id="270" w:name="__RefHeading___239"/>
      <w:bookmarkStart w:id="271" w:name="__RefHeading___301"/>
      <w:bookmarkEnd w:id="267"/>
      <w:bookmarkEnd w:id="268"/>
      <w:bookmarkEnd w:id="269"/>
      <w:bookmarkEnd w:id="270"/>
      <w:bookmarkEnd w:id="271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689F1F87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</w:t>
      </w:r>
      <w:r>
        <w:rPr>
          <w:rFonts w:ascii="Times New Roman" w:hAnsi="Times New Roman"/>
          <w:sz w:val="24"/>
        </w:rPr>
        <w:t>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B8971F5" w14:textId="7DA9778D" w:rsidR="000B294C" w:rsidRDefault="00C161E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3260"/>
        <w:gridCol w:w="2545"/>
      </w:tblGrid>
      <w:tr w:rsidR="000B294C" w14:paraId="60AB3C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9DC5" w14:textId="77777777" w:rsidR="000B294C" w:rsidRDefault="00C161ED">
            <w:pPr>
              <w:rPr>
                <w:rStyle w:val="afff0"/>
                <w:b/>
                <w:i w:val="0"/>
                <w:sz w:val="24"/>
              </w:rPr>
            </w:pPr>
            <w:r>
              <w:rPr>
                <w:rStyle w:val="afff0"/>
                <w:b/>
                <w:i w:val="0"/>
                <w:sz w:val="24"/>
              </w:rPr>
              <w:t xml:space="preserve">Код </w:t>
            </w:r>
            <w:r>
              <w:rPr>
                <w:rStyle w:val="afff0"/>
                <w:b/>
                <w:sz w:val="24"/>
              </w:rPr>
              <w:t>ОК, 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594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78994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C09E" w14:textId="77777777" w:rsidR="000B294C" w:rsidRDefault="00C161E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b/>
                <w:sz w:val="24"/>
              </w:rPr>
              <w:t>навыками</w:t>
            </w:r>
          </w:p>
        </w:tc>
      </w:tr>
      <w:tr w:rsidR="000B294C" w14:paraId="6713C51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731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4AA2322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1B33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ладеть техникой </w:t>
            </w:r>
            <w:r>
              <w:rPr>
                <w:rFonts w:ascii="Times New Roman" w:hAnsi="Times New Roman"/>
                <w:sz w:val="24"/>
              </w:rPr>
              <w:t>управления технологическим процессом и технологическим оборудованием с местных и центральных пультов управления с учетом контроля параллельно проводимых отдельных технологических операций</w:t>
            </w:r>
          </w:p>
          <w:p w14:paraId="0D5C6379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анализ причин отклонений от норм технологического режима</w:t>
            </w:r>
          </w:p>
          <w:p w14:paraId="2C60DAAC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контроль герметичности при проведении операций загрузки ОЯТ на хранение</w:t>
            </w:r>
          </w:p>
          <w:p w14:paraId="1AB1B76D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-применять в работе различного типа инструменты, оснастку, </w:t>
            </w:r>
            <w:r>
              <w:rPr>
                <w:rFonts w:ascii="Times New Roman" w:hAnsi="Times New Roman"/>
                <w:sz w:val="24"/>
              </w:rPr>
              <w:lastRenderedPageBreak/>
              <w:t>грузозахватные приспособления, механически</w:t>
            </w:r>
            <w:r>
              <w:rPr>
                <w:rFonts w:ascii="Times New Roman" w:hAnsi="Times New Roman"/>
                <w:sz w:val="24"/>
              </w:rPr>
              <w:t>й и пневматический инструмент</w:t>
            </w:r>
          </w:p>
          <w:p w14:paraId="2ED69A41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приемы строповки и контроля перемещения грузов</w:t>
            </w:r>
          </w:p>
          <w:p w14:paraId="79E8784A" w14:textId="77777777" w:rsidR="000B294C" w:rsidRDefault="000B29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BB66D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технологические схемы операций обращения с ОЯТ: прием, разгрузка, перегрузка из транспортных чехлов в чехлы хранения, размещение на хранение, технологическое хранение </w:t>
            </w:r>
            <w:r>
              <w:rPr>
                <w:rFonts w:ascii="Times New Roman" w:hAnsi="Times New Roman"/>
                <w:sz w:val="24"/>
              </w:rPr>
              <w:t>ОЯТ</w:t>
            </w:r>
          </w:p>
          <w:p w14:paraId="67726410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-характеристики, устройство, принцип работы и правила безопасной эксплуатации основного и вспомогательного технологического оборудования, применяемого при операциях приемки, перегрузки и хранении ОЯТ</w:t>
            </w:r>
          </w:p>
          <w:p w14:paraId="2A75AC4E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-технологический регламент в пределах транспортно-те</w:t>
            </w:r>
            <w:r>
              <w:rPr>
                <w:rFonts w:ascii="Times New Roman" w:hAnsi="Times New Roman"/>
                <w:sz w:val="24"/>
              </w:rPr>
              <w:t>хнологической схемы, нормы технологического режима</w:t>
            </w:r>
          </w:p>
          <w:p w14:paraId="7F5FF4C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-правила безопасного проведения технологических операций</w:t>
            </w:r>
          </w:p>
          <w:p w14:paraId="1F3EDC07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-режимы работы течеискателя</w:t>
            </w:r>
          </w:p>
          <w:p w14:paraId="498BA8B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-действующие производственные инструкции и положения, производственные инструкции по безопасному производству работ, пра</w:t>
            </w:r>
            <w:r>
              <w:rPr>
                <w:rFonts w:ascii="Times New Roman" w:hAnsi="Times New Roman"/>
                <w:sz w:val="24"/>
              </w:rPr>
              <w:t>вила охраны труда, радиационной и ядерной безопасности, промышленной и пожарной безопасности</w:t>
            </w:r>
          </w:p>
          <w:p w14:paraId="0DD4932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 и принцип действия систем защиты, сигнализации и средств измерения, контрольно-измерительных приборов и автоматики, устройство и принцип действия средс</w:t>
            </w:r>
            <w:r>
              <w:rPr>
                <w:rFonts w:ascii="Times New Roman" w:hAnsi="Times New Roman"/>
                <w:sz w:val="24"/>
              </w:rPr>
              <w:t>тв автоматики, порядок их настройки на заданные параметры регулирования</w:t>
            </w:r>
          </w:p>
          <w:p w14:paraId="350CBD8C" w14:textId="5BA02384" w:rsidR="000B294C" w:rsidRPr="00C161ED" w:rsidRDefault="00C161ED" w:rsidP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-системы охранной сигнализации и дозиметрического контроля и порядок действий при срабатывании систем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61C0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--управление ведением технологических процессов приемки, перегрузки, </w:t>
            </w:r>
            <w:r>
              <w:rPr>
                <w:rFonts w:ascii="Times New Roman" w:hAnsi="Times New Roman"/>
                <w:sz w:val="24"/>
              </w:rPr>
              <w:t>размещения на хранение ОЯТ, операций с ОЯТ и радиоактивными технологическими средами с центрального пульта управления</w:t>
            </w:r>
          </w:p>
          <w:p w14:paraId="0942DDF1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 по показаниям приборов параметров технологического процесса</w:t>
            </w:r>
          </w:p>
          <w:p w14:paraId="65491C33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 причин нештатных ситуаций в работе оборудования</w:t>
            </w:r>
          </w:p>
          <w:p w14:paraId="40CBAC77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-контроль пров</w:t>
            </w:r>
            <w:r>
              <w:rPr>
                <w:rFonts w:ascii="Times New Roman" w:hAnsi="Times New Roman"/>
                <w:sz w:val="24"/>
              </w:rPr>
              <w:t>едения технологических операций хранения ОЯТ</w:t>
            </w:r>
          </w:p>
          <w:p w14:paraId="60A42633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-контроль работы технологического оборудования и соблюдения режимов эксплуатации оборудования персоналом</w:t>
            </w:r>
          </w:p>
          <w:p w14:paraId="145A4B9F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5B3E0FE6" w14:textId="77777777" w:rsidR="000B294C" w:rsidRDefault="000B294C">
      <w:pPr>
        <w:rPr>
          <w:rFonts w:ascii="Times New Roman" w:hAnsi="Times New Roman"/>
          <w:sz w:val="24"/>
        </w:rPr>
      </w:pPr>
    </w:p>
    <w:p w14:paraId="76F4D2B4" w14:textId="77777777" w:rsidR="000B294C" w:rsidRDefault="00C161ED">
      <w:pPr>
        <w:pStyle w:val="1f1"/>
        <w:rPr>
          <w:rFonts w:ascii="Times New Roman" w:hAnsi="Times New Roman"/>
        </w:rPr>
      </w:pPr>
      <w:bookmarkStart w:id="272" w:name="__RefHeading___54"/>
      <w:bookmarkStart w:id="273" w:name="__RefHeading___116"/>
      <w:bookmarkStart w:id="274" w:name="__RefHeading___178"/>
      <w:bookmarkStart w:id="275" w:name="__RefHeading___240"/>
      <w:bookmarkStart w:id="276" w:name="__RefHeading___302"/>
      <w:bookmarkEnd w:id="272"/>
      <w:bookmarkEnd w:id="273"/>
      <w:bookmarkEnd w:id="274"/>
      <w:bookmarkEnd w:id="275"/>
      <w:bookmarkEnd w:id="276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9443D4D" w14:textId="77777777" w:rsidR="000B294C" w:rsidRDefault="00C161ED">
      <w:pPr>
        <w:pStyle w:val="118"/>
        <w:rPr>
          <w:rFonts w:ascii="Times New Roman" w:hAnsi="Times New Roman"/>
        </w:rPr>
      </w:pPr>
      <w:bookmarkStart w:id="277" w:name="__RefHeading___55"/>
      <w:bookmarkStart w:id="278" w:name="__RefHeading___117"/>
      <w:bookmarkStart w:id="279" w:name="__RefHeading___179"/>
      <w:bookmarkStart w:id="280" w:name="__RefHeading___241"/>
      <w:bookmarkStart w:id="281" w:name="__RefHeading___303"/>
      <w:bookmarkEnd w:id="277"/>
      <w:bookmarkEnd w:id="278"/>
      <w:bookmarkEnd w:id="279"/>
      <w:bookmarkEnd w:id="280"/>
      <w:bookmarkEnd w:id="281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294C" w14:paraId="1DC74B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07AD4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4F845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5666E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4C" w14:paraId="2F6DD8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50BF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8580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5A37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0B294C" w14:paraId="5FEE18B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32FF9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2D6A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EF9B2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16C3F4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7632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47364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B861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4C" w14:paraId="0CF7EA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94C7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726B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5A21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154E77E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6A46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D70D7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E99C9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294C" w14:paraId="53F324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AC87C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A28A4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6157D" w14:textId="77777777" w:rsidR="000B294C" w:rsidRDefault="00C161E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0B294C" w14:paraId="35ED70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325F6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41F5E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41A30" w14:textId="77777777" w:rsidR="000B294C" w:rsidRDefault="000B2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294C" w14:paraId="34F1531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D74B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32F6D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182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F4330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148</w:t>
            </w:r>
          </w:p>
        </w:tc>
      </w:tr>
    </w:tbl>
    <w:p w14:paraId="290C89B8" w14:textId="77777777" w:rsidR="000B294C" w:rsidRDefault="000B294C">
      <w:pPr>
        <w:rPr>
          <w:rFonts w:ascii="Times New Roman" w:hAnsi="Times New Roman"/>
          <w:i/>
          <w:sz w:val="24"/>
        </w:rPr>
      </w:pPr>
    </w:p>
    <w:p w14:paraId="610C29D0" w14:textId="77777777" w:rsidR="000B294C" w:rsidRDefault="000B294C">
      <w:pPr>
        <w:pStyle w:val="118"/>
        <w:rPr>
          <w:rFonts w:ascii="Times New Roman" w:hAnsi="Times New Roman"/>
        </w:rPr>
      </w:pPr>
    </w:p>
    <w:p w14:paraId="2AAD05D4" w14:textId="77777777" w:rsidR="000B294C" w:rsidRDefault="000B294C">
      <w:pPr>
        <w:pStyle w:val="118"/>
        <w:rPr>
          <w:rFonts w:ascii="Times New Roman" w:hAnsi="Times New Roman"/>
        </w:rPr>
      </w:pPr>
    </w:p>
    <w:p w14:paraId="4AC553C2" w14:textId="77777777" w:rsidR="000B294C" w:rsidRDefault="000B294C">
      <w:pPr>
        <w:pStyle w:val="118"/>
        <w:rPr>
          <w:rFonts w:ascii="Times New Roman" w:hAnsi="Times New Roman"/>
        </w:rPr>
      </w:pPr>
    </w:p>
    <w:p w14:paraId="0F2B06BB" w14:textId="77777777" w:rsidR="000B294C" w:rsidRDefault="00C161ED">
      <w:pPr>
        <w:pStyle w:val="118"/>
        <w:rPr>
          <w:rFonts w:ascii="Times New Roman" w:hAnsi="Times New Roman"/>
        </w:rPr>
      </w:pPr>
      <w:bookmarkStart w:id="282" w:name="__RefHeading___56"/>
      <w:bookmarkStart w:id="283" w:name="__RefHeading___118"/>
      <w:bookmarkStart w:id="284" w:name="__RefHeading___180"/>
      <w:bookmarkStart w:id="285" w:name="__RefHeading___242"/>
      <w:bookmarkStart w:id="286" w:name="__RefHeading___304"/>
      <w:bookmarkEnd w:id="282"/>
      <w:bookmarkEnd w:id="283"/>
      <w:bookmarkEnd w:id="284"/>
      <w:bookmarkEnd w:id="285"/>
      <w:bookmarkEnd w:id="286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78"/>
        <w:gridCol w:w="851"/>
        <w:gridCol w:w="851"/>
        <w:gridCol w:w="851"/>
        <w:gridCol w:w="710"/>
        <w:gridCol w:w="565"/>
        <w:gridCol w:w="427"/>
        <w:gridCol w:w="706"/>
        <w:gridCol w:w="851"/>
      </w:tblGrid>
      <w:tr w:rsidR="000B294C" w14:paraId="7449C387" w14:textId="77777777">
        <w:trPr>
          <w:trHeight w:val="327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F1D4" w14:textId="77777777" w:rsidR="000B294C" w:rsidRDefault="00C161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306D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421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576057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B17A6E6" w14:textId="77777777" w:rsidR="000B294C" w:rsidRDefault="00C161ED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A8F5D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0A930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B7BF93" w14:textId="16B8F27B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83D352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F2E0A3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0B294C" w14:paraId="59C8BAE6" w14:textId="77777777">
        <w:trPr>
          <w:trHeight w:val="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080E" w14:textId="77777777" w:rsidR="000B294C" w:rsidRDefault="00C161E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DE39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021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9D25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037326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5696C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2E61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E00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9D685B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B9463F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0B294C" w14:paraId="6D698A7F" w14:textId="77777777"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E57F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ОК.01-ОК.09</w:t>
            </w:r>
          </w:p>
          <w:p w14:paraId="778EE7BD" w14:textId="77777777" w:rsidR="000B294C" w:rsidRDefault="00C161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5.1-ПК 5.3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3D1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</w:t>
            </w:r>
            <w:r>
              <w:rPr>
                <w:rFonts w:ascii="Times New Roman" w:hAnsi="Times New Roman"/>
              </w:rPr>
              <w:t xml:space="preserve">Обеспечение безопасного ведения и контроля технологических процессов хранения </w:t>
            </w:r>
            <w:r>
              <w:rPr>
                <w:rFonts w:ascii="Times New Roman" w:hAnsi="Times New Roman"/>
              </w:rPr>
              <w:t>отработанного ядерного топлива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E5A5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055B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C660C8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A1A3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C0E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6430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A57275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24D76F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1C534B9D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2DCA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576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ED06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DA84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75F249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CCFC8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1C0FC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957917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B294C" w14:paraId="3E78E02C" w14:textId="77777777">
        <w:trPr>
          <w:trHeight w:val="314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7ADC" w14:textId="77777777" w:rsidR="000B294C" w:rsidRDefault="000B294C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25F0" w14:textId="77777777" w:rsidR="000B294C" w:rsidRDefault="00C161ED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1DC3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C96CF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D25C4B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B5B9A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65D8D2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3BBAC4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  <w:tr w:rsidR="000B294C" w14:paraId="666FDF0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D246" w14:textId="77777777" w:rsidR="000B294C" w:rsidRDefault="000B294C">
            <w:pPr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9C8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8DE2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D0DEF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0C8D2C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BADD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5D56B9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4D804" w14:textId="77777777" w:rsidR="000B294C" w:rsidRDefault="000B29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0B294C" w14:paraId="33FB841B" w14:textId="77777777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0320" w14:textId="77777777" w:rsidR="000B294C" w:rsidRDefault="000B294C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D3B1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0AE4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7B49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816AAC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2971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AF89" w14:textId="77777777" w:rsidR="000B294C" w:rsidRDefault="000B294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12A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37827B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95A584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</w:tr>
    </w:tbl>
    <w:p w14:paraId="5307E0C4" w14:textId="77777777" w:rsidR="000B294C" w:rsidRDefault="000B294C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5FA949D2" w14:textId="1932CABE" w:rsidR="000B294C" w:rsidRPr="00C161ED" w:rsidRDefault="00C161ED" w:rsidP="00C161ED">
      <w:pPr>
        <w:pStyle w:val="118"/>
        <w:rPr>
          <w:rFonts w:ascii="Times New Roman" w:hAnsi="Times New Roman"/>
        </w:rPr>
      </w:pPr>
      <w:bookmarkStart w:id="287" w:name="__RefHeading___57"/>
      <w:bookmarkStart w:id="288" w:name="__RefHeading___119"/>
      <w:bookmarkStart w:id="289" w:name="__RefHeading___181"/>
      <w:bookmarkStart w:id="290" w:name="__RefHeading___243"/>
      <w:bookmarkStart w:id="291" w:name="__RefHeading___305"/>
      <w:bookmarkEnd w:id="287"/>
      <w:bookmarkEnd w:id="288"/>
      <w:bookmarkEnd w:id="289"/>
      <w:bookmarkEnd w:id="290"/>
      <w:bookmarkEnd w:id="291"/>
      <w:r>
        <w:rPr>
          <w:rFonts w:ascii="Times New Roman" w:hAnsi="Times New Roman"/>
        </w:rPr>
        <w:t>2.3. Примерное содержание профессионального модуля</w:t>
      </w:r>
      <w:bookmarkStart w:id="292" w:name="__RefHeading___58"/>
      <w:bookmarkStart w:id="293" w:name="__RefHeading___120"/>
      <w:bookmarkStart w:id="294" w:name="__RefHeading___182"/>
      <w:bookmarkStart w:id="295" w:name="__RefHeading___244"/>
      <w:bookmarkStart w:id="296" w:name="__RefHeading___306"/>
      <w:bookmarkEnd w:id="292"/>
      <w:bookmarkEnd w:id="293"/>
      <w:bookmarkEnd w:id="294"/>
      <w:bookmarkEnd w:id="295"/>
      <w:bookmarkEnd w:id="29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9"/>
        <w:gridCol w:w="7379"/>
      </w:tblGrid>
      <w:tr w:rsidR="000B294C" w14:paraId="723D2FF1" w14:textId="77777777">
        <w:trPr>
          <w:trHeight w:val="1204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EF1A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B547" w14:textId="77777777" w:rsidR="000B294C" w:rsidRDefault="00C161E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0B294C" w14:paraId="361D41A6" w14:textId="77777777">
        <w:trPr>
          <w:trHeight w:val="32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37DF" w14:textId="4C98A32E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1. Обеспечение безопасного ведения и контроля технологических </w:t>
            </w:r>
            <w:r>
              <w:rPr>
                <w:rFonts w:ascii="Times New Roman" w:hAnsi="Times New Roman"/>
                <w:sz w:val="24"/>
              </w:rPr>
              <w:t>процессов хранения отработанного ядерного топлива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  74 ак.ч.</w:t>
            </w:r>
          </w:p>
        </w:tc>
      </w:tr>
      <w:tr w:rsidR="000B294C" w14:paraId="0A3A5689" w14:textId="77777777"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5CC4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 Ведение и контроль технологических процессов топливного цикла на АЭС </w:t>
            </w:r>
          </w:p>
          <w:p w14:paraId="272F8E6A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4FB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0B294C" w14:paraId="3182E685" w14:textId="77777777">
        <w:trPr>
          <w:trHeight w:val="215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6F94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683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Федеральные и отраслевые законы, регулирующие обращение с радиоактивными отходами.</w:t>
            </w:r>
          </w:p>
        </w:tc>
      </w:tr>
      <w:tr w:rsidR="000B294C" w14:paraId="41CB119A" w14:textId="77777777">
        <w:trPr>
          <w:trHeight w:val="215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478C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876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Действующие производственные инструкции по безопасному </w:t>
            </w:r>
            <w:r>
              <w:rPr>
                <w:rFonts w:ascii="Times New Roman" w:hAnsi="Times New Roman"/>
                <w:sz w:val="24"/>
              </w:rPr>
              <w:t>производству работ, правила охраны труда, радиационной и ядерной безопасности, промышленной и пожарной безопасности</w:t>
            </w:r>
          </w:p>
        </w:tc>
      </w:tr>
      <w:tr w:rsidR="000B294C" w14:paraId="2632F510" w14:textId="77777777">
        <w:trPr>
          <w:trHeight w:val="238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12FE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702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схемы операций обращения с ОЯТ.</w:t>
            </w:r>
          </w:p>
        </w:tc>
      </w:tr>
      <w:tr w:rsidR="000B294C" w14:paraId="5DF62ED1" w14:textId="77777777">
        <w:trPr>
          <w:trHeight w:val="286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3471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8D6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Характеристики, устройство, принцип работы и правила безопасной эксплуатации </w:t>
            </w:r>
            <w:r>
              <w:rPr>
                <w:rFonts w:ascii="Times New Roman" w:hAnsi="Times New Roman"/>
                <w:sz w:val="24"/>
              </w:rPr>
              <w:t>основного и вспомогательного технологического оборудования, применяемого при операциях приемки, перегрузки и хранении ОЯТ.</w:t>
            </w:r>
          </w:p>
        </w:tc>
      </w:tr>
      <w:tr w:rsidR="000B294C" w14:paraId="19A7D9DD" w14:textId="77777777">
        <w:trPr>
          <w:trHeight w:val="109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E5D0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26E4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принцип действия систем защиты, сигнализации и средств измерения, контрольно-измерительных приборов и автоматики, устр</w:t>
            </w:r>
            <w:r>
              <w:rPr>
                <w:rFonts w:ascii="Times New Roman" w:hAnsi="Times New Roman"/>
                <w:sz w:val="24"/>
              </w:rPr>
              <w:t>ойство и принцип действия средств автоматики, порядок их настройки на заданные параметры регулирования.</w:t>
            </w:r>
          </w:p>
        </w:tc>
      </w:tr>
      <w:tr w:rsidR="000B294C" w14:paraId="56990468" w14:textId="77777777">
        <w:trPr>
          <w:trHeight w:val="270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AF60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E9A4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Герметичность при проведении операций загрузки ОЯТ на хранение.</w:t>
            </w:r>
          </w:p>
        </w:tc>
      </w:tr>
      <w:tr w:rsidR="000B294C" w14:paraId="670099C5" w14:textId="77777777">
        <w:trPr>
          <w:trHeight w:val="179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DCBA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A855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охранной сигнализации и дозиметрического контроля и порядок действий при </w:t>
            </w:r>
            <w:r>
              <w:rPr>
                <w:rFonts w:ascii="Times New Roman" w:hAnsi="Times New Roman"/>
                <w:sz w:val="24"/>
              </w:rPr>
              <w:t>срабатывании систем.</w:t>
            </w:r>
          </w:p>
        </w:tc>
      </w:tr>
      <w:tr w:rsidR="000B294C" w14:paraId="6D2B67CF" w14:textId="77777777">
        <w:trPr>
          <w:trHeight w:val="409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130E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B68F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безопасного проведения всех технологических процессов «сухого» хранения ОЯТ.</w:t>
            </w:r>
          </w:p>
        </w:tc>
      </w:tr>
      <w:tr w:rsidR="000B294C" w14:paraId="16195DE5" w14:textId="77777777">
        <w:trPr>
          <w:trHeight w:val="765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6490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C59A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и контроль работы оборудования «сухого» хранилища ОЯТ.</w:t>
            </w:r>
          </w:p>
        </w:tc>
      </w:tr>
      <w:tr w:rsidR="000B294C" w14:paraId="73873482" w14:textId="77777777">
        <w:trPr>
          <w:trHeight w:val="765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CF77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E7B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технологических процессов или отдельных операций с </w:t>
            </w:r>
            <w:r>
              <w:rPr>
                <w:rFonts w:ascii="Times New Roman" w:hAnsi="Times New Roman"/>
                <w:sz w:val="24"/>
              </w:rPr>
              <w:t>отработанным топливом, радиоактивными отходами в процессе «сухого» хранения ОЯТ.</w:t>
            </w:r>
          </w:p>
        </w:tc>
      </w:tr>
      <w:tr w:rsidR="000B294C" w14:paraId="73747FD4" w14:textId="77777777">
        <w:trPr>
          <w:trHeight w:val="765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5CE2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151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процессов приемки и размещения ОЯТ на «сухое» хранение, участие в проведении подъемно-транспортных и перегрузочных технологических операций с ОЯТ.</w:t>
            </w:r>
          </w:p>
        </w:tc>
      </w:tr>
      <w:tr w:rsidR="000B294C" w14:paraId="3759EA43" w14:textId="77777777">
        <w:trPr>
          <w:trHeight w:val="297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CBBE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2F3D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</w:t>
            </w:r>
            <w:r>
              <w:rPr>
                <w:rFonts w:ascii="Times New Roman" w:hAnsi="Times New Roman"/>
                <w:b/>
                <w:sz w:val="24"/>
              </w:rPr>
              <w:t xml:space="preserve">ктических занятий </w:t>
            </w:r>
          </w:p>
        </w:tc>
      </w:tr>
      <w:tr w:rsidR="000B294C" w14:paraId="221997C6" w14:textId="77777777">
        <w:trPr>
          <w:trHeight w:val="293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E189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0C67" w14:textId="77777777" w:rsidR="000B294C" w:rsidRDefault="00C161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 Изучение основных этапов обращения с ядерным топливом</w:t>
            </w:r>
          </w:p>
        </w:tc>
      </w:tr>
      <w:tr w:rsidR="000B294C" w14:paraId="0586A165" w14:textId="77777777">
        <w:trPr>
          <w:trHeight w:val="297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3DED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9361" w14:textId="77777777" w:rsidR="000B294C" w:rsidRDefault="00C161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 Изучение требований к организации хранения жидких и твердых  радиоактивных отходов.</w:t>
            </w:r>
          </w:p>
        </w:tc>
      </w:tr>
      <w:tr w:rsidR="000B294C" w14:paraId="3F4CAFE4" w14:textId="77777777">
        <w:trPr>
          <w:trHeight w:val="347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592A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5FF2" w14:textId="77777777" w:rsidR="000B294C" w:rsidRDefault="00C161ED">
            <w:pPr>
              <w:spacing w:line="27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3 </w:t>
            </w:r>
            <w:r>
              <w:rPr>
                <w:rFonts w:ascii="Times New Roman" w:hAnsi="Times New Roman"/>
                <w:sz w:val="24"/>
              </w:rPr>
              <w:t>транспортно-технологические операции и специальные устройства для транспортирования свежего ядерного топлива и ОЯТ, в том числе и для вывоза ОЯТ с АЭС.</w:t>
            </w:r>
          </w:p>
        </w:tc>
      </w:tr>
      <w:tr w:rsidR="000B294C" w14:paraId="03D3DA39" w14:textId="77777777">
        <w:trPr>
          <w:trHeight w:val="1129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83BC" w14:textId="77777777" w:rsidR="000B294C" w:rsidRDefault="000B294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AF31" w14:textId="77777777" w:rsidR="000B294C" w:rsidRDefault="00C161ED">
            <w:pPr>
              <w:spacing w:line="27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4 Изучение технических и организационных мер  по предотвращению образования взры</w:t>
            </w:r>
            <w:r>
              <w:rPr>
                <w:rFonts w:ascii="Times New Roman" w:hAnsi="Times New Roman"/>
                <w:sz w:val="24"/>
              </w:rPr>
              <w:t>воопасных концентраций водородсодержащих смесей в хранилищах ядерного топлива и РАО, а также необходимые средства контроля водородсодержащих смесей.</w:t>
            </w:r>
          </w:p>
        </w:tc>
      </w:tr>
      <w:tr w:rsidR="000B294C" w14:paraId="53F66D46" w14:textId="77777777">
        <w:trPr>
          <w:trHeight w:val="347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7400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2627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№5 Изучение  требования к различным типам технологий сухого хранения ОЯТ</w:t>
            </w:r>
          </w:p>
        </w:tc>
      </w:tr>
      <w:tr w:rsidR="000B294C" w14:paraId="6F1EF8F2" w14:textId="77777777">
        <w:trPr>
          <w:trHeight w:val="347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FEBB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1FC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№6 Изучение перечня и назначение различного типа инструментов, оснастки, приспособлений, применяемых для транспортировки ядерного топлива. </w:t>
            </w:r>
          </w:p>
        </w:tc>
      </w:tr>
      <w:tr w:rsidR="000B294C" w14:paraId="0DB061B3" w14:textId="77777777">
        <w:trPr>
          <w:trHeight w:val="347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4C16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9852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№7 Изучение требований к выполнению работ с грузозахватными приспособления</w:t>
            </w:r>
            <w:r>
              <w:rPr>
                <w:rFonts w:ascii="Times New Roman" w:hAnsi="Times New Roman"/>
                <w:sz w:val="24"/>
              </w:rPr>
              <w:t>ми, механическим и пневматическим инструментом.</w:t>
            </w:r>
          </w:p>
        </w:tc>
      </w:tr>
      <w:tr w:rsidR="000B294C" w14:paraId="7F0D2E2A" w14:textId="77777777">
        <w:trPr>
          <w:trHeight w:val="147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0D6AF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DC6E" w14:textId="77777777" w:rsidR="000B294C" w:rsidRDefault="00C161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№8 Дезактивация оборудования камеры комплектации пеналов.</w:t>
            </w:r>
          </w:p>
        </w:tc>
      </w:tr>
      <w:tr w:rsidR="000B294C" w14:paraId="24B4977B" w14:textId="77777777">
        <w:trPr>
          <w:trHeight w:val="309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0907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307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№9  Требования к промежуточному хранения ОТВС в бассейне выдержки.</w:t>
            </w:r>
          </w:p>
        </w:tc>
      </w:tr>
      <w:tr w:rsidR="000B294C" w14:paraId="46C9DC5E" w14:textId="77777777">
        <w:trPr>
          <w:trHeight w:val="688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41762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F24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№9  Требования к  транспортировке отработанного топлива на завод по переработке, временное хранилище или могильник. </w:t>
            </w:r>
          </w:p>
          <w:p w14:paraId="6DD95CCB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</w:tr>
      <w:tr w:rsidR="000B294C" w14:paraId="6E8AA442" w14:textId="77777777">
        <w:trPr>
          <w:trHeight w:val="688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EF78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A8F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Практическая работа №10  </w:t>
            </w:r>
            <w:r>
              <w:rPr>
                <w:rFonts w:ascii="Times New Roman" w:hAnsi="Times New Roman"/>
                <w:sz w:val="24"/>
              </w:rPr>
              <w:t xml:space="preserve"> Требования к промежуточному хранение перед переработкой или захоронением.</w:t>
            </w:r>
          </w:p>
          <w:p w14:paraId="69409B17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</w:tr>
      <w:tr w:rsidR="000B294C" w14:paraId="637A560E" w14:textId="77777777">
        <w:trPr>
          <w:trHeight w:val="688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6F30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5DFA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№11  Требования  к переработке или подготовку ОТВС к временному хранению или захоронению. </w:t>
            </w:r>
          </w:p>
          <w:p w14:paraId="196C1BFC" w14:textId="77777777" w:rsidR="000B294C" w:rsidRDefault="000B294C">
            <w:pPr>
              <w:rPr>
                <w:rFonts w:ascii="Times New Roman" w:hAnsi="Times New Roman"/>
                <w:sz w:val="24"/>
              </w:rPr>
            </w:pPr>
          </w:p>
        </w:tc>
      </w:tr>
      <w:tr w:rsidR="000B294C" w14:paraId="0F02551D" w14:textId="77777777">
        <w:trPr>
          <w:trHeight w:val="688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4A2C" w14:textId="77777777" w:rsidR="000B294C" w:rsidRDefault="000B294C"/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7A3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№12  </w:t>
            </w:r>
            <w:r>
              <w:rPr>
                <w:rFonts w:ascii="Times New Roman" w:hAnsi="Times New Roman"/>
                <w:sz w:val="24"/>
              </w:rPr>
              <w:t xml:space="preserve"> Требования  к временному хранению или захоронению.</w:t>
            </w:r>
          </w:p>
        </w:tc>
      </w:tr>
      <w:tr w:rsidR="000B294C" w14:paraId="6EAB48B9" w14:textId="77777777">
        <w:trPr>
          <w:trHeight w:val="347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EC8F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Производственная практика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1E89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Виды работ </w:t>
            </w:r>
          </w:p>
          <w:p w14:paraId="481F5FE3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Вычерчивание плана и развёрток стен малоэтажного жилого дома и общественного здания.</w:t>
            </w:r>
          </w:p>
          <w:p w14:paraId="76AE537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Выполнение в макете оконных и дверных проёмов.</w:t>
            </w:r>
          </w:p>
          <w:p w14:paraId="18C3F6F0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Склейка объёма дома без </w:t>
            </w:r>
            <w:r>
              <w:rPr>
                <w:rFonts w:ascii="Times New Roman" w:hAnsi="Times New Roman"/>
                <w:sz w:val="24"/>
              </w:rPr>
              <w:t xml:space="preserve">кровли, выполнение эскизного варианта кровли. </w:t>
            </w:r>
          </w:p>
          <w:p w14:paraId="30E5036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Выполнение чистового варианта кровли.</w:t>
            </w:r>
          </w:p>
          <w:p w14:paraId="5CC0FC7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Сборка макета на подмакетнике.</w:t>
            </w:r>
          </w:p>
          <w:p w14:paraId="72A2E800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Выполнение элементов благоустройства территории</w:t>
            </w:r>
          </w:p>
        </w:tc>
      </w:tr>
      <w:tr w:rsidR="000B294C" w14:paraId="367029B0" w14:textId="77777777">
        <w:trPr>
          <w:trHeight w:val="347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E3CF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46C1" w14:textId="77777777" w:rsidR="000B294C" w:rsidRDefault="00C161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182 ак.ч.</w:t>
            </w:r>
          </w:p>
        </w:tc>
      </w:tr>
    </w:tbl>
    <w:p w14:paraId="6DA5D06E" w14:textId="77777777" w:rsidR="000B294C" w:rsidRDefault="000B294C">
      <w:pPr>
        <w:rPr>
          <w:rFonts w:ascii="Times New Roman" w:hAnsi="Times New Roman"/>
          <w:sz w:val="24"/>
        </w:rPr>
      </w:pPr>
    </w:p>
    <w:p w14:paraId="0D39F397" w14:textId="77777777" w:rsidR="000B294C" w:rsidRDefault="00C161ED">
      <w:pPr>
        <w:pStyle w:val="1f1"/>
        <w:rPr>
          <w:rFonts w:ascii="Times New Roman" w:hAnsi="Times New Roman"/>
        </w:rPr>
      </w:pPr>
      <w:bookmarkStart w:id="297" w:name="__RefHeading___59"/>
      <w:bookmarkStart w:id="298" w:name="__RefHeading___121"/>
      <w:bookmarkStart w:id="299" w:name="__RefHeading___183"/>
      <w:bookmarkStart w:id="300" w:name="__RefHeading___245"/>
      <w:bookmarkStart w:id="301" w:name="__RefHeading___307"/>
      <w:bookmarkEnd w:id="297"/>
      <w:bookmarkEnd w:id="298"/>
      <w:bookmarkEnd w:id="299"/>
      <w:bookmarkEnd w:id="300"/>
      <w:bookmarkEnd w:id="301"/>
      <w:r>
        <w:rPr>
          <w:rFonts w:ascii="Times New Roman" w:hAnsi="Times New Roman"/>
        </w:rPr>
        <w:t>3. Условия реализации профессионального модуля</w:t>
      </w:r>
    </w:p>
    <w:p w14:paraId="0342A36D" w14:textId="77777777" w:rsidR="000B294C" w:rsidRDefault="00C161ED">
      <w:pPr>
        <w:pStyle w:val="118"/>
        <w:rPr>
          <w:rFonts w:ascii="Times New Roman" w:hAnsi="Times New Roman"/>
        </w:rPr>
      </w:pPr>
      <w:bookmarkStart w:id="302" w:name="__RefHeading___60"/>
      <w:bookmarkStart w:id="303" w:name="__RefHeading___122"/>
      <w:bookmarkStart w:id="304" w:name="__RefHeading___184"/>
      <w:bookmarkStart w:id="305" w:name="__RefHeading___246"/>
      <w:bookmarkStart w:id="306" w:name="__RefHeading___308"/>
      <w:bookmarkEnd w:id="302"/>
      <w:bookmarkEnd w:id="303"/>
      <w:bookmarkEnd w:id="304"/>
      <w:bookmarkEnd w:id="305"/>
      <w:bookmarkEnd w:id="306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2E844F96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24EDEFCF" w14:textId="77777777" w:rsidR="000B294C" w:rsidRDefault="00C161E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«Радиационная безопасность», оснащенная в соответствии с приложением 3 ПОП-П. </w:t>
      </w:r>
    </w:p>
    <w:p w14:paraId="57159929" w14:textId="77777777" w:rsidR="000B294C" w:rsidRDefault="000B294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72A1A63D" w14:textId="77777777" w:rsidR="000B294C" w:rsidRDefault="00C161ED">
      <w:pPr>
        <w:pStyle w:val="118"/>
        <w:rPr>
          <w:rFonts w:ascii="Times New Roman" w:hAnsi="Times New Roman"/>
        </w:rPr>
      </w:pPr>
      <w:bookmarkStart w:id="307" w:name="__RefHeading___61"/>
      <w:bookmarkStart w:id="308" w:name="__RefHeading___123"/>
      <w:bookmarkStart w:id="309" w:name="__RefHeading___185"/>
      <w:bookmarkStart w:id="310" w:name="__RefHeading___247"/>
      <w:bookmarkStart w:id="311" w:name="__RefHeading___309"/>
      <w:bookmarkEnd w:id="307"/>
      <w:bookmarkEnd w:id="308"/>
      <w:bookmarkEnd w:id="309"/>
      <w:bookmarkEnd w:id="310"/>
      <w:bookmarkEnd w:id="311"/>
      <w:r>
        <w:rPr>
          <w:rFonts w:ascii="Times New Roman" w:hAnsi="Times New Roman"/>
        </w:rPr>
        <w:t>3.2. Учеб</w:t>
      </w:r>
      <w:r>
        <w:rPr>
          <w:rFonts w:ascii="Times New Roman" w:hAnsi="Times New Roman"/>
        </w:rPr>
        <w:t>но-методическое обеспечение</w:t>
      </w:r>
    </w:p>
    <w:p w14:paraId="3E736507" w14:textId="77777777" w:rsidR="000B294C" w:rsidRDefault="00C161ED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</w:t>
      </w:r>
      <w:r>
        <w:rPr>
          <w:rFonts w:ascii="Times New Roman" w:hAnsi="Times New Roman"/>
          <w:sz w:val="24"/>
        </w:rPr>
        <w:t xml:space="preserve">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BF7828D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158403B" w14:textId="77777777" w:rsidR="000B294C" w:rsidRDefault="00C161ED">
      <w:pPr>
        <w:pStyle w:val="a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91B020F" w14:textId="7EBD236C" w:rsidR="000B294C" w:rsidRPr="00C161ED" w:rsidRDefault="00C161ED" w:rsidP="00C161ED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Коннова, Л. А. Основы радиационной безопасности</w:t>
      </w:r>
      <w:r>
        <w:rPr>
          <w:rFonts w:ascii="Times New Roman" w:hAnsi="Times New Roman"/>
          <w:sz w:val="24"/>
        </w:rPr>
        <w:t>: учебное пособие / Л. А. Коннова, М. Н. Акимов. — 2-е изд., стер. — С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б</w:t>
      </w:r>
      <w:r>
        <w:rPr>
          <w:rFonts w:ascii="Times New Roman" w:hAnsi="Times New Roman"/>
          <w:sz w:val="24"/>
        </w:rPr>
        <w:t>: Лань, 2022. — 164 с. — ISBN 978-5-8114-4639-1. — Текст</w:t>
      </w:r>
      <w:r>
        <w:rPr>
          <w:rFonts w:ascii="Times New Roman" w:hAnsi="Times New Roman"/>
          <w:sz w:val="24"/>
        </w:rPr>
        <w:t>: электронны</w:t>
      </w:r>
      <w:r>
        <w:rPr>
          <w:rFonts w:ascii="Times New Roman" w:hAnsi="Times New Roman"/>
          <w:sz w:val="24"/>
        </w:rPr>
        <w:t>й // Лань</w:t>
      </w:r>
      <w:r>
        <w:rPr>
          <w:rFonts w:ascii="Times New Roman" w:hAnsi="Times New Roman"/>
          <w:sz w:val="24"/>
        </w:rPr>
        <w:t>: электронно-библиотечная система. — URL: https://e.lanbook.com/book/206927</w:t>
      </w:r>
    </w:p>
    <w:p w14:paraId="1C2AFBFA" w14:textId="77777777" w:rsidR="000B294C" w:rsidRDefault="000B294C">
      <w:pPr>
        <w:pStyle w:val="a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811697B" w14:textId="77777777" w:rsidR="000B294C" w:rsidRDefault="00C161ED">
      <w:pPr>
        <w:pStyle w:val="1f1"/>
        <w:rPr>
          <w:rFonts w:ascii="Times New Roman" w:hAnsi="Times New Roman"/>
        </w:rPr>
      </w:pPr>
      <w:bookmarkStart w:id="312" w:name="__RefHeading___62"/>
      <w:bookmarkStart w:id="313" w:name="__RefHeading___124"/>
      <w:bookmarkStart w:id="314" w:name="__RefHeading___186"/>
      <w:bookmarkStart w:id="315" w:name="__RefHeading___248"/>
      <w:bookmarkStart w:id="316" w:name="__RefHeading___310"/>
      <w:bookmarkEnd w:id="312"/>
      <w:bookmarkEnd w:id="313"/>
      <w:bookmarkEnd w:id="314"/>
      <w:bookmarkEnd w:id="315"/>
      <w:bookmarkEnd w:id="316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5927"/>
        <w:gridCol w:w="2977"/>
      </w:tblGrid>
      <w:tr w:rsidR="000B294C" w14:paraId="68A18172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86E5A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E1DEE" w14:textId="77777777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F05E1" w14:textId="6353CCAE" w:rsidR="000B294C" w:rsidRDefault="00C161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</w:t>
            </w:r>
            <w:r>
              <w:rPr>
                <w:rFonts w:ascii="Times New Roman" w:hAnsi="Times New Roman"/>
                <w:b/>
                <w:sz w:val="24"/>
              </w:rPr>
              <w:t>ды оценки</w:t>
            </w:r>
          </w:p>
        </w:tc>
      </w:tr>
      <w:tr w:rsidR="000B294C" w14:paraId="25197EC3" w14:textId="77777777">
        <w:trPr>
          <w:trHeight w:val="556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E43C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5.1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C1381E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знания управления ведением технологических процессов приемки, перегрузки, размещения на хранение ОЯТ, операций с ОЯТ и радиоактивными технологическими средами с центрального пульта управления.</w:t>
            </w:r>
          </w:p>
          <w:p w14:paraId="636B45EB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Проводит анализ по показаниям приборов параметров технологического процесса. </w:t>
            </w:r>
          </w:p>
          <w:p w14:paraId="256641C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Производит анализ причин отклонений от норм технологического режима. </w:t>
            </w:r>
          </w:p>
          <w:p w14:paraId="5EF56CD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 контроль герметичности при проведении операций загрузки ОЯТ на хранение.</w:t>
            </w:r>
          </w:p>
          <w:p w14:paraId="085D6B3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в работе разл</w:t>
            </w:r>
            <w:r>
              <w:rPr>
                <w:rFonts w:ascii="Times New Roman" w:hAnsi="Times New Roman"/>
                <w:sz w:val="24"/>
              </w:rPr>
              <w:t>ичного типа инструменты, оснастку, грузозахватные приспособления, механический и пневматический инструмент, применяет приемы строповки и контроля перемещения грузов.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E7FC06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Экспертная оценка практических занятий</w:t>
            </w:r>
          </w:p>
          <w:p w14:paraId="18BC2522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04E9509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05C6578D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32503981" w14:textId="77777777">
        <w:trPr>
          <w:trHeight w:val="34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BDB4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5.2.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91A8B7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Применяет знания контроля проведения технологических операций хранения ОЯТ в соответствии с требованиями должностных инструкций, </w:t>
            </w:r>
            <w:r>
              <w:rPr>
                <w:rFonts w:ascii="Times New Roman" w:hAnsi="Times New Roman"/>
                <w:sz w:val="24"/>
                <w:shd w:val="clear" w:color="auto" w:fill="F5F5F5"/>
              </w:rPr>
              <w:t>запрашивает необходимую информацию, а также материалы и документы, относящиеся к вопросам деятельности оператора хранил</w:t>
            </w:r>
            <w:r>
              <w:rPr>
                <w:rFonts w:ascii="Times New Roman" w:hAnsi="Times New Roman"/>
                <w:sz w:val="24"/>
                <w:shd w:val="clear" w:color="auto" w:fill="F5F5F5"/>
              </w:rPr>
              <w:t>ища отработанного ядерного топлива.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A643AD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практических занятий</w:t>
            </w:r>
          </w:p>
          <w:p w14:paraId="72329E00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1AE459EB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455A3FD9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2E69541A" w14:textId="77777777">
        <w:trPr>
          <w:trHeight w:val="885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AE341" w14:textId="77777777" w:rsidR="000B294C" w:rsidRDefault="00C161E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AD02D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контроль работы технологического оборудования и соблюдения режимов эксплуатации оборудования персоналом, владеет техникой управления технологическим процессом и технологическим оборудованием с местных и центральных пультов управления с учетом конт</w:t>
            </w:r>
            <w:r>
              <w:rPr>
                <w:rFonts w:ascii="Times New Roman" w:hAnsi="Times New Roman"/>
                <w:sz w:val="24"/>
              </w:rPr>
              <w:t>роля параллельно проводимых отдельных технологических операций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E52BDDC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Экспертная оценка практических занятий</w:t>
            </w:r>
          </w:p>
          <w:p w14:paraId="574A6CF9" w14:textId="77777777" w:rsidR="000B294C" w:rsidRDefault="00C161ED">
            <w:pPr>
              <w:tabs>
                <w:tab w:val="left" w:pos="252"/>
              </w:tabs>
              <w:ind w:righ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по практике.</w:t>
            </w:r>
          </w:p>
          <w:p w14:paraId="5D43744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  <w:p w14:paraId="7FD1CB1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(квалификационный)</w:t>
            </w:r>
          </w:p>
        </w:tc>
      </w:tr>
      <w:tr w:rsidR="000B294C" w14:paraId="737C5642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C3101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0B8B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обоснованность постановки цели, выбора и применения методов и</w:t>
            </w:r>
          </w:p>
          <w:p w14:paraId="6A3C58D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способов </w:t>
            </w:r>
            <w:r>
              <w:rPr>
                <w:rFonts w:ascii="Times New Roman" w:hAnsi="Times New Roman"/>
                <w:sz w:val="24"/>
              </w:rPr>
              <w:t>решения профессиональных задач; - адекватная оценка и самооценка эффективности и качества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82A228D" w14:textId="77777777" w:rsidR="000B294C" w:rsidRDefault="00C161ED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деятельностью студента в процессе освоения ПМ, в т.ч. при выполнении работ учебной и производственной практики.</w:t>
            </w:r>
          </w:p>
        </w:tc>
      </w:tr>
      <w:tr w:rsidR="000B294C" w14:paraId="047EDBCD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166B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6C4D5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</w:t>
            </w:r>
          </w:p>
          <w:p w14:paraId="4B0A27E6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оперативность поиска и использования информации, необходимой для качественного выполнения профессиональных задач при проведении профилактических осмотров установок и устройств, деталей и узлов, средств измерений и автоматизации;</w:t>
            </w:r>
          </w:p>
          <w:p w14:paraId="5FA97A9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широ</w:t>
            </w:r>
            <w:r>
              <w:rPr>
                <w:rFonts w:ascii="Times New Roman" w:hAnsi="Times New Roman"/>
                <w:sz w:val="24"/>
              </w:rPr>
              <w:t>ту использования различных источников информации, включая электронные.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3D10379" w14:textId="77777777" w:rsidR="000B294C" w:rsidRDefault="000B294C"/>
        </w:tc>
      </w:tr>
      <w:tr w:rsidR="000B294C" w14:paraId="4D712518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30CB6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B4F4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самоанализ и коррекция результатов собственной работы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оценка эффективности и качества выполнения;</w:t>
            </w:r>
          </w:p>
          <w:p w14:paraId="4CAE04C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организация самостоятельных занятий при изучении профессионального модуля;</w:t>
            </w:r>
          </w:p>
          <w:p w14:paraId="4AF93A6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426D8A" w14:textId="77777777" w:rsidR="000B294C" w:rsidRDefault="000B294C"/>
        </w:tc>
      </w:tr>
      <w:tr w:rsidR="000B294C" w14:paraId="6F88F7E6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8DB05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7055D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</w:t>
            </w:r>
          </w:p>
          <w:p w14:paraId="49C5A39E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конструктивность взаимодействия с обучающимися, преподавателями</w:t>
            </w:r>
            <w:r>
              <w:rPr>
                <w:rFonts w:ascii="Times New Roman" w:hAnsi="Times New Roman"/>
                <w:sz w:val="24"/>
              </w:rPr>
              <w:t xml:space="preserve"> коллегами, руководством, клиентами и мастерами в ходе обучения;</w:t>
            </w:r>
          </w:p>
          <w:p w14:paraId="3E22AE47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четкое выполнение обязанностей при работе в команде и / или выполнении задания в группе; </w:t>
            </w:r>
          </w:p>
          <w:p w14:paraId="5384B761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профессионального общения с учетом социально-профессионального статуса, ситуации </w:t>
            </w:r>
            <w:r>
              <w:rPr>
                <w:rFonts w:ascii="Times New Roman" w:hAnsi="Times New Roman"/>
                <w:sz w:val="24"/>
              </w:rPr>
              <w:lastRenderedPageBreak/>
              <w:t>общения, особенностей группы и индивидуальных особенностей участников коммуникации;</w:t>
            </w:r>
          </w:p>
          <w:p w14:paraId="257BD90F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 норм профессиональной этики при работе в команде.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B42DF9B" w14:textId="77777777" w:rsidR="000B294C" w:rsidRDefault="000B294C"/>
        </w:tc>
      </w:tr>
      <w:tr w:rsidR="000B294C" w14:paraId="509C8E45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3467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4B6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</w:p>
          <w:p w14:paraId="1AF69ABD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грамотность устной и письменной речи на государственном языке с учетом особенностей со</w:t>
            </w:r>
            <w:r>
              <w:rPr>
                <w:rFonts w:ascii="Times New Roman" w:hAnsi="Times New Roman"/>
                <w:sz w:val="24"/>
              </w:rPr>
              <w:t>циального и культурного контекста;</w:t>
            </w:r>
          </w:p>
          <w:p w14:paraId="019AF79E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логичность и ясность формулирования и изложения мыслей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11A14CB" w14:textId="77777777" w:rsidR="000B294C" w:rsidRDefault="000B294C"/>
        </w:tc>
      </w:tr>
      <w:tr w:rsidR="000B294C" w14:paraId="51C2A7D8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AC496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467F7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гражданско-патриотическую позицию и осознанное поведение</w:t>
            </w:r>
            <w:r>
              <w:rPr>
                <w:rFonts w:ascii="Times New Roman" w:hAnsi="Times New Roman"/>
                <w:sz w:val="24"/>
              </w:rPr>
              <w:t xml:space="preserve"> на основе традиционных общечеловеческих ценностей.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0B52E6B" w14:textId="77777777" w:rsidR="000B294C" w:rsidRDefault="000B294C"/>
        </w:tc>
      </w:tr>
      <w:tr w:rsidR="000B294C" w14:paraId="190DC8AD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DF5AB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65FB0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соблюдение норм экологической безопасности окружающей среды и ресурсосбережения в рамках профессиональной деятельности; </w:t>
            </w:r>
          </w:p>
          <w:p w14:paraId="7681B01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действует при чрезвычайных ситуациях.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84E25D2" w14:textId="77777777" w:rsidR="000B294C" w:rsidRDefault="000B294C"/>
        </w:tc>
      </w:tr>
      <w:tr w:rsidR="000B294C" w14:paraId="33505A6C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85117" w14:textId="77777777" w:rsidR="000B294C" w:rsidRDefault="00C161ED">
            <w:pPr>
              <w:tabs>
                <w:tab w:val="left" w:pos="283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08.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BBAB1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Осуществляет</w:t>
            </w:r>
          </w:p>
          <w:p w14:paraId="6826023F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-использование физкультурно-оздоровительной деятельности для укрепления здоровья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      </w:r>
          </w:p>
          <w:p w14:paraId="153124F3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-применение рациона</w:t>
            </w:r>
            <w:r>
              <w:rPr>
                <w:rFonts w:ascii="Times New Roman" w:hAnsi="Times New Roman"/>
                <w:sz w:val="24"/>
              </w:rPr>
              <w:t xml:space="preserve">льных приемов двигательных функций в профессиональной деятельности; </w:t>
            </w:r>
          </w:p>
          <w:p w14:paraId="19632DA2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Пользуется средствами профилактики перенапряжения характерными для данной специальности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CDA71E7" w14:textId="77777777" w:rsidR="000B294C" w:rsidRDefault="000B294C"/>
        </w:tc>
      </w:tr>
      <w:tr w:rsidR="000B294C" w14:paraId="66999C0F" w14:textId="77777777"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9C138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09. 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4EF9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</w:t>
            </w:r>
          </w:p>
          <w:p w14:paraId="7AF060D3" w14:textId="77777777" w:rsidR="000B294C" w:rsidRDefault="00C161ED">
            <w:pPr>
              <w:numPr>
                <w:ilvl w:val="0"/>
                <w:numId w:val="6"/>
              </w:num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применение информационно-коммуникационных технологий при </w:t>
            </w:r>
            <w:r>
              <w:rPr>
                <w:rFonts w:ascii="Times New Roman" w:hAnsi="Times New Roman"/>
                <w:sz w:val="24"/>
              </w:rPr>
              <w:t>проектировании конструкторской документации;</w:t>
            </w:r>
          </w:p>
          <w:p w14:paraId="72BF6B98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эффективный поиск необходимой информации;</w:t>
            </w:r>
          </w:p>
          <w:p w14:paraId="348FAA9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-использование различных источников, включая электронные;</w:t>
            </w:r>
          </w:p>
          <w:p w14:paraId="069147BE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понимает тексты на базовые профессиональные темы;</w:t>
            </w:r>
          </w:p>
          <w:p w14:paraId="0E79FD6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Участвует в диалогах на знакомые общие и профессиональные т</w:t>
            </w:r>
            <w:r>
              <w:rPr>
                <w:rFonts w:ascii="Times New Roman" w:hAnsi="Times New Roman"/>
                <w:sz w:val="24"/>
              </w:rPr>
              <w:t xml:space="preserve">емы; </w:t>
            </w:r>
          </w:p>
          <w:p w14:paraId="78FBD0F4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 простые высказывания о себе и о своей профессиональной деятельности;</w:t>
            </w:r>
          </w:p>
          <w:p w14:paraId="6F8C0DBC" w14:textId="77777777" w:rsidR="000B294C" w:rsidRDefault="00C161ED">
            <w:pPr>
              <w:tabs>
                <w:tab w:val="left" w:pos="2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обосновывает и объясняет свои действия (текущие и планируемые);</w:t>
            </w:r>
          </w:p>
          <w:p w14:paraId="6AF7D11E" w14:textId="77777777" w:rsidR="000B294C" w:rsidRDefault="00C161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Пишет простые связные сообщения на знакомые или интересующие профессиональные темы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Использует законодат</w:t>
            </w:r>
            <w:r>
              <w:rPr>
                <w:rFonts w:ascii="Times New Roman" w:hAnsi="Times New Roman"/>
                <w:sz w:val="24"/>
              </w:rPr>
              <w:t>ельные и нормативно-правовые акты при планировании предпринимательской деятельности в энергетической отрасли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01E546C" w14:textId="77777777" w:rsidR="000B294C" w:rsidRDefault="000B294C"/>
        </w:tc>
      </w:tr>
    </w:tbl>
    <w:p w14:paraId="2E04C9B6" w14:textId="77777777" w:rsidR="000B294C" w:rsidRDefault="000B294C">
      <w:pPr>
        <w:ind w:left="708"/>
        <w:jc w:val="center"/>
        <w:rPr>
          <w:rFonts w:ascii="Times New Roman" w:hAnsi="Times New Roman"/>
          <w:b/>
          <w:sz w:val="24"/>
        </w:rPr>
      </w:pPr>
    </w:p>
    <w:p w14:paraId="08BB11EE" w14:textId="77777777" w:rsidR="000B294C" w:rsidRDefault="000B294C">
      <w:pPr>
        <w:rPr>
          <w:rFonts w:ascii="Times New Roman" w:hAnsi="Times New Roman"/>
          <w:sz w:val="28"/>
        </w:rPr>
      </w:pPr>
    </w:p>
    <w:p w14:paraId="0BAB7D87" w14:textId="77777777" w:rsidR="000B294C" w:rsidRDefault="000B294C">
      <w:pPr>
        <w:jc w:val="center"/>
        <w:rPr>
          <w:rFonts w:ascii="Times New Roman" w:hAnsi="Times New Roman"/>
          <w:sz w:val="28"/>
        </w:rPr>
      </w:pPr>
    </w:p>
    <w:p w14:paraId="4CFB6202" w14:textId="77777777" w:rsidR="000B294C" w:rsidRDefault="000B294C">
      <w:pPr>
        <w:jc w:val="right"/>
        <w:rPr>
          <w:rFonts w:ascii="Times New Roman" w:hAnsi="Times New Roman"/>
          <w:b/>
          <w:sz w:val="20"/>
        </w:rPr>
      </w:pPr>
    </w:p>
    <w:sectPr w:rsidR="000B294C">
      <w:headerReference w:type="even" r:id="rId18"/>
      <w:headerReference w:type="default" r:id="rId1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9DB2D" w14:textId="77777777" w:rsidR="00000000" w:rsidRDefault="00C161ED">
      <w:r>
        <w:separator/>
      </w:r>
    </w:p>
  </w:endnote>
  <w:endnote w:type="continuationSeparator" w:id="0">
    <w:p w14:paraId="337A80FE" w14:textId="77777777" w:rsidR="00000000" w:rsidRDefault="00C16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XO Thames">
    <w:panose1 w:val="00000000000000000000"/>
    <w:charset w:val="00"/>
    <w:family w:val="roman"/>
    <w:notTrueType/>
    <w:pitch w:val="default"/>
  </w:font>
  <w:font w:name="@Batang">
    <w:panose1 w:val="02030600000101010101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, sans-serif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43E0A" w14:textId="77777777" w:rsidR="00000000" w:rsidRDefault="00C161ED">
      <w:r>
        <w:separator/>
      </w:r>
    </w:p>
  </w:footnote>
  <w:footnote w:type="continuationSeparator" w:id="0">
    <w:p w14:paraId="56A2F78D" w14:textId="77777777" w:rsidR="00000000" w:rsidRDefault="00C161ED">
      <w:r>
        <w:continuationSeparator/>
      </w:r>
    </w:p>
  </w:footnote>
  <w:footnote w:id="1">
    <w:p w14:paraId="4C80620B" w14:textId="77777777" w:rsidR="000B294C" w:rsidRDefault="00C161E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7C1EF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B77C929" w14:textId="77777777" w:rsidR="000B294C" w:rsidRDefault="000B294C">
    <w:pPr>
      <w:pStyle w:val="afff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F1929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E9535F9" w14:textId="77777777" w:rsidR="000B294C" w:rsidRDefault="000B294C">
    <w:pPr>
      <w:pStyle w:val="afff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DF98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B38ACF" w14:textId="77777777" w:rsidR="000B294C" w:rsidRDefault="000B294C">
    <w:pPr>
      <w:pStyle w:val="affff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F0A7F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C2938F" w14:textId="77777777" w:rsidR="000B294C" w:rsidRDefault="000B294C">
    <w:pPr>
      <w:pStyle w:val="afff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CA75D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6D937F" w14:textId="77777777" w:rsidR="000B294C" w:rsidRDefault="000B294C">
    <w:pPr>
      <w:pStyle w:val="affff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48953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3650027" w14:textId="77777777" w:rsidR="000B294C" w:rsidRDefault="000B294C">
    <w:pPr>
      <w:pStyle w:val="affff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F1F3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130EE6A" w14:textId="77777777" w:rsidR="000B294C" w:rsidRDefault="000B294C">
    <w:pPr>
      <w:pStyle w:val="affff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99EAE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C94079" w14:textId="77777777" w:rsidR="000B294C" w:rsidRDefault="000B294C">
    <w:pPr>
      <w:pStyle w:val="affff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3C632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CC75092" w14:textId="77777777" w:rsidR="000B294C" w:rsidRDefault="000B294C">
    <w:pPr>
      <w:pStyle w:val="affff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933F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49D8E36" w14:textId="77777777" w:rsidR="000B294C" w:rsidRDefault="000B294C">
    <w:pPr>
      <w:pStyle w:val="affff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159BD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91C8432" w14:textId="77777777" w:rsidR="000B294C" w:rsidRDefault="000B294C">
    <w:pPr>
      <w:pStyle w:val="affff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9E97" w14:textId="77777777" w:rsidR="000B294C" w:rsidRDefault="00C161ED">
    <w:pPr>
      <w:pStyle w:val="aff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28CA25" w14:textId="77777777" w:rsidR="000B294C" w:rsidRDefault="000B294C">
    <w:pPr>
      <w:pStyle w:val="a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0EE2"/>
    <w:multiLevelType w:val="multilevel"/>
    <w:tmpl w:val="5476A046"/>
    <w:lvl w:ilvl="0">
      <w:start w:val="1"/>
      <w:numFmt w:val="bullet"/>
      <w:pStyle w:val="11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pStyle w:val="1"/>
      <w:lvlText w:val="%1.%2."/>
      <w:lvlJc w:val="left"/>
      <w:pPr>
        <w:tabs>
          <w:tab w:val="left" w:pos="550"/>
        </w:tabs>
        <w:ind w:left="-170" w:firstLine="454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710"/>
        </w:tabs>
        <w:ind w:left="-10" w:firstLine="720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1" w15:restartNumberingAfterBreak="0">
    <w:nsid w:val="10DC72A0"/>
    <w:multiLevelType w:val="multilevel"/>
    <w:tmpl w:val="5660329C"/>
    <w:lvl w:ilvl="0">
      <w:start w:val="1"/>
      <w:numFmt w:val="bullet"/>
      <w:pStyle w:val="a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32B57928"/>
    <w:multiLevelType w:val="multilevel"/>
    <w:tmpl w:val="AA3423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54005F8"/>
    <w:multiLevelType w:val="multilevel"/>
    <w:tmpl w:val="6CF8FC2C"/>
    <w:lvl w:ilvl="0">
      <w:start w:val="1"/>
      <w:numFmt w:val="decimal"/>
      <w:lvlText w:val="%1"/>
      <w:lvlJc w:val="left"/>
      <w:pPr>
        <w:ind w:left="420" w:hanging="420"/>
      </w:pPr>
      <w:rPr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/>
      </w:rPr>
    </w:lvl>
  </w:abstractNum>
  <w:abstractNum w:abstractNumId="4" w15:restartNumberingAfterBreak="0">
    <w:nsid w:val="43E02CE2"/>
    <w:multiLevelType w:val="multilevel"/>
    <w:tmpl w:val="476412F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0C65DD1"/>
    <w:multiLevelType w:val="multilevel"/>
    <w:tmpl w:val="F0081ED4"/>
    <w:lvl w:ilvl="0">
      <w:start w:val="1"/>
      <w:numFmt w:val="bullet"/>
      <w:lvlText w:val=""/>
      <w:lvlJc w:val="left"/>
      <w:pPr>
        <w:tabs>
          <w:tab w:val="left" w:pos="0"/>
        </w:tabs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6DCF681A"/>
    <w:multiLevelType w:val="multilevel"/>
    <w:tmpl w:val="DDEC4028"/>
    <w:lvl w:ilvl="0">
      <w:start w:val="1"/>
      <w:numFmt w:val="bullet"/>
      <w:lvlText w:val=""/>
      <w:lvlJc w:val="left"/>
      <w:pPr>
        <w:tabs>
          <w:tab w:val="left" w:pos="0"/>
        </w:tabs>
      </w:pPr>
      <w:rPr>
        <w:rFonts w:ascii="Symbol" w:hAnsi="Symbol"/>
        <w:color w:val="000000"/>
      </w:rPr>
    </w:lvl>
    <w:lvl w:ilvl="1">
      <w:start w:val="1"/>
      <w:numFmt w:val="bullet"/>
      <w:lvlText w:val=""/>
      <w:lvlJc w:val="left"/>
      <w:pPr>
        <w:tabs>
          <w:tab w:val="left" w:pos="1443"/>
        </w:tabs>
        <w:ind w:left="1443" w:hanging="363"/>
      </w:pPr>
      <w:rPr>
        <w:rFonts w:ascii="Symbol" w:hAnsi="Symbol"/>
        <w:color w:val="00000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72BD05AE"/>
    <w:multiLevelType w:val="multilevel"/>
    <w:tmpl w:val="4C0859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94C"/>
    <w:rsid w:val="000B294C"/>
    <w:rsid w:val="00C161ED"/>
    <w:rsid w:val="00FF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30B63"/>
  <w15:docId w15:val="{C1A630AD-4CDC-4651-8A69-B9DA24AF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0"/>
    <w:qFormat/>
  </w:style>
  <w:style w:type="paragraph" w:styleId="12">
    <w:name w:val="heading 1"/>
    <w:basedOn w:val="a0"/>
    <w:link w:val="13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0"/>
    <w:next w:val="a0"/>
    <w:link w:val="50"/>
    <w:uiPriority w:val="9"/>
    <w:qFormat/>
    <w:pPr>
      <w:spacing w:before="240" w:after="60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0"/>
    <w:next w:val="a0"/>
    <w:link w:val="60"/>
    <w:uiPriority w:val="9"/>
    <w:qFormat/>
    <w:pPr>
      <w:spacing w:before="240" w:after="60" w:line="276" w:lineRule="auto"/>
      <w:outlineLvl w:val="5"/>
    </w:pPr>
    <w:rPr>
      <w:rFonts w:ascii="Calibri" w:hAnsi="Calibri"/>
      <w:b/>
    </w:rPr>
  </w:style>
  <w:style w:type="paragraph" w:styleId="7">
    <w:name w:val="heading 7"/>
    <w:basedOn w:val="a0"/>
    <w:next w:val="a0"/>
    <w:link w:val="70"/>
    <w:uiPriority w:val="9"/>
    <w:qFormat/>
    <w:pPr>
      <w:spacing w:before="240" w:after="60" w:line="276" w:lineRule="auto"/>
      <w:outlineLvl w:val="6"/>
    </w:pPr>
    <w:rPr>
      <w:rFonts w:ascii="Calibri" w:hAnsi="Calibri"/>
      <w:sz w:val="24"/>
    </w:rPr>
  </w:style>
  <w:style w:type="paragraph" w:styleId="8">
    <w:name w:val="heading 8"/>
    <w:basedOn w:val="a0"/>
    <w:next w:val="a0"/>
    <w:link w:val="80"/>
    <w:uiPriority w:val="9"/>
    <w:qFormat/>
    <w:pPr>
      <w:spacing w:before="240" w:after="60" w:line="276" w:lineRule="auto"/>
      <w:outlineLvl w:val="7"/>
    </w:pPr>
    <w:rPr>
      <w:rFonts w:ascii="Calibri" w:hAnsi="Calibri"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17">
    <w:name w:val="Текст примечания Знак17"/>
    <w:link w:val="170"/>
    <w:rPr>
      <w:sz w:val="20"/>
    </w:rPr>
  </w:style>
  <w:style w:type="character" w:customStyle="1" w:styleId="170">
    <w:name w:val="Текст примечания Знак17"/>
    <w:link w:val="17"/>
    <w:rPr>
      <w:sz w:val="20"/>
    </w:rPr>
  </w:style>
  <w:style w:type="paragraph" w:customStyle="1" w:styleId="a4">
    <w:name w:val="Комментарий пользователя"/>
    <w:basedOn w:val="a5"/>
    <w:next w:val="a0"/>
    <w:link w:val="a6"/>
    <w:pPr>
      <w:jc w:val="left"/>
    </w:pPr>
  </w:style>
  <w:style w:type="character" w:customStyle="1" w:styleId="a6">
    <w:name w:val="Комментарий пользователя"/>
    <w:basedOn w:val="a7"/>
    <w:link w:val="a4"/>
    <w:rPr>
      <w:rFonts w:ascii="Times New Roman" w:hAnsi="Times New Roman"/>
      <w:color w:val="353842"/>
      <w:sz w:val="24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0"/>
    <w:link w:val="xl115"/>
    <w:rPr>
      <w:rFonts w:ascii="Times New Roman" w:hAnsi="Times New Roman"/>
      <w:b/>
      <w:sz w:val="16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0"/>
    <w:link w:val="xl180"/>
    <w:rPr>
      <w:rFonts w:ascii="Times New Roman" w:hAnsi="Times New Roman"/>
      <w:sz w:val="14"/>
    </w:rPr>
  </w:style>
  <w:style w:type="paragraph" w:customStyle="1" w:styleId="a8">
    <w:name w:val="Текст (справка)"/>
    <w:basedOn w:val="a0"/>
    <w:next w:val="a0"/>
    <w:link w:val="a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9">
    <w:name w:val="Текст (справка)"/>
    <w:basedOn w:val="10"/>
    <w:link w:val="a8"/>
    <w:rPr>
      <w:rFonts w:ascii="Times New Roman" w:hAnsi="Times New Roman"/>
      <w:sz w:val="24"/>
    </w:rPr>
  </w:style>
  <w:style w:type="paragraph" w:customStyle="1" w:styleId="111">
    <w:name w:val="Текст примечания Знак111"/>
    <w:link w:val="1110"/>
    <w:rPr>
      <w:sz w:val="20"/>
    </w:rPr>
  </w:style>
  <w:style w:type="character" w:customStyle="1" w:styleId="1110">
    <w:name w:val="Текст примечания Знак111"/>
    <w:link w:val="111"/>
    <w:rPr>
      <w:sz w:val="20"/>
    </w:rPr>
  </w:style>
  <w:style w:type="paragraph" w:styleId="21">
    <w:name w:val="toc 2"/>
    <w:basedOn w:val="a0"/>
    <w:next w:val="a0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0"/>
    <w:link w:val="21"/>
    <w:rPr>
      <w:rFonts w:ascii="Times New Roman" w:hAnsi="Times New Roman"/>
      <w:i/>
      <w:sz w:val="24"/>
    </w:rPr>
  </w:style>
  <w:style w:type="paragraph" w:customStyle="1" w:styleId="Verzeichnis">
    <w:name w:val="Verzeichnis"/>
    <w:basedOn w:val="a0"/>
    <w:link w:val="Verzeichnis0"/>
    <w:rPr>
      <w:rFonts w:ascii="Times New Roman" w:hAnsi="Times New Roman"/>
      <w:sz w:val="24"/>
    </w:rPr>
  </w:style>
  <w:style w:type="character" w:customStyle="1" w:styleId="Verzeichnis0">
    <w:name w:val="Verzeichnis"/>
    <w:basedOn w:val="10"/>
    <w:link w:val="Verzeichnis"/>
    <w:rPr>
      <w:rFonts w:ascii="Times New Roman" w:hAnsi="Times New Roman"/>
      <w:sz w:val="24"/>
    </w:rPr>
  </w:style>
  <w:style w:type="paragraph" w:customStyle="1" w:styleId="WW8Num4z0">
    <w:name w:val="WW8Num4z0"/>
    <w:link w:val="WW8Num4z00"/>
    <w:rPr>
      <w:sz w:val="24"/>
    </w:rPr>
  </w:style>
  <w:style w:type="character" w:customStyle="1" w:styleId="WW8Num4z00">
    <w:name w:val="WW8Num4z0"/>
    <w:link w:val="WW8Num4z0"/>
    <w:rPr>
      <w:color w:val="000000"/>
      <w:sz w:val="24"/>
    </w:rPr>
  </w:style>
  <w:style w:type="paragraph" w:customStyle="1" w:styleId="51">
    <w:name w:val="Основной текст (5)"/>
    <w:basedOn w:val="a0"/>
    <w:link w:val="52"/>
    <w:pPr>
      <w:spacing w:line="269" w:lineRule="exact"/>
      <w:jc w:val="center"/>
    </w:pPr>
    <w:rPr>
      <w:sz w:val="23"/>
    </w:rPr>
  </w:style>
  <w:style w:type="character" w:customStyle="1" w:styleId="52">
    <w:name w:val="Основной текст (5)"/>
    <w:basedOn w:val="10"/>
    <w:link w:val="51"/>
    <w:rPr>
      <w:sz w:val="23"/>
    </w:rPr>
  </w:style>
  <w:style w:type="paragraph" w:customStyle="1" w:styleId="buycl1">
    <w:name w:val="buycl1"/>
    <w:link w:val="buycl10"/>
    <w:rPr>
      <w:rFonts w:ascii="Arial" w:hAnsi="Arial"/>
      <w:b/>
      <w:color w:val="AD2B2B"/>
    </w:rPr>
  </w:style>
  <w:style w:type="character" w:customStyle="1" w:styleId="buycl10">
    <w:name w:val="buycl1"/>
    <w:link w:val="buycl1"/>
    <w:rPr>
      <w:rFonts w:ascii="Arial" w:hAnsi="Arial"/>
      <w:b/>
      <w:color w:val="AD2B2B"/>
    </w:rPr>
  </w:style>
  <w:style w:type="paragraph" w:customStyle="1" w:styleId="plaintext">
    <w:name w:val="plain_text"/>
    <w:link w:val="plaintext0"/>
    <w:pPr>
      <w:widowControl w:val="0"/>
      <w:ind w:firstLine="720"/>
      <w:jc w:val="both"/>
    </w:pPr>
    <w:rPr>
      <w:rFonts w:ascii="Times New Roman" w:hAnsi="Times New Roman"/>
      <w:sz w:val="24"/>
    </w:rPr>
  </w:style>
  <w:style w:type="character" w:customStyle="1" w:styleId="plaintext0">
    <w:name w:val="plain_text"/>
    <w:link w:val="plaintext"/>
    <w:rPr>
      <w:rFonts w:ascii="Times New Roman" w:hAnsi="Times New Roman"/>
      <w:sz w:val="24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0"/>
    <w:link w:val="xl84"/>
    <w:rPr>
      <w:rFonts w:ascii="Times New Roman" w:hAnsi="Times New Roman"/>
      <w:sz w:val="14"/>
    </w:rPr>
  </w:style>
  <w:style w:type="paragraph" w:customStyle="1" w:styleId="aa">
    <w:name w:val="Нормальный (таблица)"/>
    <w:basedOn w:val="a0"/>
    <w:next w:val="a0"/>
    <w:link w:val="a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b">
    <w:name w:val="Нормальный (таблица)"/>
    <w:basedOn w:val="10"/>
    <w:link w:val="aa"/>
    <w:rPr>
      <w:rFonts w:ascii="Times New Roman" w:hAnsi="Times New Roman"/>
      <w:sz w:val="24"/>
    </w:rPr>
  </w:style>
  <w:style w:type="paragraph" w:customStyle="1" w:styleId="WW8Num22z1">
    <w:name w:val="WW8Num22z1"/>
    <w:link w:val="WW8Num22z10"/>
    <w:rPr>
      <w:rFonts w:ascii="Courier New" w:hAnsi="Courier New"/>
    </w:rPr>
  </w:style>
  <w:style w:type="character" w:customStyle="1" w:styleId="WW8Num22z10">
    <w:name w:val="WW8Num22z1"/>
    <w:link w:val="WW8Num22z1"/>
    <w:rPr>
      <w:rFonts w:ascii="Courier New" w:hAnsi="Courier New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0"/>
    <w:link w:val="xl100"/>
    <w:rPr>
      <w:rFonts w:ascii="Times New Roman" w:hAnsi="Times New Roman"/>
      <w:sz w:val="14"/>
    </w:rPr>
  </w:style>
  <w:style w:type="paragraph" w:customStyle="1" w:styleId="ac">
    <w:name w:val="Дочерний элемент списка"/>
    <w:basedOn w:val="a0"/>
    <w:next w:val="a0"/>
    <w:link w:val="a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d">
    <w:name w:val="Дочерний элемент списка"/>
    <w:basedOn w:val="10"/>
    <w:link w:val="ac"/>
    <w:rPr>
      <w:rFonts w:ascii="Times New Roman" w:hAnsi="Times New Roman"/>
      <w:color w:val="868381"/>
      <w:sz w:val="20"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0"/>
    <w:link w:val="xl91"/>
    <w:rPr>
      <w:rFonts w:ascii="Times New Roman" w:hAnsi="Times New Roman"/>
      <w:sz w:val="14"/>
    </w:rPr>
  </w:style>
  <w:style w:type="paragraph" w:customStyle="1" w:styleId="ae">
    <w:name w:val="Таблицы (моноширинный)"/>
    <w:basedOn w:val="a0"/>
    <w:next w:val="a0"/>
    <w:link w:val="a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">
    <w:name w:val="Таблицы (моноширинный)"/>
    <w:basedOn w:val="10"/>
    <w:link w:val="ae"/>
    <w:rPr>
      <w:rFonts w:ascii="Courier New" w:hAnsi="Courier New"/>
      <w:sz w:val="24"/>
    </w:rPr>
  </w:style>
  <w:style w:type="paragraph" w:customStyle="1" w:styleId="14">
    <w:name w:val="Название Знак1"/>
    <w:link w:val="15"/>
    <w:rPr>
      <w:rFonts w:ascii="Times New Roman" w:hAnsi="Times New Roman"/>
      <w:sz w:val="24"/>
    </w:rPr>
  </w:style>
  <w:style w:type="character" w:customStyle="1" w:styleId="15">
    <w:name w:val="Название Знак1"/>
    <w:link w:val="14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styleId="41">
    <w:name w:val="toc 4"/>
    <w:basedOn w:val="a0"/>
    <w:next w:val="a0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0"/>
    <w:link w:val="41"/>
    <w:rPr>
      <w:rFonts w:ascii="Calibri" w:hAnsi="Calibri"/>
      <w:sz w:val="20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0"/>
    <w:link w:val="xl162"/>
    <w:rPr>
      <w:rFonts w:ascii="Times New Roman" w:hAnsi="Times New Roman"/>
      <w:b/>
      <w:sz w:val="16"/>
    </w:rPr>
  </w:style>
  <w:style w:type="character" w:customStyle="1" w:styleId="70">
    <w:name w:val="Заголовок 7 Знак"/>
    <w:basedOn w:val="10"/>
    <w:link w:val="7"/>
    <w:rPr>
      <w:rFonts w:ascii="Calibri" w:hAnsi="Calibri"/>
      <w:sz w:val="24"/>
    </w:rPr>
  </w:style>
  <w:style w:type="paragraph" w:customStyle="1" w:styleId="productname">
    <w:name w:val="product_name"/>
    <w:basedOn w:val="a0"/>
    <w:link w:val="productnam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roductname0">
    <w:name w:val="product_name"/>
    <w:basedOn w:val="10"/>
    <w:link w:val="productname"/>
    <w:rPr>
      <w:rFonts w:ascii="Times New Roman" w:hAnsi="Times New Roman"/>
      <w:sz w:val="24"/>
    </w:rPr>
  </w:style>
  <w:style w:type="paragraph" w:customStyle="1" w:styleId="af0">
    <w:name w:val="Не вступил в силу"/>
    <w:link w:val="af1"/>
    <w:rPr>
      <w:b/>
      <w:shd w:val="clear" w:color="auto" w:fill="D8EDE8"/>
    </w:rPr>
  </w:style>
  <w:style w:type="character" w:customStyle="1" w:styleId="af1">
    <w:name w:val="Не вступил в силу"/>
    <w:link w:val="af0"/>
    <w:rPr>
      <w:b/>
      <w:color w:val="000000"/>
      <w:shd w:val="clear" w:color="auto" w:fill="D8EDE8"/>
    </w:rPr>
  </w:style>
  <w:style w:type="paragraph" w:customStyle="1" w:styleId="140">
    <w:name w:val="Тема примечания Знак14"/>
    <w:link w:val="141"/>
    <w:rPr>
      <w:rFonts w:ascii="Times New Roman" w:hAnsi="Times New Roman"/>
      <w:b/>
      <w:sz w:val="20"/>
    </w:rPr>
  </w:style>
  <w:style w:type="character" w:customStyle="1" w:styleId="141">
    <w:name w:val="Тема примечания Знак14"/>
    <w:link w:val="140"/>
    <w:rPr>
      <w:rFonts w:ascii="Times New Roman" w:hAnsi="Times New Roman"/>
      <w:b/>
      <w:sz w:val="20"/>
    </w:rPr>
  </w:style>
  <w:style w:type="paragraph" w:customStyle="1" w:styleId="af2">
    <w:name w:val="Информация об изменениях документа"/>
    <w:basedOn w:val="a5"/>
    <w:next w:val="a0"/>
    <w:link w:val="af3"/>
    <w:rPr>
      <w:i/>
    </w:rPr>
  </w:style>
  <w:style w:type="character" w:customStyle="1" w:styleId="af3">
    <w:name w:val="Информация об изменениях документа"/>
    <w:basedOn w:val="a7"/>
    <w:link w:val="af2"/>
    <w:rPr>
      <w:rFonts w:ascii="Times New Roman" w:hAnsi="Times New Roman"/>
      <w:i/>
      <w:color w:val="353842"/>
      <w:sz w:val="24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0"/>
    <w:link w:val="xl178"/>
    <w:rPr>
      <w:rFonts w:ascii="Times New Roman" w:hAnsi="Times New Roman"/>
      <w:sz w:val="14"/>
    </w:rPr>
  </w:style>
  <w:style w:type="paragraph" w:customStyle="1" w:styleId="WW-HTML">
    <w:name w:val="WW-Цитата HTML"/>
    <w:link w:val="WW-HTML0"/>
    <w:rPr>
      <w:i/>
    </w:rPr>
  </w:style>
  <w:style w:type="character" w:customStyle="1" w:styleId="WW-HTML0">
    <w:name w:val="WW-Цитата HTML"/>
    <w:link w:val="WW-HTML"/>
    <w:rPr>
      <w:i/>
    </w:rPr>
  </w:style>
  <w:style w:type="paragraph" w:styleId="31">
    <w:name w:val="Body Text 3"/>
    <w:basedOn w:val="a0"/>
    <w:link w:val="32"/>
    <w:pPr>
      <w:spacing w:after="120"/>
    </w:pPr>
    <w:rPr>
      <w:rFonts w:ascii="Times New Roman" w:hAnsi="Times New Roman"/>
      <w:sz w:val="16"/>
    </w:rPr>
  </w:style>
  <w:style w:type="character" w:customStyle="1" w:styleId="32">
    <w:name w:val="Основной текст 3 Знак"/>
    <w:basedOn w:val="10"/>
    <w:link w:val="31"/>
    <w:rPr>
      <w:rFonts w:ascii="Times New Roman" w:hAnsi="Times New Roman"/>
      <w:sz w:val="16"/>
    </w:rPr>
  </w:style>
  <w:style w:type="paragraph" w:customStyle="1" w:styleId="2105pt">
    <w:name w:val="Основной текст (2) + 10.5 pt"/>
    <w:link w:val="2105pt0"/>
    <w:rPr>
      <w:rFonts w:ascii="Times New Roman" w:hAnsi="Times New Roman"/>
      <w:sz w:val="21"/>
    </w:rPr>
  </w:style>
  <w:style w:type="character" w:customStyle="1" w:styleId="2105pt0">
    <w:name w:val="Основной текст (2) + 10.5 pt"/>
    <w:link w:val="2105pt"/>
    <w:rPr>
      <w:rFonts w:ascii="Times New Roman" w:hAnsi="Times New Roman"/>
      <w:color w:val="000000"/>
      <w:spacing w:val="0"/>
      <w:sz w:val="21"/>
      <w:u w:val="none"/>
    </w:rPr>
  </w:style>
  <w:style w:type="paragraph" w:customStyle="1" w:styleId="Style32">
    <w:name w:val="Style32"/>
    <w:basedOn w:val="a0"/>
    <w:link w:val="Style320"/>
    <w:pPr>
      <w:widowControl w:val="0"/>
      <w:spacing w:line="275" w:lineRule="exact"/>
    </w:pPr>
    <w:rPr>
      <w:rFonts w:ascii="Times New Roman" w:hAnsi="Times New Roman"/>
      <w:sz w:val="24"/>
    </w:rPr>
  </w:style>
  <w:style w:type="character" w:customStyle="1" w:styleId="Style320">
    <w:name w:val="Style32"/>
    <w:basedOn w:val="10"/>
    <w:link w:val="Style32"/>
    <w:rPr>
      <w:rFonts w:ascii="Times New Roman" w:hAnsi="Times New Roman"/>
      <w:sz w:val="24"/>
    </w:rPr>
  </w:style>
  <w:style w:type="paragraph" w:customStyle="1" w:styleId="25">
    <w:name w:val="Основной текст (2) + Курсив"/>
    <w:link w:val="26"/>
    <w:rPr>
      <w:rFonts w:ascii="Times New Roman" w:hAnsi="Times New Roman"/>
      <w:i/>
      <w:sz w:val="24"/>
    </w:rPr>
  </w:style>
  <w:style w:type="character" w:customStyle="1" w:styleId="26">
    <w:name w:val="Основной текст (2) + Курсив"/>
    <w:link w:val="25"/>
    <w:rPr>
      <w:rFonts w:ascii="Times New Roman" w:hAnsi="Times New Roman"/>
      <w:i/>
      <w:color w:val="000000"/>
      <w:spacing w:val="0"/>
      <w:sz w:val="24"/>
      <w:u w:val="none"/>
    </w:rPr>
  </w:style>
  <w:style w:type="paragraph" w:customStyle="1" w:styleId="af4">
    <w:name w:val="Сравнение редакций. Удаленный фрагмент"/>
    <w:link w:val="af5"/>
    <w:rPr>
      <w:shd w:val="clear" w:color="auto" w:fill="C4C413"/>
    </w:rPr>
  </w:style>
  <w:style w:type="character" w:customStyle="1" w:styleId="af5">
    <w:name w:val="Сравнение редакций. Удаленный фрагмент"/>
    <w:link w:val="af4"/>
    <w:rPr>
      <w:color w:val="000000"/>
      <w:shd w:val="clear" w:color="auto" w:fill="C4C413"/>
    </w:rPr>
  </w:style>
  <w:style w:type="paragraph" w:customStyle="1" w:styleId="16">
    <w:name w:val="Просмотренная гиперссылка1"/>
    <w:basedOn w:val="18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a1"/>
    <w:link w:val="16"/>
    <w:rPr>
      <w:color w:val="800080"/>
      <w:u w:val="single"/>
    </w:rPr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0"/>
    <w:link w:val="61"/>
    <w:rPr>
      <w:rFonts w:ascii="Calibri" w:hAnsi="Calibri"/>
      <w:sz w:val="20"/>
    </w:rPr>
  </w:style>
  <w:style w:type="paragraph" w:styleId="af6">
    <w:name w:val="List Paragraph"/>
    <w:basedOn w:val="a0"/>
    <w:link w:val="af7"/>
    <w:pPr>
      <w:ind w:left="720"/>
      <w:contextualSpacing/>
    </w:pPr>
  </w:style>
  <w:style w:type="character" w:customStyle="1" w:styleId="af7">
    <w:name w:val="Абзац списка Знак"/>
    <w:basedOn w:val="10"/>
    <w:link w:val="af6"/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0"/>
    <w:link w:val="xl107"/>
    <w:rPr>
      <w:rFonts w:ascii="Times New Roman" w:hAnsi="Times New Roman"/>
      <w:color w:val="000000"/>
      <w:sz w:val="16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0"/>
    <w:link w:val="71"/>
    <w:rPr>
      <w:rFonts w:ascii="Calibri" w:hAnsi="Calibri"/>
      <w:sz w:val="20"/>
    </w:rPr>
  </w:style>
  <w:style w:type="paragraph" w:customStyle="1" w:styleId="1a">
    <w:name w:val="Название1"/>
    <w:basedOn w:val="a0"/>
    <w:link w:val="1b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1b">
    <w:name w:val="Название1"/>
    <w:basedOn w:val="10"/>
    <w:link w:val="1a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0"/>
    <w:link w:val="xl77"/>
    <w:rPr>
      <w:rFonts w:ascii="Times New Roman" w:hAnsi="Times New Roman"/>
      <w:color w:val="000000"/>
      <w:sz w:val="16"/>
    </w:rPr>
  </w:style>
  <w:style w:type="paragraph" w:customStyle="1" w:styleId="af8">
    <w:name w:val="Заголовок своего сообщения"/>
    <w:link w:val="af9"/>
    <w:rPr>
      <w:b/>
      <w:color w:val="26282F"/>
    </w:rPr>
  </w:style>
  <w:style w:type="character" w:customStyle="1" w:styleId="af9">
    <w:name w:val="Заголовок своего сообщения"/>
    <w:link w:val="af8"/>
    <w:rPr>
      <w:b/>
      <w:color w:val="26282F"/>
    </w:rPr>
  </w:style>
  <w:style w:type="paragraph" w:customStyle="1" w:styleId="afa">
    <w:name w:val="Заголовок ЭР (правое окно)"/>
    <w:basedOn w:val="afb"/>
    <w:next w:val="a0"/>
    <w:link w:val="afc"/>
    <w:pPr>
      <w:spacing w:after="0"/>
      <w:jc w:val="left"/>
    </w:pPr>
  </w:style>
  <w:style w:type="character" w:customStyle="1" w:styleId="afc">
    <w:name w:val="Заголовок ЭР (правое окно)"/>
    <w:basedOn w:val="afd"/>
    <w:link w:val="afa"/>
    <w:rPr>
      <w:rFonts w:ascii="Times New Roman" w:hAnsi="Times New Roman"/>
      <w:b/>
      <w:color w:val="26282F"/>
      <w:sz w:val="26"/>
    </w:rPr>
  </w:style>
  <w:style w:type="paragraph" w:customStyle="1" w:styleId="33">
    <w:name w:val="Название3"/>
    <w:basedOn w:val="a0"/>
    <w:link w:val="34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34">
    <w:name w:val="Название3"/>
    <w:basedOn w:val="10"/>
    <w:link w:val="33"/>
    <w:rPr>
      <w:rFonts w:ascii="Times New Roman" w:hAnsi="Times New Roman"/>
      <w:sz w:val="24"/>
    </w:rPr>
  </w:style>
  <w:style w:type="paragraph" w:styleId="afe">
    <w:name w:val="Document Map"/>
    <w:basedOn w:val="a0"/>
    <w:link w:val="aff"/>
    <w:rPr>
      <w:rFonts w:ascii="Tahoma" w:hAnsi="Tahoma"/>
      <w:sz w:val="20"/>
    </w:rPr>
  </w:style>
  <w:style w:type="character" w:customStyle="1" w:styleId="aff">
    <w:name w:val="Схема документа Знак"/>
    <w:basedOn w:val="10"/>
    <w:link w:val="afe"/>
    <w:rPr>
      <w:rFonts w:ascii="Tahoma" w:hAnsi="Tahoma"/>
      <w:sz w:val="20"/>
    </w:rPr>
  </w:style>
  <w:style w:type="paragraph" w:customStyle="1" w:styleId="docdata">
    <w:name w:val="docdata"/>
    <w:basedOn w:val="18"/>
    <w:link w:val="docdata0"/>
  </w:style>
  <w:style w:type="character" w:customStyle="1" w:styleId="docdata0">
    <w:name w:val="docdata"/>
    <w:basedOn w:val="a1"/>
    <w:link w:val="docdata"/>
  </w:style>
  <w:style w:type="paragraph" w:customStyle="1" w:styleId="aff0">
    <w:name w:val="Заголовок распахивающейся части диалога"/>
    <w:basedOn w:val="a0"/>
    <w:next w:val="a0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1">
    <w:name w:val="Заголовок распахивающейся части диалога"/>
    <w:basedOn w:val="10"/>
    <w:link w:val="aff0"/>
    <w:rPr>
      <w:rFonts w:ascii="Times New Roman" w:hAnsi="Times New Roman"/>
      <w:i/>
      <w:color w:val="00008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0"/>
    <w:link w:val="xl167"/>
    <w:rPr>
      <w:rFonts w:ascii="Times New Roman" w:hAnsi="Times New Roman"/>
      <w:b/>
      <w:sz w:val="14"/>
    </w:rPr>
  </w:style>
  <w:style w:type="paragraph" w:styleId="aff2">
    <w:name w:val="Body Text Indent"/>
    <w:basedOn w:val="a0"/>
    <w:link w:val="aff3"/>
    <w:pPr>
      <w:spacing w:after="120" w:line="276" w:lineRule="auto"/>
      <w:ind w:left="283"/>
    </w:pPr>
    <w:rPr>
      <w:rFonts w:ascii="Calibri" w:hAnsi="Calibri"/>
    </w:rPr>
  </w:style>
  <w:style w:type="character" w:customStyle="1" w:styleId="aff3">
    <w:name w:val="Основной текст с отступом Знак"/>
    <w:basedOn w:val="10"/>
    <w:link w:val="aff2"/>
    <w:rPr>
      <w:rFonts w:ascii="Calibri" w:hAnsi="Calibri"/>
    </w:rPr>
  </w:style>
  <w:style w:type="paragraph" w:customStyle="1" w:styleId="Style37">
    <w:name w:val="Style37"/>
    <w:basedOn w:val="a0"/>
    <w:link w:val="Style370"/>
    <w:pPr>
      <w:widowControl w:val="0"/>
    </w:pPr>
    <w:rPr>
      <w:rFonts w:ascii="Times New Roman" w:hAnsi="Times New Roman"/>
      <w:sz w:val="24"/>
    </w:rPr>
  </w:style>
  <w:style w:type="character" w:customStyle="1" w:styleId="Style370">
    <w:name w:val="Style37"/>
    <w:basedOn w:val="10"/>
    <w:link w:val="Style37"/>
    <w:rPr>
      <w:rFonts w:ascii="Times New Roman" w:hAnsi="Times New Roman"/>
      <w:sz w:val="24"/>
    </w:rPr>
  </w:style>
  <w:style w:type="paragraph" w:customStyle="1" w:styleId="aff4">
    <w:name w:val="Внимание"/>
    <w:basedOn w:val="a0"/>
    <w:next w:val="a0"/>
    <w:link w:val="a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5">
    <w:name w:val="Внимание"/>
    <w:basedOn w:val="10"/>
    <w:link w:val="aff4"/>
    <w:rPr>
      <w:rFonts w:ascii="Times New Roman" w:hAnsi="Times New Roman"/>
      <w:sz w:val="24"/>
    </w:rPr>
  </w:style>
  <w:style w:type="paragraph" w:customStyle="1" w:styleId="status">
    <w:name w:val="status"/>
    <w:link w:val="status0"/>
  </w:style>
  <w:style w:type="character" w:customStyle="1" w:styleId="status0">
    <w:name w:val="status"/>
    <w:link w:val="status"/>
  </w:style>
  <w:style w:type="paragraph" w:customStyle="1" w:styleId="1c">
    <w:name w:val="Основной текст1"/>
    <w:link w:val="1d"/>
    <w:rPr>
      <w:rFonts w:ascii="Calibri" w:hAnsi="Calibri"/>
      <w:spacing w:val="2"/>
      <w:highlight w:val="white"/>
    </w:rPr>
  </w:style>
  <w:style w:type="character" w:customStyle="1" w:styleId="1d">
    <w:name w:val="Основной текст1"/>
    <w:link w:val="1c"/>
    <w:rPr>
      <w:rFonts w:ascii="Calibri" w:hAnsi="Calibri"/>
      <w:color w:val="000000"/>
      <w:spacing w:val="2"/>
      <w:highlight w:val="white"/>
    </w:rPr>
  </w:style>
  <w:style w:type="paragraph" w:customStyle="1" w:styleId="a5">
    <w:name w:val="Комментарий"/>
    <w:basedOn w:val="a8"/>
    <w:next w:val="a0"/>
    <w:link w:val="a7"/>
    <w:pPr>
      <w:spacing w:before="75"/>
      <w:ind w:right="0"/>
      <w:jc w:val="both"/>
    </w:pPr>
    <w:rPr>
      <w:color w:val="353842"/>
    </w:rPr>
  </w:style>
  <w:style w:type="character" w:customStyle="1" w:styleId="a7">
    <w:name w:val="Комментарий"/>
    <w:basedOn w:val="a9"/>
    <w:link w:val="a5"/>
    <w:rPr>
      <w:rFonts w:ascii="Times New Roman" w:hAnsi="Times New Roman"/>
      <w:color w:val="353842"/>
      <w:sz w:val="24"/>
    </w:rPr>
  </w:style>
  <w:style w:type="paragraph" w:styleId="aff6">
    <w:name w:val="No Spacing"/>
    <w:link w:val="aff7"/>
    <w:rPr>
      <w:rFonts w:ascii="Calibri" w:hAnsi="Calibri"/>
    </w:rPr>
  </w:style>
  <w:style w:type="character" w:customStyle="1" w:styleId="aff7">
    <w:name w:val="Без интервала Знак"/>
    <w:link w:val="aff6"/>
    <w:rPr>
      <w:rFonts w:ascii="Calibri" w:hAnsi="Calibri"/>
    </w:rPr>
  </w:style>
  <w:style w:type="paragraph" w:customStyle="1" w:styleId="100">
    <w:name w:val="Основной текст (10)"/>
    <w:basedOn w:val="a0"/>
    <w:link w:val="101"/>
    <w:pPr>
      <w:widowControl w:val="0"/>
      <w:spacing w:line="298" w:lineRule="exact"/>
    </w:pPr>
    <w:rPr>
      <w:rFonts w:ascii="Franklin Gothic Medium" w:hAnsi="Franklin Gothic Medium"/>
      <w:spacing w:val="4"/>
      <w:sz w:val="27"/>
    </w:rPr>
  </w:style>
  <w:style w:type="character" w:customStyle="1" w:styleId="101">
    <w:name w:val="Основной текст (10)"/>
    <w:basedOn w:val="10"/>
    <w:link w:val="100"/>
    <w:rPr>
      <w:rFonts w:ascii="Franklin Gothic Medium" w:hAnsi="Franklin Gothic Medium"/>
      <w:spacing w:val="4"/>
      <w:sz w:val="27"/>
    </w:rPr>
  </w:style>
  <w:style w:type="paragraph" w:customStyle="1" w:styleId="112">
    <w:name w:val="Текст примечания Знак112"/>
    <w:link w:val="1120"/>
    <w:rPr>
      <w:sz w:val="20"/>
    </w:rPr>
  </w:style>
  <w:style w:type="character" w:customStyle="1" w:styleId="1120">
    <w:name w:val="Текст примечания Знак112"/>
    <w:link w:val="112"/>
    <w:rPr>
      <w:sz w:val="20"/>
    </w:rPr>
  </w:style>
  <w:style w:type="paragraph" w:customStyle="1" w:styleId="aff8">
    <w:name w:val="Текст (лев. подпись)"/>
    <w:basedOn w:val="a0"/>
    <w:next w:val="a0"/>
    <w:link w:val="a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9">
    <w:name w:val="Текст (лев. подпись)"/>
    <w:basedOn w:val="10"/>
    <w:link w:val="aff8"/>
    <w:rPr>
      <w:rFonts w:ascii="Times New Roman" w:hAnsi="Times New Roman"/>
      <w:sz w:val="24"/>
    </w:rPr>
  </w:style>
  <w:style w:type="paragraph" w:customStyle="1" w:styleId="affa">
    <w:name w:val="Колонтитул (правый)"/>
    <w:basedOn w:val="affb"/>
    <w:next w:val="a0"/>
    <w:link w:val="affc"/>
    <w:rPr>
      <w:sz w:val="14"/>
    </w:rPr>
  </w:style>
  <w:style w:type="character" w:customStyle="1" w:styleId="affc">
    <w:name w:val="Колонтитул (правый)"/>
    <w:basedOn w:val="affd"/>
    <w:link w:val="affa"/>
    <w:rPr>
      <w:rFonts w:ascii="Times New Roman" w:hAnsi="Times New Roman"/>
      <w:sz w:val="14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0"/>
    <w:link w:val="xl103"/>
    <w:rPr>
      <w:rFonts w:ascii="Times New Roman" w:hAnsi="Times New Roman"/>
      <w:b/>
      <w:color w:val="000000"/>
      <w:sz w:val="16"/>
    </w:rPr>
  </w:style>
  <w:style w:type="paragraph" w:customStyle="1" w:styleId="150">
    <w:name w:val="15"/>
    <w:link w:val="151"/>
    <w:rPr>
      <w:rFonts w:ascii="Times New Roman" w:hAnsi="Times New Roman"/>
    </w:rPr>
  </w:style>
  <w:style w:type="character" w:customStyle="1" w:styleId="151">
    <w:name w:val="15"/>
    <w:link w:val="150"/>
    <w:rPr>
      <w:rFonts w:ascii="Times New Roman" w:hAnsi="Times New Roman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0"/>
    <w:link w:val="xl83"/>
    <w:rPr>
      <w:rFonts w:ascii="Times New Roman" w:hAnsi="Times New Roman"/>
      <w:sz w:val="14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0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0"/>
    <w:link w:val="xl72"/>
    <w:rPr>
      <w:rFonts w:ascii="Times New Roman" w:hAnsi="Times New Roman"/>
      <w:b/>
      <w:color w:val="000000"/>
      <w:sz w:val="16"/>
    </w:rPr>
  </w:style>
  <w:style w:type="paragraph" w:customStyle="1" w:styleId="Style21">
    <w:name w:val="Style21"/>
    <w:basedOn w:val="a0"/>
    <w:link w:val="Style210"/>
    <w:pPr>
      <w:widowControl w:val="0"/>
      <w:spacing w:line="322" w:lineRule="exact"/>
      <w:ind w:firstLine="509"/>
      <w:jc w:val="both"/>
    </w:pPr>
    <w:rPr>
      <w:rFonts w:ascii="Times New Roman" w:hAnsi="Times New Roman"/>
      <w:sz w:val="24"/>
    </w:rPr>
  </w:style>
  <w:style w:type="character" w:customStyle="1" w:styleId="Style210">
    <w:name w:val="Style21"/>
    <w:basedOn w:val="10"/>
    <w:link w:val="Style21"/>
    <w:rPr>
      <w:rFonts w:ascii="Times New Roman" w:hAnsi="Times New Roman"/>
      <w:sz w:val="24"/>
    </w:rPr>
  </w:style>
  <w:style w:type="paragraph" w:customStyle="1" w:styleId="WW8Num22z0">
    <w:name w:val="WW8Num22z0"/>
    <w:link w:val="WW8Num22z00"/>
    <w:rPr>
      <w:rFonts w:ascii="Wingdings" w:hAnsi="Wingdings"/>
    </w:rPr>
  </w:style>
  <w:style w:type="character" w:customStyle="1" w:styleId="WW8Num22z00">
    <w:name w:val="WW8Num22z0"/>
    <w:link w:val="WW8Num22z0"/>
    <w:rPr>
      <w:rFonts w:ascii="Wingdings" w:hAnsi="Wingdings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0"/>
    <w:link w:val="xl122"/>
    <w:rPr>
      <w:rFonts w:ascii="Times New Roman" w:hAnsi="Times New Roman"/>
      <w:sz w:val="16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0"/>
    <w:link w:val="xl170"/>
    <w:rPr>
      <w:rFonts w:ascii="Times New Roman" w:hAnsi="Times New Roman"/>
      <w:i/>
      <w:sz w:val="14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0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0"/>
    <w:link w:val="3"/>
    <w:rPr>
      <w:rFonts w:ascii="Arial" w:hAnsi="Arial"/>
      <w:b/>
      <w:sz w:val="26"/>
    </w:rPr>
  </w:style>
  <w:style w:type="paragraph" w:styleId="affe">
    <w:name w:val="footer"/>
    <w:basedOn w:val="a0"/>
    <w:link w:val="afff"/>
    <w:pPr>
      <w:tabs>
        <w:tab w:val="center" w:pos="4677"/>
        <w:tab w:val="right" w:pos="9355"/>
      </w:tabs>
    </w:pPr>
  </w:style>
  <w:style w:type="character" w:customStyle="1" w:styleId="afff">
    <w:name w:val="Нижний колонтитул Знак"/>
    <w:basedOn w:val="10"/>
    <w:link w:val="affe"/>
  </w:style>
  <w:style w:type="paragraph" w:customStyle="1" w:styleId="msonormalcxsplast">
    <w:name w:val="msonormalcxsplast"/>
    <w:basedOn w:val="a0"/>
    <w:link w:val="msonormalcxsplas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last0">
    <w:name w:val="msonormalcxsplast"/>
    <w:basedOn w:val="10"/>
    <w:link w:val="msonormalcxsplast"/>
    <w:rPr>
      <w:rFonts w:ascii="Times New Roman" w:hAnsi="Times New Roman"/>
      <w:sz w:val="24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0"/>
    <w:link w:val="xl78"/>
    <w:rPr>
      <w:rFonts w:ascii="Times New Roman" w:hAnsi="Times New Roman"/>
      <w:sz w:val="14"/>
    </w:rPr>
  </w:style>
  <w:style w:type="paragraph" w:customStyle="1" w:styleId="1e">
    <w:name w:val="Выделение1"/>
    <w:link w:val="afff0"/>
    <w:rPr>
      <w:rFonts w:ascii="Times New Roman" w:hAnsi="Times New Roman"/>
      <w:i/>
    </w:rPr>
  </w:style>
  <w:style w:type="character" w:styleId="afff0">
    <w:name w:val="Emphasis"/>
    <w:link w:val="1e"/>
    <w:rPr>
      <w:rFonts w:ascii="Times New Roman" w:hAnsi="Times New Roman"/>
      <w:i/>
    </w:rPr>
  </w:style>
  <w:style w:type="paragraph" w:customStyle="1" w:styleId="1f">
    <w:name w:val="Номер страницы1"/>
    <w:link w:val="afff1"/>
    <w:rPr>
      <w:rFonts w:ascii="Times New Roman" w:hAnsi="Times New Roman"/>
    </w:rPr>
  </w:style>
  <w:style w:type="character" w:styleId="afff1">
    <w:name w:val="page number"/>
    <w:link w:val="1f"/>
    <w:rPr>
      <w:rFonts w:ascii="Times New Roman" w:hAnsi="Times New Roman"/>
    </w:rPr>
  </w:style>
  <w:style w:type="paragraph" w:customStyle="1" w:styleId="afff2">
    <w:name w:val="Утратил силу"/>
    <w:link w:val="afff3"/>
    <w:rPr>
      <w:b/>
      <w:strike/>
      <w:color w:val="666600"/>
    </w:rPr>
  </w:style>
  <w:style w:type="character" w:customStyle="1" w:styleId="afff3">
    <w:name w:val="Утратил силу"/>
    <w:link w:val="afff2"/>
    <w:rPr>
      <w:b/>
      <w:strike/>
      <w:color w:val="666600"/>
    </w:rPr>
  </w:style>
  <w:style w:type="paragraph" w:customStyle="1" w:styleId="afff4">
    <w:name w:val="Текст информации об изменениях"/>
    <w:basedOn w:val="a0"/>
    <w:next w:val="a0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5">
    <w:name w:val="Текст информации об изменениях"/>
    <w:basedOn w:val="10"/>
    <w:link w:val="afff4"/>
    <w:rPr>
      <w:rFonts w:ascii="Times New Roman" w:hAnsi="Times New Roman"/>
      <w:color w:val="353842"/>
      <w:sz w:val="18"/>
    </w:rPr>
  </w:style>
  <w:style w:type="paragraph" w:customStyle="1" w:styleId="xl64">
    <w:name w:val="xl64"/>
    <w:basedOn w:val="a0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0"/>
    <w:link w:val="xl64"/>
    <w:rPr>
      <w:rFonts w:ascii="Times New Roman" w:hAnsi="Times New Roman"/>
      <w:sz w:val="24"/>
    </w:rPr>
  </w:style>
  <w:style w:type="paragraph" w:customStyle="1" w:styleId="1f0">
    <w:name w:val="Строгий1"/>
    <w:link w:val="afff6"/>
    <w:rPr>
      <w:b/>
    </w:rPr>
  </w:style>
  <w:style w:type="character" w:styleId="afff6">
    <w:name w:val="Strong"/>
    <w:link w:val="1f0"/>
    <w:rPr>
      <w:b/>
    </w:rPr>
  </w:style>
  <w:style w:type="paragraph" w:customStyle="1" w:styleId="afff7">
    <w:name w:val="Знак"/>
    <w:basedOn w:val="a0"/>
    <w:link w:val="afff8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afff8">
    <w:name w:val="Знак"/>
    <w:basedOn w:val="10"/>
    <w:link w:val="afff7"/>
    <w:rPr>
      <w:rFonts w:ascii="Verdana" w:hAnsi="Verdana"/>
      <w:sz w:val="20"/>
    </w:rPr>
  </w:style>
  <w:style w:type="paragraph" w:customStyle="1" w:styleId="190">
    <w:name w:val="Тема примечания Знак19"/>
    <w:link w:val="191"/>
    <w:rPr>
      <w:rFonts w:ascii="Times New Roman" w:hAnsi="Times New Roman"/>
      <w:b/>
      <w:sz w:val="20"/>
    </w:rPr>
  </w:style>
  <w:style w:type="character" w:customStyle="1" w:styleId="191">
    <w:name w:val="Тема примечания Знак19"/>
    <w:link w:val="190"/>
    <w:rPr>
      <w:rFonts w:ascii="Times New Roman" w:hAnsi="Times New Roman"/>
      <w:b/>
      <w:sz w:val="20"/>
    </w:rPr>
  </w:style>
  <w:style w:type="paragraph" w:customStyle="1" w:styleId="s1">
    <w:name w:val="s_1"/>
    <w:basedOn w:val="a0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0"/>
    <w:link w:val="s1"/>
    <w:rPr>
      <w:rFonts w:ascii="Times New Roman" w:hAnsi="Times New Roman"/>
      <w:sz w:val="24"/>
    </w:rPr>
  </w:style>
  <w:style w:type="paragraph" w:styleId="27">
    <w:name w:val="Body Text 2"/>
    <w:basedOn w:val="a0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0"/>
    <w:link w:val="27"/>
    <w:rPr>
      <w:rFonts w:ascii="Times New Roman" w:hAnsi="Times New Roman"/>
      <w:sz w:val="24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0"/>
    <w:link w:val="xl147"/>
    <w:rPr>
      <w:rFonts w:ascii="Times New Roman" w:hAnsi="Times New Roman"/>
      <w:color w:val="000000"/>
      <w:sz w:val="16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0"/>
    <w:link w:val="xl86"/>
    <w:rPr>
      <w:rFonts w:ascii="Times New Roman" w:hAnsi="Times New Roman"/>
      <w:i/>
      <w:sz w:val="14"/>
    </w:rPr>
  </w:style>
  <w:style w:type="paragraph" w:customStyle="1" w:styleId="afff9">
    <w:name w:val="Словарная статья"/>
    <w:basedOn w:val="a0"/>
    <w:next w:val="a0"/>
    <w:link w:val="aff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a">
    <w:name w:val="Словарная статья"/>
    <w:basedOn w:val="10"/>
    <w:link w:val="afff9"/>
    <w:rPr>
      <w:rFonts w:ascii="Times New Roman" w:hAnsi="Times New Roman"/>
      <w:sz w:val="24"/>
    </w:rPr>
  </w:style>
  <w:style w:type="paragraph" w:customStyle="1" w:styleId="1f1">
    <w:name w:val="Раздел 1"/>
    <w:basedOn w:val="12"/>
    <w:link w:val="1f2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2">
    <w:name w:val="Раздел 1"/>
    <w:basedOn w:val="13"/>
    <w:link w:val="1f1"/>
    <w:rPr>
      <w:rFonts w:ascii="Times New Roman Полужирный" w:hAnsi="Times New Roman Полужирный"/>
      <w:b/>
      <w:caps/>
      <w:sz w:val="24"/>
    </w:rPr>
  </w:style>
  <w:style w:type="paragraph" w:customStyle="1" w:styleId="FontStyle43">
    <w:name w:val="Font Style43"/>
    <w:link w:val="FontStyle430"/>
    <w:rPr>
      <w:rFonts w:ascii="Times New Roman" w:hAnsi="Times New Roman"/>
      <w:sz w:val="26"/>
    </w:rPr>
  </w:style>
  <w:style w:type="character" w:customStyle="1" w:styleId="FontStyle430">
    <w:name w:val="Font Style43"/>
    <w:link w:val="FontStyle43"/>
    <w:rPr>
      <w:rFonts w:ascii="Times New Roman" w:hAnsi="Times New Roman"/>
      <w:sz w:val="26"/>
    </w:rPr>
  </w:style>
  <w:style w:type="paragraph" w:customStyle="1" w:styleId="xl80">
    <w:name w:val="xl80"/>
    <w:basedOn w:val="a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0"/>
    <w:link w:val="xl80"/>
    <w:rPr>
      <w:rFonts w:ascii="Times New Roman" w:hAnsi="Times New Roman"/>
      <w:sz w:val="24"/>
    </w:rPr>
  </w:style>
  <w:style w:type="paragraph" w:customStyle="1" w:styleId="afffb">
    <w:name w:val="Заголовок чужого сообщения"/>
    <w:link w:val="afffc"/>
    <w:rPr>
      <w:b/>
      <w:color w:val="FF0000"/>
    </w:rPr>
  </w:style>
  <w:style w:type="character" w:customStyle="1" w:styleId="afffc">
    <w:name w:val="Заголовок чужого сообщения"/>
    <w:link w:val="afffb"/>
    <w:rPr>
      <w:b/>
      <w:color w:val="FF0000"/>
    </w:rPr>
  </w:style>
  <w:style w:type="paragraph" w:customStyle="1" w:styleId="afffd">
    <w:name w:val="Примечание."/>
    <w:basedOn w:val="aff4"/>
    <w:next w:val="a0"/>
    <w:link w:val="afffe"/>
  </w:style>
  <w:style w:type="character" w:customStyle="1" w:styleId="afffe">
    <w:name w:val="Примечание."/>
    <w:basedOn w:val="aff5"/>
    <w:link w:val="afffd"/>
    <w:rPr>
      <w:rFonts w:ascii="Times New Roman" w:hAnsi="Times New Roman"/>
      <w:sz w:val="24"/>
    </w:rPr>
  </w:style>
  <w:style w:type="paragraph" w:customStyle="1" w:styleId="Style24">
    <w:name w:val="Style24"/>
    <w:basedOn w:val="a0"/>
    <w:link w:val="Style240"/>
    <w:pPr>
      <w:widowControl w:val="0"/>
      <w:spacing w:line="317" w:lineRule="exact"/>
      <w:ind w:firstLine="3053"/>
    </w:pPr>
    <w:rPr>
      <w:rFonts w:ascii="Times New Roman" w:hAnsi="Times New Roman"/>
      <w:sz w:val="24"/>
    </w:rPr>
  </w:style>
  <w:style w:type="character" w:customStyle="1" w:styleId="Style240">
    <w:name w:val="Style24"/>
    <w:basedOn w:val="10"/>
    <w:link w:val="Style24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0"/>
    <w:link w:val="-"/>
    <w:rPr>
      <w:rFonts w:ascii="Times New Roman" w:hAnsi="Times New Roman"/>
      <w:sz w:val="24"/>
    </w:rPr>
  </w:style>
  <w:style w:type="paragraph" w:customStyle="1" w:styleId="1121">
    <w:name w:val="Тема примечания Знак112"/>
    <w:link w:val="1122"/>
    <w:rPr>
      <w:rFonts w:ascii="Times New Roman" w:hAnsi="Times New Roman"/>
      <w:b/>
      <w:sz w:val="20"/>
    </w:rPr>
  </w:style>
  <w:style w:type="character" w:customStyle="1" w:styleId="1122">
    <w:name w:val="Тема примечания Знак112"/>
    <w:link w:val="1121"/>
    <w:rPr>
      <w:rFonts w:ascii="Times New Roman" w:hAnsi="Times New Roman"/>
      <w:b/>
      <w:sz w:val="20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0"/>
    <w:link w:val="xl158"/>
    <w:rPr>
      <w:rFonts w:ascii="Times New Roman" w:hAnsi="Times New Roman"/>
      <w:b/>
      <w:sz w:val="16"/>
    </w:rPr>
  </w:style>
  <w:style w:type="paragraph" w:customStyle="1" w:styleId="xl85">
    <w:name w:val="xl85"/>
    <w:basedOn w:val="a0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0"/>
    <w:link w:val="xl85"/>
    <w:rPr>
      <w:rFonts w:ascii="Times New Roman" w:hAnsi="Times New Roman"/>
      <w:sz w:val="14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0"/>
    <w:link w:val="xl160"/>
    <w:rPr>
      <w:rFonts w:ascii="Times New Roman" w:hAnsi="Times New Roman"/>
      <w:b/>
      <w:sz w:val="16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0"/>
    <w:link w:val="xl142"/>
    <w:rPr>
      <w:rFonts w:ascii="Times New Roman" w:hAnsi="Times New Roman"/>
      <w:color w:val="000000"/>
      <w:sz w:val="16"/>
    </w:rPr>
  </w:style>
  <w:style w:type="paragraph" w:styleId="29">
    <w:name w:val="Body Text Indent 2"/>
    <w:basedOn w:val="a0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0"/>
    <w:link w:val="29"/>
    <w:rPr>
      <w:rFonts w:ascii="Times New Roman" w:hAnsi="Times New Roman"/>
      <w:sz w:val="24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0"/>
    <w:link w:val="xl88"/>
    <w:rPr>
      <w:rFonts w:ascii="Times New Roman" w:hAnsi="Times New Roman"/>
      <w:i/>
      <w:sz w:val="14"/>
    </w:rPr>
  </w:style>
  <w:style w:type="paragraph" w:styleId="affff">
    <w:name w:val="header"/>
    <w:basedOn w:val="a0"/>
    <w:link w:val="affff0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10"/>
    <w:link w:val="affff"/>
  </w:style>
  <w:style w:type="paragraph" w:customStyle="1" w:styleId="affff1">
    <w:name w:val="......."/>
    <w:basedOn w:val="Default"/>
    <w:next w:val="Default"/>
    <w:link w:val="affff2"/>
  </w:style>
  <w:style w:type="character" w:customStyle="1" w:styleId="affff2">
    <w:name w:val="......."/>
    <w:basedOn w:val="Default0"/>
    <w:link w:val="affff1"/>
    <w:rPr>
      <w:rFonts w:ascii="Times New Roman" w:hAnsi="Times New Roman"/>
      <w:color w:val="000000"/>
      <w:sz w:val="24"/>
    </w:rPr>
  </w:style>
  <w:style w:type="paragraph" w:customStyle="1" w:styleId="152">
    <w:name w:val="Тема примечания Знак15"/>
    <w:link w:val="153"/>
    <w:rPr>
      <w:rFonts w:ascii="Times New Roman" w:hAnsi="Times New Roman"/>
      <w:b/>
      <w:sz w:val="20"/>
    </w:rPr>
  </w:style>
  <w:style w:type="character" w:customStyle="1" w:styleId="153">
    <w:name w:val="Тема примечания Знак15"/>
    <w:link w:val="152"/>
    <w:rPr>
      <w:rFonts w:ascii="Times New Roman" w:hAnsi="Times New Roman"/>
      <w:b/>
      <w:sz w:val="20"/>
    </w:rPr>
  </w:style>
  <w:style w:type="paragraph" w:customStyle="1" w:styleId="affb">
    <w:name w:val="Текст (прав. подпись)"/>
    <w:basedOn w:val="a0"/>
    <w:next w:val="a0"/>
    <w:link w:val="a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d">
    <w:name w:val="Текст (прав. подпись)"/>
    <w:basedOn w:val="10"/>
    <w:link w:val="affb"/>
    <w:rPr>
      <w:rFonts w:ascii="Times New Roman" w:hAnsi="Times New Roman"/>
      <w:sz w:val="24"/>
    </w:rPr>
  </w:style>
  <w:style w:type="paragraph" w:customStyle="1" w:styleId="130">
    <w:name w:val="Текст примечания Знак13"/>
    <w:link w:val="131"/>
    <w:rPr>
      <w:sz w:val="20"/>
    </w:rPr>
  </w:style>
  <w:style w:type="character" w:customStyle="1" w:styleId="131">
    <w:name w:val="Текст примечания Знак13"/>
    <w:link w:val="130"/>
    <w:rPr>
      <w:sz w:val="20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0"/>
    <w:link w:val="xl130"/>
    <w:rPr>
      <w:rFonts w:ascii="Times New Roman" w:hAnsi="Times New Roman"/>
      <w:b/>
      <w:sz w:val="16"/>
    </w:rPr>
  </w:style>
  <w:style w:type="paragraph" w:customStyle="1" w:styleId="1f3">
    <w:name w:val="Заголовок1"/>
    <w:basedOn w:val="affff3"/>
    <w:next w:val="a0"/>
    <w:link w:val="1f4"/>
    <w:rPr>
      <w:b/>
      <w:color w:val="0058A9"/>
    </w:rPr>
  </w:style>
  <w:style w:type="character" w:customStyle="1" w:styleId="1f4">
    <w:name w:val="Заголовок1"/>
    <w:basedOn w:val="affff4"/>
    <w:link w:val="1f3"/>
    <w:rPr>
      <w:rFonts w:ascii="Verdana" w:hAnsi="Verdana"/>
      <w:b/>
      <w:color w:val="0058A9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0"/>
    <w:link w:val="xl123"/>
    <w:rPr>
      <w:rFonts w:ascii="Times New Roman" w:hAnsi="Times New Roman"/>
      <w:b/>
      <w:color w:val="000000"/>
      <w:sz w:val="16"/>
    </w:rPr>
  </w:style>
  <w:style w:type="paragraph" w:customStyle="1" w:styleId="2b">
    <w:name w:val="Основной текст (2)"/>
    <w:basedOn w:val="a0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0"/>
    <w:link w:val="2b"/>
    <w:rPr>
      <w:sz w:val="28"/>
    </w:rPr>
  </w:style>
  <w:style w:type="paragraph" w:customStyle="1" w:styleId="Style38">
    <w:name w:val="Style38"/>
    <w:basedOn w:val="a0"/>
    <w:link w:val="Style380"/>
    <w:pPr>
      <w:widowControl w:val="0"/>
    </w:pPr>
    <w:rPr>
      <w:rFonts w:ascii="Times New Roman" w:hAnsi="Times New Roman"/>
      <w:sz w:val="24"/>
    </w:rPr>
  </w:style>
  <w:style w:type="character" w:customStyle="1" w:styleId="Style380">
    <w:name w:val="Style38"/>
    <w:basedOn w:val="10"/>
    <w:link w:val="Style38"/>
    <w:rPr>
      <w:rFonts w:ascii="Times New Roman" w:hAnsi="Times New Roman"/>
      <w:sz w:val="24"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0"/>
    <w:link w:val="xl139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0"/>
    <w:link w:val="xl81"/>
    <w:rPr>
      <w:rFonts w:ascii="Times New Roman" w:hAnsi="Times New Roman"/>
      <w:color w:val="FF0000"/>
      <w:sz w:val="14"/>
    </w:rPr>
  </w:style>
  <w:style w:type="paragraph" w:customStyle="1" w:styleId="10Arial">
    <w:name w:val="Основной текст (10) + Arial"/>
    <w:link w:val="10Arial0"/>
    <w:rPr>
      <w:rFonts w:ascii="Arial" w:hAnsi="Arial"/>
      <w:b/>
      <w:spacing w:val="2"/>
      <w:sz w:val="23"/>
      <w:highlight w:val="white"/>
    </w:rPr>
  </w:style>
  <w:style w:type="character" w:customStyle="1" w:styleId="10Arial0">
    <w:name w:val="Основной текст (10) + Arial"/>
    <w:link w:val="10Arial"/>
    <w:rPr>
      <w:rFonts w:ascii="Arial" w:hAnsi="Arial"/>
      <w:b/>
      <w:color w:val="000000"/>
      <w:spacing w:val="2"/>
      <w:sz w:val="23"/>
      <w:highlight w:val="white"/>
    </w:rPr>
  </w:style>
  <w:style w:type="paragraph" w:customStyle="1" w:styleId="pTextStyle">
    <w:name w:val="pTextStyle"/>
    <w:basedOn w:val="a0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0"/>
    <w:link w:val="pTextStyle"/>
    <w:rPr>
      <w:rFonts w:ascii="Times New Roman" w:hAnsi="Times New Roman"/>
      <w:sz w:val="24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0"/>
    <w:link w:val="xl94"/>
    <w:rPr>
      <w:rFonts w:ascii="Times New Roman" w:hAnsi="Times New Roman"/>
      <w:color w:val="FFFFFF"/>
      <w:sz w:val="14"/>
    </w:rPr>
  </w:style>
  <w:style w:type="paragraph" w:customStyle="1" w:styleId="1">
    <w:name w:val="Текст абзаца1 Н"/>
    <w:basedOn w:val="a0"/>
    <w:link w:val="1f5"/>
    <w:pPr>
      <w:numPr>
        <w:ilvl w:val="1"/>
        <w:numId w:val="7"/>
      </w:numPr>
      <w:tabs>
        <w:tab w:val="left" w:pos="1176"/>
      </w:tabs>
      <w:jc w:val="both"/>
    </w:pPr>
    <w:rPr>
      <w:rFonts w:ascii="Times New Roman" w:hAnsi="Times New Roman"/>
      <w:sz w:val="28"/>
    </w:rPr>
  </w:style>
  <w:style w:type="character" w:customStyle="1" w:styleId="1f5">
    <w:name w:val="Текст абзаца1 Н"/>
    <w:basedOn w:val="10"/>
    <w:link w:val="1"/>
    <w:rPr>
      <w:rFonts w:ascii="Times New Roman" w:hAnsi="Times New Roman"/>
      <w:color w:val="000000"/>
      <w:sz w:val="28"/>
    </w:rPr>
  </w:style>
  <w:style w:type="paragraph" w:customStyle="1" w:styleId="114">
    <w:name w:val="Тема примечания Знак114"/>
    <w:link w:val="1140"/>
    <w:rPr>
      <w:rFonts w:ascii="Times New Roman" w:hAnsi="Times New Roman"/>
      <w:b/>
      <w:sz w:val="20"/>
    </w:rPr>
  </w:style>
  <w:style w:type="character" w:customStyle="1" w:styleId="1140">
    <w:name w:val="Тема примечания Знак114"/>
    <w:link w:val="114"/>
    <w:rPr>
      <w:rFonts w:ascii="Times New Roman" w:hAnsi="Times New Roman"/>
      <w:b/>
      <w:sz w:val="20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0"/>
    <w:link w:val="xl131"/>
    <w:rPr>
      <w:rFonts w:ascii="Times New Roman" w:hAnsi="Times New Roman"/>
      <w:b/>
      <w:sz w:val="16"/>
    </w:rPr>
  </w:style>
  <w:style w:type="paragraph" w:customStyle="1" w:styleId="affff5">
    <w:name w:val="Центрированный (таблица)"/>
    <w:basedOn w:val="aa"/>
    <w:next w:val="a0"/>
    <w:link w:val="affff6"/>
    <w:pPr>
      <w:jc w:val="center"/>
    </w:pPr>
  </w:style>
  <w:style w:type="character" w:customStyle="1" w:styleId="affff6">
    <w:name w:val="Центрированный (таблица)"/>
    <w:basedOn w:val="ab"/>
    <w:link w:val="affff5"/>
    <w:rPr>
      <w:rFonts w:ascii="Times New Roman" w:hAnsi="Times New Roman"/>
      <w:sz w:val="24"/>
    </w:rPr>
  </w:style>
  <w:style w:type="paragraph" w:customStyle="1" w:styleId="affff7">
    <w:name w:val="Постоянная часть"/>
    <w:basedOn w:val="affff3"/>
    <w:next w:val="a0"/>
    <w:link w:val="affff8"/>
    <w:rPr>
      <w:sz w:val="20"/>
    </w:rPr>
  </w:style>
  <w:style w:type="character" w:customStyle="1" w:styleId="affff8">
    <w:name w:val="Постоянная часть"/>
    <w:basedOn w:val="affff4"/>
    <w:link w:val="affff7"/>
    <w:rPr>
      <w:rFonts w:ascii="Verdana" w:hAnsi="Verdana"/>
      <w:sz w:val="20"/>
    </w:rPr>
  </w:style>
  <w:style w:type="paragraph" w:customStyle="1" w:styleId="affff9">
    <w:name w:val="Найденные слова"/>
    <w:link w:val="affffa"/>
    <w:rPr>
      <w:b/>
      <w:color w:val="26282F"/>
      <w:shd w:val="clear" w:color="auto" w:fill="FFF580"/>
    </w:rPr>
  </w:style>
  <w:style w:type="character" w:customStyle="1" w:styleId="affffa">
    <w:name w:val="Найденные слова"/>
    <w:link w:val="affff9"/>
    <w:rPr>
      <w:b/>
      <w:color w:val="26282F"/>
      <w:shd w:val="clear" w:color="auto" w:fill="FFF580"/>
    </w:rPr>
  </w:style>
  <w:style w:type="paragraph" w:customStyle="1" w:styleId="WW8Num12z0">
    <w:name w:val="WW8Num12z0"/>
    <w:link w:val="WW8Num12z00"/>
    <w:rPr>
      <w:rFonts w:ascii="Wingdings" w:hAnsi="Wingdings"/>
    </w:rPr>
  </w:style>
  <w:style w:type="character" w:customStyle="1" w:styleId="WW8Num12z00">
    <w:name w:val="WW8Num12z0"/>
    <w:link w:val="WW8Num12z0"/>
    <w:rPr>
      <w:rFonts w:ascii="Wingdings" w:hAnsi="Wingdings"/>
    </w:rPr>
  </w:style>
  <w:style w:type="paragraph" w:customStyle="1" w:styleId="WW-3">
    <w:name w:val="WW-Основной текст 3"/>
    <w:basedOn w:val="a0"/>
    <w:link w:val="WW-30"/>
    <w:pPr>
      <w:spacing w:after="120"/>
    </w:pPr>
    <w:rPr>
      <w:rFonts w:ascii="Times New Roman" w:hAnsi="Times New Roman"/>
      <w:sz w:val="16"/>
    </w:rPr>
  </w:style>
  <w:style w:type="character" w:customStyle="1" w:styleId="WW-30">
    <w:name w:val="WW-Основной текст 3"/>
    <w:basedOn w:val="10"/>
    <w:link w:val="WW-3"/>
    <w:rPr>
      <w:rFonts w:ascii="Times New Roman" w:hAnsi="Times New Roman"/>
      <w:sz w:val="16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0"/>
    <w:link w:val="xl90"/>
    <w:rPr>
      <w:rFonts w:ascii="Times New Roman" w:hAnsi="Times New Roman"/>
      <w:sz w:val="14"/>
    </w:rPr>
  </w:style>
  <w:style w:type="paragraph" w:customStyle="1" w:styleId="Tabellenberschrift">
    <w:name w:val="Tabellen Überschrift"/>
    <w:basedOn w:val="TabellenInhalt"/>
    <w:link w:val="Tabellenberschrift0"/>
    <w:pPr>
      <w:jc w:val="center"/>
    </w:pPr>
    <w:rPr>
      <w:b/>
      <w:i/>
    </w:rPr>
  </w:style>
  <w:style w:type="character" w:customStyle="1" w:styleId="Tabellenberschrift0">
    <w:name w:val="Tabellen Überschrift"/>
    <w:basedOn w:val="TabellenInhalt0"/>
    <w:link w:val="Tabellenberschrift"/>
    <w:rPr>
      <w:rFonts w:ascii="Times New Roman" w:hAnsi="Times New Roman"/>
      <w:b/>
      <w:i/>
      <w:sz w:val="24"/>
    </w:rPr>
  </w:style>
  <w:style w:type="paragraph" w:customStyle="1" w:styleId="affffb">
    <w:name w:val="Базовый"/>
    <w:link w:val="affff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c">
    <w:name w:val="Базовый"/>
    <w:link w:val="affffb"/>
    <w:rPr>
      <w:rFonts w:ascii="Times New Roman" w:hAnsi="Times New Roman"/>
      <w:sz w:val="24"/>
    </w:rPr>
  </w:style>
  <w:style w:type="paragraph" w:customStyle="1" w:styleId="affffd">
    <w:name w:val="Внимание: недобросовестность!"/>
    <w:basedOn w:val="aff4"/>
    <w:next w:val="a0"/>
    <w:link w:val="affffe"/>
  </w:style>
  <w:style w:type="character" w:customStyle="1" w:styleId="affffe">
    <w:name w:val="Внимание: недобросовестность!"/>
    <w:basedOn w:val="aff5"/>
    <w:link w:val="affffd"/>
    <w:rPr>
      <w:rFonts w:ascii="Times New Roman" w:hAnsi="Times New Roman"/>
      <w:sz w:val="24"/>
    </w:rPr>
  </w:style>
  <w:style w:type="paragraph" w:customStyle="1" w:styleId="Rahmeninhalt">
    <w:name w:val="Rahmeninhalt"/>
    <w:basedOn w:val="afffff"/>
    <w:link w:val="Rahmeninhalt0"/>
    <w:pPr>
      <w:widowControl/>
      <w:spacing w:before="0"/>
      <w:jc w:val="left"/>
    </w:pPr>
  </w:style>
  <w:style w:type="character" w:customStyle="1" w:styleId="Rahmeninhalt0">
    <w:name w:val="Rahmeninhalt"/>
    <w:basedOn w:val="afffff0"/>
    <w:link w:val="Rahmeninhalt"/>
    <w:rPr>
      <w:rFonts w:ascii="Times New Roman" w:hAnsi="Times New Roman"/>
      <w:sz w:val="24"/>
    </w:rPr>
  </w:style>
  <w:style w:type="paragraph" w:customStyle="1" w:styleId="142">
    <w:name w:val="Текст примечания Знак14"/>
    <w:link w:val="143"/>
    <w:rPr>
      <w:sz w:val="20"/>
    </w:rPr>
  </w:style>
  <w:style w:type="character" w:customStyle="1" w:styleId="143">
    <w:name w:val="Текст примечания Знак14"/>
    <w:link w:val="142"/>
    <w:rPr>
      <w:sz w:val="20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0"/>
    <w:link w:val="xl157"/>
    <w:rPr>
      <w:rFonts w:ascii="Times New Roman" w:hAnsi="Times New Roman"/>
      <w:b/>
      <w:sz w:val="24"/>
    </w:rPr>
  </w:style>
  <w:style w:type="paragraph" w:customStyle="1" w:styleId="afffff1">
    <w:name w:val="Обычный (Интернет) Знак"/>
    <w:link w:val="afffff2"/>
    <w:rPr>
      <w:rFonts w:ascii="Times New Roman" w:hAnsi="Times New Roman"/>
      <w:sz w:val="24"/>
    </w:rPr>
  </w:style>
  <w:style w:type="character" w:customStyle="1" w:styleId="afffff2">
    <w:name w:val="Обычный (Интернет) Знак"/>
    <w:link w:val="afffff1"/>
    <w:rPr>
      <w:rFonts w:ascii="Times New Roman" w:hAnsi="Times New Roman"/>
      <w:sz w:val="24"/>
    </w:rPr>
  </w:style>
  <w:style w:type="paragraph" w:customStyle="1" w:styleId="1f6">
    <w:name w:val="Неразрешенное упоминание1"/>
    <w:basedOn w:val="18"/>
    <w:link w:val="afffff3"/>
    <w:rPr>
      <w:color w:val="605E5C"/>
      <w:shd w:val="clear" w:color="auto" w:fill="E1DFDD"/>
    </w:rPr>
  </w:style>
  <w:style w:type="character" w:styleId="afffff3">
    <w:name w:val="Unresolved Mention"/>
    <w:basedOn w:val="a1"/>
    <w:link w:val="1f6"/>
    <w:rPr>
      <w:color w:val="605E5C"/>
      <w:shd w:val="clear" w:color="auto" w:fill="E1DFDD"/>
    </w:rPr>
  </w:style>
  <w:style w:type="paragraph" w:customStyle="1" w:styleId="35">
    <w:name w:val="Основной текст (3)"/>
    <w:link w:val="36"/>
    <w:rPr>
      <w:rFonts w:ascii="Times New Roman" w:hAnsi="Times New Roman"/>
      <w:i/>
      <w:spacing w:val="-10"/>
      <w:sz w:val="31"/>
      <w:highlight w:val="white"/>
    </w:rPr>
  </w:style>
  <w:style w:type="character" w:customStyle="1" w:styleId="36">
    <w:name w:val="Основной текст (3)"/>
    <w:link w:val="35"/>
    <w:rPr>
      <w:rFonts w:ascii="Times New Roman" w:hAnsi="Times New Roman"/>
      <w:i/>
      <w:spacing w:val="-10"/>
      <w:sz w:val="31"/>
      <w:highlight w:val="white"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0"/>
    <w:link w:val="xl168"/>
    <w:rPr>
      <w:rFonts w:ascii="Times New Roman" w:hAnsi="Times New Roman"/>
      <w:b/>
      <w:sz w:val="14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0"/>
    <w:link w:val="xl143"/>
    <w:rPr>
      <w:rFonts w:ascii="Times New Roman" w:hAnsi="Times New Roman"/>
      <w:color w:val="000000"/>
      <w:sz w:val="16"/>
    </w:rPr>
  </w:style>
  <w:style w:type="paragraph" w:customStyle="1" w:styleId="afffff4">
    <w:name w:val="Интерактивный заголовок"/>
    <w:basedOn w:val="1f3"/>
    <w:next w:val="a0"/>
    <w:link w:val="afffff5"/>
    <w:rPr>
      <w:u w:val="single"/>
    </w:rPr>
  </w:style>
  <w:style w:type="character" w:customStyle="1" w:styleId="afffff5">
    <w:name w:val="Интерактивный заголовок"/>
    <w:basedOn w:val="1f4"/>
    <w:link w:val="afffff4"/>
    <w:rPr>
      <w:rFonts w:ascii="Verdana" w:hAnsi="Verdana"/>
      <w:b/>
      <w:color w:val="0058A9"/>
      <w:u w:val="single"/>
    </w:rPr>
  </w:style>
  <w:style w:type="paragraph" w:customStyle="1" w:styleId="mail-message-sender-email">
    <w:name w:val="mail-message-sender-email"/>
    <w:link w:val="mail-message-sender-email0"/>
  </w:style>
  <w:style w:type="character" w:customStyle="1" w:styleId="mail-message-sender-email0">
    <w:name w:val="mail-message-sender-email"/>
    <w:link w:val="mail-message-sender-email"/>
  </w:style>
  <w:style w:type="paragraph" w:customStyle="1" w:styleId="154">
    <w:name w:val="Текст примечания Знак15"/>
    <w:link w:val="155"/>
    <w:rPr>
      <w:sz w:val="20"/>
    </w:rPr>
  </w:style>
  <w:style w:type="character" w:customStyle="1" w:styleId="155">
    <w:name w:val="Текст примечания Знак15"/>
    <w:link w:val="154"/>
    <w:rPr>
      <w:sz w:val="20"/>
    </w:rPr>
  </w:style>
  <w:style w:type="paragraph" w:customStyle="1" w:styleId="WW8Num12z1">
    <w:name w:val="WW8Num12z1"/>
    <w:link w:val="WW8Num12z10"/>
    <w:rPr>
      <w:rFonts w:ascii="Courier New" w:hAnsi="Courier New"/>
    </w:rPr>
  </w:style>
  <w:style w:type="character" w:customStyle="1" w:styleId="WW8Num12z10">
    <w:name w:val="WW8Num12z1"/>
    <w:link w:val="WW8Num12z1"/>
    <w:rPr>
      <w:rFonts w:ascii="Courier New" w:hAnsi="Courier New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0"/>
    <w:link w:val="xl171"/>
    <w:rPr>
      <w:rFonts w:ascii="Times New Roman" w:hAnsi="Times New Roman"/>
      <w:i/>
      <w:sz w:val="14"/>
    </w:rPr>
  </w:style>
  <w:style w:type="paragraph" w:customStyle="1" w:styleId="2d">
    <w:name w:val="Знак Знак2"/>
    <w:link w:val="2e"/>
    <w:rPr>
      <w:sz w:val="24"/>
    </w:rPr>
  </w:style>
  <w:style w:type="character" w:customStyle="1" w:styleId="2e">
    <w:name w:val="Знак Знак2"/>
    <w:link w:val="2d"/>
    <w:rPr>
      <w:sz w:val="24"/>
    </w:rPr>
  </w:style>
  <w:style w:type="paragraph" w:customStyle="1" w:styleId="1f7">
    <w:name w:val="Замещающий текст1"/>
    <w:link w:val="afffff6"/>
    <w:rPr>
      <w:color w:val="808080"/>
    </w:rPr>
  </w:style>
  <w:style w:type="character" w:styleId="afffff6">
    <w:name w:val="Placeholder Text"/>
    <w:link w:val="1f7"/>
    <w:rPr>
      <w:color w:val="808080"/>
    </w:rPr>
  </w:style>
  <w:style w:type="paragraph" w:customStyle="1" w:styleId="markedcontent">
    <w:name w:val="markedcontent"/>
    <w:basedOn w:val="18"/>
    <w:link w:val="markedcontent0"/>
  </w:style>
  <w:style w:type="character" w:customStyle="1" w:styleId="markedcontent0">
    <w:name w:val="markedcontent"/>
    <w:basedOn w:val="a1"/>
    <w:link w:val="markedcontent"/>
  </w:style>
  <w:style w:type="paragraph" w:customStyle="1" w:styleId="afb">
    <w:name w:val="Заголовок ЭР (левое окно)"/>
    <w:basedOn w:val="a0"/>
    <w:next w:val="a0"/>
    <w:link w:val="a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d">
    <w:name w:val="Заголовок ЭР (левое окно)"/>
    <w:basedOn w:val="10"/>
    <w:link w:val="afb"/>
    <w:rPr>
      <w:rFonts w:ascii="Times New Roman" w:hAnsi="Times New Roman"/>
      <w:b/>
      <w:color w:val="26282F"/>
      <w:sz w:val="26"/>
    </w:rPr>
  </w:style>
  <w:style w:type="paragraph" w:customStyle="1" w:styleId="1f8">
    <w:name w:val="Обычный1"/>
    <w:link w:val="1f9"/>
    <w:pPr>
      <w:spacing w:beforeAutospacing="1" w:afterAutospacing="1" w:line="276" w:lineRule="auto"/>
    </w:pPr>
    <w:rPr>
      <w:rFonts w:ascii="Calibri" w:hAnsi="Calibri"/>
      <w:sz w:val="24"/>
    </w:rPr>
  </w:style>
  <w:style w:type="character" w:customStyle="1" w:styleId="1f9">
    <w:name w:val="Обычный1"/>
    <w:link w:val="1f8"/>
    <w:rPr>
      <w:rFonts w:ascii="Calibri" w:hAnsi="Calibri"/>
      <w:sz w:val="24"/>
    </w:rPr>
  </w:style>
  <w:style w:type="paragraph" w:customStyle="1" w:styleId="115">
    <w:name w:val="Текст примечания Знак115"/>
    <w:link w:val="1150"/>
    <w:rPr>
      <w:sz w:val="20"/>
    </w:rPr>
  </w:style>
  <w:style w:type="character" w:customStyle="1" w:styleId="1150">
    <w:name w:val="Текст примечания Знак115"/>
    <w:link w:val="115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-2">
    <w:name w:val="WW-Основной текст с отступом 2"/>
    <w:basedOn w:val="a0"/>
    <w:link w:val="WW-2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WW-20">
    <w:name w:val="WW-Основной текст с отступом 2"/>
    <w:basedOn w:val="10"/>
    <w:link w:val="WW-2"/>
    <w:rPr>
      <w:rFonts w:ascii="Times New Roman" w:hAnsi="Times New Roman"/>
      <w:sz w:val="24"/>
    </w:rPr>
  </w:style>
  <w:style w:type="paragraph" w:customStyle="1" w:styleId="afffff7">
    <w:name w:val="Ссылка на официальную публикацию"/>
    <w:basedOn w:val="a0"/>
    <w:next w:val="a0"/>
    <w:link w:val="a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8">
    <w:name w:val="Ссылка на официальную публикацию"/>
    <w:basedOn w:val="10"/>
    <w:link w:val="afffff7"/>
    <w:rPr>
      <w:rFonts w:ascii="Times New Roman" w:hAnsi="Times New Roman"/>
      <w:sz w:val="24"/>
    </w:rPr>
  </w:style>
  <w:style w:type="paragraph" w:customStyle="1" w:styleId="afffff9">
    <w:name w:val="Основной текст + Курсив"/>
    <w:link w:val="afffffa"/>
    <w:rPr>
      <w:i/>
      <w:highlight w:val="white"/>
    </w:rPr>
  </w:style>
  <w:style w:type="character" w:customStyle="1" w:styleId="afffffa">
    <w:name w:val="Основной текст + Курсив"/>
    <w:link w:val="afffff9"/>
    <w:rPr>
      <w:i/>
      <w:color w:val="000000"/>
      <w:spacing w:val="0"/>
      <w:sz w:val="22"/>
      <w:highlight w:val="white"/>
    </w:rPr>
  </w:style>
  <w:style w:type="paragraph" w:customStyle="1" w:styleId="TableContents">
    <w:name w:val="Table Contents"/>
    <w:basedOn w:val="a0"/>
    <w:link w:val="TableContents0"/>
    <w:pPr>
      <w:widowControl w:val="0"/>
    </w:pPr>
    <w:rPr>
      <w:rFonts w:ascii="Times New Roman" w:hAnsi="Times New Roman"/>
      <w:sz w:val="24"/>
    </w:rPr>
  </w:style>
  <w:style w:type="character" w:customStyle="1" w:styleId="TableContents0">
    <w:name w:val="Table Contents"/>
    <w:basedOn w:val="10"/>
    <w:link w:val="TableContents"/>
    <w:rPr>
      <w:rFonts w:ascii="Times New Roman" w:hAnsi="Times New Roman"/>
      <w:sz w:val="24"/>
    </w:rPr>
  </w:style>
  <w:style w:type="paragraph" w:customStyle="1" w:styleId="WW-">
    <w:name w:val="WW-Основной шрифт абзаца"/>
    <w:link w:val="WW-0"/>
  </w:style>
  <w:style w:type="character" w:customStyle="1" w:styleId="WW-0">
    <w:name w:val="WW-Основной шрифт абзаца"/>
    <w:link w:val="WW-"/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0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3">
    <w:name w:val="xl63"/>
    <w:basedOn w:val="a0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0"/>
    <w:link w:val="xl63"/>
    <w:rPr>
      <w:rFonts w:ascii="Times New Roman" w:hAnsi="Times New Roman"/>
      <w:sz w:val="24"/>
    </w:rPr>
  </w:style>
  <w:style w:type="paragraph" w:customStyle="1" w:styleId="FontStyle44">
    <w:name w:val="Font Style44"/>
    <w:link w:val="FontStyle440"/>
    <w:rPr>
      <w:rFonts w:ascii="Times New Roman" w:hAnsi="Times New Roman"/>
      <w:sz w:val="26"/>
    </w:rPr>
  </w:style>
  <w:style w:type="character" w:customStyle="1" w:styleId="FontStyle440">
    <w:name w:val="Font Style44"/>
    <w:link w:val="FontStyle44"/>
    <w:rPr>
      <w:rFonts w:ascii="Times New Roman" w:hAnsi="Times New Roman"/>
      <w:sz w:val="26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0"/>
    <w:link w:val="xl97"/>
    <w:rPr>
      <w:rFonts w:ascii="Times New Roman" w:hAnsi="Times New Roman"/>
      <w:color w:val="FF0000"/>
      <w:sz w:val="24"/>
    </w:rPr>
  </w:style>
  <w:style w:type="paragraph" w:styleId="37">
    <w:name w:val="toc 3"/>
    <w:basedOn w:val="a0"/>
    <w:next w:val="a0"/>
    <w:link w:val="38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0"/>
    <w:link w:val="37"/>
    <w:rPr>
      <w:rFonts w:ascii="Times New Roman" w:hAnsi="Times New Roman"/>
      <w:sz w:val="28"/>
    </w:rPr>
  </w:style>
  <w:style w:type="paragraph" w:customStyle="1" w:styleId="117">
    <w:name w:val="Тема примечания Знак117"/>
    <w:link w:val="1170"/>
    <w:rPr>
      <w:rFonts w:ascii="Times New Roman" w:hAnsi="Times New Roman"/>
      <w:b/>
      <w:sz w:val="20"/>
    </w:rPr>
  </w:style>
  <w:style w:type="character" w:customStyle="1" w:styleId="1170">
    <w:name w:val="Тема примечания Знак117"/>
    <w:link w:val="117"/>
    <w:rPr>
      <w:rFonts w:ascii="Times New Roman" w:hAnsi="Times New Roman"/>
      <w:b/>
      <w:sz w:val="20"/>
    </w:rPr>
  </w:style>
  <w:style w:type="paragraph" w:customStyle="1" w:styleId="1fa">
    <w:name w:val="Знак примечания1"/>
    <w:basedOn w:val="18"/>
    <w:link w:val="afffffb"/>
    <w:rPr>
      <w:sz w:val="16"/>
    </w:rPr>
  </w:style>
  <w:style w:type="character" w:styleId="afffffb">
    <w:name w:val="annotation reference"/>
    <w:basedOn w:val="a1"/>
    <w:link w:val="1fa"/>
    <w:rPr>
      <w:sz w:val="16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0"/>
    <w:link w:val="xl150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39">
    <w:name w:val="Неразрешенное упоминание3"/>
    <w:link w:val="3a"/>
    <w:rPr>
      <w:color w:val="605E5C"/>
      <w:shd w:val="clear" w:color="auto" w:fill="E1DFDD"/>
    </w:rPr>
  </w:style>
  <w:style w:type="character" w:customStyle="1" w:styleId="3a">
    <w:name w:val="Неразрешенное упоминание3"/>
    <w:link w:val="39"/>
    <w:rPr>
      <w:color w:val="605E5C"/>
      <w:shd w:val="clear" w:color="auto" w:fill="E1DFDD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c">
    <w:name w:val="Пример."/>
    <w:basedOn w:val="aff4"/>
    <w:next w:val="a0"/>
    <w:link w:val="afffffd"/>
  </w:style>
  <w:style w:type="character" w:customStyle="1" w:styleId="afffffd">
    <w:name w:val="Пример."/>
    <w:basedOn w:val="aff5"/>
    <w:link w:val="afffffc"/>
    <w:rPr>
      <w:rFonts w:ascii="Times New Roman" w:hAnsi="Times New Roman"/>
      <w:sz w:val="24"/>
    </w:rPr>
  </w:style>
  <w:style w:type="paragraph" w:customStyle="1" w:styleId="132">
    <w:name w:val="Тема примечания Знак13"/>
    <w:link w:val="133"/>
    <w:rPr>
      <w:rFonts w:ascii="Times New Roman" w:hAnsi="Times New Roman"/>
      <w:b/>
      <w:sz w:val="20"/>
    </w:rPr>
  </w:style>
  <w:style w:type="character" w:customStyle="1" w:styleId="133">
    <w:name w:val="Тема примечания Знак13"/>
    <w:link w:val="132"/>
    <w:rPr>
      <w:rFonts w:ascii="Times New Roman" w:hAnsi="Times New Roman"/>
      <w:b/>
      <w:sz w:val="20"/>
    </w:rPr>
  </w:style>
  <w:style w:type="paragraph" w:styleId="3b">
    <w:name w:val="Body Text Indent 3"/>
    <w:basedOn w:val="a0"/>
    <w:link w:val="3c"/>
    <w:pPr>
      <w:spacing w:after="120"/>
      <w:ind w:left="283"/>
    </w:pPr>
    <w:rPr>
      <w:rFonts w:ascii="Times New Roman" w:hAnsi="Times New Roman"/>
      <w:sz w:val="16"/>
    </w:rPr>
  </w:style>
  <w:style w:type="character" w:customStyle="1" w:styleId="3c">
    <w:name w:val="Основной текст с отступом 3 Знак"/>
    <w:basedOn w:val="10"/>
    <w:link w:val="3b"/>
    <w:rPr>
      <w:rFonts w:ascii="Times New Roman" w:hAnsi="Times New Roman"/>
      <w:sz w:val="16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0"/>
    <w:link w:val="xl172"/>
    <w:rPr>
      <w:rFonts w:ascii="Times New Roman" w:hAnsi="Times New Roman"/>
      <w:i/>
      <w:sz w:val="14"/>
    </w:rPr>
  </w:style>
  <w:style w:type="paragraph" w:customStyle="1" w:styleId="afffffe">
    <w:name w:val="Куда обратиться?"/>
    <w:basedOn w:val="aff4"/>
    <w:next w:val="a0"/>
    <w:link w:val="affffff"/>
  </w:style>
  <w:style w:type="character" w:customStyle="1" w:styleId="affffff">
    <w:name w:val="Куда обратиться?"/>
    <w:basedOn w:val="aff5"/>
    <w:link w:val="afffffe"/>
    <w:rPr>
      <w:rFonts w:ascii="Times New Roman" w:hAnsi="Times New Roman"/>
      <w:sz w:val="24"/>
    </w:rPr>
  </w:style>
  <w:style w:type="paragraph" w:customStyle="1" w:styleId="authors">
    <w:name w:val="authors"/>
    <w:basedOn w:val="a0"/>
    <w:link w:val="authors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authors0">
    <w:name w:val="authors"/>
    <w:basedOn w:val="10"/>
    <w:link w:val="authors"/>
    <w:rPr>
      <w:rFonts w:ascii="Times New Roman" w:hAnsi="Times New Roman"/>
      <w:sz w:val="24"/>
    </w:rPr>
  </w:style>
  <w:style w:type="paragraph" w:customStyle="1" w:styleId="affffff0">
    <w:name w:val="Сравнение редакций"/>
    <w:link w:val="affffff1"/>
    <w:rPr>
      <w:b/>
      <w:color w:val="26282F"/>
    </w:rPr>
  </w:style>
  <w:style w:type="character" w:customStyle="1" w:styleId="affffff1">
    <w:name w:val="Сравнение редакций"/>
    <w:link w:val="affffff0"/>
    <w:rPr>
      <w:b/>
      <w:color w:val="26282F"/>
    </w:rPr>
  </w:style>
  <w:style w:type="paragraph" w:customStyle="1" w:styleId="WW8Num18z0">
    <w:name w:val="WW8Num18z0"/>
    <w:link w:val="WW8Num18z00"/>
    <w:rPr>
      <w:rFonts w:ascii="Wingdings" w:hAnsi="Wingdings"/>
    </w:rPr>
  </w:style>
  <w:style w:type="character" w:customStyle="1" w:styleId="WW8Num18z00">
    <w:name w:val="WW8Num18z0"/>
    <w:link w:val="WW8Num18z0"/>
    <w:rPr>
      <w:rFonts w:ascii="Wingdings" w:hAnsi="Wingdings"/>
    </w:rPr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TableParagraph">
    <w:name w:val="Table Paragraph"/>
    <w:basedOn w:val="a0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0"/>
    <w:link w:val="TableParagraph"/>
    <w:rPr>
      <w:rFonts w:ascii="Times New Roman" w:hAnsi="Times New Roman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0"/>
    <w:link w:val="pTextStyleCenter"/>
    <w:rPr>
      <w:rFonts w:ascii="Times New Roman" w:hAnsi="Times New Roman"/>
      <w:sz w:val="24"/>
    </w:rPr>
  </w:style>
  <w:style w:type="paragraph" w:customStyle="1" w:styleId="Nummerierungszeichen">
    <w:name w:val="Nummerierungszeichen"/>
    <w:link w:val="Nummerierungszeichen0"/>
  </w:style>
  <w:style w:type="character" w:customStyle="1" w:styleId="Nummerierungszeichen0">
    <w:name w:val="Nummerierungszeichen"/>
    <w:link w:val="Nummerierungszeichen"/>
  </w:style>
  <w:style w:type="paragraph" w:customStyle="1" w:styleId="110">
    <w:name w:val="Текст примечания Знак110"/>
    <w:link w:val="1100"/>
    <w:rPr>
      <w:sz w:val="20"/>
    </w:rPr>
  </w:style>
  <w:style w:type="character" w:customStyle="1" w:styleId="1100">
    <w:name w:val="Текст примечания Знак110"/>
    <w:link w:val="110"/>
    <w:rPr>
      <w:sz w:val="20"/>
    </w:rPr>
  </w:style>
  <w:style w:type="paragraph" w:customStyle="1" w:styleId="affffff2">
    <w:name w:val="Переменная часть"/>
    <w:basedOn w:val="affff3"/>
    <w:next w:val="a0"/>
    <w:link w:val="affffff3"/>
    <w:rPr>
      <w:sz w:val="18"/>
    </w:rPr>
  </w:style>
  <w:style w:type="character" w:customStyle="1" w:styleId="affffff3">
    <w:name w:val="Переменная часть"/>
    <w:basedOn w:val="affff4"/>
    <w:link w:val="affffff2"/>
    <w:rPr>
      <w:rFonts w:ascii="Verdana" w:hAnsi="Verdana"/>
      <w:sz w:val="18"/>
    </w:rPr>
  </w:style>
  <w:style w:type="paragraph" w:customStyle="1" w:styleId="affffff4">
    <w:name w:val="Подвал для информации об изменениях"/>
    <w:basedOn w:val="12"/>
    <w:next w:val="a0"/>
    <w:link w:val="affffff5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5">
    <w:name w:val="Подвал для информации об изменениях"/>
    <w:basedOn w:val="13"/>
    <w:link w:val="affffff4"/>
    <w:rPr>
      <w:rFonts w:ascii="Times New Roman" w:hAnsi="Times New Roman"/>
      <w:b w:val="0"/>
      <w:sz w:val="18"/>
    </w:rPr>
  </w:style>
  <w:style w:type="paragraph" w:customStyle="1" w:styleId="affffff6">
    <w:name w:val="Ссылка на утративший силу документ"/>
    <w:link w:val="affffff7"/>
    <w:rPr>
      <w:b/>
      <w:color w:val="749232"/>
    </w:rPr>
  </w:style>
  <w:style w:type="character" w:customStyle="1" w:styleId="affffff7">
    <w:name w:val="Ссылка на утративший силу документ"/>
    <w:link w:val="affffff6"/>
    <w:rPr>
      <w:b/>
      <w:color w:val="749232"/>
    </w:rPr>
  </w:style>
  <w:style w:type="paragraph" w:customStyle="1" w:styleId="affffff8">
    <w:name w:val="Моноширинный"/>
    <w:basedOn w:val="a0"/>
    <w:next w:val="a0"/>
    <w:link w:val="af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9">
    <w:name w:val="Моноширинный"/>
    <w:basedOn w:val="10"/>
    <w:link w:val="affffff8"/>
    <w:rPr>
      <w:rFonts w:ascii="Courier New" w:hAnsi="Courier New"/>
      <w:sz w:val="24"/>
    </w:rPr>
  </w:style>
  <w:style w:type="paragraph" w:customStyle="1" w:styleId="113">
    <w:name w:val="Текст примечания Знак11"/>
    <w:link w:val="116"/>
    <w:rPr>
      <w:rFonts w:ascii="Times New Roman" w:hAnsi="Times New Roman"/>
      <w:sz w:val="20"/>
    </w:rPr>
  </w:style>
  <w:style w:type="character" w:customStyle="1" w:styleId="116">
    <w:name w:val="Текст примечания Знак11"/>
    <w:link w:val="113"/>
    <w:rPr>
      <w:rFonts w:ascii="Times New Roman" w:hAnsi="Times New Roman"/>
      <w:sz w:val="20"/>
    </w:rPr>
  </w:style>
  <w:style w:type="paragraph" w:customStyle="1" w:styleId="affffffa">
    <w:name w:val="Текст в таблице"/>
    <w:basedOn w:val="aa"/>
    <w:next w:val="a0"/>
    <w:link w:val="affffffb"/>
    <w:pPr>
      <w:ind w:firstLine="500"/>
    </w:pPr>
  </w:style>
  <w:style w:type="character" w:customStyle="1" w:styleId="affffffb">
    <w:name w:val="Текст в таблице"/>
    <w:basedOn w:val="ab"/>
    <w:link w:val="affffffa"/>
    <w:rPr>
      <w:rFonts w:ascii="Times New Roman" w:hAnsi="Times New Roman"/>
      <w:sz w:val="24"/>
    </w:rPr>
  </w:style>
  <w:style w:type="paragraph" w:customStyle="1" w:styleId="xl95">
    <w:name w:val="xl95"/>
    <w:basedOn w:val="a0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0"/>
    <w:link w:val="xl95"/>
    <w:rPr>
      <w:rFonts w:ascii="Times New Roman" w:hAnsi="Times New Roman"/>
      <w:color w:val="FFFFFF"/>
      <w:sz w:val="24"/>
    </w:rPr>
  </w:style>
  <w:style w:type="paragraph" w:customStyle="1" w:styleId="171">
    <w:name w:val="Тема примечания Знак17"/>
    <w:link w:val="172"/>
    <w:rPr>
      <w:rFonts w:ascii="Times New Roman" w:hAnsi="Times New Roman"/>
      <w:b/>
      <w:sz w:val="20"/>
    </w:rPr>
  </w:style>
  <w:style w:type="character" w:customStyle="1" w:styleId="172">
    <w:name w:val="Тема примечания Знак17"/>
    <w:link w:val="171"/>
    <w:rPr>
      <w:rFonts w:ascii="Times New Roman" w:hAnsi="Times New Roman"/>
      <w:b/>
      <w:sz w:val="20"/>
    </w:rPr>
  </w:style>
  <w:style w:type="paragraph" w:customStyle="1" w:styleId="1151">
    <w:name w:val="Тема примечания Знак115"/>
    <w:link w:val="1152"/>
    <w:rPr>
      <w:rFonts w:ascii="Times New Roman" w:hAnsi="Times New Roman"/>
      <w:b/>
      <w:sz w:val="20"/>
    </w:rPr>
  </w:style>
  <w:style w:type="character" w:customStyle="1" w:styleId="1152">
    <w:name w:val="Тема примечания Знак115"/>
    <w:link w:val="1151"/>
    <w:rPr>
      <w:rFonts w:ascii="Times New Roman" w:hAnsi="Times New Roman"/>
      <w:b/>
      <w:sz w:val="20"/>
    </w:rPr>
  </w:style>
  <w:style w:type="paragraph" w:customStyle="1" w:styleId="s16">
    <w:name w:val="s_16"/>
    <w:basedOn w:val="a0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0"/>
    <w:link w:val="s16"/>
    <w:rPr>
      <w:rFonts w:ascii="Times New Roman" w:hAnsi="Times New Roman"/>
      <w:sz w:val="24"/>
    </w:rPr>
  </w:style>
  <w:style w:type="paragraph" w:customStyle="1" w:styleId="2f">
    <w:name w:val="Знак2"/>
    <w:basedOn w:val="a0"/>
    <w:link w:val="2f0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0">
    <w:name w:val="Знак2"/>
    <w:basedOn w:val="10"/>
    <w:link w:val="2f"/>
    <w:rPr>
      <w:rFonts w:ascii="Verdana" w:hAnsi="Verdana"/>
      <w:sz w:val="20"/>
    </w:rPr>
  </w:style>
  <w:style w:type="paragraph" w:customStyle="1" w:styleId="affffffc">
    <w:name w:val="Заголовок группы контролов"/>
    <w:basedOn w:val="a0"/>
    <w:next w:val="a0"/>
    <w:link w:val="aff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d">
    <w:name w:val="Заголовок группы контролов"/>
    <w:basedOn w:val="10"/>
    <w:link w:val="affffffc"/>
    <w:rPr>
      <w:rFonts w:ascii="Times New Roman" w:hAnsi="Times New Roman"/>
      <w:b/>
      <w:color w:val="000000"/>
      <w:sz w:val="24"/>
    </w:rPr>
  </w:style>
  <w:style w:type="paragraph" w:customStyle="1" w:styleId="affffffe">
    <w:name w:val="Перечисление"/>
    <w:link w:val="afffffff"/>
    <w:pPr>
      <w:spacing w:after="60" w:line="276" w:lineRule="auto"/>
      <w:ind w:left="360" w:hanging="360"/>
      <w:jc w:val="both"/>
    </w:pPr>
    <w:rPr>
      <w:rFonts w:ascii="Times New Roman" w:hAnsi="Times New Roman"/>
    </w:rPr>
  </w:style>
  <w:style w:type="character" w:customStyle="1" w:styleId="afffffff">
    <w:name w:val="Перечисление"/>
    <w:link w:val="affffffe"/>
    <w:rPr>
      <w:rFonts w:ascii="Times New Roman" w:hAnsi="Times New Roman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0"/>
    <w:link w:val="xl138"/>
    <w:rPr>
      <w:rFonts w:ascii="Times New Roman" w:hAnsi="Times New Roman"/>
      <w:b/>
      <w:color w:val="000000"/>
      <w:sz w:val="16"/>
    </w:rPr>
  </w:style>
  <w:style w:type="paragraph" w:customStyle="1" w:styleId="WW8Num16z0">
    <w:name w:val="WW8Num16z0"/>
    <w:link w:val="WW8Num16z00"/>
    <w:rPr>
      <w:sz w:val="24"/>
    </w:rPr>
  </w:style>
  <w:style w:type="character" w:customStyle="1" w:styleId="WW8Num16z00">
    <w:name w:val="WW8Num16z0"/>
    <w:link w:val="WW8Num16z0"/>
    <w:rPr>
      <w:color w:val="000000"/>
      <w:sz w:val="24"/>
    </w:rPr>
  </w:style>
  <w:style w:type="character" w:customStyle="1" w:styleId="50">
    <w:name w:val="Заголовок 5 Знак"/>
    <w:basedOn w:val="10"/>
    <w:link w:val="5"/>
    <w:rPr>
      <w:rFonts w:ascii="Times New Roman" w:hAnsi="Times New Roman"/>
      <w:b/>
      <w:i/>
      <w:sz w:val="26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0"/>
    <w:link w:val="xl124"/>
    <w:rPr>
      <w:rFonts w:ascii="Times New Roman" w:hAnsi="Times New Roman"/>
      <w:b/>
      <w:color w:val="000000"/>
      <w:sz w:val="16"/>
    </w:rPr>
  </w:style>
  <w:style w:type="paragraph" w:customStyle="1" w:styleId="WW8Num22z3">
    <w:name w:val="WW8Num22z3"/>
    <w:link w:val="WW8Num22z30"/>
    <w:rPr>
      <w:rFonts w:ascii="Symbol" w:hAnsi="Symbol"/>
    </w:rPr>
  </w:style>
  <w:style w:type="character" w:customStyle="1" w:styleId="WW8Num22z30">
    <w:name w:val="WW8Num22z3"/>
    <w:link w:val="WW8Num22z3"/>
    <w:rPr>
      <w:rFonts w:ascii="Symbol" w:hAnsi="Symbol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0"/>
    <w:link w:val="xl133"/>
    <w:rPr>
      <w:rFonts w:ascii="Times New Roman" w:hAnsi="Times New Roman"/>
      <w:color w:val="FFFFFF"/>
      <w:sz w:val="24"/>
    </w:rPr>
  </w:style>
  <w:style w:type="paragraph" w:customStyle="1" w:styleId="1101">
    <w:name w:val="Тема примечания Знак110"/>
    <w:link w:val="1102"/>
    <w:rPr>
      <w:rFonts w:ascii="Times New Roman" w:hAnsi="Times New Roman"/>
      <w:b/>
      <w:sz w:val="20"/>
    </w:rPr>
  </w:style>
  <w:style w:type="character" w:customStyle="1" w:styleId="1102">
    <w:name w:val="Тема примечания Знак110"/>
    <w:link w:val="1101"/>
    <w:rPr>
      <w:rFonts w:ascii="Times New Roman" w:hAnsi="Times New Roman"/>
      <w:b/>
      <w:sz w:val="20"/>
    </w:rPr>
  </w:style>
  <w:style w:type="paragraph" w:customStyle="1" w:styleId="c14">
    <w:name w:val="c14"/>
    <w:basedOn w:val="a0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0"/>
    <w:link w:val="c14"/>
    <w:rPr>
      <w:rFonts w:ascii="Times New Roman" w:hAnsi="Times New Roman"/>
      <w:sz w:val="24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0"/>
    <w:link w:val="xl174"/>
    <w:rPr>
      <w:rFonts w:ascii="Times New Roman" w:hAnsi="Times New Roman"/>
      <w:i/>
      <w:sz w:val="14"/>
    </w:rPr>
  </w:style>
  <w:style w:type="paragraph" w:customStyle="1" w:styleId="pboth">
    <w:name w:val="pboth"/>
    <w:basedOn w:val="a0"/>
    <w:link w:val="pbot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pboth0">
    <w:name w:val="pboth"/>
    <w:basedOn w:val="10"/>
    <w:link w:val="pboth"/>
    <w:rPr>
      <w:rFonts w:ascii="Times New Roman" w:hAnsi="Times New Roman"/>
      <w:sz w:val="24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0"/>
    <w:link w:val="xl155"/>
    <w:rPr>
      <w:rFonts w:ascii="Times New Roman" w:hAnsi="Times New Roman"/>
      <w:i/>
      <w:sz w:val="14"/>
    </w:rPr>
  </w:style>
  <w:style w:type="paragraph" w:customStyle="1" w:styleId="afffffff0">
    <w:name w:val="Текст ЭР (см. также)"/>
    <w:basedOn w:val="a0"/>
    <w:next w:val="a0"/>
    <w:link w:val="afff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1">
    <w:name w:val="Текст ЭР (см. также)"/>
    <w:basedOn w:val="10"/>
    <w:link w:val="afffffff0"/>
    <w:rPr>
      <w:rFonts w:ascii="Times New Roman" w:hAnsi="Times New Roman"/>
      <w:sz w:val="20"/>
    </w:rPr>
  </w:style>
  <w:style w:type="paragraph" w:customStyle="1" w:styleId="afffffff2">
    <w:name w:val="Технический комментарий"/>
    <w:basedOn w:val="a0"/>
    <w:next w:val="a0"/>
    <w:link w:val="afff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3">
    <w:name w:val="Технический комментарий"/>
    <w:basedOn w:val="10"/>
    <w:link w:val="afffffff2"/>
    <w:rPr>
      <w:rFonts w:ascii="Times New Roman" w:hAnsi="Times New Roman"/>
      <w:color w:val="463F31"/>
      <w:sz w:val="24"/>
    </w:rPr>
  </w:style>
  <w:style w:type="character" w:customStyle="1" w:styleId="13">
    <w:name w:val="Заголовок 1 Знак"/>
    <w:basedOn w:val="10"/>
    <w:link w:val="12"/>
    <w:rPr>
      <w:rFonts w:ascii="Times New Roman" w:hAnsi="Times New Roman"/>
      <w:b/>
      <w:sz w:val="24"/>
    </w:rPr>
  </w:style>
  <w:style w:type="paragraph" w:customStyle="1" w:styleId="afffffff4">
    <w:name w:val="Прижатый влево"/>
    <w:basedOn w:val="a0"/>
    <w:next w:val="a0"/>
    <w:link w:val="a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5">
    <w:name w:val="Прижатый влево"/>
    <w:basedOn w:val="10"/>
    <w:link w:val="afffffff4"/>
    <w:rPr>
      <w:rFonts w:ascii="Times New Roman" w:hAnsi="Times New Roman"/>
      <w:sz w:val="24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0"/>
    <w:link w:val="xl11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0"/>
    <w:link w:val="xl144"/>
    <w:rPr>
      <w:rFonts w:ascii="Times New Roman" w:hAnsi="Times New Roman"/>
      <w:color w:val="000000"/>
      <w:sz w:val="16"/>
    </w:rPr>
  </w:style>
  <w:style w:type="paragraph" w:customStyle="1" w:styleId="ei1">
    <w:name w:val="ei1"/>
    <w:link w:val="ei10"/>
  </w:style>
  <w:style w:type="character" w:customStyle="1" w:styleId="ei10">
    <w:name w:val="ei1"/>
    <w:link w:val="ei1"/>
  </w:style>
  <w:style w:type="paragraph" w:customStyle="1" w:styleId="xl152">
    <w:name w:val="xl152"/>
    <w:basedOn w:val="a0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0"/>
    <w:link w:val="xl152"/>
    <w:rPr>
      <w:rFonts w:ascii="Times New Roman" w:hAnsi="Times New Roman"/>
      <w:sz w:val="24"/>
    </w:rPr>
  </w:style>
  <w:style w:type="paragraph" w:customStyle="1" w:styleId="9">
    <w:name w:val="Основной текст (9)_"/>
    <w:link w:val="90"/>
    <w:rPr>
      <w:rFonts w:ascii="Times New Roman" w:hAnsi="Times New Roman"/>
      <w:b/>
    </w:rPr>
  </w:style>
  <w:style w:type="character" w:customStyle="1" w:styleId="90">
    <w:name w:val="Основной текст (9)_"/>
    <w:link w:val="9"/>
    <w:rPr>
      <w:rFonts w:ascii="Times New Roman" w:hAnsi="Times New Roman"/>
      <w:b/>
      <w:spacing w:val="0"/>
      <w:u w:val="none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afffffff6">
    <w:name w:val="Оглавление"/>
    <w:basedOn w:val="ae"/>
    <w:next w:val="a0"/>
    <w:link w:val="afffffff7"/>
    <w:pPr>
      <w:ind w:left="140"/>
    </w:pPr>
  </w:style>
  <w:style w:type="character" w:customStyle="1" w:styleId="afffffff7">
    <w:name w:val="Оглавление"/>
    <w:basedOn w:val="af"/>
    <w:link w:val="afffffff6"/>
    <w:rPr>
      <w:rFonts w:ascii="Courier New" w:hAnsi="Courier New"/>
      <w:sz w:val="24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0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msonormalcxspmiddle">
    <w:name w:val="msonormalcxspmiddle"/>
    <w:basedOn w:val="a0"/>
    <w:link w:val="msonormalcxspmiddle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0"/>
    <w:link w:val="msonormalcxspmiddle"/>
    <w:rPr>
      <w:rFonts w:ascii="Times New Roman" w:hAnsi="Times New Roman"/>
      <w:sz w:val="24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0"/>
    <w:link w:val="xl71"/>
    <w:rPr>
      <w:rFonts w:ascii="Times New Roman" w:hAnsi="Times New Roman"/>
      <w:sz w:val="14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0"/>
    <w:link w:val="xl127"/>
    <w:rPr>
      <w:rFonts w:ascii="Times New Roman" w:hAnsi="Times New Roman"/>
      <w:b/>
      <w:sz w:val="16"/>
    </w:rPr>
  </w:style>
  <w:style w:type="paragraph" w:customStyle="1" w:styleId="TabellenInhalt">
    <w:name w:val="Tabellen Inhalt"/>
    <w:basedOn w:val="afffff"/>
    <w:link w:val="TabellenInhalt0"/>
    <w:pPr>
      <w:widowControl/>
      <w:spacing w:before="0"/>
      <w:jc w:val="left"/>
    </w:pPr>
  </w:style>
  <w:style w:type="character" w:customStyle="1" w:styleId="TabellenInhalt0">
    <w:name w:val="Tabellen Inhalt"/>
    <w:basedOn w:val="afffff0"/>
    <w:link w:val="TabellenInhalt"/>
    <w:rPr>
      <w:rFonts w:ascii="Times New Roman" w:hAnsi="Times New Roman"/>
      <w:sz w:val="24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0"/>
    <w:link w:val="xl68"/>
    <w:rPr>
      <w:rFonts w:ascii="Times New Roman" w:hAnsi="Times New Roman"/>
      <w:color w:val="000000"/>
      <w:sz w:val="16"/>
    </w:rPr>
  </w:style>
  <w:style w:type="paragraph" w:customStyle="1" w:styleId="1fb">
    <w:name w:val="Знак1"/>
    <w:basedOn w:val="a0"/>
    <w:link w:val="1fc"/>
    <w:pPr>
      <w:spacing w:after="160" w:line="240" w:lineRule="exact"/>
    </w:pPr>
    <w:rPr>
      <w:rFonts w:ascii="Verdana" w:hAnsi="Verdana"/>
      <w:sz w:val="20"/>
    </w:rPr>
  </w:style>
  <w:style w:type="character" w:customStyle="1" w:styleId="1fc">
    <w:name w:val="Знак1"/>
    <w:basedOn w:val="10"/>
    <w:link w:val="1fb"/>
    <w:rPr>
      <w:rFonts w:ascii="Verdana" w:hAnsi="Verdana"/>
      <w:sz w:val="20"/>
    </w:rPr>
  </w:style>
  <w:style w:type="paragraph" w:customStyle="1" w:styleId="1130">
    <w:name w:val="Текст примечания Знак113"/>
    <w:link w:val="1131"/>
    <w:rPr>
      <w:sz w:val="20"/>
    </w:rPr>
  </w:style>
  <w:style w:type="character" w:customStyle="1" w:styleId="1131">
    <w:name w:val="Текст примечания Знак113"/>
    <w:link w:val="1130"/>
    <w:rPr>
      <w:sz w:val="20"/>
    </w:rPr>
  </w:style>
  <w:style w:type="paragraph" w:customStyle="1" w:styleId="2f1">
    <w:name w:val="Просмотренная гиперссылка2"/>
    <w:basedOn w:val="18"/>
    <w:link w:val="afffffff8"/>
    <w:rPr>
      <w:color w:val="954F72" w:themeColor="followedHyperlink"/>
      <w:u w:val="single"/>
    </w:rPr>
  </w:style>
  <w:style w:type="character" w:styleId="afffffff8">
    <w:name w:val="FollowedHyperlink"/>
    <w:basedOn w:val="a1"/>
    <w:link w:val="2f1"/>
    <w:rPr>
      <w:color w:val="954F72" w:themeColor="followedHyperlink"/>
      <w:u w:val="single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0"/>
    <w:link w:val="xl164"/>
    <w:rPr>
      <w:rFonts w:ascii="Times New Roman" w:hAnsi="Times New Roman"/>
      <w:i/>
      <w:sz w:val="14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0"/>
    <w:link w:val="xl101"/>
    <w:rPr>
      <w:rFonts w:ascii="Times New Roman" w:hAnsi="Times New Roman"/>
      <w:color w:val="FFFFFF"/>
      <w:sz w:val="14"/>
    </w:rPr>
  </w:style>
  <w:style w:type="paragraph" w:customStyle="1" w:styleId="1fd">
    <w:name w:val="Гиперссылка1"/>
    <w:basedOn w:val="18"/>
    <w:link w:val="afffffff9"/>
    <w:rPr>
      <w:color w:val="0563C1" w:themeColor="hyperlink"/>
      <w:u w:val="single"/>
    </w:rPr>
  </w:style>
  <w:style w:type="character" w:styleId="afffffff9">
    <w:name w:val="Hyperlink"/>
    <w:basedOn w:val="a1"/>
    <w:link w:val="1fd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0"/>
    <w:link w:val="Footnote"/>
    <w:rPr>
      <w:rFonts w:ascii="Times New Roman" w:hAnsi="Times New Roman"/>
      <w:sz w:val="20"/>
    </w:rPr>
  </w:style>
  <w:style w:type="paragraph" w:customStyle="1" w:styleId="220">
    <w:name w:val="Знак22"/>
    <w:basedOn w:val="a0"/>
    <w:link w:val="221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0"/>
    <w:link w:val="220"/>
    <w:rPr>
      <w:rFonts w:ascii="Verdana" w:hAnsi="Verdana"/>
      <w:sz w:val="20"/>
    </w:rPr>
  </w:style>
  <w:style w:type="character" w:customStyle="1" w:styleId="80">
    <w:name w:val="Заголовок 8 Знак"/>
    <w:basedOn w:val="10"/>
    <w:link w:val="8"/>
    <w:rPr>
      <w:rFonts w:ascii="Calibri" w:hAnsi="Calibri"/>
      <w:i/>
      <w:sz w:val="24"/>
    </w:rPr>
  </w:style>
  <w:style w:type="paragraph" w:customStyle="1" w:styleId="180">
    <w:name w:val="Тема примечания Знак18"/>
    <w:link w:val="181"/>
    <w:rPr>
      <w:rFonts w:ascii="Times New Roman" w:hAnsi="Times New Roman"/>
      <w:b/>
      <w:sz w:val="20"/>
    </w:rPr>
  </w:style>
  <w:style w:type="character" w:customStyle="1" w:styleId="181">
    <w:name w:val="Тема примечания Знак18"/>
    <w:link w:val="180"/>
    <w:rPr>
      <w:rFonts w:ascii="Times New Roman" w:hAnsi="Times New Roman"/>
      <w:b/>
      <w:sz w:val="20"/>
    </w:rPr>
  </w:style>
  <w:style w:type="paragraph" w:customStyle="1" w:styleId="Aufzhlungszeichen">
    <w:name w:val="Aufzählungszeichen"/>
    <w:link w:val="Aufzhlungszeichen0"/>
    <w:rPr>
      <w:rFonts w:ascii="StarSymbol" w:hAnsi="StarSymbol"/>
      <w:sz w:val="18"/>
    </w:rPr>
  </w:style>
  <w:style w:type="character" w:customStyle="1" w:styleId="Aufzhlungszeichen0">
    <w:name w:val="Aufzählungszeichen"/>
    <w:link w:val="Aufzhlungszeichen"/>
    <w:rPr>
      <w:rFonts w:ascii="StarSymbol" w:hAnsi="StarSymbol"/>
      <w:sz w:val="18"/>
    </w:rPr>
  </w:style>
  <w:style w:type="paragraph" w:customStyle="1" w:styleId="afffffffa">
    <w:name w:val="Необходимые документы"/>
    <w:basedOn w:val="aff4"/>
    <w:next w:val="a0"/>
    <w:link w:val="afffffffb"/>
    <w:pPr>
      <w:ind w:left="0" w:firstLine="118"/>
    </w:pPr>
  </w:style>
  <w:style w:type="character" w:customStyle="1" w:styleId="afffffffb">
    <w:name w:val="Необходимые документы"/>
    <w:basedOn w:val="aff5"/>
    <w:link w:val="afffffffa"/>
    <w:rPr>
      <w:rFonts w:ascii="Times New Roman" w:hAnsi="Times New Roman"/>
      <w:sz w:val="24"/>
    </w:rPr>
  </w:style>
  <w:style w:type="paragraph" w:styleId="1fe">
    <w:name w:val="toc 1"/>
    <w:basedOn w:val="a0"/>
    <w:next w:val="a0"/>
    <w:link w:val="1ff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">
    <w:name w:val="Оглавление 1 Знак"/>
    <w:basedOn w:val="10"/>
    <w:link w:val="1fe"/>
    <w:rPr>
      <w:rFonts w:ascii="Times New Roman" w:hAnsi="Times New Roman"/>
      <w:b/>
    </w:rPr>
  </w:style>
  <w:style w:type="paragraph" w:customStyle="1" w:styleId="afffffffc">
    <w:name w:val="Напишите нам"/>
    <w:basedOn w:val="a0"/>
    <w:next w:val="a0"/>
    <w:link w:val="a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d">
    <w:name w:val="Напишите нам"/>
    <w:basedOn w:val="10"/>
    <w:link w:val="afffffffc"/>
    <w:rPr>
      <w:rFonts w:ascii="Times New Roman" w:hAnsi="Times New Roman"/>
      <w:sz w:val="20"/>
    </w:rPr>
  </w:style>
  <w:style w:type="paragraph" w:customStyle="1" w:styleId="FontStyle46">
    <w:name w:val="Font Style46"/>
    <w:link w:val="FontStyle460"/>
    <w:rPr>
      <w:rFonts w:ascii="Times New Roman" w:hAnsi="Times New Roman"/>
      <w:i/>
      <w:sz w:val="26"/>
    </w:rPr>
  </w:style>
  <w:style w:type="character" w:customStyle="1" w:styleId="FontStyle460">
    <w:name w:val="Font Style46"/>
    <w:link w:val="FontStyle46"/>
    <w:rPr>
      <w:rFonts w:ascii="Times New Roman" w:hAnsi="Times New Roman"/>
      <w:i/>
      <w:sz w:val="26"/>
    </w:rPr>
  </w:style>
  <w:style w:type="paragraph" w:customStyle="1" w:styleId="c25">
    <w:name w:val="c25"/>
    <w:basedOn w:val="a0"/>
    <w:link w:val="c2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250">
    <w:name w:val="c25"/>
    <w:basedOn w:val="10"/>
    <w:link w:val="c25"/>
    <w:rPr>
      <w:rFonts w:ascii="Times New Roman" w:hAnsi="Times New Roman"/>
      <w:sz w:val="24"/>
    </w:rPr>
  </w:style>
  <w:style w:type="paragraph" w:customStyle="1" w:styleId="120">
    <w:name w:val="Тема примечания Знак12"/>
    <w:link w:val="121"/>
    <w:rPr>
      <w:rFonts w:ascii="Times New Roman" w:hAnsi="Times New Roman"/>
      <w:b/>
      <w:sz w:val="20"/>
    </w:rPr>
  </w:style>
  <w:style w:type="character" w:customStyle="1" w:styleId="121">
    <w:name w:val="Тема примечания Знак12"/>
    <w:link w:val="120"/>
    <w:rPr>
      <w:rFonts w:ascii="Times New Roman" w:hAnsi="Times New Roman"/>
      <w:b/>
      <w:sz w:val="20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0"/>
    <w:link w:val="xl105"/>
    <w:rPr>
      <w:rFonts w:ascii="Times New Roman" w:hAnsi="Times New Roman"/>
      <w:b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0"/>
    <w:link w:val="xl175"/>
    <w:rPr>
      <w:rFonts w:ascii="Times New Roman" w:hAnsi="Times New Roman"/>
      <w:i/>
      <w:sz w:val="14"/>
    </w:rPr>
  </w:style>
  <w:style w:type="paragraph" w:customStyle="1" w:styleId="xl92">
    <w:name w:val="xl92"/>
    <w:basedOn w:val="a0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0"/>
    <w:link w:val="xl92"/>
    <w:rPr>
      <w:rFonts w:ascii="Times New Roman" w:hAnsi="Times New Roman"/>
      <w:sz w:val="14"/>
    </w:rPr>
  </w:style>
  <w:style w:type="paragraph" w:customStyle="1" w:styleId="210">
    <w:name w:val="Знак21"/>
    <w:basedOn w:val="a0"/>
    <w:link w:val="211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1">
    <w:name w:val="Знак21"/>
    <w:basedOn w:val="10"/>
    <w:link w:val="210"/>
    <w:rPr>
      <w:rFonts w:ascii="Verdana" w:hAnsi="Verdana"/>
      <w:sz w:val="20"/>
    </w:rPr>
  </w:style>
  <w:style w:type="paragraph" w:customStyle="1" w:styleId="afffffffe">
    <w:name w:val="Цветовое выделение"/>
    <w:link w:val="affffffff"/>
    <w:rPr>
      <w:b/>
      <w:color w:val="26282F"/>
    </w:rPr>
  </w:style>
  <w:style w:type="character" w:customStyle="1" w:styleId="affffffff">
    <w:name w:val="Цветовое выделение"/>
    <w:link w:val="afffffffe"/>
    <w:rPr>
      <w:b/>
      <w:color w:val="26282F"/>
    </w:rPr>
  </w:style>
  <w:style w:type="paragraph" w:styleId="affffffff0">
    <w:name w:val="annotation text"/>
    <w:basedOn w:val="a0"/>
    <w:link w:val="affffffff1"/>
    <w:rPr>
      <w:sz w:val="20"/>
    </w:rPr>
  </w:style>
  <w:style w:type="character" w:customStyle="1" w:styleId="affffffff1">
    <w:name w:val="Текст примечания Знак"/>
    <w:basedOn w:val="10"/>
    <w:link w:val="affffffff0"/>
    <w:rPr>
      <w:sz w:val="20"/>
    </w:rPr>
  </w:style>
  <w:style w:type="paragraph" w:customStyle="1" w:styleId="affffffff2">
    <w:name w:val="Формула"/>
    <w:basedOn w:val="a0"/>
    <w:next w:val="a0"/>
    <w:link w:val="a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3">
    <w:name w:val="Формула"/>
    <w:basedOn w:val="10"/>
    <w:link w:val="affffffff2"/>
    <w:rPr>
      <w:rFonts w:ascii="Times New Roman" w:hAnsi="Times New Roman"/>
      <w:sz w:val="24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0"/>
    <w:link w:val="xl125"/>
    <w:rPr>
      <w:rFonts w:ascii="Times New Roman" w:hAnsi="Times New Roman"/>
      <w:b/>
      <w:color w:val="000000"/>
      <w:sz w:val="16"/>
    </w:rPr>
  </w:style>
  <w:style w:type="paragraph" w:customStyle="1" w:styleId="91">
    <w:name w:val="Основной текст (9)"/>
    <w:link w:val="92"/>
    <w:rPr>
      <w:rFonts w:ascii="Times New Roman" w:hAnsi="Times New Roman"/>
      <w:b/>
      <w:sz w:val="24"/>
    </w:rPr>
  </w:style>
  <w:style w:type="character" w:customStyle="1" w:styleId="92">
    <w:name w:val="Основной текст (9)"/>
    <w:link w:val="91"/>
    <w:rPr>
      <w:rFonts w:ascii="Times New Roman" w:hAnsi="Times New Roman"/>
      <w:b/>
      <w:color w:val="000000"/>
      <w:spacing w:val="0"/>
      <w:sz w:val="24"/>
      <w:u w:val="none"/>
    </w:rPr>
  </w:style>
  <w:style w:type="paragraph" w:customStyle="1" w:styleId="1111">
    <w:name w:val="Тема примечания Знак111"/>
    <w:link w:val="1112"/>
    <w:rPr>
      <w:rFonts w:ascii="Times New Roman" w:hAnsi="Times New Roman"/>
      <w:b/>
      <w:sz w:val="20"/>
    </w:rPr>
  </w:style>
  <w:style w:type="character" w:customStyle="1" w:styleId="1112">
    <w:name w:val="Тема примечания Знак111"/>
    <w:link w:val="1111"/>
    <w:rPr>
      <w:rFonts w:ascii="Times New Roman" w:hAnsi="Times New Roman"/>
      <w:b/>
      <w:sz w:val="20"/>
    </w:rPr>
  </w:style>
  <w:style w:type="paragraph" w:customStyle="1" w:styleId="c18">
    <w:name w:val="c18"/>
    <w:basedOn w:val="a0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0"/>
    <w:link w:val="c18"/>
    <w:rPr>
      <w:rFonts w:ascii="Times New Roman" w:hAnsi="Times New Roman"/>
      <w:sz w:val="24"/>
    </w:rPr>
  </w:style>
  <w:style w:type="paragraph" w:customStyle="1" w:styleId="xl132">
    <w:name w:val="xl132"/>
    <w:basedOn w:val="a0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0"/>
    <w:link w:val="xl132"/>
    <w:rPr>
      <w:rFonts w:ascii="Times New Roman" w:hAnsi="Times New Roman"/>
      <w:sz w:val="24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0"/>
    <w:link w:val="xl108"/>
    <w:rPr>
      <w:rFonts w:ascii="Times New Roman" w:hAnsi="Times New Roman"/>
      <w:color w:val="000000"/>
      <w:sz w:val="16"/>
    </w:rPr>
  </w:style>
  <w:style w:type="paragraph" w:customStyle="1" w:styleId="c1">
    <w:name w:val="c1"/>
    <w:link w:val="c10"/>
  </w:style>
  <w:style w:type="character" w:customStyle="1" w:styleId="c10">
    <w:name w:val="c1"/>
    <w:link w:val="c1"/>
  </w:style>
  <w:style w:type="paragraph" w:customStyle="1" w:styleId="WW-21">
    <w:name w:val="WW-Основной текст 2"/>
    <w:basedOn w:val="a0"/>
    <w:link w:val="WW-22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WW-22">
    <w:name w:val="WW-Основной текст 2"/>
    <w:basedOn w:val="10"/>
    <w:link w:val="WW-21"/>
    <w:rPr>
      <w:rFonts w:ascii="Times New Roman" w:hAnsi="Times New Roman"/>
      <w:sz w:val="24"/>
    </w:rPr>
  </w:style>
  <w:style w:type="paragraph" w:customStyle="1" w:styleId="1ff0">
    <w:name w:val="Слабое выделение1"/>
    <w:link w:val="affffffff4"/>
    <w:rPr>
      <w:i/>
      <w:color w:val="404040"/>
    </w:rPr>
  </w:style>
  <w:style w:type="character" w:styleId="affffffff4">
    <w:name w:val="Subtle Emphasis"/>
    <w:link w:val="1ff0"/>
    <w:rPr>
      <w:i/>
      <w:color w:val="404040"/>
    </w:rPr>
  </w:style>
  <w:style w:type="paragraph" w:customStyle="1" w:styleId="xl65">
    <w:name w:val="xl65"/>
    <w:basedOn w:val="a0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0"/>
    <w:link w:val="xl65"/>
    <w:rPr>
      <w:rFonts w:ascii="Times New Roman" w:hAnsi="Times New Roman"/>
      <w:sz w:val="14"/>
    </w:rPr>
  </w:style>
  <w:style w:type="paragraph" w:customStyle="1" w:styleId="1ff1">
    <w:name w:val="Знак концевой сноски1"/>
    <w:link w:val="affffffff5"/>
    <w:rPr>
      <w:rFonts w:ascii="Times New Roman" w:hAnsi="Times New Roman"/>
      <w:vertAlign w:val="superscript"/>
    </w:rPr>
  </w:style>
  <w:style w:type="character" w:styleId="affffffff5">
    <w:name w:val="endnote reference"/>
    <w:link w:val="1ff1"/>
    <w:rPr>
      <w:rFonts w:ascii="Times New Roman" w:hAnsi="Times New Roman"/>
      <w:vertAlign w:val="superscript"/>
    </w:rPr>
  </w:style>
  <w:style w:type="paragraph" w:customStyle="1" w:styleId="118">
    <w:name w:val="Раздел 1.1"/>
    <w:basedOn w:val="affffffff6"/>
    <w:link w:val="119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9">
    <w:name w:val="Раздел 1.1"/>
    <w:basedOn w:val="affffffff7"/>
    <w:link w:val="118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f8">
    <w:name w:val="Гипертекстовая ссылка"/>
    <w:link w:val="affffffff9"/>
    <w:rPr>
      <w:b/>
      <w:color w:val="106BBE"/>
    </w:rPr>
  </w:style>
  <w:style w:type="character" w:customStyle="1" w:styleId="affffffff9">
    <w:name w:val="Гипертекстовая ссылка"/>
    <w:link w:val="affffffff8"/>
    <w:rPr>
      <w:b/>
      <w:color w:val="106BBE"/>
    </w:rPr>
  </w:style>
  <w:style w:type="paragraph" w:customStyle="1" w:styleId="Style25">
    <w:name w:val="Style25"/>
    <w:basedOn w:val="a0"/>
    <w:link w:val="Style250"/>
    <w:pPr>
      <w:widowControl w:val="0"/>
    </w:pPr>
    <w:rPr>
      <w:rFonts w:ascii="Times New Roman" w:hAnsi="Times New Roman"/>
      <w:sz w:val="24"/>
    </w:rPr>
  </w:style>
  <w:style w:type="character" w:customStyle="1" w:styleId="Style250">
    <w:name w:val="Style25"/>
    <w:basedOn w:val="10"/>
    <w:link w:val="Style25"/>
    <w:rPr>
      <w:rFonts w:ascii="Times New Roman" w:hAnsi="Times New Roman"/>
      <w:sz w:val="24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0"/>
    <w:link w:val="xl154"/>
    <w:rPr>
      <w:rFonts w:ascii="Times New Roman" w:hAnsi="Times New Roman"/>
      <w:i/>
      <w:sz w:val="14"/>
    </w:rPr>
  </w:style>
  <w:style w:type="paragraph" w:customStyle="1" w:styleId="affffffffa">
    <w:name w:val="Подзаголовок для информации об изменениях"/>
    <w:basedOn w:val="afff4"/>
    <w:next w:val="a0"/>
    <w:link w:val="affffffffb"/>
    <w:rPr>
      <w:b/>
    </w:rPr>
  </w:style>
  <w:style w:type="character" w:customStyle="1" w:styleId="affffffffb">
    <w:name w:val="Подзаголовок для информации об изменениях"/>
    <w:basedOn w:val="afff5"/>
    <w:link w:val="affffffffa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0"/>
    <w:link w:val="xl98"/>
    <w:rPr>
      <w:rFonts w:ascii="Times New Roman" w:hAnsi="Times New Roman"/>
      <w:color w:val="FF0000"/>
      <w:sz w:val="14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43">
    <w:name w:val="Основной текст4"/>
    <w:basedOn w:val="a0"/>
    <w:link w:val="44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</w:rPr>
  </w:style>
  <w:style w:type="character" w:customStyle="1" w:styleId="44">
    <w:name w:val="Основной текст4"/>
    <w:basedOn w:val="10"/>
    <w:link w:val="43"/>
    <w:rPr>
      <w:rFonts w:ascii="Calibri" w:hAnsi="Calibri"/>
      <w:spacing w:val="2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0"/>
    <w:link w:val="xl135"/>
    <w:rPr>
      <w:rFonts w:ascii="Times New Roman" w:hAnsi="Times New Roman"/>
      <w:b/>
      <w:sz w:val="16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0"/>
    <w:link w:val="xl163"/>
    <w:rPr>
      <w:rFonts w:ascii="Times New Roman" w:hAnsi="Times New Roman"/>
      <w:b/>
      <w:sz w:val="16"/>
    </w:rPr>
  </w:style>
  <w:style w:type="paragraph" w:customStyle="1" w:styleId="WW8Num10z0">
    <w:name w:val="WW8Num10z0"/>
    <w:link w:val="WW8Num10z00"/>
    <w:rPr>
      <w:sz w:val="24"/>
    </w:rPr>
  </w:style>
  <w:style w:type="character" w:customStyle="1" w:styleId="WW8Num10z00">
    <w:name w:val="WW8Num10z0"/>
    <w:link w:val="WW8Num10z0"/>
    <w:rPr>
      <w:color w:val="000000"/>
      <w:sz w:val="24"/>
    </w:rPr>
  </w:style>
  <w:style w:type="paragraph" w:styleId="93">
    <w:name w:val="toc 9"/>
    <w:basedOn w:val="a0"/>
    <w:next w:val="a0"/>
    <w:link w:val="94"/>
    <w:uiPriority w:val="39"/>
    <w:pPr>
      <w:ind w:left="1920"/>
    </w:pPr>
    <w:rPr>
      <w:rFonts w:ascii="Calibri" w:hAnsi="Calibri"/>
      <w:sz w:val="20"/>
    </w:rPr>
  </w:style>
  <w:style w:type="character" w:customStyle="1" w:styleId="94">
    <w:name w:val="Оглавление 9 Знак"/>
    <w:basedOn w:val="10"/>
    <w:link w:val="93"/>
    <w:rPr>
      <w:rFonts w:ascii="Calibri" w:hAnsi="Calibri"/>
      <w:sz w:val="20"/>
    </w:rPr>
  </w:style>
  <w:style w:type="paragraph" w:customStyle="1" w:styleId="1160">
    <w:name w:val="Текст примечания Знак116"/>
    <w:link w:val="1161"/>
    <w:rPr>
      <w:sz w:val="20"/>
    </w:rPr>
  </w:style>
  <w:style w:type="character" w:customStyle="1" w:styleId="1161">
    <w:name w:val="Текст примечания Знак116"/>
    <w:link w:val="1160"/>
    <w:rPr>
      <w:sz w:val="20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0"/>
    <w:link w:val="xl141"/>
    <w:rPr>
      <w:rFonts w:ascii="Times New Roman" w:hAnsi="Times New Roman"/>
      <w:sz w:val="14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0"/>
    <w:link w:val="xl102"/>
    <w:rPr>
      <w:rFonts w:ascii="Times New Roman" w:hAnsi="Times New Roman"/>
      <w:color w:val="000000"/>
      <w:sz w:val="16"/>
    </w:rPr>
  </w:style>
  <w:style w:type="paragraph" w:customStyle="1" w:styleId="122">
    <w:name w:val="Текст примечания Знак12"/>
    <w:link w:val="123"/>
    <w:rPr>
      <w:sz w:val="20"/>
    </w:rPr>
  </w:style>
  <w:style w:type="character" w:customStyle="1" w:styleId="123">
    <w:name w:val="Текст примечания Знак12"/>
    <w:link w:val="122"/>
    <w:rPr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0"/>
    <w:link w:val="xl75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0"/>
    <w:link w:val="xl149"/>
    <w:rPr>
      <w:rFonts w:ascii="Times New Roman" w:hAnsi="Times New Roman"/>
      <w:b/>
      <w:sz w:val="16"/>
    </w:rPr>
  </w:style>
  <w:style w:type="paragraph" w:customStyle="1" w:styleId="affffffffc">
    <w:name w:val="Знак Знак"/>
    <w:link w:val="affffffffd"/>
    <w:rPr>
      <w:sz w:val="24"/>
    </w:rPr>
  </w:style>
  <w:style w:type="character" w:customStyle="1" w:styleId="affffffffd">
    <w:name w:val="Знак Знак"/>
    <w:link w:val="affffffffc"/>
    <w:rPr>
      <w:sz w:val="24"/>
    </w:rPr>
  </w:style>
  <w:style w:type="paragraph" w:customStyle="1" w:styleId="1ff4">
    <w:name w:val="Знак Знак1"/>
    <w:link w:val="1ff5"/>
    <w:rPr>
      <w:sz w:val="24"/>
    </w:rPr>
  </w:style>
  <w:style w:type="character" w:customStyle="1" w:styleId="1ff5">
    <w:name w:val="Знак Знак1"/>
    <w:link w:val="1ff4"/>
    <w:rPr>
      <w:sz w:val="24"/>
    </w:rPr>
  </w:style>
  <w:style w:type="paragraph" w:customStyle="1" w:styleId="1132">
    <w:name w:val="Тема примечания Знак113"/>
    <w:link w:val="1133"/>
    <w:rPr>
      <w:rFonts w:ascii="Times New Roman" w:hAnsi="Times New Roman"/>
      <w:b/>
      <w:sz w:val="20"/>
    </w:rPr>
  </w:style>
  <w:style w:type="character" w:customStyle="1" w:styleId="1133">
    <w:name w:val="Тема примечания Знак113"/>
    <w:link w:val="1132"/>
    <w:rPr>
      <w:rFonts w:ascii="Times New Roman" w:hAnsi="Times New Roman"/>
      <w:b/>
      <w:sz w:val="20"/>
    </w:rPr>
  </w:style>
  <w:style w:type="paragraph" w:customStyle="1" w:styleId="affffffffe">
    <w:name w:val="Информация об изменениях"/>
    <w:basedOn w:val="afff4"/>
    <w:next w:val="a0"/>
    <w:link w:val="afffffffff"/>
    <w:pPr>
      <w:spacing w:before="180"/>
      <w:ind w:left="360" w:right="360" w:firstLine="0"/>
    </w:pPr>
  </w:style>
  <w:style w:type="character" w:customStyle="1" w:styleId="afffffffff">
    <w:name w:val="Информация об изменениях"/>
    <w:basedOn w:val="afff5"/>
    <w:link w:val="affffffffe"/>
    <w:rPr>
      <w:rFonts w:ascii="Times New Roman" w:hAnsi="Times New Roman"/>
      <w:color w:val="353842"/>
      <w:sz w:val="18"/>
    </w:rPr>
  </w:style>
  <w:style w:type="paragraph" w:customStyle="1" w:styleId="b-resulturl1">
    <w:name w:val="b-result__url1"/>
    <w:link w:val="b-resulturl10"/>
    <w:rPr>
      <w:color w:val="005020"/>
    </w:rPr>
  </w:style>
  <w:style w:type="character" w:customStyle="1" w:styleId="b-resulturl10">
    <w:name w:val="b-result__url1"/>
    <w:link w:val="b-resulturl1"/>
    <w:rPr>
      <w:color w:val="005020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0"/>
    <w:link w:val="xl73"/>
    <w:rPr>
      <w:rFonts w:ascii="Times New Roman" w:hAnsi="Times New Roman"/>
      <w:color w:val="000000"/>
      <w:sz w:val="16"/>
    </w:rPr>
  </w:style>
  <w:style w:type="paragraph" w:customStyle="1" w:styleId="WW8Num18z3">
    <w:name w:val="WW8Num18z3"/>
    <w:link w:val="WW8Num18z30"/>
    <w:rPr>
      <w:rFonts w:ascii="Symbol" w:hAnsi="Symbol"/>
    </w:rPr>
  </w:style>
  <w:style w:type="character" w:customStyle="1" w:styleId="WW8Num18z30">
    <w:name w:val="WW8Num18z3"/>
    <w:link w:val="WW8Num18z3"/>
    <w:rPr>
      <w:rFonts w:ascii="Symbol" w:hAnsi="Symbol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0"/>
    <w:link w:val="xl161"/>
    <w:rPr>
      <w:rFonts w:ascii="Times New Roman" w:hAnsi="Times New Roman"/>
      <w:b/>
      <w:sz w:val="16"/>
    </w:rPr>
  </w:style>
  <w:style w:type="paragraph" w:styleId="afffffffff0">
    <w:name w:val="TOC Heading"/>
    <w:basedOn w:val="12"/>
    <w:next w:val="a0"/>
    <w:link w:val="afffffffff1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f1">
    <w:name w:val="Заголовок оглавления Знак"/>
    <w:basedOn w:val="13"/>
    <w:link w:val="afffffffff0"/>
    <w:rPr>
      <w:rFonts w:ascii="@Batang" w:hAnsi="@Batang"/>
      <w:b w:val="0"/>
      <w:color w:val="2F5496"/>
      <w:sz w:val="24"/>
    </w:rPr>
  </w:style>
  <w:style w:type="paragraph" w:customStyle="1" w:styleId="xl145">
    <w:name w:val="xl145"/>
    <w:basedOn w:val="a0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0"/>
    <w:link w:val="xl145"/>
    <w:rPr>
      <w:rFonts w:ascii="Times New Roman" w:hAnsi="Times New Roman"/>
      <w:b/>
      <w:color w:val="000000"/>
      <w:sz w:val="16"/>
    </w:rPr>
  </w:style>
  <w:style w:type="paragraph" w:styleId="81">
    <w:name w:val="toc 8"/>
    <w:basedOn w:val="a0"/>
    <w:next w:val="a0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0"/>
    <w:link w:val="81"/>
    <w:rPr>
      <w:rFonts w:ascii="Calibri" w:hAnsi="Calibri"/>
      <w:sz w:val="20"/>
    </w:rPr>
  </w:style>
  <w:style w:type="paragraph" w:customStyle="1" w:styleId="FontStyle49">
    <w:name w:val="Font Style49"/>
    <w:link w:val="FontStyle490"/>
    <w:rPr>
      <w:rFonts w:ascii="Times New Roman" w:hAnsi="Times New Roman"/>
    </w:rPr>
  </w:style>
  <w:style w:type="character" w:customStyle="1" w:styleId="FontStyle490">
    <w:name w:val="Font Style49"/>
    <w:link w:val="FontStyle49"/>
    <w:rPr>
      <w:rFonts w:ascii="Times New Roman" w:hAnsi="Times New Roman"/>
      <w:sz w:val="22"/>
    </w:rPr>
  </w:style>
  <w:style w:type="paragraph" w:customStyle="1" w:styleId="afffffffff2">
    <w:name w:val="Заголовок для информации об изменениях"/>
    <w:basedOn w:val="12"/>
    <w:next w:val="a0"/>
    <w:link w:val="afffffffff3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3">
    <w:name w:val="Заголовок для информации об изменениях"/>
    <w:basedOn w:val="13"/>
    <w:link w:val="afffffffff2"/>
    <w:rPr>
      <w:rFonts w:ascii="Times New Roman" w:hAnsi="Times New Roman"/>
      <w:b w:val="0"/>
      <w:sz w:val="18"/>
    </w:rPr>
  </w:style>
  <w:style w:type="paragraph" w:customStyle="1" w:styleId="xl66">
    <w:name w:val="xl66"/>
    <w:basedOn w:val="a0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0"/>
    <w:link w:val="xl66"/>
    <w:rPr>
      <w:rFonts w:ascii="Times New Roman" w:hAnsi="Times New Roman"/>
      <w:sz w:val="24"/>
    </w:rPr>
  </w:style>
  <w:style w:type="paragraph" w:styleId="afffffffff4">
    <w:name w:val="List"/>
    <w:basedOn w:val="a0"/>
    <w:link w:val="afffffffff5"/>
    <w:pPr>
      <w:spacing w:after="200" w:line="276" w:lineRule="auto"/>
      <w:ind w:left="283" w:hanging="283"/>
      <w:contextualSpacing/>
    </w:pPr>
    <w:rPr>
      <w:rFonts w:ascii="Calibri" w:hAnsi="Calibri"/>
    </w:rPr>
  </w:style>
  <w:style w:type="character" w:customStyle="1" w:styleId="afffffffff5">
    <w:name w:val="Список Знак"/>
    <w:basedOn w:val="10"/>
    <w:link w:val="afffffffff4"/>
    <w:rPr>
      <w:rFonts w:ascii="Calibri" w:hAnsi="Calibri"/>
    </w:rPr>
  </w:style>
  <w:style w:type="paragraph" w:styleId="afffffffff6">
    <w:name w:val="Normal (Web)"/>
    <w:basedOn w:val="a0"/>
    <w:link w:val="1f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6">
    <w:name w:val="Обычный (Интернет) Знак1"/>
    <w:basedOn w:val="10"/>
    <w:link w:val="afffffffff6"/>
    <w:rPr>
      <w:rFonts w:ascii="Times New Roman" w:hAnsi="Times New Roman"/>
      <w:sz w:val="24"/>
    </w:rPr>
  </w:style>
  <w:style w:type="paragraph" w:customStyle="1" w:styleId="182">
    <w:name w:val="Текст примечания Знак18"/>
    <w:link w:val="183"/>
    <w:rPr>
      <w:sz w:val="20"/>
    </w:rPr>
  </w:style>
  <w:style w:type="character" w:customStyle="1" w:styleId="183">
    <w:name w:val="Текст примечания Знак18"/>
    <w:link w:val="182"/>
    <w:rPr>
      <w:sz w:val="20"/>
    </w:rPr>
  </w:style>
  <w:style w:type="paragraph" w:customStyle="1" w:styleId="1ff7">
    <w:name w:val="Неразрешенное упоминание1"/>
    <w:basedOn w:val="18"/>
    <w:link w:val="1ff8"/>
    <w:rPr>
      <w:color w:val="605E5C"/>
      <w:shd w:val="clear" w:color="auto" w:fill="E1DFDD"/>
    </w:rPr>
  </w:style>
  <w:style w:type="character" w:customStyle="1" w:styleId="1ff8">
    <w:name w:val="Неразрешенное упоминание1"/>
    <w:basedOn w:val="a1"/>
    <w:link w:val="1ff7"/>
    <w:rPr>
      <w:color w:val="605E5C"/>
      <w:shd w:val="clear" w:color="auto" w:fill="E1DFDD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0"/>
    <w:link w:val="xl179"/>
    <w:rPr>
      <w:rFonts w:ascii="Times New Roman" w:hAnsi="Times New Roman"/>
      <w:sz w:val="14"/>
    </w:rPr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0"/>
    <w:link w:val="xl176"/>
    <w:rPr>
      <w:rFonts w:ascii="Times New Roman" w:hAnsi="Times New Roman"/>
      <w:i/>
      <w:sz w:val="14"/>
    </w:rPr>
  </w:style>
  <w:style w:type="paragraph" w:customStyle="1" w:styleId="Style12">
    <w:name w:val="Style12"/>
    <w:basedOn w:val="a0"/>
    <w:link w:val="Style120"/>
    <w:pPr>
      <w:widowControl w:val="0"/>
      <w:spacing w:line="317" w:lineRule="exact"/>
    </w:pPr>
    <w:rPr>
      <w:rFonts w:ascii="Times New Roman" w:hAnsi="Times New Roman"/>
      <w:sz w:val="24"/>
    </w:rPr>
  </w:style>
  <w:style w:type="character" w:customStyle="1" w:styleId="Style120">
    <w:name w:val="Style12"/>
    <w:basedOn w:val="10"/>
    <w:link w:val="Style12"/>
    <w:rPr>
      <w:rFonts w:ascii="Times New Roman" w:hAnsi="Times New Roman"/>
      <w:sz w:val="24"/>
    </w:rPr>
  </w:style>
  <w:style w:type="paragraph" w:customStyle="1" w:styleId="c21">
    <w:name w:val="c21"/>
    <w:basedOn w:val="18"/>
    <w:link w:val="c210"/>
  </w:style>
  <w:style w:type="character" w:customStyle="1" w:styleId="c210">
    <w:name w:val="c21"/>
    <w:basedOn w:val="a1"/>
    <w:link w:val="c21"/>
  </w:style>
  <w:style w:type="paragraph" w:customStyle="1" w:styleId="afffffffff7">
    <w:name w:val="Подчёркнуный текст"/>
    <w:basedOn w:val="a0"/>
    <w:next w:val="a0"/>
    <w:link w:val="af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8">
    <w:name w:val="Подчёркнуный текст"/>
    <w:basedOn w:val="10"/>
    <w:link w:val="afffffffff7"/>
    <w:rPr>
      <w:rFonts w:ascii="Times New Roman" w:hAnsi="Times New Roman"/>
      <w:sz w:val="24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0"/>
    <w:link w:val="xl79"/>
    <w:rPr>
      <w:rFonts w:ascii="Times New Roman" w:hAnsi="Times New Roman"/>
      <w:sz w:val="14"/>
    </w:rPr>
  </w:style>
  <w:style w:type="paragraph" w:customStyle="1" w:styleId="1ff9">
    <w:name w:val="Заголовок Знак1"/>
    <w:basedOn w:val="18"/>
    <w:link w:val="1ffa"/>
    <w:rPr>
      <w:rFonts w:asciiTheme="majorHAnsi" w:hAnsiTheme="majorHAnsi"/>
      <w:spacing w:val="-10"/>
      <w:sz w:val="56"/>
    </w:rPr>
  </w:style>
  <w:style w:type="character" w:customStyle="1" w:styleId="1ffa">
    <w:name w:val="Заголовок Знак1"/>
    <w:basedOn w:val="a1"/>
    <w:link w:val="1ff9"/>
    <w:rPr>
      <w:rFonts w:asciiTheme="majorHAnsi" w:hAnsiTheme="majorHAnsi"/>
      <w:spacing w:val="-10"/>
      <w:sz w:val="56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0"/>
    <w:link w:val="xl112"/>
    <w:rPr>
      <w:rFonts w:ascii="Times New Roman" w:hAnsi="Times New Roman"/>
      <w:color w:val="000000"/>
      <w:sz w:val="16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0"/>
    <w:link w:val="xl148"/>
    <w:rPr>
      <w:rFonts w:ascii="Times New Roman" w:hAnsi="Times New Roman"/>
      <w:b/>
      <w:sz w:val="16"/>
    </w:rPr>
  </w:style>
  <w:style w:type="paragraph" w:customStyle="1" w:styleId="a">
    <w:name w:val="!! стиль список"/>
    <w:basedOn w:val="a0"/>
    <w:link w:val="afffffffff9"/>
    <w:pPr>
      <w:numPr>
        <w:numId w:val="8"/>
      </w:numPr>
      <w:spacing w:line="360" w:lineRule="auto"/>
      <w:jc w:val="both"/>
    </w:pPr>
    <w:rPr>
      <w:rFonts w:ascii="Times New Roman" w:hAnsi="Times New Roman"/>
    </w:rPr>
  </w:style>
  <w:style w:type="character" w:customStyle="1" w:styleId="afffffffff9">
    <w:name w:val="!! стиль список"/>
    <w:basedOn w:val="10"/>
    <w:link w:val="a"/>
    <w:rPr>
      <w:rFonts w:ascii="Times New Roman" w:hAnsi="Times New Roman"/>
    </w:rPr>
  </w:style>
  <w:style w:type="paragraph" w:customStyle="1" w:styleId="FR2">
    <w:name w:val="FR2"/>
    <w:link w:val="FR20"/>
    <w:pPr>
      <w:widowControl w:val="0"/>
      <w:jc w:val="center"/>
    </w:pPr>
    <w:rPr>
      <w:rFonts w:ascii="Times New Roman" w:hAnsi="Times New Roman"/>
      <w:b/>
      <w:sz w:val="32"/>
    </w:rPr>
  </w:style>
  <w:style w:type="character" w:customStyle="1" w:styleId="FR20">
    <w:name w:val="FR2"/>
    <w:link w:val="FR2"/>
    <w:rPr>
      <w:rFonts w:ascii="Times New Roman" w:hAnsi="Times New Roman"/>
      <w:b/>
      <w:sz w:val="32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0"/>
    <w:link w:val="xl126"/>
    <w:rPr>
      <w:rFonts w:ascii="Times New Roman" w:hAnsi="Times New Roman"/>
      <w:b/>
      <w:sz w:val="16"/>
    </w:rPr>
  </w:style>
  <w:style w:type="paragraph" w:customStyle="1" w:styleId="bodytxt">
    <w:name w:val="bodytxt"/>
    <w:basedOn w:val="a0"/>
    <w:link w:val="bodytxt0"/>
    <w:pPr>
      <w:spacing w:beforeAutospacing="1" w:afterAutospacing="1"/>
    </w:pPr>
    <w:rPr>
      <w:rFonts w:ascii="Tahoma" w:hAnsi="Tahoma"/>
      <w:color w:val="111111"/>
      <w:sz w:val="33"/>
    </w:rPr>
  </w:style>
  <w:style w:type="character" w:customStyle="1" w:styleId="bodytxt0">
    <w:name w:val="bodytxt"/>
    <w:basedOn w:val="10"/>
    <w:link w:val="bodytxt"/>
    <w:rPr>
      <w:rFonts w:ascii="Tahoma" w:hAnsi="Tahoma"/>
      <w:color w:val="111111"/>
      <w:sz w:val="33"/>
    </w:rPr>
  </w:style>
  <w:style w:type="paragraph" w:customStyle="1" w:styleId="Style4">
    <w:name w:val="Style4"/>
    <w:basedOn w:val="a0"/>
    <w:link w:val="Style40"/>
    <w:pPr>
      <w:widowControl w:val="0"/>
    </w:pPr>
    <w:rPr>
      <w:rFonts w:ascii="Times New Roman" w:hAnsi="Times New Roman"/>
      <w:sz w:val="24"/>
    </w:rPr>
  </w:style>
  <w:style w:type="character" w:customStyle="1" w:styleId="Style40">
    <w:name w:val="Style4"/>
    <w:basedOn w:val="10"/>
    <w:link w:val="Style4"/>
    <w:rPr>
      <w:rFonts w:ascii="Times New Roman" w:hAnsi="Times New Roman"/>
      <w:sz w:val="24"/>
    </w:rPr>
  </w:style>
  <w:style w:type="paragraph" w:customStyle="1" w:styleId="WW8Num12z3">
    <w:name w:val="WW8Num12z3"/>
    <w:link w:val="WW8Num12z30"/>
    <w:rPr>
      <w:rFonts w:ascii="Symbol" w:hAnsi="Symbol"/>
    </w:rPr>
  </w:style>
  <w:style w:type="character" w:customStyle="1" w:styleId="WW8Num12z30">
    <w:name w:val="WW8Num12z3"/>
    <w:link w:val="WW8Num12z3"/>
    <w:rPr>
      <w:rFonts w:ascii="Symbol" w:hAnsi="Symbol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0"/>
    <w:link w:val="xl159"/>
    <w:rPr>
      <w:rFonts w:ascii="Times New Roman" w:hAnsi="Times New Roman"/>
      <w:b/>
      <w:sz w:val="16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0"/>
    <w:link w:val="xl153"/>
    <w:rPr>
      <w:rFonts w:ascii="Times New Roman" w:hAnsi="Times New Roman"/>
      <w:i/>
      <w:sz w:val="14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0"/>
    <w:link w:val="xl146"/>
    <w:rPr>
      <w:rFonts w:ascii="Times New Roman" w:hAnsi="Times New Roman"/>
      <w:b/>
      <w:color w:val="000000"/>
      <w:sz w:val="16"/>
    </w:rPr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0"/>
    <w:link w:val="xl166"/>
    <w:rPr>
      <w:rFonts w:ascii="Times New Roman" w:hAnsi="Times New Roman"/>
      <w:b/>
      <w:sz w:val="14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0"/>
    <w:link w:val="xl156"/>
    <w:rPr>
      <w:rFonts w:ascii="Times New Roman" w:hAnsi="Times New Roman"/>
      <w:b/>
      <w:sz w:val="24"/>
    </w:rPr>
  </w:style>
  <w:style w:type="paragraph" w:customStyle="1" w:styleId="afffffffffa">
    <w:name w:val="Опечатки"/>
    <w:link w:val="afffffffffb"/>
    <w:rPr>
      <w:color w:val="FF0000"/>
    </w:rPr>
  </w:style>
  <w:style w:type="character" w:customStyle="1" w:styleId="afffffffffb">
    <w:name w:val="Опечатки"/>
    <w:link w:val="afffffffffa"/>
    <w:rPr>
      <w:color w:val="FF0000"/>
    </w:rPr>
  </w:style>
  <w:style w:type="paragraph" w:customStyle="1" w:styleId="1ffb">
    <w:name w:val="Тема примечания Знак1"/>
    <w:link w:val="1ffc"/>
    <w:rPr>
      <w:rFonts w:ascii="Times New Roman" w:hAnsi="Times New Roman"/>
      <w:b/>
      <w:sz w:val="20"/>
    </w:rPr>
  </w:style>
  <w:style w:type="character" w:customStyle="1" w:styleId="1ffc">
    <w:name w:val="Тема примечания Знак1"/>
    <w:link w:val="1ffb"/>
    <w:rPr>
      <w:rFonts w:ascii="Times New Roman" w:hAnsi="Times New Roman"/>
      <w:b/>
      <w:sz w:val="20"/>
    </w:rPr>
  </w:style>
  <w:style w:type="paragraph" w:customStyle="1" w:styleId="afffffffffc">
    <w:name w:val="Активная гипертекстовая ссылка"/>
    <w:link w:val="afffffffffd"/>
    <w:rPr>
      <w:b/>
      <w:color w:val="106BBE"/>
      <w:u w:val="single"/>
    </w:rPr>
  </w:style>
  <w:style w:type="character" w:customStyle="1" w:styleId="afffffffffd">
    <w:name w:val="Активная гипертекстовая ссылка"/>
    <w:link w:val="afffffffffc"/>
    <w:rPr>
      <w:b/>
      <w:color w:val="106BBE"/>
      <w:u w:val="single"/>
    </w:rPr>
  </w:style>
  <w:style w:type="paragraph" w:customStyle="1" w:styleId="11a">
    <w:name w:val="Знак Знак11"/>
    <w:link w:val="11b"/>
    <w:rPr>
      <w:sz w:val="24"/>
    </w:rPr>
  </w:style>
  <w:style w:type="character" w:customStyle="1" w:styleId="11b">
    <w:name w:val="Знак Знак11"/>
    <w:link w:val="11a"/>
    <w:rPr>
      <w:sz w:val="24"/>
    </w:rPr>
  </w:style>
  <w:style w:type="paragraph" w:customStyle="1" w:styleId="xl93">
    <w:name w:val="xl93"/>
    <w:basedOn w:val="a0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0"/>
    <w:link w:val="xl93"/>
    <w:rPr>
      <w:rFonts w:ascii="Times New Roman" w:hAnsi="Times New Roman"/>
      <w:sz w:val="24"/>
    </w:rPr>
  </w:style>
  <w:style w:type="paragraph" w:customStyle="1" w:styleId="afffffffffe">
    <w:name w:val="Продолжение ссылки"/>
    <w:link w:val="affffffffff"/>
  </w:style>
  <w:style w:type="character" w:customStyle="1" w:styleId="affffffffff">
    <w:name w:val="Продолжение ссылки"/>
    <w:link w:val="afffffffffe"/>
  </w:style>
  <w:style w:type="paragraph" w:customStyle="1" w:styleId="xl76">
    <w:name w:val="xl76"/>
    <w:basedOn w:val="a0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0"/>
    <w:link w:val="xl76"/>
    <w:rPr>
      <w:rFonts w:ascii="Times New Roman" w:hAnsi="Times New Roman"/>
      <w:sz w:val="16"/>
    </w:rPr>
  </w:style>
  <w:style w:type="paragraph" w:customStyle="1" w:styleId="1ffd">
    <w:name w:val="Обычный (веб)1"/>
    <w:basedOn w:val="a0"/>
    <w:next w:val="afffffffff6"/>
    <w:link w:val="1ffe"/>
    <w:pPr>
      <w:widowControl w:val="0"/>
    </w:pPr>
    <w:rPr>
      <w:rFonts w:ascii="Times New Roman" w:hAnsi="Times New Roman"/>
      <w:sz w:val="24"/>
    </w:rPr>
  </w:style>
  <w:style w:type="character" w:customStyle="1" w:styleId="1ffe">
    <w:name w:val="Обычный (веб)1"/>
    <w:basedOn w:val="10"/>
    <w:link w:val="1ffd"/>
    <w:rPr>
      <w:rFonts w:ascii="Times New Roman" w:hAnsi="Times New Roman"/>
      <w:sz w:val="24"/>
    </w:rPr>
  </w:style>
  <w:style w:type="paragraph" w:customStyle="1" w:styleId="c15">
    <w:name w:val="c15"/>
    <w:basedOn w:val="18"/>
    <w:link w:val="c150"/>
  </w:style>
  <w:style w:type="character" w:customStyle="1" w:styleId="c150">
    <w:name w:val="c15"/>
    <w:basedOn w:val="a1"/>
    <w:link w:val="c15"/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0"/>
    <w:link w:val="xl106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53">
    <w:name w:val="toc 5"/>
    <w:basedOn w:val="a0"/>
    <w:next w:val="a0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0"/>
    <w:link w:val="53"/>
    <w:rPr>
      <w:rFonts w:ascii="Calibri" w:hAnsi="Calibri"/>
      <w:sz w:val="20"/>
    </w:rPr>
  </w:style>
  <w:style w:type="paragraph" w:customStyle="1" w:styleId="affffffffff0">
    <w:name w:val="Заголовок Знак"/>
    <w:basedOn w:val="18"/>
    <w:link w:val="affffffffff1"/>
    <w:rPr>
      <w:rFonts w:asciiTheme="majorHAnsi" w:hAnsiTheme="majorHAnsi"/>
      <w:spacing w:val="-10"/>
      <w:sz w:val="56"/>
    </w:rPr>
  </w:style>
  <w:style w:type="character" w:customStyle="1" w:styleId="affffffffff1">
    <w:name w:val="Заголовок Знак"/>
    <w:basedOn w:val="a1"/>
    <w:link w:val="affffffffff0"/>
    <w:rPr>
      <w:rFonts w:asciiTheme="majorHAnsi" w:hAnsiTheme="majorHAnsi"/>
      <w:spacing w:val="-10"/>
      <w:sz w:val="56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0"/>
    <w:link w:val="xl165"/>
    <w:rPr>
      <w:rFonts w:ascii="Times New Roman" w:hAnsi="Times New Roman"/>
      <w:sz w:val="14"/>
    </w:rPr>
  </w:style>
  <w:style w:type="paragraph" w:customStyle="1" w:styleId="15pt">
    <w:name w:val="Основной текст + 15 pt"/>
    <w:link w:val="15pt0"/>
    <w:rPr>
      <w:sz w:val="30"/>
      <w:highlight w:val="white"/>
    </w:rPr>
  </w:style>
  <w:style w:type="character" w:customStyle="1" w:styleId="15pt0">
    <w:name w:val="Основной текст + 15 pt"/>
    <w:link w:val="15pt"/>
    <w:rPr>
      <w:sz w:val="30"/>
      <w:highlight w:val="white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0"/>
    <w:link w:val="xl169"/>
    <w:rPr>
      <w:rFonts w:ascii="Times New Roman" w:hAnsi="Times New Roman"/>
      <w:i/>
      <w:sz w:val="14"/>
    </w:rPr>
  </w:style>
  <w:style w:type="paragraph" w:customStyle="1" w:styleId="xl99">
    <w:name w:val="xl99"/>
    <w:basedOn w:val="a0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0"/>
    <w:link w:val="xl99"/>
    <w:rPr>
      <w:rFonts w:ascii="Times New Roman" w:hAnsi="Times New Roman"/>
      <w:sz w:val="24"/>
    </w:rPr>
  </w:style>
  <w:style w:type="paragraph" w:customStyle="1" w:styleId="160">
    <w:name w:val="Текст примечания Знак16"/>
    <w:link w:val="161"/>
    <w:rPr>
      <w:sz w:val="20"/>
    </w:rPr>
  </w:style>
  <w:style w:type="character" w:customStyle="1" w:styleId="161">
    <w:name w:val="Текст примечания Знак16"/>
    <w:link w:val="160"/>
    <w:rPr>
      <w:sz w:val="20"/>
    </w:rPr>
  </w:style>
  <w:style w:type="paragraph" w:customStyle="1" w:styleId="162">
    <w:name w:val="Тема примечания Знак16"/>
    <w:link w:val="163"/>
    <w:rPr>
      <w:rFonts w:ascii="Times New Roman" w:hAnsi="Times New Roman"/>
      <w:b/>
      <w:sz w:val="20"/>
    </w:rPr>
  </w:style>
  <w:style w:type="character" w:customStyle="1" w:styleId="163">
    <w:name w:val="Тема примечания Знак16"/>
    <w:link w:val="162"/>
    <w:rPr>
      <w:rFonts w:ascii="Times New Roman" w:hAnsi="Times New Roman"/>
      <w:b/>
      <w:sz w:val="20"/>
    </w:rPr>
  </w:style>
  <w:style w:type="paragraph" w:styleId="affffffffff2">
    <w:name w:val="Balloon Text"/>
    <w:basedOn w:val="a0"/>
    <w:link w:val="affffffffff3"/>
    <w:rPr>
      <w:rFonts w:ascii="Segoe UI" w:hAnsi="Segoe UI"/>
      <w:sz w:val="18"/>
    </w:rPr>
  </w:style>
  <w:style w:type="character" w:customStyle="1" w:styleId="affffffffff3">
    <w:name w:val="Текст выноски Знак"/>
    <w:basedOn w:val="10"/>
    <w:link w:val="affffffffff2"/>
    <w:rPr>
      <w:rFonts w:ascii="Segoe UI" w:hAnsi="Segoe UI"/>
      <w:sz w:val="18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0"/>
    <w:link w:val="xl134"/>
    <w:rPr>
      <w:rFonts w:ascii="Times New Roman" w:hAnsi="Times New Roman"/>
      <w:sz w:val="14"/>
    </w:rPr>
  </w:style>
  <w:style w:type="paragraph" w:customStyle="1" w:styleId="affffffffff4">
    <w:name w:val="Выделение для Базового Поиска"/>
    <w:link w:val="affffffffff5"/>
    <w:rPr>
      <w:b/>
      <w:color w:val="0058A9"/>
    </w:rPr>
  </w:style>
  <w:style w:type="character" w:customStyle="1" w:styleId="affffffffff5">
    <w:name w:val="Выделение для Базового Поиска"/>
    <w:link w:val="affffffffff4"/>
    <w:rPr>
      <w:b/>
      <w:color w:val="0058A9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0"/>
    <w:link w:val="xl116"/>
    <w:rPr>
      <w:rFonts w:ascii="Times New Roman" w:hAnsi="Times New Roman"/>
      <w:b/>
      <w:sz w:val="16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0"/>
    <w:link w:val="xl104"/>
    <w:rPr>
      <w:rFonts w:ascii="Times New Roman" w:hAnsi="Times New Roman"/>
      <w:b/>
      <w:color w:val="000000"/>
      <w:sz w:val="16"/>
    </w:rPr>
  </w:style>
  <w:style w:type="paragraph" w:customStyle="1" w:styleId="11c">
    <w:name w:val="Тема примечания Знак11"/>
    <w:link w:val="11d"/>
    <w:rPr>
      <w:rFonts w:ascii="Times New Roman" w:hAnsi="Times New Roman"/>
      <w:b/>
      <w:sz w:val="20"/>
    </w:rPr>
  </w:style>
  <w:style w:type="character" w:customStyle="1" w:styleId="11d">
    <w:name w:val="Тема примечания Знак11"/>
    <w:link w:val="11c"/>
    <w:rPr>
      <w:rFonts w:ascii="Times New Roman" w:hAnsi="Times New Roman"/>
      <w:b/>
      <w:sz w:val="20"/>
    </w:rPr>
  </w:style>
  <w:style w:type="paragraph" w:customStyle="1" w:styleId="1171">
    <w:name w:val="Текст примечания Знак117"/>
    <w:link w:val="1172"/>
    <w:rPr>
      <w:sz w:val="20"/>
    </w:rPr>
  </w:style>
  <w:style w:type="character" w:customStyle="1" w:styleId="1172">
    <w:name w:val="Текст примечания Знак117"/>
    <w:link w:val="1171"/>
    <w:rPr>
      <w:sz w:val="20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0"/>
    <w:link w:val="xl173"/>
    <w:rPr>
      <w:rFonts w:ascii="Times New Roman" w:hAnsi="Times New Roman"/>
      <w:i/>
      <w:sz w:val="1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3d">
    <w:name w:val="Знак3"/>
    <w:basedOn w:val="a0"/>
    <w:link w:val="3e"/>
    <w:pPr>
      <w:spacing w:after="160" w:line="240" w:lineRule="exact"/>
    </w:pPr>
    <w:rPr>
      <w:rFonts w:ascii="Verdana" w:hAnsi="Verdana"/>
      <w:sz w:val="20"/>
    </w:rPr>
  </w:style>
  <w:style w:type="character" w:customStyle="1" w:styleId="3e">
    <w:name w:val="Знак3"/>
    <w:basedOn w:val="10"/>
    <w:link w:val="3d"/>
    <w:rPr>
      <w:rFonts w:ascii="Verdana" w:hAnsi="Verdana"/>
      <w:sz w:val="20"/>
    </w:rPr>
  </w:style>
  <w:style w:type="paragraph" w:customStyle="1" w:styleId="18">
    <w:name w:val="Основной шрифт абзаца1"/>
    <w:link w:val="Style39"/>
  </w:style>
  <w:style w:type="paragraph" w:customStyle="1" w:styleId="Style39">
    <w:name w:val="Style39"/>
    <w:basedOn w:val="a0"/>
    <w:link w:val="Style390"/>
    <w:pPr>
      <w:widowControl w:val="0"/>
    </w:pPr>
    <w:rPr>
      <w:rFonts w:ascii="Times New Roman" w:hAnsi="Times New Roman"/>
      <w:sz w:val="24"/>
    </w:rPr>
  </w:style>
  <w:style w:type="character" w:customStyle="1" w:styleId="Style390">
    <w:name w:val="Style39"/>
    <w:basedOn w:val="10"/>
    <w:link w:val="Style39"/>
    <w:rPr>
      <w:rFonts w:ascii="Times New Roman" w:hAnsi="Times New Roman"/>
      <w:sz w:val="24"/>
    </w:rPr>
  </w:style>
  <w:style w:type="paragraph" w:customStyle="1" w:styleId="affffffffff6">
    <w:name w:val="Колонтитул (левый)"/>
    <w:basedOn w:val="aff8"/>
    <w:next w:val="a0"/>
    <w:link w:val="affffffffff7"/>
    <w:rPr>
      <w:sz w:val="14"/>
    </w:rPr>
  </w:style>
  <w:style w:type="character" w:customStyle="1" w:styleId="affffffffff7">
    <w:name w:val="Колонтитул (левый)"/>
    <w:basedOn w:val="aff9"/>
    <w:link w:val="affffffffff6"/>
    <w:rPr>
      <w:rFonts w:ascii="Times New Roman" w:hAnsi="Times New Roman"/>
      <w:sz w:val="14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0"/>
    <w:link w:val="xl136"/>
    <w:rPr>
      <w:rFonts w:ascii="Times New Roman" w:hAnsi="Times New Roman"/>
      <w:b/>
      <w:sz w:val="16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0"/>
    <w:link w:val="xl111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0"/>
    <w:link w:val="xl89"/>
    <w:rPr>
      <w:rFonts w:ascii="Times New Roman" w:hAnsi="Times New Roman"/>
      <w:i/>
      <w:sz w:val="14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Beschriftung">
    <w:name w:val="Beschriftung"/>
    <w:basedOn w:val="a0"/>
    <w:link w:val="Beschriftung0"/>
    <w:pPr>
      <w:spacing w:before="120" w:after="120"/>
    </w:pPr>
    <w:rPr>
      <w:rFonts w:ascii="Times New Roman" w:hAnsi="Times New Roman"/>
      <w:i/>
      <w:sz w:val="20"/>
    </w:rPr>
  </w:style>
  <w:style w:type="character" w:customStyle="1" w:styleId="Beschriftung0">
    <w:name w:val="Beschriftung"/>
    <w:basedOn w:val="10"/>
    <w:link w:val="Beschriftung"/>
    <w:rPr>
      <w:rFonts w:ascii="Times New Roman" w:hAnsi="Times New Roman"/>
      <w:i/>
      <w:sz w:val="20"/>
    </w:rPr>
  </w:style>
  <w:style w:type="paragraph" w:customStyle="1" w:styleId="xl96">
    <w:name w:val="xl96"/>
    <w:basedOn w:val="a0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0"/>
    <w:link w:val="xl96"/>
    <w:rPr>
      <w:rFonts w:ascii="Times New Roman" w:hAnsi="Times New Roman"/>
      <w:color w:val="FF0000"/>
      <w:sz w:val="14"/>
    </w:rPr>
  </w:style>
  <w:style w:type="paragraph" w:customStyle="1" w:styleId="1fff">
    <w:name w:val="Знак сноски1"/>
    <w:basedOn w:val="a0"/>
    <w:link w:val="1fff0"/>
    <w:rPr>
      <w:vertAlign w:val="superscript"/>
    </w:rPr>
  </w:style>
  <w:style w:type="character" w:customStyle="1" w:styleId="1fff0">
    <w:name w:val="Знак сноски1"/>
    <w:basedOn w:val="10"/>
    <w:link w:val="1fff"/>
    <w:rPr>
      <w:vertAlign w:val="superscript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0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0"/>
    <w:link w:val="xl87"/>
    <w:rPr>
      <w:rFonts w:ascii="Times New Roman" w:hAnsi="Times New Roman"/>
      <w:i/>
      <w:sz w:val="14"/>
    </w:rPr>
  </w:style>
  <w:style w:type="paragraph" w:customStyle="1" w:styleId="1141">
    <w:name w:val="Текст примечания Знак114"/>
    <w:link w:val="1142"/>
    <w:rPr>
      <w:sz w:val="20"/>
    </w:rPr>
  </w:style>
  <w:style w:type="character" w:customStyle="1" w:styleId="1142">
    <w:name w:val="Текст примечания Знак114"/>
    <w:link w:val="1141"/>
    <w:rPr>
      <w:sz w:val="20"/>
    </w:rPr>
  </w:style>
  <w:style w:type="paragraph" w:styleId="affffffff6">
    <w:name w:val="Subtitle"/>
    <w:basedOn w:val="a0"/>
    <w:next w:val="a0"/>
    <w:link w:val="afff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7">
    <w:name w:val="Подзаголовок Знак"/>
    <w:basedOn w:val="10"/>
    <w:link w:val="affffffff6"/>
    <w:rPr>
      <w:color w:val="5A5A5A" w:themeColor="text1" w:themeTint="A5"/>
      <w:spacing w:val="15"/>
    </w:rPr>
  </w:style>
  <w:style w:type="paragraph" w:customStyle="1" w:styleId="msonormal0">
    <w:name w:val="msonormal"/>
    <w:basedOn w:val="a0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0"/>
    <w:link w:val="msonormal0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0"/>
    <w:link w:val="xl137"/>
    <w:rPr>
      <w:rFonts w:ascii="Times New Roman" w:hAnsi="Times New Roman"/>
      <w:b/>
      <w:color w:val="000000"/>
      <w:sz w:val="16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color w:val="000000"/>
      <w:sz w:val="24"/>
    </w:rPr>
  </w:style>
  <w:style w:type="paragraph" w:customStyle="1" w:styleId="1162">
    <w:name w:val="Тема примечания Знак116"/>
    <w:link w:val="1163"/>
    <w:rPr>
      <w:rFonts w:ascii="Times New Roman" w:hAnsi="Times New Roman"/>
      <w:b/>
      <w:sz w:val="20"/>
    </w:rPr>
  </w:style>
  <w:style w:type="character" w:customStyle="1" w:styleId="1163">
    <w:name w:val="Тема примечания Знак116"/>
    <w:link w:val="1162"/>
    <w:rPr>
      <w:rFonts w:ascii="Times New Roman" w:hAnsi="Times New Roman"/>
      <w:b/>
      <w:sz w:val="20"/>
    </w:rPr>
  </w:style>
  <w:style w:type="paragraph" w:customStyle="1" w:styleId="1fff1">
    <w:name w:val="Гиперссылка1"/>
    <w:basedOn w:val="18"/>
    <w:link w:val="1fff2"/>
    <w:rPr>
      <w:color w:val="0000FF"/>
      <w:u w:val="single"/>
    </w:rPr>
  </w:style>
  <w:style w:type="character" w:customStyle="1" w:styleId="1fff2">
    <w:name w:val="Гиперссылка1"/>
    <w:basedOn w:val="a1"/>
    <w:link w:val="1fff1"/>
    <w:rPr>
      <w:color w:val="0000FF"/>
      <w:u w:val="single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0"/>
    <w:link w:val="xl74"/>
    <w:rPr>
      <w:rFonts w:ascii="Times New Roman" w:hAnsi="Times New Roman"/>
      <w:color w:val="000000"/>
      <w:sz w:val="16"/>
    </w:rPr>
  </w:style>
  <w:style w:type="paragraph" w:customStyle="1" w:styleId="192">
    <w:name w:val="Текст примечания Знак19"/>
    <w:link w:val="193"/>
    <w:rPr>
      <w:sz w:val="20"/>
    </w:rPr>
  </w:style>
  <w:style w:type="character" w:customStyle="1" w:styleId="193">
    <w:name w:val="Текст примечания Знак19"/>
    <w:link w:val="192"/>
    <w:rPr>
      <w:sz w:val="20"/>
    </w:rPr>
  </w:style>
  <w:style w:type="paragraph" w:customStyle="1" w:styleId="3f">
    <w:name w:val="Знак Знак3"/>
    <w:link w:val="3f0"/>
    <w:rPr>
      <w:rFonts w:ascii="Arial" w:hAnsi="Arial"/>
      <w:b/>
      <w:i/>
      <w:sz w:val="28"/>
    </w:rPr>
  </w:style>
  <w:style w:type="character" w:customStyle="1" w:styleId="3f0">
    <w:name w:val="Знак Знак3"/>
    <w:link w:val="3f"/>
    <w:rPr>
      <w:rFonts w:ascii="Arial" w:hAnsi="Arial"/>
      <w:b/>
      <w:i/>
      <w:sz w:val="28"/>
    </w:rPr>
  </w:style>
  <w:style w:type="paragraph" w:styleId="afffff">
    <w:name w:val="Body Text"/>
    <w:basedOn w:val="a0"/>
    <w:link w:val="afffff0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0">
    <w:name w:val="Основной текст Знак"/>
    <w:basedOn w:val="10"/>
    <w:link w:val="afffff"/>
    <w:rPr>
      <w:rFonts w:ascii="Times New Roman" w:hAnsi="Times New Roman"/>
      <w:sz w:val="24"/>
    </w:rPr>
  </w:style>
  <w:style w:type="paragraph" w:customStyle="1" w:styleId="affff3">
    <w:name w:val="Основное меню (преемственное)"/>
    <w:basedOn w:val="a0"/>
    <w:next w:val="a0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0"/>
    <w:link w:val="affff3"/>
    <w:rPr>
      <w:rFonts w:ascii="Verdana" w:hAnsi="Verdana"/>
    </w:rPr>
  </w:style>
  <w:style w:type="paragraph" w:customStyle="1" w:styleId="berschrift">
    <w:name w:val="Überschrift"/>
    <w:basedOn w:val="a0"/>
    <w:next w:val="afffff"/>
    <w:link w:val="berschrift0"/>
    <w:pPr>
      <w:keepNext/>
      <w:spacing w:before="240" w:after="120"/>
    </w:pPr>
    <w:rPr>
      <w:rFonts w:ascii="Arial" w:hAnsi="Arial"/>
      <w:sz w:val="28"/>
    </w:rPr>
  </w:style>
  <w:style w:type="character" w:customStyle="1" w:styleId="berschrift0">
    <w:name w:val="Überschrift"/>
    <w:basedOn w:val="10"/>
    <w:link w:val="berschrift"/>
    <w:rPr>
      <w:rFonts w:ascii="Arial" w:hAnsi="Arial"/>
      <w:sz w:val="28"/>
    </w:rPr>
  </w:style>
  <w:style w:type="paragraph" w:customStyle="1" w:styleId="124">
    <w:name w:val="таблСлева12"/>
    <w:basedOn w:val="a0"/>
    <w:link w:val="125"/>
    <w:rPr>
      <w:rFonts w:ascii="Segoe UI" w:hAnsi="Segoe UI"/>
      <w:sz w:val="24"/>
    </w:rPr>
  </w:style>
  <w:style w:type="character" w:customStyle="1" w:styleId="125">
    <w:name w:val="таблСлева12"/>
    <w:basedOn w:val="10"/>
    <w:link w:val="124"/>
    <w:rPr>
      <w:rFonts w:ascii="Segoe UI" w:hAnsi="Segoe UI"/>
      <w:sz w:val="24"/>
    </w:rPr>
  </w:style>
  <w:style w:type="paragraph" w:customStyle="1" w:styleId="affffffffff8">
    <w:name w:val="Заголовок статьи"/>
    <w:basedOn w:val="a0"/>
    <w:next w:val="a0"/>
    <w:link w:val="affffffffff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9">
    <w:name w:val="Заголовок статьи"/>
    <w:basedOn w:val="10"/>
    <w:link w:val="affffffffff8"/>
    <w:rPr>
      <w:rFonts w:ascii="Times New Roman" w:hAnsi="Times New Roman"/>
      <w:sz w:val="24"/>
    </w:rPr>
  </w:style>
  <w:style w:type="paragraph" w:styleId="affffffffffa">
    <w:name w:val="Title"/>
    <w:basedOn w:val="a0"/>
    <w:next w:val="a0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0"/>
    <w:link w:val="affffffffffa"/>
    <w:rPr>
      <w:rFonts w:ascii="Segoe UI" w:hAnsi="Segoe UI"/>
      <w:sz w:val="24"/>
    </w:rPr>
  </w:style>
  <w:style w:type="paragraph" w:customStyle="1" w:styleId="xl118">
    <w:name w:val="xl118"/>
    <w:basedOn w:val="a0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0"/>
    <w:link w:val="xl118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1">
    <w:name w:val="Заголовок1М1"/>
    <w:basedOn w:val="a0"/>
    <w:next w:val="1"/>
    <w:link w:val="11e"/>
    <w:pPr>
      <w:keepNext/>
      <w:numPr>
        <w:numId w:val="7"/>
      </w:numPr>
      <w:spacing w:before="240" w:after="120"/>
      <w:jc w:val="center"/>
    </w:pPr>
    <w:rPr>
      <w:rFonts w:ascii="Times New Roman" w:hAnsi="Times New Roman"/>
      <w:b/>
      <w:sz w:val="32"/>
    </w:rPr>
  </w:style>
  <w:style w:type="character" w:customStyle="1" w:styleId="11e">
    <w:name w:val="Заголовок1М1"/>
    <w:basedOn w:val="10"/>
    <w:link w:val="11"/>
    <w:rPr>
      <w:rFonts w:ascii="Times New Roman" w:hAnsi="Times New Roman"/>
      <w:b/>
      <w:color w:val="000000"/>
      <w:sz w:val="32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0"/>
    <w:link w:val="xl82"/>
    <w:rPr>
      <w:rFonts w:ascii="Times New Roman" w:hAnsi="Times New Roman"/>
      <w:color w:val="FF0000"/>
      <w:sz w:val="14"/>
    </w:rPr>
  </w:style>
  <w:style w:type="paragraph" w:customStyle="1" w:styleId="affffffffffb">
    <w:link w:val="affffffffffc"/>
    <w:semiHidden/>
    <w:unhideWhenUsed/>
  </w:style>
  <w:style w:type="character" w:customStyle="1" w:styleId="affffffffffc">
    <w:link w:val="affffffffffb"/>
    <w:semiHidden/>
    <w:unhideWhenUsed/>
  </w:style>
  <w:style w:type="paragraph" w:customStyle="1" w:styleId="xl109">
    <w:name w:val="xl109"/>
    <w:basedOn w:val="a0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0"/>
    <w:link w:val="xl109"/>
    <w:rPr>
      <w:rFonts w:ascii="Times New Roman" w:hAnsi="Times New Roman"/>
      <w:sz w:val="14"/>
    </w:rPr>
  </w:style>
  <w:style w:type="paragraph" w:customStyle="1" w:styleId="Style35">
    <w:name w:val="Style35"/>
    <w:basedOn w:val="a0"/>
    <w:link w:val="Style350"/>
    <w:pPr>
      <w:widowControl w:val="0"/>
      <w:spacing w:line="374" w:lineRule="exact"/>
      <w:jc w:val="both"/>
    </w:pPr>
    <w:rPr>
      <w:rFonts w:ascii="Times New Roman" w:hAnsi="Times New Roman"/>
      <w:sz w:val="24"/>
    </w:rPr>
  </w:style>
  <w:style w:type="character" w:customStyle="1" w:styleId="Style350">
    <w:name w:val="Style35"/>
    <w:basedOn w:val="10"/>
    <w:link w:val="Style35"/>
    <w:rPr>
      <w:rFonts w:ascii="Times New Roman" w:hAnsi="Times New Roman"/>
      <w:sz w:val="24"/>
    </w:rPr>
  </w:style>
  <w:style w:type="paragraph" w:customStyle="1" w:styleId="1fff3">
    <w:name w:val="Нижний колонтитул Знак1"/>
    <w:basedOn w:val="18"/>
    <w:link w:val="1fff4"/>
    <w:rPr>
      <w:rFonts w:ascii="Calibri" w:hAnsi="Calibri"/>
    </w:rPr>
  </w:style>
  <w:style w:type="character" w:customStyle="1" w:styleId="1fff4">
    <w:name w:val="Нижний колонтитул Знак1"/>
    <w:basedOn w:val="a1"/>
    <w:link w:val="1fff3"/>
    <w:rPr>
      <w:rFonts w:ascii="Calibri" w:hAnsi="Calibri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0"/>
    <w:link w:val="xl117"/>
    <w:rPr>
      <w:rFonts w:ascii="Times New Roman" w:hAnsi="Times New Roman"/>
      <w:sz w:val="14"/>
    </w:rPr>
  </w:style>
  <w:style w:type="paragraph" w:customStyle="1" w:styleId="Standard">
    <w:name w:val="Standard"/>
    <w:link w:val="Standard0"/>
    <w:pPr>
      <w:jc w:val="both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style31">
    <w:name w:val="style31"/>
    <w:link w:val="style310"/>
    <w:rPr>
      <w:color w:val="0000FF"/>
    </w:rPr>
  </w:style>
  <w:style w:type="character" w:customStyle="1" w:styleId="style310">
    <w:name w:val="style31"/>
    <w:link w:val="style31"/>
    <w:rPr>
      <w:color w:val="0000FF"/>
    </w:rPr>
  </w:style>
  <w:style w:type="paragraph" w:customStyle="1" w:styleId="r">
    <w:name w:val="r"/>
    <w:link w:val="r0"/>
  </w:style>
  <w:style w:type="character" w:customStyle="1" w:styleId="r0">
    <w:name w:val="r"/>
    <w:link w:val="r"/>
  </w:style>
  <w:style w:type="paragraph" w:styleId="affffffffffd">
    <w:name w:val="annotation subject"/>
    <w:basedOn w:val="affffffff0"/>
    <w:next w:val="affffffff0"/>
    <w:link w:val="affffffffffe"/>
    <w:rPr>
      <w:b/>
    </w:rPr>
  </w:style>
  <w:style w:type="character" w:customStyle="1" w:styleId="affffffffffe">
    <w:name w:val="Тема примечания Знак"/>
    <w:basedOn w:val="affffffff1"/>
    <w:link w:val="affffffffffd"/>
    <w:rPr>
      <w:b/>
      <w:sz w:val="20"/>
    </w:rPr>
  </w:style>
  <w:style w:type="paragraph" w:styleId="2f3">
    <w:name w:val="List 2"/>
    <w:basedOn w:val="a0"/>
    <w:link w:val="2f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4">
    <w:name w:val="Список 2 Знак"/>
    <w:basedOn w:val="10"/>
    <w:link w:val="2f3"/>
    <w:rPr>
      <w:rFonts w:ascii="Arial" w:hAnsi="Arial"/>
      <w:sz w:val="20"/>
    </w:rPr>
  </w:style>
  <w:style w:type="character" w:customStyle="1" w:styleId="20">
    <w:name w:val="Заголовок 2 Знак"/>
    <w:basedOn w:val="10"/>
    <w:link w:val="2"/>
    <w:rPr>
      <w:rFonts w:ascii="Arial" w:hAnsi="Arial"/>
      <w:b/>
      <w:i/>
      <w:sz w:val="28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0"/>
    <w:link w:val="xl70"/>
    <w:rPr>
      <w:rFonts w:ascii="Times New Roman" w:hAnsi="Times New Roman"/>
      <w:color w:val="000000"/>
      <w:sz w:val="16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0"/>
    <w:link w:val="xl67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0"/>
    <w:link w:val="xl151"/>
    <w:rPr>
      <w:rFonts w:ascii="Times New Roman" w:hAnsi="Times New Roman"/>
      <w:i/>
      <w:sz w:val="14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0"/>
    <w:link w:val="xl119"/>
    <w:rPr>
      <w:rFonts w:ascii="Times New Roman" w:hAnsi="Times New Roman"/>
      <w:color w:val="FFFFFF"/>
      <w:sz w:val="14"/>
    </w:rPr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</w:rPr>
  </w:style>
  <w:style w:type="paragraph" w:customStyle="1" w:styleId="45">
    <w:name w:val="Неразрешенное упоминание4"/>
    <w:basedOn w:val="18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a1"/>
    <w:link w:val="45"/>
    <w:rPr>
      <w:color w:val="605E5C"/>
      <w:shd w:val="clear" w:color="auto" w:fill="E1DFDD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0"/>
    <w:link w:val="xl140"/>
    <w:rPr>
      <w:rFonts w:ascii="Times New Roman" w:hAnsi="Times New Roman"/>
      <w:b/>
      <w:sz w:val="16"/>
    </w:rPr>
  </w:style>
  <w:style w:type="character" w:customStyle="1" w:styleId="60">
    <w:name w:val="Заголовок 6 Знак"/>
    <w:basedOn w:val="10"/>
    <w:link w:val="6"/>
    <w:rPr>
      <w:rFonts w:ascii="Calibri" w:hAnsi="Calibri"/>
      <w:b/>
    </w:rPr>
  </w:style>
  <w:style w:type="paragraph" w:customStyle="1" w:styleId="afffffffffff">
    <w:name w:val="Выделение для Базового Поиска (курсив)"/>
    <w:link w:val="afffffffffff0"/>
    <w:rPr>
      <w:b/>
      <w:i/>
      <w:color w:val="0058A9"/>
    </w:rPr>
  </w:style>
  <w:style w:type="character" w:customStyle="1" w:styleId="afffffffffff0">
    <w:name w:val="Выделение для Базового Поиска (курсив)"/>
    <w:link w:val="afffffffffff"/>
    <w:rPr>
      <w:b/>
      <w:i/>
      <w:color w:val="0058A9"/>
    </w:rPr>
  </w:style>
  <w:style w:type="paragraph" w:customStyle="1" w:styleId="afffffffffff1">
    <w:name w:val="Внимание: криминал!!"/>
    <w:basedOn w:val="aff4"/>
    <w:next w:val="a0"/>
    <w:link w:val="afffffffffff2"/>
  </w:style>
  <w:style w:type="character" w:customStyle="1" w:styleId="afffffffffff2">
    <w:name w:val="Внимание: криминал!!"/>
    <w:basedOn w:val="aff5"/>
    <w:link w:val="afffffffffff1"/>
    <w:rPr>
      <w:rFonts w:ascii="Times New Roman" w:hAnsi="Times New Roman"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0"/>
    <w:link w:val="xl69"/>
    <w:rPr>
      <w:rFonts w:ascii="Times New Roman" w:hAnsi="Times New Roman"/>
      <w:color w:val="000000"/>
      <w:sz w:val="16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0"/>
    <w:link w:val="xl177"/>
    <w:rPr>
      <w:rFonts w:ascii="Times New Roman" w:hAnsi="Times New Roman"/>
      <w:sz w:val="14"/>
    </w:rPr>
  </w:style>
  <w:style w:type="paragraph" w:customStyle="1" w:styleId="afffffffffff3">
    <w:name w:val="Сравнение редакций. Добавленный фрагмент"/>
    <w:link w:val="afffffffffff4"/>
    <w:rPr>
      <w:shd w:val="clear" w:color="auto" w:fill="C1D7FF"/>
    </w:rPr>
  </w:style>
  <w:style w:type="character" w:customStyle="1" w:styleId="afffffffffff4">
    <w:name w:val="Сравнение редакций. Добавленный фрагмент"/>
    <w:link w:val="afffffffffff3"/>
    <w:rPr>
      <w:color w:val="000000"/>
      <w:shd w:val="clear" w:color="auto" w:fill="C1D7FF"/>
    </w:rPr>
  </w:style>
  <w:style w:type="table" w:customStyle="1" w:styleId="55">
    <w:name w:val="Сетка таблицы5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f">
    <w:name w:val="Сетка таблицы 11"/>
    <w:rPr>
      <w:rFonts w:ascii="Times New Roman" w:hAnsi="Times New Roman"/>
      <w:sz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Сетка таблицы16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0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">
    <w:name w:val="Сетка таблицы8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Таблица простая 32"/>
    <w:basedOn w:val="a2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4">
    <w:name w:val="Сетка таблицы13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2"/>
    <w:rPr>
      <w:rFonts w:ascii="Verdana" w:hAnsi="Verdana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5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6">
    <w:name w:val="Сетка таблицы15"/>
    <w:basedOn w:val="a2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5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4">
    <w:name w:val="Сетка таблицы14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6">
    <w:name w:val="Сетка таблицы12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1fff5">
    <w:name w:val="Table Grid 1"/>
    <w:basedOn w:val="a2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75">
    <w:name w:val="Сетка таблицы7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6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5">
    <w:name w:val="Сетка таблицы9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1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">
    <w:name w:val="Сетка таблицы 111"/>
    <w:rPr>
      <w:rFonts w:ascii="Times New Roman" w:hAnsi="Times New Roman"/>
      <w:sz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82566" TargetMode="Externa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81</Pages>
  <Words>25480</Words>
  <Characters>145237</Characters>
  <Application>Microsoft Office Word</Application>
  <DocSecurity>0</DocSecurity>
  <Lines>1210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2024-12-24T09:40:00Z</dcterms:created>
  <dcterms:modified xsi:type="dcterms:W3CDTF">2024-12-24T09:54:00Z</dcterms:modified>
</cp:coreProperties>
</file>