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93A89" w14:textId="77777777" w:rsidR="00786564" w:rsidRPr="00985111" w:rsidRDefault="00786564" w:rsidP="00786564">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bookmarkStart w:id="1" w:name="_Toc84499258"/>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4F46FA12" w14:textId="77777777" w:rsidR="00D66C91" w:rsidRPr="00D66C91" w:rsidRDefault="00D66C91" w:rsidP="00D66C91">
      <w:pPr>
        <w:spacing w:after="0" w:line="360" w:lineRule="auto"/>
        <w:jc w:val="right"/>
        <w:outlineLvl w:val="1"/>
        <w:rPr>
          <w:rFonts w:ascii="Times New Roman" w:eastAsia="Times New Roman" w:hAnsi="Times New Roman" w:cs="Times New Roman"/>
          <w:b/>
          <w:bCs/>
          <w:sz w:val="24"/>
          <w:szCs w:val="24"/>
          <w:lang w:val="x-none" w:eastAsia="x-none"/>
        </w:rPr>
      </w:pPr>
      <w:r w:rsidRPr="00D66C91">
        <w:rPr>
          <w:rFonts w:ascii="Times New Roman" w:eastAsia="Times New Roman" w:hAnsi="Times New Roman" w:cs="Times New Roman"/>
          <w:b/>
          <w:bCs/>
          <w:sz w:val="24"/>
          <w:szCs w:val="24"/>
          <w:lang w:val="x-none" w:eastAsia="x-none"/>
        </w:rPr>
        <w:t>Приложение 2.</w:t>
      </w:r>
      <w:bookmarkEnd w:id="1"/>
      <w:r w:rsidRPr="00D66C91">
        <w:rPr>
          <w:rFonts w:ascii="Times New Roman" w:eastAsia="Times New Roman" w:hAnsi="Times New Roman" w:cs="Times New Roman"/>
          <w:b/>
          <w:bCs/>
          <w:sz w:val="24"/>
          <w:szCs w:val="24"/>
          <w:lang w:val="x-none" w:eastAsia="x-none"/>
        </w:rPr>
        <w:t>1</w:t>
      </w:r>
    </w:p>
    <w:p w14:paraId="70F4638C" w14:textId="77777777" w:rsidR="00D66C91" w:rsidRPr="00D66C91" w:rsidRDefault="00D66C91" w:rsidP="00D66C91">
      <w:pPr>
        <w:spacing w:after="120" w:line="276" w:lineRule="auto"/>
        <w:jc w:val="right"/>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к ПОП-П по</w:t>
      </w:r>
      <w:r w:rsidRPr="00D66C91">
        <w:rPr>
          <w:rFonts w:ascii="Times New Roman" w:eastAsia="Times New Roman" w:hAnsi="Times New Roman" w:cs="Times New Roman"/>
          <w:color w:val="FF0000"/>
          <w:sz w:val="24"/>
          <w:szCs w:val="24"/>
          <w:lang w:eastAsia="ru-RU"/>
        </w:rPr>
        <w:t xml:space="preserve"> </w:t>
      </w:r>
      <w:r w:rsidRPr="00D66C91">
        <w:rPr>
          <w:rFonts w:ascii="Times New Roman" w:eastAsia="Times New Roman" w:hAnsi="Times New Roman" w:cs="Times New Roman"/>
          <w:sz w:val="24"/>
          <w:szCs w:val="24"/>
          <w:lang w:eastAsia="ru-RU"/>
        </w:rPr>
        <w:t>специальности</w:t>
      </w:r>
    </w:p>
    <w:p w14:paraId="6A9BD7FC" w14:textId="77777777" w:rsidR="00D66C91" w:rsidRPr="00D66C91" w:rsidRDefault="00D66C91" w:rsidP="00D66C91">
      <w:pPr>
        <w:spacing w:after="200" w:line="276" w:lineRule="auto"/>
        <w:jc w:val="right"/>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t>35.02.04 Технология комплексной переработки древесины</w:t>
      </w:r>
    </w:p>
    <w:p w14:paraId="77B9CE90"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E36595C"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760ED963"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32B6A94C"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48985AE"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4ADA191C"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C022A27"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6A17F1FB"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33AB25E4" w14:textId="4DA32F75" w:rsidR="00D66C91" w:rsidRPr="00D66C91" w:rsidRDefault="00786564" w:rsidP="00D66C91">
      <w:pPr>
        <w:spacing w:after="200" w:line="276" w:lineRule="auto"/>
        <w:jc w:val="center"/>
        <w:rPr>
          <w:rFonts w:ascii="Times New Roman" w:eastAsia="Times New Roman" w:hAnsi="Times New Roman" w:cs="Times New Roman"/>
          <w:b/>
          <w:sz w:val="24"/>
          <w:szCs w:val="24"/>
          <w:lang w:eastAsia="ru-RU"/>
        </w:rPr>
      </w:pPr>
      <w:r w:rsidRPr="005F59C7">
        <w:rPr>
          <w:rFonts w:ascii="Times New Roman" w:hAnsi="Times New Roman" w:cs="Times New Roman"/>
          <w:b/>
          <w:color w:val="000000"/>
          <w:sz w:val="24"/>
          <w:szCs w:val="24"/>
        </w:rPr>
        <w:t xml:space="preserve">ПРИМЕРНАЯ </w:t>
      </w:r>
      <w:r w:rsidR="00D66C91" w:rsidRPr="00D66C91">
        <w:rPr>
          <w:rFonts w:ascii="Times New Roman" w:eastAsia="Times New Roman" w:hAnsi="Times New Roman" w:cs="Times New Roman"/>
          <w:b/>
          <w:color w:val="000000"/>
          <w:sz w:val="24"/>
          <w:szCs w:val="24"/>
          <w:lang w:eastAsia="ru-RU"/>
        </w:rPr>
        <w:t>РАБОЧАЯ ПРОГРАММА</w:t>
      </w:r>
      <w:r w:rsidR="00D66C91" w:rsidRPr="00D66C91">
        <w:rPr>
          <w:rFonts w:ascii="Times New Roman" w:eastAsia="Times New Roman" w:hAnsi="Times New Roman" w:cs="Times New Roman"/>
          <w:b/>
          <w:sz w:val="24"/>
          <w:szCs w:val="24"/>
          <w:lang w:eastAsia="ru-RU"/>
        </w:rPr>
        <w:t xml:space="preserve"> ПРОФЕССИОНАЛЬНОГО МОДУЛЯ</w:t>
      </w:r>
    </w:p>
    <w:p w14:paraId="47D97165" w14:textId="77777777" w:rsidR="00D66C91" w:rsidRPr="00D66C91" w:rsidRDefault="00D66C91" w:rsidP="00D66C91">
      <w:pPr>
        <w:spacing w:after="200" w:line="276" w:lineRule="auto"/>
        <w:jc w:val="center"/>
        <w:rPr>
          <w:rFonts w:ascii="Times New Roman" w:eastAsia="Times New Roman" w:hAnsi="Times New Roman" w:cs="Times New Roman"/>
          <w:b/>
          <w:sz w:val="24"/>
          <w:szCs w:val="24"/>
          <w:u w:val="single"/>
          <w:lang w:eastAsia="ru-RU"/>
        </w:rPr>
      </w:pPr>
    </w:p>
    <w:p w14:paraId="7BE01A29" w14:textId="77777777" w:rsidR="00D66C91" w:rsidRPr="00D66C91" w:rsidRDefault="00D66C91" w:rsidP="00D66C91">
      <w:pPr>
        <w:spacing w:after="0" w:line="240" w:lineRule="auto"/>
        <w:jc w:val="center"/>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sz w:val="24"/>
          <w:szCs w:val="24"/>
          <w:lang w:eastAsia="ru-RU"/>
        </w:rPr>
        <w:t xml:space="preserve">«ПМ.01 </w:t>
      </w:r>
      <w:r w:rsidRPr="00D66C91">
        <w:rPr>
          <w:rFonts w:ascii="Times New Roman" w:eastAsia="Times New Roman" w:hAnsi="Times New Roman" w:cs="Times New Roman"/>
          <w:b/>
          <w:bCs/>
          <w:sz w:val="24"/>
          <w:szCs w:val="24"/>
          <w:lang w:eastAsia="ru-RU"/>
        </w:rPr>
        <w:t>Осуществление технологических процессов комплексной переработки древесины</w:t>
      </w:r>
      <w:r w:rsidRPr="00D66C91">
        <w:rPr>
          <w:rFonts w:ascii="Times New Roman" w:eastAsia="Times New Roman" w:hAnsi="Times New Roman" w:cs="Times New Roman"/>
          <w:b/>
          <w:sz w:val="24"/>
          <w:szCs w:val="24"/>
          <w:lang w:eastAsia="ru-RU"/>
        </w:rPr>
        <w:t>»</w:t>
      </w:r>
    </w:p>
    <w:p w14:paraId="5F589B5E"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r w:rsidRPr="00D66C91">
        <w:rPr>
          <w:rFonts w:ascii="Times New Roman" w:eastAsia="Times New Roman" w:hAnsi="Times New Roman" w:cs="Times New Roman"/>
          <w:b/>
          <w:sz w:val="24"/>
          <w:szCs w:val="24"/>
          <w:lang w:eastAsia="ru-RU"/>
        </w:rPr>
        <w:t xml:space="preserve">Обязательный профессиональный блок </w:t>
      </w:r>
    </w:p>
    <w:p w14:paraId="654D4461"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60453845"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5A8C92A5"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5DE2AD24"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5C1918D1"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49D9E27E"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46D2CA13"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1F9F0DA0"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33DA7AFB"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5FACD070"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03C5500D" w14:textId="6B356C35" w:rsidR="00D66C91" w:rsidRPr="00D66C91" w:rsidRDefault="00D66C91" w:rsidP="00D66C91">
      <w:pPr>
        <w:spacing w:after="200" w:line="276" w:lineRule="auto"/>
        <w:jc w:val="center"/>
        <w:rPr>
          <w:rFonts w:ascii="Times New Roman" w:eastAsia="Times New Roman" w:hAnsi="Times New Roman" w:cs="Times New Roman"/>
          <w:b/>
          <w:iCs/>
          <w:sz w:val="24"/>
          <w:szCs w:val="24"/>
          <w:lang w:eastAsia="ru-RU"/>
        </w:rPr>
      </w:pPr>
      <w:r w:rsidRPr="00D66C91">
        <w:rPr>
          <w:rFonts w:ascii="Times New Roman" w:eastAsia="Times New Roman" w:hAnsi="Times New Roman" w:cs="Times New Roman"/>
          <w:b/>
          <w:sz w:val="24"/>
          <w:szCs w:val="24"/>
          <w:lang w:eastAsia="ru-RU"/>
        </w:rPr>
        <w:t>2023 г</w:t>
      </w:r>
    </w:p>
    <w:p w14:paraId="439CC3C3" w14:textId="77777777" w:rsidR="00D66C91" w:rsidRPr="00D66C91" w:rsidRDefault="00D66C91" w:rsidP="00D66C91">
      <w:pPr>
        <w:spacing w:after="0" w:line="276" w:lineRule="auto"/>
        <w:rPr>
          <w:rFonts w:ascii="Times New Roman" w:eastAsia="Times New Roman" w:hAnsi="Times New Roman" w:cs="Times New Roman"/>
          <w:b/>
          <w:i/>
          <w:sz w:val="24"/>
          <w:szCs w:val="24"/>
          <w:lang w:eastAsia="ru-RU"/>
        </w:rPr>
        <w:sectPr w:rsidR="00D66C91" w:rsidRPr="00D66C91">
          <w:pgSz w:w="11907" w:h="16840"/>
          <w:pgMar w:top="1134" w:right="851" w:bottom="992" w:left="1418" w:header="709" w:footer="709" w:gutter="0"/>
          <w:cols w:space="720"/>
        </w:sectPr>
      </w:pPr>
    </w:p>
    <w:p w14:paraId="700EDCCA" w14:textId="77777777" w:rsidR="00D66C91" w:rsidRPr="00786564" w:rsidRDefault="00D66C91" w:rsidP="00D66C91">
      <w:pPr>
        <w:spacing w:after="200" w:line="276" w:lineRule="auto"/>
        <w:jc w:val="center"/>
        <w:rPr>
          <w:rFonts w:ascii="Times New Roman" w:eastAsia="Times New Roman" w:hAnsi="Times New Roman" w:cs="Times New Roman"/>
          <w:b/>
          <w:i/>
          <w:sz w:val="24"/>
          <w:szCs w:val="24"/>
          <w:lang w:eastAsia="ru-RU"/>
        </w:rPr>
      </w:pPr>
      <w:r w:rsidRPr="00786564">
        <w:rPr>
          <w:rFonts w:ascii="Times New Roman" w:eastAsia="Times New Roman" w:hAnsi="Times New Roman" w:cs="Times New Roman"/>
          <w:b/>
          <w:i/>
          <w:sz w:val="24"/>
          <w:szCs w:val="24"/>
          <w:lang w:eastAsia="ru-RU"/>
        </w:rPr>
        <w:lastRenderedPageBreak/>
        <w:t>СОДЕРЖАНИЕ</w:t>
      </w:r>
    </w:p>
    <w:p w14:paraId="05392021" w14:textId="77777777" w:rsidR="00D66C91" w:rsidRPr="00D66C91" w:rsidRDefault="00D66C91" w:rsidP="00D66C9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66C91" w:rsidRPr="00D66C91" w14:paraId="61C23837" w14:textId="77777777" w:rsidTr="00D66C91">
        <w:tc>
          <w:tcPr>
            <w:tcW w:w="7501" w:type="dxa"/>
            <w:hideMark/>
          </w:tcPr>
          <w:p w14:paraId="7B925772" w14:textId="77777777" w:rsidR="00D66C91" w:rsidRPr="00D66C91" w:rsidRDefault="00D66C91" w:rsidP="00D66C91">
            <w:pPr>
              <w:numPr>
                <w:ilvl w:val="0"/>
                <w:numId w:val="2"/>
              </w:numPr>
              <w:tabs>
                <w:tab w:val="num" w:pos="284"/>
              </w:tabs>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 xml:space="preserve">ОБЩАЯ ХАРАКТЕРИСТИКА </w:t>
            </w:r>
            <w:r w:rsidRPr="00D66C91">
              <w:rPr>
                <w:rFonts w:ascii="Times New Roman" w:eastAsia="Times New Roman" w:hAnsi="Times New Roman" w:cs="Times New Roman"/>
                <w:b/>
                <w:color w:val="000000"/>
                <w:sz w:val="24"/>
                <w:szCs w:val="24"/>
                <w:lang w:eastAsia="ru-RU"/>
              </w:rPr>
              <w:t xml:space="preserve">РАБОЧЕЙ </w:t>
            </w:r>
            <w:r w:rsidRPr="00D66C91">
              <w:rPr>
                <w:rFonts w:ascii="Times New Roman" w:eastAsia="Times New Roman" w:hAnsi="Times New Roman" w:cs="Times New Roman"/>
                <w:b/>
                <w:sz w:val="24"/>
                <w:szCs w:val="24"/>
                <w:lang w:eastAsia="ru-RU"/>
              </w:rPr>
              <w:t>ПРОГРАММЫ ПРОФЕССИОНАЛЬНОГО МОДУЛЯ</w:t>
            </w:r>
          </w:p>
        </w:tc>
        <w:tc>
          <w:tcPr>
            <w:tcW w:w="1854" w:type="dxa"/>
            <w:hideMark/>
          </w:tcPr>
          <w:p w14:paraId="383198DD" w14:textId="77777777" w:rsidR="00D66C91" w:rsidRPr="00D66C91" w:rsidRDefault="00D66C91" w:rsidP="00D66C91">
            <w:pPr>
              <w:spacing w:after="20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2</w:t>
            </w:r>
          </w:p>
        </w:tc>
      </w:tr>
      <w:tr w:rsidR="00D66C91" w:rsidRPr="00D66C91" w14:paraId="03230234" w14:textId="77777777" w:rsidTr="00D66C91">
        <w:tc>
          <w:tcPr>
            <w:tcW w:w="7501" w:type="dxa"/>
            <w:hideMark/>
          </w:tcPr>
          <w:p w14:paraId="72F37F54" w14:textId="77777777" w:rsidR="00D66C91" w:rsidRPr="00D66C91" w:rsidRDefault="00D66C91" w:rsidP="00D66C91">
            <w:pPr>
              <w:numPr>
                <w:ilvl w:val="0"/>
                <w:numId w:val="2"/>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hideMark/>
          </w:tcPr>
          <w:p w14:paraId="0268A232" w14:textId="77777777" w:rsidR="00D66C91" w:rsidRPr="00D66C91" w:rsidRDefault="00D66C91" w:rsidP="00D66C91">
            <w:pPr>
              <w:spacing w:after="20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6</w:t>
            </w:r>
          </w:p>
        </w:tc>
      </w:tr>
      <w:tr w:rsidR="00D66C91" w:rsidRPr="00D66C91" w14:paraId="730366B1" w14:textId="77777777" w:rsidTr="00D66C91">
        <w:tc>
          <w:tcPr>
            <w:tcW w:w="7501" w:type="dxa"/>
            <w:hideMark/>
          </w:tcPr>
          <w:p w14:paraId="7118348B" w14:textId="77777777" w:rsidR="00D66C91" w:rsidRPr="00D66C91" w:rsidRDefault="00D66C91" w:rsidP="00D66C91">
            <w:pPr>
              <w:numPr>
                <w:ilvl w:val="0"/>
                <w:numId w:val="2"/>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hideMark/>
          </w:tcPr>
          <w:p w14:paraId="48A4BD6A" w14:textId="77777777" w:rsidR="00D66C91" w:rsidRPr="00D66C91" w:rsidRDefault="00D66C91" w:rsidP="00D66C91">
            <w:pPr>
              <w:spacing w:after="200" w:line="276" w:lineRule="auto"/>
              <w:jc w:val="center"/>
              <w:rPr>
                <w:rFonts w:ascii="Times New Roman" w:eastAsia="Times New Roman" w:hAnsi="Times New Roman" w:cs="Times New Roman"/>
                <w:b/>
                <w:sz w:val="24"/>
                <w:szCs w:val="24"/>
                <w:highlight w:val="yellow"/>
                <w:lang w:eastAsia="ru-RU"/>
              </w:rPr>
            </w:pPr>
            <w:r w:rsidRPr="00D66C91">
              <w:rPr>
                <w:rFonts w:ascii="Times New Roman" w:eastAsia="Times New Roman" w:hAnsi="Times New Roman" w:cs="Times New Roman"/>
                <w:b/>
                <w:sz w:val="24"/>
                <w:szCs w:val="24"/>
                <w:lang w:eastAsia="ru-RU"/>
              </w:rPr>
              <w:t>32</w:t>
            </w:r>
          </w:p>
        </w:tc>
      </w:tr>
      <w:tr w:rsidR="00D66C91" w:rsidRPr="00D66C91" w14:paraId="0AD00001" w14:textId="77777777" w:rsidTr="00D66C91">
        <w:tc>
          <w:tcPr>
            <w:tcW w:w="7501" w:type="dxa"/>
          </w:tcPr>
          <w:p w14:paraId="648796AD" w14:textId="77777777" w:rsidR="00D66C91" w:rsidRPr="00D66C91" w:rsidRDefault="00D66C91" w:rsidP="00D66C91">
            <w:pPr>
              <w:numPr>
                <w:ilvl w:val="0"/>
                <w:numId w:val="2"/>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40AC46C9" w14:textId="77777777" w:rsidR="00D66C91" w:rsidRPr="00D66C91" w:rsidRDefault="00D66C91" w:rsidP="00D66C91">
            <w:pPr>
              <w:suppressAutoHyphens/>
              <w:spacing w:after="200" w:line="276" w:lineRule="auto"/>
              <w:rPr>
                <w:rFonts w:ascii="Times New Roman" w:eastAsia="Times New Roman" w:hAnsi="Times New Roman" w:cs="Times New Roman"/>
                <w:b/>
                <w:sz w:val="24"/>
                <w:szCs w:val="24"/>
                <w:lang w:eastAsia="ru-RU"/>
              </w:rPr>
            </w:pPr>
          </w:p>
        </w:tc>
        <w:tc>
          <w:tcPr>
            <w:tcW w:w="1854" w:type="dxa"/>
            <w:hideMark/>
          </w:tcPr>
          <w:p w14:paraId="2C2461FD" w14:textId="77777777" w:rsidR="00D66C91" w:rsidRPr="00D66C91" w:rsidRDefault="00D66C91" w:rsidP="00D66C91">
            <w:pPr>
              <w:spacing w:after="200" w:line="276" w:lineRule="auto"/>
              <w:jc w:val="center"/>
              <w:rPr>
                <w:rFonts w:ascii="Times New Roman" w:eastAsia="Times New Roman" w:hAnsi="Times New Roman" w:cs="Times New Roman"/>
                <w:b/>
                <w:sz w:val="24"/>
                <w:szCs w:val="24"/>
                <w:highlight w:val="yellow"/>
                <w:lang w:eastAsia="ru-RU"/>
              </w:rPr>
            </w:pPr>
            <w:r w:rsidRPr="00D66C91">
              <w:rPr>
                <w:rFonts w:ascii="Times New Roman" w:eastAsia="Times New Roman" w:hAnsi="Times New Roman" w:cs="Times New Roman"/>
                <w:b/>
                <w:sz w:val="24"/>
                <w:szCs w:val="24"/>
                <w:lang w:eastAsia="ru-RU"/>
              </w:rPr>
              <w:t>33</w:t>
            </w:r>
          </w:p>
        </w:tc>
      </w:tr>
    </w:tbl>
    <w:p w14:paraId="689CD8B7" w14:textId="77777777" w:rsidR="00D66C91" w:rsidRPr="00D66C91" w:rsidRDefault="00D66C91" w:rsidP="00D66C91">
      <w:pPr>
        <w:spacing w:after="0" w:line="276" w:lineRule="auto"/>
        <w:rPr>
          <w:rFonts w:ascii="Times New Roman" w:eastAsia="Times New Roman" w:hAnsi="Times New Roman" w:cs="Times New Roman"/>
          <w:b/>
          <w:i/>
          <w:sz w:val="24"/>
          <w:szCs w:val="24"/>
          <w:lang w:eastAsia="ru-RU"/>
        </w:rPr>
        <w:sectPr w:rsidR="00D66C91" w:rsidRPr="00D66C91">
          <w:pgSz w:w="11907" w:h="16840"/>
          <w:pgMar w:top="1134" w:right="851" w:bottom="992" w:left="1418" w:header="709" w:footer="709" w:gutter="0"/>
          <w:cols w:space="720"/>
        </w:sectPr>
      </w:pPr>
    </w:p>
    <w:p w14:paraId="6432C0B7" w14:textId="77777777" w:rsidR="00D66C91" w:rsidRPr="00D66C91" w:rsidRDefault="00D66C91" w:rsidP="00D66C91">
      <w:pPr>
        <w:spacing w:after="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lastRenderedPageBreak/>
        <w:t xml:space="preserve">1. ОБЩАЯ ХАРАКТЕРИСТИКА </w:t>
      </w:r>
      <w:r w:rsidRPr="00D66C91">
        <w:rPr>
          <w:rFonts w:ascii="Times New Roman" w:eastAsia="Times New Roman" w:hAnsi="Times New Roman" w:cs="Times New Roman"/>
          <w:b/>
          <w:color w:val="000000"/>
          <w:sz w:val="24"/>
          <w:szCs w:val="24"/>
          <w:lang w:eastAsia="ru-RU"/>
        </w:rPr>
        <w:t>РАБОЧЕЙ ПРОГРАММЫ</w:t>
      </w:r>
    </w:p>
    <w:p w14:paraId="0A181D53" w14:textId="77777777" w:rsidR="00D66C91" w:rsidRPr="00D66C91" w:rsidRDefault="00D66C91" w:rsidP="00D66C91">
      <w:pPr>
        <w:spacing w:after="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ПРОФЕССИОНАЛЬНОГО МОДУЛЯ</w:t>
      </w:r>
    </w:p>
    <w:p w14:paraId="5A29C1C2" w14:textId="77777777" w:rsidR="00D66C91" w:rsidRPr="00D66C91" w:rsidRDefault="00D66C91" w:rsidP="00D66C91">
      <w:pPr>
        <w:spacing w:after="0" w:line="240" w:lineRule="auto"/>
        <w:jc w:val="center"/>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sz w:val="24"/>
          <w:szCs w:val="24"/>
          <w:lang w:eastAsia="ru-RU"/>
        </w:rPr>
        <w:t xml:space="preserve">«ПМ.01 </w:t>
      </w:r>
      <w:r w:rsidRPr="00D66C91">
        <w:rPr>
          <w:rFonts w:ascii="Times New Roman" w:eastAsia="Times New Roman" w:hAnsi="Times New Roman" w:cs="Times New Roman"/>
          <w:b/>
          <w:bCs/>
          <w:sz w:val="24"/>
          <w:szCs w:val="24"/>
          <w:lang w:eastAsia="ru-RU"/>
        </w:rPr>
        <w:t>Осуществление технологических процессов комплексной переработки древесины</w:t>
      </w:r>
      <w:r w:rsidRPr="00D66C91">
        <w:rPr>
          <w:rFonts w:ascii="Times New Roman" w:eastAsia="Times New Roman" w:hAnsi="Times New Roman" w:cs="Times New Roman"/>
          <w:b/>
          <w:sz w:val="24"/>
          <w:szCs w:val="24"/>
          <w:lang w:eastAsia="ru-RU"/>
        </w:rPr>
        <w:t>»</w:t>
      </w:r>
    </w:p>
    <w:p w14:paraId="0EFB09B2" w14:textId="77777777" w:rsidR="00D66C91" w:rsidRPr="00D66C91" w:rsidRDefault="00D66C91" w:rsidP="00D66C91">
      <w:pPr>
        <w:suppressAutoHyphens/>
        <w:spacing w:after="0" w:line="240" w:lineRule="auto"/>
        <w:ind w:firstLine="709"/>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 xml:space="preserve">1.1. </w:t>
      </w:r>
      <w:bookmarkStart w:id="2" w:name="_Hlk511590080"/>
      <w:r w:rsidRPr="00D66C91">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14:paraId="4FAF9973" w14:textId="77777777" w:rsidR="00D66C91" w:rsidRPr="00D66C91" w:rsidRDefault="00D66C91" w:rsidP="00D66C91">
      <w:pPr>
        <w:suppressAutoHyphens/>
        <w:spacing w:after="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технологическое сопровождение процессов деревопереработки (по выбору) и соответствующие ему общие компетенции и профессиональные компетенции:</w:t>
      </w:r>
    </w:p>
    <w:p w14:paraId="1E9EBBED" w14:textId="77777777" w:rsidR="00D66C91" w:rsidRPr="00D66C91" w:rsidRDefault="00D66C91" w:rsidP="00786564">
      <w:pPr>
        <w:numPr>
          <w:ilvl w:val="2"/>
          <w:numId w:val="4"/>
        </w:numPr>
        <w:spacing w:after="0" w:line="240" w:lineRule="auto"/>
        <w:ind w:left="284" w:firstLine="425"/>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8012"/>
      </w:tblGrid>
      <w:tr w:rsidR="00D66C91" w:rsidRPr="00786564" w14:paraId="66A85F86"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4A9C4332" w14:textId="77777777" w:rsidR="00D66C91" w:rsidRPr="00786564" w:rsidRDefault="00D66C91" w:rsidP="00D66C91">
            <w:pPr>
              <w:spacing w:after="200" w:line="276" w:lineRule="auto"/>
              <w:rPr>
                <w:rFonts w:ascii="Times New Roman" w:eastAsia="Times New Roman" w:hAnsi="Times New Roman" w:cs="Times New Roman"/>
                <w:iCs/>
                <w:sz w:val="24"/>
                <w:szCs w:val="24"/>
                <w:lang w:eastAsia="ru-RU"/>
              </w:rPr>
            </w:pPr>
            <w:r w:rsidRPr="00786564">
              <w:rPr>
                <w:rFonts w:ascii="Times New Roman" w:eastAsia="Times New Roman" w:hAnsi="Times New Roman" w:cs="Times New Roman"/>
                <w:iCs/>
                <w:sz w:val="24"/>
                <w:szCs w:val="24"/>
                <w:lang w:eastAsia="ru-RU"/>
              </w:rPr>
              <w:t>Код</w:t>
            </w:r>
          </w:p>
        </w:tc>
        <w:tc>
          <w:tcPr>
            <w:tcW w:w="8204" w:type="dxa"/>
            <w:tcBorders>
              <w:top w:val="single" w:sz="4" w:space="0" w:color="auto"/>
              <w:left w:val="single" w:sz="4" w:space="0" w:color="auto"/>
              <w:bottom w:val="single" w:sz="4" w:space="0" w:color="auto"/>
              <w:right w:val="single" w:sz="4" w:space="0" w:color="auto"/>
            </w:tcBorders>
            <w:hideMark/>
          </w:tcPr>
          <w:p w14:paraId="67CAB5AB" w14:textId="77777777" w:rsidR="00D66C91" w:rsidRPr="00786564" w:rsidRDefault="00D66C91" w:rsidP="00D66C91">
            <w:pPr>
              <w:spacing w:after="200" w:line="276" w:lineRule="auto"/>
              <w:jc w:val="center"/>
              <w:rPr>
                <w:rFonts w:ascii="Times New Roman" w:eastAsia="Times New Roman" w:hAnsi="Times New Roman" w:cs="Times New Roman"/>
                <w:iCs/>
                <w:sz w:val="24"/>
                <w:szCs w:val="24"/>
                <w:lang w:eastAsia="ru-RU"/>
              </w:rPr>
            </w:pPr>
            <w:r w:rsidRPr="00786564">
              <w:rPr>
                <w:rFonts w:ascii="Times New Roman" w:eastAsia="Times New Roman" w:hAnsi="Times New Roman" w:cs="Times New Roman"/>
                <w:iCs/>
                <w:sz w:val="24"/>
                <w:szCs w:val="24"/>
                <w:lang w:eastAsia="ru-RU"/>
              </w:rPr>
              <w:t>Наименование общих компетенций</w:t>
            </w:r>
          </w:p>
        </w:tc>
      </w:tr>
      <w:tr w:rsidR="00D66C91" w:rsidRPr="00786564" w14:paraId="2FC1755B" w14:textId="77777777" w:rsidTr="00D66C91">
        <w:trPr>
          <w:trHeight w:val="471"/>
        </w:trPr>
        <w:tc>
          <w:tcPr>
            <w:tcW w:w="1650" w:type="dxa"/>
            <w:tcBorders>
              <w:top w:val="single" w:sz="4" w:space="0" w:color="auto"/>
              <w:left w:val="single" w:sz="4" w:space="0" w:color="auto"/>
              <w:bottom w:val="single" w:sz="4" w:space="0" w:color="auto"/>
              <w:right w:val="single" w:sz="4" w:space="0" w:color="auto"/>
            </w:tcBorders>
            <w:hideMark/>
          </w:tcPr>
          <w:p w14:paraId="646581ED" w14:textId="77777777" w:rsidR="00D66C91" w:rsidRPr="00786564" w:rsidRDefault="00D66C91" w:rsidP="00D66C91">
            <w:pPr>
              <w:spacing w:after="0" w:line="240" w:lineRule="auto"/>
              <w:rPr>
                <w:rFonts w:ascii="Times New Roman" w:hAnsi="Times New Roman" w:cs="Times New Roman"/>
                <w:i/>
                <w:iCs/>
                <w:sz w:val="24"/>
                <w:szCs w:val="24"/>
                <w:lang w:eastAsia="x-none"/>
              </w:rPr>
            </w:pPr>
            <w:r w:rsidRPr="00786564">
              <w:rPr>
                <w:rFonts w:ascii="Times New Roman" w:hAnsi="Times New Roman" w:cs="Times New Roman"/>
                <w:bCs/>
                <w:sz w:val="24"/>
                <w:szCs w:val="24"/>
                <w:lang w:eastAsia="x-none"/>
              </w:rPr>
              <w:t>ОК 01</w:t>
            </w:r>
          </w:p>
        </w:tc>
        <w:tc>
          <w:tcPr>
            <w:tcW w:w="8204" w:type="dxa"/>
            <w:tcBorders>
              <w:top w:val="single" w:sz="4" w:space="0" w:color="auto"/>
              <w:left w:val="single" w:sz="4" w:space="0" w:color="auto"/>
              <w:bottom w:val="single" w:sz="4" w:space="0" w:color="auto"/>
              <w:right w:val="single" w:sz="4" w:space="0" w:color="auto"/>
            </w:tcBorders>
            <w:hideMark/>
          </w:tcPr>
          <w:p w14:paraId="253650AB" w14:textId="77777777" w:rsidR="00D66C91" w:rsidRPr="00786564" w:rsidRDefault="00D66C91" w:rsidP="00D66C91">
            <w:pPr>
              <w:spacing w:after="20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D66C91" w:rsidRPr="00786564" w14:paraId="2B84F5A5" w14:textId="77777777" w:rsidTr="00D66C91">
        <w:trPr>
          <w:trHeight w:val="539"/>
        </w:trPr>
        <w:tc>
          <w:tcPr>
            <w:tcW w:w="1650" w:type="dxa"/>
            <w:tcBorders>
              <w:top w:val="single" w:sz="4" w:space="0" w:color="auto"/>
              <w:left w:val="single" w:sz="4" w:space="0" w:color="auto"/>
              <w:bottom w:val="single" w:sz="4" w:space="0" w:color="auto"/>
              <w:right w:val="single" w:sz="4" w:space="0" w:color="auto"/>
            </w:tcBorders>
            <w:hideMark/>
          </w:tcPr>
          <w:p w14:paraId="2BBFF79B" w14:textId="77777777" w:rsidR="00D66C91" w:rsidRPr="00786564" w:rsidRDefault="00D66C91" w:rsidP="00D66C91">
            <w:pPr>
              <w:spacing w:after="0" w:line="240" w:lineRule="auto"/>
              <w:rPr>
                <w:rFonts w:ascii="Times New Roman" w:hAnsi="Times New Roman" w:cs="Times New Roman"/>
                <w:i/>
                <w:iCs/>
                <w:sz w:val="24"/>
                <w:szCs w:val="24"/>
                <w:lang w:eastAsia="x-none"/>
              </w:rPr>
            </w:pPr>
            <w:r w:rsidRPr="00786564">
              <w:rPr>
                <w:rFonts w:ascii="Times New Roman" w:hAnsi="Times New Roman" w:cs="Times New Roman"/>
                <w:bCs/>
                <w:sz w:val="24"/>
                <w:szCs w:val="24"/>
                <w:lang w:eastAsia="x-none"/>
              </w:rPr>
              <w:t>ОК 02</w:t>
            </w:r>
          </w:p>
        </w:tc>
        <w:tc>
          <w:tcPr>
            <w:tcW w:w="8204" w:type="dxa"/>
            <w:tcBorders>
              <w:top w:val="single" w:sz="4" w:space="0" w:color="auto"/>
              <w:left w:val="single" w:sz="4" w:space="0" w:color="auto"/>
              <w:bottom w:val="single" w:sz="4" w:space="0" w:color="auto"/>
              <w:right w:val="single" w:sz="4" w:space="0" w:color="auto"/>
            </w:tcBorders>
            <w:hideMark/>
          </w:tcPr>
          <w:p w14:paraId="7E8ABD16" w14:textId="77777777" w:rsidR="00D66C91" w:rsidRPr="00786564" w:rsidRDefault="00D66C91" w:rsidP="00D66C91">
            <w:pPr>
              <w:spacing w:after="0" w:line="240" w:lineRule="auto"/>
              <w:rPr>
                <w:rFonts w:ascii="Times New Roman" w:eastAsia="Times New Roman" w:hAnsi="Times New Roman" w:cs="Times New Roman"/>
                <w:iCs/>
                <w:sz w:val="24"/>
                <w:szCs w:val="24"/>
                <w:highlight w:val="yellow"/>
                <w:lang w:eastAsia="ru-RU"/>
              </w:rPr>
            </w:pPr>
            <w:r w:rsidRPr="00786564">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66C91" w:rsidRPr="00786564" w14:paraId="019B60B0"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26D09023" w14:textId="77777777" w:rsidR="00D66C91" w:rsidRPr="00786564" w:rsidRDefault="00D66C91" w:rsidP="00D66C91">
            <w:pPr>
              <w:spacing w:after="200" w:line="276" w:lineRule="auto"/>
              <w:rPr>
                <w:rFonts w:ascii="Calibri" w:eastAsia="Times New Roman" w:hAnsi="Calibri" w:cs="Times New Roman"/>
                <w:sz w:val="24"/>
                <w:szCs w:val="24"/>
                <w:lang w:eastAsia="ru-RU"/>
              </w:rPr>
            </w:pPr>
            <w:r w:rsidRPr="00786564">
              <w:rPr>
                <w:rFonts w:ascii="Times New Roman" w:eastAsia="Times New Roman" w:hAnsi="Times New Roman" w:cs="Times New Roman"/>
                <w:bCs/>
                <w:sz w:val="24"/>
                <w:szCs w:val="24"/>
                <w:lang w:eastAsia="ru-RU"/>
              </w:rPr>
              <w:t>ОК 04</w:t>
            </w:r>
          </w:p>
        </w:tc>
        <w:tc>
          <w:tcPr>
            <w:tcW w:w="8204" w:type="dxa"/>
            <w:tcBorders>
              <w:top w:val="single" w:sz="4" w:space="0" w:color="auto"/>
              <w:left w:val="single" w:sz="4" w:space="0" w:color="auto"/>
              <w:bottom w:val="single" w:sz="4" w:space="0" w:color="auto"/>
              <w:right w:val="single" w:sz="4" w:space="0" w:color="auto"/>
            </w:tcBorders>
            <w:hideMark/>
          </w:tcPr>
          <w:p w14:paraId="2A365659" w14:textId="77777777" w:rsidR="00D66C91" w:rsidRPr="00786564" w:rsidRDefault="00D66C91" w:rsidP="00D66C91">
            <w:pPr>
              <w:spacing w:after="0" w:line="240" w:lineRule="auto"/>
              <w:rPr>
                <w:rFonts w:ascii="Times New Roman" w:eastAsia="Times New Roman" w:hAnsi="Times New Roman" w:cs="Times New Roman"/>
                <w:bCs/>
                <w:sz w:val="24"/>
                <w:szCs w:val="24"/>
                <w:highlight w:val="yellow"/>
                <w:lang w:eastAsia="ru-RU"/>
              </w:rPr>
            </w:pPr>
            <w:r w:rsidRPr="00786564">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D66C91" w:rsidRPr="00786564" w14:paraId="58E4696D"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40D8F6EF" w14:textId="77777777" w:rsidR="00D66C91" w:rsidRPr="00786564" w:rsidRDefault="00D66C91" w:rsidP="00D66C91">
            <w:pPr>
              <w:spacing w:after="200" w:line="276"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05</w:t>
            </w:r>
          </w:p>
        </w:tc>
        <w:tc>
          <w:tcPr>
            <w:tcW w:w="8204" w:type="dxa"/>
            <w:tcBorders>
              <w:top w:val="single" w:sz="4" w:space="0" w:color="auto"/>
              <w:left w:val="single" w:sz="4" w:space="0" w:color="auto"/>
              <w:bottom w:val="single" w:sz="4" w:space="0" w:color="auto"/>
              <w:right w:val="single" w:sz="4" w:space="0" w:color="auto"/>
            </w:tcBorders>
            <w:hideMark/>
          </w:tcPr>
          <w:p w14:paraId="5E86151A" w14:textId="77777777" w:rsidR="00D66C91" w:rsidRPr="00786564" w:rsidRDefault="00D66C91" w:rsidP="00D66C91">
            <w:pPr>
              <w:spacing w:after="0" w:line="240" w:lineRule="auto"/>
              <w:rPr>
                <w:rFonts w:ascii="Times New Roman" w:eastAsia="Times New Roman" w:hAnsi="Times New Roman" w:cs="Times New Roman"/>
                <w:bCs/>
                <w:sz w:val="24"/>
                <w:szCs w:val="24"/>
                <w:highlight w:val="yellow"/>
                <w:lang w:eastAsia="ru-RU"/>
              </w:rPr>
            </w:pPr>
            <w:r w:rsidRPr="00786564">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66C91" w:rsidRPr="00786564" w14:paraId="58655DC3"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4DAD526A" w14:textId="77777777" w:rsidR="00D66C91" w:rsidRPr="00786564" w:rsidRDefault="00D66C91" w:rsidP="00D66C91">
            <w:pPr>
              <w:spacing w:after="200" w:line="276"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06</w:t>
            </w:r>
          </w:p>
        </w:tc>
        <w:tc>
          <w:tcPr>
            <w:tcW w:w="8204" w:type="dxa"/>
            <w:tcBorders>
              <w:top w:val="single" w:sz="4" w:space="0" w:color="auto"/>
              <w:left w:val="single" w:sz="4" w:space="0" w:color="auto"/>
              <w:bottom w:val="single" w:sz="4" w:space="0" w:color="auto"/>
              <w:right w:val="single" w:sz="4" w:space="0" w:color="auto"/>
            </w:tcBorders>
            <w:hideMark/>
          </w:tcPr>
          <w:p w14:paraId="0D3F81DB" w14:textId="77777777" w:rsidR="00D66C91" w:rsidRPr="00786564" w:rsidRDefault="00D66C91" w:rsidP="00D66C91">
            <w:pPr>
              <w:spacing w:after="0" w:line="240" w:lineRule="auto"/>
              <w:rPr>
                <w:rFonts w:ascii="Times New Roman" w:eastAsia="Times New Roman" w:hAnsi="Times New Roman" w:cs="Times New Roman"/>
                <w:bCs/>
                <w:sz w:val="24"/>
                <w:szCs w:val="24"/>
                <w:highlight w:val="yellow"/>
                <w:lang w:eastAsia="ru-RU"/>
              </w:rPr>
            </w:pPr>
            <w:r w:rsidRPr="00786564">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66C91" w:rsidRPr="00786564" w14:paraId="422C5238"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43CAEC50" w14:textId="77777777" w:rsidR="00D66C91" w:rsidRPr="00786564" w:rsidRDefault="00D66C91" w:rsidP="00D66C91">
            <w:pPr>
              <w:spacing w:after="200" w:line="276"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07</w:t>
            </w:r>
          </w:p>
        </w:tc>
        <w:tc>
          <w:tcPr>
            <w:tcW w:w="8204" w:type="dxa"/>
            <w:tcBorders>
              <w:top w:val="single" w:sz="4" w:space="0" w:color="auto"/>
              <w:left w:val="single" w:sz="4" w:space="0" w:color="auto"/>
              <w:bottom w:val="single" w:sz="4" w:space="0" w:color="auto"/>
              <w:right w:val="single" w:sz="4" w:space="0" w:color="auto"/>
            </w:tcBorders>
            <w:hideMark/>
          </w:tcPr>
          <w:p w14:paraId="5AD8972C" w14:textId="77777777" w:rsidR="00D66C91" w:rsidRPr="00786564" w:rsidRDefault="00D66C91" w:rsidP="00D66C91">
            <w:pPr>
              <w:spacing w:after="0" w:line="240" w:lineRule="auto"/>
              <w:rPr>
                <w:rFonts w:ascii="Times New Roman" w:eastAsia="Times New Roman" w:hAnsi="Times New Roman" w:cs="Times New Roman"/>
                <w:bCs/>
                <w:sz w:val="24"/>
                <w:szCs w:val="24"/>
                <w:highlight w:val="yellow"/>
                <w:lang w:eastAsia="ru-RU"/>
              </w:rPr>
            </w:pPr>
            <w:r w:rsidRPr="00786564">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66C91" w:rsidRPr="00786564" w14:paraId="606F2252"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395B0303" w14:textId="77777777" w:rsidR="00D66C91" w:rsidRPr="00786564" w:rsidRDefault="00D66C91" w:rsidP="00D66C91">
            <w:pPr>
              <w:spacing w:after="200" w:line="276"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08</w:t>
            </w:r>
          </w:p>
        </w:tc>
        <w:tc>
          <w:tcPr>
            <w:tcW w:w="8204" w:type="dxa"/>
            <w:tcBorders>
              <w:top w:val="single" w:sz="4" w:space="0" w:color="auto"/>
              <w:left w:val="single" w:sz="4" w:space="0" w:color="auto"/>
              <w:bottom w:val="single" w:sz="4" w:space="0" w:color="auto"/>
              <w:right w:val="single" w:sz="4" w:space="0" w:color="auto"/>
            </w:tcBorders>
            <w:hideMark/>
          </w:tcPr>
          <w:p w14:paraId="738F6DAB" w14:textId="77777777" w:rsidR="00D66C91" w:rsidRPr="00786564" w:rsidRDefault="00D66C91" w:rsidP="00D66C91">
            <w:pPr>
              <w:spacing w:after="0" w:line="240" w:lineRule="auto"/>
              <w:rPr>
                <w:rFonts w:ascii="Times New Roman" w:eastAsia="Times New Roman" w:hAnsi="Times New Roman" w:cs="Times New Roman"/>
                <w:bCs/>
                <w:sz w:val="24"/>
                <w:szCs w:val="24"/>
                <w:highlight w:val="yellow"/>
                <w:lang w:eastAsia="ru-RU"/>
              </w:rPr>
            </w:pPr>
            <w:r w:rsidRPr="00786564">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66C91" w:rsidRPr="00786564" w14:paraId="4C0703F9" w14:textId="77777777" w:rsidTr="00D66C91">
        <w:tc>
          <w:tcPr>
            <w:tcW w:w="1650" w:type="dxa"/>
            <w:tcBorders>
              <w:top w:val="single" w:sz="4" w:space="0" w:color="auto"/>
              <w:left w:val="single" w:sz="4" w:space="0" w:color="auto"/>
              <w:bottom w:val="single" w:sz="4" w:space="0" w:color="auto"/>
              <w:right w:val="single" w:sz="4" w:space="0" w:color="auto"/>
            </w:tcBorders>
            <w:hideMark/>
          </w:tcPr>
          <w:p w14:paraId="22847E88" w14:textId="77777777" w:rsidR="00D66C91" w:rsidRPr="00786564" w:rsidRDefault="00D66C91" w:rsidP="00D66C91">
            <w:pPr>
              <w:spacing w:after="200" w:line="276" w:lineRule="auto"/>
              <w:rPr>
                <w:rFonts w:ascii="Times New Roman" w:eastAsia="Times New Roman" w:hAnsi="Times New Roman" w:cs="Times New Roman"/>
                <w:bCs/>
                <w:sz w:val="24"/>
                <w:szCs w:val="24"/>
                <w:lang w:eastAsia="ru-RU"/>
              </w:rPr>
            </w:pPr>
            <w:r w:rsidRPr="00786564">
              <w:rPr>
                <w:rFonts w:ascii="Times New Roman" w:eastAsia="Times New Roman" w:hAnsi="Times New Roman" w:cs="Times New Roman"/>
                <w:bCs/>
                <w:sz w:val="24"/>
                <w:szCs w:val="24"/>
                <w:lang w:eastAsia="ru-RU"/>
              </w:rPr>
              <w:t>ОК 09</w:t>
            </w:r>
          </w:p>
        </w:tc>
        <w:tc>
          <w:tcPr>
            <w:tcW w:w="8204" w:type="dxa"/>
            <w:tcBorders>
              <w:top w:val="single" w:sz="4" w:space="0" w:color="auto"/>
              <w:left w:val="single" w:sz="4" w:space="0" w:color="auto"/>
              <w:bottom w:val="single" w:sz="4" w:space="0" w:color="auto"/>
              <w:right w:val="single" w:sz="4" w:space="0" w:color="auto"/>
            </w:tcBorders>
            <w:hideMark/>
          </w:tcPr>
          <w:p w14:paraId="4FF6D99C" w14:textId="77777777" w:rsidR="00D66C91" w:rsidRPr="00786564" w:rsidRDefault="00D66C91" w:rsidP="00D66C91">
            <w:pPr>
              <w:spacing w:after="20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44303A2E" w14:textId="77777777" w:rsidR="00D66C91" w:rsidRPr="00D66C91" w:rsidRDefault="00D66C91" w:rsidP="00D66C91">
      <w:pPr>
        <w:spacing w:after="200" w:line="276" w:lineRule="auto"/>
        <w:ind w:firstLine="709"/>
        <w:rPr>
          <w:rFonts w:ascii="Times New Roman" w:eastAsia="Times New Roman" w:hAnsi="Times New Roman" w:cs="Times New Roman"/>
          <w:bCs/>
          <w:iCs/>
          <w:sz w:val="4"/>
          <w:szCs w:val="4"/>
          <w:lang w:eastAsia="ru-RU"/>
        </w:rPr>
      </w:pPr>
    </w:p>
    <w:p w14:paraId="0934BE92" w14:textId="77777777" w:rsidR="00D66C91" w:rsidRPr="00D66C91" w:rsidRDefault="00D66C91" w:rsidP="00D66C91">
      <w:pPr>
        <w:spacing w:after="200" w:line="276" w:lineRule="auto"/>
        <w:ind w:firstLine="709"/>
        <w:rPr>
          <w:rFonts w:ascii="Times New Roman" w:eastAsia="Times New Roman" w:hAnsi="Times New Roman" w:cs="Times New Roman"/>
          <w:bCs/>
          <w:iCs/>
          <w:sz w:val="24"/>
          <w:szCs w:val="24"/>
          <w:lang w:eastAsia="ru-RU"/>
        </w:rPr>
      </w:pPr>
      <w:r w:rsidRPr="00D66C91">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6"/>
      </w:tblGrid>
      <w:tr w:rsidR="00D66C91" w:rsidRPr="00786564" w14:paraId="2FCF45B1" w14:textId="77777777" w:rsidTr="00D66C91">
        <w:tc>
          <w:tcPr>
            <w:tcW w:w="2285" w:type="dxa"/>
            <w:tcBorders>
              <w:top w:val="single" w:sz="4" w:space="0" w:color="auto"/>
              <w:left w:val="single" w:sz="4" w:space="0" w:color="auto"/>
              <w:bottom w:val="single" w:sz="4" w:space="0" w:color="auto"/>
              <w:right w:val="single" w:sz="4" w:space="0" w:color="auto"/>
            </w:tcBorders>
            <w:hideMark/>
          </w:tcPr>
          <w:p w14:paraId="477FA1EF" w14:textId="77777777" w:rsidR="00D66C91" w:rsidRPr="00786564" w:rsidRDefault="00D66C91" w:rsidP="00D66C91">
            <w:pPr>
              <w:spacing w:after="200" w:line="276" w:lineRule="auto"/>
              <w:rPr>
                <w:rFonts w:ascii="Times New Roman" w:eastAsia="Times New Roman" w:hAnsi="Times New Roman" w:cs="Times New Roman"/>
                <w:iCs/>
                <w:sz w:val="24"/>
                <w:szCs w:val="24"/>
                <w:lang w:eastAsia="ru-RU"/>
              </w:rPr>
            </w:pPr>
            <w:r w:rsidRPr="00786564">
              <w:rPr>
                <w:rFonts w:ascii="Times New Roman" w:eastAsia="Times New Roman" w:hAnsi="Times New Roman" w:cs="Times New Roman"/>
                <w:iCs/>
                <w:sz w:val="24"/>
                <w:szCs w:val="24"/>
                <w:lang w:eastAsia="ru-RU"/>
              </w:rPr>
              <w:t>Код</w:t>
            </w:r>
          </w:p>
        </w:tc>
        <w:tc>
          <w:tcPr>
            <w:tcW w:w="7569" w:type="dxa"/>
            <w:tcBorders>
              <w:top w:val="single" w:sz="4" w:space="0" w:color="auto"/>
              <w:left w:val="single" w:sz="4" w:space="0" w:color="auto"/>
              <w:bottom w:val="single" w:sz="4" w:space="0" w:color="auto"/>
              <w:right w:val="single" w:sz="4" w:space="0" w:color="auto"/>
            </w:tcBorders>
            <w:hideMark/>
          </w:tcPr>
          <w:p w14:paraId="06741ED3" w14:textId="77777777" w:rsidR="00D66C91" w:rsidRPr="00786564" w:rsidRDefault="00D66C91" w:rsidP="00D66C91">
            <w:pPr>
              <w:spacing w:after="200" w:line="276" w:lineRule="auto"/>
              <w:rPr>
                <w:rFonts w:ascii="Times New Roman" w:eastAsia="Times New Roman" w:hAnsi="Times New Roman" w:cs="Times New Roman"/>
                <w:iCs/>
                <w:sz w:val="24"/>
                <w:szCs w:val="24"/>
                <w:lang w:eastAsia="ru-RU"/>
              </w:rPr>
            </w:pPr>
            <w:r w:rsidRPr="00786564">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D66C91" w:rsidRPr="00786564" w14:paraId="4D3AD0F2" w14:textId="77777777" w:rsidTr="00D66C91">
        <w:tc>
          <w:tcPr>
            <w:tcW w:w="2285" w:type="dxa"/>
            <w:tcBorders>
              <w:top w:val="single" w:sz="4" w:space="0" w:color="auto"/>
              <w:left w:val="single" w:sz="4" w:space="0" w:color="auto"/>
              <w:bottom w:val="single" w:sz="4" w:space="0" w:color="auto"/>
              <w:right w:val="single" w:sz="4" w:space="0" w:color="auto"/>
            </w:tcBorders>
            <w:hideMark/>
          </w:tcPr>
          <w:p w14:paraId="3DB16441" w14:textId="77777777" w:rsidR="00D66C91" w:rsidRPr="00786564" w:rsidRDefault="00D66C91" w:rsidP="00D66C91">
            <w:pPr>
              <w:spacing w:after="0" w:line="240" w:lineRule="auto"/>
              <w:rPr>
                <w:rFonts w:ascii="Times New Roman" w:hAnsi="Times New Roman" w:cs="Times New Roman"/>
                <w:i/>
                <w:sz w:val="24"/>
                <w:szCs w:val="24"/>
                <w:u w:val="single"/>
                <w:lang w:eastAsia="x-none"/>
              </w:rPr>
            </w:pPr>
            <w:r w:rsidRPr="00786564">
              <w:rPr>
                <w:rFonts w:ascii="Times New Roman" w:hAnsi="Times New Roman" w:cs="Times New Roman"/>
                <w:bCs/>
                <w:sz w:val="24"/>
                <w:szCs w:val="24"/>
                <w:lang w:eastAsia="x-none"/>
              </w:rPr>
              <w:t xml:space="preserve">ВД </w:t>
            </w:r>
            <w:r w:rsidRPr="00786564">
              <w:rPr>
                <w:rFonts w:ascii="Times New Roman" w:hAnsi="Times New Roman" w:cs="Times New Roman"/>
                <w:bCs/>
                <w:sz w:val="24"/>
                <w:szCs w:val="24"/>
                <w:lang w:val="en-US" w:eastAsia="x-none"/>
              </w:rPr>
              <w:t>1</w:t>
            </w:r>
          </w:p>
        </w:tc>
        <w:tc>
          <w:tcPr>
            <w:tcW w:w="7569" w:type="dxa"/>
            <w:tcBorders>
              <w:top w:val="single" w:sz="4" w:space="0" w:color="auto"/>
              <w:left w:val="single" w:sz="4" w:space="0" w:color="auto"/>
              <w:bottom w:val="single" w:sz="4" w:space="0" w:color="auto"/>
              <w:right w:val="single" w:sz="4" w:space="0" w:color="auto"/>
            </w:tcBorders>
            <w:hideMark/>
          </w:tcPr>
          <w:p w14:paraId="595FD9FE" w14:textId="77777777" w:rsidR="00D66C91" w:rsidRPr="00786564" w:rsidRDefault="00D66C91" w:rsidP="00D66C91">
            <w:pPr>
              <w:spacing w:after="0" w:line="240" w:lineRule="auto"/>
              <w:rPr>
                <w:rFonts w:ascii="Times New Roman" w:eastAsia="Times New Roman" w:hAnsi="Times New Roman" w:cs="Times New Roman"/>
                <w:i/>
                <w:sz w:val="24"/>
                <w:szCs w:val="24"/>
                <w:lang w:eastAsia="ru-RU"/>
              </w:rPr>
            </w:pPr>
            <w:r w:rsidRPr="00786564">
              <w:rPr>
                <w:rFonts w:ascii="Times New Roman" w:eastAsia="Times New Roman" w:hAnsi="Times New Roman" w:cs="Times New Roman"/>
                <w:iCs/>
                <w:sz w:val="24"/>
                <w:szCs w:val="24"/>
                <w:lang w:eastAsia="ru-RU"/>
              </w:rPr>
              <w:t>Технологическое сопровождение процессов деревопереработки</w:t>
            </w:r>
          </w:p>
        </w:tc>
      </w:tr>
      <w:tr w:rsidR="00D66C91" w:rsidRPr="00786564" w14:paraId="2F7B2F6D" w14:textId="77777777" w:rsidTr="00D66C91">
        <w:tc>
          <w:tcPr>
            <w:tcW w:w="2285" w:type="dxa"/>
            <w:tcBorders>
              <w:top w:val="single" w:sz="4" w:space="0" w:color="auto"/>
              <w:left w:val="single" w:sz="4" w:space="0" w:color="auto"/>
              <w:bottom w:val="single" w:sz="4" w:space="0" w:color="auto"/>
              <w:right w:val="single" w:sz="4" w:space="0" w:color="auto"/>
            </w:tcBorders>
            <w:hideMark/>
          </w:tcPr>
          <w:p w14:paraId="646EAE6D" w14:textId="77777777" w:rsidR="00D66C91" w:rsidRPr="00786564" w:rsidRDefault="00D66C91" w:rsidP="00D66C91">
            <w:pPr>
              <w:spacing w:after="0" w:line="276" w:lineRule="auto"/>
              <w:rPr>
                <w:rFonts w:ascii="Times New Roman" w:eastAsia="Times New Roman" w:hAnsi="Times New Roman" w:cs="Times New Roman"/>
                <w:i/>
                <w:sz w:val="24"/>
                <w:szCs w:val="24"/>
                <w:lang w:eastAsia="ru-RU"/>
              </w:rPr>
            </w:pPr>
            <w:r w:rsidRPr="00786564">
              <w:rPr>
                <w:rFonts w:ascii="Times New Roman" w:eastAsia="Times New Roman" w:hAnsi="Times New Roman" w:cs="Times New Roman"/>
                <w:bCs/>
                <w:sz w:val="24"/>
                <w:szCs w:val="24"/>
                <w:lang w:eastAsia="ru-RU"/>
              </w:rPr>
              <w:t>ПК 1.1</w:t>
            </w:r>
          </w:p>
        </w:tc>
        <w:tc>
          <w:tcPr>
            <w:tcW w:w="7569" w:type="dxa"/>
            <w:tcBorders>
              <w:top w:val="single" w:sz="4" w:space="0" w:color="auto"/>
              <w:left w:val="single" w:sz="4" w:space="0" w:color="auto"/>
              <w:bottom w:val="single" w:sz="4" w:space="0" w:color="auto"/>
              <w:right w:val="single" w:sz="4" w:space="0" w:color="auto"/>
            </w:tcBorders>
            <w:hideMark/>
          </w:tcPr>
          <w:p w14:paraId="052675A0" w14:textId="77777777" w:rsidR="00D66C91" w:rsidRPr="00786564" w:rsidRDefault="00D66C91" w:rsidP="00D66C91">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86564">
              <w:rPr>
                <w:rFonts w:ascii="Times New Roman" w:eastAsia="Times New Roman" w:hAnsi="Times New Roman" w:cs="Times New Roman"/>
                <w:sz w:val="24"/>
                <w:szCs w:val="24"/>
                <w:lang w:eastAsia="ru-RU"/>
              </w:rPr>
              <w:t>Осуществлять технологические процессы переработки древесины с использованием цифровых технологий.</w:t>
            </w:r>
          </w:p>
        </w:tc>
      </w:tr>
      <w:tr w:rsidR="00D66C91" w:rsidRPr="00786564" w14:paraId="4532E6D7" w14:textId="77777777" w:rsidTr="00D66C91">
        <w:tc>
          <w:tcPr>
            <w:tcW w:w="2285" w:type="dxa"/>
            <w:tcBorders>
              <w:top w:val="single" w:sz="4" w:space="0" w:color="auto"/>
              <w:left w:val="single" w:sz="4" w:space="0" w:color="auto"/>
              <w:bottom w:val="single" w:sz="4" w:space="0" w:color="auto"/>
              <w:right w:val="single" w:sz="4" w:space="0" w:color="auto"/>
            </w:tcBorders>
            <w:hideMark/>
          </w:tcPr>
          <w:p w14:paraId="23D73A32" w14:textId="77777777" w:rsidR="00D66C91" w:rsidRPr="00786564" w:rsidRDefault="00D66C91" w:rsidP="00D66C91">
            <w:pPr>
              <w:spacing w:after="0" w:line="276" w:lineRule="auto"/>
              <w:rPr>
                <w:rFonts w:ascii="Times New Roman" w:eastAsia="Times New Roman" w:hAnsi="Times New Roman" w:cs="Times New Roman"/>
                <w:i/>
                <w:sz w:val="24"/>
                <w:szCs w:val="24"/>
                <w:lang w:eastAsia="ru-RU"/>
              </w:rPr>
            </w:pPr>
            <w:r w:rsidRPr="00786564">
              <w:rPr>
                <w:rFonts w:ascii="Times New Roman" w:eastAsia="Times New Roman" w:hAnsi="Times New Roman" w:cs="Times New Roman"/>
                <w:bCs/>
                <w:sz w:val="24"/>
                <w:szCs w:val="24"/>
                <w:lang w:eastAsia="ru-RU"/>
              </w:rPr>
              <w:t>ПК 1.2</w:t>
            </w:r>
          </w:p>
        </w:tc>
        <w:tc>
          <w:tcPr>
            <w:tcW w:w="7569" w:type="dxa"/>
            <w:tcBorders>
              <w:top w:val="single" w:sz="4" w:space="0" w:color="auto"/>
              <w:left w:val="single" w:sz="4" w:space="0" w:color="auto"/>
              <w:bottom w:val="single" w:sz="4" w:space="0" w:color="auto"/>
              <w:right w:val="single" w:sz="4" w:space="0" w:color="auto"/>
            </w:tcBorders>
            <w:hideMark/>
          </w:tcPr>
          <w:p w14:paraId="12E06297" w14:textId="77777777" w:rsidR="00D66C91" w:rsidRPr="00786564" w:rsidRDefault="00D66C91" w:rsidP="00D66C91">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786564">
              <w:rPr>
                <w:rFonts w:ascii="Times New Roman" w:eastAsia="Times New Roman" w:hAnsi="Times New Roman" w:cs="Times New Roman"/>
                <w:sz w:val="24"/>
                <w:szCs w:val="24"/>
                <w:lang w:eastAsia="ru-RU"/>
              </w:rPr>
              <w:t>Проводить расчеты и контроль обеспечения производства сырьем и материалами с учетом оптимизации их использования.</w:t>
            </w:r>
          </w:p>
        </w:tc>
      </w:tr>
      <w:tr w:rsidR="00D66C91" w:rsidRPr="00786564" w14:paraId="1C9DF6FC" w14:textId="77777777" w:rsidTr="00D66C91">
        <w:tc>
          <w:tcPr>
            <w:tcW w:w="2285" w:type="dxa"/>
            <w:tcBorders>
              <w:top w:val="single" w:sz="4" w:space="0" w:color="auto"/>
              <w:left w:val="single" w:sz="4" w:space="0" w:color="auto"/>
              <w:bottom w:val="single" w:sz="4" w:space="0" w:color="auto"/>
              <w:right w:val="single" w:sz="4" w:space="0" w:color="auto"/>
            </w:tcBorders>
            <w:hideMark/>
          </w:tcPr>
          <w:p w14:paraId="4CCE917C" w14:textId="77777777" w:rsidR="00D66C91" w:rsidRPr="00786564" w:rsidRDefault="00D66C91" w:rsidP="00D66C91">
            <w:pPr>
              <w:spacing w:after="0" w:line="276" w:lineRule="auto"/>
              <w:rPr>
                <w:rFonts w:ascii="Calibri" w:eastAsia="Times New Roman" w:hAnsi="Calibri" w:cs="Times New Roman"/>
                <w:bCs/>
                <w:sz w:val="24"/>
                <w:szCs w:val="24"/>
                <w:lang w:eastAsia="ru-RU"/>
              </w:rPr>
            </w:pPr>
            <w:r w:rsidRPr="00786564">
              <w:rPr>
                <w:rFonts w:ascii="Times New Roman" w:eastAsia="Times New Roman" w:hAnsi="Times New Roman" w:cs="Times New Roman"/>
                <w:sz w:val="24"/>
                <w:szCs w:val="24"/>
                <w:lang w:eastAsia="ru-RU"/>
              </w:rPr>
              <w:t>ПК 1.3</w:t>
            </w:r>
          </w:p>
        </w:tc>
        <w:tc>
          <w:tcPr>
            <w:tcW w:w="7569" w:type="dxa"/>
            <w:tcBorders>
              <w:top w:val="single" w:sz="4" w:space="0" w:color="auto"/>
              <w:left w:val="single" w:sz="4" w:space="0" w:color="auto"/>
              <w:bottom w:val="single" w:sz="4" w:space="0" w:color="auto"/>
              <w:right w:val="single" w:sz="4" w:space="0" w:color="auto"/>
            </w:tcBorders>
            <w:hideMark/>
          </w:tcPr>
          <w:p w14:paraId="2BB0118C" w14:textId="77777777" w:rsidR="00D66C91" w:rsidRPr="00786564" w:rsidRDefault="00D66C91" w:rsidP="00D66C91">
            <w:pPr>
              <w:keepNext/>
              <w:spacing w:after="0" w:line="240" w:lineRule="auto"/>
              <w:jc w:val="both"/>
              <w:outlineLvl w:val="1"/>
              <w:rPr>
                <w:rFonts w:ascii="Times New Roman" w:eastAsia="Times New Roman" w:hAnsi="Times New Roman" w:cs="Times New Roman"/>
                <w:bCs/>
                <w:sz w:val="24"/>
                <w:szCs w:val="24"/>
                <w:highlight w:val="yellow"/>
                <w:lang w:eastAsia="ru-RU"/>
              </w:rPr>
            </w:pPr>
            <w:r w:rsidRPr="00786564">
              <w:rPr>
                <w:rFonts w:ascii="Times New Roman" w:eastAsia="Times New Roman" w:hAnsi="Times New Roman" w:cs="Times New Roman"/>
                <w:bCs/>
                <w:iCs/>
                <w:sz w:val="24"/>
                <w:szCs w:val="24"/>
                <w:lang w:val="x-none" w:eastAsia="x-none"/>
              </w:rPr>
              <w:t>Контролировать качество выпускаемой продукции и предупреждать причины выпуска брака</w:t>
            </w:r>
          </w:p>
        </w:tc>
      </w:tr>
    </w:tbl>
    <w:p w14:paraId="7318F431" w14:textId="77777777" w:rsidR="00D66C91" w:rsidRPr="00D66C91" w:rsidRDefault="00D66C91" w:rsidP="00D66C91">
      <w:pPr>
        <w:spacing w:after="0" w:line="240" w:lineRule="auto"/>
        <w:ind w:firstLine="709"/>
        <w:rPr>
          <w:rFonts w:ascii="Times New Roman" w:eastAsia="Times New Roman" w:hAnsi="Times New Roman" w:cs="Times New Roman"/>
          <w:bCs/>
          <w:sz w:val="24"/>
          <w:szCs w:val="24"/>
          <w:highlight w:val="lightGray"/>
          <w:lang w:eastAsia="ru-RU"/>
        </w:rPr>
      </w:pPr>
    </w:p>
    <w:p w14:paraId="1F5CE30E" w14:textId="1393F9FC" w:rsidR="00D66C91" w:rsidRPr="00786564" w:rsidRDefault="00D66C91" w:rsidP="00786564">
      <w:pPr>
        <w:pStyle w:val="afd"/>
        <w:numPr>
          <w:ilvl w:val="2"/>
          <w:numId w:val="9"/>
        </w:numPr>
        <w:spacing w:after="0"/>
        <w:rPr>
          <w:rFonts w:ascii="Calibri" w:eastAsia="Times New Roman" w:hAnsi="Calibri"/>
          <w:i/>
          <w:iCs/>
          <w:lang w:eastAsia="ru-RU"/>
        </w:rPr>
      </w:pPr>
      <w:r w:rsidRPr="00786564">
        <w:rPr>
          <w:rFonts w:eastAsia="Times New Roman"/>
          <w:bCs/>
          <w:lang w:eastAsia="ru-RU"/>
        </w:rPr>
        <w:t>В результате освоения профессионального модуля обучающийся должен:</w:t>
      </w:r>
      <w:r w:rsidRPr="00786564">
        <w:rPr>
          <w:rFonts w:ascii="Calibri" w:eastAsia="Times New Roman" w:hAnsi="Calibri"/>
          <w:i/>
          <w:iCs/>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7714"/>
      </w:tblGrid>
      <w:tr w:rsidR="00786564" w:rsidRPr="00786564" w14:paraId="24A2ED0C" w14:textId="77777777" w:rsidTr="00786564">
        <w:tc>
          <w:tcPr>
            <w:tcW w:w="994" w:type="pct"/>
            <w:vMerge w:val="restart"/>
            <w:tcBorders>
              <w:top w:val="single" w:sz="4" w:space="0" w:color="auto"/>
              <w:left w:val="single" w:sz="4" w:space="0" w:color="auto"/>
              <w:bottom w:val="single" w:sz="4" w:space="0" w:color="auto"/>
              <w:right w:val="single" w:sz="4" w:space="0" w:color="auto"/>
            </w:tcBorders>
            <w:hideMark/>
          </w:tcPr>
          <w:p w14:paraId="497F4F40" w14:textId="77777777" w:rsidR="00786564" w:rsidRPr="00786564" w:rsidRDefault="00786564" w:rsidP="00D66C91">
            <w:pPr>
              <w:spacing w:after="0" w:line="240" w:lineRule="auto"/>
              <w:rPr>
                <w:rFonts w:ascii="Times New Roman" w:eastAsia="Times New Roman" w:hAnsi="Times New Roman" w:cs="Times New Roman"/>
                <w:bCs/>
                <w:sz w:val="24"/>
                <w:szCs w:val="24"/>
              </w:rPr>
            </w:pPr>
            <w:r w:rsidRPr="00786564">
              <w:rPr>
                <w:rFonts w:ascii="Times New Roman" w:eastAsia="Times New Roman" w:hAnsi="Times New Roman" w:cs="Times New Roman"/>
                <w:bCs/>
                <w:sz w:val="24"/>
                <w:szCs w:val="24"/>
              </w:rPr>
              <w:lastRenderedPageBreak/>
              <w:t>Владеть навыками</w:t>
            </w:r>
          </w:p>
        </w:tc>
        <w:tc>
          <w:tcPr>
            <w:tcW w:w="4006" w:type="pct"/>
            <w:tcBorders>
              <w:top w:val="single" w:sz="4" w:space="0" w:color="auto"/>
              <w:left w:val="single" w:sz="4" w:space="0" w:color="auto"/>
              <w:bottom w:val="single" w:sz="4" w:space="0" w:color="auto"/>
              <w:right w:val="single" w:sz="4" w:space="0" w:color="auto"/>
            </w:tcBorders>
            <w:hideMark/>
          </w:tcPr>
          <w:p w14:paraId="6AFA6FE1" w14:textId="77777777" w:rsidR="00786564" w:rsidRPr="00786564" w:rsidRDefault="00786564" w:rsidP="00D66C91">
            <w:pPr>
              <w:spacing w:after="0" w:line="240" w:lineRule="auto"/>
              <w:jc w:val="both"/>
              <w:rPr>
                <w:rFonts w:ascii="Times New Roman" w:eastAsia="Times New Roman" w:hAnsi="Times New Roman" w:cs="Times New Roman"/>
                <w:color w:val="000000"/>
                <w:sz w:val="24"/>
                <w:szCs w:val="24"/>
                <w:lang w:eastAsia="ru-RU"/>
              </w:rPr>
            </w:pPr>
            <w:r w:rsidRPr="00786564">
              <w:rPr>
                <w:rFonts w:ascii="Times New Roman" w:eastAsia="Times New Roman" w:hAnsi="Times New Roman" w:cs="Times New Roman"/>
                <w:sz w:val="24"/>
                <w:szCs w:val="24"/>
                <w:lang w:eastAsia="ru-RU"/>
              </w:rPr>
              <w:t>Ведения технологических процессов в соответствии с технологической документацией.</w:t>
            </w:r>
          </w:p>
        </w:tc>
      </w:tr>
      <w:tr w:rsidR="00786564" w:rsidRPr="00786564" w14:paraId="3CC7884C"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196CA4D4"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1A9AB968" w14:textId="77777777" w:rsidR="00786564" w:rsidRPr="00786564" w:rsidRDefault="00786564" w:rsidP="00D66C91">
            <w:pPr>
              <w:spacing w:after="0" w:line="240" w:lineRule="auto"/>
              <w:ind w:firstLine="13"/>
              <w:rPr>
                <w:rFonts w:ascii="Times New Roman" w:eastAsia="Times New Roman" w:hAnsi="Times New Roman" w:cs="Times New Roman"/>
                <w:bCs/>
                <w:i/>
                <w:sz w:val="24"/>
                <w:szCs w:val="24"/>
                <w:highlight w:val="green"/>
              </w:rPr>
            </w:pPr>
            <w:r w:rsidRPr="00786564">
              <w:rPr>
                <w:rFonts w:ascii="Times New Roman" w:eastAsia="Times New Roman" w:hAnsi="Times New Roman" w:cs="Times New Roman"/>
                <w:sz w:val="24"/>
                <w:szCs w:val="24"/>
                <w:lang w:eastAsia="ru-RU"/>
              </w:rPr>
              <w:t>Эксплуатации технологического оборудования в соответствии с нормативно-технической документацией</w:t>
            </w:r>
          </w:p>
        </w:tc>
      </w:tr>
      <w:tr w:rsidR="00786564" w:rsidRPr="00786564" w14:paraId="146FAC07"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4DC4AA51"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430E3E0F"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sz w:val="24"/>
                <w:szCs w:val="24"/>
                <w:lang w:eastAsia="ru-RU"/>
              </w:rPr>
              <w:t>Ведения контроля технологических процессов с применением цифровых технологий</w:t>
            </w:r>
          </w:p>
        </w:tc>
      </w:tr>
      <w:tr w:rsidR="00786564" w:rsidRPr="00786564" w14:paraId="1D9B24D8"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1B275592"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63786A84" w14:textId="77777777" w:rsidR="00786564" w:rsidRPr="00786564" w:rsidRDefault="00786564" w:rsidP="00D66C91">
            <w:pPr>
              <w:spacing w:after="0" w:line="240" w:lineRule="auto"/>
              <w:rPr>
                <w:rFonts w:ascii="Times New Roman" w:eastAsia="Segoe UI" w:hAnsi="Times New Roman" w:cs="Times New Roman"/>
                <w:sz w:val="24"/>
                <w:szCs w:val="24"/>
                <w:highlight w:val="yellow"/>
                <w:lang w:eastAsia="ru-RU"/>
              </w:rPr>
            </w:pPr>
            <w:r w:rsidRPr="00786564">
              <w:rPr>
                <w:rFonts w:ascii="Times New Roman" w:eastAsia="Times New Roman" w:hAnsi="Times New Roman" w:cs="Times New Roman"/>
                <w:bCs/>
                <w:sz w:val="24"/>
                <w:szCs w:val="24"/>
                <w:lang w:eastAsia="ru-RU"/>
              </w:rPr>
              <w:t>Проведения анализа причин возникновения дефектов и брака при выпуске продукции с разработкой мероприятий по их предупреждению</w:t>
            </w:r>
          </w:p>
        </w:tc>
      </w:tr>
      <w:tr w:rsidR="00786564" w:rsidRPr="00786564" w14:paraId="7B0EFB97" w14:textId="77777777" w:rsidTr="00786564">
        <w:tc>
          <w:tcPr>
            <w:tcW w:w="994" w:type="pct"/>
            <w:vMerge w:val="restart"/>
            <w:tcBorders>
              <w:top w:val="single" w:sz="4" w:space="0" w:color="auto"/>
              <w:left w:val="single" w:sz="4" w:space="0" w:color="auto"/>
              <w:bottom w:val="single" w:sz="4" w:space="0" w:color="auto"/>
              <w:right w:val="single" w:sz="4" w:space="0" w:color="auto"/>
            </w:tcBorders>
            <w:hideMark/>
          </w:tcPr>
          <w:p w14:paraId="63E1329B" w14:textId="77777777" w:rsidR="00786564" w:rsidRPr="00786564" w:rsidRDefault="00786564" w:rsidP="00D66C91">
            <w:pPr>
              <w:spacing w:after="0" w:line="240" w:lineRule="auto"/>
              <w:rPr>
                <w:rFonts w:ascii="Times New Roman" w:eastAsia="Times New Roman" w:hAnsi="Times New Roman" w:cs="Times New Roman"/>
                <w:bCs/>
                <w:sz w:val="24"/>
                <w:szCs w:val="24"/>
              </w:rPr>
            </w:pPr>
            <w:r w:rsidRPr="00786564">
              <w:rPr>
                <w:rFonts w:ascii="Times New Roman" w:eastAsia="Times New Roman" w:hAnsi="Times New Roman" w:cs="Times New Roman"/>
                <w:bCs/>
                <w:sz w:val="24"/>
                <w:szCs w:val="24"/>
              </w:rPr>
              <w:t>Уметь</w:t>
            </w:r>
          </w:p>
        </w:tc>
        <w:tc>
          <w:tcPr>
            <w:tcW w:w="4006" w:type="pct"/>
            <w:tcBorders>
              <w:top w:val="single" w:sz="4" w:space="0" w:color="auto"/>
              <w:left w:val="single" w:sz="4" w:space="0" w:color="auto"/>
              <w:bottom w:val="single" w:sz="4" w:space="0" w:color="auto"/>
              <w:right w:val="single" w:sz="4" w:space="0" w:color="auto"/>
            </w:tcBorders>
            <w:hideMark/>
          </w:tcPr>
          <w:p w14:paraId="50A8E967" w14:textId="77777777" w:rsidR="00786564" w:rsidRPr="00786564" w:rsidRDefault="00786564" w:rsidP="00D66C91">
            <w:pPr>
              <w:spacing w:after="0" w:line="240" w:lineRule="auto"/>
              <w:rPr>
                <w:rFonts w:ascii="Times New Roman" w:eastAsia="Segoe UI" w:hAnsi="Times New Roman" w:cs="Times New Roman"/>
                <w:sz w:val="24"/>
                <w:szCs w:val="24"/>
                <w:lang w:eastAsia="ru-RU"/>
              </w:rPr>
            </w:pPr>
            <w:r w:rsidRPr="00786564">
              <w:rPr>
                <w:rFonts w:ascii="Times New Roman" w:eastAsia="Times New Roman" w:hAnsi="Times New Roman" w:cs="Times New Roman"/>
                <w:bCs/>
                <w:sz w:val="24"/>
                <w:szCs w:val="24"/>
                <w:lang w:eastAsia="ru-RU"/>
              </w:rPr>
              <w:t>Осуществлять технологические операции по всем стадиям производства переработки древесины в соответствии с требованиями технологического регламента на заданную продукцию.</w:t>
            </w:r>
          </w:p>
        </w:tc>
      </w:tr>
      <w:tr w:rsidR="00786564" w:rsidRPr="00786564" w14:paraId="4E772043"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08D6D4A2"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2B1136FC" w14:textId="77777777" w:rsidR="00786564" w:rsidRPr="00786564" w:rsidRDefault="00786564" w:rsidP="00D66C91">
            <w:pPr>
              <w:spacing w:after="0" w:line="240" w:lineRule="auto"/>
              <w:jc w:val="both"/>
              <w:rPr>
                <w:rFonts w:ascii="Times New Roman" w:eastAsia="Times New Roman" w:hAnsi="Times New Roman" w:cs="Times New Roman"/>
                <w:color w:val="000000"/>
                <w:sz w:val="24"/>
                <w:szCs w:val="24"/>
                <w:lang w:eastAsia="ru-RU"/>
              </w:rPr>
            </w:pPr>
            <w:r w:rsidRPr="00786564">
              <w:rPr>
                <w:rFonts w:ascii="Times New Roman" w:eastAsia="Times New Roman" w:hAnsi="Times New Roman" w:cs="Times New Roman"/>
                <w:sz w:val="24"/>
                <w:szCs w:val="24"/>
                <w:lang w:eastAsia="ru-RU"/>
              </w:rPr>
              <w:t>Составлять карты и принципиальные схемы технологических процессов.</w:t>
            </w:r>
          </w:p>
        </w:tc>
      </w:tr>
      <w:tr w:rsidR="00786564" w:rsidRPr="00786564" w14:paraId="2F0013F2"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4B1D8574"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1965321" w14:textId="77777777" w:rsidR="00786564" w:rsidRPr="00786564" w:rsidRDefault="00786564" w:rsidP="00D66C91">
            <w:pPr>
              <w:spacing w:after="0" w:line="240" w:lineRule="auto"/>
              <w:rPr>
                <w:rFonts w:ascii="Times New Roman" w:eastAsia="Times New Roman" w:hAnsi="Times New Roman" w:cs="Times New Roman"/>
                <w:spacing w:val="-1"/>
                <w:sz w:val="24"/>
                <w:szCs w:val="24"/>
                <w:lang w:eastAsia="ru-RU"/>
              </w:rPr>
            </w:pPr>
            <w:r w:rsidRPr="00786564">
              <w:rPr>
                <w:rFonts w:ascii="Times New Roman" w:eastAsia="Times New Roman" w:hAnsi="Times New Roman" w:cs="Times New Roman"/>
                <w:bCs/>
                <w:sz w:val="24"/>
                <w:szCs w:val="24"/>
                <w:lang w:eastAsia="ru-RU"/>
              </w:rPr>
              <w:t>Производить подготовку оборудования к работе с выявлением и устранением возможных неисправностей</w:t>
            </w:r>
          </w:p>
        </w:tc>
      </w:tr>
      <w:tr w:rsidR="00786564" w:rsidRPr="00786564" w14:paraId="137D0314"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310A079A"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6BA77D40" w14:textId="77777777" w:rsidR="00786564" w:rsidRPr="00786564" w:rsidRDefault="00786564" w:rsidP="00D66C91">
            <w:pPr>
              <w:spacing w:after="0" w:line="240" w:lineRule="auto"/>
              <w:rPr>
                <w:rFonts w:ascii="Times New Roman" w:eastAsia="Times New Roman" w:hAnsi="Times New Roman" w:cs="Times New Roman"/>
                <w:spacing w:val="-1"/>
                <w:sz w:val="24"/>
                <w:szCs w:val="24"/>
                <w:lang w:eastAsia="ru-RU"/>
              </w:rPr>
            </w:pPr>
            <w:r w:rsidRPr="00786564">
              <w:rPr>
                <w:rFonts w:ascii="Times New Roman" w:eastAsia="Times New Roman" w:hAnsi="Times New Roman" w:cs="Times New Roman"/>
                <w:bCs/>
                <w:sz w:val="24"/>
                <w:szCs w:val="24"/>
                <w:lang w:eastAsia="ru-RU"/>
              </w:rPr>
              <w:t>Осуществлять контроль и регулирование параметров по стадиям технологического процесса с применением средств автоматизированных систем управления технологическим процессом (АСУТП).</w:t>
            </w:r>
          </w:p>
        </w:tc>
      </w:tr>
      <w:tr w:rsidR="00786564" w:rsidRPr="00786564" w14:paraId="6BA66BB8"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3DEBCF70"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F90A8BE" w14:textId="77777777" w:rsidR="00786564" w:rsidRPr="00786564" w:rsidRDefault="00786564" w:rsidP="00D66C91">
            <w:pPr>
              <w:spacing w:after="0" w:line="240" w:lineRule="auto"/>
              <w:rPr>
                <w:rFonts w:ascii="Times New Roman" w:eastAsia="Times New Roman" w:hAnsi="Times New Roman" w:cs="Times New Roman"/>
                <w:bCs/>
                <w:sz w:val="24"/>
                <w:szCs w:val="24"/>
                <w:lang w:eastAsia="ru-RU"/>
              </w:rPr>
            </w:pPr>
            <w:r w:rsidRPr="00786564">
              <w:rPr>
                <w:rFonts w:ascii="Times New Roman" w:eastAsia="Times New Roman" w:hAnsi="Times New Roman" w:cs="Times New Roman"/>
                <w:bCs/>
                <w:sz w:val="24"/>
                <w:szCs w:val="24"/>
                <w:lang w:eastAsia="ru-RU"/>
              </w:rPr>
              <w:t>Рассчитывать материальные и тепловые балансы технологических процессов.</w:t>
            </w:r>
          </w:p>
        </w:tc>
      </w:tr>
      <w:tr w:rsidR="00786564" w:rsidRPr="00786564" w14:paraId="35771C0A"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6A7F64DB"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0DA6076A"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Составлять и оформлять изменения (дополнения) к технологическим регламентам.</w:t>
            </w:r>
          </w:p>
        </w:tc>
      </w:tr>
      <w:tr w:rsidR="00786564" w:rsidRPr="00786564" w14:paraId="3CE41A14"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357B7DC1"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194D1324"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Осуществлять контроль работы технологического оборудования в соответствии с требованиями правил эксплуатации и использованием средств автоматизированных систем управления.</w:t>
            </w:r>
          </w:p>
        </w:tc>
      </w:tr>
      <w:tr w:rsidR="00786564" w:rsidRPr="00786564" w14:paraId="4573E441"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15C94E7B"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FD91126"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Обеспечивать подготовку оборудования к проведению планово-предупредительных ремонтов</w:t>
            </w:r>
            <w:r w:rsidRPr="00786564">
              <w:rPr>
                <w:rFonts w:ascii="Times New Roman" w:eastAsia="Times New Roman" w:hAnsi="Times New Roman" w:cs="Times New Roman"/>
                <w:sz w:val="24"/>
                <w:szCs w:val="24"/>
                <w:lang w:eastAsia="ru-RU"/>
              </w:rPr>
              <w:t>.</w:t>
            </w:r>
          </w:p>
        </w:tc>
      </w:tr>
      <w:tr w:rsidR="00786564" w:rsidRPr="00786564" w14:paraId="572E6170"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0A08586D"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3747EB9"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Определять дефекты и брак продукции</w:t>
            </w:r>
          </w:p>
        </w:tc>
      </w:tr>
      <w:tr w:rsidR="00786564" w:rsidRPr="00786564" w14:paraId="24295F1A"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295CE4A0"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1433D970" w14:textId="77777777" w:rsidR="00786564" w:rsidRPr="00786564" w:rsidRDefault="00786564" w:rsidP="00D66C91">
            <w:pPr>
              <w:spacing w:after="0" w:line="240" w:lineRule="auto"/>
              <w:rPr>
                <w:rFonts w:ascii="Times New Roman" w:eastAsia="Segoe UI" w:hAnsi="Times New Roman" w:cs="Times New Roman"/>
                <w:sz w:val="24"/>
                <w:szCs w:val="24"/>
                <w:lang w:eastAsia="ru-RU"/>
              </w:rPr>
            </w:pPr>
            <w:r w:rsidRPr="00786564">
              <w:rPr>
                <w:rFonts w:ascii="Times New Roman" w:eastAsia="Times New Roman" w:hAnsi="Times New Roman" w:cs="Times New Roman"/>
                <w:bCs/>
                <w:sz w:val="24"/>
                <w:szCs w:val="24"/>
                <w:lang w:eastAsia="ru-RU"/>
              </w:rPr>
              <w:t>Разрабатывать мероприятия по устранению причин брака продукции</w:t>
            </w:r>
          </w:p>
        </w:tc>
      </w:tr>
      <w:tr w:rsidR="00786564" w:rsidRPr="00786564" w14:paraId="40D3F29F"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623231E0"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1574E723"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Разрабатывать мероприятия, обеспечивающие безопасные условия труда.</w:t>
            </w:r>
          </w:p>
        </w:tc>
      </w:tr>
      <w:tr w:rsidR="00786564" w:rsidRPr="00786564" w14:paraId="099B363D"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1E0F8D7D"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69C36F8C"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Использовать экобиозащитную технику в процессе трудовой деятельности.</w:t>
            </w:r>
          </w:p>
        </w:tc>
      </w:tr>
      <w:tr w:rsidR="00786564" w:rsidRPr="00786564" w14:paraId="02BBF26C" w14:textId="77777777" w:rsidTr="00786564">
        <w:trPr>
          <w:trHeight w:val="495"/>
        </w:trPr>
        <w:tc>
          <w:tcPr>
            <w:tcW w:w="994" w:type="pct"/>
            <w:vMerge w:val="restart"/>
            <w:tcBorders>
              <w:top w:val="single" w:sz="4" w:space="0" w:color="auto"/>
              <w:left w:val="single" w:sz="4" w:space="0" w:color="auto"/>
              <w:bottom w:val="single" w:sz="4" w:space="0" w:color="auto"/>
              <w:right w:val="single" w:sz="4" w:space="0" w:color="auto"/>
            </w:tcBorders>
            <w:hideMark/>
          </w:tcPr>
          <w:p w14:paraId="227C769D" w14:textId="77777777" w:rsidR="00786564" w:rsidRPr="00786564" w:rsidRDefault="00786564" w:rsidP="00D66C91">
            <w:pPr>
              <w:spacing w:after="200" w:line="276" w:lineRule="auto"/>
              <w:rPr>
                <w:rFonts w:ascii="Times New Roman" w:eastAsia="Times New Roman" w:hAnsi="Times New Roman" w:cs="Times New Roman"/>
                <w:bCs/>
                <w:sz w:val="24"/>
                <w:szCs w:val="24"/>
              </w:rPr>
            </w:pPr>
            <w:r w:rsidRPr="00786564">
              <w:rPr>
                <w:rFonts w:ascii="Times New Roman" w:eastAsia="Times New Roman" w:hAnsi="Times New Roman" w:cs="Times New Roman"/>
                <w:bCs/>
                <w:sz w:val="24"/>
                <w:szCs w:val="24"/>
              </w:rPr>
              <w:t>Знать</w:t>
            </w:r>
          </w:p>
        </w:tc>
        <w:tc>
          <w:tcPr>
            <w:tcW w:w="4006" w:type="pct"/>
            <w:tcBorders>
              <w:top w:val="single" w:sz="4" w:space="0" w:color="auto"/>
              <w:left w:val="single" w:sz="4" w:space="0" w:color="auto"/>
              <w:bottom w:val="single" w:sz="4" w:space="0" w:color="auto"/>
              <w:right w:val="single" w:sz="4" w:space="0" w:color="auto"/>
            </w:tcBorders>
            <w:hideMark/>
          </w:tcPr>
          <w:p w14:paraId="5996A16F" w14:textId="77777777" w:rsidR="00786564" w:rsidRPr="00786564" w:rsidRDefault="00786564" w:rsidP="00D66C91">
            <w:pPr>
              <w:spacing w:after="0" w:line="240" w:lineRule="auto"/>
              <w:rPr>
                <w:rFonts w:ascii="Times New Roman" w:eastAsia="Segoe UI" w:hAnsi="Times New Roman" w:cs="Times New Roman"/>
                <w:sz w:val="24"/>
                <w:szCs w:val="24"/>
                <w:lang w:eastAsia="ru-RU"/>
              </w:rPr>
            </w:pPr>
            <w:r w:rsidRPr="00786564">
              <w:rPr>
                <w:rFonts w:ascii="Times New Roman" w:eastAsia="Times New Roman" w:hAnsi="Times New Roman" w:cs="Times New Roman"/>
                <w:sz w:val="24"/>
                <w:szCs w:val="24"/>
                <w:lang w:eastAsia="ru-RU"/>
              </w:rPr>
              <w:t>Технологические процессы и режимы производства переработки древесины.</w:t>
            </w:r>
          </w:p>
        </w:tc>
      </w:tr>
      <w:tr w:rsidR="00786564" w:rsidRPr="00786564" w14:paraId="56316113" w14:textId="77777777" w:rsidTr="00786564">
        <w:trPr>
          <w:trHeight w:val="417"/>
        </w:trPr>
        <w:tc>
          <w:tcPr>
            <w:tcW w:w="994" w:type="pct"/>
            <w:vMerge/>
            <w:tcBorders>
              <w:top w:val="single" w:sz="4" w:space="0" w:color="auto"/>
              <w:left w:val="single" w:sz="4" w:space="0" w:color="auto"/>
              <w:bottom w:val="single" w:sz="4" w:space="0" w:color="auto"/>
              <w:right w:val="single" w:sz="4" w:space="0" w:color="auto"/>
            </w:tcBorders>
            <w:vAlign w:val="center"/>
            <w:hideMark/>
          </w:tcPr>
          <w:p w14:paraId="7F4FDD91"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6B4BCE2C" w14:textId="77777777" w:rsidR="00786564" w:rsidRPr="00786564" w:rsidRDefault="00786564"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Устройство, принцип действия технологического оборудования и расчёт технических параметров.</w:t>
            </w:r>
          </w:p>
        </w:tc>
      </w:tr>
      <w:tr w:rsidR="00786564" w:rsidRPr="00786564" w14:paraId="38115A50"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3F65EFBE"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39F0F0D" w14:textId="77777777" w:rsidR="00786564" w:rsidRPr="00786564" w:rsidRDefault="00786564" w:rsidP="00D66C91">
            <w:pPr>
              <w:spacing w:after="0" w:line="240" w:lineRule="auto"/>
              <w:rPr>
                <w:rFonts w:ascii="Times New Roman" w:eastAsia="Segoe UI" w:hAnsi="Times New Roman" w:cs="Times New Roman"/>
                <w:sz w:val="24"/>
                <w:szCs w:val="24"/>
                <w:lang w:eastAsia="ru-RU"/>
              </w:rPr>
            </w:pPr>
            <w:r w:rsidRPr="00786564">
              <w:rPr>
                <w:rFonts w:ascii="Times New Roman" w:eastAsia="Times New Roman" w:hAnsi="Times New Roman" w:cs="Times New Roman"/>
                <w:sz w:val="24"/>
                <w:szCs w:val="24"/>
                <w:lang w:eastAsia="ru-RU"/>
              </w:rPr>
              <w:t>Принцип работы регулирующей и контрольно-измерительной аппаратуры и автоматизированных систем управления технологическим процессом.</w:t>
            </w:r>
          </w:p>
        </w:tc>
      </w:tr>
      <w:tr w:rsidR="00786564" w:rsidRPr="00786564" w14:paraId="4F4879FE"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0CC27AD2"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2547D1CD" w14:textId="77777777" w:rsidR="00786564" w:rsidRPr="00786564" w:rsidRDefault="00786564"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Современные технологии и оборудование переработки древесины.</w:t>
            </w:r>
          </w:p>
        </w:tc>
      </w:tr>
      <w:tr w:rsidR="00786564" w:rsidRPr="00786564" w14:paraId="4121B3D0"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2A7CDAEB"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4AD3F9C4" w14:textId="77777777" w:rsidR="00786564" w:rsidRPr="00786564" w:rsidRDefault="00786564"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Виды и характеристику сырья, полуфабрикатов, химикатов, материалов и теплоэнергетических ресурсов для переработки древесины.</w:t>
            </w:r>
          </w:p>
        </w:tc>
      </w:tr>
      <w:tr w:rsidR="00786564" w:rsidRPr="00786564" w14:paraId="271A9A18"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44FC03B6"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60D3596D"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Химические, физико-химические, гидромеханические, тепловые и массообменные процессы, происходящие при переработке древесины.</w:t>
            </w:r>
          </w:p>
        </w:tc>
      </w:tr>
      <w:tr w:rsidR="00786564" w:rsidRPr="00786564" w14:paraId="79D69FC6"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429648FC"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29FDC62"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Виды нормативно-технической и технологической документации.</w:t>
            </w:r>
          </w:p>
        </w:tc>
      </w:tr>
      <w:tr w:rsidR="00786564" w:rsidRPr="00786564" w14:paraId="77F1A4F5"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39BC58A7"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22B0B13E" w14:textId="77777777" w:rsidR="00786564" w:rsidRPr="00786564" w:rsidRDefault="00786564" w:rsidP="00D66C91">
            <w:pPr>
              <w:spacing w:after="0" w:line="240" w:lineRule="auto"/>
              <w:ind w:firstLine="33"/>
              <w:rPr>
                <w:rFonts w:ascii="Times New Roman" w:eastAsia="Times New Roman" w:hAnsi="Times New Roman" w:cs="Times New Roman"/>
                <w:bCs/>
                <w:sz w:val="24"/>
                <w:szCs w:val="24"/>
                <w:lang w:eastAsia="ru-RU"/>
              </w:rPr>
            </w:pPr>
            <w:r w:rsidRPr="00786564">
              <w:rPr>
                <w:rFonts w:ascii="Times New Roman" w:eastAsia="Times New Roman" w:hAnsi="Times New Roman" w:cs="Times New Roman"/>
                <w:bCs/>
                <w:sz w:val="24"/>
                <w:szCs w:val="24"/>
                <w:lang w:eastAsia="ru-RU"/>
              </w:rPr>
              <w:t>Использование вторичного сырья и энергоресурсов;</w:t>
            </w:r>
          </w:p>
          <w:p w14:paraId="6F8C6453" w14:textId="77777777" w:rsidR="00786564" w:rsidRPr="00786564" w:rsidRDefault="00786564" w:rsidP="00D66C91">
            <w:pPr>
              <w:spacing w:after="0" w:line="240" w:lineRule="auto"/>
              <w:ind w:firstLine="33"/>
              <w:rPr>
                <w:rFonts w:ascii="Times New Roman" w:eastAsia="Times New Roman" w:hAnsi="Times New Roman" w:cs="Times New Roman"/>
                <w:bCs/>
                <w:sz w:val="24"/>
                <w:szCs w:val="24"/>
                <w:lang w:eastAsia="ru-RU"/>
              </w:rPr>
            </w:pPr>
            <w:r w:rsidRPr="00786564">
              <w:rPr>
                <w:rFonts w:ascii="Times New Roman" w:eastAsia="Times New Roman" w:hAnsi="Times New Roman" w:cs="Times New Roman"/>
                <w:bCs/>
                <w:sz w:val="24"/>
                <w:szCs w:val="24"/>
                <w:lang w:eastAsia="ru-RU"/>
              </w:rPr>
              <w:t>требования ЕСКД и ЕСТД к оформлению технической и технологической документации.</w:t>
            </w:r>
          </w:p>
        </w:tc>
      </w:tr>
      <w:tr w:rsidR="00786564" w:rsidRPr="00786564" w14:paraId="289C2446"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0C523EEC"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4469C44A"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Методы контроля производства продукции по стадиям технологического процесса.</w:t>
            </w:r>
          </w:p>
        </w:tc>
      </w:tr>
      <w:tr w:rsidR="00786564" w:rsidRPr="00786564" w14:paraId="3E6FACAB"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09285FA9"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7A9B99FE"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Виды дефектов и брака продукции, способы их устранения</w:t>
            </w:r>
            <w:r w:rsidRPr="00786564">
              <w:rPr>
                <w:rFonts w:ascii="Times New Roman" w:eastAsia="Times New Roman" w:hAnsi="Times New Roman" w:cs="Times New Roman"/>
                <w:sz w:val="24"/>
                <w:szCs w:val="24"/>
                <w:lang w:eastAsia="ru-RU"/>
              </w:rPr>
              <w:t>.</w:t>
            </w:r>
          </w:p>
        </w:tc>
      </w:tr>
      <w:tr w:rsidR="00786564" w:rsidRPr="00786564" w14:paraId="60EB9100"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5D3FFEA6"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0E154458" w14:textId="77777777" w:rsidR="00786564" w:rsidRPr="00786564"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Arial"/>
                <w:bCs/>
                <w:sz w:val="24"/>
                <w:szCs w:val="24"/>
                <w:lang w:eastAsia="ru-RU"/>
              </w:rPr>
              <w:t xml:space="preserve">Классификацию и номенклатуру негативных  факторов </w:t>
            </w:r>
            <w:r w:rsidRPr="00786564">
              <w:rPr>
                <w:rFonts w:ascii="Times New Roman" w:eastAsia="Times New Roman" w:hAnsi="Times New Roman" w:cs="Arial"/>
                <w:bCs/>
                <w:sz w:val="24"/>
                <w:szCs w:val="24"/>
                <w:lang w:eastAsia="ru-RU"/>
              </w:rPr>
              <w:lastRenderedPageBreak/>
              <w:t>производственной среды.</w:t>
            </w:r>
          </w:p>
        </w:tc>
      </w:tr>
      <w:tr w:rsidR="00786564" w:rsidRPr="00786564" w14:paraId="27D17709"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48268D35"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586B4F63" w14:textId="77777777" w:rsidR="00786564" w:rsidRPr="00786564" w:rsidRDefault="00786564" w:rsidP="00D66C91">
            <w:pPr>
              <w:spacing w:after="0" w:line="240" w:lineRule="auto"/>
              <w:rPr>
                <w:rFonts w:ascii="Times New Roman" w:eastAsia="Segoe UI" w:hAnsi="Times New Roman" w:cs="Times New Roman"/>
                <w:sz w:val="24"/>
                <w:szCs w:val="24"/>
                <w:lang w:eastAsia="ru-RU"/>
              </w:rPr>
            </w:pPr>
            <w:r w:rsidRPr="00786564">
              <w:rPr>
                <w:rFonts w:ascii="Times New Roman" w:eastAsia="Times New Roman" w:hAnsi="Times New Roman" w:cs="Times New Roman"/>
                <w:bCs/>
                <w:sz w:val="24"/>
                <w:szCs w:val="24"/>
                <w:lang w:eastAsia="ru-RU"/>
              </w:rPr>
              <w:t>Правовые, нормативные и организационные основы охраны труда на предприятии.</w:t>
            </w:r>
          </w:p>
        </w:tc>
      </w:tr>
      <w:tr w:rsidR="00786564" w:rsidRPr="00786564" w14:paraId="6F6A0081" w14:textId="77777777" w:rsidTr="00786564">
        <w:tc>
          <w:tcPr>
            <w:tcW w:w="994" w:type="pct"/>
            <w:vMerge/>
            <w:tcBorders>
              <w:top w:val="single" w:sz="4" w:space="0" w:color="auto"/>
              <w:left w:val="single" w:sz="4" w:space="0" w:color="auto"/>
              <w:bottom w:val="single" w:sz="4" w:space="0" w:color="auto"/>
              <w:right w:val="single" w:sz="4" w:space="0" w:color="auto"/>
            </w:tcBorders>
            <w:vAlign w:val="center"/>
            <w:hideMark/>
          </w:tcPr>
          <w:p w14:paraId="29D06797" w14:textId="77777777" w:rsidR="00786564" w:rsidRPr="00786564" w:rsidRDefault="00786564" w:rsidP="00D66C91">
            <w:pPr>
              <w:spacing w:after="0" w:line="240" w:lineRule="auto"/>
              <w:rPr>
                <w:rFonts w:ascii="Times New Roman" w:eastAsia="Times New Roman" w:hAnsi="Times New Roman" w:cs="Times New Roman"/>
                <w:bCs/>
                <w:sz w:val="24"/>
                <w:szCs w:val="24"/>
              </w:rPr>
            </w:pPr>
          </w:p>
        </w:tc>
        <w:tc>
          <w:tcPr>
            <w:tcW w:w="4006" w:type="pct"/>
            <w:tcBorders>
              <w:top w:val="single" w:sz="4" w:space="0" w:color="auto"/>
              <w:left w:val="single" w:sz="4" w:space="0" w:color="auto"/>
              <w:bottom w:val="single" w:sz="4" w:space="0" w:color="auto"/>
              <w:right w:val="single" w:sz="4" w:space="0" w:color="auto"/>
            </w:tcBorders>
            <w:hideMark/>
          </w:tcPr>
          <w:p w14:paraId="44BBB05F" w14:textId="77777777" w:rsidR="00786564" w:rsidRPr="00786564" w:rsidRDefault="00786564" w:rsidP="00D66C91">
            <w:pPr>
              <w:spacing w:after="0" w:line="240" w:lineRule="auto"/>
              <w:rPr>
                <w:rFonts w:ascii="Times New Roman" w:eastAsia="Times New Roman" w:hAnsi="Times New Roman" w:cs="Times New Roman"/>
                <w:bCs/>
                <w:sz w:val="24"/>
                <w:szCs w:val="24"/>
                <w:lang w:eastAsia="ru-RU"/>
              </w:rPr>
            </w:pPr>
            <w:r w:rsidRPr="00786564">
              <w:rPr>
                <w:rFonts w:ascii="Times New Roman" w:eastAsia="Times New Roman" w:hAnsi="Times New Roman" w:cs="Times New Roman"/>
                <w:bCs/>
                <w:sz w:val="24"/>
                <w:szCs w:val="24"/>
                <w:lang w:eastAsia="ru-RU"/>
              </w:rPr>
              <w:t>Методы и средства защиты от опасных и вредных производственных факторов.</w:t>
            </w:r>
          </w:p>
        </w:tc>
      </w:tr>
    </w:tbl>
    <w:p w14:paraId="50A24674" w14:textId="77777777" w:rsidR="00D66C91" w:rsidRPr="00D66C91" w:rsidRDefault="00D66C91" w:rsidP="00D66C91">
      <w:pPr>
        <w:spacing w:after="0" w:line="240" w:lineRule="auto"/>
        <w:rPr>
          <w:rFonts w:ascii="Times New Roman" w:eastAsia="Times New Roman" w:hAnsi="Times New Roman" w:cs="Times New Roman"/>
          <w:b/>
          <w:sz w:val="24"/>
          <w:szCs w:val="24"/>
          <w:lang w:eastAsia="ru-RU"/>
        </w:rPr>
      </w:pPr>
    </w:p>
    <w:p w14:paraId="7C75B810" w14:textId="77777777" w:rsidR="00D66C91" w:rsidRPr="00D66C91" w:rsidRDefault="00D66C91" w:rsidP="00D66C91">
      <w:pPr>
        <w:spacing w:after="0" w:line="240" w:lineRule="auto"/>
        <w:ind w:firstLine="709"/>
        <w:rPr>
          <w:rFonts w:ascii="Times New Roman" w:eastAsia="Times New Roman" w:hAnsi="Times New Roman" w:cs="Times New Roman"/>
          <w:b/>
          <w:sz w:val="24"/>
          <w:szCs w:val="24"/>
          <w:lang w:eastAsia="ru-RU"/>
        </w:rPr>
      </w:pPr>
      <w:bookmarkStart w:id="3" w:name="_Hlk511591667"/>
      <w:r w:rsidRPr="00D66C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B233B8B" w14:textId="77777777" w:rsidR="00D66C91" w:rsidRPr="00D66C91" w:rsidRDefault="00D66C91" w:rsidP="00D66C91">
      <w:pPr>
        <w:spacing w:after="0" w:line="276" w:lineRule="auto"/>
        <w:rPr>
          <w:rFonts w:ascii="Times New Roman" w:eastAsia="Times New Roman" w:hAnsi="Times New Roman" w:cs="Times New Roman"/>
          <w:sz w:val="24"/>
          <w:szCs w:val="24"/>
          <w:highlight w:val="lightGray"/>
          <w:lang w:eastAsia="ru-RU"/>
        </w:rPr>
      </w:pPr>
    </w:p>
    <w:p w14:paraId="21B0158B" w14:textId="1B444FB5" w:rsidR="00D66C91" w:rsidRPr="00D66C91" w:rsidRDefault="00D66C91" w:rsidP="00D66C91">
      <w:pPr>
        <w:spacing w:after="0" w:line="276" w:lineRule="auto"/>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sz w:val="24"/>
          <w:szCs w:val="24"/>
          <w:lang w:eastAsia="ru-RU"/>
        </w:rPr>
        <w:t xml:space="preserve">Всего часов </w:t>
      </w:r>
      <w:r w:rsidR="00F82FEF">
        <w:rPr>
          <w:rFonts w:ascii="Times New Roman" w:eastAsia="Times New Roman" w:hAnsi="Times New Roman" w:cs="Times New Roman"/>
          <w:b/>
          <w:bCs/>
          <w:sz w:val="24"/>
          <w:szCs w:val="24"/>
          <w:u w:val="single"/>
          <w:lang w:eastAsia="ru-RU"/>
        </w:rPr>
        <w:t>432-826</w:t>
      </w:r>
    </w:p>
    <w:p w14:paraId="7B374B5C" w14:textId="3027DF53" w:rsidR="00D66C91" w:rsidRPr="00D66C91" w:rsidRDefault="00D66C91" w:rsidP="00D66C91">
      <w:pPr>
        <w:spacing w:after="0" w:line="276" w:lineRule="auto"/>
        <w:ind w:firstLine="708"/>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sz w:val="24"/>
          <w:szCs w:val="24"/>
          <w:lang w:eastAsia="ru-RU"/>
        </w:rPr>
        <w:t xml:space="preserve">в том числе в форме практической подготовки </w:t>
      </w:r>
      <w:r w:rsidR="00F82FEF">
        <w:rPr>
          <w:rFonts w:ascii="Times New Roman" w:eastAsia="Times New Roman" w:hAnsi="Times New Roman" w:cs="Times New Roman"/>
          <w:b/>
          <w:bCs/>
          <w:sz w:val="24"/>
          <w:szCs w:val="24"/>
          <w:u w:val="single"/>
          <w:lang w:eastAsia="ru-RU"/>
        </w:rPr>
        <w:t>400-695</w:t>
      </w:r>
    </w:p>
    <w:p w14:paraId="13530EC5" w14:textId="77777777" w:rsidR="00D66C91" w:rsidRPr="00D66C91" w:rsidRDefault="00D66C91" w:rsidP="00D66C91">
      <w:pPr>
        <w:spacing w:after="0" w:line="276" w:lineRule="auto"/>
        <w:rPr>
          <w:rFonts w:ascii="Times New Roman" w:eastAsia="Times New Roman" w:hAnsi="Times New Roman" w:cs="Times New Roman"/>
          <w:sz w:val="24"/>
          <w:szCs w:val="24"/>
          <w:lang w:eastAsia="ru-RU"/>
        </w:rPr>
      </w:pPr>
    </w:p>
    <w:p w14:paraId="746A6944" w14:textId="6C627A7A" w:rsidR="00D66C91" w:rsidRPr="00D66C91" w:rsidRDefault="00D66C91" w:rsidP="00D66C91">
      <w:pPr>
        <w:spacing w:after="0" w:line="276"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 xml:space="preserve">Из них на освоение МДК </w:t>
      </w:r>
      <w:r w:rsidR="00F82FEF">
        <w:rPr>
          <w:rFonts w:ascii="Times New Roman" w:eastAsia="Times New Roman" w:hAnsi="Times New Roman" w:cs="Times New Roman"/>
          <w:b/>
          <w:sz w:val="24"/>
          <w:szCs w:val="24"/>
          <w:u w:val="single"/>
          <w:lang w:eastAsia="ru-RU"/>
        </w:rPr>
        <w:t>216-502</w:t>
      </w:r>
    </w:p>
    <w:p w14:paraId="31553D68" w14:textId="0A9E6482" w:rsidR="00D66C91" w:rsidRPr="00D66C91" w:rsidRDefault="00D66C91" w:rsidP="00D66C91">
      <w:pPr>
        <w:spacing w:after="0" w:line="276" w:lineRule="auto"/>
        <w:ind w:firstLine="708"/>
        <w:rPr>
          <w:rFonts w:ascii="Times New Roman" w:eastAsia="Times New Roman" w:hAnsi="Times New Roman" w:cs="Times New Roman"/>
          <w:b/>
          <w:sz w:val="24"/>
          <w:szCs w:val="24"/>
          <w:u w:val="single"/>
          <w:lang w:eastAsia="ru-RU"/>
        </w:rPr>
      </w:pPr>
      <w:r w:rsidRPr="00D66C91">
        <w:rPr>
          <w:rFonts w:ascii="Times New Roman" w:eastAsia="Times New Roman" w:hAnsi="Times New Roman" w:cs="Times New Roman"/>
          <w:sz w:val="24"/>
          <w:szCs w:val="24"/>
          <w:lang w:eastAsia="ru-RU"/>
        </w:rPr>
        <w:t xml:space="preserve">в том числе самостоятельная работа </w:t>
      </w:r>
    </w:p>
    <w:p w14:paraId="2E21813E" w14:textId="698F06A7" w:rsidR="00D66C91" w:rsidRDefault="00D66C91" w:rsidP="00D66C91">
      <w:pPr>
        <w:spacing w:after="0" w:line="276" w:lineRule="auto"/>
        <w:rPr>
          <w:rFonts w:ascii="Times New Roman" w:eastAsia="Times New Roman" w:hAnsi="Times New Roman" w:cs="Times New Roman"/>
          <w:b/>
          <w:bCs/>
          <w:sz w:val="24"/>
          <w:szCs w:val="24"/>
          <w:u w:val="single"/>
          <w:lang w:eastAsia="ru-RU"/>
        </w:rPr>
      </w:pPr>
      <w:r w:rsidRPr="00D66C91">
        <w:rPr>
          <w:rFonts w:ascii="Times New Roman" w:eastAsia="Times New Roman" w:hAnsi="Times New Roman" w:cs="Times New Roman"/>
          <w:sz w:val="24"/>
          <w:szCs w:val="24"/>
          <w:lang w:eastAsia="ru-RU"/>
        </w:rPr>
        <w:t xml:space="preserve">в том числе </w:t>
      </w:r>
      <w:r w:rsidR="00F82FEF" w:rsidRPr="00F82FEF">
        <w:rPr>
          <w:rFonts w:ascii="Times New Roman" w:eastAsia="Times New Roman" w:hAnsi="Times New Roman" w:cs="Times New Roman"/>
          <w:sz w:val="24"/>
          <w:szCs w:val="24"/>
          <w:lang w:eastAsia="ru-RU"/>
        </w:rPr>
        <w:t>в том числе учебная</w:t>
      </w:r>
      <w:r w:rsidRPr="00D66C91">
        <w:rPr>
          <w:rFonts w:ascii="Times New Roman" w:eastAsia="Times New Roman" w:hAnsi="Times New Roman" w:cs="Times New Roman"/>
          <w:sz w:val="24"/>
          <w:szCs w:val="24"/>
          <w:lang w:eastAsia="ru-RU"/>
        </w:rPr>
        <w:t xml:space="preserve"> </w:t>
      </w:r>
      <w:r w:rsidR="00F82FEF">
        <w:rPr>
          <w:rFonts w:ascii="Times New Roman" w:eastAsia="Times New Roman" w:hAnsi="Times New Roman" w:cs="Times New Roman"/>
          <w:b/>
          <w:bCs/>
          <w:sz w:val="24"/>
          <w:szCs w:val="24"/>
          <w:u w:val="single"/>
          <w:lang w:eastAsia="ru-RU"/>
        </w:rPr>
        <w:t>108-108</w:t>
      </w:r>
    </w:p>
    <w:p w14:paraId="088E0CC2" w14:textId="13614389" w:rsidR="00F82FEF" w:rsidRPr="00F82FEF" w:rsidRDefault="00F82FEF" w:rsidP="00D66C91">
      <w:pPr>
        <w:spacing w:after="0" w:line="276" w:lineRule="auto"/>
        <w:rPr>
          <w:rFonts w:ascii="Times New Roman" w:eastAsia="Times New Roman" w:hAnsi="Times New Roman" w:cs="Times New Roman"/>
          <w:b/>
          <w:bCs/>
          <w:sz w:val="24"/>
          <w:szCs w:val="24"/>
          <w:lang w:eastAsia="ru-RU"/>
        </w:rPr>
      </w:pPr>
      <w:r w:rsidRPr="00F82FEF">
        <w:rPr>
          <w:rFonts w:ascii="Times New Roman" w:eastAsia="Times New Roman" w:hAnsi="Times New Roman" w:cs="Times New Roman"/>
          <w:sz w:val="24"/>
          <w:szCs w:val="24"/>
          <w:lang w:eastAsia="ru-RU"/>
        </w:rPr>
        <w:t>производственная</w:t>
      </w:r>
      <w:r>
        <w:rPr>
          <w:rFonts w:ascii="Times New Roman" w:eastAsia="Times New Roman" w:hAnsi="Times New Roman" w:cs="Times New Roman"/>
          <w:sz w:val="24"/>
          <w:szCs w:val="24"/>
          <w:lang w:eastAsia="ru-RU"/>
        </w:rPr>
        <w:t xml:space="preserve"> </w:t>
      </w:r>
      <w:r w:rsidRPr="00F82FEF">
        <w:rPr>
          <w:rFonts w:ascii="Times New Roman" w:eastAsia="Times New Roman" w:hAnsi="Times New Roman" w:cs="Times New Roman"/>
          <w:b/>
          <w:bCs/>
          <w:sz w:val="24"/>
          <w:szCs w:val="24"/>
          <w:lang w:eastAsia="ru-RU"/>
        </w:rPr>
        <w:t>108-216</w:t>
      </w:r>
    </w:p>
    <w:p w14:paraId="566805C8" w14:textId="55153357" w:rsidR="00D66C91" w:rsidRPr="00D66C91" w:rsidRDefault="00D66C91" w:rsidP="00D66C91">
      <w:pPr>
        <w:spacing w:after="0" w:line="276" w:lineRule="auto"/>
        <w:rPr>
          <w:rFonts w:ascii="Times New Roman" w:eastAsia="Times New Roman" w:hAnsi="Times New Roman" w:cs="Times New Roman"/>
          <w:b/>
          <w:bCs/>
          <w:sz w:val="24"/>
          <w:szCs w:val="24"/>
          <w:u w:val="single"/>
          <w:lang w:eastAsia="ru-RU"/>
        </w:rPr>
      </w:pPr>
      <w:r w:rsidRPr="00D66C91">
        <w:rPr>
          <w:rFonts w:ascii="Times New Roman" w:eastAsia="Times New Roman" w:hAnsi="Times New Roman" w:cs="Times New Roman"/>
          <w:iCs/>
          <w:sz w:val="24"/>
          <w:szCs w:val="24"/>
          <w:lang w:eastAsia="ru-RU"/>
        </w:rPr>
        <w:t>Промежуточная аттестация</w:t>
      </w:r>
      <w:r w:rsidRPr="00D66C91">
        <w:rPr>
          <w:rFonts w:ascii="Times New Roman" w:eastAsia="Times New Roman" w:hAnsi="Times New Roman" w:cs="Times New Roman"/>
          <w:i/>
          <w:sz w:val="24"/>
          <w:szCs w:val="24"/>
          <w:lang w:eastAsia="ru-RU"/>
        </w:rPr>
        <w:t xml:space="preserve"> </w:t>
      </w:r>
      <w:bookmarkEnd w:id="3"/>
    </w:p>
    <w:p w14:paraId="6FB2B6D3" w14:textId="77777777" w:rsidR="00D66C91" w:rsidRPr="00D66C91" w:rsidRDefault="00D66C91" w:rsidP="00D66C91">
      <w:pPr>
        <w:spacing w:after="0" w:line="276" w:lineRule="auto"/>
        <w:rPr>
          <w:rFonts w:ascii="Times New Roman" w:eastAsia="Times New Roman" w:hAnsi="Times New Roman" w:cs="Times New Roman"/>
          <w:b/>
          <w:bCs/>
          <w:sz w:val="24"/>
          <w:szCs w:val="24"/>
          <w:lang w:eastAsia="ru-RU"/>
        </w:rPr>
      </w:pPr>
    </w:p>
    <w:p w14:paraId="361CAF72" w14:textId="77777777" w:rsidR="00D66C91" w:rsidRPr="00D66C91" w:rsidRDefault="00D66C91" w:rsidP="00D66C91">
      <w:pPr>
        <w:spacing w:after="200" w:line="276" w:lineRule="auto"/>
        <w:rPr>
          <w:rFonts w:ascii="Times New Roman" w:eastAsia="Times New Roman" w:hAnsi="Times New Roman" w:cs="Times New Roman"/>
          <w:i/>
          <w:sz w:val="24"/>
          <w:szCs w:val="24"/>
          <w:lang w:eastAsia="ru-RU"/>
        </w:rPr>
      </w:pPr>
    </w:p>
    <w:p w14:paraId="05836662" w14:textId="77777777" w:rsidR="00D66C91" w:rsidRPr="00D66C91" w:rsidRDefault="00D66C91" w:rsidP="00D66C91">
      <w:pPr>
        <w:spacing w:after="0" w:line="276" w:lineRule="auto"/>
        <w:rPr>
          <w:rFonts w:ascii="Times New Roman" w:eastAsia="Times New Roman" w:hAnsi="Times New Roman" w:cs="Times New Roman"/>
          <w:b/>
          <w:i/>
          <w:sz w:val="24"/>
          <w:szCs w:val="24"/>
          <w:lang w:eastAsia="ru-RU"/>
        </w:rPr>
        <w:sectPr w:rsidR="00D66C91" w:rsidRPr="00D66C91">
          <w:pgSz w:w="11907" w:h="16840"/>
          <w:pgMar w:top="1134" w:right="851" w:bottom="992" w:left="1418" w:header="709" w:footer="709" w:gutter="0"/>
          <w:cols w:space="720"/>
        </w:sectPr>
      </w:pPr>
    </w:p>
    <w:p w14:paraId="1CFB7966" w14:textId="77777777" w:rsidR="00D66C91" w:rsidRPr="00D66C91" w:rsidRDefault="00D66C91" w:rsidP="00D66C91">
      <w:pPr>
        <w:spacing w:after="0" w:line="276" w:lineRule="auto"/>
        <w:jc w:val="center"/>
        <w:rPr>
          <w:rFonts w:ascii="Times New Roman" w:eastAsia="Times New Roman" w:hAnsi="Times New Roman" w:cs="Times New Roman"/>
          <w:b/>
          <w:caps/>
          <w:sz w:val="24"/>
          <w:szCs w:val="24"/>
          <w:lang w:eastAsia="ru-RU"/>
        </w:rPr>
      </w:pPr>
      <w:r w:rsidRPr="00D66C9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66CEF94" w14:textId="77777777" w:rsidR="00D66C91" w:rsidRPr="00D66C91" w:rsidRDefault="00D66C91" w:rsidP="00D66C91">
      <w:pPr>
        <w:spacing w:after="0" w:line="276" w:lineRule="auto"/>
        <w:ind w:firstLine="851"/>
        <w:rPr>
          <w:rFonts w:ascii="Times New Roman" w:eastAsia="Times New Roman" w:hAnsi="Times New Roman" w:cs="Times New Roman"/>
          <w:lang w:eastAsia="ru-RU"/>
        </w:rPr>
      </w:pPr>
      <w:r w:rsidRPr="00D66C91">
        <w:rPr>
          <w:rFonts w:ascii="Times New Roman" w:eastAsia="Times New Roman" w:hAnsi="Times New Roman" w:cs="Times New Roman"/>
          <w:b/>
          <w:sz w:val="24"/>
          <w:szCs w:val="24"/>
          <w:lang w:eastAsia="ru-RU"/>
        </w:rPr>
        <w:t>2.1. Структура профессионального модуля</w:t>
      </w:r>
      <w:r w:rsidRPr="00D66C91">
        <w:rPr>
          <w:rFonts w:ascii="Times New Roman" w:eastAsia="Times New Roman" w:hAnsi="Times New Roman" w:cs="Times New Roman"/>
          <w:lang w:eastAsia="ru-RU"/>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8"/>
        <w:gridCol w:w="2349"/>
        <w:gridCol w:w="1092"/>
        <w:gridCol w:w="1134"/>
        <w:gridCol w:w="993"/>
        <w:gridCol w:w="1275"/>
        <w:gridCol w:w="1419"/>
        <w:gridCol w:w="1275"/>
        <w:gridCol w:w="1134"/>
        <w:gridCol w:w="1134"/>
        <w:gridCol w:w="1377"/>
        <w:gridCol w:w="18"/>
      </w:tblGrid>
      <w:tr w:rsidR="00237A78" w:rsidRPr="00D66C91" w14:paraId="1C419A83" w14:textId="77777777" w:rsidTr="00237A78">
        <w:trPr>
          <w:gridAfter w:val="1"/>
          <w:wAfter w:w="6" w:type="pct"/>
          <w:trHeight w:val="485"/>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4C300371"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Коды профессиональных и общих компетенций</w:t>
            </w:r>
          </w:p>
        </w:tc>
        <w:tc>
          <w:tcPr>
            <w:tcW w:w="783" w:type="pct"/>
            <w:vMerge w:val="restart"/>
            <w:tcBorders>
              <w:top w:val="single" w:sz="4" w:space="0" w:color="auto"/>
              <w:left w:val="single" w:sz="4" w:space="0" w:color="auto"/>
              <w:bottom w:val="single" w:sz="4" w:space="0" w:color="auto"/>
              <w:right w:val="single" w:sz="4" w:space="0" w:color="auto"/>
            </w:tcBorders>
            <w:vAlign w:val="center"/>
            <w:hideMark/>
          </w:tcPr>
          <w:p w14:paraId="6900D77F"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Наименования разделов профессионального модуля</w:t>
            </w:r>
          </w:p>
        </w:tc>
        <w:tc>
          <w:tcPr>
            <w:tcW w:w="364" w:type="pct"/>
            <w:vMerge w:val="restart"/>
            <w:tcBorders>
              <w:top w:val="single" w:sz="4" w:space="0" w:color="auto"/>
              <w:left w:val="single" w:sz="4" w:space="0" w:color="auto"/>
              <w:bottom w:val="single" w:sz="4" w:space="0" w:color="auto"/>
              <w:right w:val="single" w:sz="4" w:space="0" w:color="auto"/>
            </w:tcBorders>
            <w:vAlign w:val="center"/>
            <w:hideMark/>
          </w:tcPr>
          <w:p w14:paraId="60580DFC" w14:textId="77777777" w:rsidR="00D66C91" w:rsidRPr="00D66C91" w:rsidRDefault="00D66C91" w:rsidP="00D66C91">
            <w:pPr>
              <w:spacing w:after="0" w:line="240" w:lineRule="auto"/>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iCs/>
                <w:sz w:val="20"/>
                <w:szCs w:val="20"/>
                <w:lang w:eastAsia="ru-RU"/>
              </w:rPr>
              <w:t>Всего, час.</w:t>
            </w:r>
          </w:p>
        </w:tc>
        <w:tc>
          <w:tcPr>
            <w:tcW w:w="37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D1D5723" w14:textId="77777777" w:rsidR="00D66C91" w:rsidRPr="00D66C91" w:rsidRDefault="00D66C91" w:rsidP="00D66C91">
            <w:pPr>
              <w:spacing w:after="0" w:line="240" w:lineRule="auto"/>
              <w:ind w:left="113" w:right="113"/>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iCs/>
                <w:sz w:val="20"/>
                <w:szCs w:val="20"/>
                <w:lang w:eastAsia="ru-RU"/>
              </w:rPr>
              <w:t>В т.ч. в форме практической подготовки</w:t>
            </w:r>
          </w:p>
        </w:tc>
        <w:tc>
          <w:tcPr>
            <w:tcW w:w="2869" w:type="pct"/>
            <w:gridSpan w:val="7"/>
            <w:tcBorders>
              <w:top w:val="single" w:sz="4" w:space="0" w:color="auto"/>
              <w:left w:val="single" w:sz="4" w:space="0" w:color="auto"/>
              <w:bottom w:val="single" w:sz="4" w:space="0" w:color="auto"/>
              <w:right w:val="single" w:sz="4" w:space="0" w:color="auto"/>
            </w:tcBorders>
            <w:hideMark/>
          </w:tcPr>
          <w:p w14:paraId="59A4A458" w14:textId="77777777" w:rsidR="00D66C91" w:rsidRPr="00D66C91" w:rsidRDefault="00D66C91" w:rsidP="00D66C91">
            <w:pPr>
              <w:suppressAutoHyphens/>
              <w:spacing w:after="0" w:line="240" w:lineRule="auto"/>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Объем профессионального модуля, ак. час.</w:t>
            </w:r>
          </w:p>
        </w:tc>
      </w:tr>
      <w:tr w:rsidR="00237A78" w:rsidRPr="00D66C91" w14:paraId="12D90784" w14:textId="77777777" w:rsidTr="00237A7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BD16590"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783" w:type="pct"/>
            <w:vMerge/>
            <w:tcBorders>
              <w:top w:val="single" w:sz="4" w:space="0" w:color="auto"/>
              <w:left w:val="single" w:sz="4" w:space="0" w:color="auto"/>
              <w:bottom w:val="single" w:sz="4" w:space="0" w:color="auto"/>
              <w:right w:val="single" w:sz="4" w:space="0" w:color="auto"/>
            </w:tcBorders>
            <w:vAlign w:val="center"/>
            <w:hideMark/>
          </w:tcPr>
          <w:p w14:paraId="4B321436"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B3E3FB8"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7E1F6974"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2032" w:type="pct"/>
            <w:gridSpan w:val="5"/>
            <w:tcBorders>
              <w:top w:val="single" w:sz="4" w:space="0" w:color="auto"/>
              <w:left w:val="single" w:sz="4" w:space="0" w:color="auto"/>
              <w:bottom w:val="single" w:sz="4" w:space="0" w:color="auto"/>
              <w:right w:val="single" w:sz="4" w:space="0" w:color="auto"/>
            </w:tcBorders>
            <w:hideMark/>
          </w:tcPr>
          <w:p w14:paraId="161D91C3" w14:textId="77777777" w:rsidR="00D66C91" w:rsidRPr="00D66C91" w:rsidRDefault="00D66C91" w:rsidP="00D66C91">
            <w:pPr>
              <w:suppressAutoHyphens/>
              <w:spacing w:after="0" w:line="240" w:lineRule="auto"/>
              <w:jc w:val="center"/>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Обучение по МДК</w:t>
            </w:r>
          </w:p>
        </w:tc>
        <w:tc>
          <w:tcPr>
            <w:tcW w:w="84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76D9AD1" w14:textId="77777777" w:rsidR="00D66C91" w:rsidRPr="00D66C91" w:rsidRDefault="00D66C91" w:rsidP="00D66C91">
            <w:pPr>
              <w:suppressAutoHyphens/>
              <w:spacing w:after="0" w:line="240" w:lineRule="auto"/>
              <w:jc w:val="center"/>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Практики</w:t>
            </w:r>
          </w:p>
        </w:tc>
      </w:tr>
      <w:tr w:rsidR="00237A78" w:rsidRPr="00D66C91" w14:paraId="4B1142BC" w14:textId="77777777" w:rsidTr="00237A78">
        <w:trPr>
          <w:trHeight w:val="481"/>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2B020049"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783" w:type="pct"/>
            <w:vMerge/>
            <w:tcBorders>
              <w:top w:val="single" w:sz="4" w:space="0" w:color="auto"/>
              <w:left w:val="single" w:sz="4" w:space="0" w:color="auto"/>
              <w:bottom w:val="single" w:sz="4" w:space="0" w:color="auto"/>
              <w:right w:val="single" w:sz="4" w:space="0" w:color="auto"/>
            </w:tcBorders>
            <w:vAlign w:val="center"/>
            <w:hideMark/>
          </w:tcPr>
          <w:p w14:paraId="06D1C63E"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8AEE435"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28759B20"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31" w:type="pct"/>
            <w:vMerge w:val="restart"/>
            <w:tcBorders>
              <w:top w:val="single" w:sz="4" w:space="0" w:color="auto"/>
              <w:left w:val="single" w:sz="4" w:space="0" w:color="auto"/>
              <w:bottom w:val="single" w:sz="4" w:space="0" w:color="auto"/>
              <w:right w:val="single" w:sz="4" w:space="0" w:color="auto"/>
            </w:tcBorders>
            <w:hideMark/>
          </w:tcPr>
          <w:p w14:paraId="42CCD43F" w14:textId="77777777" w:rsidR="00D66C91" w:rsidRPr="00D66C91" w:rsidRDefault="00D66C91" w:rsidP="00D66C91">
            <w:pPr>
              <w:suppressAutoHyphens/>
              <w:spacing w:after="0" w:line="240" w:lineRule="auto"/>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Всего</w:t>
            </w:r>
          </w:p>
        </w:tc>
        <w:tc>
          <w:tcPr>
            <w:tcW w:w="1701" w:type="pct"/>
            <w:gridSpan w:val="4"/>
            <w:tcBorders>
              <w:top w:val="single" w:sz="4" w:space="0" w:color="auto"/>
              <w:left w:val="single" w:sz="4" w:space="0" w:color="auto"/>
              <w:bottom w:val="single" w:sz="4" w:space="0" w:color="auto"/>
              <w:right w:val="single" w:sz="4" w:space="0" w:color="auto"/>
            </w:tcBorders>
            <w:hideMark/>
          </w:tcPr>
          <w:p w14:paraId="46F74283" w14:textId="77777777" w:rsidR="00D66C91" w:rsidRPr="00D66C91" w:rsidRDefault="00D66C91" w:rsidP="00D66C91">
            <w:pPr>
              <w:suppressAutoHyphens/>
              <w:spacing w:after="0" w:line="240" w:lineRule="auto"/>
              <w:jc w:val="center"/>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В том числе</w:t>
            </w:r>
          </w:p>
        </w:tc>
        <w:tc>
          <w:tcPr>
            <w:tcW w:w="843" w:type="pct"/>
            <w:gridSpan w:val="3"/>
            <w:vMerge/>
            <w:tcBorders>
              <w:top w:val="single" w:sz="4" w:space="0" w:color="auto"/>
              <w:left w:val="single" w:sz="4" w:space="0" w:color="auto"/>
              <w:bottom w:val="single" w:sz="4" w:space="0" w:color="auto"/>
              <w:right w:val="single" w:sz="4" w:space="0" w:color="auto"/>
            </w:tcBorders>
            <w:vAlign w:val="center"/>
            <w:hideMark/>
          </w:tcPr>
          <w:p w14:paraId="16BF7C53" w14:textId="77777777" w:rsidR="00D66C91" w:rsidRPr="00D66C91" w:rsidRDefault="00D66C91" w:rsidP="00D66C91">
            <w:pPr>
              <w:spacing w:after="0" w:line="240" w:lineRule="auto"/>
              <w:rPr>
                <w:rFonts w:ascii="Times New Roman" w:eastAsia="Times New Roman" w:hAnsi="Times New Roman" w:cs="Times New Roman"/>
                <w:lang w:eastAsia="ru-RU"/>
              </w:rPr>
            </w:pPr>
          </w:p>
        </w:tc>
      </w:tr>
      <w:tr w:rsidR="00237A78" w:rsidRPr="00D66C91" w14:paraId="7BD9A21E" w14:textId="77777777" w:rsidTr="00237A78">
        <w:trPr>
          <w:cantSplit/>
          <w:trHeight w:val="1754"/>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03A042E"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783" w:type="pct"/>
            <w:vMerge/>
            <w:tcBorders>
              <w:top w:val="single" w:sz="4" w:space="0" w:color="auto"/>
              <w:left w:val="single" w:sz="4" w:space="0" w:color="auto"/>
              <w:bottom w:val="single" w:sz="4" w:space="0" w:color="auto"/>
              <w:right w:val="single" w:sz="4" w:space="0" w:color="auto"/>
            </w:tcBorders>
            <w:vAlign w:val="center"/>
            <w:hideMark/>
          </w:tcPr>
          <w:p w14:paraId="7CBF4966"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16FD573"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4A5C7F4F"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598CCE11" w14:textId="77777777" w:rsidR="00D66C91" w:rsidRPr="00D66C91" w:rsidRDefault="00D66C91" w:rsidP="00D66C91">
            <w:pPr>
              <w:spacing w:after="0" w:line="240" w:lineRule="auto"/>
              <w:rPr>
                <w:rFonts w:ascii="Times New Roman" w:eastAsia="Times New Roman" w:hAnsi="Times New Roman" w:cs="Times New Roman"/>
                <w:sz w:val="20"/>
                <w:szCs w:val="20"/>
                <w:lang w:eastAsia="ru-RU"/>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09CA5040"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i/>
                <w:sz w:val="20"/>
                <w:szCs w:val="20"/>
                <w:lang w:eastAsia="ru-RU"/>
              </w:rPr>
            </w:pPr>
            <w:r w:rsidRPr="00D66C91">
              <w:rPr>
                <w:rFonts w:ascii="Times New Roman" w:eastAsia="Times New Roman" w:hAnsi="Times New Roman" w:cs="Times New Roman"/>
                <w:color w:val="000000"/>
                <w:sz w:val="20"/>
                <w:szCs w:val="20"/>
                <w:lang w:eastAsia="ru-RU"/>
              </w:rPr>
              <w:t>Лабораторных и практических занятий</w:t>
            </w:r>
          </w:p>
        </w:tc>
        <w:tc>
          <w:tcPr>
            <w:tcW w:w="473" w:type="pct"/>
            <w:tcBorders>
              <w:top w:val="single" w:sz="4" w:space="0" w:color="auto"/>
              <w:left w:val="single" w:sz="4" w:space="0" w:color="auto"/>
              <w:bottom w:val="single" w:sz="4" w:space="0" w:color="auto"/>
              <w:right w:val="single" w:sz="4" w:space="0" w:color="auto"/>
            </w:tcBorders>
            <w:vAlign w:val="center"/>
            <w:hideMark/>
          </w:tcPr>
          <w:p w14:paraId="31755435"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Курсовой проект</w:t>
            </w:r>
          </w:p>
        </w:tc>
        <w:tc>
          <w:tcPr>
            <w:tcW w:w="425" w:type="pct"/>
            <w:tcBorders>
              <w:top w:val="single" w:sz="4" w:space="0" w:color="auto"/>
              <w:left w:val="single" w:sz="4" w:space="0" w:color="auto"/>
              <w:bottom w:val="single" w:sz="4" w:space="0" w:color="auto"/>
              <w:right w:val="single" w:sz="4" w:space="0" w:color="auto"/>
            </w:tcBorders>
            <w:vAlign w:val="center"/>
            <w:hideMark/>
          </w:tcPr>
          <w:p w14:paraId="7D2C4E7D"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D66C91">
              <w:rPr>
                <w:rFonts w:ascii="Times New Roman" w:eastAsia="Times New Roman" w:hAnsi="Times New Roman" w:cs="Times New Roman"/>
                <w:sz w:val="20"/>
                <w:szCs w:val="20"/>
                <w:lang w:eastAsia="ru-RU"/>
              </w:rPr>
              <w:t>Самостоятельная работа</w:t>
            </w:r>
          </w:p>
        </w:tc>
        <w:tc>
          <w:tcPr>
            <w:tcW w:w="378" w:type="pct"/>
            <w:tcBorders>
              <w:top w:val="single" w:sz="4" w:space="0" w:color="auto"/>
              <w:left w:val="single" w:sz="4" w:space="0" w:color="auto"/>
              <w:bottom w:val="single" w:sz="4" w:space="0" w:color="auto"/>
              <w:right w:val="single" w:sz="4" w:space="0" w:color="auto"/>
            </w:tcBorders>
            <w:textDirection w:val="btLr"/>
            <w:vAlign w:val="center"/>
            <w:hideMark/>
          </w:tcPr>
          <w:p w14:paraId="27CC1E6D"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hideMark/>
          </w:tcPr>
          <w:p w14:paraId="5CB80FBE"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i/>
                <w:sz w:val="20"/>
                <w:szCs w:val="20"/>
                <w:lang w:eastAsia="ru-RU"/>
              </w:rPr>
            </w:pPr>
            <w:r w:rsidRPr="00D66C91">
              <w:rPr>
                <w:rFonts w:ascii="Times New Roman" w:eastAsia="Times New Roman" w:hAnsi="Times New Roman" w:cs="Times New Roman"/>
                <w:sz w:val="20"/>
                <w:szCs w:val="20"/>
                <w:lang w:eastAsia="ru-RU"/>
              </w:rPr>
              <w:t>Учебная</w:t>
            </w:r>
          </w:p>
        </w:tc>
        <w:tc>
          <w:tcPr>
            <w:tcW w:w="465" w:type="pct"/>
            <w:gridSpan w:val="2"/>
            <w:tcBorders>
              <w:top w:val="single" w:sz="4" w:space="0" w:color="auto"/>
              <w:left w:val="single" w:sz="4" w:space="0" w:color="auto"/>
              <w:bottom w:val="single" w:sz="4" w:space="0" w:color="auto"/>
              <w:right w:val="single" w:sz="4" w:space="0" w:color="auto"/>
            </w:tcBorders>
            <w:vAlign w:val="center"/>
            <w:hideMark/>
          </w:tcPr>
          <w:p w14:paraId="1C40C531" w14:textId="77777777" w:rsidR="00D66C91" w:rsidRPr="00D66C91" w:rsidRDefault="00D66C91" w:rsidP="00D66C91">
            <w:pPr>
              <w:suppressAutoHyphens/>
              <w:spacing w:after="0" w:line="240" w:lineRule="auto"/>
              <w:ind w:left="-57" w:right="-57"/>
              <w:jc w:val="center"/>
              <w:rPr>
                <w:rFonts w:ascii="Times New Roman" w:eastAsia="Times New Roman" w:hAnsi="Times New Roman" w:cs="Times New Roman"/>
                <w:i/>
                <w:sz w:val="20"/>
                <w:szCs w:val="20"/>
                <w:lang w:eastAsia="ru-RU"/>
              </w:rPr>
            </w:pPr>
            <w:r w:rsidRPr="00D66C91">
              <w:rPr>
                <w:rFonts w:ascii="Times New Roman" w:eastAsia="Times New Roman" w:hAnsi="Times New Roman" w:cs="Times New Roman"/>
                <w:sz w:val="20"/>
                <w:szCs w:val="20"/>
                <w:lang w:eastAsia="ru-RU"/>
              </w:rPr>
              <w:t>Производственная</w:t>
            </w:r>
          </w:p>
        </w:tc>
      </w:tr>
      <w:tr w:rsidR="00237A78" w:rsidRPr="00D66C91" w14:paraId="693FF3CF" w14:textId="77777777" w:rsidTr="00237A78">
        <w:trPr>
          <w:trHeight w:val="416"/>
        </w:trPr>
        <w:tc>
          <w:tcPr>
            <w:tcW w:w="599" w:type="pct"/>
            <w:tcBorders>
              <w:top w:val="single" w:sz="4" w:space="0" w:color="auto"/>
              <w:left w:val="single" w:sz="4" w:space="0" w:color="auto"/>
              <w:bottom w:val="single" w:sz="4" w:space="0" w:color="auto"/>
              <w:right w:val="single" w:sz="4" w:space="0" w:color="auto"/>
            </w:tcBorders>
            <w:vAlign w:val="center"/>
            <w:hideMark/>
          </w:tcPr>
          <w:p w14:paraId="672D5760"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1</w:t>
            </w:r>
          </w:p>
        </w:tc>
        <w:tc>
          <w:tcPr>
            <w:tcW w:w="783" w:type="pct"/>
            <w:tcBorders>
              <w:top w:val="single" w:sz="4" w:space="0" w:color="auto"/>
              <w:left w:val="single" w:sz="4" w:space="0" w:color="auto"/>
              <w:bottom w:val="single" w:sz="4" w:space="0" w:color="auto"/>
              <w:right w:val="single" w:sz="4" w:space="0" w:color="auto"/>
            </w:tcBorders>
            <w:vAlign w:val="center"/>
            <w:hideMark/>
          </w:tcPr>
          <w:p w14:paraId="517DEF17"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2</w:t>
            </w:r>
          </w:p>
        </w:tc>
        <w:tc>
          <w:tcPr>
            <w:tcW w:w="364" w:type="pct"/>
            <w:tcBorders>
              <w:top w:val="single" w:sz="4" w:space="0" w:color="auto"/>
              <w:left w:val="single" w:sz="4" w:space="0" w:color="auto"/>
              <w:bottom w:val="single" w:sz="4" w:space="0" w:color="auto"/>
              <w:right w:val="single" w:sz="4" w:space="0" w:color="auto"/>
            </w:tcBorders>
            <w:vAlign w:val="center"/>
            <w:hideMark/>
          </w:tcPr>
          <w:p w14:paraId="674A30CD"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3</w:t>
            </w:r>
          </w:p>
        </w:tc>
        <w:tc>
          <w:tcPr>
            <w:tcW w:w="378" w:type="pct"/>
            <w:tcBorders>
              <w:top w:val="single" w:sz="4" w:space="0" w:color="auto"/>
              <w:left w:val="single" w:sz="4" w:space="0" w:color="auto"/>
              <w:bottom w:val="single" w:sz="4" w:space="0" w:color="auto"/>
              <w:right w:val="single" w:sz="4" w:space="0" w:color="auto"/>
            </w:tcBorders>
            <w:vAlign w:val="center"/>
            <w:hideMark/>
          </w:tcPr>
          <w:p w14:paraId="243F1472"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4</w:t>
            </w:r>
          </w:p>
        </w:tc>
        <w:tc>
          <w:tcPr>
            <w:tcW w:w="331" w:type="pct"/>
            <w:tcBorders>
              <w:top w:val="single" w:sz="4" w:space="0" w:color="auto"/>
              <w:left w:val="single" w:sz="4" w:space="0" w:color="auto"/>
              <w:bottom w:val="single" w:sz="4" w:space="0" w:color="auto"/>
              <w:right w:val="single" w:sz="4" w:space="0" w:color="auto"/>
            </w:tcBorders>
            <w:vAlign w:val="center"/>
            <w:hideMark/>
          </w:tcPr>
          <w:p w14:paraId="23002971"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5</w:t>
            </w:r>
          </w:p>
        </w:tc>
        <w:tc>
          <w:tcPr>
            <w:tcW w:w="425" w:type="pct"/>
            <w:tcBorders>
              <w:top w:val="single" w:sz="4" w:space="0" w:color="auto"/>
              <w:left w:val="single" w:sz="4" w:space="0" w:color="auto"/>
              <w:bottom w:val="single" w:sz="4" w:space="0" w:color="auto"/>
              <w:right w:val="single" w:sz="4" w:space="0" w:color="auto"/>
            </w:tcBorders>
            <w:vAlign w:val="center"/>
            <w:hideMark/>
          </w:tcPr>
          <w:p w14:paraId="5842873A"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6</w:t>
            </w:r>
          </w:p>
        </w:tc>
        <w:tc>
          <w:tcPr>
            <w:tcW w:w="473" w:type="pct"/>
            <w:tcBorders>
              <w:top w:val="single" w:sz="4" w:space="0" w:color="auto"/>
              <w:left w:val="single" w:sz="4" w:space="0" w:color="auto"/>
              <w:bottom w:val="single" w:sz="4" w:space="0" w:color="auto"/>
              <w:right w:val="single" w:sz="4" w:space="0" w:color="auto"/>
            </w:tcBorders>
          </w:tcPr>
          <w:p w14:paraId="0B4A983C"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47BEF94F"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7</w:t>
            </w:r>
          </w:p>
        </w:tc>
        <w:tc>
          <w:tcPr>
            <w:tcW w:w="378" w:type="pct"/>
            <w:tcBorders>
              <w:top w:val="single" w:sz="4" w:space="0" w:color="auto"/>
              <w:left w:val="single" w:sz="4" w:space="0" w:color="auto"/>
              <w:bottom w:val="single" w:sz="4" w:space="0" w:color="auto"/>
              <w:right w:val="single" w:sz="4" w:space="0" w:color="auto"/>
            </w:tcBorders>
            <w:vAlign w:val="center"/>
            <w:hideMark/>
          </w:tcPr>
          <w:p w14:paraId="046F186E"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3508E770"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9</w:t>
            </w:r>
          </w:p>
        </w:tc>
        <w:tc>
          <w:tcPr>
            <w:tcW w:w="465" w:type="pct"/>
            <w:gridSpan w:val="2"/>
            <w:tcBorders>
              <w:top w:val="single" w:sz="4" w:space="0" w:color="auto"/>
              <w:left w:val="single" w:sz="4" w:space="0" w:color="auto"/>
              <w:bottom w:val="single" w:sz="4" w:space="0" w:color="auto"/>
              <w:right w:val="single" w:sz="4" w:space="0" w:color="auto"/>
            </w:tcBorders>
            <w:vAlign w:val="center"/>
            <w:hideMark/>
          </w:tcPr>
          <w:p w14:paraId="31A3855C"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10</w:t>
            </w:r>
          </w:p>
        </w:tc>
      </w:tr>
      <w:tr w:rsidR="00F864FF" w:rsidRPr="00D66C91" w14:paraId="6499E67E" w14:textId="77777777" w:rsidTr="00237A78">
        <w:trPr>
          <w:trHeight w:val="1850"/>
        </w:trPr>
        <w:tc>
          <w:tcPr>
            <w:tcW w:w="599" w:type="pct"/>
            <w:tcBorders>
              <w:top w:val="single" w:sz="4" w:space="0" w:color="auto"/>
              <w:left w:val="single" w:sz="4" w:space="0" w:color="auto"/>
              <w:bottom w:val="single" w:sz="4" w:space="0" w:color="auto"/>
              <w:right w:val="single" w:sz="4" w:space="0" w:color="auto"/>
            </w:tcBorders>
            <w:hideMark/>
          </w:tcPr>
          <w:p w14:paraId="557940C9"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 ПК 1.2,</w:t>
            </w:r>
          </w:p>
          <w:p w14:paraId="27B75123"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3EB077B1"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 ОК 02,</w:t>
            </w:r>
          </w:p>
          <w:p w14:paraId="12ECA230"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03, ОК04, ОК 05, ОК 06, </w:t>
            </w:r>
          </w:p>
          <w:p w14:paraId="1B16B999"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07, ОК08, ОК 09,</w:t>
            </w:r>
          </w:p>
          <w:p w14:paraId="51DAD1DC" w14:textId="477B570D" w:rsidR="00F864FF" w:rsidRPr="00170BBA" w:rsidRDefault="00F864FF" w:rsidP="00F864FF">
            <w:pPr>
              <w:spacing w:after="0" w:line="240" w:lineRule="auto"/>
              <w:rPr>
                <w:rFonts w:ascii="Times New Roman" w:eastAsia="Times New Roman" w:hAnsi="Times New Roman" w:cs="Times New Roman"/>
                <w:highlight w:val="yellow"/>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52B1D65D" w14:textId="77777777" w:rsidR="00F864FF" w:rsidRPr="00D66C91" w:rsidRDefault="00F864FF" w:rsidP="00F864FF">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1. </w:t>
            </w:r>
            <w:r w:rsidRPr="00D66C91">
              <w:rPr>
                <w:rFonts w:ascii="Times New Roman" w:eastAsia="Times New Roman" w:hAnsi="Times New Roman" w:cs="Times New Roman"/>
                <w:lang w:eastAsia="ru-RU"/>
              </w:rPr>
              <w:t>Технология и оборудование производства волокнистых полуфабрикатов</w:t>
            </w:r>
          </w:p>
        </w:tc>
        <w:tc>
          <w:tcPr>
            <w:tcW w:w="364" w:type="pct"/>
            <w:tcBorders>
              <w:top w:val="single" w:sz="4" w:space="0" w:color="auto"/>
              <w:left w:val="single" w:sz="4" w:space="0" w:color="auto"/>
              <w:bottom w:val="single" w:sz="4" w:space="0" w:color="auto"/>
              <w:right w:val="single" w:sz="4" w:space="0" w:color="auto"/>
            </w:tcBorders>
          </w:tcPr>
          <w:p w14:paraId="0B7987C7" w14:textId="3B0F85CB"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36-84</w:t>
            </w:r>
          </w:p>
        </w:tc>
        <w:tc>
          <w:tcPr>
            <w:tcW w:w="378" w:type="pct"/>
            <w:tcBorders>
              <w:top w:val="single" w:sz="4" w:space="0" w:color="auto"/>
              <w:left w:val="single" w:sz="4" w:space="0" w:color="auto"/>
              <w:bottom w:val="single" w:sz="4" w:space="0" w:color="auto"/>
              <w:right w:val="single" w:sz="4" w:space="0" w:color="auto"/>
            </w:tcBorders>
          </w:tcPr>
          <w:p w14:paraId="505A968A" w14:textId="462ED937"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30-62</w:t>
            </w:r>
          </w:p>
        </w:tc>
        <w:tc>
          <w:tcPr>
            <w:tcW w:w="331" w:type="pct"/>
            <w:tcBorders>
              <w:top w:val="single" w:sz="4" w:space="0" w:color="auto"/>
              <w:left w:val="single" w:sz="4" w:space="0" w:color="auto"/>
              <w:bottom w:val="single" w:sz="4" w:space="0" w:color="auto"/>
              <w:right w:val="single" w:sz="4" w:space="0" w:color="auto"/>
            </w:tcBorders>
          </w:tcPr>
          <w:p w14:paraId="3E4DFD48" w14:textId="135AA9BE"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425" w:type="pct"/>
            <w:tcBorders>
              <w:top w:val="single" w:sz="4" w:space="0" w:color="auto"/>
              <w:left w:val="single" w:sz="4" w:space="0" w:color="auto"/>
              <w:bottom w:val="single" w:sz="4" w:space="0" w:color="auto"/>
              <w:right w:val="single" w:sz="4" w:space="0" w:color="auto"/>
            </w:tcBorders>
          </w:tcPr>
          <w:p w14:paraId="50FA8221" w14:textId="182E8E0E"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30-62</w:t>
            </w:r>
          </w:p>
        </w:tc>
        <w:tc>
          <w:tcPr>
            <w:tcW w:w="473" w:type="pct"/>
            <w:tcBorders>
              <w:top w:val="single" w:sz="4" w:space="0" w:color="auto"/>
              <w:left w:val="single" w:sz="4" w:space="0" w:color="auto"/>
              <w:bottom w:val="single" w:sz="4" w:space="0" w:color="auto"/>
              <w:right w:val="single" w:sz="4" w:space="0" w:color="auto"/>
            </w:tcBorders>
          </w:tcPr>
          <w:p w14:paraId="355F1710"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1C0489F2" w14:textId="4A63DE69"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752CC72D" w14:textId="4E811DDF"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51E20760"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6741DBCB"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676A6F0D" w14:textId="77777777" w:rsidTr="00237A78">
        <w:trPr>
          <w:trHeight w:val="1976"/>
        </w:trPr>
        <w:tc>
          <w:tcPr>
            <w:tcW w:w="599" w:type="pct"/>
            <w:tcBorders>
              <w:top w:val="single" w:sz="4" w:space="0" w:color="auto"/>
              <w:left w:val="single" w:sz="4" w:space="0" w:color="auto"/>
              <w:bottom w:val="single" w:sz="4" w:space="0" w:color="auto"/>
              <w:right w:val="single" w:sz="4" w:space="0" w:color="auto"/>
            </w:tcBorders>
            <w:hideMark/>
          </w:tcPr>
          <w:p w14:paraId="7F2C5140"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 ПК 1.2,</w:t>
            </w:r>
          </w:p>
          <w:p w14:paraId="62361084"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4F2472FE"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 ОК 02,</w:t>
            </w:r>
          </w:p>
          <w:p w14:paraId="445C4859"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03, ОК04, ОК 05, ОК 06, </w:t>
            </w:r>
          </w:p>
          <w:p w14:paraId="23506283"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07, ОК08, ОК 09,</w:t>
            </w:r>
          </w:p>
          <w:p w14:paraId="5DE00FCF" w14:textId="61C75940" w:rsidR="00F864FF" w:rsidRPr="00170BBA" w:rsidRDefault="00F864FF" w:rsidP="00F864FF">
            <w:pPr>
              <w:spacing w:after="0" w:line="240" w:lineRule="auto"/>
              <w:rPr>
                <w:rFonts w:ascii="Times New Roman" w:eastAsia="Times New Roman" w:hAnsi="Times New Roman" w:cs="Times New Roma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77CB5854" w14:textId="77777777" w:rsidR="00F864FF" w:rsidRPr="00D66C91" w:rsidRDefault="00F864FF" w:rsidP="00F864FF">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2. </w:t>
            </w:r>
            <w:r w:rsidRPr="00D66C91">
              <w:rPr>
                <w:rFonts w:ascii="Times New Roman" w:eastAsia="Times New Roman" w:hAnsi="Times New Roman" w:cs="Times New Roman"/>
                <w:lang w:eastAsia="ru-RU"/>
              </w:rPr>
              <w:t>Технология и оборудование производства бумаги и картона</w:t>
            </w:r>
          </w:p>
        </w:tc>
        <w:tc>
          <w:tcPr>
            <w:tcW w:w="364" w:type="pct"/>
            <w:tcBorders>
              <w:top w:val="single" w:sz="4" w:space="0" w:color="auto"/>
              <w:left w:val="single" w:sz="4" w:space="0" w:color="auto"/>
              <w:bottom w:val="single" w:sz="4" w:space="0" w:color="auto"/>
              <w:right w:val="single" w:sz="4" w:space="0" w:color="auto"/>
            </w:tcBorders>
          </w:tcPr>
          <w:p w14:paraId="4F089071" w14:textId="7FD602BF"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378" w:type="pct"/>
            <w:tcBorders>
              <w:top w:val="single" w:sz="4" w:space="0" w:color="auto"/>
              <w:left w:val="single" w:sz="4" w:space="0" w:color="auto"/>
              <w:bottom w:val="single" w:sz="4" w:space="0" w:color="auto"/>
              <w:right w:val="single" w:sz="4" w:space="0" w:color="auto"/>
            </w:tcBorders>
          </w:tcPr>
          <w:p w14:paraId="169A17B2" w14:textId="0260D716"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30-62</w:t>
            </w:r>
          </w:p>
        </w:tc>
        <w:tc>
          <w:tcPr>
            <w:tcW w:w="331" w:type="pct"/>
            <w:tcBorders>
              <w:top w:val="single" w:sz="4" w:space="0" w:color="auto"/>
              <w:left w:val="single" w:sz="4" w:space="0" w:color="auto"/>
              <w:bottom w:val="single" w:sz="4" w:space="0" w:color="auto"/>
              <w:right w:val="single" w:sz="4" w:space="0" w:color="auto"/>
            </w:tcBorders>
          </w:tcPr>
          <w:p w14:paraId="308BB692" w14:textId="4D0C731F"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425" w:type="pct"/>
            <w:tcBorders>
              <w:top w:val="single" w:sz="4" w:space="0" w:color="auto"/>
              <w:left w:val="single" w:sz="4" w:space="0" w:color="auto"/>
              <w:bottom w:val="single" w:sz="4" w:space="0" w:color="auto"/>
              <w:right w:val="single" w:sz="4" w:space="0" w:color="auto"/>
            </w:tcBorders>
          </w:tcPr>
          <w:p w14:paraId="7AE7CDA3" w14:textId="71A94367"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30-62</w:t>
            </w:r>
          </w:p>
        </w:tc>
        <w:tc>
          <w:tcPr>
            <w:tcW w:w="473" w:type="pct"/>
            <w:tcBorders>
              <w:top w:val="single" w:sz="4" w:space="0" w:color="auto"/>
              <w:left w:val="single" w:sz="4" w:space="0" w:color="auto"/>
              <w:bottom w:val="single" w:sz="4" w:space="0" w:color="auto"/>
              <w:right w:val="single" w:sz="4" w:space="0" w:color="auto"/>
            </w:tcBorders>
          </w:tcPr>
          <w:p w14:paraId="29C8D4D0" w14:textId="63030720"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1898E6F0" w14:textId="66E10ED6"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3CE04195" w14:textId="27F115E1"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0240B40B"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0747C558"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182BE7BC" w14:textId="77777777" w:rsidTr="00237A78">
        <w:trPr>
          <w:trHeight w:val="1264"/>
        </w:trPr>
        <w:tc>
          <w:tcPr>
            <w:tcW w:w="599" w:type="pct"/>
            <w:tcBorders>
              <w:top w:val="single" w:sz="4" w:space="0" w:color="auto"/>
              <w:left w:val="single" w:sz="4" w:space="0" w:color="auto"/>
              <w:bottom w:val="single" w:sz="4" w:space="0" w:color="auto"/>
              <w:right w:val="single" w:sz="4" w:space="0" w:color="auto"/>
            </w:tcBorders>
            <w:hideMark/>
          </w:tcPr>
          <w:p w14:paraId="79332B63"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 ПК 1.2,</w:t>
            </w:r>
          </w:p>
          <w:p w14:paraId="3B14788A"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1B611E7A"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 ОК 02,</w:t>
            </w:r>
          </w:p>
          <w:p w14:paraId="77DAE7B6"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03, ОК04, ОК 05, ОК 06, </w:t>
            </w:r>
          </w:p>
          <w:p w14:paraId="23F83691"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07, ОК08, ОК 09,</w:t>
            </w:r>
          </w:p>
          <w:p w14:paraId="04521F7D" w14:textId="37B7C9B0" w:rsidR="00F864FF" w:rsidRPr="00170BBA" w:rsidRDefault="00F864FF" w:rsidP="00F864FF">
            <w:pPr>
              <w:spacing w:after="0" w:line="240" w:lineRule="auto"/>
              <w:rPr>
                <w:rFonts w:ascii="Times New Roman" w:eastAsia="Times New Roman" w:hAnsi="Times New Roman" w:cs="Times New Roma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5D8EA479" w14:textId="77777777" w:rsidR="00F864FF" w:rsidRPr="00D66C91" w:rsidRDefault="00F864FF" w:rsidP="00F864FF">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3. </w:t>
            </w:r>
            <w:r w:rsidRPr="00D66C91">
              <w:rPr>
                <w:rFonts w:ascii="Times New Roman" w:eastAsia="Times New Roman" w:hAnsi="Times New Roman" w:cs="Times New Roman"/>
                <w:lang w:eastAsia="ru-RU"/>
              </w:rPr>
              <w:t>Технология и оборудование производства древесных плит</w:t>
            </w:r>
          </w:p>
        </w:tc>
        <w:tc>
          <w:tcPr>
            <w:tcW w:w="364" w:type="pct"/>
            <w:tcBorders>
              <w:top w:val="single" w:sz="4" w:space="0" w:color="auto"/>
              <w:left w:val="single" w:sz="4" w:space="0" w:color="auto"/>
              <w:bottom w:val="single" w:sz="4" w:space="0" w:color="auto"/>
              <w:right w:val="single" w:sz="4" w:space="0" w:color="auto"/>
            </w:tcBorders>
          </w:tcPr>
          <w:p w14:paraId="44489A49" w14:textId="503463C7"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378" w:type="pct"/>
            <w:tcBorders>
              <w:top w:val="single" w:sz="4" w:space="0" w:color="auto"/>
              <w:left w:val="single" w:sz="4" w:space="0" w:color="auto"/>
              <w:bottom w:val="single" w:sz="4" w:space="0" w:color="auto"/>
              <w:right w:val="single" w:sz="4" w:space="0" w:color="auto"/>
            </w:tcBorders>
          </w:tcPr>
          <w:p w14:paraId="3053C4AD" w14:textId="582818E5"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30-62</w:t>
            </w:r>
          </w:p>
        </w:tc>
        <w:tc>
          <w:tcPr>
            <w:tcW w:w="331" w:type="pct"/>
            <w:tcBorders>
              <w:top w:val="single" w:sz="4" w:space="0" w:color="auto"/>
              <w:left w:val="single" w:sz="4" w:space="0" w:color="auto"/>
              <w:bottom w:val="single" w:sz="4" w:space="0" w:color="auto"/>
              <w:right w:val="single" w:sz="4" w:space="0" w:color="auto"/>
            </w:tcBorders>
          </w:tcPr>
          <w:p w14:paraId="18ACF8BE" w14:textId="058BA9C7"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425" w:type="pct"/>
            <w:tcBorders>
              <w:top w:val="single" w:sz="4" w:space="0" w:color="auto"/>
              <w:left w:val="single" w:sz="4" w:space="0" w:color="auto"/>
              <w:bottom w:val="single" w:sz="4" w:space="0" w:color="auto"/>
              <w:right w:val="single" w:sz="4" w:space="0" w:color="auto"/>
            </w:tcBorders>
          </w:tcPr>
          <w:p w14:paraId="3ECF46F9" w14:textId="59FCE55F"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30-62</w:t>
            </w:r>
          </w:p>
        </w:tc>
        <w:tc>
          <w:tcPr>
            <w:tcW w:w="473" w:type="pct"/>
            <w:tcBorders>
              <w:top w:val="single" w:sz="4" w:space="0" w:color="auto"/>
              <w:left w:val="single" w:sz="4" w:space="0" w:color="auto"/>
              <w:bottom w:val="single" w:sz="4" w:space="0" w:color="auto"/>
              <w:right w:val="single" w:sz="4" w:space="0" w:color="auto"/>
            </w:tcBorders>
          </w:tcPr>
          <w:p w14:paraId="30E28FE8"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7EB77BC3" w14:textId="6ACFCB39"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6013E8CA" w14:textId="12232F07"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76D67E72"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1DBDDF4A"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68E1B0C6" w14:textId="77777777" w:rsidTr="00237A78">
        <w:trPr>
          <w:trHeight w:val="1821"/>
        </w:trPr>
        <w:tc>
          <w:tcPr>
            <w:tcW w:w="599" w:type="pct"/>
            <w:tcBorders>
              <w:top w:val="single" w:sz="4" w:space="0" w:color="auto"/>
              <w:left w:val="single" w:sz="4" w:space="0" w:color="auto"/>
              <w:bottom w:val="single" w:sz="4" w:space="0" w:color="auto"/>
              <w:right w:val="single" w:sz="4" w:space="0" w:color="auto"/>
            </w:tcBorders>
            <w:hideMark/>
          </w:tcPr>
          <w:p w14:paraId="6765E692"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lastRenderedPageBreak/>
              <w:t>ПК 1.1, ПК 1.2,</w:t>
            </w:r>
          </w:p>
          <w:p w14:paraId="4B4B4F9F"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233A65C6"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 ОК 02,</w:t>
            </w:r>
          </w:p>
          <w:p w14:paraId="125F1CB2"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03, ОК04, ОК 05, ОК 06, </w:t>
            </w:r>
          </w:p>
          <w:p w14:paraId="65DCA23E"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07, ОК08, ОК 09,</w:t>
            </w:r>
          </w:p>
          <w:p w14:paraId="5C490C99" w14:textId="20C12BD2" w:rsidR="00F864FF" w:rsidRPr="00170BBA" w:rsidRDefault="00F864FF" w:rsidP="00F864FF">
            <w:pPr>
              <w:spacing w:after="0" w:line="240" w:lineRule="auto"/>
              <w:rPr>
                <w:rFonts w:ascii="Times New Roman" w:eastAsia="Times New Roman" w:hAnsi="Times New Roman" w:cs="Times New Roma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79752EE2" w14:textId="77777777" w:rsidR="00F864FF" w:rsidRPr="00D66C91" w:rsidRDefault="00F864FF" w:rsidP="00F864FF">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4. </w:t>
            </w:r>
            <w:r w:rsidRPr="00D66C91">
              <w:rPr>
                <w:rFonts w:ascii="Times New Roman" w:eastAsia="Times New Roman" w:hAnsi="Times New Roman" w:cs="Times New Roman"/>
                <w:lang w:eastAsia="ru-RU"/>
              </w:rPr>
              <w:t xml:space="preserve">Технология и оборудование лесохимического производства </w:t>
            </w:r>
          </w:p>
        </w:tc>
        <w:tc>
          <w:tcPr>
            <w:tcW w:w="364" w:type="pct"/>
            <w:tcBorders>
              <w:top w:val="single" w:sz="4" w:space="0" w:color="auto"/>
              <w:left w:val="single" w:sz="4" w:space="0" w:color="auto"/>
              <w:bottom w:val="single" w:sz="4" w:space="0" w:color="auto"/>
              <w:right w:val="single" w:sz="4" w:space="0" w:color="auto"/>
            </w:tcBorders>
          </w:tcPr>
          <w:p w14:paraId="1F94841F" w14:textId="04E4B605"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378" w:type="pct"/>
            <w:tcBorders>
              <w:top w:val="single" w:sz="4" w:space="0" w:color="auto"/>
              <w:left w:val="single" w:sz="4" w:space="0" w:color="auto"/>
              <w:bottom w:val="single" w:sz="4" w:space="0" w:color="auto"/>
              <w:right w:val="single" w:sz="4" w:space="0" w:color="auto"/>
            </w:tcBorders>
          </w:tcPr>
          <w:p w14:paraId="1F9D6205" w14:textId="154FE1FD"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30-62</w:t>
            </w:r>
          </w:p>
        </w:tc>
        <w:tc>
          <w:tcPr>
            <w:tcW w:w="331" w:type="pct"/>
            <w:tcBorders>
              <w:top w:val="single" w:sz="4" w:space="0" w:color="auto"/>
              <w:left w:val="single" w:sz="4" w:space="0" w:color="auto"/>
              <w:bottom w:val="single" w:sz="4" w:space="0" w:color="auto"/>
              <w:right w:val="single" w:sz="4" w:space="0" w:color="auto"/>
            </w:tcBorders>
          </w:tcPr>
          <w:p w14:paraId="73C61B9A" w14:textId="55F8628C"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425" w:type="pct"/>
            <w:tcBorders>
              <w:top w:val="single" w:sz="4" w:space="0" w:color="auto"/>
              <w:left w:val="single" w:sz="4" w:space="0" w:color="auto"/>
              <w:bottom w:val="single" w:sz="4" w:space="0" w:color="auto"/>
              <w:right w:val="single" w:sz="4" w:space="0" w:color="auto"/>
            </w:tcBorders>
          </w:tcPr>
          <w:p w14:paraId="121DCF38" w14:textId="34E98A6C"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30-62</w:t>
            </w:r>
          </w:p>
        </w:tc>
        <w:tc>
          <w:tcPr>
            <w:tcW w:w="473" w:type="pct"/>
            <w:tcBorders>
              <w:top w:val="single" w:sz="4" w:space="0" w:color="auto"/>
              <w:left w:val="single" w:sz="4" w:space="0" w:color="auto"/>
              <w:bottom w:val="single" w:sz="4" w:space="0" w:color="auto"/>
              <w:right w:val="single" w:sz="4" w:space="0" w:color="auto"/>
            </w:tcBorders>
          </w:tcPr>
          <w:p w14:paraId="1CA35CF4"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4231CCAA" w14:textId="1FFF5269"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0B856F4D" w14:textId="2E2D6EC5"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190B92C6"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6C0A7970"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59CF4260" w14:textId="77777777" w:rsidTr="00237A78">
        <w:trPr>
          <w:trHeight w:val="1846"/>
        </w:trPr>
        <w:tc>
          <w:tcPr>
            <w:tcW w:w="599" w:type="pct"/>
            <w:tcBorders>
              <w:top w:val="single" w:sz="4" w:space="0" w:color="auto"/>
              <w:left w:val="single" w:sz="4" w:space="0" w:color="auto"/>
              <w:bottom w:val="single" w:sz="4" w:space="0" w:color="auto"/>
              <w:right w:val="single" w:sz="4" w:space="0" w:color="auto"/>
            </w:tcBorders>
            <w:hideMark/>
          </w:tcPr>
          <w:p w14:paraId="35479C22"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 ПК 1.2,</w:t>
            </w:r>
          </w:p>
          <w:p w14:paraId="173D9607"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30B13D92"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 ОК 02,</w:t>
            </w:r>
          </w:p>
          <w:p w14:paraId="1A93D844"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03, ОК04, ОК 05, ОК 06, </w:t>
            </w:r>
          </w:p>
          <w:p w14:paraId="34DC7475"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07, ОК08, ОК 09,</w:t>
            </w:r>
          </w:p>
          <w:p w14:paraId="086C787C" w14:textId="2DBAEAB0" w:rsidR="00F864FF" w:rsidRPr="00170BBA" w:rsidRDefault="00F864FF" w:rsidP="00F864FF">
            <w:pPr>
              <w:spacing w:after="0" w:line="240" w:lineRule="auto"/>
              <w:rPr>
                <w:rFonts w:ascii="Times New Roman" w:eastAsia="Times New Roman" w:hAnsi="Times New Roman" w:cs="Times New Roma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4456E791" w14:textId="77777777" w:rsidR="00F864FF" w:rsidRPr="00D66C91" w:rsidRDefault="00F864FF" w:rsidP="00F864FF">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5. </w:t>
            </w:r>
            <w:r w:rsidRPr="00D66C91">
              <w:rPr>
                <w:rFonts w:ascii="Times New Roman" w:eastAsia="Times New Roman" w:hAnsi="Times New Roman" w:cs="Times New Roman"/>
                <w:lang w:eastAsia="ru-RU"/>
              </w:rPr>
              <w:t>Очистка и рекуперация промышленных выбросов</w:t>
            </w:r>
          </w:p>
        </w:tc>
        <w:tc>
          <w:tcPr>
            <w:tcW w:w="364" w:type="pct"/>
            <w:tcBorders>
              <w:top w:val="single" w:sz="4" w:space="0" w:color="auto"/>
              <w:left w:val="single" w:sz="4" w:space="0" w:color="auto"/>
              <w:bottom w:val="single" w:sz="4" w:space="0" w:color="auto"/>
              <w:right w:val="single" w:sz="4" w:space="0" w:color="auto"/>
            </w:tcBorders>
          </w:tcPr>
          <w:p w14:paraId="54FE7A32" w14:textId="5527806F"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378" w:type="pct"/>
            <w:tcBorders>
              <w:top w:val="single" w:sz="4" w:space="0" w:color="auto"/>
              <w:left w:val="single" w:sz="4" w:space="0" w:color="auto"/>
              <w:bottom w:val="single" w:sz="4" w:space="0" w:color="auto"/>
              <w:right w:val="single" w:sz="4" w:space="0" w:color="auto"/>
            </w:tcBorders>
          </w:tcPr>
          <w:p w14:paraId="41A2A5CF" w14:textId="349D5465"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30-62</w:t>
            </w:r>
          </w:p>
        </w:tc>
        <w:tc>
          <w:tcPr>
            <w:tcW w:w="331" w:type="pct"/>
            <w:tcBorders>
              <w:top w:val="single" w:sz="4" w:space="0" w:color="auto"/>
              <w:left w:val="single" w:sz="4" w:space="0" w:color="auto"/>
              <w:bottom w:val="single" w:sz="4" w:space="0" w:color="auto"/>
              <w:right w:val="single" w:sz="4" w:space="0" w:color="auto"/>
            </w:tcBorders>
          </w:tcPr>
          <w:p w14:paraId="17BFC148" w14:textId="7E702AD8"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36-84</w:t>
            </w:r>
          </w:p>
        </w:tc>
        <w:tc>
          <w:tcPr>
            <w:tcW w:w="425" w:type="pct"/>
            <w:tcBorders>
              <w:top w:val="single" w:sz="4" w:space="0" w:color="auto"/>
              <w:left w:val="single" w:sz="4" w:space="0" w:color="auto"/>
              <w:bottom w:val="single" w:sz="4" w:space="0" w:color="auto"/>
              <w:right w:val="single" w:sz="4" w:space="0" w:color="auto"/>
            </w:tcBorders>
          </w:tcPr>
          <w:p w14:paraId="32669AC8" w14:textId="3028A9F7"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30-62</w:t>
            </w:r>
          </w:p>
        </w:tc>
        <w:tc>
          <w:tcPr>
            <w:tcW w:w="473" w:type="pct"/>
            <w:tcBorders>
              <w:top w:val="single" w:sz="4" w:space="0" w:color="auto"/>
              <w:left w:val="single" w:sz="4" w:space="0" w:color="auto"/>
              <w:bottom w:val="single" w:sz="4" w:space="0" w:color="auto"/>
              <w:right w:val="single" w:sz="4" w:space="0" w:color="auto"/>
            </w:tcBorders>
          </w:tcPr>
          <w:p w14:paraId="254CCA44"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0DF863DB" w14:textId="44F0D939"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0D1B712C" w14:textId="242BF208"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70D169B1"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2CD09ACC"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79310C0C" w14:textId="77777777" w:rsidTr="00237A78">
        <w:trPr>
          <w:trHeight w:val="1831"/>
        </w:trPr>
        <w:tc>
          <w:tcPr>
            <w:tcW w:w="599" w:type="pct"/>
            <w:tcBorders>
              <w:top w:val="single" w:sz="4" w:space="0" w:color="auto"/>
              <w:left w:val="single" w:sz="4" w:space="0" w:color="auto"/>
              <w:bottom w:val="single" w:sz="4" w:space="0" w:color="auto"/>
              <w:right w:val="single" w:sz="4" w:space="0" w:color="auto"/>
            </w:tcBorders>
            <w:hideMark/>
          </w:tcPr>
          <w:p w14:paraId="7F32348A"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 ПК 1.2,</w:t>
            </w:r>
          </w:p>
          <w:p w14:paraId="44167FE7"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2E359ECE"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 ОК 02,</w:t>
            </w:r>
          </w:p>
          <w:p w14:paraId="5A1A0F2A"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03, ОК04, ОК 05, ОК 06, </w:t>
            </w:r>
          </w:p>
          <w:p w14:paraId="34C49F4A" w14:textId="77777777" w:rsidR="00F864FF" w:rsidRPr="00170BBA" w:rsidRDefault="00F864FF" w:rsidP="00F864FF">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07, ОК08, ОК 09,</w:t>
            </w:r>
          </w:p>
          <w:p w14:paraId="761FBC56" w14:textId="76CA1BC7" w:rsidR="00F864FF" w:rsidRPr="00170BBA" w:rsidRDefault="00F864FF" w:rsidP="00F864FF">
            <w:pPr>
              <w:spacing w:after="0" w:line="240" w:lineRule="auto"/>
              <w:rPr>
                <w:rFonts w:ascii="Times New Roman" w:eastAsia="Times New Roman" w:hAnsi="Times New Roman" w:cs="Times New Roma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3A892302" w14:textId="77777777" w:rsidR="00F864FF" w:rsidRPr="00D66C91" w:rsidRDefault="00F864FF" w:rsidP="00F864FF">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6. </w:t>
            </w:r>
            <w:r w:rsidRPr="00D66C91">
              <w:rPr>
                <w:rFonts w:ascii="Times New Roman" w:eastAsia="Times New Roman" w:hAnsi="Times New Roman" w:cs="Times New Roman"/>
                <w:lang w:eastAsia="ru-RU"/>
              </w:rPr>
              <w:t>Технология и оборудование производства бумажной и картонной тары</w:t>
            </w:r>
          </w:p>
        </w:tc>
        <w:tc>
          <w:tcPr>
            <w:tcW w:w="364" w:type="pct"/>
            <w:tcBorders>
              <w:top w:val="single" w:sz="4" w:space="0" w:color="auto"/>
              <w:left w:val="single" w:sz="4" w:space="0" w:color="auto"/>
              <w:bottom w:val="single" w:sz="4" w:space="0" w:color="auto"/>
              <w:right w:val="single" w:sz="4" w:space="0" w:color="auto"/>
            </w:tcBorders>
          </w:tcPr>
          <w:p w14:paraId="3A10CFA1" w14:textId="6BC9BD7D"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36-82</w:t>
            </w:r>
          </w:p>
        </w:tc>
        <w:tc>
          <w:tcPr>
            <w:tcW w:w="378" w:type="pct"/>
            <w:tcBorders>
              <w:top w:val="single" w:sz="4" w:space="0" w:color="auto"/>
              <w:left w:val="single" w:sz="4" w:space="0" w:color="auto"/>
              <w:bottom w:val="single" w:sz="4" w:space="0" w:color="auto"/>
              <w:right w:val="single" w:sz="4" w:space="0" w:color="auto"/>
            </w:tcBorders>
          </w:tcPr>
          <w:p w14:paraId="31FA2D67" w14:textId="13BE6E25" w:rsidR="00F864FF" w:rsidRPr="00F864FF" w:rsidRDefault="00F864FF" w:rsidP="00F864FF">
            <w:pPr>
              <w:spacing w:after="0" w:line="240" w:lineRule="auto"/>
              <w:jc w:val="center"/>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34-61</w:t>
            </w:r>
          </w:p>
        </w:tc>
        <w:tc>
          <w:tcPr>
            <w:tcW w:w="331" w:type="pct"/>
            <w:tcBorders>
              <w:top w:val="single" w:sz="4" w:space="0" w:color="auto"/>
              <w:left w:val="single" w:sz="4" w:space="0" w:color="auto"/>
              <w:bottom w:val="single" w:sz="4" w:space="0" w:color="auto"/>
              <w:right w:val="single" w:sz="4" w:space="0" w:color="auto"/>
            </w:tcBorders>
          </w:tcPr>
          <w:p w14:paraId="65ACA10E" w14:textId="230D2832"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36-82</w:t>
            </w:r>
          </w:p>
        </w:tc>
        <w:tc>
          <w:tcPr>
            <w:tcW w:w="425" w:type="pct"/>
            <w:tcBorders>
              <w:top w:val="single" w:sz="4" w:space="0" w:color="auto"/>
              <w:left w:val="single" w:sz="4" w:space="0" w:color="auto"/>
              <w:bottom w:val="single" w:sz="4" w:space="0" w:color="auto"/>
              <w:right w:val="single" w:sz="4" w:space="0" w:color="auto"/>
            </w:tcBorders>
          </w:tcPr>
          <w:p w14:paraId="2AAB91B8" w14:textId="4ACBDA3C"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rPr>
              <w:t>34-61</w:t>
            </w:r>
          </w:p>
        </w:tc>
        <w:tc>
          <w:tcPr>
            <w:tcW w:w="473" w:type="pct"/>
            <w:tcBorders>
              <w:top w:val="single" w:sz="4" w:space="0" w:color="auto"/>
              <w:left w:val="single" w:sz="4" w:space="0" w:color="auto"/>
              <w:bottom w:val="single" w:sz="4" w:space="0" w:color="auto"/>
              <w:right w:val="single" w:sz="4" w:space="0" w:color="auto"/>
            </w:tcBorders>
          </w:tcPr>
          <w:p w14:paraId="13020E72"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50F0F3A5" w14:textId="03AE67D4"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46BFDEAD" w14:textId="6D196E6E"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49CE759A"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10827E39"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6F88F83F" w14:textId="77777777" w:rsidTr="00237A78">
        <w:trPr>
          <w:trHeight w:val="120"/>
        </w:trPr>
        <w:tc>
          <w:tcPr>
            <w:tcW w:w="599" w:type="pct"/>
            <w:tcBorders>
              <w:top w:val="single" w:sz="4" w:space="0" w:color="auto"/>
              <w:left w:val="single" w:sz="4" w:space="0" w:color="auto"/>
              <w:bottom w:val="single" w:sz="4" w:space="0" w:color="auto"/>
              <w:right w:val="single" w:sz="4" w:space="0" w:color="auto"/>
            </w:tcBorders>
          </w:tcPr>
          <w:p w14:paraId="3A0FA51D" w14:textId="77777777" w:rsidR="00F864FF" w:rsidRPr="00D66C91" w:rsidRDefault="00F864FF" w:rsidP="00F864FF">
            <w:pPr>
              <w:spacing w:after="0" w:line="240" w:lineRule="auto"/>
              <w:rPr>
                <w:rFonts w:ascii="Times New Roman" w:eastAsia="Times New Roman" w:hAnsi="Times New Roman" w:cs="Times New Roman"/>
                <w:b/>
                <w:bCs/>
                <w:lang w:eastAsia="ru-RU"/>
              </w:rPr>
            </w:pPr>
          </w:p>
        </w:tc>
        <w:tc>
          <w:tcPr>
            <w:tcW w:w="783" w:type="pct"/>
            <w:tcBorders>
              <w:top w:val="single" w:sz="4" w:space="0" w:color="auto"/>
              <w:left w:val="single" w:sz="4" w:space="0" w:color="auto"/>
              <w:bottom w:val="single" w:sz="4" w:space="0" w:color="auto"/>
              <w:right w:val="single" w:sz="4" w:space="0" w:color="auto"/>
            </w:tcBorders>
          </w:tcPr>
          <w:p w14:paraId="053E0DB9" w14:textId="6459622F" w:rsidR="00F864FF" w:rsidRPr="00D66C91" w:rsidRDefault="00F864FF" w:rsidP="00F864FF">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364" w:type="pct"/>
            <w:tcBorders>
              <w:top w:val="single" w:sz="4" w:space="0" w:color="auto"/>
              <w:left w:val="single" w:sz="4" w:space="0" w:color="auto"/>
              <w:bottom w:val="single" w:sz="4" w:space="0" w:color="auto"/>
              <w:right w:val="single" w:sz="4" w:space="0" w:color="auto"/>
            </w:tcBorders>
          </w:tcPr>
          <w:p w14:paraId="38A130EC" w14:textId="5438C03C" w:rsidR="00F864FF" w:rsidRPr="00D66C91" w:rsidRDefault="00F864FF" w:rsidP="00F864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108-108</w:t>
            </w:r>
          </w:p>
        </w:tc>
        <w:tc>
          <w:tcPr>
            <w:tcW w:w="378" w:type="pct"/>
            <w:tcBorders>
              <w:top w:val="single" w:sz="4" w:space="0" w:color="auto"/>
              <w:left w:val="single" w:sz="4" w:space="0" w:color="auto"/>
              <w:bottom w:val="single" w:sz="4" w:space="0" w:color="auto"/>
              <w:right w:val="single" w:sz="4" w:space="0" w:color="auto"/>
            </w:tcBorders>
          </w:tcPr>
          <w:p w14:paraId="1ADEA8DA" w14:textId="6DDD6FEE"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b/>
                <w:bCs/>
              </w:rPr>
              <w:t>108-108</w:t>
            </w:r>
          </w:p>
        </w:tc>
        <w:tc>
          <w:tcPr>
            <w:tcW w:w="331" w:type="pct"/>
            <w:tcBorders>
              <w:top w:val="single" w:sz="4" w:space="0" w:color="auto"/>
              <w:left w:val="single" w:sz="4" w:space="0" w:color="auto"/>
              <w:bottom w:val="single" w:sz="4" w:space="0" w:color="auto"/>
              <w:right w:val="single" w:sz="4" w:space="0" w:color="auto"/>
            </w:tcBorders>
          </w:tcPr>
          <w:p w14:paraId="6B0061E0"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25" w:type="pct"/>
            <w:tcBorders>
              <w:top w:val="single" w:sz="4" w:space="0" w:color="auto"/>
              <w:left w:val="single" w:sz="4" w:space="0" w:color="auto"/>
              <w:bottom w:val="single" w:sz="4" w:space="0" w:color="auto"/>
              <w:right w:val="single" w:sz="4" w:space="0" w:color="auto"/>
            </w:tcBorders>
          </w:tcPr>
          <w:p w14:paraId="08B7AE70"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73" w:type="pct"/>
            <w:tcBorders>
              <w:top w:val="single" w:sz="4" w:space="0" w:color="auto"/>
              <w:left w:val="single" w:sz="4" w:space="0" w:color="auto"/>
              <w:bottom w:val="single" w:sz="4" w:space="0" w:color="auto"/>
              <w:right w:val="single" w:sz="4" w:space="0" w:color="auto"/>
            </w:tcBorders>
          </w:tcPr>
          <w:p w14:paraId="09ABAD12"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1A1B4FBA" w14:textId="77777777" w:rsidR="00F864FF" w:rsidRPr="00D66C91" w:rsidRDefault="00F864FF" w:rsidP="00F864FF">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24CE514A" w14:textId="77777777"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1A1138A3" w14:textId="1724691D" w:rsidR="00F864FF" w:rsidRPr="00D66C91"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eastAsia="Times New Roman" w:hAnsi="Times New Roman" w:cs="Times New Roman"/>
                <w:b/>
                <w:bCs/>
                <w:lang w:eastAsia="ru-RU"/>
              </w:rPr>
              <w:t>108-108</w:t>
            </w:r>
          </w:p>
        </w:tc>
        <w:tc>
          <w:tcPr>
            <w:tcW w:w="465" w:type="pct"/>
            <w:gridSpan w:val="2"/>
            <w:tcBorders>
              <w:top w:val="single" w:sz="4" w:space="0" w:color="auto"/>
              <w:left w:val="single" w:sz="4" w:space="0" w:color="auto"/>
              <w:bottom w:val="single" w:sz="4" w:space="0" w:color="auto"/>
              <w:right w:val="single" w:sz="4" w:space="0" w:color="auto"/>
            </w:tcBorders>
          </w:tcPr>
          <w:p w14:paraId="21B673E6"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r>
      <w:tr w:rsidR="00F864FF" w:rsidRPr="00D66C91" w14:paraId="2EE998DF" w14:textId="77777777" w:rsidTr="00237A78">
        <w:trPr>
          <w:trHeight w:val="315"/>
        </w:trPr>
        <w:tc>
          <w:tcPr>
            <w:tcW w:w="599" w:type="pct"/>
            <w:tcBorders>
              <w:top w:val="single" w:sz="4" w:space="0" w:color="auto"/>
              <w:left w:val="single" w:sz="4" w:space="0" w:color="auto"/>
              <w:bottom w:val="single" w:sz="4" w:space="0" w:color="auto"/>
              <w:right w:val="single" w:sz="4" w:space="0" w:color="auto"/>
            </w:tcBorders>
            <w:hideMark/>
          </w:tcPr>
          <w:p w14:paraId="541E27BE" w14:textId="541897B7" w:rsidR="00F864FF" w:rsidRPr="00D66C91" w:rsidRDefault="00F864FF" w:rsidP="00F864FF">
            <w:pPr>
              <w:spacing w:after="0" w:line="240" w:lineRule="auto"/>
              <w:rPr>
                <w:rFonts w:ascii="Times New Roman" w:eastAsia="Times New Roman" w:hAnsi="Times New Roman" w:cs="Times New Roman"/>
                <w:highlight w:val="yellow"/>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23E78296" w14:textId="77777777" w:rsidR="00F864FF" w:rsidRPr="00D66C91" w:rsidRDefault="00F864FF" w:rsidP="00F864FF">
            <w:pPr>
              <w:spacing w:after="0" w:line="240" w:lineRule="auto"/>
              <w:rPr>
                <w:rFonts w:ascii="Times New Roman" w:eastAsia="Times New Roman" w:hAnsi="Times New Roman" w:cs="Times New Roman"/>
                <w:b/>
                <w:bCs/>
                <w:u w:val="single"/>
                <w:lang w:eastAsia="ru-RU"/>
              </w:rPr>
            </w:pPr>
            <w:r w:rsidRPr="00D66C91">
              <w:rPr>
                <w:rFonts w:ascii="Times New Roman" w:eastAsia="Times New Roman" w:hAnsi="Times New Roman" w:cs="Times New Roman"/>
                <w:lang w:eastAsia="ru-RU"/>
              </w:rPr>
              <w:t>Производственная практика</w:t>
            </w:r>
          </w:p>
        </w:tc>
        <w:tc>
          <w:tcPr>
            <w:tcW w:w="364" w:type="pct"/>
            <w:tcBorders>
              <w:top w:val="single" w:sz="4" w:space="0" w:color="auto"/>
              <w:left w:val="single" w:sz="4" w:space="0" w:color="auto"/>
              <w:bottom w:val="single" w:sz="4" w:space="0" w:color="auto"/>
              <w:right w:val="single" w:sz="4" w:space="0" w:color="auto"/>
            </w:tcBorders>
          </w:tcPr>
          <w:p w14:paraId="038970D0" w14:textId="44AA53BF" w:rsidR="00F864FF" w:rsidRPr="00D66C91" w:rsidRDefault="00F864FF" w:rsidP="00F864F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108-216</w:t>
            </w:r>
          </w:p>
        </w:tc>
        <w:tc>
          <w:tcPr>
            <w:tcW w:w="378" w:type="pct"/>
            <w:tcBorders>
              <w:top w:val="single" w:sz="4" w:space="0" w:color="auto"/>
              <w:left w:val="single" w:sz="4" w:space="0" w:color="auto"/>
              <w:bottom w:val="single" w:sz="4" w:space="0" w:color="auto"/>
              <w:right w:val="single" w:sz="4" w:space="0" w:color="auto"/>
            </w:tcBorders>
          </w:tcPr>
          <w:p w14:paraId="4AB99781" w14:textId="631BEE7D" w:rsidR="00F864FF" w:rsidRPr="00F864FF"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hAnsi="Times New Roman" w:cs="Times New Roman"/>
                <w:b/>
                <w:bCs/>
              </w:rPr>
              <w:t>108-216</w:t>
            </w:r>
          </w:p>
        </w:tc>
        <w:tc>
          <w:tcPr>
            <w:tcW w:w="331" w:type="pct"/>
            <w:tcBorders>
              <w:top w:val="single" w:sz="4" w:space="0" w:color="auto"/>
              <w:left w:val="single" w:sz="4" w:space="0" w:color="auto"/>
              <w:bottom w:val="single" w:sz="4" w:space="0" w:color="auto"/>
              <w:right w:val="single" w:sz="4" w:space="0" w:color="auto"/>
            </w:tcBorders>
          </w:tcPr>
          <w:p w14:paraId="4CF615B1" w14:textId="7BA6FBEF"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25" w:type="pct"/>
            <w:tcBorders>
              <w:top w:val="single" w:sz="4" w:space="0" w:color="auto"/>
              <w:left w:val="single" w:sz="4" w:space="0" w:color="auto"/>
              <w:bottom w:val="single" w:sz="4" w:space="0" w:color="auto"/>
              <w:right w:val="single" w:sz="4" w:space="0" w:color="auto"/>
            </w:tcBorders>
          </w:tcPr>
          <w:p w14:paraId="17AAFB60" w14:textId="77777777"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473" w:type="pct"/>
            <w:tcBorders>
              <w:top w:val="single" w:sz="4" w:space="0" w:color="auto"/>
              <w:left w:val="single" w:sz="4" w:space="0" w:color="auto"/>
              <w:bottom w:val="single" w:sz="4" w:space="0" w:color="auto"/>
              <w:right w:val="single" w:sz="4" w:space="0" w:color="auto"/>
            </w:tcBorders>
          </w:tcPr>
          <w:p w14:paraId="157A3DB6" w14:textId="77777777"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425" w:type="pct"/>
            <w:tcBorders>
              <w:top w:val="single" w:sz="4" w:space="0" w:color="auto"/>
              <w:left w:val="single" w:sz="4" w:space="0" w:color="auto"/>
              <w:bottom w:val="single" w:sz="4" w:space="0" w:color="auto"/>
              <w:right w:val="single" w:sz="4" w:space="0" w:color="auto"/>
            </w:tcBorders>
          </w:tcPr>
          <w:p w14:paraId="0D9E2C90" w14:textId="77777777"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082041B2" w14:textId="77777777" w:rsidR="00F864FF" w:rsidRPr="00D66C91" w:rsidRDefault="00F864FF" w:rsidP="00F864FF">
            <w:pPr>
              <w:spacing w:after="0" w:line="240" w:lineRule="auto"/>
              <w:jc w:val="center"/>
              <w:rPr>
                <w:rFonts w:ascii="Times New Roman" w:eastAsia="Times New Roman" w:hAnsi="Times New Roman" w:cs="Times New Roman"/>
                <w:lang w:eastAsia="ru-RU"/>
              </w:rPr>
            </w:pPr>
          </w:p>
        </w:tc>
        <w:tc>
          <w:tcPr>
            <w:tcW w:w="378" w:type="pct"/>
            <w:tcBorders>
              <w:top w:val="single" w:sz="4" w:space="0" w:color="auto"/>
              <w:left w:val="single" w:sz="4" w:space="0" w:color="auto"/>
              <w:bottom w:val="single" w:sz="4" w:space="0" w:color="auto"/>
              <w:right w:val="single" w:sz="4" w:space="0" w:color="auto"/>
            </w:tcBorders>
          </w:tcPr>
          <w:p w14:paraId="5884F1AD" w14:textId="77777777" w:rsidR="00F864FF" w:rsidRPr="00D66C91" w:rsidRDefault="00F864FF" w:rsidP="00F864FF">
            <w:pPr>
              <w:spacing w:after="0" w:line="240" w:lineRule="auto"/>
              <w:jc w:val="center"/>
              <w:rPr>
                <w:rFonts w:ascii="Times New Roman" w:eastAsia="Times New Roman" w:hAnsi="Times New Roman" w:cs="Times New Roman"/>
                <w:b/>
                <w:bCs/>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7F385389" w14:textId="195B8CA3" w:rsidR="00F864FF" w:rsidRPr="00D66C91" w:rsidRDefault="00F864FF" w:rsidP="00F864FF">
            <w:pPr>
              <w:spacing w:after="0" w:line="240" w:lineRule="auto"/>
              <w:jc w:val="center"/>
              <w:rPr>
                <w:rFonts w:ascii="Times New Roman" w:eastAsia="Times New Roman" w:hAnsi="Times New Roman" w:cs="Times New Roman"/>
                <w:b/>
                <w:bCs/>
                <w:lang w:eastAsia="ru-RU"/>
              </w:rPr>
            </w:pPr>
            <w:r w:rsidRPr="00F864FF">
              <w:rPr>
                <w:rFonts w:ascii="Times New Roman" w:eastAsia="Times New Roman" w:hAnsi="Times New Roman" w:cs="Times New Roman"/>
                <w:b/>
                <w:bCs/>
                <w:lang w:eastAsia="ru-RU"/>
              </w:rPr>
              <w:t>108-216</w:t>
            </w:r>
          </w:p>
        </w:tc>
      </w:tr>
      <w:tr w:rsidR="00237A78" w:rsidRPr="00D66C91" w14:paraId="16C30768" w14:textId="77777777" w:rsidTr="00237A78">
        <w:trPr>
          <w:trHeight w:val="250"/>
        </w:trPr>
        <w:tc>
          <w:tcPr>
            <w:tcW w:w="599" w:type="pct"/>
            <w:tcBorders>
              <w:top w:val="single" w:sz="4" w:space="0" w:color="auto"/>
              <w:left w:val="single" w:sz="4" w:space="0" w:color="auto"/>
              <w:bottom w:val="single" w:sz="4" w:space="0" w:color="auto"/>
              <w:right w:val="single" w:sz="4" w:space="0" w:color="auto"/>
            </w:tcBorders>
          </w:tcPr>
          <w:p w14:paraId="529A5E47" w14:textId="77777777" w:rsidR="00D66C91" w:rsidRPr="00D66C91" w:rsidRDefault="00D66C91" w:rsidP="00D66C91">
            <w:pPr>
              <w:spacing w:after="0" w:line="240" w:lineRule="auto"/>
              <w:rPr>
                <w:rFonts w:ascii="Times New Roman" w:eastAsia="Times New Roman" w:hAnsi="Times New Roman" w:cs="Times New Roman"/>
                <w:i/>
                <w:highlight w:val="gree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071FBDA3" w14:textId="77777777" w:rsidR="00D66C91" w:rsidRPr="00D66C91" w:rsidRDefault="00D66C91"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Промежуточная аттестация</w:t>
            </w:r>
          </w:p>
        </w:tc>
        <w:tc>
          <w:tcPr>
            <w:tcW w:w="364" w:type="pct"/>
            <w:tcBorders>
              <w:top w:val="single" w:sz="4" w:space="0" w:color="auto"/>
              <w:left w:val="single" w:sz="4" w:space="0" w:color="auto"/>
              <w:bottom w:val="single" w:sz="4" w:space="0" w:color="auto"/>
              <w:right w:val="single" w:sz="4" w:space="0" w:color="auto"/>
            </w:tcBorders>
          </w:tcPr>
          <w:p w14:paraId="67BAC2A5" w14:textId="34F23795" w:rsidR="00D66C91" w:rsidRPr="00D66C91" w:rsidRDefault="00D66C91" w:rsidP="00D66C91">
            <w:pPr>
              <w:suppressAutoHyphens/>
              <w:spacing w:after="0" w:line="240" w:lineRule="auto"/>
              <w:jc w:val="center"/>
              <w:rPr>
                <w:rFonts w:ascii="Times New Roman" w:eastAsia="Times New Roman" w:hAnsi="Times New Roman" w:cs="Times New Roman"/>
                <w:b/>
                <w:bCs/>
                <w:lang w:eastAsia="ru-RU"/>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02CA2922" w14:textId="33468F3F" w:rsidR="00D66C91" w:rsidRPr="00D66C91" w:rsidRDefault="00D66C91" w:rsidP="00D66C91">
            <w:pPr>
              <w:spacing w:after="0" w:line="240" w:lineRule="auto"/>
              <w:jc w:val="center"/>
              <w:rPr>
                <w:rFonts w:ascii="Times New Roman" w:eastAsia="Times New Roman" w:hAnsi="Times New Roman" w:cs="Times New Roman"/>
                <w:lang w:eastAsia="ru-RU"/>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2098B420"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p>
        </w:tc>
        <w:tc>
          <w:tcPr>
            <w:tcW w:w="425" w:type="pct"/>
            <w:tcBorders>
              <w:top w:val="single" w:sz="4" w:space="0" w:color="auto"/>
              <w:left w:val="single" w:sz="4" w:space="0" w:color="auto"/>
              <w:bottom w:val="single" w:sz="4" w:space="0" w:color="auto"/>
              <w:right w:val="single" w:sz="4" w:space="0" w:color="auto"/>
            </w:tcBorders>
            <w:shd w:val="clear" w:color="auto" w:fill="C0C0C0"/>
          </w:tcPr>
          <w:p w14:paraId="1D430100"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p>
        </w:tc>
        <w:tc>
          <w:tcPr>
            <w:tcW w:w="473" w:type="pct"/>
            <w:tcBorders>
              <w:top w:val="single" w:sz="4" w:space="0" w:color="auto"/>
              <w:left w:val="single" w:sz="4" w:space="0" w:color="auto"/>
              <w:bottom w:val="single" w:sz="4" w:space="0" w:color="auto"/>
              <w:right w:val="single" w:sz="4" w:space="0" w:color="auto"/>
            </w:tcBorders>
            <w:shd w:val="clear" w:color="auto" w:fill="C0C0C0"/>
          </w:tcPr>
          <w:p w14:paraId="2E8A3185"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p>
        </w:tc>
        <w:tc>
          <w:tcPr>
            <w:tcW w:w="1181" w:type="pct"/>
            <w:gridSpan w:val="3"/>
            <w:tcBorders>
              <w:top w:val="single" w:sz="4" w:space="0" w:color="auto"/>
              <w:left w:val="single" w:sz="4" w:space="0" w:color="auto"/>
              <w:bottom w:val="single" w:sz="4" w:space="0" w:color="auto"/>
              <w:right w:val="single" w:sz="4" w:space="0" w:color="auto"/>
            </w:tcBorders>
            <w:shd w:val="clear" w:color="auto" w:fill="C0C0C0"/>
          </w:tcPr>
          <w:p w14:paraId="069A90F7" w14:textId="77777777" w:rsidR="00D66C91" w:rsidRPr="00D66C91" w:rsidRDefault="00D66C91" w:rsidP="00D66C91">
            <w:pPr>
              <w:spacing w:after="0" w:line="240" w:lineRule="auto"/>
              <w:jc w:val="center"/>
              <w:rPr>
                <w:rFonts w:ascii="Times New Roman" w:eastAsia="Times New Roman" w:hAnsi="Times New Roman" w:cs="Times New Roman"/>
                <w:i/>
                <w:lang w:eastAsia="ru-RU"/>
              </w:rPr>
            </w:pPr>
          </w:p>
        </w:tc>
        <w:tc>
          <w:tcPr>
            <w:tcW w:w="465" w:type="pct"/>
            <w:gridSpan w:val="2"/>
            <w:tcBorders>
              <w:top w:val="single" w:sz="4" w:space="0" w:color="auto"/>
              <w:left w:val="single" w:sz="4" w:space="0" w:color="auto"/>
              <w:bottom w:val="single" w:sz="4" w:space="0" w:color="auto"/>
              <w:right w:val="single" w:sz="4" w:space="0" w:color="auto"/>
            </w:tcBorders>
          </w:tcPr>
          <w:p w14:paraId="72B7F871" w14:textId="77777777" w:rsidR="00D66C91" w:rsidRPr="00D66C91" w:rsidRDefault="00D66C91" w:rsidP="00D66C91">
            <w:pPr>
              <w:suppressAutoHyphens/>
              <w:spacing w:after="0" w:line="240" w:lineRule="auto"/>
              <w:jc w:val="center"/>
              <w:rPr>
                <w:rFonts w:ascii="Times New Roman" w:eastAsia="Times New Roman" w:hAnsi="Times New Roman" w:cs="Times New Roman"/>
                <w:lang w:eastAsia="ru-RU"/>
              </w:rPr>
            </w:pPr>
          </w:p>
        </w:tc>
      </w:tr>
      <w:tr w:rsidR="00237A78" w:rsidRPr="00D66C91" w14:paraId="69C88A11" w14:textId="77777777" w:rsidTr="00237A78">
        <w:trPr>
          <w:trHeight w:val="451"/>
        </w:trPr>
        <w:tc>
          <w:tcPr>
            <w:tcW w:w="599" w:type="pct"/>
            <w:tcBorders>
              <w:top w:val="single" w:sz="4" w:space="0" w:color="auto"/>
              <w:left w:val="single" w:sz="4" w:space="0" w:color="auto"/>
              <w:bottom w:val="single" w:sz="4" w:space="0" w:color="auto"/>
              <w:right w:val="single" w:sz="4" w:space="0" w:color="auto"/>
            </w:tcBorders>
          </w:tcPr>
          <w:p w14:paraId="52FFDA1A" w14:textId="77777777" w:rsidR="00D66C91" w:rsidRPr="00D66C91" w:rsidRDefault="00D66C91" w:rsidP="00D66C91">
            <w:pPr>
              <w:spacing w:after="200" w:line="240" w:lineRule="auto"/>
              <w:rPr>
                <w:rFonts w:ascii="Times New Roman" w:eastAsia="Times New Roman" w:hAnsi="Times New Roman" w:cs="Times New Roman"/>
                <w:b/>
                <w:i/>
                <w:highlight w:val="green"/>
                <w:lang w:eastAsia="ru-RU"/>
              </w:rPr>
            </w:pPr>
          </w:p>
        </w:tc>
        <w:tc>
          <w:tcPr>
            <w:tcW w:w="783" w:type="pct"/>
            <w:tcBorders>
              <w:top w:val="single" w:sz="4" w:space="0" w:color="auto"/>
              <w:left w:val="single" w:sz="4" w:space="0" w:color="auto"/>
              <w:bottom w:val="single" w:sz="4" w:space="0" w:color="auto"/>
              <w:right w:val="single" w:sz="4" w:space="0" w:color="auto"/>
            </w:tcBorders>
            <w:hideMark/>
          </w:tcPr>
          <w:p w14:paraId="3C5EEF90" w14:textId="77777777" w:rsidR="00D66C91" w:rsidRPr="00D66C91" w:rsidRDefault="00D66C91" w:rsidP="00D66C91">
            <w:pPr>
              <w:spacing w:after="200" w:line="240" w:lineRule="auto"/>
              <w:rPr>
                <w:rFonts w:ascii="Times New Roman" w:eastAsia="Times New Roman" w:hAnsi="Times New Roman" w:cs="Times New Roman"/>
                <w:b/>
                <w:i/>
                <w:highlight w:val="green"/>
                <w:lang w:eastAsia="ru-RU"/>
              </w:rPr>
            </w:pPr>
            <w:r w:rsidRPr="00D66C91">
              <w:rPr>
                <w:rFonts w:ascii="Times New Roman" w:eastAsia="Times New Roman" w:hAnsi="Times New Roman" w:cs="Times New Roman"/>
                <w:b/>
                <w:i/>
                <w:lang w:eastAsia="ru-RU"/>
              </w:rPr>
              <w:t xml:space="preserve">Всего: </w:t>
            </w:r>
          </w:p>
        </w:tc>
        <w:tc>
          <w:tcPr>
            <w:tcW w:w="364" w:type="pct"/>
            <w:tcBorders>
              <w:top w:val="single" w:sz="4" w:space="0" w:color="auto"/>
              <w:left w:val="single" w:sz="4" w:space="0" w:color="auto"/>
              <w:bottom w:val="single" w:sz="4" w:space="0" w:color="auto"/>
              <w:right w:val="single" w:sz="4" w:space="0" w:color="auto"/>
            </w:tcBorders>
          </w:tcPr>
          <w:p w14:paraId="2119322B" w14:textId="3F453A78" w:rsidR="00D66C91" w:rsidRPr="00F864FF" w:rsidRDefault="00237A78" w:rsidP="00D66C91">
            <w:pPr>
              <w:spacing w:after="0" w:line="240" w:lineRule="auto"/>
              <w:jc w:val="center"/>
              <w:rPr>
                <w:rFonts w:ascii="Times New Roman" w:eastAsia="Times New Roman" w:hAnsi="Times New Roman" w:cs="Times New Roman"/>
                <w:b/>
                <w:lang w:eastAsia="ru-RU"/>
              </w:rPr>
            </w:pPr>
            <w:r w:rsidRPr="00F864FF">
              <w:rPr>
                <w:rFonts w:ascii="Times New Roman" w:eastAsia="Times New Roman" w:hAnsi="Times New Roman" w:cs="Times New Roman"/>
                <w:b/>
                <w:lang w:eastAsia="ru-RU"/>
              </w:rPr>
              <w:t>432-826</w:t>
            </w:r>
          </w:p>
        </w:tc>
        <w:tc>
          <w:tcPr>
            <w:tcW w:w="378" w:type="pct"/>
            <w:tcBorders>
              <w:top w:val="single" w:sz="4" w:space="0" w:color="auto"/>
              <w:left w:val="single" w:sz="4" w:space="0" w:color="auto"/>
              <w:bottom w:val="single" w:sz="4" w:space="0" w:color="auto"/>
              <w:right w:val="single" w:sz="4" w:space="0" w:color="auto"/>
            </w:tcBorders>
          </w:tcPr>
          <w:p w14:paraId="5EA660B4" w14:textId="251F32E3" w:rsidR="00D66C91" w:rsidRPr="00F864FF" w:rsidRDefault="00237A78" w:rsidP="00D66C91">
            <w:pPr>
              <w:spacing w:after="0" w:line="240" w:lineRule="auto"/>
              <w:jc w:val="center"/>
              <w:rPr>
                <w:rFonts w:ascii="Times New Roman" w:eastAsia="Times New Roman" w:hAnsi="Times New Roman" w:cs="Times New Roman"/>
                <w:b/>
                <w:lang w:eastAsia="ru-RU"/>
              </w:rPr>
            </w:pPr>
            <w:r w:rsidRPr="00F864FF">
              <w:rPr>
                <w:rFonts w:ascii="Times New Roman" w:eastAsia="Times New Roman" w:hAnsi="Times New Roman" w:cs="Times New Roman"/>
                <w:b/>
                <w:lang w:eastAsia="ru-RU"/>
              </w:rPr>
              <w:t>400-695</w:t>
            </w:r>
          </w:p>
        </w:tc>
        <w:tc>
          <w:tcPr>
            <w:tcW w:w="331" w:type="pct"/>
            <w:tcBorders>
              <w:top w:val="single" w:sz="4" w:space="0" w:color="auto"/>
              <w:left w:val="single" w:sz="4" w:space="0" w:color="auto"/>
              <w:bottom w:val="single" w:sz="4" w:space="0" w:color="auto"/>
              <w:right w:val="single" w:sz="4" w:space="0" w:color="auto"/>
            </w:tcBorders>
          </w:tcPr>
          <w:p w14:paraId="2FD8C55D" w14:textId="6CE784CF" w:rsidR="00D66C91" w:rsidRPr="00F864FF" w:rsidRDefault="00F864FF" w:rsidP="00D66C91">
            <w:pPr>
              <w:spacing w:after="0" w:line="240" w:lineRule="auto"/>
              <w:jc w:val="center"/>
              <w:rPr>
                <w:rFonts w:ascii="Times New Roman" w:eastAsia="Times New Roman" w:hAnsi="Times New Roman" w:cs="Times New Roman"/>
                <w:b/>
                <w:highlight w:val="yellow"/>
                <w:lang w:eastAsia="ru-RU"/>
              </w:rPr>
            </w:pPr>
            <w:r w:rsidRPr="00F864FF">
              <w:rPr>
                <w:rFonts w:ascii="Times New Roman" w:eastAsia="Times New Roman" w:hAnsi="Times New Roman" w:cs="Times New Roman"/>
                <w:b/>
                <w:lang w:eastAsia="ru-RU"/>
              </w:rPr>
              <w:t>216-502</w:t>
            </w:r>
          </w:p>
        </w:tc>
        <w:tc>
          <w:tcPr>
            <w:tcW w:w="425" w:type="pct"/>
            <w:tcBorders>
              <w:top w:val="single" w:sz="4" w:space="0" w:color="auto"/>
              <w:left w:val="single" w:sz="4" w:space="0" w:color="auto"/>
              <w:bottom w:val="single" w:sz="4" w:space="0" w:color="auto"/>
              <w:right w:val="single" w:sz="4" w:space="0" w:color="auto"/>
            </w:tcBorders>
          </w:tcPr>
          <w:p w14:paraId="2A1850CF" w14:textId="3513751A" w:rsidR="00D66C91" w:rsidRPr="00F864FF" w:rsidRDefault="00F864FF" w:rsidP="00D66C91">
            <w:pPr>
              <w:spacing w:after="0" w:line="240" w:lineRule="auto"/>
              <w:jc w:val="center"/>
              <w:rPr>
                <w:rFonts w:ascii="Times New Roman" w:eastAsia="Times New Roman" w:hAnsi="Times New Roman" w:cs="Times New Roman"/>
                <w:b/>
                <w:lang w:eastAsia="ru-RU"/>
              </w:rPr>
            </w:pPr>
            <w:r w:rsidRPr="00F864FF">
              <w:rPr>
                <w:rFonts w:ascii="Times New Roman" w:eastAsia="Times New Roman" w:hAnsi="Times New Roman" w:cs="Times New Roman"/>
                <w:b/>
                <w:lang w:eastAsia="ru-RU"/>
              </w:rPr>
              <w:t>184-371</w:t>
            </w:r>
          </w:p>
        </w:tc>
        <w:tc>
          <w:tcPr>
            <w:tcW w:w="473" w:type="pct"/>
            <w:tcBorders>
              <w:top w:val="single" w:sz="4" w:space="0" w:color="auto"/>
              <w:left w:val="single" w:sz="4" w:space="0" w:color="auto"/>
              <w:bottom w:val="single" w:sz="4" w:space="0" w:color="auto"/>
              <w:right w:val="single" w:sz="4" w:space="0" w:color="auto"/>
            </w:tcBorders>
          </w:tcPr>
          <w:p w14:paraId="01E0EEBE" w14:textId="35A98D4B" w:rsidR="00D66C91" w:rsidRPr="00F864FF" w:rsidRDefault="00D66C91" w:rsidP="00D66C91">
            <w:pPr>
              <w:spacing w:after="0" w:line="240" w:lineRule="auto"/>
              <w:jc w:val="center"/>
              <w:rPr>
                <w:rFonts w:ascii="Times New Roman" w:eastAsia="Times New Roman" w:hAnsi="Times New Roman" w:cs="Times New Roman"/>
                <w:b/>
                <w:lang w:eastAsia="ru-RU"/>
              </w:rPr>
            </w:pPr>
          </w:p>
        </w:tc>
        <w:tc>
          <w:tcPr>
            <w:tcW w:w="425" w:type="pct"/>
            <w:tcBorders>
              <w:top w:val="single" w:sz="4" w:space="0" w:color="auto"/>
              <w:left w:val="single" w:sz="4" w:space="0" w:color="auto"/>
              <w:bottom w:val="single" w:sz="4" w:space="0" w:color="auto"/>
              <w:right w:val="single" w:sz="4" w:space="0" w:color="auto"/>
            </w:tcBorders>
          </w:tcPr>
          <w:p w14:paraId="2D33A4D3" w14:textId="28FE0F9C" w:rsidR="00D66C91" w:rsidRPr="00F864FF" w:rsidRDefault="00D66C91" w:rsidP="00D66C91">
            <w:pPr>
              <w:spacing w:after="0" w:line="240" w:lineRule="auto"/>
              <w:jc w:val="center"/>
              <w:rPr>
                <w:rFonts w:ascii="Times New Roman" w:eastAsia="Times New Roman" w:hAnsi="Times New Roman" w:cs="Times New Roman"/>
                <w:b/>
                <w:lang w:eastAsia="ru-RU"/>
              </w:rPr>
            </w:pPr>
          </w:p>
        </w:tc>
        <w:tc>
          <w:tcPr>
            <w:tcW w:w="378" w:type="pct"/>
            <w:tcBorders>
              <w:top w:val="single" w:sz="4" w:space="0" w:color="auto"/>
              <w:left w:val="single" w:sz="4" w:space="0" w:color="auto"/>
              <w:bottom w:val="single" w:sz="4" w:space="0" w:color="auto"/>
              <w:right w:val="single" w:sz="4" w:space="0" w:color="auto"/>
            </w:tcBorders>
          </w:tcPr>
          <w:p w14:paraId="3146F62B" w14:textId="1CD16AE2" w:rsidR="00D66C91" w:rsidRPr="00F864FF" w:rsidRDefault="00D66C91" w:rsidP="00D66C91">
            <w:pPr>
              <w:spacing w:after="0" w:line="240" w:lineRule="auto"/>
              <w:jc w:val="center"/>
              <w:rPr>
                <w:rFonts w:ascii="Times New Roman" w:eastAsia="Times New Roman" w:hAnsi="Times New Roman" w:cs="Times New Roman"/>
                <w:b/>
                <w:highlight w:val="yellow"/>
                <w:vertAlign w:val="superscript"/>
                <w:lang w:eastAsia="ru-RU"/>
              </w:rPr>
            </w:pPr>
          </w:p>
        </w:tc>
        <w:tc>
          <w:tcPr>
            <w:tcW w:w="378" w:type="pct"/>
            <w:tcBorders>
              <w:top w:val="single" w:sz="4" w:space="0" w:color="auto"/>
              <w:left w:val="single" w:sz="4" w:space="0" w:color="auto"/>
              <w:bottom w:val="single" w:sz="4" w:space="0" w:color="auto"/>
              <w:right w:val="single" w:sz="4" w:space="0" w:color="auto"/>
            </w:tcBorders>
          </w:tcPr>
          <w:p w14:paraId="0A5E8CFE" w14:textId="39ABC232" w:rsidR="00D66C91" w:rsidRPr="00F864FF" w:rsidRDefault="00F864FF" w:rsidP="00D66C91">
            <w:pPr>
              <w:spacing w:after="0" w:line="240" w:lineRule="auto"/>
              <w:rPr>
                <w:rFonts w:ascii="Times New Roman" w:eastAsia="Times New Roman" w:hAnsi="Times New Roman" w:cs="Times New Roman"/>
                <w:b/>
                <w:lang w:eastAsia="ru-RU"/>
              </w:rPr>
            </w:pPr>
            <w:r w:rsidRPr="00F864FF">
              <w:rPr>
                <w:rFonts w:ascii="Times New Roman" w:eastAsia="Times New Roman" w:hAnsi="Times New Roman" w:cs="Times New Roman"/>
                <w:b/>
                <w:lang w:eastAsia="ru-RU"/>
              </w:rPr>
              <w:t>108-108</w:t>
            </w:r>
          </w:p>
        </w:tc>
        <w:tc>
          <w:tcPr>
            <w:tcW w:w="465" w:type="pct"/>
            <w:gridSpan w:val="2"/>
            <w:tcBorders>
              <w:top w:val="single" w:sz="4" w:space="0" w:color="auto"/>
              <w:left w:val="single" w:sz="4" w:space="0" w:color="auto"/>
              <w:bottom w:val="single" w:sz="4" w:space="0" w:color="auto"/>
              <w:right w:val="single" w:sz="4" w:space="0" w:color="auto"/>
            </w:tcBorders>
          </w:tcPr>
          <w:p w14:paraId="685396AE" w14:textId="100EF173" w:rsidR="00D66C91" w:rsidRPr="00F864FF" w:rsidRDefault="00F864FF" w:rsidP="00D66C91">
            <w:pPr>
              <w:spacing w:after="0" w:line="240" w:lineRule="auto"/>
              <w:jc w:val="center"/>
              <w:rPr>
                <w:rFonts w:ascii="Times New Roman" w:eastAsia="Times New Roman" w:hAnsi="Times New Roman" w:cs="Times New Roman"/>
                <w:b/>
                <w:lang w:eastAsia="ru-RU"/>
              </w:rPr>
            </w:pPr>
            <w:r w:rsidRPr="00F864FF">
              <w:rPr>
                <w:rFonts w:ascii="Times New Roman" w:eastAsia="Times New Roman" w:hAnsi="Times New Roman" w:cs="Times New Roman"/>
                <w:b/>
                <w:lang w:eastAsia="ru-RU"/>
              </w:rPr>
              <w:t>108-216</w:t>
            </w:r>
          </w:p>
        </w:tc>
      </w:tr>
    </w:tbl>
    <w:p w14:paraId="4D65ADDA" w14:textId="77777777" w:rsidR="00D66C91" w:rsidRPr="00D66C91" w:rsidRDefault="00D66C91" w:rsidP="00D66C91">
      <w:pPr>
        <w:spacing w:after="200" w:line="276" w:lineRule="auto"/>
        <w:rPr>
          <w:rFonts w:ascii="Times New Roman" w:eastAsia="Times New Roman" w:hAnsi="Times New Roman" w:cs="Times New Roman"/>
          <w:b/>
          <w:sz w:val="24"/>
          <w:szCs w:val="24"/>
          <w:lang w:eastAsia="ru-RU"/>
        </w:rPr>
      </w:pPr>
    </w:p>
    <w:p w14:paraId="50CB71D1" w14:textId="77777777" w:rsidR="00D66C91" w:rsidRPr="00D66C91" w:rsidRDefault="00D66C91" w:rsidP="00D66C91">
      <w:pPr>
        <w:spacing w:after="0" w:line="276" w:lineRule="auto"/>
        <w:rPr>
          <w:rFonts w:ascii="Times New Roman" w:eastAsia="Times New Roman" w:hAnsi="Times New Roman" w:cs="Times New Roman"/>
          <w:b/>
          <w:sz w:val="24"/>
          <w:szCs w:val="24"/>
          <w:lang w:eastAsia="ru-RU"/>
        </w:rPr>
        <w:sectPr w:rsidR="00D66C91" w:rsidRPr="00D66C91">
          <w:pgSz w:w="16840" w:h="11907" w:orient="landscape"/>
          <w:pgMar w:top="851" w:right="1134" w:bottom="851" w:left="992" w:header="709" w:footer="709" w:gutter="0"/>
          <w:cols w:space="720"/>
        </w:sectPr>
      </w:pPr>
    </w:p>
    <w:p w14:paraId="27DA2ECD" w14:textId="77777777" w:rsidR="00D66C91" w:rsidRPr="00D66C91" w:rsidRDefault="00D66C91" w:rsidP="00D66C91">
      <w:pPr>
        <w:spacing w:after="200" w:line="276" w:lineRule="auto"/>
        <w:ind w:left="851"/>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7358"/>
        <w:gridCol w:w="2123"/>
        <w:gridCol w:w="1453"/>
        <w:gridCol w:w="1088"/>
      </w:tblGrid>
      <w:tr w:rsidR="00F313F2" w:rsidRPr="00D66C91" w14:paraId="3D367AB6" w14:textId="77777777" w:rsidTr="00F313F2">
        <w:trPr>
          <w:trHeight w:val="1204"/>
        </w:trPr>
        <w:tc>
          <w:tcPr>
            <w:tcW w:w="912" w:type="pct"/>
            <w:tcBorders>
              <w:top w:val="single" w:sz="4" w:space="0" w:color="auto"/>
              <w:left w:val="single" w:sz="4" w:space="0" w:color="auto"/>
              <w:bottom w:val="single" w:sz="4" w:space="0" w:color="auto"/>
              <w:right w:val="single" w:sz="4" w:space="0" w:color="auto"/>
            </w:tcBorders>
            <w:hideMark/>
          </w:tcPr>
          <w:p w14:paraId="78423A12"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502" w:type="pct"/>
            <w:tcBorders>
              <w:top w:val="single" w:sz="4" w:space="0" w:color="auto"/>
              <w:left w:val="single" w:sz="4" w:space="0" w:color="auto"/>
              <w:bottom w:val="single" w:sz="4" w:space="0" w:color="auto"/>
              <w:right w:val="single" w:sz="4" w:space="0" w:color="auto"/>
            </w:tcBorders>
            <w:vAlign w:val="center"/>
            <w:hideMark/>
          </w:tcPr>
          <w:p w14:paraId="1FBACF4F" w14:textId="77777777" w:rsidR="00F313F2" w:rsidRPr="00D66C91" w:rsidRDefault="00F313F2" w:rsidP="00D66C91">
            <w:pPr>
              <w:suppressAutoHyphens/>
              <w:spacing w:after="0" w:line="240"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Содержание учебного материала,</w:t>
            </w:r>
          </w:p>
          <w:p w14:paraId="5CAFCC75" w14:textId="77777777" w:rsidR="00F313F2" w:rsidRPr="00D66C91" w:rsidRDefault="00F313F2" w:rsidP="00D66C91">
            <w:pPr>
              <w:suppressAutoHyphens/>
              <w:spacing w:after="0" w:line="240" w:lineRule="auto"/>
              <w:jc w:val="center"/>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216" w:type="pct"/>
            <w:gridSpan w:val="2"/>
            <w:tcBorders>
              <w:top w:val="single" w:sz="4" w:space="0" w:color="auto"/>
              <w:left w:val="single" w:sz="4" w:space="0" w:color="auto"/>
              <w:bottom w:val="single" w:sz="4" w:space="0" w:color="auto"/>
              <w:right w:val="single" w:sz="4" w:space="0" w:color="auto"/>
            </w:tcBorders>
            <w:vAlign w:val="center"/>
            <w:hideMark/>
          </w:tcPr>
          <w:p w14:paraId="67A0E993" w14:textId="6A45F197" w:rsidR="00F313F2" w:rsidRPr="00D66C91" w:rsidRDefault="00F313F2" w:rsidP="00D66C91">
            <w:pPr>
              <w:spacing w:after="200" w:line="276" w:lineRule="auto"/>
              <w:jc w:val="center"/>
              <w:rPr>
                <w:rFonts w:ascii="Times New Roman" w:eastAsia="Calibri" w:hAnsi="Times New Roman" w:cs="Times New Roman"/>
                <w:b/>
                <w:bCs/>
                <w:sz w:val="24"/>
                <w:szCs w:val="24"/>
              </w:rPr>
            </w:pPr>
            <w:r w:rsidRPr="00D66C91">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70" w:type="pct"/>
            <w:tcBorders>
              <w:top w:val="single" w:sz="4" w:space="0" w:color="auto"/>
              <w:left w:val="single" w:sz="4" w:space="0" w:color="auto"/>
              <w:bottom w:val="single" w:sz="4" w:space="0" w:color="auto"/>
              <w:right w:val="single" w:sz="4" w:space="0" w:color="auto"/>
            </w:tcBorders>
            <w:hideMark/>
          </w:tcPr>
          <w:p w14:paraId="4029AFE7" w14:textId="60884A8D"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Calibri" w:hAnsi="Times New Roman" w:cs="Times New Roman"/>
                <w:b/>
                <w:bCs/>
                <w:sz w:val="24"/>
                <w:szCs w:val="24"/>
              </w:rPr>
              <w:t>Код ПК, ОК</w:t>
            </w:r>
          </w:p>
        </w:tc>
      </w:tr>
      <w:tr w:rsidR="00F313F2" w:rsidRPr="00D66C91" w14:paraId="6F38D6BF" w14:textId="77777777" w:rsidTr="00F313F2">
        <w:tc>
          <w:tcPr>
            <w:tcW w:w="912" w:type="pct"/>
            <w:tcBorders>
              <w:top w:val="single" w:sz="4" w:space="0" w:color="auto"/>
              <w:left w:val="single" w:sz="4" w:space="0" w:color="auto"/>
              <w:bottom w:val="single" w:sz="4" w:space="0" w:color="auto"/>
              <w:right w:val="single" w:sz="4" w:space="0" w:color="auto"/>
            </w:tcBorders>
            <w:hideMark/>
          </w:tcPr>
          <w:p w14:paraId="6E0E7494"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r w:rsidRPr="00D66C91">
              <w:rPr>
                <w:rFonts w:ascii="Times New Roman" w:eastAsia="Times New Roman" w:hAnsi="Times New Roman" w:cs="Times New Roman"/>
                <w:b/>
                <w:lang w:eastAsia="ru-RU"/>
              </w:rPr>
              <w:t>1</w:t>
            </w:r>
          </w:p>
        </w:tc>
        <w:tc>
          <w:tcPr>
            <w:tcW w:w="2502" w:type="pct"/>
            <w:tcBorders>
              <w:top w:val="single" w:sz="4" w:space="0" w:color="auto"/>
              <w:left w:val="single" w:sz="4" w:space="0" w:color="auto"/>
              <w:bottom w:val="single" w:sz="4" w:space="0" w:color="auto"/>
              <w:right w:val="single" w:sz="4" w:space="0" w:color="auto"/>
            </w:tcBorders>
            <w:hideMark/>
          </w:tcPr>
          <w:p w14:paraId="3B9B3126"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2</w:t>
            </w:r>
          </w:p>
        </w:tc>
        <w:tc>
          <w:tcPr>
            <w:tcW w:w="722" w:type="pct"/>
            <w:tcBorders>
              <w:top w:val="single" w:sz="4" w:space="0" w:color="auto"/>
              <w:left w:val="single" w:sz="4" w:space="0" w:color="auto"/>
              <w:bottom w:val="single" w:sz="4" w:space="0" w:color="auto"/>
              <w:right w:val="single" w:sz="4" w:space="0" w:color="auto"/>
            </w:tcBorders>
            <w:vAlign w:val="center"/>
            <w:hideMark/>
          </w:tcPr>
          <w:p w14:paraId="4BB9617C"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3</w:t>
            </w:r>
          </w:p>
        </w:tc>
        <w:tc>
          <w:tcPr>
            <w:tcW w:w="494" w:type="pct"/>
            <w:tcBorders>
              <w:top w:val="single" w:sz="4" w:space="0" w:color="auto"/>
              <w:left w:val="single" w:sz="4" w:space="0" w:color="auto"/>
              <w:bottom w:val="single" w:sz="4" w:space="0" w:color="auto"/>
              <w:right w:val="single" w:sz="4" w:space="0" w:color="auto"/>
            </w:tcBorders>
          </w:tcPr>
          <w:p w14:paraId="2536022E"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1DDB45B" w14:textId="232D8AE4"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4</w:t>
            </w:r>
          </w:p>
        </w:tc>
      </w:tr>
      <w:tr w:rsidR="00F313F2" w:rsidRPr="00D66C91" w14:paraId="783AFBEA" w14:textId="77777777" w:rsidTr="00F313F2">
        <w:tc>
          <w:tcPr>
            <w:tcW w:w="912" w:type="pct"/>
            <w:tcBorders>
              <w:top w:val="single" w:sz="4" w:space="0" w:color="auto"/>
              <w:left w:val="single" w:sz="4" w:space="0" w:color="auto"/>
              <w:bottom w:val="single" w:sz="4" w:space="0" w:color="auto"/>
              <w:right w:val="single" w:sz="4" w:space="0" w:color="auto"/>
            </w:tcBorders>
          </w:tcPr>
          <w:p w14:paraId="318D0268"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tcPr>
          <w:p w14:paraId="09A21AA3"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c>
          <w:tcPr>
            <w:tcW w:w="722" w:type="pct"/>
            <w:tcBorders>
              <w:top w:val="single" w:sz="4" w:space="0" w:color="auto"/>
              <w:left w:val="single" w:sz="4" w:space="0" w:color="auto"/>
              <w:bottom w:val="single" w:sz="4" w:space="0" w:color="auto"/>
              <w:right w:val="single" w:sz="4" w:space="0" w:color="auto"/>
            </w:tcBorders>
            <w:vAlign w:val="center"/>
          </w:tcPr>
          <w:p w14:paraId="2AE4A44D" w14:textId="6C9F35B5"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170BBA">
              <w:rPr>
                <w:rFonts w:ascii="Times New Roman" w:eastAsia="Times New Roman" w:hAnsi="Times New Roman" w:cs="Times New Roman"/>
                <w:b/>
                <w:bCs/>
                <w:lang w:eastAsia="ru-RU"/>
              </w:rPr>
              <w:t xml:space="preserve">Обязат. часть ОП с учетом интенсификации 40% </w:t>
            </w:r>
          </w:p>
        </w:tc>
        <w:tc>
          <w:tcPr>
            <w:tcW w:w="494" w:type="pct"/>
            <w:tcBorders>
              <w:top w:val="single" w:sz="4" w:space="0" w:color="auto"/>
              <w:left w:val="single" w:sz="4" w:space="0" w:color="auto"/>
              <w:bottom w:val="single" w:sz="4" w:space="0" w:color="auto"/>
              <w:right w:val="single" w:sz="4" w:space="0" w:color="auto"/>
            </w:tcBorders>
          </w:tcPr>
          <w:p w14:paraId="207FE395" w14:textId="32DC4622"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170BBA">
              <w:rPr>
                <w:rFonts w:ascii="Times New Roman" w:eastAsia="Times New Roman" w:hAnsi="Times New Roman" w:cs="Times New Roman"/>
                <w:b/>
                <w:bCs/>
                <w:lang w:eastAsia="ru-RU"/>
              </w:rPr>
              <w:t>Обязат. часть ОП</w:t>
            </w:r>
          </w:p>
        </w:tc>
        <w:tc>
          <w:tcPr>
            <w:tcW w:w="370" w:type="pct"/>
            <w:tcBorders>
              <w:top w:val="single" w:sz="4" w:space="0" w:color="auto"/>
              <w:left w:val="single" w:sz="4" w:space="0" w:color="auto"/>
              <w:bottom w:val="single" w:sz="4" w:space="0" w:color="auto"/>
              <w:right w:val="single" w:sz="4" w:space="0" w:color="auto"/>
            </w:tcBorders>
          </w:tcPr>
          <w:p w14:paraId="654A9B26"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r>
      <w:tr w:rsidR="00F313F2" w:rsidRPr="00D66C91" w14:paraId="214E5363" w14:textId="77777777" w:rsidTr="00F313F2">
        <w:tc>
          <w:tcPr>
            <w:tcW w:w="912" w:type="pct"/>
            <w:tcBorders>
              <w:top w:val="single" w:sz="4" w:space="0" w:color="auto"/>
              <w:left w:val="single" w:sz="4" w:space="0" w:color="auto"/>
              <w:bottom w:val="single" w:sz="4" w:space="0" w:color="auto"/>
              <w:right w:val="single" w:sz="4" w:space="0" w:color="auto"/>
            </w:tcBorders>
          </w:tcPr>
          <w:p w14:paraId="38623B1C"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tcPr>
          <w:p w14:paraId="2B827E89"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c>
          <w:tcPr>
            <w:tcW w:w="722" w:type="pct"/>
            <w:tcBorders>
              <w:top w:val="single" w:sz="4" w:space="0" w:color="auto"/>
              <w:left w:val="single" w:sz="4" w:space="0" w:color="auto"/>
              <w:bottom w:val="single" w:sz="4" w:space="0" w:color="auto"/>
              <w:right w:val="single" w:sz="4" w:space="0" w:color="auto"/>
            </w:tcBorders>
            <w:vAlign w:val="center"/>
          </w:tcPr>
          <w:p w14:paraId="483D0DAF" w14:textId="4BA90392" w:rsidR="00F313F2" w:rsidRPr="00170BBA" w:rsidRDefault="00F313F2" w:rsidP="00D66C91">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216-184</w:t>
            </w:r>
          </w:p>
        </w:tc>
        <w:tc>
          <w:tcPr>
            <w:tcW w:w="494" w:type="pct"/>
            <w:tcBorders>
              <w:top w:val="single" w:sz="4" w:space="0" w:color="auto"/>
              <w:left w:val="single" w:sz="4" w:space="0" w:color="auto"/>
              <w:bottom w:val="single" w:sz="4" w:space="0" w:color="auto"/>
              <w:right w:val="single" w:sz="4" w:space="0" w:color="auto"/>
            </w:tcBorders>
          </w:tcPr>
          <w:p w14:paraId="6942CA17" w14:textId="353437B6" w:rsidR="00F313F2" w:rsidRPr="00170BBA" w:rsidRDefault="00F313F2" w:rsidP="00D66C91">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502/371</w:t>
            </w:r>
          </w:p>
        </w:tc>
        <w:tc>
          <w:tcPr>
            <w:tcW w:w="370" w:type="pct"/>
            <w:tcBorders>
              <w:top w:val="single" w:sz="4" w:space="0" w:color="auto"/>
              <w:left w:val="single" w:sz="4" w:space="0" w:color="auto"/>
              <w:bottom w:val="single" w:sz="4" w:space="0" w:color="auto"/>
              <w:right w:val="single" w:sz="4" w:space="0" w:color="auto"/>
            </w:tcBorders>
          </w:tcPr>
          <w:p w14:paraId="424FB430"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r>
      <w:tr w:rsidR="00F313F2" w:rsidRPr="00D66C91" w14:paraId="6928626E" w14:textId="77777777" w:rsidTr="00F313F2">
        <w:tc>
          <w:tcPr>
            <w:tcW w:w="3414" w:type="pct"/>
            <w:gridSpan w:val="2"/>
            <w:tcBorders>
              <w:top w:val="single" w:sz="4" w:space="0" w:color="auto"/>
              <w:left w:val="single" w:sz="4" w:space="0" w:color="auto"/>
              <w:bottom w:val="single" w:sz="4" w:space="0" w:color="auto"/>
              <w:right w:val="single" w:sz="4" w:space="0" w:color="auto"/>
            </w:tcBorders>
            <w:hideMark/>
          </w:tcPr>
          <w:p w14:paraId="729355F2"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t xml:space="preserve">Раздел 1. </w:t>
            </w:r>
            <w:r w:rsidRPr="00D66C91">
              <w:rPr>
                <w:rFonts w:ascii="Times New Roman" w:eastAsia="Calibri" w:hAnsi="Times New Roman" w:cs="Times New Roman"/>
                <w:b/>
                <w:bCs/>
                <w:lang w:eastAsia="ru-RU"/>
              </w:rPr>
              <w:t>Технология и оборудование производства волокнистых полуфабрикатов</w:t>
            </w:r>
          </w:p>
        </w:tc>
        <w:tc>
          <w:tcPr>
            <w:tcW w:w="722" w:type="pct"/>
            <w:tcBorders>
              <w:top w:val="single" w:sz="4" w:space="0" w:color="auto"/>
              <w:left w:val="single" w:sz="4" w:space="0" w:color="auto"/>
              <w:bottom w:val="single" w:sz="4" w:space="0" w:color="auto"/>
              <w:right w:val="single" w:sz="4" w:space="0" w:color="auto"/>
            </w:tcBorders>
            <w:vAlign w:val="center"/>
          </w:tcPr>
          <w:p w14:paraId="195508CC" w14:textId="00A386BD" w:rsidR="00F313F2" w:rsidRPr="00D66C91" w:rsidRDefault="00F313F2" w:rsidP="00D66C91">
            <w:pPr>
              <w:suppressAutoHyphens/>
              <w:spacing w:after="0" w:line="240" w:lineRule="auto"/>
              <w:jc w:val="both"/>
              <w:rPr>
                <w:rFonts w:ascii="Times New Roman" w:eastAsia="Times New Roman" w:hAnsi="Times New Roman" w:cs="Times New Roman"/>
                <w:b/>
                <w:highlight w:val="yellow"/>
                <w:lang w:eastAsia="ru-RU"/>
              </w:rPr>
            </w:pPr>
          </w:p>
        </w:tc>
        <w:tc>
          <w:tcPr>
            <w:tcW w:w="494" w:type="pct"/>
            <w:tcBorders>
              <w:top w:val="single" w:sz="4" w:space="0" w:color="auto"/>
              <w:left w:val="single" w:sz="4" w:space="0" w:color="auto"/>
              <w:bottom w:val="single" w:sz="4" w:space="0" w:color="auto"/>
              <w:right w:val="single" w:sz="4" w:space="0" w:color="auto"/>
            </w:tcBorders>
          </w:tcPr>
          <w:p w14:paraId="7086B761" w14:textId="77777777"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c>
          <w:tcPr>
            <w:tcW w:w="370" w:type="pct"/>
            <w:tcBorders>
              <w:top w:val="single" w:sz="4" w:space="0" w:color="auto"/>
              <w:left w:val="single" w:sz="4" w:space="0" w:color="auto"/>
              <w:bottom w:val="single" w:sz="4" w:space="0" w:color="auto"/>
              <w:right w:val="single" w:sz="4" w:space="0" w:color="auto"/>
            </w:tcBorders>
          </w:tcPr>
          <w:p w14:paraId="6E3F3287" w14:textId="23FE5EC7"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r>
      <w:tr w:rsidR="00F313F2" w:rsidRPr="00D66C91" w14:paraId="0F3AC9A3"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4D54FCE9"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МДК.01.01. </w:t>
            </w:r>
            <w:r w:rsidRPr="00D66C91">
              <w:rPr>
                <w:rFonts w:ascii="Times New Roman" w:eastAsia="Calibri" w:hAnsi="Times New Roman" w:cs="Times New Roman"/>
                <w:b/>
                <w:bCs/>
                <w:lang w:eastAsia="ru-RU"/>
              </w:rPr>
              <w:t>Технология и оборудование производства волокнистых полуфабрикатов</w:t>
            </w:r>
          </w:p>
        </w:tc>
        <w:tc>
          <w:tcPr>
            <w:tcW w:w="722" w:type="pct"/>
            <w:tcBorders>
              <w:top w:val="single" w:sz="4" w:space="0" w:color="auto"/>
              <w:left w:val="single" w:sz="4" w:space="0" w:color="auto"/>
              <w:bottom w:val="single" w:sz="4" w:space="0" w:color="auto"/>
              <w:right w:val="single" w:sz="4" w:space="0" w:color="auto"/>
            </w:tcBorders>
            <w:vAlign w:val="center"/>
          </w:tcPr>
          <w:p w14:paraId="50776683" w14:textId="1C74C05A" w:rsidR="00F313F2" w:rsidRPr="00D66C91" w:rsidRDefault="00F313F2" w:rsidP="00D66C91">
            <w:pPr>
              <w:suppressAutoHyphens/>
              <w:spacing w:after="0" w:line="240" w:lineRule="auto"/>
              <w:jc w:val="both"/>
              <w:rPr>
                <w:rFonts w:ascii="Times New Roman" w:eastAsia="Times New Roman" w:hAnsi="Times New Roman" w:cs="Times New Roman"/>
                <w:b/>
                <w:bCs/>
                <w:highlight w:val="yellow"/>
                <w:lang w:eastAsia="ru-RU"/>
              </w:rPr>
            </w:pPr>
          </w:p>
        </w:tc>
        <w:tc>
          <w:tcPr>
            <w:tcW w:w="494" w:type="pct"/>
            <w:tcBorders>
              <w:top w:val="single" w:sz="4" w:space="0" w:color="auto"/>
              <w:left w:val="single" w:sz="4" w:space="0" w:color="auto"/>
              <w:bottom w:val="single" w:sz="4" w:space="0" w:color="auto"/>
              <w:right w:val="single" w:sz="4" w:space="0" w:color="auto"/>
            </w:tcBorders>
          </w:tcPr>
          <w:p w14:paraId="61FEF8AD" w14:textId="77777777"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c>
          <w:tcPr>
            <w:tcW w:w="370" w:type="pct"/>
            <w:tcBorders>
              <w:top w:val="single" w:sz="4" w:space="0" w:color="auto"/>
              <w:left w:val="single" w:sz="4" w:space="0" w:color="auto"/>
              <w:bottom w:val="single" w:sz="4" w:space="0" w:color="auto"/>
              <w:right w:val="single" w:sz="4" w:space="0" w:color="auto"/>
            </w:tcBorders>
          </w:tcPr>
          <w:p w14:paraId="0FA490B3" w14:textId="7B360231"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r>
      <w:tr w:rsidR="00F313F2" w:rsidRPr="00D66C91" w14:paraId="6E1E0D48" w14:textId="77777777" w:rsidTr="00F313F2">
        <w:tc>
          <w:tcPr>
            <w:tcW w:w="912" w:type="pct"/>
            <w:vMerge w:val="restart"/>
            <w:tcBorders>
              <w:top w:val="single" w:sz="4" w:space="0" w:color="auto"/>
              <w:left w:val="single" w:sz="4" w:space="0" w:color="auto"/>
              <w:bottom w:val="single" w:sz="4" w:space="0" w:color="auto"/>
              <w:right w:val="single" w:sz="4" w:space="0" w:color="auto"/>
            </w:tcBorders>
            <w:hideMark/>
          </w:tcPr>
          <w:p w14:paraId="5D563E6A" w14:textId="77777777" w:rsidR="00F313F2" w:rsidRPr="00D66C91" w:rsidRDefault="00F313F2" w:rsidP="00D66C91">
            <w:pPr>
              <w:spacing w:after="0" w:line="240" w:lineRule="auto"/>
              <w:rPr>
                <w:rFonts w:ascii="Times New Roman" w:eastAsia="Times New Roman" w:hAnsi="Times New Roman" w:cs="Times New Roman"/>
                <w:b/>
                <w:bCs/>
                <w:lang w:eastAsia="ru-RU"/>
              </w:rPr>
            </w:pPr>
            <w:r w:rsidRPr="00D66C91">
              <w:rPr>
                <w:rFonts w:ascii="Times New Roman" w:eastAsia="Calibri" w:hAnsi="Times New Roman" w:cs="Times New Roman"/>
                <w:b/>
                <w:bCs/>
                <w:lang w:eastAsia="ru-RU"/>
              </w:rPr>
              <w:t>Тема 1.1</w:t>
            </w:r>
            <w:r w:rsidRPr="00D66C91">
              <w:rPr>
                <w:rFonts w:ascii="Times New Roman" w:eastAsia="Times New Roman" w:hAnsi="Times New Roman" w:cs="Times New Roman"/>
                <w:b/>
                <w:bCs/>
                <w:lang w:eastAsia="ru-RU"/>
              </w:rPr>
              <w:t xml:space="preserve"> </w:t>
            </w:r>
          </w:p>
          <w:p w14:paraId="50A55E4B"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r w:rsidRPr="00D66C91">
              <w:rPr>
                <w:rFonts w:ascii="Times New Roman" w:eastAsia="Calibri" w:hAnsi="Times New Roman" w:cs="Times New Roman"/>
                <w:b/>
                <w:bCs/>
                <w:lang w:eastAsia="ru-RU"/>
              </w:rPr>
              <w:t>Сырьё для производства волокнистых полуфабрикатов</w:t>
            </w:r>
          </w:p>
        </w:tc>
        <w:tc>
          <w:tcPr>
            <w:tcW w:w="2502" w:type="pct"/>
            <w:tcBorders>
              <w:top w:val="single" w:sz="4" w:space="0" w:color="auto"/>
              <w:left w:val="single" w:sz="4" w:space="0" w:color="auto"/>
              <w:bottom w:val="single" w:sz="4" w:space="0" w:color="auto"/>
              <w:right w:val="single" w:sz="4" w:space="0" w:color="auto"/>
            </w:tcBorders>
            <w:hideMark/>
          </w:tcPr>
          <w:p w14:paraId="731F51C3" w14:textId="77777777" w:rsidR="00F313F2" w:rsidRPr="00D66C91" w:rsidRDefault="00F313F2" w:rsidP="00D66C91">
            <w:pPr>
              <w:spacing w:after="200" w:line="240" w:lineRule="auto"/>
              <w:rPr>
                <w:rFonts w:ascii="Times New Roman" w:eastAsia="Times New Roman" w:hAnsi="Times New Roman" w:cs="Times New Roman"/>
                <w:b/>
                <w:highlight w:val="green"/>
                <w:lang w:eastAsia="ru-RU"/>
              </w:rPr>
            </w:pPr>
            <w:r w:rsidRPr="00D66C91">
              <w:rPr>
                <w:rFonts w:ascii="Times New Roman" w:eastAsia="Times New Roman" w:hAnsi="Times New Roman" w:cs="Times New Roman"/>
                <w:b/>
                <w:bCs/>
                <w:lang w:eastAsia="ru-RU"/>
              </w:rPr>
              <w:t xml:space="preserve">Содержание </w:t>
            </w:r>
          </w:p>
        </w:tc>
        <w:tc>
          <w:tcPr>
            <w:tcW w:w="722" w:type="pct"/>
            <w:tcBorders>
              <w:top w:val="single" w:sz="4" w:space="0" w:color="auto"/>
              <w:left w:val="single" w:sz="4" w:space="0" w:color="auto"/>
              <w:bottom w:val="single" w:sz="4" w:space="0" w:color="auto"/>
              <w:right w:val="single" w:sz="4" w:space="0" w:color="auto"/>
            </w:tcBorders>
          </w:tcPr>
          <w:p w14:paraId="1390A2F9" w14:textId="4603FF4F" w:rsidR="00F313F2" w:rsidRPr="00D66C91" w:rsidRDefault="00F313F2" w:rsidP="00D66C91">
            <w:pPr>
              <w:suppressAutoHyphens/>
              <w:spacing w:after="200" w:line="276" w:lineRule="auto"/>
              <w:jc w:val="center"/>
              <w:rPr>
                <w:rFonts w:ascii="Times New Roman" w:eastAsia="Times New Roman" w:hAnsi="Times New Roman" w:cs="Times New Roman"/>
                <w:i/>
                <w:highlight w:val="green"/>
                <w:lang w:eastAsia="ru-RU"/>
              </w:rPr>
            </w:pPr>
          </w:p>
        </w:tc>
        <w:tc>
          <w:tcPr>
            <w:tcW w:w="494" w:type="pct"/>
            <w:tcBorders>
              <w:top w:val="single" w:sz="4" w:space="0" w:color="auto"/>
              <w:left w:val="single" w:sz="4" w:space="0" w:color="auto"/>
              <w:bottom w:val="single" w:sz="4" w:space="0" w:color="auto"/>
              <w:right w:val="single" w:sz="4" w:space="0" w:color="auto"/>
            </w:tcBorders>
          </w:tcPr>
          <w:p w14:paraId="722E7D7C" w14:textId="77777777" w:rsidR="00F313F2" w:rsidRPr="00D66C91"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c>
          <w:tcPr>
            <w:tcW w:w="370" w:type="pct"/>
            <w:tcBorders>
              <w:top w:val="single" w:sz="4" w:space="0" w:color="auto"/>
              <w:left w:val="single" w:sz="4" w:space="0" w:color="auto"/>
              <w:bottom w:val="single" w:sz="4" w:space="0" w:color="auto"/>
              <w:right w:val="single" w:sz="4" w:space="0" w:color="auto"/>
            </w:tcBorders>
          </w:tcPr>
          <w:p w14:paraId="2EC8EB1F" w14:textId="0D96EDD3" w:rsidR="00F313F2" w:rsidRPr="00D66C91"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r>
      <w:tr w:rsidR="00F313F2" w:rsidRPr="00D66C91" w14:paraId="6E2FF13C" w14:textId="77777777" w:rsidTr="00F313F2">
        <w:tc>
          <w:tcPr>
            <w:tcW w:w="912" w:type="pct"/>
            <w:vMerge/>
            <w:tcBorders>
              <w:top w:val="single" w:sz="4" w:space="0" w:color="auto"/>
              <w:left w:val="single" w:sz="4" w:space="0" w:color="auto"/>
              <w:bottom w:val="single" w:sz="4" w:space="0" w:color="auto"/>
              <w:right w:val="single" w:sz="4" w:space="0" w:color="auto"/>
            </w:tcBorders>
            <w:vAlign w:val="center"/>
            <w:hideMark/>
          </w:tcPr>
          <w:p w14:paraId="11F06D08"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F9398B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Calibri" w:eastAsia="Times New Roman" w:hAnsi="Calibri" w:cs="Times New Roman"/>
              </w:rPr>
              <w:t xml:space="preserve">1. </w:t>
            </w:r>
            <w:r w:rsidRPr="00D66C91">
              <w:rPr>
                <w:rFonts w:ascii="Times New Roman" w:eastAsia="Times New Roman" w:hAnsi="Times New Roman" w:cs="Times New Roman"/>
                <w:lang w:eastAsia="ru-RU"/>
              </w:rPr>
              <w:t>Виды и характеристика сырья. Строение древесины</w:t>
            </w:r>
          </w:p>
          <w:p w14:paraId="6C56388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Физические и химические свойства растительного сырья.</w:t>
            </w:r>
          </w:p>
          <w:p w14:paraId="42C4B9DD"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Пороки древесины</w:t>
            </w:r>
          </w:p>
        </w:tc>
        <w:tc>
          <w:tcPr>
            <w:tcW w:w="722" w:type="pct"/>
            <w:tcBorders>
              <w:top w:val="single" w:sz="4" w:space="0" w:color="auto"/>
              <w:left w:val="single" w:sz="4" w:space="0" w:color="auto"/>
              <w:bottom w:val="single" w:sz="4" w:space="0" w:color="auto"/>
              <w:right w:val="single" w:sz="4" w:space="0" w:color="auto"/>
            </w:tcBorders>
            <w:vAlign w:val="center"/>
          </w:tcPr>
          <w:p w14:paraId="101B2D21" w14:textId="22664B09" w:rsidR="00F313F2" w:rsidRPr="00D66C91" w:rsidRDefault="00F313F2" w:rsidP="00D66C91">
            <w:pPr>
              <w:suppressAutoHyphens/>
              <w:spacing w:after="200" w:line="276" w:lineRule="auto"/>
              <w:jc w:val="both"/>
              <w:rPr>
                <w:rFonts w:ascii="Times New Roman" w:eastAsia="Times New Roman" w:hAnsi="Times New Roman" w:cs="Times New Roman"/>
                <w:highlight w:val="green"/>
                <w:lang w:eastAsia="ru-RU"/>
              </w:rPr>
            </w:pPr>
          </w:p>
        </w:tc>
        <w:tc>
          <w:tcPr>
            <w:tcW w:w="494" w:type="pct"/>
            <w:tcBorders>
              <w:top w:val="single" w:sz="4" w:space="0" w:color="auto"/>
              <w:left w:val="single" w:sz="4" w:space="0" w:color="auto"/>
              <w:bottom w:val="single" w:sz="4" w:space="0" w:color="auto"/>
              <w:right w:val="single" w:sz="4" w:space="0" w:color="auto"/>
            </w:tcBorders>
          </w:tcPr>
          <w:p w14:paraId="5D605E12"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D9EF64B" w14:textId="7C90E2F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565B9AF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13561D4E" w14:textId="7F82D03C"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790DF9B9" w14:textId="77777777" w:rsidTr="00F313F2">
        <w:tc>
          <w:tcPr>
            <w:tcW w:w="912" w:type="pct"/>
            <w:vMerge/>
            <w:tcBorders>
              <w:top w:val="single" w:sz="4" w:space="0" w:color="auto"/>
              <w:left w:val="single" w:sz="4" w:space="0" w:color="auto"/>
              <w:bottom w:val="single" w:sz="4" w:space="0" w:color="auto"/>
              <w:right w:val="single" w:sz="4" w:space="0" w:color="auto"/>
            </w:tcBorders>
            <w:vAlign w:val="center"/>
            <w:hideMark/>
          </w:tcPr>
          <w:p w14:paraId="40467A4A"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ACE4D82" w14:textId="77777777" w:rsidR="00F313F2" w:rsidRPr="00D66C91" w:rsidRDefault="00F313F2" w:rsidP="00D66C91">
            <w:pPr>
              <w:spacing w:after="0" w:line="240" w:lineRule="auto"/>
              <w:rPr>
                <w:rFonts w:ascii="Calibri" w:eastAsia="Times New Roman" w:hAnsi="Calibri" w:cs="Times New Roman"/>
              </w:rPr>
            </w:pPr>
            <w:r w:rsidRPr="00D66C91">
              <w:rPr>
                <w:rFonts w:ascii="Times New Roman" w:eastAsia="Times New Roman" w:hAnsi="Times New Roman" w:cs="Times New Roman"/>
                <w:lang w:eastAsia="ru-RU"/>
              </w:rPr>
              <w:t>2.Доставка, способы хранения и учёт сырья.  Основные стадии переработки сырья, применяемое оборудование. Современные технологии в подготовке сырья.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07807242" w14:textId="49596572" w:rsidR="00F313F2" w:rsidRPr="00D66C91" w:rsidRDefault="00F313F2" w:rsidP="00D66C91">
            <w:pPr>
              <w:suppressAutoHyphens/>
              <w:spacing w:after="200" w:line="276" w:lineRule="auto"/>
              <w:jc w:val="both"/>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82B72CE"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65AC1588" w14:textId="5505BCD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5C2EE2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A2BD935"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11B42B4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8322D10"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7F78639" w14:textId="77777777" w:rsidR="00F313F2" w:rsidRPr="00D66C91" w:rsidRDefault="00F313F2" w:rsidP="00D66C91">
            <w:pPr>
              <w:suppressAutoHyphens/>
              <w:spacing w:after="200" w:line="240" w:lineRule="auto"/>
              <w:jc w:val="both"/>
              <w:rPr>
                <w:rFonts w:ascii="Times New Roman" w:eastAsia="Times New Roman" w:hAnsi="Times New Roman" w:cs="Times New Roman"/>
                <w:b/>
                <w:highlight w:val="green"/>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5DE4F027" w14:textId="0595A3B4" w:rsidR="00F313F2" w:rsidRPr="00D66C91" w:rsidRDefault="00F313F2" w:rsidP="00D66C91">
            <w:pPr>
              <w:suppressAutoHyphens/>
              <w:spacing w:after="200" w:line="276" w:lineRule="auto"/>
              <w:rPr>
                <w:rFonts w:ascii="Times New Roman" w:eastAsia="Times New Roman" w:hAnsi="Times New Roman" w:cs="Times New Roman"/>
                <w:b/>
                <w:highlight w:val="cyan"/>
                <w:lang w:eastAsia="ru-RU"/>
              </w:rPr>
            </w:pPr>
          </w:p>
        </w:tc>
        <w:tc>
          <w:tcPr>
            <w:tcW w:w="494" w:type="pct"/>
            <w:tcBorders>
              <w:top w:val="single" w:sz="4" w:space="0" w:color="auto"/>
              <w:left w:val="single" w:sz="4" w:space="0" w:color="auto"/>
              <w:bottom w:val="single" w:sz="4" w:space="0" w:color="auto"/>
              <w:right w:val="single" w:sz="4" w:space="0" w:color="auto"/>
            </w:tcBorders>
          </w:tcPr>
          <w:p w14:paraId="52545BE2" w14:textId="77777777" w:rsidR="00F313F2" w:rsidRPr="00D66C91" w:rsidRDefault="00F313F2" w:rsidP="00D66C91">
            <w:pPr>
              <w:suppressAutoHyphens/>
              <w:spacing w:after="200" w:line="276" w:lineRule="auto"/>
              <w:jc w:val="both"/>
              <w:rPr>
                <w:rFonts w:ascii="Times New Roman" w:eastAsia="Times New Roman" w:hAnsi="Times New Roman" w:cs="Times New Roman"/>
                <w:b/>
                <w:i/>
                <w:iCs/>
                <w:highlight w:val="green"/>
                <w:lang w:eastAsia="ru-RU"/>
              </w:rPr>
            </w:pPr>
          </w:p>
        </w:tc>
        <w:tc>
          <w:tcPr>
            <w:tcW w:w="370" w:type="pct"/>
            <w:tcBorders>
              <w:top w:val="single" w:sz="4" w:space="0" w:color="auto"/>
              <w:left w:val="single" w:sz="4" w:space="0" w:color="auto"/>
              <w:bottom w:val="single" w:sz="4" w:space="0" w:color="auto"/>
              <w:right w:val="single" w:sz="4" w:space="0" w:color="auto"/>
            </w:tcBorders>
          </w:tcPr>
          <w:p w14:paraId="32DDF1E5" w14:textId="15E020BB" w:rsidR="00F313F2" w:rsidRPr="00170BBA"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r>
      <w:tr w:rsidR="00F313F2" w:rsidRPr="00D66C91" w14:paraId="7DA97F7F" w14:textId="77777777" w:rsidTr="00F313F2">
        <w:trPr>
          <w:trHeight w:val="1431"/>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7ECA0A0"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BDAFA8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1.Лабораторная работа 1.Изучение микроскопического строения древесины с помощью микроскопа</w:t>
            </w:r>
          </w:p>
        </w:tc>
        <w:tc>
          <w:tcPr>
            <w:tcW w:w="722" w:type="pct"/>
            <w:tcBorders>
              <w:top w:val="single" w:sz="4" w:space="0" w:color="auto"/>
              <w:left w:val="single" w:sz="4" w:space="0" w:color="auto"/>
              <w:bottom w:val="single" w:sz="4" w:space="0" w:color="auto"/>
              <w:right w:val="single" w:sz="4" w:space="0" w:color="auto"/>
            </w:tcBorders>
            <w:vAlign w:val="center"/>
          </w:tcPr>
          <w:p w14:paraId="7ACB1105" w14:textId="58B5E956"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397BEBB5"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B58DB2F" w14:textId="0955BE8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ADD895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1FEAC4B2" w14:textId="587B8B9A"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61E30328" w14:textId="77777777" w:rsidTr="00F313F2">
        <w:trPr>
          <w:trHeight w:val="1431"/>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A8D24F8"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3D0256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2.Лабораторная работа 2.Определение пороков древесины </w:t>
            </w:r>
          </w:p>
        </w:tc>
        <w:tc>
          <w:tcPr>
            <w:tcW w:w="722" w:type="pct"/>
            <w:tcBorders>
              <w:top w:val="single" w:sz="4" w:space="0" w:color="auto"/>
              <w:left w:val="single" w:sz="4" w:space="0" w:color="auto"/>
              <w:bottom w:val="single" w:sz="4" w:space="0" w:color="auto"/>
              <w:right w:val="single" w:sz="4" w:space="0" w:color="auto"/>
            </w:tcBorders>
            <w:vAlign w:val="center"/>
          </w:tcPr>
          <w:p w14:paraId="23386638" w14:textId="55C563E1"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5B864F99"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45B63ED8" w14:textId="620E595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B95CFC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1EEAC80"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606DF6D7" w14:textId="77777777" w:rsidTr="00F313F2">
        <w:trPr>
          <w:trHeight w:val="1431"/>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CFCF0F1"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EB43E77"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3.Лабораторная работа 3. Определение плотности древесины стереометрическим методом </w:t>
            </w:r>
          </w:p>
        </w:tc>
        <w:tc>
          <w:tcPr>
            <w:tcW w:w="722" w:type="pct"/>
            <w:tcBorders>
              <w:top w:val="single" w:sz="4" w:space="0" w:color="auto"/>
              <w:left w:val="single" w:sz="4" w:space="0" w:color="auto"/>
              <w:bottom w:val="single" w:sz="4" w:space="0" w:color="auto"/>
              <w:right w:val="single" w:sz="4" w:space="0" w:color="auto"/>
            </w:tcBorders>
            <w:vAlign w:val="center"/>
          </w:tcPr>
          <w:p w14:paraId="13CD512C" w14:textId="10958E33"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3BEED899"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46AFB4DD" w14:textId="4AA8772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5DBA5EB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2AAFC2B"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3E054EBC" w14:textId="77777777" w:rsidTr="00F313F2">
        <w:trPr>
          <w:trHeight w:val="1431"/>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5A387D9"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D9F765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4. Лабораторная работа 4. Анализ древесной щепы </w:t>
            </w:r>
          </w:p>
        </w:tc>
        <w:tc>
          <w:tcPr>
            <w:tcW w:w="722" w:type="pct"/>
            <w:tcBorders>
              <w:top w:val="single" w:sz="4" w:space="0" w:color="auto"/>
              <w:left w:val="single" w:sz="4" w:space="0" w:color="auto"/>
              <w:bottom w:val="single" w:sz="4" w:space="0" w:color="auto"/>
              <w:right w:val="single" w:sz="4" w:space="0" w:color="auto"/>
            </w:tcBorders>
            <w:vAlign w:val="center"/>
          </w:tcPr>
          <w:p w14:paraId="098B874E" w14:textId="547CFDBD"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510236C9"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48D26871" w14:textId="54F8347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AFD9E3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25F5446E" w14:textId="77777777" w:rsidR="00F313F2" w:rsidRPr="00170BBA"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075829F5" w14:textId="77777777" w:rsidTr="00F313F2">
        <w:trPr>
          <w:trHeight w:val="1431"/>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CAA60EE"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F55741C" w14:textId="77777777" w:rsidR="00F313F2" w:rsidRPr="00D66C91" w:rsidRDefault="00F313F2" w:rsidP="00D66C91">
            <w:pPr>
              <w:suppressAutoHyphens/>
              <w:spacing w:after="200" w:line="240" w:lineRule="auto"/>
              <w:ind w:left="33"/>
              <w:rPr>
                <w:rFonts w:ascii="Times New Roman" w:eastAsia="Times New Roman" w:hAnsi="Times New Roman" w:cs="Times New Roman"/>
                <w:iCs/>
                <w:highlight w:val="green"/>
                <w:lang w:eastAsia="ru-RU"/>
              </w:rPr>
            </w:pPr>
            <w:r w:rsidRPr="00D66C91">
              <w:rPr>
                <w:rFonts w:ascii="Times New Roman" w:eastAsia="Times New Roman" w:hAnsi="Times New Roman" w:cs="Times New Roman"/>
              </w:rPr>
              <w:t>5.Практическое занятие 1.</w:t>
            </w:r>
            <w:r w:rsidRPr="00D66C91">
              <w:rPr>
                <w:rFonts w:ascii="Times New Roman" w:eastAsia="Times New Roman" w:hAnsi="Times New Roman" w:cs="Times New Roman"/>
                <w:b/>
              </w:rPr>
              <w:t xml:space="preserve"> </w:t>
            </w:r>
            <w:r w:rsidRPr="00D66C91">
              <w:rPr>
                <w:rFonts w:ascii="Times New Roman" w:eastAsia="Times New Roman" w:hAnsi="Times New Roman" w:cs="Times New Roman"/>
                <w:sz w:val="20"/>
                <w:szCs w:val="20"/>
                <w:lang w:eastAsia="ru-RU"/>
              </w:rPr>
              <w:t>Изучение нормативных документов по щепе</w:t>
            </w:r>
          </w:p>
        </w:tc>
        <w:tc>
          <w:tcPr>
            <w:tcW w:w="722" w:type="pct"/>
            <w:tcBorders>
              <w:top w:val="single" w:sz="4" w:space="0" w:color="auto"/>
              <w:left w:val="single" w:sz="4" w:space="0" w:color="auto"/>
              <w:bottom w:val="single" w:sz="4" w:space="0" w:color="auto"/>
              <w:right w:val="single" w:sz="4" w:space="0" w:color="auto"/>
            </w:tcBorders>
            <w:vAlign w:val="center"/>
          </w:tcPr>
          <w:p w14:paraId="6C543481" w14:textId="5A1F12E0" w:rsidR="00F313F2" w:rsidRPr="00D66C91" w:rsidRDefault="00F313F2" w:rsidP="00D66C91">
            <w:pPr>
              <w:suppressAutoHyphens/>
              <w:spacing w:after="200" w:line="276" w:lineRule="auto"/>
              <w:rPr>
                <w:rFonts w:ascii="Times New Roman" w:eastAsia="Times New Roman" w:hAnsi="Times New Roman" w:cs="Times New Roman"/>
                <w:i/>
                <w:iCs/>
                <w:highlight w:val="red"/>
                <w:lang w:eastAsia="ru-RU"/>
              </w:rPr>
            </w:pPr>
          </w:p>
        </w:tc>
        <w:tc>
          <w:tcPr>
            <w:tcW w:w="494" w:type="pct"/>
            <w:tcBorders>
              <w:top w:val="single" w:sz="4" w:space="0" w:color="auto"/>
              <w:left w:val="single" w:sz="4" w:space="0" w:color="auto"/>
              <w:bottom w:val="single" w:sz="4" w:space="0" w:color="auto"/>
              <w:right w:val="single" w:sz="4" w:space="0" w:color="auto"/>
            </w:tcBorders>
          </w:tcPr>
          <w:p w14:paraId="65111B1B"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756F2D00" w14:textId="5CFCB0A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51E47D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2482E3F1" w14:textId="77777777" w:rsidR="00F313F2" w:rsidRPr="00170BBA" w:rsidRDefault="00F313F2" w:rsidP="0066146E">
            <w:pPr>
              <w:spacing w:after="0" w:line="240" w:lineRule="auto"/>
              <w:rPr>
                <w:rFonts w:ascii="Times New Roman" w:eastAsia="Times New Roman" w:hAnsi="Times New Roman" w:cs="Times New Roman"/>
                <w:highlight w:val="green"/>
                <w:lang w:eastAsia="ru-RU"/>
              </w:rPr>
            </w:pPr>
          </w:p>
        </w:tc>
      </w:tr>
      <w:tr w:rsidR="00F313F2" w:rsidRPr="00D66C91" w14:paraId="46F2E07E"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5C4E5A91"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1.2.</w:t>
            </w:r>
          </w:p>
          <w:p w14:paraId="44F56037"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Переработка сырья для производства волокнистых полуфабрикатов</w:t>
            </w:r>
          </w:p>
        </w:tc>
        <w:tc>
          <w:tcPr>
            <w:tcW w:w="2502" w:type="pct"/>
            <w:tcBorders>
              <w:top w:val="single" w:sz="4" w:space="0" w:color="auto"/>
              <w:left w:val="single" w:sz="4" w:space="0" w:color="auto"/>
              <w:bottom w:val="single" w:sz="4" w:space="0" w:color="auto"/>
              <w:right w:val="single" w:sz="4" w:space="0" w:color="auto"/>
            </w:tcBorders>
            <w:vAlign w:val="bottom"/>
            <w:hideMark/>
          </w:tcPr>
          <w:p w14:paraId="1478FB45"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Содержание</w:t>
            </w:r>
          </w:p>
        </w:tc>
        <w:tc>
          <w:tcPr>
            <w:tcW w:w="722" w:type="pct"/>
            <w:tcBorders>
              <w:top w:val="single" w:sz="4" w:space="0" w:color="auto"/>
              <w:left w:val="single" w:sz="4" w:space="0" w:color="auto"/>
              <w:bottom w:val="single" w:sz="4" w:space="0" w:color="auto"/>
              <w:right w:val="single" w:sz="4" w:space="0" w:color="auto"/>
            </w:tcBorders>
            <w:vAlign w:val="center"/>
          </w:tcPr>
          <w:p w14:paraId="004C3F04" w14:textId="752405B2" w:rsidR="00F313F2" w:rsidRPr="00D66C91" w:rsidRDefault="00F313F2" w:rsidP="00D66C91">
            <w:pPr>
              <w:suppressAutoHyphens/>
              <w:spacing w:after="200" w:line="276" w:lineRule="auto"/>
              <w:jc w:val="center"/>
              <w:rPr>
                <w:rFonts w:ascii="Times New Roman" w:eastAsia="Times New Roman" w:hAnsi="Times New Roman" w:cs="Times New Roman"/>
                <w:b/>
                <w:i/>
                <w:highlight w:val="yellow"/>
                <w:lang w:eastAsia="ru-RU"/>
              </w:rPr>
            </w:pPr>
          </w:p>
        </w:tc>
        <w:tc>
          <w:tcPr>
            <w:tcW w:w="494" w:type="pct"/>
            <w:tcBorders>
              <w:top w:val="single" w:sz="4" w:space="0" w:color="auto"/>
              <w:left w:val="single" w:sz="4" w:space="0" w:color="auto"/>
              <w:bottom w:val="single" w:sz="4" w:space="0" w:color="auto"/>
              <w:right w:val="single" w:sz="4" w:space="0" w:color="auto"/>
            </w:tcBorders>
          </w:tcPr>
          <w:p w14:paraId="12D7D3A7"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081A31BB" w14:textId="5C49B5F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512C2D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E9B2B58"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1DACC8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Виды и марки целлюлозы, область применения. Общие схемы производства сульфитной и сульфатной целлюлозы.</w:t>
            </w:r>
          </w:p>
        </w:tc>
        <w:tc>
          <w:tcPr>
            <w:tcW w:w="722" w:type="pct"/>
            <w:tcBorders>
              <w:top w:val="single" w:sz="4" w:space="0" w:color="auto"/>
              <w:left w:val="single" w:sz="4" w:space="0" w:color="auto"/>
              <w:bottom w:val="single" w:sz="4" w:space="0" w:color="auto"/>
              <w:right w:val="single" w:sz="4" w:space="0" w:color="auto"/>
            </w:tcBorders>
            <w:vAlign w:val="center"/>
          </w:tcPr>
          <w:p w14:paraId="51E6012F" w14:textId="01FB7434"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0EF167F"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FC8383E" w14:textId="7CDF633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3F22B05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02, </w:t>
            </w:r>
          </w:p>
          <w:p w14:paraId="6B01CAE2" w14:textId="16A76BE3"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27EEC1A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BC920D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DFEED8B"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2.Подготовка варочных реагентов.</w:t>
            </w:r>
          </w:p>
        </w:tc>
        <w:tc>
          <w:tcPr>
            <w:tcW w:w="722" w:type="pct"/>
            <w:tcBorders>
              <w:top w:val="single" w:sz="4" w:space="0" w:color="auto"/>
              <w:left w:val="single" w:sz="4" w:space="0" w:color="auto"/>
              <w:bottom w:val="single" w:sz="4" w:space="0" w:color="auto"/>
              <w:right w:val="single" w:sz="4" w:space="0" w:color="auto"/>
            </w:tcBorders>
            <w:vAlign w:val="center"/>
          </w:tcPr>
          <w:p w14:paraId="57EBC1F0" w14:textId="26A5B02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44C8EBD"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0A7C093B" w14:textId="0F3EB904"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10D8810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D891358"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EB7D65B"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rPr>
              <w:t>3.</w:t>
            </w:r>
            <w:r w:rsidRPr="00D66C91">
              <w:rPr>
                <w:rFonts w:ascii="Times New Roman" w:eastAsia="Times New Roman" w:hAnsi="Times New Roman" w:cs="Times New Roman"/>
                <w:lang w:eastAsia="ru-RU"/>
              </w:rPr>
              <w:t xml:space="preserve"> Процессы, происходящие при варке целлюлозы. Влияние факторов на ход технологического процесса. Применяемое оборудование: устройство, принцип действия.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4DA75486" w14:textId="3D63AA0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16E021E"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7626F00" w14:textId="380CE30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 ПК 1.2</w:t>
            </w:r>
          </w:p>
          <w:p w14:paraId="0649101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92DA6AC" w14:textId="2FE2AE3F"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2F24AA2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CDBCB81"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71AF06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4.Процессы, происходящие при  промывке целлюлозы.</w:t>
            </w:r>
          </w:p>
          <w:p w14:paraId="5F855F68"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Влияние факторов на ход технологического процесса. Применяемое оборудование: устройство, принцип действия.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1AA9F76B" w14:textId="337EA19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B8769FE"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5858729" w14:textId="545427C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6E9EE7B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947331E" w14:textId="2643650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0BF2F9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CA19B7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ED56477"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5.Процессы, происходящие при очистке целлюлозы.</w:t>
            </w:r>
          </w:p>
          <w:p w14:paraId="6B7C1354"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Влияние факторов на ход технологического процесса. Применяемое оборудование: устройство, принцип действия.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11FE5F26" w14:textId="1C08F50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7004A46"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6695025A" w14:textId="54FA078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D8836D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BA30BA4"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0ED2B07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1910087"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2CE2B0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6.Процессы, происходящие при сортировании целлюлозы.</w:t>
            </w:r>
          </w:p>
          <w:p w14:paraId="1A56CD92"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Влияние факторов на ход технологического процесса. Применяемое оборудование: устройство, принцип действия.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0F191BD4" w14:textId="1EAD77C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EA98AB0"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514D59EC" w14:textId="012E0CB1"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F7F9EA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CB922F1"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56B2DFF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3C7CDF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3349028"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7.Процессы, происходящие при отбелке целлюлозы.</w:t>
            </w:r>
          </w:p>
          <w:p w14:paraId="728B472A"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Влияние факторов на ход технологического процесса. Применяемое оборудование: устройство, принцип действия. Производственный контроль по стадиям технологического процесса.Вредные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64360107" w14:textId="7FD8930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E52E4C4"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06D2639B" w14:textId="293A581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5043E0A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8E1D3B4" w14:textId="77777777" w:rsidR="00F313F2" w:rsidRPr="00170BBA"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09E22FE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74674A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4F6CCF0"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8.Процессы, происходящие при  сушке целлюлозы.</w:t>
            </w:r>
          </w:p>
          <w:p w14:paraId="1B2106F4"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Влияние факторов на ход технологического процесса. Применяемое оборудование: устройство, принцип действия.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5D148A77" w14:textId="328EA62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B836DD2"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810F089" w14:textId="0D1F0EB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3CE8BAE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01DB6728" w14:textId="0286A11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6A4576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55466D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1FB2418" w14:textId="77777777" w:rsidR="00F313F2" w:rsidRPr="00D66C91" w:rsidRDefault="00F313F2" w:rsidP="00D66C91">
            <w:pPr>
              <w:spacing w:after="0" w:line="240" w:lineRule="auto"/>
              <w:rPr>
                <w:rFonts w:ascii="Calibri" w:eastAsia="Times New Roman" w:hAnsi="Calibri" w:cs="Times New Roman"/>
              </w:rPr>
            </w:pPr>
            <w:r w:rsidRPr="00D66C91">
              <w:rPr>
                <w:rFonts w:ascii="Times New Roman" w:eastAsia="Times New Roman" w:hAnsi="Times New Roman" w:cs="Times New Roman"/>
                <w:lang w:eastAsia="ru-RU"/>
              </w:rPr>
              <w:t>9.Подготовка щелоков в производстве сульфатной целлюлозы. Стадии регенерации щелоков: выпаривание. Применяемое оборудование: устройство, принцип действия. Современные достижения в регенерации щелоков. Производственный контроль.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2AA49791" w14:textId="2588073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698F959"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7577045" w14:textId="7C19031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07AAB5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D0BB26C" w14:textId="01DEE55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w:t>
            </w:r>
          </w:p>
        </w:tc>
      </w:tr>
      <w:tr w:rsidR="00F313F2" w:rsidRPr="00D66C91" w14:paraId="093EF56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9BA9D2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72CCA7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10.Стадии регенерации щелоков: сжигание. Утилизация тепла и химикатов. Применяемое оборудование: устройство, принцип действия. Современные достижения в регенерации щелоков. Производственный контроль.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4C6058DA" w14:textId="6E8ACBC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03C25E5"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273D7552" w14:textId="15A2C3B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BCA814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AC6700A"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4A153BB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F59A8B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DAB5492"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11.Стадии регенерации щелоков:  каустизация щелоков и регенерации извести. Применяемое оборудование: устройство, принцип действия. Современные достижения в регенерации щелоков. Производственный контроль..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70D82CD1" w14:textId="5DB7C37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848A830"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303C4E94" w14:textId="3E867BD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49F58F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7A7D55A" w14:textId="77777777" w:rsidR="00F313F2" w:rsidRPr="00170BBA"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2BD88D4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BA19F5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269E893"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12.Виды полуфабрикатов высокого выхода, их значение в производстве готовой продукции. Общие схемы производства полуцеллюлозы и древесных масс. Основные стадии технологического процесса производства полуцеллюлозы. Применяемое оборудование. </w:t>
            </w:r>
            <w:r w:rsidRPr="00D66C91">
              <w:rPr>
                <w:rFonts w:ascii="Times New Roman" w:eastAsia="Times New Roman" w:hAnsi="Times New Roman" w:cs="Times New Roman"/>
                <w:lang w:eastAsia="ru-RU"/>
              </w:rPr>
              <w:lastRenderedPageBreak/>
              <w:t>Производственный контроль.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640C3CCC" w14:textId="6DD1AA8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91DD092"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4853F71" w14:textId="26691A2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6DFAA0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014DE1FD" w14:textId="5F12243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FBCE02E"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DB1813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DB7D8D4"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13.Технологические схемы производства механических древесных масс: дефибрерной древесной массы (ДДМ), термомеханической (ТММ), химико-термомеханической (ХТММ). Применяемое оборудование: устройство, принцип действия. Производственный контроль.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6106046C" w14:textId="1F87ED2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43BE6A5"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EE4810C" w14:textId="77D7288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5F376CB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C52B3FF" w14:textId="56040D05"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7AE9181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BF106C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89EA1E4"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14.Перспективы использования вторичного сырья. Сорта и марки вторичного сырья. Роль вторичного сырья в производстве готовой продукции. Схемы приготовления макулатурной массы и тряпичной полумассы с учётом современных технологий. Основные стадии переработки, химические реагенты. Применяемое оборудование. Производственный контроль.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58B5833D" w14:textId="3CA1275D"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CCCFD21"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4678AC14" w14:textId="590C029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E6E4AD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1C0A30E"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7A3630C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B4E7DBA"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vAlign w:val="bottom"/>
            <w:hideMark/>
          </w:tcPr>
          <w:p w14:paraId="6D3A3224"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6CA28CA8" w14:textId="0D6FF7D9" w:rsidR="00F313F2" w:rsidRPr="00D66C91" w:rsidRDefault="00F313F2" w:rsidP="00D66C91">
            <w:pPr>
              <w:suppressAutoHyphens/>
              <w:spacing w:after="200" w:line="276" w:lineRule="auto"/>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69A3D027"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32FAF35B" w14:textId="1F17A86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C06B69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BFA387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954A537"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1. Лабораторная работа 5.Анализ белого щелока </w:t>
            </w:r>
          </w:p>
        </w:tc>
        <w:tc>
          <w:tcPr>
            <w:tcW w:w="722" w:type="pct"/>
            <w:tcBorders>
              <w:top w:val="single" w:sz="4" w:space="0" w:color="auto"/>
              <w:left w:val="single" w:sz="4" w:space="0" w:color="auto"/>
              <w:bottom w:val="single" w:sz="4" w:space="0" w:color="auto"/>
              <w:right w:val="single" w:sz="4" w:space="0" w:color="auto"/>
            </w:tcBorders>
            <w:vAlign w:val="center"/>
          </w:tcPr>
          <w:p w14:paraId="5F52F81C" w14:textId="1B840A3D"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E296215"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0D052ECE" w14:textId="4C75617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AE1462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8CF64DB"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7F8F441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897F9F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95CCE8B" w14:textId="77777777" w:rsidR="00F313F2" w:rsidRPr="00D66C91" w:rsidRDefault="00F313F2" w:rsidP="00D66C91">
            <w:pPr>
              <w:suppressAutoHyphens/>
              <w:snapToGrid w:val="0"/>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2.Лабораторная работа 6.Анализ черного щелока</w:t>
            </w:r>
          </w:p>
        </w:tc>
        <w:tc>
          <w:tcPr>
            <w:tcW w:w="722" w:type="pct"/>
            <w:tcBorders>
              <w:top w:val="single" w:sz="4" w:space="0" w:color="auto"/>
              <w:left w:val="single" w:sz="4" w:space="0" w:color="auto"/>
              <w:bottom w:val="single" w:sz="4" w:space="0" w:color="auto"/>
              <w:right w:val="single" w:sz="4" w:space="0" w:color="auto"/>
            </w:tcBorders>
            <w:vAlign w:val="center"/>
          </w:tcPr>
          <w:p w14:paraId="286CA096" w14:textId="338987C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8E2AACD"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6A595828" w14:textId="24A4948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0097E32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2C81D05"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62F78AE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634CE06"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2D08CBB" w14:textId="77777777" w:rsidR="00F313F2" w:rsidRPr="00D66C91" w:rsidRDefault="00F313F2" w:rsidP="00D66C91">
            <w:pPr>
              <w:suppressAutoHyphens/>
              <w:snapToGrid w:val="0"/>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3.Лабораторная работа</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7.Определение сорности, разрывной длины и сопротивления раздиранию целлюлозы</w:t>
            </w:r>
          </w:p>
        </w:tc>
        <w:tc>
          <w:tcPr>
            <w:tcW w:w="722" w:type="pct"/>
            <w:tcBorders>
              <w:top w:val="single" w:sz="4" w:space="0" w:color="auto"/>
              <w:left w:val="single" w:sz="4" w:space="0" w:color="auto"/>
              <w:bottom w:val="single" w:sz="4" w:space="0" w:color="auto"/>
              <w:right w:val="single" w:sz="4" w:space="0" w:color="auto"/>
            </w:tcBorders>
            <w:vAlign w:val="center"/>
          </w:tcPr>
          <w:p w14:paraId="35B39F87" w14:textId="3E2B7B7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9854D8F"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46FBBD5B" w14:textId="0ABF575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29C388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1801B3B"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3F0F589E"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D990B9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35DD4B5" w14:textId="77777777" w:rsidR="00F313F2" w:rsidRPr="00D66C91" w:rsidRDefault="00F313F2" w:rsidP="00D66C91">
            <w:pPr>
              <w:spacing w:after="0" w:line="240" w:lineRule="auto"/>
              <w:rPr>
                <w:rFonts w:ascii="Times New Roman" w:eastAsia="Times New Roman" w:hAnsi="Times New Roman" w:cs="Times New Roman"/>
                <w:sz w:val="20"/>
                <w:szCs w:val="20"/>
                <w:lang w:eastAsia="ru-RU"/>
              </w:rPr>
            </w:pPr>
            <w:r w:rsidRPr="00D66C91">
              <w:rPr>
                <w:rFonts w:ascii="Times New Roman" w:eastAsia="Times New Roman" w:hAnsi="Times New Roman" w:cs="Times New Roman"/>
                <w:lang w:eastAsia="ru-RU"/>
              </w:rPr>
              <w:t>4.Лабораторная работа 8.</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Определение альфа-целлюлозы в целлюлозе (α-целлюлозы)</w:t>
            </w:r>
            <w:r w:rsidRPr="00D66C91">
              <w:rPr>
                <w:rFonts w:ascii="Times New Roman" w:eastAsia="Times New Roman" w:hAnsi="Times New Roman" w:cs="Times New Roman"/>
                <w:sz w:val="20"/>
                <w:szCs w:val="20"/>
                <w:lang w:eastAsia="ru-RU"/>
              </w:rPr>
              <w:t xml:space="preserve"> </w:t>
            </w:r>
          </w:p>
        </w:tc>
        <w:tc>
          <w:tcPr>
            <w:tcW w:w="722" w:type="pct"/>
            <w:tcBorders>
              <w:top w:val="single" w:sz="4" w:space="0" w:color="auto"/>
              <w:left w:val="single" w:sz="4" w:space="0" w:color="auto"/>
              <w:bottom w:val="single" w:sz="4" w:space="0" w:color="auto"/>
              <w:right w:val="single" w:sz="4" w:space="0" w:color="auto"/>
            </w:tcBorders>
            <w:vAlign w:val="center"/>
          </w:tcPr>
          <w:p w14:paraId="41B5D01D" w14:textId="252B923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7A4E946"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76FDB063" w14:textId="39FD5B5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D64CD9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069796A2" w14:textId="77777777" w:rsidR="00F313F2" w:rsidRPr="00170BBA" w:rsidRDefault="00F313F2" w:rsidP="0066146E">
            <w:pPr>
              <w:spacing w:after="0" w:line="240" w:lineRule="auto"/>
              <w:rPr>
                <w:rFonts w:ascii="Times New Roman" w:eastAsia="Times New Roman" w:hAnsi="Times New Roman" w:cs="Times New Roman"/>
                <w:lang w:eastAsia="ru-RU"/>
              </w:rPr>
            </w:pPr>
          </w:p>
        </w:tc>
      </w:tr>
      <w:tr w:rsidR="00F313F2" w:rsidRPr="00D66C91" w14:paraId="4FC9BAE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AC76A8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F4FBC8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rPr>
              <w:t>5.Практическое занятие 2.</w:t>
            </w:r>
            <w:r w:rsidRPr="00D66C91">
              <w:rPr>
                <w:rFonts w:ascii="Times New Roman" w:eastAsia="Times New Roman" w:hAnsi="Times New Roman" w:cs="Times New Roman"/>
                <w:lang w:eastAsia="ru-RU"/>
              </w:rPr>
              <w:t>Изучение факторов сульфатной и сульфитной варок и их влияние на конечный продукт</w:t>
            </w:r>
          </w:p>
        </w:tc>
        <w:tc>
          <w:tcPr>
            <w:tcW w:w="722" w:type="pct"/>
            <w:tcBorders>
              <w:top w:val="single" w:sz="4" w:space="0" w:color="auto"/>
              <w:left w:val="single" w:sz="4" w:space="0" w:color="auto"/>
              <w:bottom w:val="single" w:sz="4" w:space="0" w:color="auto"/>
              <w:right w:val="single" w:sz="4" w:space="0" w:color="auto"/>
            </w:tcBorders>
            <w:vAlign w:val="center"/>
          </w:tcPr>
          <w:p w14:paraId="110052F3" w14:textId="13942A1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0C23753"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47AE7D4" w14:textId="1C95FAC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0A1C88A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3B36A4E" w14:textId="7474501B"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0DE3FCF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913DED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A581340" w14:textId="77777777" w:rsidR="00F313F2" w:rsidRPr="00D66C91" w:rsidRDefault="00F313F2" w:rsidP="00D66C91">
            <w:pPr>
              <w:suppressAutoHyphens/>
              <w:snapToGrid w:val="0"/>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rPr>
              <w:t>6.Практическое занятие 3</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Расчет материального баланса варки.</w:t>
            </w:r>
          </w:p>
        </w:tc>
        <w:tc>
          <w:tcPr>
            <w:tcW w:w="722" w:type="pct"/>
            <w:tcBorders>
              <w:top w:val="single" w:sz="4" w:space="0" w:color="auto"/>
              <w:left w:val="single" w:sz="4" w:space="0" w:color="auto"/>
              <w:bottom w:val="single" w:sz="4" w:space="0" w:color="auto"/>
              <w:right w:val="single" w:sz="4" w:space="0" w:color="auto"/>
            </w:tcBorders>
            <w:vAlign w:val="center"/>
          </w:tcPr>
          <w:p w14:paraId="7FE76CD7" w14:textId="3620328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919CCE4"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C477834" w14:textId="75D14A3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0CDB45B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530E9429" w14:textId="2D320D1A"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6B65F08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E6BD9E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A946FA2" w14:textId="77777777" w:rsidR="00F313F2" w:rsidRPr="00D66C91" w:rsidRDefault="00F313F2" w:rsidP="00D66C91">
            <w:pPr>
              <w:spacing w:after="0" w:line="240" w:lineRule="auto"/>
              <w:rPr>
                <w:rFonts w:ascii="Times New Roman" w:eastAsia="Calibri" w:hAnsi="Times New Roman" w:cs="Times New Roman"/>
                <w:bCs/>
                <w:lang w:eastAsia="ru-RU"/>
              </w:rPr>
            </w:pPr>
            <w:r w:rsidRPr="00D66C91">
              <w:rPr>
                <w:rFonts w:ascii="Times New Roman" w:eastAsia="Times New Roman" w:hAnsi="Times New Roman" w:cs="Times New Roman"/>
              </w:rPr>
              <w:t>7.Практическое занятие 4.</w:t>
            </w:r>
            <w:r w:rsidRPr="00D66C91">
              <w:rPr>
                <w:rFonts w:ascii="Times New Roman" w:eastAsia="Times New Roman" w:hAnsi="Times New Roman" w:cs="Times New Roman"/>
                <w:lang w:eastAsia="ru-RU"/>
              </w:rPr>
              <w:t>Анализ и чтение ТР и ТС варки целлюлозы на АО «Архангельский ЦБК»</w:t>
            </w:r>
          </w:p>
        </w:tc>
        <w:tc>
          <w:tcPr>
            <w:tcW w:w="722" w:type="pct"/>
            <w:tcBorders>
              <w:top w:val="single" w:sz="4" w:space="0" w:color="auto"/>
              <w:left w:val="single" w:sz="4" w:space="0" w:color="auto"/>
              <w:bottom w:val="single" w:sz="4" w:space="0" w:color="auto"/>
              <w:right w:val="single" w:sz="4" w:space="0" w:color="auto"/>
            </w:tcBorders>
            <w:vAlign w:val="center"/>
          </w:tcPr>
          <w:p w14:paraId="7B8B4A2D" w14:textId="0C3EAA3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D61F2D4"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9A9A69F" w14:textId="6DD632A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6C69E86B"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60635BA" w14:textId="742D6A7F"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4AD0F39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0C9A457"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2B27F17" w14:textId="77777777" w:rsidR="00F313F2" w:rsidRPr="00D66C91" w:rsidRDefault="00F313F2" w:rsidP="00D66C91">
            <w:pPr>
              <w:spacing w:after="0" w:line="240" w:lineRule="auto"/>
              <w:rPr>
                <w:rFonts w:ascii="Times New Roman" w:eastAsia="Calibri" w:hAnsi="Times New Roman" w:cs="Times New Roman"/>
                <w:bCs/>
                <w:lang w:eastAsia="ru-RU"/>
              </w:rPr>
            </w:pPr>
            <w:r w:rsidRPr="00D66C91">
              <w:rPr>
                <w:rFonts w:ascii="Times New Roman" w:eastAsia="Times New Roman" w:hAnsi="Times New Roman" w:cs="Times New Roman"/>
              </w:rPr>
              <w:t>8.Практическое занятие 5.</w:t>
            </w:r>
            <w:r w:rsidRPr="00D66C91">
              <w:rPr>
                <w:rFonts w:ascii="Times New Roman" w:eastAsia="Times New Roman" w:hAnsi="Times New Roman" w:cs="Times New Roman"/>
                <w:lang w:eastAsia="ru-RU"/>
              </w:rPr>
              <w:t>Анализ и чтение ТР и ТС отбелки целлюлозы на АО «Архангельский ЦБК»</w:t>
            </w:r>
          </w:p>
        </w:tc>
        <w:tc>
          <w:tcPr>
            <w:tcW w:w="722" w:type="pct"/>
            <w:tcBorders>
              <w:top w:val="single" w:sz="4" w:space="0" w:color="auto"/>
              <w:left w:val="single" w:sz="4" w:space="0" w:color="auto"/>
              <w:bottom w:val="single" w:sz="4" w:space="0" w:color="auto"/>
              <w:right w:val="single" w:sz="4" w:space="0" w:color="auto"/>
            </w:tcBorders>
            <w:vAlign w:val="center"/>
          </w:tcPr>
          <w:p w14:paraId="64C254E5" w14:textId="5B15365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BA6F15E"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0E3FB03C" w14:textId="41AD97D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3C58958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686EA00" w14:textId="77777777" w:rsidR="00F313F2" w:rsidRPr="00170BBA"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3695E66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D1DEBF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FF1D266" w14:textId="77777777" w:rsidR="00F313F2" w:rsidRPr="00D66C91" w:rsidRDefault="00F313F2" w:rsidP="00D66C91">
            <w:pPr>
              <w:spacing w:after="0" w:line="240" w:lineRule="auto"/>
              <w:rPr>
                <w:rFonts w:ascii="Times New Roman" w:eastAsia="Calibri" w:hAnsi="Times New Roman" w:cs="Times New Roman"/>
                <w:bCs/>
                <w:lang w:eastAsia="ru-RU"/>
              </w:rPr>
            </w:pPr>
            <w:r w:rsidRPr="00D66C91">
              <w:rPr>
                <w:rFonts w:ascii="Times New Roman" w:eastAsia="Times New Roman" w:hAnsi="Times New Roman" w:cs="Times New Roman"/>
              </w:rPr>
              <w:t>9.Практическое занятие 6.</w:t>
            </w:r>
            <w:r w:rsidRPr="00D66C91">
              <w:rPr>
                <w:rFonts w:ascii="Times New Roman" w:eastAsia="Times New Roman" w:hAnsi="Times New Roman" w:cs="Times New Roman"/>
                <w:lang w:eastAsia="ru-RU"/>
              </w:rPr>
              <w:t>Анализ и чтение ТР и ТС сушки целлюлозы на АО «Архангельский ЦБК»</w:t>
            </w:r>
          </w:p>
        </w:tc>
        <w:tc>
          <w:tcPr>
            <w:tcW w:w="722" w:type="pct"/>
            <w:tcBorders>
              <w:top w:val="single" w:sz="4" w:space="0" w:color="auto"/>
              <w:left w:val="single" w:sz="4" w:space="0" w:color="auto"/>
              <w:bottom w:val="single" w:sz="4" w:space="0" w:color="auto"/>
              <w:right w:val="single" w:sz="4" w:space="0" w:color="auto"/>
            </w:tcBorders>
            <w:vAlign w:val="center"/>
          </w:tcPr>
          <w:p w14:paraId="4B2155F7" w14:textId="57D31F3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59BA86E"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8EBC670" w14:textId="0E8669F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68288B21"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66E6606" w14:textId="0D5B71FE"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783F779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FB432CA"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F0D4C8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rPr>
              <w:t>10.Практическое занятие 7.</w:t>
            </w:r>
            <w:r w:rsidRPr="00D66C91">
              <w:rPr>
                <w:rFonts w:ascii="Times New Roman" w:eastAsia="Times New Roman" w:hAnsi="Times New Roman" w:cs="Times New Roman"/>
                <w:lang w:eastAsia="ru-RU"/>
              </w:rPr>
              <w:t>Определение числа сушильных цилиндров. Сушильная часть БДМ (тест)</w:t>
            </w:r>
          </w:p>
        </w:tc>
        <w:tc>
          <w:tcPr>
            <w:tcW w:w="722" w:type="pct"/>
            <w:tcBorders>
              <w:top w:val="single" w:sz="4" w:space="0" w:color="auto"/>
              <w:left w:val="single" w:sz="4" w:space="0" w:color="auto"/>
              <w:bottom w:val="single" w:sz="4" w:space="0" w:color="auto"/>
              <w:right w:val="single" w:sz="4" w:space="0" w:color="auto"/>
            </w:tcBorders>
            <w:vAlign w:val="center"/>
          </w:tcPr>
          <w:p w14:paraId="2C3D5BB1" w14:textId="596273B9"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B42C10A"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48F352D1" w14:textId="4F99684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39BCFAA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DC01AA8" w14:textId="77777777" w:rsidR="00F313F2" w:rsidRPr="00170BBA"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4D844BE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5DBB03A"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80468ED" w14:textId="77777777" w:rsidR="00F313F2" w:rsidRPr="00D66C91" w:rsidRDefault="00F313F2" w:rsidP="00D66C91">
            <w:pPr>
              <w:spacing w:after="0" w:line="240" w:lineRule="auto"/>
              <w:rPr>
                <w:rFonts w:ascii="Times New Roman" w:eastAsia="Calibri" w:hAnsi="Times New Roman" w:cs="Times New Roman"/>
                <w:bCs/>
                <w:lang w:eastAsia="ru-RU"/>
              </w:rPr>
            </w:pPr>
            <w:r w:rsidRPr="00D66C91">
              <w:rPr>
                <w:rFonts w:ascii="Times New Roman" w:eastAsia="Calibri" w:hAnsi="Times New Roman" w:cs="Times New Roman"/>
                <w:bCs/>
                <w:lang w:eastAsia="ru-RU"/>
              </w:rPr>
              <w:t xml:space="preserve">11. Практическое занятие 8.Составление схемы по переработке макулатуры для производства офсетных видов бумаги </w:t>
            </w:r>
          </w:p>
        </w:tc>
        <w:tc>
          <w:tcPr>
            <w:tcW w:w="722" w:type="pct"/>
            <w:tcBorders>
              <w:top w:val="single" w:sz="4" w:space="0" w:color="auto"/>
              <w:left w:val="single" w:sz="4" w:space="0" w:color="auto"/>
              <w:bottom w:val="single" w:sz="4" w:space="0" w:color="auto"/>
              <w:right w:val="single" w:sz="4" w:space="0" w:color="auto"/>
            </w:tcBorders>
            <w:vAlign w:val="center"/>
          </w:tcPr>
          <w:p w14:paraId="6C3A2D5A" w14:textId="30FE771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F2714FD"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tcPr>
          <w:p w14:paraId="0EEACD0F" w14:textId="5AF4748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60C9798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158A8B0F" w14:textId="77777777" w:rsidR="00F313F2" w:rsidRPr="00170BBA"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680462B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75FF54A"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7521011" w14:textId="77777777" w:rsidR="00F313F2" w:rsidRPr="00D66C91" w:rsidRDefault="00F313F2" w:rsidP="00D66C91">
            <w:pPr>
              <w:spacing w:after="0" w:line="240" w:lineRule="auto"/>
              <w:rPr>
                <w:rFonts w:ascii="Times New Roman" w:eastAsia="Calibri" w:hAnsi="Times New Roman" w:cs="Times New Roman"/>
                <w:bCs/>
                <w:lang w:eastAsia="ru-RU"/>
              </w:rPr>
            </w:pPr>
            <w:r w:rsidRPr="00D66C91">
              <w:rPr>
                <w:rFonts w:ascii="Times New Roman" w:eastAsia="Times New Roman" w:hAnsi="Times New Roman" w:cs="Times New Roman"/>
                <w:lang w:eastAsia="ru-RU"/>
              </w:rPr>
              <w:t>12. Практическое занятие 9.Анализ негативных производственных факторов цеха с разработкой мероприятий по их снижению</w:t>
            </w:r>
          </w:p>
        </w:tc>
        <w:tc>
          <w:tcPr>
            <w:tcW w:w="722" w:type="pct"/>
            <w:tcBorders>
              <w:top w:val="single" w:sz="4" w:space="0" w:color="auto"/>
              <w:left w:val="single" w:sz="4" w:space="0" w:color="auto"/>
              <w:bottom w:val="single" w:sz="4" w:space="0" w:color="auto"/>
              <w:right w:val="single" w:sz="4" w:space="0" w:color="auto"/>
            </w:tcBorders>
            <w:vAlign w:val="center"/>
          </w:tcPr>
          <w:p w14:paraId="523F4380" w14:textId="2D2C9DD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57CEEC5" w14:textId="77777777" w:rsidR="00F313F2" w:rsidRPr="00D66C91" w:rsidRDefault="00F313F2" w:rsidP="00D66C91">
            <w:pPr>
              <w:spacing w:after="0" w:line="240" w:lineRule="auto"/>
              <w:rPr>
                <w:rFonts w:ascii="Times New Roman" w:eastAsia="Times New Roman" w:hAnsi="Times New Roman" w:cs="Times New Roman"/>
                <w:b/>
                <w:bCs/>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00D71D8" w14:textId="495D25B8"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ED55E5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A90CE2D" w14:textId="0830C776"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4DF87AE9"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0B4B80F0"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t xml:space="preserve">Раздел 2. </w:t>
            </w:r>
            <w:r w:rsidRPr="00D66C91">
              <w:rPr>
                <w:rFonts w:ascii="Times New Roman" w:eastAsia="Calibri" w:hAnsi="Times New Roman" w:cs="Times New Roman"/>
                <w:b/>
                <w:bCs/>
                <w:lang w:eastAsia="ru-RU"/>
              </w:rPr>
              <w:t>Технология и оборудование производства бумаги и картона</w:t>
            </w:r>
          </w:p>
        </w:tc>
        <w:tc>
          <w:tcPr>
            <w:tcW w:w="722" w:type="pct"/>
            <w:tcBorders>
              <w:top w:val="single" w:sz="4" w:space="0" w:color="auto"/>
              <w:left w:val="single" w:sz="4" w:space="0" w:color="auto"/>
              <w:bottom w:val="single" w:sz="4" w:space="0" w:color="auto"/>
              <w:right w:val="single" w:sz="4" w:space="0" w:color="auto"/>
            </w:tcBorders>
            <w:vAlign w:val="center"/>
          </w:tcPr>
          <w:p w14:paraId="6A9E4017" w14:textId="23B099E0"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6BD01D58"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540DA871" w14:textId="74E0B6C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265C385"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50902505"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МДК.01.02. </w:t>
            </w:r>
            <w:r w:rsidRPr="00D66C91">
              <w:rPr>
                <w:rFonts w:ascii="Times New Roman" w:eastAsia="Calibri" w:hAnsi="Times New Roman" w:cs="Times New Roman"/>
                <w:b/>
                <w:bCs/>
                <w:lang w:eastAsia="ru-RU"/>
              </w:rPr>
              <w:t>Технология и оборудование производства бумаги и картона</w:t>
            </w:r>
          </w:p>
        </w:tc>
        <w:tc>
          <w:tcPr>
            <w:tcW w:w="722" w:type="pct"/>
            <w:tcBorders>
              <w:top w:val="single" w:sz="4" w:space="0" w:color="auto"/>
              <w:left w:val="single" w:sz="4" w:space="0" w:color="auto"/>
              <w:bottom w:val="single" w:sz="4" w:space="0" w:color="auto"/>
              <w:right w:val="single" w:sz="4" w:space="0" w:color="auto"/>
            </w:tcBorders>
            <w:vAlign w:val="center"/>
          </w:tcPr>
          <w:p w14:paraId="44E90BA1" w14:textId="490BEC82"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451963A5"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3B6FFF06" w14:textId="2A02B65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EB1A6D3"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650A89A6"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2.1.</w:t>
            </w:r>
          </w:p>
          <w:p w14:paraId="604F9851"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Calibri" w:hAnsi="Times New Roman" w:cs="Times New Roman"/>
                <w:b/>
                <w:bCs/>
                <w:color w:val="000000"/>
                <w:lang w:eastAsia="ru-RU"/>
              </w:rPr>
              <w:t xml:space="preserve"> Подготовка бумажной (картонной) массы </w:t>
            </w:r>
          </w:p>
        </w:tc>
        <w:tc>
          <w:tcPr>
            <w:tcW w:w="2502" w:type="pct"/>
            <w:tcBorders>
              <w:top w:val="single" w:sz="4" w:space="0" w:color="auto"/>
              <w:left w:val="single" w:sz="4" w:space="0" w:color="auto"/>
              <w:bottom w:val="single" w:sz="4" w:space="0" w:color="auto"/>
              <w:right w:val="single" w:sz="4" w:space="0" w:color="auto"/>
            </w:tcBorders>
            <w:hideMark/>
          </w:tcPr>
          <w:p w14:paraId="689354A8"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7723AD2F" w14:textId="697D11AA"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691BBBA5"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2EB7E374" w14:textId="7A10947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A41292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059B6C2"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4CC4FC9A"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Классификация и свойства бумаги и картона. Виды, группы бумаги и картона, область применения.</w:t>
            </w:r>
          </w:p>
        </w:tc>
        <w:tc>
          <w:tcPr>
            <w:tcW w:w="722" w:type="pct"/>
            <w:tcBorders>
              <w:top w:val="single" w:sz="4" w:space="0" w:color="auto"/>
              <w:left w:val="single" w:sz="4" w:space="0" w:color="auto"/>
              <w:bottom w:val="single" w:sz="4" w:space="0" w:color="auto"/>
              <w:right w:val="single" w:sz="4" w:space="0" w:color="auto"/>
            </w:tcBorders>
            <w:vAlign w:val="center"/>
          </w:tcPr>
          <w:p w14:paraId="3C1B8EC4" w14:textId="7E1B89CF"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113B7B8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840C17C" w14:textId="67FA87E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374B621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1FE5D4C" w14:textId="5260B77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18D087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0D4C563"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5DA54958" w14:textId="77777777" w:rsidR="00F313F2" w:rsidRPr="00D66C91" w:rsidRDefault="00F313F2" w:rsidP="00D66C91">
            <w:pPr>
              <w:snapToGrid w:val="0"/>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Характеристика основных волокнистых полуфабрикатов. Общая схема производства бумаги (картона)</w:t>
            </w:r>
          </w:p>
        </w:tc>
        <w:tc>
          <w:tcPr>
            <w:tcW w:w="722" w:type="pct"/>
            <w:tcBorders>
              <w:top w:val="single" w:sz="4" w:space="0" w:color="auto"/>
              <w:left w:val="single" w:sz="4" w:space="0" w:color="auto"/>
              <w:bottom w:val="single" w:sz="4" w:space="0" w:color="auto"/>
              <w:right w:val="single" w:sz="4" w:space="0" w:color="auto"/>
            </w:tcBorders>
            <w:vAlign w:val="center"/>
          </w:tcPr>
          <w:p w14:paraId="28FBA1C4" w14:textId="0182CF5A"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1F5B574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879AC27" w14:textId="31FF047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ECE26B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5B100F1" w14:textId="636AE92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968F80C"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A8A7F8A"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5E4BC7D1" w14:textId="77777777" w:rsidR="00F313F2" w:rsidRPr="00D66C91" w:rsidRDefault="00F313F2" w:rsidP="00D66C91">
            <w:pPr>
              <w:snapToGrid w:val="0"/>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3.Основные стадии подготовки бумажной (картонной) массы: назначение, теория, факторы. Особенности подготовки массы для производства картона. Химические реагенты. Применяемое оборудование. Современные технологии в подготовке бумажной (картонной) массы. Производственный контроль приготовления бумажной (картонной) массы.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1C3D9257" w14:textId="12595AA2" w:rsidR="00F313F2" w:rsidRPr="00D66C91" w:rsidRDefault="00F313F2" w:rsidP="00D66C91">
            <w:pPr>
              <w:suppressAutoHyphens/>
              <w:spacing w:after="200" w:line="276" w:lineRule="auto"/>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7F6BADC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0123DF4A" w14:textId="0E30C113"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19259E0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B00C3F9"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376AD23E"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sz w:val="24"/>
                <w:szCs w:val="24"/>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8106380" w14:textId="08F6AF67" w:rsidR="00F313F2" w:rsidRPr="00D66C91" w:rsidRDefault="00F313F2" w:rsidP="00D66C91">
            <w:pPr>
              <w:suppressAutoHyphens/>
              <w:spacing w:after="200" w:line="276" w:lineRule="auto"/>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0C028EA9"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7C5EA36" w14:textId="60F7584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193264C"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32BD71E"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53E887AB" w14:textId="77777777" w:rsidR="00F313F2" w:rsidRPr="00D66C91" w:rsidRDefault="00F313F2" w:rsidP="00D66C91">
            <w:pPr>
              <w:spacing w:after="0" w:line="240" w:lineRule="auto"/>
              <w:jc w:val="both"/>
              <w:rPr>
                <w:rFonts w:ascii="Times New Roman" w:eastAsia="Times New Roman" w:hAnsi="Times New Roman" w:cs="Times New Roman"/>
                <w:color w:val="000000"/>
              </w:rPr>
            </w:pPr>
            <w:r w:rsidRPr="00D66C91">
              <w:rPr>
                <w:rFonts w:ascii="Times New Roman" w:eastAsia="Times New Roman" w:hAnsi="Times New Roman" w:cs="Times New Roman"/>
                <w:color w:val="000000"/>
              </w:rPr>
              <w:t>1.Лабораторная работа 1.</w:t>
            </w:r>
            <w:r w:rsidRPr="00D66C91">
              <w:rPr>
                <w:rFonts w:ascii="Times New Roman" w:eastAsia="Times New Roman" w:hAnsi="Times New Roman" w:cs="Times New Roman"/>
                <w:b/>
                <w:color w:val="000000"/>
              </w:rPr>
              <w:t xml:space="preserve"> </w:t>
            </w:r>
            <w:r w:rsidRPr="00D66C91">
              <w:rPr>
                <w:rFonts w:ascii="Times New Roman" w:eastAsia="Times New Roman" w:hAnsi="Times New Roman" w:cs="Times New Roman"/>
                <w:color w:val="000000"/>
                <w:lang w:eastAsia="ru-RU"/>
              </w:rPr>
              <w:t>Определение концентрации и степени помола бумажной массы</w:t>
            </w:r>
          </w:p>
        </w:tc>
        <w:tc>
          <w:tcPr>
            <w:tcW w:w="722" w:type="pct"/>
            <w:tcBorders>
              <w:top w:val="single" w:sz="4" w:space="0" w:color="auto"/>
              <w:left w:val="single" w:sz="4" w:space="0" w:color="auto"/>
              <w:bottom w:val="single" w:sz="4" w:space="0" w:color="auto"/>
              <w:right w:val="single" w:sz="4" w:space="0" w:color="auto"/>
            </w:tcBorders>
            <w:vAlign w:val="center"/>
          </w:tcPr>
          <w:p w14:paraId="1AA988EF" w14:textId="7AB3CA6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257AA8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4F6FC2F" w14:textId="5927AE5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2357C3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18EB9F4E" w14:textId="1780763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3FEB2D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5311CE8"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382ECE51"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2.Практическое занятие 1.Сравнительный анализ  оборудования для размола </w:t>
            </w:r>
          </w:p>
        </w:tc>
        <w:tc>
          <w:tcPr>
            <w:tcW w:w="722" w:type="pct"/>
            <w:tcBorders>
              <w:top w:val="single" w:sz="4" w:space="0" w:color="auto"/>
              <w:left w:val="single" w:sz="4" w:space="0" w:color="auto"/>
              <w:bottom w:val="single" w:sz="4" w:space="0" w:color="auto"/>
              <w:right w:val="single" w:sz="4" w:space="0" w:color="auto"/>
            </w:tcBorders>
            <w:vAlign w:val="center"/>
          </w:tcPr>
          <w:p w14:paraId="76ADD1B0" w14:textId="5E68107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6C3833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5524C18" w14:textId="5836BB7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13DF1A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006BC78C" w14:textId="3643A9B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B49DCC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D1FCDDA"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782905AD" w14:textId="77777777" w:rsidR="00F313F2" w:rsidRPr="00D66C91" w:rsidRDefault="00F313F2" w:rsidP="00D66C91">
            <w:pPr>
              <w:spacing w:after="0" w:line="240" w:lineRule="auto"/>
              <w:jc w:val="both"/>
              <w:rPr>
                <w:rFonts w:ascii="Times New Roman" w:eastAsia="Times New Roman" w:hAnsi="Times New Roman" w:cs="Times New Roman"/>
                <w:color w:val="000000"/>
              </w:rPr>
            </w:pPr>
            <w:r w:rsidRPr="00D66C91">
              <w:rPr>
                <w:rFonts w:ascii="Times New Roman" w:eastAsia="Times New Roman" w:hAnsi="Times New Roman" w:cs="Times New Roman"/>
                <w:color w:val="000000"/>
              </w:rPr>
              <w:t>3.Практическое занятие 2. Анализ стадий проклейки и наполнения бумажной массы. Расчеты по количеству и расходу составляющих при приготовлении клея.</w:t>
            </w:r>
          </w:p>
        </w:tc>
        <w:tc>
          <w:tcPr>
            <w:tcW w:w="722" w:type="pct"/>
            <w:tcBorders>
              <w:top w:val="single" w:sz="4" w:space="0" w:color="auto"/>
              <w:left w:val="single" w:sz="4" w:space="0" w:color="auto"/>
              <w:bottom w:val="single" w:sz="4" w:space="0" w:color="auto"/>
              <w:right w:val="single" w:sz="4" w:space="0" w:color="auto"/>
            </w:tcBorders>
            <w:vAlign w:val="center"/>
          </w:tcPr>
          <w:p w14:paraId="58CBA3D3" w14:textId="594D8FC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1E0D8A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1758B7BC" w14:textId="558D1EBB"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21532B1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BA78F5E"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3633D14E" w14:textId="77777777" w:rsidR="00F313F2" w:rsidRPr="00D66C91" w:rsidRDefault="00F313F2" w:rsidP="00D66C91">
            <w:pPr>
              <w:spacing w:after="0" w:line="240" w:lineRule="auto"/>
              <w:jc w:val="both"/>
              <w:rPr>
                <w:rFonts w:ascii="Times New Roman" w:eastAsia="Times New Roman" w:hAnsi="Times New Roman" w:cs="Times New Roman"/>
                <w:color w:val="000000"/>
              </w:rPr>
            </w:pPr>
            <w:r w:rsidRPr="00D66C91">
              <w:rPr>
                <w:rFonts w:ascii="Times New Roman" w:eastAsia="Times New Roman" w:hAnsi="Times New Roman" w:cs="Times New Roman"/>
                <w:color w:val="000000"/>
              </w:rPr>
              <w:t xml:space="preserve">4.Практическое занятие 3. </w:t>
            </w:r>
            <w:r w:rsidRPr="00D66C91">
              <w:rPr>
                <w:rFonts w:ascii="Times New Roman" w:eastAsia="Times New Roman" w:hAnsi="Times New Roman" w:cs="Times New Roman"/>
                <w:color w:val="000000"/>
                <w:lang w:eastAsia="ru-RU"/>
              </w:rPr>
              <w:t>Чтение технологических схем РПО БДМ 6 АО «Архангельский ЦБК»</w:t>
            </w:r>
          </w:p>
        </w:tc>
        <w:tc>
          <w:tcPr>
            <w:tcW w:w="722" w:type="pct"/>
            <w:tcBorders>
              <w:top w:val="single" w:sz="4" w:space="0" w:color="auto"/>
              <w:left w:val="single" w:sz="4" w:space="0" w:color="auto"/>
              <w:bottom w:val="single" w:sz="4" w:space="0" w:color="auto"/>
              <w:right w:val="single" w:sz="4" w:space="0" w:color="auto"/>
            </w:tcBorders>
            <w:vAlign w:val="center"/>
          </w:tcPr>
          <w:p w14:paraId="7CF17419" w14:textId="0F92D07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B5D3FC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5FFF052" w14:textId="49E46E0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56B362C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AE0BF09" w14:textId="5CD1CE5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2209AAE"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EA887D8"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72701A52"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5.Практическое занятие 4 Расчёт и подбор  оборудования для размола массы</w:t>
            </w:r>
          </w:p>
        </w:tc>
        <w:tc>
          <w:tcPr>
            <w:tcW w:w="722" w:type="pct"/>
            <w:tcBorders>
              <w:top w:val="single" w:sz="4" w:space="0" w:color="auto"/>
              <w:left w:val="single" w:sz="4" w:space="0" w:color="auto"/>
              <w:bottom w:val="single" w:sz="4" w:space="0" w:color="auto"/>
              <w:right w:val="single" w:sz="4" w:space="0" w:color="auto"/>
            </w:tcBorders>
            <w:vAlign w:val="center"/>
          </w:tcPr>
          <w:p w14:paraId="51AEA61D" w14:textId="0E543E0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A7C705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42776C9" w14:textId="2364BB91"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6904C51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70A463E" w14:textId="77E657D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1D66E52"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57DAC6B2" w14:textId="77777777" w:rsidR="00F313F2" w:rsidRPr="00D66C91" w:rsidRDefault="00F313F2" w:rsidP="00D66C91">
            <w:pPr>
              <w:snapToGrid w:val="0"/>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Тема 2.2.</w:t>
            </w:r>
          </w:p>
          <w:p w14:paraId="7F05916C"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Изготовление бумаги и картона</w:t>
            </w:r>
          </w:p>
        </w:tc>
        <w:tc>
          <w:tcPr>
            <w:tcW w:w="2502" w:type="pct"/>
            <w:tcBorders>
              <w:top w:val="single" w:sz="4" w:space="0" w:color="auto"/>
              <w:left w:val="single" w:sz="4" w:space="0" w:color="auto"/>
              <w:bottom w:val="single" w:sz="4" w:space="0" w:color="auto"/>
              <w:right w:val="single" w:sz="4" w:space="0" w:color="auto"/>
            </w:tcBorders>
            <w:hideMark/>
          </w:tcPr>
          <w:p w14:paraId="13A8D89E"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b/>
                <w:bCs/>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4F8AECF4" w14:textId="50DC2905"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BC25F81"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1FB13864" w14:textId="42EE51B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172DD41"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A52F476"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B79474F"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1. Классификация и устройство БДМ и КДМ. Основные части машины.  «Одежда» машин.</w:t>
            </w:r>
          </w:p>
        </w:tc>
        <w:tc>
          <w:tcPr>
            <w:tcW w:w="722" w:type="pct"/>
            <w:tcBorders>
              <w:top w:val="single" w:sz="4" w:space="0" w:color="auto"/>
              <w:left w:val="single" w:sz="4" w:space="0" w:color="auto"/>
              <w:bottom w:val="single" w:sz="4" w:space="0" w:color="auto"/>
              <w:right w:val="single" w:sz="4" w:space="0" w:color="auto"/>
            </w:tcBorders>
            <w:vAlign w:val="center"/>
          </w:tcPr>
          <w:p w14:paraId="46B15F84" w14:textId="291E918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A8E6B0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DAA1F2D" w14:textId="7AD6B94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27ABB1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9694976" w14:textId="5AC4CAB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5E25AD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E9EEC2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1D5FFA4"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2.Подготовка бумажной массы к отливу: размол, проклейка, наполнение,крашение и подцветка, аккумулирование, рафинирование, и очистка. Применяемое оборудование. </w:t>
            </w:r>
          </w:p>
        </w:tc>
        <w:tc>
          <w:tcPr>
            <w:tcW w:w="722" w:type="pct"/>
            <w:tcBorders>
              <w:top w:val="single" w:sz="4" w:space="0" w:color="auto"/>
              <w:left w:val="single" w:sz="4" w:space="0" w:color="auto"/>
              <w:bottom w:val="single" w:sz="4" w:space="0" w:color="auto"/>
              <w:right w:val="single" w:sz="4" w:space="0" w:color="auto"/>
            </w:tcBorders>
            <w:vAlign w:val="center"/>
          </w:tcPr>
          <w:p w14:paraId="09BCF2E6" w14:textId="14C2241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BADD87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0BF1D80" w14:textId="64ABBE3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EDB8DF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7E1D220" w14:textId="4AA0BE3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6C4651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7C37D8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1B2E627"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3.Формование, прессование и сушка бумажного полотна: теория, факторы. Устройство и работа сеточного стола, прессовой и сушильной частей. Интенсификация процесса обезвоживания.</w:t>
            </w:r>
          </w:p>
        </w:tc>
        <w:tc>
          <w:tcPr>
            <w:tcW w:w="722" w:type="pct"/>
            <w:tcBorders>
              <w:top w:val="single" w:sz="4" w:space="0" w:color="auto"/>
              <w:left w:val="single" w:sz="4" w:space="0" w:color="auto"/>
              <w:bottom w:val="single" w:sz="4" w:space="0" w:color="auto"/>
              <w:right w:val="single" w:sz="4" w:space="0" w:color="auto"/>
            </w:tcBorders>
            <w:vAlign w:val="center"/>
          </w:tcPr>
          <w:p w14:paraId="37343EA9" w14:textId="76F04339"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09B5E6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A54A0B9" w14:textId="475630C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4BA6D66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A7C67FD" w14:textId="13AF377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B574E2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7672F8C"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C97E1ED"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4.Отделка бумаги: назначение, теория, факторы, оборудование.</w:t>
            </w:r>
          </w:p>
        </w:tc>
        <w:tc>
          <w:tcPr>
            <w:tcW w:w="722" w:type="pct"/>
            <w:tcBorders>
              <w:top w:val="single" w:sz="4" w:space="0" w:color="auto"/>
              <w:left w:val="single" w:sz="4" w:space="0" w:color="auto"/>
              <w:bottom w:val="single" w:sz="4" w:space="0" w:color="auto"/>
              <w:right w:val="single" w:sz="4" w:space="0" w:color="auto"/>
            </w:tcBorders>
            <w:vAlign w:val="center"/>
          </w:tcPr>
          <w:p w14:paraId="49C339A8" w14:textId="7A4FE7F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1F8C95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187C5D6" w14:textId="738149C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30BD7A7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010B56B" w14:textId="43F00CD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B480D5E"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F5DF6B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2CE0447"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5.Использование оборотной воды на БДМ (КДМ). Образование и использование оборотного брака.</w:t>
            </w:r>
          </w:p>
        </w:tc>
        <w:tc>
          <w:tcPr>
            <w:tcW w:w="722" w:type="pct"/>
            <w:tcBorders>
              <w:top w:val="single" w:sz="4" w:space="0" w:color="auto"/>
              <w:left w:val="single" w:sz="4" w:space="0" w:color="auto"/>
              <w:bottom w:val="single" w:sz="4" w:space="0" w:color="auto"/>
              <w:right w:val="single" w:sz="4" w:space="0" w:color="auto"/>
            </w:tcBorders>
            <w:vAlign w:val="center"/>
          </w:tcPr>
          <w:p w14:paraId="3486C3C7" w14:textId="66834ED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0FF124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11174AD" w14:textId="004FD08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05B5D0F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2B1F3FF8" w14:textId="6B28DBC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63A245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635B83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5E8497B"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6.Производственный контроль по стадиям технологического процесса.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0B57BC11" w14:textId="5674730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99E6EA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FD69D7C" w14:textId="246BE0D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764789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471EFF9" w14:textId="19838AE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660A0C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F90C65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016D6CB"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7.Технико-экономические показатели предприятия. Удельные нормы расхода сырья, химикатов, энергоресурсов на единицу продукции и способы их снижения.</w:t>
            </w:r>
          </w:p>
        </w:tc>
        <w:tc>
          <w:tcPr>
            <w:tcW w:w="722" w:type="pct"/>
            <w:tcBorders>
              <w:top w:val="single" w:sz="4" w:space="0" w:color="auto"/>
              <w:left w:val="single" w:sz="4" w:space="0" w:color="auto"/>
              <w:bottom w:val="single" w:sz="4" w:space="0" w:color="auto"/>
              <w:right w:val="single" w:sz="4" w:space="0" w:color="auto"/>
            </w:tcBorders>
            <w:vAlign w:val="center"/>
          </w:tcPr>
          <w:p w14:paraId="373B1113" w14:textId="4C6DED7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750FC9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00ACBF5" w14:textId="2E08166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693F6FD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1B24C12" w14:textId="6674894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71D2BC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405B828"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A76AEA5"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616E129" w14:textId="303B0BB3"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3E573919"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06C8A6FB" w14:textId="48F6C7A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DA88B1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524FE1B"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7352DF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1.Лабораторная работа 2.Определение физико-механических свойств бумаги и картона </w:t>
            </w:r>
          </w:p>
        </w:tc>
        <w:tc>
          <w:tcPr>
            <w:tcW w:w="722" w:type="pct"/>
            <w:tcBorders>
              <w:top w:val="single" w:sz="4" w:space="0" w:color="auto"/>
              <w:left w:val="single" w:sz="4" w:space="0" w:color="auto"/>
              <w:bottom w:val="single" w:sz="4" w:space="0" w:color="auto"/>
              <w:right w:val="single" w:sz="4" w:space="0" w:color="auto"/>
            </w:tcBorders>
            <w:vAlign w:val="center"/>
          </w:tcPr>
          <w:p w14:paraId="0E316CF9" w14:textId="643CB15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73DF28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92E32D3" w14:textId="33365A9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1C607C21"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C86CFA9" w14:textId="1FC3159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8378C4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5EDAD2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A1988CB"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2.Лабораторная работа 3.Анализ дефектов бумаги и картона: определение, причины возникновения, разработка мероприятий по их устранению</w:t>
            </w:r>
          </w:p>
        </w:tc>
        <w:tc>
          <w:tcPr>
            <w:tcW w:w="722" w:type="pct"/>
            <w:tcBorders>
              <w:top w:val="single" w:sz="4" w:space="0" w:color="auto"/>
              <w:left w:val="single" w:sz="4" w:space="0" w:color="auto"/>
              <w:bottom w:val="single" w:sz="4" w:space="0" w:color="auto"/>
              <w:right w:val="single" w:sz="4" w:space="0" w:color="auto"/>
            </w:tcBorders>
            <w:vAlign w:val="center"/>
          </w:tcPr>
          <w:p w14:paraId="60A1875F" w14:textId="076C0BE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A02137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FD3271F" w14:textId="2E8EDEB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5290A16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118D081F" w14:textId="1A20804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1331B21"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60D41E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5A536AB"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3.Лабораторная работа 4. Испытание бумаги и картона.</w:t>
            </w:r>
          </w:p>
        </w:tc>
        <w:tc>
          <w:tcPr>
            <w:tcW w:w="722" w:type="pct"/>
            <w:tcBorders>
              <w:top w:val="single" w:sz="4" w:space="0" w:color="auto"/>
              <w:left w:val="single" w:sz="4" w:space="0" w:color="auto"/>
              <w:bottom w:val="single" w:sz="4" w:space="0" w:color="auto"/>
              <w:right w:val="single" w:sz="4" w:space="0" w:color="auto"/>
            </w:tcBorders>
            <w:vAlign w:val="center"/>
          </w:tcPr>
          <w:p w14:paraId="6E2F2778" w14:textId="5710963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5C593A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20A0F45" w14:textId="7CB20DB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76F89A7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A4A9D40" w14:textId="6BE4DFC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38B5B1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0A47EC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1A1790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4.Практическое задание 5.Расчёт производительности и конструктивных размеров БДМ (КДМ)</w:t>
            </w:r>
          </w:p>
        </w:tc>
        <w:tc>
          <w:tcPr>
            <w:tcW w:w="722" w:type="pct"/>
            <w:tcBorders>
              <w:top w:val="single" w:sz="4" w:space="0" w:color="auto"/>
              <w:left w:val="single" w:sz="4" w:space="0" w:color="auto"/>
              <w:bottom w:val="single" w:sz="4" w:space="0" w:color="auto"/>
              <w:right w:val="single" w:sz="4" w:space="0" w:color="auto"/>
            </w:tcBorders>
            <w:vAlign w:val="center"/>
          </w:tcPr>
          <w:p w14:paraId="0AADF9B9" w14:textId="325EE5BD"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ECC6DA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F51F217" w14:textId="17BF3E7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15C14BE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338A8855" w14:textId="4669CEE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6175E2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432AB7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6E7F454"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7.Практическое занятие 6.Чтение технологических схем БДМ (КДМ) АО АЦБК</w:t>
            </w:r>
          </w:p>
        </w:tc>
        <w:tc>
          <w:tcPr>
            <w:tcW w:w="722" w:type="pct"/>
            <w:tcBorders>
              <w:top w:val="single" w:sz="4" w:space="0" w:color="auto"/>
              <w:left w:val="single" w:sz="4" w:space="0" w:color="auto"/>
              <w:bottom w:val="single" w:sz="4" w:space="0" w:color="auto"/>
              <w:right w:val="single" w:sz="4" w:space="0" w:color="auto"/>
            </w:tcBorders>
            <w:vAlign w:val="center"/>
          </w:tcPr>
          <w:p w14:paraId="4B951208" w14:textId="7DA05AE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370CD74"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0E19CBE" w14:textId="2397039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5A46E4B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CC10317" w14:textId="6433464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039FA8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983DE60"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2F6EB67"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8.Практическое занятие 7. Расчет удельных показателей в производстве бумаги (картона)  </w:t>
            </w:r>
          </w:p>
        </w:tc>
        <w:tc>
          <w:tcPr>
            <w:tcW w:w="722" w:type="pct"/>
            <w:tcBorders>
              <w:top w:val="single" w:sz="4" w:space="0" w:color="auto"/>
              <w:left w:val="single" w:sz="4" w:space="0" w:color="auto"/>
              <w:bottom w:val="single" w:sz="4" w:space="0" w:color="auto"/>
              <w:right w:val="single" w:sz="4" w:space="0" w:color="auto"/>
            </w:tcBorders>
            <w:vAlign w:val="center"/>
          </w:tcPr>
          <w:p w14:paraId="35B1C927" w14:textId="0BCB2DB4"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6010C0F"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07EA4E1" w14:textId="4986DE0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1587F8B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1C5C9DE8" w14:textId="1E1B6A1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D29C0B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B4D78F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6278197"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9.Практическое занятие 8. Оценка и изучение требований государственных стандартов  на производство бумаги и картона.</w:t>
            </w:r>
          </w:p>
        </w:tc>
        <w:tc>
          <w:tcPr>
            <w:tcW w:w="722" w:type="pct"/>
            <w:tcBorders>
              <w:top w:val="single" w:sz="4" w:space="0" w:color="auto"/>
              <w:left w:val="single" w:sz="4" w:space="0" w:color="auto"/>
              <w:bottom w:val="single" w:sz="4" w:space="0" w:color="auto"/>
              <w:right w:val="single" w:sz="4" w:space="0" w:color="auto"/>
            </w:tcBorders>
            <w:vAlign w:val="center"/>
          </w:tcPr>
          <w:p w14:paraId="54A3451D" w14:textId="0CA4FC4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FB5F582"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69F3969" w14:textId="013880E8"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756A3CB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07A94FCB" w14:textId="1CC1772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9F2F54C"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75D1FF78"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t xml:space="preserve">Раздел 3. </w:t>
            </w:r>
            <w:r w:rsidRPr="00D66C91">
              <w:rPr>
                <w:rFonts w:ascii="Times New Roman" w:eastAsia="Calibri" w:hAnsi="Times New Roman" w:cs="Times New Roman"/>
                <w:b/>
                <w:bCs/>
                <w:lang w:eastAsia="ru-RU"/>
              </w:rPr>
              <w:t>Технология и оборудование производства древесных плит</w:t>
            </w:r>
          </w:p>
        </w:tc>
        <w:tc>
          <w:tcPr>
            <w:tcW w:w="722" w:type="pct"/>
            <w:tcBorders>
              <w:top w:val="single" w:sz="4" w:space="0" w:color="auto"/>
              <w:left w:val="single" w:sz="4" w:space="0" w:color="auto"/>
              <w:bottom w:val="single" w:sz="4" w:space="0" w:color="auto"/>
              <w:right w:val="single" w:sz="4" w:space="0" w:color="auto"/>
            </w:tcBorders>
            <w:vAlign w:val="center"/>
          </w:tcPr>
          <w:p w14:paraId="14428F37" w14:textId="306EF7E0"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1B1BF104"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587CE4C1" w14:textId="32986308"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38B70375"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78B95AB1"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МДК.01.03. </w:t>
            </w:r>
            <w:r w:rsidRPr="00D66C91">
              <w:rPr>
                <w:rFonts w:ascii="Times New Roman" w:eastAsia="Calibri" w:hAnsi="Times New Roman" w:cs="Times New Roman"/>
                <w:b/>
                <w:bCs/>
                <w:lang w:eastAsia="ru-RU"/>
              </w:rPr>
              <w:t>Технология и оборудование производства древесных плит</w:t>
            </w:r>
          </w:p>
        </w:tc>
        <w:tc>
          <w:tcPr>
            <w:tcW w:w="722" w:type="pct"/>
            <w:tcBorders>
              <w:top w:val="single" w:sz="4" w:space="0" w:color="auto"/>
              <w:left w:val="single" w:sz="4" w:space="0" w:color="auto"/>
              <w:bottom w:val="single" w:sz="4" w:space="0" w:color="auto"/>
              <w:right w:val="single" w:sz="4" w:space="0" w:color="auto"/>
            </w:tcBorders>
            <w:vAlign w:val="center"/>
          </w:tcPr>
          <w:p w14:paraId="79D942B1" w14:textId="2C281C2D"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2355182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1EE06D06" w14:textId="19F9E865"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5A78C5B9"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600C7B4A" w14:textId="77777777" w:rsidR="00F313F2" w:rsidRPr="00D66C91" w:rsidRDefault="00F313F2" w:rsidP="00D66C91">
            <w:pPr>
              <w:snapToGrid w:val="0"/>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Тема 3.1.</w:t>
            </w:r>
          </w:p>
          <w:p w14:paraId="59E2B347"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Производство древесностружечных плит</w:t>
            </w:r>
          </w:p>
        </w:tc>
        <w:tc>
          <w:tcPr>
            <w:tcW w:w="2502" w:type="pct"/>
            <w:tcBorders>
              <w:top w:val="single" w:sz="4" w:space="0" w:color="auto"/>
              <w:left w:val="single" w:sz="4" w:space="0" w:color="auto"/>
              <w:bottom w:val="single" w:sz="4" w:space="0" w:color="auto"/>
              <w:right w:val="single" w:sz="4" w:space="0" w:color="auto"/>
            </w:tcBorders>
            <w:hideMark/>
          </w:tcPr>
          <w:p w14:paraId="69048C1F"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b/>
                <w:bCs/>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6E807F97" w14:textId="19CDAEFC"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E02E462"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52ABA722" w14:textId="128D33A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C2B003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646438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098FBB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1.</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Характеристика древесного сырья. Подготовка и переработка древесного сырья в стружку. Применяемое оборудование. Характеристика связующих и химических добавок.</w:t>
            </w:r>
          </w:p>
        </w:tc>
        <w:tc>
          <w:tcPr>
            <w:tcW w:w="722" w:type="pct"/>
            <w:tcBorders>
              <w:top w:val="single" w:sz="4" w:space="0" w:color="auto"/>
              <w:left w:val="single" w:sz="4" w:space="0" w:color="auto"/>
              <w:bottom w:val="single" w:sz="4" w:space="0" w:color="auto"/>
              <w:right w:val="single" w:sz="4" w:space="0" w:color="auto"/>
            </w:tcBorders>
            <w:vAlign w:val="center"/>
          </w:tcPr>
          <w:p w14:paraId="77FD705F" w14:textId="02BEBBB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891EF4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0CCE4FF" w14:textId="60005A38"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5F79E77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2B1E8D1" w14:textId="4503FC1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813812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8B49D4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4021EA2"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rPr>
              <w:t>2.</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Технологические процессы изготовления ДСтП. Применяемое оборудование.</w:t>
            </w:r>
          </w:p>
        </w:tc>
        <w:tc>
          <w:tcPr>
            <w:tcW w:w="722" w:type="pct"/>
            <w:tcBorders>
              <w:top w:val="single" w:sz="4" w:space="0" w:color="auto"/>
              <w:left w:val="single" w:sz="4" w:space="0" w:color="auto"/>
              <w:bottom w:val="single" w:sz="4" w:space="0" w:color="auto"/>
              <w:right w:val="single" w:sz="4" w:space="0" w:color="auto"/>
            </w:tcBorders>
            <w:vAlign w:val="center"/>
          </w:tcPr>
          <w:p w14:paraId="005DFA08" w14:textId="6A33F78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180DE1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04DBBD4" w14:textId="61958E4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312B935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FBFC12C" w14:textId="44EBB72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7BD2EE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F4E818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1CBA8AD"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rPr>
              <w:t>3.</w:t>
            </w:r>
            <w:r w:rsidRPr="00D66C91">
              <w:rPr>
                <w:rFonts w:ascii="Times New Roman" w:eastAsia="Times New Roman" w:hAnsi="Times New Roman" w:cs="Times New Roman"/>
                <w:lang w:eastAsia="ru-RU"/>
              </w:rPr>
              <w:t xml:space="preserve"> Современные технологии изготовления ДСтП. Производственный контроль по стадиям технологического процесса. Вредные и опасные производственные факторы при изготовлении ДСтП.</w:t>
            </w:r>
          </w:p>
        </w:tc>
        <w:tc>
          <w:tcPr>
            <w:tcW w:w="722" w:type="pct"/>
            <w:tcBorders>
              <w:top w:val="single" w:sz="4" w:space="0" w:color="auto"/>
              <w:left w:val="single" w:sz="4" w:space="0" w:color="auto"/>
              <w:bottom w:val="single" w:sz="4" w:space="0" w:color="auto"/>
              <w:right w:val="single" w:sz="4" w:space="0" w:color="auto"/>
            </w:tcBorders>
            <w:vAlign w:val="center"/>
          </w:tcPr>
          <w:p w14:paraId="3D12DB20" w14:textId="66AAE72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CF235A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76D3225" w14:textId="07D4E21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53296EE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7790C6B2" w14:textId="21DF46F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FFE804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FBD1AF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4BFBD9D"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AD9E1B7" w14:textId="4572CB76"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0CABAAF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33B4ED5E" w14:textId="4300B1A4"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2E5D95E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18C90CB"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89B839A"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1.Практическое занятие 1. Расчет средневзвешенной плотности древесного сырья. Подбор и обоснование древесного сырья, связующего и химических добавок в соответствии с ГОСТом.</w:t>
            </w:r>
          </w:p>
        </w:tc>
        <w:tc>
          <w:tcPr>
            <w:tcW w:w="722" w:type="pct"/>
            <w:tcBorders>
              <w:top w:val="single" w:sz="4" w:space="0" w:color="auto"/>
              <w:left w:val="single" w:sz="4" w:space="0" w:color="auto"/>
              <w:bottom w:val="single" w:sz="4" w:space="0" w:color="auto"/>
              <w:right w:val="single" w:sz="4" w:space="0" w:color="auto"/>
            </w:tcBorders>
            <w:vAlign w:val="center"/>
          </w:tcPr>
          <w:p w14:paraId="61148C33" w14:textId="5FF4573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176B46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C5377E3" w14:textId="30CB472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592B26D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677EDF99" w14:textId="0DB230C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001713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74BF7E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87191D0"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2.Практическое занятие 2. Расчет рецептур смол и количества связующего и химикатов</w:t>
            </w:r>
          </w:p>
        </w:tc>
        <w:tc>
          <w:tcPr>
            <w:tcW w:w="722" w:type="pct"/>
            <w:tcBorders>
              <w:top w:val="single" w:sz="4" w:space="0" w:color="auto"/>
              <w:left w:val="single" w:sz="4" w:space="0" w:color="auto"/>
              <w:bottom w:val="single" w:sz="4" w:space="0" w:color="auto"/>
              <w:right w:val="single" w:sz="4" w:space="0" w:color="auto"/>
            </w:tcBorders>
            <w:vAlign w:val="center"/>
          </w:tcPr>
          <w:p w14:paraId="57F3A3F0" w14:textId="3BC2C1A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5FB3F0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8E5240D" w14:textId="41F3EDE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49A4D5D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3ACB87A" w14:textId="0804E00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81409A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26121F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36122E1"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3.Практическое занятие 3. Расчет количества стружечных станков, производительности рубительных машин</w:t>
            </w:r>
          </w:p>
        </w:tc>
        <w:tc>
          <w:tcPr>
            <w:tcW w:w="722" w:type="pct"/>
            <w:tcBorders>
              <w:top w:val="single" w:sz="4" w:space="0" w:color="auto"/>
              <w:left w:val="single" w:sz="4" w:space="0" w:color="auto"/>
              <w:bottom w:val="single" w:sz="4" w:space="0" w:color="auto"/>
              <w:right w:val="single" w:sz="4" w:space="0" w:color="auto"/>
            </w:tcBorders>
            <w:vAlign w:val="center"/>
          </w:tcPr>
          <w:p w14:paraId="6083C7E9" w14:textId="398C1A5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4AB591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A991BFF" w14:textId="52AE52C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1ED3E42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1E354F9" w14:textId="3E1297A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170B11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3C2E7C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742287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4.Практическое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4. Изучение и анализ дефектов ДСтП</w:t>
            </w:r>
          </w:p>
        </w:tc>
        <w:tc>
          <w:tcPr>
            <w:tcW w:w="722" w:type="pct"/>
            <w:tcBorders>
              <w:top w:val="single" w:sz="4" w:space="0" w:color="auto"/>
              <w:left w:val="single" w:sz="4" w:space="0" w:color="auto"/>
              <w:bottom w:val="single" w:sz="4" w:space="0" w:color="auto"/>
              <w:right w:val="single" w:sz="4" w:space="0" w:color="auto"/>
            </w:tcBorders>
            <w:vAlign w:val="center"/>
          </w:tcPr>
          <w:p w14:paraId="60172430" w14:textId="4EDBE41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D634E6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2D41FCC" w14:textId="3C85A04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4ED4D78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65E6BEE" w14:textId="6A509CD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0EBA659"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1B46BDD7"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color w:val="000000"/>
                <w:lang w:eastAsia="ru-RU"/>
              </w:rPr>
              <w:t>Тема 3.2.</w:t>
            </w:r>
          </w:p>
          <w:p w14:paraId="03ED9110"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Производство древесноволокнистых плит (ДВП)</w:t>
            </w:r>
          </w:p>
        </w:tc>
        <w:tc>
          <w:tcPr>
            <w:tcW w:w="2502" w:type="pct"/>
            <w:tcBorders>
              <w:top w:val="single" w:sz="4" w:space="0" w:color="auto"/>
              <w:left w:val="single" w:sz="4" w:space="0" w:color="auto"/>
              <w:bottom w:val="single" w:sz="4" w:space="0" w:color="auto"/>
              <w:right w:val="single" w:sz="4" w:space="0" w:color="auto"/>
            </w:tcBorders>
            <w:hideMark/>
          </w:tcPr>
          <w:p w14:paraId="4BE2CFE1"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574DC600" w14:textId="64CAD1D9"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775AAF37"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5DB1D0FB" w14:textId="15C3107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A068B7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B59538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CE6993E" w14:textId="77777777" w:rsidR="00F313F2" w:rsidRPr="00D66C91" w:rsidRDefault="00F313F2" w:rsidP="00D66C91">
            <w:pPr>
              <w:spacing w:after="0" w:line="240" w:lineRule="auto"/>
              <w:rPr>
                <w:rFonts w:ascii="Times New Roman" w:eastAsia="Times New Roman" w:hAnsi="Times New Roman" w:cs="Times New Roman"/>
                <w:b/>
                <w:bCs/>
                <w:highlight w:val="green"/>
                <w:lang w:eastAsia="ru-RU"/>
              </w:rPr>
            </w:pPr>
            <w:r w:rsidRPr="00D66C91">
              <w:rPr>
                <w:rFonts w:ascii="Times New Roman" w:eastAsia="Times New Roman" w:hAnsi="Times New Roman" w:cs="Times New Roman"/>
                <w:lang w:eastAsia="ru-RU"/>
              </w:rPr>
              <w:t>1. Классификация, виды и свойства ДВП. Применение. Технологические схемы производства плит различного назначения.</w:t>
            </w:r>
          </w:p>
        </w:tc>
        <w:tc>
          <w:tcPr>
            <w:tcW w:w="722" w:type="pct"/>
            <w:tcBorders>
              <w:top w:val="single" w:sz="4" w:space="0" w:color="auto"/>
              <w:left w:val="single" w:sz="4" w:space="0" w:color="auto"/>
              <w:bottom w:val="single" w:sz="4" w:space="0" w:color="auto"/>
              <w:right w:val="single" w:sz="4" w:space="0" w:color="auto"/>
            </w:tcBorders>
            <w:vAlign w:val="center"/>
          </w:tcPr>
          <w:p w14:paraId="1591C940" w14:textId="53E15D34"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2EA2F4E"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4E25B0B" w14:textId="6D00CDF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4ACB70B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79AFED66" w14:textId="319E90C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340274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820688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E580F1D"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2. Характеристика древесного сырья. Подготовка древесноволокнистой массы. Характеристика и приготовление химических реагентов. Применяемое оборудование.</w:t>
            </w:r>
          </w:p>
        </w:tc>
        <w:tc>
          <w:tcPr>
            <w:tcW w:w="722" w:type="pct"/>
            <w:tcBorders>
              <w:top w:val="single" w:sz="4" w:space="0" w:color="auto"/>
              <w:left w:val="single" w:sz="4" w:space="0" w:color="auto"/>
              <w:bottom w:val="single" w:sz="4" w:space="0" w:color="auto"/>
              <w:right w:val="single" w:sz="4" w:space="0" w:color="auto"/>
            </w:tcBorders>
            <w:vAlign w:val="center"/>
          </w:tcPr>
          <w:p w14:paraId="4348AB38" w14:textId="07C178E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A8C70A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5DD5B89" w14:textId="7D25B48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80D689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572502F" w14:textId="2B2592A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461A39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F30940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5ACCA2E"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3. Технологические процессы изготовления ДВП. Применяемое оборудование. Современные технологии изготовления ДВП. Производственный контроль по стадиям технологического процесса. Вредные и опасные производственные факторы при изготовлении ДВП.</w:t>
            </w:r>
          </w:p>
        </w:tc>
        <w:tc>
          <w:tcPr>
            <w:tcW w:w="722" w:type="pct"/>
            <w:tcBorders>
              <w:top w:val="single" w:sz="4" w:space="0" w:color="auto"/>
              <w:left w:val="single" w:sz="4" w:space="0" w:color="auto"/>
              <w:bottom w:val="single" w:sz="4" w:space="0" w:color="auto"/>
              <w:right w:val="single" w:sz="4" w:space="0" w:color="auto"/>
            </w:tcBorders>
            <w:vAlign w:val="center"/>
          </w:tcPr>
          <w:p w14:paraId="10D53289" w14:textId="2447BD5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7D2F47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E0073DB" w14:textId="68CB3C3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52697A5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33873705" w14:textId="5B78523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4FC7AE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0CEED2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D6C6AE0"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534CE353" w14:textId="6F376568"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5D6BAEE1"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7B9B9B9" w14:textId="52FA0A5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7F837D1"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5040CE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76F7559"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1.Лаборатоная работа </w:t>
            </w:r>
            <w:r w:rsidRPr="00D66C91">
              <w:rPr>
                <w:rFonts w:ascii="Times New Roman" w:eastAsia="Times New Roman" w:hAnsi="Times New Roman" w:cs="Times New Roman"/>
                <w:lang w:eastAsia="ru-RU"/>
              </w:rPr>
              <w:t>1.</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sz w:val="20"/>
                <w:szCs w:val="20"/>
                <w:lang w:eastAsia="ru-RU"/>
              </w:rPr>
              <w:t>Изучение внешнего вида химикатов, используемых в производстве ДВП</w:t>
            </w:r>
          </w:p>
        </w:tc>
        <w:tc>
          <w:tcPr>
            <w:tcW w:w="722" w:type="pct"/>
            <w:tcBorders>
              <w:top w:val="single" w:sz="4" w:space="0" w:color="auto"/>
              <w:left w:val="single" w:sz="4" w:space="0" w:color="auto"/>
              <w:bottom w:val="single" w:sz="4" w:space="0" w:color="auto"/>
              <w:right w:val="single" w:sz="4" w:space="0" w:color="auto"/>
            </w:tcBorders>
            <w:vAlign w:val="center"/>
          </w:tcPr>
          <w:p w14:paraId="69F5AE19" w14:textId="3B3A267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0EE3AE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124DBF6" w14:textId="0720D09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4E172EE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6A6F3925" w14:textId="31F69BE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01C530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882385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6B9807B"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2.Лабораторная работа 2. </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Определение физико-механических свойств ДВП</w:t>
            </w:r>
          </w:p>
        </w:tc>
        <w:tc>
          <w:tcPr>
            <w:tcW w:w="722" w:type="pct"/>
            <w:tcBorders>
              <w:top w:val="single" w:sz="4" w:space="0" w:color="auto"/>
              <w:left w:val="single" w:sz="4" w:space="0" w:color="auto"/>
              <w:bottom w:val="single" w:sz="4" w:space="0" w:color="auto"/>
              <w:right w:val="single" w:sz="4" w:space="0" w:color="auto"/>
            </w:tcBorders>
            <w:vAlign w:val="center"/>
          </w:tcPr>
          <w:p w14:paraId="7582E511" w14:textId="40E27B6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07E59D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99ABD14" w14:textId="1E5726F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0054848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456C1358" w14:textId="5CC81F9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391327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9A946F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E1490BA"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3.Лабораторная работа 3.</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Анализ дефектов ДВП: определение, причины возникновения, способы устранения</w:t>
            </w:r>
          </w:p>
        </w:tc>
        <w:tc>
          <w:tcPr>
            <w:tcW w:w="722" w:type="pct"/>
            <w:tcBorders>
              <w:top w:val="single" w:sz="4" w:space="0" w:color="auto"/>
              <w:left w:val="single" w:sz="4" w:space="0" w:color="auto"/>
              <w:bottom w:val="single" w:sz="4" w:space="0" w:color="auto"/>
              <w:right w:val="single" w:sz="4" w:space="0" w:color="auto"/>
            </w:tcBorders>
            <w:vAlign w:val="center"/>
          </w:tcPr>
          <w:p w14:paraId="76011A57" w14:textId="4BA5B00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3CCC5C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35C75AA" w14:textId="5A48BEC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2D1AD08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78BF8A3C" w14:textId="0471F8C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C03289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44A5A7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37D99D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4.Практическое занятие 5.Построение циклограммы работы пресса горячего прессования </w:t>
            </w:r>
          </w:p>
        </w:tc>
        <w:tc>
          <w:tcPr>
            <w:tcW w:w="722" w:type="pct"/>
            <w:tcBorders>
              <w:top w:val="single" w:sz="4" w:space="0" w:color="auto"/>
              <w:left w:val="single" w:sz="4" w:space="0" w:color="auto"/>
              <w:bottom w:val="single" w:sz="4" w:space="0" w:color="auto"/>
              <w:right w:val="single" w:sz="4" w:space="0" w:color="auto"/>
            </w:tcBorders>
            <w:vAlign w:val="center"/>
          </w:tcPr>
          <w:p w14:paraId="74849F2E" w14:textId="2E5FF06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A904752"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EDB9722" w14:textId="51CCD83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6941AAB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173F5DF7" w14:textId="2361678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378649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039F0E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9DB3D35"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5.Практическое занятие 6</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Анализ негативных производственных факторов цеха с разработкой мероприятий по их снижению</w:t>
            </w:r>
          </w:p>
        </w:tc>
        <w:tc>
          <w:tcPr>
            <w:tcW w:w="722" w:type="pct"/>
            <w:tcBorders>
              <w:top w:val="single" w:sz="4" w:space="0" w:color="auto"/>
              <w:left w:val="single" w:sz="4" w:space="0" w:color="auto"/>
              <w:bottom w:val="single" w:sz="4" w:space="0" w:color="auto"/>
              <w:right w:val="single" w:sz="4" w:space="0" w:color="auto"/>
            </w:tcBorders>
            <w:vAlign w:val="center"/>
          </w:tcPr>
          <w:p w14:paraId="7AC8070C" w14:textId="3196D87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50380FE"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6C35C0E" w14:textId="4C0CE03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6FAF794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39CD4E3F" w14:textId="6ACD3DD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9AF055F"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4CB7E89F" w14:textId="77777777" w:rsidR="00F313F2" w:rsidRPr="00D66C91" w:rsidRDefault="00F313F2" w:rsidP="00D66C91">
            <w:pPr>
              <w:spacing w:after="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Тема 3.3.</w:t>
            </w:r>
          </w:p>
          <w:p w14:paraId="4663E797"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Производство фанеры</w:t>
            </w:r>
          </w:p>
        </w:tc>
        <w:tc>
          <w:tcPr>
            <w:tcW w:w="2502" w:type="pct"/>
            <w:tcBorders>
              <w:top w:val="single" w:sz="4" w:space="0" w:color="auto"/>
              <w:left w:val="single" w:sz="4" w:space="0" w:color="auto"/>
              <w:bottom w:val="single" w:sz="4" w:space="0" w:color="auto"/>
              <w:right w:val="single" w:sz="4" w:space="0" w:color="auto"/>
            </w:tcBorders>
            <w:hideMark/>
          </w:tcPr>
          <w:p w14:paraId="01B85ECE" w14:textId="77777777" w:rsidR="00F313F2" w:rsidRPr="00D66C91" w:rsidRDefault="00F313F2" w:rsidP="00D66C91">
            <w:pPr>
              <w:snapToGri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1919BB3D" w14:textId="02FC2647"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2E5285D1"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0B30C1B2" w14:textId="12785B4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16840F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A6DC3D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FFEB6AC"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1.</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Классификация и область применения клееной фанеры. Сырьё для производства фанеры. Тепловая обработка сырья.</w:t>
            </w:r>
          </w:p>
        </w:tc>
        <w:tc>
          <w:tcPr>
            <w:tcW w:w="722" w:type="pct"/>
            <w:tcBorders>
              <w:top w:val="single" w:sz="4" w:space="0" w:color="auto"/>
              <w:left w:val="single" w:sz="4" w:space="0" w:color="auto"/>
              <w:bottom w:val="single" w:sz="4" w:space="0" w:color="auto"/>
              <w:right w:val="single" w:sz="4" w:space="0" w:color="auto"/>
            </w:tcBorders>
            <w:vAlign w:val="center"/>
          </w:tcPr>
          <w:p w14:paraId="39B2945D" w14:textId="1E5536B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A4EEE0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2F29040" w14:textId="2EE4604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E94A04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6D559AD" w14:textId="5ECB64B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00B643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7917BFB"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34E18D6"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2. Лущение шпона на лущильных станках. Раскрой шпона на ножницах. Характеристика клеев для склеивания фанеры. Процесс склеивания. Обработка и сортировка фанеры.</w:t>
            </w:r>
          </w:p>
        </w:tc>
        <w:tc>
          <w:tcPr>
            <w:tcW w:w="722" w:type="pct"/>
            <w:tcBorders>
              <w:top w:val="single" w:sz="4" w:space="0" w:color="auto"/>
              <w:left w:val="single" w:sz="4" w:space="0" w:color="auto"/>
              <w:bottom w:val="single" w:sz="4" w:space="0" w:color="auto"/>
              <w:right w:val="single" w:sz="4" w:space="0" w:color="auto"/>
            </w:tcBorders>
            <w:vAlign w:val="center"/>
          </w:tcPr>
          <w:p w14:paraId="561B9C9D" w14:textId="46215B9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261BE6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C5408D3" w14:textId="110E0851"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3EE3860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3999B2A7" w14:textId="3BE365B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D8941A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0107C7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3834C41"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3.</w:t>
            </w:r>
            <w:r w:rsidRPr="00D66C91">
              <w:rPr>
                <w:rFonts w:ascii="Times New Roman" w:eastAsia="Times New Roman" w:hAnsi="Times New Roman" w:cs="Times New Roman"/>
                <w:lang w:eastAsia="ru-RU"/>
              </w:rPr>
              <w:t xml:space="preserve"> Способы сушки шпона. Факторы, влияющие на сушку. Сушка шпона в прессах и сушилках различных видов. Режимы сушки шпона. Продолжительность сушки. Сортировка и обработка сухого шпона.</w:t>
            </w:r>
          </w:p>
        </w:tc>
        <w:tc>
          <w:tcPr>
            <w:tcW w:w="722" w:type="pct"/>
            <w:tcBorders>
              <w:top w:val="single" w:sz="4" w:space="0" w:color="auto"/>
              <w:left w:val="single" w:sz="4" w:space="0" w:color="auto"/>
              <w:bottom w:val="single" w:sz="4" w:space="0" w:color="auto"/>
              <w:right w:val="single" w:sz="4" w:space="0" w:color="auto"/>
            </w:tcBorders>
            <w:vAlign w:val="center"/>
          </w:tcPr>
          <w:p w14:paraId="7F11201E" w14:textId="08C4389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BF0160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F0A1C2E" w14:textId="5AD1567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51E7DF2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4769088D" w14:textId="1DC2284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EFBF9C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5A8CDD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7ED2B55"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4.</w:t>
            </w:r>
            <w:r w:rsidRPr="00D66C91">
              <w:rPr>
                <w:rFonts w:ascii="Times New Roman" w:eastAsia="Times New Roman" w:hAnsi="Times New Roman" w:cs="Times New Roman"/>
                <w:lang w:eastAsia="ru-RU"/>
              </w:rPr>
              <w:t xml:space="preserve"> Технология производства строганного шпона и шпона специального назначения.</w:t>
            </w:r>
          </w:p>
        </w:tc>
        <w:tc>
          <w:tcPr>
            <w:tcW w:w="722" w:type="pct"/>
            <w:tcBorders>
              <w:top w:val="single" w:sz="4" w:space="0" w:color="auto"/>
              <w:left w:val="single" w:sz="4" w:space="0" w:color="auto"/>
              <w:bottom w:val="single" w:sz="4" w:space="0" w:color="auto"/>
              <w:right w:val="single" w:sz="4" w:space="0" w:color="auto"/>
            </w:tcBorders>
            <w:vAlign w:val="center"/>
          </w:tcPr>
          <w:p w14:paraId="60A45C9B" w14:textId="6ABB557D"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FEA36B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C81828C" w14:textId="34893CB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F79FF5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76457535" w14:textId="3C8EE203" w:rsidR="00F313F2" w:rsidRPr="00170BBA" w:rsidRDefault="00F313F2" w:rsidP="00D66C91">
            <w:pPr>
              <w:spacing w:after="200" w:line="276" w:lineRule="auto"/>
              <w:rPr>
                <w:rFonts w:ascii="Times New Roman" w:eastAsia="Times New Roman" w:hAnsi="Times New Roman" w:cs="Times New Roman"/>
                <w:highlight w:val="yellow"/>
                <w:lang w:eastAsia="ru-RU"/>
              </w:rPr>
            </w:pPr>
          </w:p>
        </w:tc>
      </w:tr>
      <w:tr w:rsidR="00F313F2" w:rsidRPr="00D66C91" w14:paraId="2793B8A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3AA6698"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B2E8F24"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color w:val="000000"/>
                <w:lang w:eastAsia="ru-RU"/>
              </w:rPr>
              <w:t>5.Характеристика клеев для склеивания фанеры. Процесс склеивания. Обработка и сортировка фанеры.</w:t>
            </w:r>
          </w:p>
        </w:tc>
        <w:tc>
          <w:tcPr>
            <w:tcW w:w="722" w:type="pct"/>
            <w:tcBorders>
              <w:top w:val="single" w:sz="4" w:space="0" w:color="auto"/>
              <w:left w:val="single" w:sz="4" w:space="0" w:color="auto"/>
              <w:bottom w:val="single" w:sz="4" w:space="0" w:color="auto"/>
              <w:right w:val="single" w:sz="4" w:space="0" w:color="auto"/>
            </w:tcBorders>
            <w:vAlign w:val="center"/>
          </w:tcPr>
          <w:p w14:paraId="14361B38" w14:textId="2FCB807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6EC1BB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ABEDD3A" w14:textId="2741808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0739E88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5399DFE7" w14:textId="508160DC"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019C80E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920D63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BC697C8"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6.Технология производства облицованной и декоративной фанеры Использование отходов фанерного производства. Вредные и опасные производственные факторы при производстве фанеры и фанерной продукции. Производственный контроль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7CB9960A" w14:textId="2D0B355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35B731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6BDFB49" w14:textId="7AF064E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15E10E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40BAA790" w14:textId="0E6DB49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339FD2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C091698"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3B4C3C6"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38C7605E" w14:textId="2209E642"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66B06D9D"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53C8BD08" w14:textId="165C1C2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9596D6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2B2B03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C200EE4"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1.Лабораторная работа 4. Анализ дефектов шпона: определение, причины возникновения, способы устранения</w:t>
            </w:r>
          </w:p>
        </w:tc>
        <w:tc>
          <w:tcPr>
            <w:tcW w:w="722" w:type="pct"/>
            <w:tcBorders>
              <w:top w:val="single" w:sz="4" w:space="0" w:color="auto"/>
              <w:left w:val="single" w:sz="4" w:space="0" w:color="auto"/>
              <w:bottom w:val="single" w:sz="4" w:space="0" w:color="auto"/>
              <w:right w:val="single" w:sz="4" w:space="0" w:color="auto"/>
            </w:tcBorders>
            <w:vAlign w:val="center"/>
          </w:tcPr>
          <w:p w14:paraId="74E845E6" w14:textId="70D3266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383E274"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DCE792D" w14:textId="196A066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450B672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617FFDCE" w14:textId="21B6929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0982FF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6C70E51"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D7D039B"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2.Практическое занятие 7. Определение и расчет физико-химических показателей фанеры</w:t>
            </w:r>
          </w:p>
        </w:tc>
        <w:tc>
          <w:tcPr>
            <w:tcW w:w="722" w:type="pct"/>
            <w:tcBorders>
              <w:top w:val="single" w:sz="4" w:space="0" w:color="auto"/>
              <w:left w:val="single" w:sz="4" w:space="0" w:color="auto"/>
              <w:bottom w:val="single" w:sz="4" w:space="0" w:color="auto"/>
              <w:right w:val="single" w:sz="4" w:space="0" w:color="auto"/>
            </w:tcBorders>
            <w:vAlign w:val="center"/>
          </w:tcPr>
          <w:p w14:paraId="00002469" w14:textId="6F76032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ADE6ED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0816E1E" w14:textId="4593317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206A418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7619EE2" w14:textId="7422CDD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206995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973EE97"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F94FFFA"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3.Практическое занятие 8.Расчет времени нагревания чурака при заданных условиях</w:t>
            </w:r>
          </w:p>
        </w:tc>
        <w:tc>
          <w:tcPr>
            <w:tcW w:w="722" w:type="pct"/>
            <w:tcBorders>
              <w:top w:val="single" w:sz="4" w:space="0" w:color="auto"/>
              <w:left w:val="single" w:sz="4" w:space="0" w:color="auto"/>
              <w:bottom w:val="single" w:sz="4" w:space="0" w:color="auto"/>
              <w:right w:val="single" w:sz="4" w:space="0" w:color="auto"/>
            </w:tcBorders>
            <w:vAlign w:val="center"/>
          </w:tcPr>
          <w:p w14:paraId="422D1407" w14:textId="1D62F99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8EE6EC2"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6663445" w14:textId="024EED3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29F0323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7EC2C762" w14:textId="763EF41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7B8772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236A547"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56F97D8"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4.Практическое занятие 9.Расчет производительности и количества лущильных станков </w:t>
            </w:r>
          </w:p>
        </w:tc>
        <w:tc>
          <w:tcPr>
            <w:tcW w:w="722" w:type="pct"/>
            <w:tcBorders>
              <w:top w:val="single" w:sz="4" w:space="0" w:color="auto"/>
              <w:left w:val="single" w:sz="4" w:space="0" w:color="auto"/>
              <w:bottom w:val="single" w:sz="4" w:space="0" w:color="auto"/>
              <w:right w:val="single" w:sz="4" w:space="0" w:color="auto"/>
            </w:tcBorders>
            <w:vAlign w:val="center"/>
          </w:tcPr>
          <w:p w14:paraId="15210779" w14:textId="790E897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AF7B1F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F2863CE" w14:textId="5E1BC8E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3B89AE2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BEBD41C" w14:textId="77777777" w:rsidR="00F313F2" w:rsidRPr="00170BBA" w:rsidRDefault="00F313F2" w:rsidP="00D66C91">
            <w:pPr>
              <w:spacing w:after="0" w:line="240" w:lineRule="auto"/>
              <w:rPr>
                <w:rFonts w:ascii="Times New Roman" w:eastAsia="Times New Roman" w:hAnsi="Times New Roman" w:cs="Times New Roman"/>
                <w:highlight w:val="yellow"/>
                <w:lang w:eastAsia="ru-RU"/>
              </w:rPr>
            </w:pPr>
            <w:r w:rsidRPr="00170BBA">
              <w:rPr>
                <w:rFonts w:ascii="Times New Roman" w:eastAsia="Times New Roman" w:hAnsi="Times New Roman" w:cs="Times New Roman"/>
                <w:lang w:eastAsia="ru-RU"/>
              </w:rPr>
              <w:t>КК 1, КК 2</w:t>
            </w:r>
          </w:p>
        </w:tc>
      </w:tr>
      <w:tr w:rsidR="00F313F2" w:rsidRPr="00D66C91" w14:paraId="1748C43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ABF4445"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6AADAA5"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5.Практическое занятие 10.Расчет продолжительности сушки шпона и производительности сушилки</w:t>
            </w:r>
          </w:p>
        </w:tc>
        <w:tc>
          <w:tcPr>
            <w:tcW w:w="722" w:type="pct"/>
            <w:tcBorders>
              <w:top w:val="single" w:sz="4" w:space="0" w:color="auto"/>
              <w:left w:val="single" w:sz="4" w:space="0" w:color="auto"/>
              <w:bottom w:val="single" w:sz="4" w:space="0" w:color="auto"/>
              <w:right w:val="single" w:sz="4" w:space="0" w:color="auto"/>
            </w:tcBorders>
            <w:vAlign w:val="center"/>
          </w:tcPr>
          <w:p w14:paraId="63929BAB" w14:textId="3DBBC7F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AADB6F4"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A6AE403" w14:textId="3B724AD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41BA085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18DF468E" w14:textId="6827DC1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53AB501"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D9CBC4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0F026D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6.Практическое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11. Разработка рецептуры и определение количества исходных компонентов клея для склеивания фанеры различных марок</w:t>
            </w:r>
          </w:p>
        </w:tc>
        <w:tc>
          <w:tcPr>
            <w:tcW w:w="722" w:type="pct"/>
            <w:tcBorders>
              <w:top w:val="single" w:sz="4" w:space="0" w:color="auto"/>
              <w:left w:val="single" w:sz="4" w:space="0" w:color="auto"/>
              <w:bottom w:val="single" w:sz="4" w:space="0" w:color="auto"/>
              <w:right w:val="single" w:sz="4" w:space="0" w:color="auto"/>
            </w:tcBorders>
            <w:vAlign w:val="center"/>
          </w:tcPr>
          <w:p w14:paraId="780EFCA4" w14:textId="67F2F16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D2C0CE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1FF070D" w14:textId="655085D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5FBE781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91188EF" w14:textId="5C3268C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5540024"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383E972B"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lastRenderedPageBreak/>
              <w:t xml:space="preserve">Раздел 4. </w:t>
            </w:r>
            <w:r w:rsidRPr="00D66C91">
              <w:rPr>
                <w:rFonts w:ascii="Times New Roman" w:eastAsia="Calibri" w:hAnsi="Times New Roman" w:cs="Times New Roman"/>
                <w:b/>
                <w:bCs/>
                <w:lang w:eastAsia="ru-RU"/>
              </w:rPr>
              <w:t xml:space="preserve">Технология и оборудование  лесохимического производства </w:t>
            </w:r>
          </w:p>
        </w:tc>
        <w:tc>
          <w:tcPr>
            <w:tcW w:w="722" w:type="pct"/>
            <w:tcBorders>
              <w:top w:val="single" w:sz="4" w:space="0" w:color="auto"/>
              <w:left w:val="single" w:sz="4" w:space="0" w:color="auto"/>
              <w:bottom w:val="single" w:sz="4" w:space="0" w:color="auto"/>
              <w:right w:val="single" w:sz="4" w:space="0" w:color="auto"/>
            </w:tcBorders>
            <w:vAlign w:val="center"/>
          </w:tcPr>
          <w:p w14:paraId="543A221D" w14:textId="6E2499E4"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095206E9"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553B960A" w14:textId="7DF70A4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B0A745D"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629663A1"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МДК.01.04. </w:t>
            </w:r>
            <w:r w:rsidRPr="00D66C91">
              <w:rPr>
                <w:rFonts w:ascii="Times New Roman" w:eastAsia="Calibri" w:hAnsi="Times New Roman" w:cs="Times New Roman"/>
                <w:b/>
                <w:bCs/>
                <w:lang w:eastAsia="ru-RU"/>
              </w:rPr>
              <w:t xml:space="preserve">Технология и оборудование лесохимического производства </w:t>
            </w:r>
          </w:p>
        </w:tc>
        <w:tc>
          <w:tcPr>
            <w:tcW w:w="722" w:type="pct"/>
            <w:tcBorders>
              <w:top w:val="single" w:sz="4" w:space="0" w:color="auto"/>
              <w:left w:val="single" w:sz="4" w:space="0" w:color="auto"/>
              <w:bottom w:val="single" w:sz="4" w:space="0" w:color="auto"/>
              <w:right w:val="single" w:sz="4" w:space="0" w:color="auto"/>
            </w:tcBorders>
            <w:vAlign w:val="center"/>
          </w:tcPr>
          <w:p w14:paraId="3E790FAC" w14:textId="0D30C1FB"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65C65D05"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55B20CF" w14:textId="2ADFC64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A0DA926"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7B1ED8B7" w14:textId="77777777" w:rsidR="00F313F2" w:rsidRPr="00D66C91" w:rsidRDefault="00F313F2" w:rsidP="00D66C91">
            <w:pPr>
              <w:spacing w:after="0" w:line="240" w:lineRule="auto"/>
              <w:ind w:left="34"/>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4.1</w:t>
            </w:r>
          </w:p>
          <w:p w14:paraId="696CE8E0"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Пиролизное производство</w:t>
            </w:r>
          </w:p>
        </w:tc>
        <w:tc>
          <w:tcPr>
            <w:tcW w:w="2502" w:type="pct"/>
            <w:tcBorders>
              <w:top w:val="single" w:sz="4" w:space="0" w:color="auto"/>
              <w:left w:val="single" w:sz="4" w:space="0" w:color="auto"/>
              <w:bottom w:val="single" w:sz="4" w:space="0" w:color="auto"/>
              <w:right w:val="single" w:sz="4" w:space="0" w:color="auto"/>
            </w:tcBorders>
            <w:hideMark/>
          </w:tcPr>
          <w:p w14:paraId="122ED815" w14:textId="77777777" w:rsidR="00F313F2" w:rsidRPr="00D66C91" w:rsidRDefault="00F313F2" w:rsidP="00D66C91">
            <w:pPr>
              <w:spacing w:after="0" w:line="240" w:lineRule="auto"/>
              <w:rPr>
                <w:rFonts w:ascii="Times New Roman" w:eastAsia="Times New Roman" w:hAnsi="Times New Roman" w:cs="Times New Roman"/>
                <w:b/>
                <w:bCs/>
                <w:color w:val="000000"/>
                <w:lang w:val="en-US"/>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2A245707" w14:textId="228E814B"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34510064"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F2B6043" w14:textId="05EB70B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B32458C"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91ED8E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F73849C"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1.Роль лесохимии в лесопромышленном комплексе.  Современное состояние пиролизного производства. Характеристика сырья и подготовка его к пиролизу. Этапы пиролиза.</w:t>
            </w:r>
          </w:p>
        </w:tc>
        <w:tc>
          <w:tcPr>
            <w:tcW w:w="722" w:type="pct"/>
            <w:tcBorders>
              <w:top w:val="single" w:sz="4" w:space="0" w:color="auto"/>
              <w:left w:val="single" w:sz="4" w:space="0" w:color="auto"/>
              <w:bottom w:val="single" w:sz="4" w:space="0" w:color="auto"/>
              <w:right w:val="single" w:sz="4" w:space="0" w:color="auto"/>
            </w:tcBorders>
            <w:vAlign w:val="center"/>
          </w:tcPr>
          <w:p w14:paraId="6DB33015" w14:textId="5002DC2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55C4F0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E48868D" w14:textId="2288CE3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0F5E788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3641F04A" w14:textId="14EB0DD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82C607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2A2EA7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F0ACD7F"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2.Технологические схемы пиролиза древесины. Применяемое оборудование. Первичные продукты пиролиза, их химический состав. Производственный контроль по стадиям технологического процесса. Вредные и опасные производственные факторы  при поведении процессов пиролиза.</w:t>
            </w:r>
          </w:p>
        </w:tc>
        <w:tc>
          <w:tcPr>
            <w:tcW w:w="722" w:type="pct"/>
            <w:tcBorders>
              <w:top w:val="single" w:sz="4" w:space="0" w:color="auto"/>
              <w:left w:val="single" w:sz="4" w:space="0" w:color="auto"/>
              <w:bottom w:val="single" w:sz="4" w:space="0" w:color="auto"/>
              <w:right w:val="single" w:sz="4" w:space="0" w:color="auto"/>
            </w:tcBorders>
            <w:vAlign w:val="center"/>
          </w:tcPr>
          <w:p w14:paraId="1C7A664B" w14:textId="18C5CAE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602CD0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EB31DF8" w14:textId="714F9B3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58917AF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60269D88" w14:textId="187DA4C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22F147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97D9F42"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3535B4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FE18464" w14:textId="77067D06"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37D647E"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29A0C2C0" w14:textId="048027A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2F0D32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330C25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09D5F46"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1.Практическое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1</w:t>
            </w:r>
            <w:r w:rsidRPr="00D66C91">
              <w:rPr>
                <w:rFonts w:ascii="Times New Roman" w:eastAsia="Times New Roman" w:hAnsi="Times New Roman" w:cs="Times New Roman"/>
                <w:lang w:eastAsia="ru-RU"/>
              </w:rPr>
              <w:t>. Расчет конструктивных размеров сушилки к реторте</w:t>
            </w:r>
          </w:p>
        </w:tc>
        <w:tc>
          <w:tcPr>
            <w:tcW w:w="722" w:type="pct"/>
            <w:tcBorders>
              <w:top w:val="single" w:sz="4" w:space="0" w:color="auto"/>
              <w:left w:val="single" w:sz="4" w:space="0" w:color="auto"/>
              <w:bottom w:val="single" w:sz="4" w:space="0" w:color="auto"/>
              <w:right w:val="single" w:sz="4" w:space="0" w:color="auto"/>
            </w:tcBorders>
            <w:vAlign w:val="center"/>
          </w:tcPr>
          <w:p w14:paraId="505CD313" w14:textId="4EF73F59"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73091A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41A6728" w14:textId="3C850C2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53F4288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58C4537B" w14:textId="2727335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531D8AF"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3BE09E49" w14:textId="77777777" w:rsidR="00F313F2" w:rsidRPr="00D66C91" w:rsidRDefault="00F313F2" w:rsidP="00D66C91">
            <w:pPr>
              <w:snapToGrid w:val="0"/>
              <w:spacing w:after="0" w:line="240" w:lineRule="auto"/>
              <w:rPr>
                <w:rFonts w:ascii="Times New Roman" w:eastAsia="Times New Roman" w:hAnsi="Times New Roman" w:cs="Times New Roman"/>
                <w:b/>
                <w:bCs/>
                <w:lang w:eastAsia="ru-RU"/>
              </w:rPr>
            </w:pPr>
            <w:r w:rsidRPr="00D66C91">
              <w:rPr>
                <w:rFonts w:ascii="Times New Roman" w:eastAsia="Calibri" w:hAnsi="Times New Roman" w:cs="Times New Roman"/>
                <w:b/>
                <w:bCs/>
                <w:lang w:eastAsia="ru-RU"/>
              </w:rPr>
              <w:t>Тема 4</w:t>
            </w:r>
            <w:r w:rsidRPr="00D66C91">
              <w:rPr>
                <w:rFonts w:ascii="Times New Roman" w:eastAsia="Times New Roman" w:hAnsi="Times New Roman" w:cs="Times New Roman"/>
                <w:b/>
                <w:bCs/>
                <w:lang w:eastAsia="ru-RU"/>
              </w:rPr>
              <w:t xml:space="preserve">.2 </w:t>
            </w:r>
          </w:p>
          <w:p w14:paraId="332535AE"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sz w:val="20"/>
                <w:szCs w:val="20"/>
                <w:lang w:eastAsia="ru-RU"/>
              </w:rPr>
              <w:t>Канифольно-</w:t>
            </w:r>
            <w:r w:rsidRPr="00D66C91">
              <w:rPr>
                <w:rFonts w:ascii="Times New Roman" w:eastAsia="Calibri" w:hAnsi="Times New Roman" w:cs="Times New Roman"/>
                <w:b/>
                <w:bCs/>
                <w:lang w:eastAsia="ru-RU"/>
              </w:rPr>
              <w:t>скипидарное производство</w:t>
            </w:r>
          </w:p>
        </w:tc>
        <w:tc>
          <w:tcPr>
            <w:tcW w:w="2502" w:type="pct"/>
            <w:tcBorders>
              <w:top w:val="single" w:sz="4" w:space="0" w:color="auto"/>
              <w:left w:val="single" w:sz="4" w:space="0" w:color="auto"/>
              <w:bottom w:val="single" w:sz="4" w:space="0" w:color="auto"/>
              <w:right w:val="single" w:sz="4" w:space="0" w:color="auto"/>
            </w:tcBorders>
            <w:hideMark/>
          </w:tcPr>
          <w:p w14:paraId="358921EA"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68E6CF58" w14:textId="7E461005"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1BA9C858"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79AD4BCA" w14:textId="7D50B12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176834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4528BE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DCF5247"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1.Канифольно-терпентинное производство. Сбор и подготовка живицы к переработке. Технологическая схема производства живичной канифоли. Применяемое оборудование. Характеристика  продуктов производства. Вредные и опасные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35942A69" w14:textId="60E1961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35E6F6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02BD5F7" w14:textId="5B77860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CBC13B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564D02AF" w14:textId="25E8A02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A1C9C6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A963A11"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03E75C4"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2.Канифольно-экстракционное производство. Подготовка осмола. Технологические схемы производства экстракционной канифоли. Применяемое оборудование. Контроль качества продуктов производства. Вредные и опасные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5738C701" w14:textId="4947B70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DF3763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837534C" w14:textId="28E46B41"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3D834D9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7144A8E4" w14:textId="6854464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4E8DFF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6A857FB"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344261B"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3.Переработка канифоли и скипидара. Переработка канифоли и скипидара, получаемые продукты, их характеристика.</w:t>
            </w:r>
          </w:p>
        </w:tc>
        <w:tc>
          <w:tcPr>
            <w:tcW w:w="722" w:type="pct"/>
            <w:tcBorders>
              <w:top w:val="single" w:sz="4" w:space="0" w:color="auto"/>
              <w:left w:val="single" w:sz="4" w:space="0" w:color="auto"/>
              <w:bottom w:val="single" w:sz="4" w:space="0" w:color="auto"/>
              <w:right w:val="single" w:sz="4" w:space="0" w:color="auto"/>
            </w:tcBorders>
            <w:vAlign w:val="center"/>
          </w:tcPr>
          <w:p w14:paraId="38769F31" w14:textId="5F44D2F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228F44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9C5FC48" w14:textId="600B723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B6C3C0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0248E67E" w14:textId="0418799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22A409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4E51D1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49AAA3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2C80E12A" w14:textId="6E5D541F"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1D5E294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674AD249" w14:textId="68303B41"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5E05FC4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9FC134E"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67D7141"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1.Лабораторная работа 1.Варка канифольного клея </w:t>
            </w:r>
          </w:p>
        </w:tc>
        <w:tc>
          <w:tcPr>
            <w:tcW w:w="722" w:type="pct"/>
            <w:tcBorders>
              <w:top w:val="single" w:sz="4" w:space="0" w:color="auto"/>
              <w:left w:val="single" w:sz="4" w:space="0" w:color="auto"/>
              <w:bottom w:val="single" w:sz="4" w:space="0" w:color="auto"/>
              <w:right w:val="single" w:sz="4" w:space="0" w:color="auto"/>
            </w:tcBorders>
            <w:vAlign w:val="center"/>
          </w:tcPr>
          <w:p w14:paraId="556E93E4" w14:textId="0D710AA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1DD991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E2C8466" w14:textId="406305A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5CDFE61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148BD50F" w14:textId="39FD7C5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011412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6AB1B10"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D39F94D" w14:textId="77777777" w:rsidR="00F313F2" w:rsidRPr="00D66C91" w:rsidRDefault="00F313F2" w:rsidP="00D66C91">
            <w:pPr>
              <w:spacing w:after="0" w:line="240" w:lineRule="auto"/>
              <w:rPr>
                <w:rFonts w:ascii="Times New Roman" w:eastAsia="Times New Roman" w:hAnsi="Times New Roman" w:cs="Times New Roman"/>
                <w:color w:val="00B050"/>
                <w:lang w:eastAsia="ru-RU"/>
              </w:rPr>
            </w:pPr>
            <w:r w:rsidRPr="00D66C91">
              <w:rPr>
                <w:rFonts w:ascii="Times New Roman" w:eastAsia="Times New Roman" w:hAnsi="Times New Roman" w:cs="Times New Roman"/>
                <w:lang w:eastAsia="ru-RU"/>
              </w:rPr>
              <w:t xml:space="preserve">2.Лабораторная работа 2.Анализ экстракционной канифоли </w:t>
            </w:r>
          </w:p>
        </w:tc>
        <w:tc>
          <w:tcPr>
            <w:tcW w:w="722" w:type="pct"/>
            <w:tcBorders>
              <w:top w:val="single" w:sz="4" w:space="0" w:color="auto"/>
              <w:left w:val="single" w:sz="4" w:space="0" w:color="auto"/>
              <w:bottom w:val="single" w:sz="4" w:space="0" w:color="auto"/>
              <w:right w:val="single" w:sz="4" w:space="0" w:color="auto"/>
            </w:tcBorders>
            <w:vAlign w:val="center"/>
          </w:tcPr>
          <w:p w14:paraId="041DB334" w14:textId="44B3210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15771F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2707629" w14:textId="1D47AA28"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F71B31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37EFB1E1" w14:textId="4C989B7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B747EA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0FC7D83"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167BAF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3.Практическое занятие 2.Расчёт числа тарелок канифолеварочной колонны </w:t>
            </w:r>
          </w:p>
        </w:tc>
        <w:tc>
          <w:tcPr>
            <w:tcW w:w="722" w:type="pct"/>
            <w:tcBorders>
              <w:top w:val="single" w:sz="4" w:space="0" w:color="auto"/>
              <w:left w:val="single" w:sz="4" w:space="0" w:color="auto"/>
              <w:bottom w:val="single" w:sz="4" w:space="0" w:color="auto"/>
              <w:right w:val="single" w:sz="4" w:space="0" w:color="auto"/>
            </w:tcBorders>
            <w:vAlign w:val="center"/>
          </w:tcPr>
          <w:p w14:paraId="337D8927" w14:textId="2707F53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A34F16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2036B51" w14:textId="72BCA5E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0838ED9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0AFEF0A7" w14:textId="1591912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D829362"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7F2A87E7" w14:textId="77777777" w:rsidR="00F313F2" w:rsidRPr="00D66C91" w:rsidRDefault="00F313F2" w:rsidP="00D66C91">
            <w:pPr>
              <w:snapToGrid w:val="0"/>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Тема 4</w:t>
            </w:r>
            <w:r w:rsidRPr="00D66C91">
              <w:rPr>
                <w:rFonts w:ascii="Times New Roman" w:eastAsia="Times New Roman" w:hAnsi="Times New Roman" w:cs="Times New Roman"/>
                <w:b/>
                <w:bCs/>
                <w:lang w:eastAsia="ru-RU"/>
              </w:rPr>
              <w:t>.3</w:t>
            </w:r>
          </w:p>
          <w:p w14:paraId="1DACA993"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Переработка древесной зелени и коры</w:t>
            </w:r>
          </w:p>
        </w:tc>
        <w:tc>
          <w:tcPr>
            <w:tcW w:w="2502" w:type="pct"/>
            <w:tcBorders>
              <w:top w:val="single" w:sz="4" w:space="0" w:color="auto"/>
              <w:left w:val="single" w:sz="4" w:space="0" w:color="auto"/>
              <w:bottom w:val="single" w:sz="4" w:space="0" w:color="auto"/>
              <w:right w:val="single" w:sz="4" w:space="0" w:color="auto"/>
            </w:tcBorders>
            <w:hideMark/>
          </w:tcPr>
          <w:p w14:paraId="03F21B3D" w14:textId="77777777" w:rsidR="00F313F2" w:rsidRPr="00D66C91" w:rsidRDefault="00F313F2" w:rsidP="00D66C91">
            <w:pPr>
              <w:snapToGri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b/>
                <w:bCs/>
                <w:lang w:eastAsia="ru-RU"/>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7A0B946D" w14:textId="77583F96"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6B5DB1C"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294A0C51" w14:textId="6C1D9A5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EDE156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55CEA00"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889BBD8"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sz w:val="20"/>
                <w:szCs w:val="20"/>
                <w:lang w:eastAsia="ru-RU"/>
              </w:rPr>
              <w:t>1.</w:t>
            </w:r>
            <w:r w:rsidRPr="00D66C91">
              <w:rPr>
                <w:rFonts w:ascii="Times New Roman" w:eastAsia="Times New Roman" w:hAnsi="Times New Roman" w:cs="Times New Roman"/>
                <w:lang w:eastAsia="ru-RU"/>
              </w:rPr>
              <w:t>Состав и заготовка древесной зелени. Технологические схемы получения различных продуктов из древесной зелени.  Комплексная переработка древесной зелени. Применяемое оборудование. Производственный контроль по стадиям технологического процесса.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36F83000" w14:textId="0F8C453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417186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A56445E" w14:textId="49A3985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0A89B83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606D0FAA" w14:textId="0C7A6C5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FC1A6D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8E7BBF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D224793"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2.</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Состав коры. Производство дубильных экстрактов. Другие направления использования коры. Применяемое оборудование. Производственный контроль по стадиям процесса.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67209443" w14:textId="134751A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837535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7E4C194" w14:textId="2510952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4DE3328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016C7EE" w14:textId="4F9B4A6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B880A8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329884D"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B5ECCDD"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6EE5FA6C" w14:textId="32134563"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20514227"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07C4EDA9" w14:textId="4D85C7D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D92E4F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D097726"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F2CC1F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1.Лабораторная работа 3.Определение веществ, экстрагируемых горячей водой (в коре)</w:t>
            </w:r>
          </w:p>
        </w:tc>
        <w:tc>
          <w:tcPr>
            <w:tcW w:w="722" w:type="pct"/>
            <w:tcBorders>
              <w:top w:val="single" w:sz="4" w:space="0" w:color="auto"/>
              <w:left w:val="single" w:sz="4" w:space="0" w:color="auto"/>
              <w:bottom w:val="single" w:sz="4" w:space="0" w:color="auto"/>
              <w:right w:val="single" w:sz="4" w:space="0" w:color="auto"/>
            </w:tcBorders>
            <w:vAlign w:val="center"/>
          </w:tcPr>
          <w:p w14:paraId="031B41A3" w14:textId="2859ADC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F7D806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7B1B034" w14:textId="686395F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06C1984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4BFACC88" w14:textId="13813FF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D40F37A"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tcPr>
          <w:p w14:paraId="676654A8" w14:textId="77777777" w:rsidR="00F313F2" w:rsidRPr="00D66C91" w:rsidRDefault="00F313F2" w:rsidP="00D66C91">
            <w:pPr>
              <w:spacing w:after="0" w:line="240" w:lineRule="auto"/>
              <w:ind w:left="45"/>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4.4.</w:t>
            </w:r>
          </w:p>
          <w:p w14:paraId="5BCAA013"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Производство талловых продуктов</w:t>
            </w:r>
          </w:p>
          <w:p w14:paraId="076BDA17" w14:textId="77777777" w:rsidR="00F313F2" w:rsidRPr="00D66C91" w:rsidRDefault="00F313F2" w:rsidP="00D66C91">
            <w:pPr>
              <w:spacing w:after="0" w:line="240" w:lineRule="auto"/>
              <w:ind w:left="45"/>
              <w:rPr>
                <w:rFonts w:ascii="Times New Roman" w:eastAsia="Times New Roman" w:hAnsi="Times New Roman" w:cs="Times New Roman"/>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4F9A4805"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6CC9D356" w14:textId="136C515C" w:rsidR="00F313F2" w:rsidRPr="00D66C91" w:rsidRDefault="00F313F2" w:rsidP="00D66C91">
            <w:pPr>
              <w:suppressAutoHyphens/>
              <w:spacing w:after="200" w:line="276" w:lineRule="auto"/>
              <w:jc w:val="center"/>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52830C06"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15BD7D2F" w14:textId="1CB4789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346FB4C"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FC95FB7" w14:textId="77777777" w:rsidR="00F313F2" w:rsidRPr="00D66C91" w:rsidRDefault="00F313F2" w:rsidP="00D66C91">
            <w:pPr>
              <w:spacing w:after="0" w:line="240" w:lineRule="auto"/>
              <w:rPr>
                <w:rFonts w:ascii="Times New Roman" w:eastAsia="Times New Roman" w:hAnsi="Times New Roman" w:cs="Times New Roman"/>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4B69EBDC"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1.Современное состояние производства талловых продуктов. Выделение и сбор сульфатного мыла. Схема разложения сульфатного мыла. Применяемое оборудование. Характеристика и применение таллового масла. Производственный контроль по стадиям технологического процесса.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398A44D8" w14:textId="3D79F46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9DED45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87FD7DB" w14:textId="087133D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B88A7A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34957DC0" w14:textId="60806AB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872CF8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5239178" w14:textId="77777777" w:rsidR="00F313F2" w:rsidRPr="00D66C91" w:rsidRDefault="00F313F2" w:rsidP="00D66C91">
            <w:pPr>
              <w:spacing w:after="0" w:line="240" w:lineRule="auto"/>
              <w:rPr>
                <w:rFonts w:ascii="Times New Roman" w:eastAsia="Times New Roman" w:hAnsi="Times New Roman" w:cs="Times New Roman"/>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409049A3"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2. Ректификация сырого таллового масла. Схемы установок для ректификации. Продукты ректификации, их применение. Очистка сульфатного скипидара – сырца. Производственный контроль по стадиям технологических процессов. Вредные и опасные факторы производства</w:t>
            </w:r>
          </w:p>
        </w:tc>
        <w:tc>
          <w:tcPr>
            <w:tcW w:w="722" w:type="pct"/>
            <w:tcBorders>
              <w:top w:val="single" w:sz="4" w:space="0" w:color="auto"/>
              <w:left w:val="single" w:sz="4" w:space="0" w:color="auto"/>
              <w:bottom w:val="single" w:sz="4" w:space="0" w:color="auto"/>
              <w:right w:val="single" w:sz="4" w:space="0" w:color="auto"/>
            </w:tcBorders>
            <w:vAlign w:val="center"/>
          </w:tcPr>
          <w:p w14:paraId="7A65D006" w14:textId="0AA15C2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B31504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EEA5FE8" w14:textId="7485C70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06E062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47EEA27E" w14:textId="398B6D0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B666DA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78FF9E3" w14:textId="77777777" w:rsidR="00F313F2" w:rsidRPr="00D66C91" w:rsidRDefault="00F313F2" w:rsidP="00D66C91">
            <w:pPr>
              <w:spacing w:after="0" w:line="240" w:lineRule="auto"/>
              <w:rPr>
                <w:rFonts w:ascii="Times New Roman" w:eastAsia="Times New Roman" w:hAnsi="Times New Roman" w:cs="Times New Roman"/>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39723868"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6DEAB76F" w14:textId="6B57E926"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6C5CF7A4"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08C0C5E" w14:textId="3DE0991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ACFEF4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3895CBC" w14:textId="77777777" w:rsidR="00F313F2" w:rsidRPr="00D66C91" w:rsidRDefault="00F313F2" w:rsidP="00D66C91">
            <w:pPr>
              <w:spacing w:after="0" w:line="240" w:lineRule="auto"/>
              <w:rPr>
                <w:rFonts w:ascii="Times New Roman" w:eastAsia="Times New Roman" w:hAnsi="Times New Roman" w:cs="Times New Roman"/>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07B77390"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1.Лабораторная работа 4.Анализ сульфатного мыла</w:t>
            </w:r>
          </w:p>
        </w:tc>
        <w:tc>
          <w:tcPr>
            <w:tcW w:w="722" w:type="pct"/>
            <w:tcBorders>
              <w:top w:val="single" w:sz="4" w:space="0" w:color="auto"/>
              <w:left w:val="single" w:sz="4" w:space="0" w:color="auto"/>
              <w:bottom w:val="single" w:sz="4" w:space="0" w:color="auto"/>
              <w:right w:val="single" w:sz="4" w:space="0" w:color="auto"/>
            </w:tcBorders>
            <w:vAlign w:val="center"/>
          </w:tcPr>
          <w:p w14:paraId="23D917EE" w14:textId="2698597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9C2FA0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A77DD47" w14:textId="45953FF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370C22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57D48E48" w14:textId="34E1E73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E5CE67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61C846F" w14:textId="77777777" w:rsidR="00F313F2" w:rsidRPr="00D66C91" w:rsidRDefault="00F313F2" w:rsidP="00D66C91">
            <w:pPr>
              <w:spacing w:after="0" w:line="240" w:lineRule="auto"/>
              <w:rPr>
                <w:rFonts w:ascii="Times New Roman" w:eastAsia="Times New Roman" w:hAnsi="Times New Roman" w:cs="Times New Roman"/>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3F119541"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2.Практическое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3.</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Изучение и анализ технологического регламента цеха разложения сульфатного мыла АО «Техсервис» и вычерчивание технологической схемы</w:t>
            </w:r>
          </w:p>
        </w:tc>
        <w:tc>
          <w:tcPr>
            <w:tcW w:w="722" w:type="pct"/>
            <w:tcBorders>
              <w:top w:val="single" w:sz="4" w:space="0" w:color="auto"/>
              <w:left w:val="single" w:sz="4" w:space="0" w:color="auto"/>
              <w:bottom w:val="single" w:sz="4" w:space="0" w:color="auto"/>
              <w:right w:val="single" w:sz="4" w:space="0" w:color="auto"/>
            </w:tcBorders>
            <w:vAlign w:val="center"/>
          </w:tcPr>
          <w:p w14:paraId="2097AD11" w14:textId="3DAD952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7BC674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5D71F78" w14:textId="17FE096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58DF249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038AD720" w14:textId="596F8AE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981D0D4"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2D02D16E" w14:textId="77777777" w:rsidR="00F313F2" w:rsidRPr="00D66C91" w:rsidRDefault="00F313F2" w:rsidP="00D66C91">
            <w:pPr>
              <w:spacing w:after="0" w:line="240" w:lineRule="auto"/>
              <w:ind w:left="23"/>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4.5.</w:t>
            </w:r>
          </w:p>
          <w:p w14:paraId="60292D25"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lastRenderedPageBreak/>
              <w:t>Гидролизное и биохимическое производство</w:t>
            </w:r>
          </w:p>
        </w:tc>
        <w:tc>
          <w:tcPr>
            <w:tcW w:w="2502" w:type="pct"/>
            <w:tcBorders>
              <w:top w:val="single" w:sz="4" w:space="0" w:color="auto"/>
              <w:left w:val="single" w:sz="4" w:space="0" w:color="auto"/>
              <w:bottom w:val="single" w:sz="4" w:space="0" w:color="auto"/>
              <w:right w:val="single" w:sz="4" w:space="0" w:color="auto"/>
            </w:tcBorders>
            <w:hideMark/>
          </w:tcPr>
          <w:p w14:paraId="26B5C986"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b/>
                <w:bCs/>
              </w:rPr>
              <w:lastRenderedPageBreak/>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2700CE6E" w14:textId="473EFDD6"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9E9DC0E"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4FC2701" w14:textId="61D1D51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82FA91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43531A1"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7BDB471" w14:textId="77777777" w:rsidR="00F313F2" w:rsidRPr="00D66C91" w:rsidRDefault="00F313F2" w:rsidP="00D66C91">
            <w:pPr>
              <w:snapToGri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1.Характеристика сырья и подготовка его к гидролизу. Основы теории гидролиза растительного сырья.</w:t>
            </w:r>
          </w:p>
        </w:tc>
        <w:tc>
          <w:tcPr>
            <w:tcW w:w="722" w:type="pct"/>
            <w:tcBorders>
              <w:top w:val="single" w:sz="4" w:space="0" w:color="auto"/>
              <w:left w:val="single" w:sz="4" w:space="0" w:color="auto"/>
              <w:bottom w:val="single" w:sz="4" w:space="0" w:color="auto"/>
              <w:right w:val="single" w:sz="4" w:space="0" w:color="auto"/>
            </w:tcBorders>
            <w:vAlign w:val="center"/>
          </w:tcPr>
          <w:p w14:paraId="43C053C7" w14:textId="569CD554"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B745D3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445AD588" w14:textId="2BABDE1A" w:rsidR="00F313F2" w:rsidRPr="00170BBA" w:rsidRDefault="00F313F2" w:rsidP="00D66C91">
            <w:pPr>
              <w:spacing w:after="0" w:line="240" w:lineRule="auto"/>
              <w:rPr>
                <w:rFonts w:ascii="Times New Roman" w:eastAsia="Times New Roman" w:hAnsi="Times New Roman" w:cs="Times New Roman"/>
                <w:lang w:eastAsia="ru-RU"/>
              </w:rPr>
            </w:pPr>
          </w:p>
        </w:tc>
      </w:tr>
      <w:tr w:rsidR="00F313F2" w:rsidRPr="00D66C91" w14:paraId="24DD4C4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775F1D4"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2CB2722" w14:textId="77777777" w:rsidR="00F313F2" w:rsidRPr="00D66C91" w:rsidRDefault="00F313F2" w:rsidP="00D66C91">
            <w:pPr>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lang w:eastAsia="ru-RU"/>
              </w:rPr>
              <w:t>2.Технологическая схема гидролиза древесины. Применяемое оборудование. Продукты гидролиза, их переработка, область применения и химический состав. Производственный контроль по стадиям технологического процесса. Вредные и опасные производственные факторы  при поведении процессов пиролиза.</w:t>
            </w:r>
          </w:p>
        </w:tc>
        <w:tc>
          <w:tcPr>
            <w:tcW w:w="722" w:type="pct"/>
            <w:tcBorders>
              <w:top w:val="single" w:sz="4" w:space="0" w:color="auto"/>
              <w:left w:val="single" w:sz="4" w:space="0" w:color="auto"/>
              <w:bottom w:val="single" w:sz="4" w:space="0" w:color="auto"/>
              <w:right w:val="single" w:sz="4" w:space="0" w:color="auto"/>
            </w:tcBorders>
            <w:vAlign w:val="center"/>
          </w:tcPr>
          <w:p w14:paraId="76A92A60" w14:textId="59B0E88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BC14C2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2CB9BC9" w14:textId="3A28012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6824520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546C8301" w14:textId="2731D2E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8E5911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8C4A6B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B3CDA02" w14:textId="77777777" w:rsidR="00F313F2" w:rsidRPr="00D66C91" w:rsidRDefault="00F313F2" w:rsidP="00D66C91">
            <w:pPr>
              <w:snapToGri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Состав щелоков. Подготовка щелока к переработке. Стадии переработки. Теория, факторы. Продукты переработки, их применение. Современные технологии в биохимической переработке щелоков.</w:t>
            </w:r>
          </w:p>
        </w:tc>
        <w:tc>
          <w:tcPr>
            <w:tcW w:w="722" w:type="pct"/>
            <w:tcBorders>
              <w:top w:val="single" w:sz="4" w:space="0" w:color="auto"/>
              <w:left w:val="single" w:sz="4" w:space="0" w:color="auto"/>
              <w:bottom w:val="single" w:sz="4" w:space="0" w:color="auto"/>
              <w:right w:val="single" w:sz="4" w:space="0" w:color="auto"/>
            </w:tcBorders>
            <w:vAlign w:val="center"/>
          </w:tcPr>
          <w:p w14:paraId="38842730" w14:textId="72D499C4"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56D5639"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0E03993" w14:textId="319327D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50D8DC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 ОК 01, </w:t>
            </w:r>
          </w:p>
          <w:p w14:paraId="2404C8D0" w14:textId="3D73FCB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5C78D2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9FBE26A"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F29EC26"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6556086" w14:textId="611BEC89"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37E9DA6F"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464ABAD" w14:textId="7E91BC1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581553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37E7DEA"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6B139C6"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1..Практическое занятие 4. Определение производительности гидролизаппарата. Порядок пуска и останова</w:t>
            </w:r>
          </w:p>
        </w:tc>
        <w:tc>
          <w:tcPr>
            <w:tcW w:w="722" w:type="pct"/>
            <w:tcBorders>
              <w:top w:val="single" w:sz="4" w:space="0" w:color="auto"/>
              <w:left w:val="single" w:sz="4" w:space="0" w:color="auto"/>
              <w:bottom w:val="single" w:sz="4" w:space="0" w:color="auto"/>
              <w:right w:val="single" w:sz="4" w:space="0" w:color="auto"/>
            </w:tcBorders>
            <w:vAlign w:val="center"/>
          </w:tcPr>
          <w:p w14:paraId="78022A82" w14:textId="074E393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4107D5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625A54E" w14:textId="216D959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6D43605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CD42D51" w14:textId="25B2154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579732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DAEC618"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4F25983"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2.Практическое занятие 5. Определение направленности метаболизма дрожжей в зависимости от условий их культивирования и внешней среды</w:t>
            </w:r>
          </w:p>
        </w:tc>
        <w:tc>
          <w:tcPr>
            <w:tcW w:w="722" w:type="pct"/>
            <w:tcBorders>
              <w:top w:val="single" w:sz="4" w:space="0" w:color="auto"/>
              <w:left w:val="single" w:sz="4" w:space="0" w:color="auto"/>
              <w:bottom w:val="single" w:sz="4" w:space="0" w:color="auto"/>
              <w:right w:val="single" w:sz="4" w:space="0" w:color="auto"/>
            </w:tcBorders>
            <w:vAlign w:val="center"/>
          </w:tcPr>
          <w:p w14:paraId="1060EBC8" w14:textId="5EF48BC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839AFE9"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1420E6D" w14:textId="07A5A1B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0E30635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15F97E8" w14:textId="3BE70BC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9D4C9F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F43D039"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797FCDE"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3.Практическое занятие 6. Характеристика направлений и области применения сульфитных щелоков</w:t>
            </w:r>
          </w:p>
        </w:tc>
        <w:tc>
          <w:tcPr>
            <w:tcW w:w="722" w:type="pct"/>
            <w:tcBorders>
              <w:top w:val="single" w:sz="4" w:space="0" w:color="auto"/>
              <w:left w:val="single" w:sz="4" w:space="0" w:color="auto"/>
              <w:bottom w:val="single" w:sz="4" w:space="0" w:color="auto"/>
              <w:right w:val="single" w:sz="4" w:space="0" w:color="auto"/>
            </w:tcBorders>
            <w:vAlign w:val="center"/>
          </w:tcPr>
          <w:p w14:paraId="3CCC8254" w14:textId="66A2301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35350A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CB09467" w14:textId="581E73F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6D39FC9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49D4B5B" w14:textId="29BA9F1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0159B9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354133F" w14:textId="77777777" w:rsidR="00F313F2" w:rsidRPr="00D66C91" w:rsidRDefault="00F313F2" w:rsidP="00D66C91">
            <w:pPr>
              <w:spacing w:after="0" w:line="240" w:lineRule="auto"/>
              <w:rPr>
                <w:rFonts w:ascii="Times New Roman" w:eastAsia="Calibri" w:hAnsi="Times New Roman" w:cs="Times New Roman"/>
                <w:b/>
                <w:bCs/>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B73128F"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4.Практическое занятие 7. Изучение и анализ  ГОСТов и других нормативных документов на сырье, химикаты и готовую продукцию гидролизного и биохимического производства</w:t>
            </w:r>
          </w:p>
        </w:tc>
        <w:tc>
          <w:tcPr>
            <w:tcW w:w="722" w:type="pct"/>
            <w:tcBorders>
              <w:top w:val="single" w:sz="4" w:space="0" w:color="auto"/>
              <w:left w:val="single" w:sz="4" w:space="0" w:color="auto"/>
              <w:bottom w:val="single" w:sz="4" w:space="0" w:color="auto"/>
              <w:right w:val="single" w:sz="4" w:space="0" w:color="auto"/>
            </w:tcBorders>
            <w:vAlign w:val="center"/>
          </w:tcPr>
          <w:p w14:paraId="289BB40B" w14:textId="771CFA4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1DF47F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856D765" w14:textId="4E49D78E"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6922FE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2143C40D" w14:textId="7776F79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B99C1FE"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17FE0D41"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t xml:space="preserve">Раздел 5. </w:t>
            </w:r>
            <w:r w:rsidRPr="00D66C91">
              <w:rPr>
                <w:rFonts w:ascii="Times New Roman" w:eastAsia="Times New Roman" w:hAnsi="Times New Roman" w:cs="Times New Roman"/>
                <w:b/>
                <w:lang w:eastAsia="ru-RU"/>
              </w:rPr>
              <w:t>Очистка и рекуперация промышленных выбросов</w:t>
            </w:r>
          </w:p>
        </w:tc>
        <w:tc>
          <w:tcPr>
            <w:tcW w:w="722" w:type="pct"/>
            <w:tcBorders>
              <w:top w:val="single" w:sz="4" w:space="0" w:color="auto"/>
              <w:left w:val="single" w:sz="4" w:space="0" w:color="auto"/>
              <w:bottom w:val="single" w:sz="4" w:space="0" w:color="auto"/>
              <w:right w:val="single" w:sz="4" w:space="0" w:color="auto"/>
            </w:tcBorders>
            <w:vAlign w:val="center"/>
          </w:tcPr>
          <w:p w14:paraId="084F2898" w14:textId="2DB9D6D9"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2A662A9F"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5FD5089D" w14:textId="6DD89F5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71790CD"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34B41919"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МДК.01.05. </w:t>
            </w:r>
            <w:r w:rsidRPr="00D66C91">
              <w:rPr>
                <w:rFonts w:ascii="Times New Roman" w:eastAsia="Times New Roman" w:hAnsi="Times New Roman" w:cs="Times New Roman"/>
                <w:b/>
                <w:lang w:eastAsia="ru-RU"/>
              </w:rPr>
              <w:t>Очистка и рекуперация промышленных выбросов</w:t>
            </w:r>
          </w:p>
        </w:tc>
        <w:tc>
          <w:tcPr>
            <w:tcW w:w="722" w:type="pct"/>
            <w:tcBorders>
              <w:top w:val="single" w:sz="4" w:space="0" w:color="auto"/>
              <w:left w:val="single" w:sz="4" w:space="0" w:color="auto"/>
              <w:bottom w:val="single" w:sz="4" w:space="0" w:color="auto"/>
              <w:right w:val="single" w:sz="4" w:space="0" w:color="auto"/>
            </w:tcBorders>
            <w:vAlign w:val="center"/>
          </w:tcPr>
          <w:p w14:paraId="7C33962A" w14:textId="4D741C12"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753885CE"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214D167" w14:textId="2C7DE7F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A3AAD63"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5E1AFA4A" w14:textId="77777777" w:rsidR="00F313F2" w:rsidRPr="00D66C91" w:rsidRDefault="00F313F2" w:rsidP="00D66C91">
            <w:pPr>
              <w:spacing w:after="0" w:line="240" w:lineRule="auto"/>
              <w:ind w:left="23"/>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5.1.</w:t>
            </w:r>
          </w:p>
          <w:p w14:paraId="4C00BF6D" w14:textId="77777777" w:rsidR="00F313F2" w:rsidRPr="00D66C91" w:rsidRDefault="00F313F2" w:rsidP="00D66C91">
            <w:pPr>
              <w:spacing w:after="0" w:line="240" w:lineRule="auto"/>
              <w:ind w:left="23"/>
              <w:rPr>
                <w:rFonts w:ascii="Times New Roman" w:eastAsia="Times New Roman" w:hAnsi="Times New Roman" w:cs="Times New Roman"/>
                <w:b/>
                <w:bCs/>
                <w:color w:val="000000"/>
              </w:rPr>
            </w:pPr>
            <w:r w:rsidRPr="00D66C91">
              <w:rPr>
                <w:rFonts w:ascii="Times New Roman" w:eastAsia="Calibri" w:hAnsi="Times New Roman" w:cs="Times New Roman"/>
                <w:b/>
                <w:bCs/>
                <w:color w:val="000000"/>
                <w:lang w:eastAsia="ru-RU"/>
              </w:rPr>
              <w:t>Сточные воды и методы их очистки</w:t>
            </w:r>
          </w:p>
        </w:tc>
        <w:tc>
          <w:tcPr>
            <w:tcW w:w="2502" w:type="pct"/>
            <w:tcBorders>
              <w:top w:val="single" w:sz="4" w:space="0" w:color="auto"/>
              <w:left w:val="single" w:sz="4" w:space="0" w:color="auto"/>
              <w:bottom w:val="single" w:sz="4" w:space="0" w:color="auto"/>
              <w:right w:val="single" w:sz="4" w:space="0" w:color="auto"/>
            </w:tcBorders>
            <w:hideMark/>
          </w:tcPr>
          <w:p w14:paraId="53BC8A91" w14:textId="77777777" w:rsidR="00F313F2" w:rsidRPr="00D66C91" w:rsidRDefault="00F313F2" w:rsidP="00D66C91">
            <w:pPr>
              <w:snapToGri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031CD1F1" w14:textId="7A65C530"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7B5944FF"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03AEC84C" w14:textId="14722DF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DB36D7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81A71CD"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198CA03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1.</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Количество и качество сточных вод. Образование и состав сточных вод в процессах комплексной переработки древесины: в подготовке сырья, производстве полуфабрикатов и готовой продукции</w:t>
            </w:r>
          </w:p>
        </w:tc>
        <w:tc>
          <w:tcPr>
            <w:tcW w:w="722" w:type="pct"/>
            <w:tcBorders>
              <w:top w:val="single" w:sz="4" w:space="0" w:color="auto"/>
              <w:left w:val="single" w:sz="4" w:space="0" w:color="auto"/>
              <w:bottom w:val="single" w:sz="4" w:space="0" w:color="auto"/>
              <w:right w:val="single" w:sz="4" w:space="0" w:color="auto"/>
            </w:tcBorders>
            <w:vAlign w:val="center"/>
          </w:tcPr>
          <w:p w14:paraId="42EB102F" w14:textId="2D4ABCC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41BA029"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ED8A960" w14:textId="2AB8F1A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68E69A9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1C5A770" w14:textId="2A0671A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3F767B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77B1F9B"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7978721E"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2.</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 xml:space="preserve">Механические, физико-химические, биохимические методы очистки сточных вод: классификация, общая характеристика, область применения. Применяемое оборудование: устройство, принцип действия. </w:t>
            </w:r>
          </w:p>
        </w:tc>
        <w:tc>
          <w:tcPr>
            <w:tcW w:w="722" w:type="pct"/>
            <w:tcBorders>
              <w:top w:val="single" w:sz="4" w:space="0" w:color="auto"/>
              <w:left w:val="single" w:sz="4" w:space="0" w:color="auto"/>
              <w:bottom w:val="single" w:sz="4" w:space="0" w:color="auto"/>
              <w:right w:val="single" w:sz="4" w:space="0" w:color="auto"/>
            </w:tcBorders>
            <w:vAlign w:val="center"/>
          </w:tcPr>
          <w:p w14:paraId="1CBEEFEC" w14:textId="2739A96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F24200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406F07F" w14:textId="02DC0E7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7945281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D1F6F57" w14:textId="54437DF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86E9D41"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551C238"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5C94E523" w14:textId="77777777" w:rsidR="00F313F2" w:rsidRPr="00D66C91" w:rsidRDefault="00F313F2" w:rsidP="00D66C91">
            <w:pPr>
              <w:suppressAutoHyphens/>
              <w:spacing w:after="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lang w:eastAsia="ru-RU"/>
              </w:rPr>
              <w:t>3.Схемы очистных установок.Производственный контроль сточных вод.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57276739" w14:textId="6A251009"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35C0D04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DAFEB0C" w14:textId="37EDB83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00D8F01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D7EABAC" w14:textId="3C446C8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61AC5B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69384F4"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44606346"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40CD5E14" w14:textId="2AE522E1"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2940BECA"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219F0374" w14:textId="4102F36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FEDCA9A"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C207AF6"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051A1C18"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1.Лабораторная работа </w:t>
            </w:r>
            <w:r w:rsidRPr="00D66C91">
              <w:rPr>
                <w:rFonts w:ascii="Times New Roman" w:eastAsia="Times New Roman" w:hAnsi="Times New Roman" w:cs="Times New Roman"/>
                <w:lang w:eastAsia="ru-RU"/>
              </w:rPr>
              <w:t>1.</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Определение взвешенных веществ. кислотности и щелочности, определение рН сточной воды</w:t>
            </w:r>
          </w:p>
        </w:tc>
        <w:tc>
          <w:tcPr>
            <w:tcW w:w="722" w:type="pct"/>
            <w:tcBorders>
              <w:top w:val="single" w:sz="4" w:space="0" w:color="auto"/>
              <w:left w:val="single" w:sz="4" w:space="0" w:color="auto"/>
              <w:bottom w:val="single" w:sz="4" w:space="0" w:color="auto"/>
              <w:right w:val="single" w:sz="4" w:space="0" w:color="auto"/>
            </w:tcBorders>
            <w:vAlign w:val="center"/>
          </w:tcPr>
          <w:p w14:paraId="55B46769" w14:textId="3377E40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01368C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4F004CF" w14:textId="33E4155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06F52EA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70A7729" w14:textId="28057F2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7BFC78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0823A5B"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3F0588A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2.Лабораторная работа 2.Отбор, консервация и хранение проб воды </w:t>
            </w:r>
          </w:p>
        </w:tc>
        <w:tc>
          <w:tcPr>
            <w:tcW w:w="722" w:type="pct"/>
            <w:tcBorders>
              <w:top w:val="single" w:sz="4" w:space="0" w:color="auto"/>
              <w:left w:val="single" w:sz="4" w:space="0" w:color="auto"/>
              <w:bottom w:val="single" w:sz="4" w:space="0" w:color="auto"/>
              <w:right w:val="single" w:sz="4" w:space="0" w:color="auto"/>
            </w:tcBorders>
            <w:vAlign w:val="center"/>
          </w:tcPr>
          <w:p w14:paraId="525949F6" w14:textId="19730B8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57F12B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6773889" w14:textId="13A82AC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66C0B54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9F6AED9" w14:textId="75EB761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D19F2F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3575F77"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19F619C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3.Практическое занятие 1.Расчет отстойника </w:t>
            </w:r>
          </w:p>
        </w:tc>
        <w:tc>
          <w:tcPr>
            <w:tcW w:w="722" w:type="pct"/>
            <w:tcBorders>
              <w:top w:val="single" w:sz="4" w:space="0" w:color="auto"/>
              <w:left w:val="single" w:sz="4" w:space="0" w:color="auto"/>
              <w:bottom w:val="single" w:sz="4" w:space="0" w:color="auto"/>
              <w:right w:val="single" w:sz="4" w:space="0" w:color="auto"/>
            </w:tcBorders>
            <w:vAlign w:val="center"/>
          </w:tcPr>
          <w:p w14:paraId="1148581E" w14:textId="6D8D011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3F6DE9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F69226F" w14:textId="66FE4701"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1F5AC442"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827D9D6" w14:textId="651D834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ED2EA4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78AE0F9"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15E571D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4.Практическое занятие 2.Расчет аэротенка</w:t>
            </w:r>
          </w:p>
        </w:tc>
        <w:tc>
          <w:tcPr>
            <w:tcW w:w="722" w:type="pct"/>
            <w:tcBorders>
              <w:top w:val="single" w:sz="4" w:space="0" w:color="auto"/>
              <w:left w:val="single" w:sz="4" w:space="0" w:color="auto"/>
              <w:bottom w:val="single" w:sz="4" w:space="0" w:color="auto"/>
              <w:right w:val="single" w:sz="4" w:space="0" w:color="auto"/>
            </w:tcBorders>
            <w:vAlign w:val="center"/>
          </w:tcPr>
          <w:p w14:paraId="1E4E4172" w14:textId="5570D10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7A89E6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B316631" w14:textId="70C6DA1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712A2CFB"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A0C8873" w14:textId="3841320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32BE40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C72A9F7"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65EF5274"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5.Практическое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3</w:t>
            </w:r>
            <w:r w:rsidRPr="00D66C91">
              <w:rPr>
                <w:rFonts w:ascii="Times New Roman" w:eastAsia="Times New Roman" w:hAnsi="Times New Roman" w:cs="Times New Roman"/>
                <w:b/>
                <w:lang w:eastAsia="ru-RU"/>
              </w:rPr>
              <w:t>.</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Расчет рассеяния сбросов загрязняющих веществ в водоем</w:t>
            </w:r>
          </w:p>
        </w:tc>
        <w:tc>
          <w:tcPr>
            <w:tcW w:w="722" w:type="pct"/>
            <w:tcBorders>
              <w:top w:val="single" w:sz="4" w:space="0" w:color="auto"/>
              <w:left w:val="single" w:sz="4" w:space="0" w:color="auto"/>
              <w:bottom w:val="single" w:sz="4" w:space="0" w:color="auto"/>
              <w:right w:val="single" w:sz="4" w:space="0" w:color="auto"/>
            </w:tcBorders>
            <w:vAlign w:val="center"/>
          </w:tcPr>
          <w:p w14:paraId="293B114C" w14:textId="640F365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DCC04B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A134C53" w14:textId="3AD0F82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164037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4E4C01E" w14:textId="3829E39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9C5E58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5D77FB6"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02" w:type="pct"/>
            <w:tcBorders>
              <w:top w:val="single" w:sz="4" w:space="0" w:color="auto"/>
              <w:left w:val="single" w:sz="4" w:space="0" w:color="auto"/>
              <w:bottom w:val="single" w:sz="4" w:space="0" w:color="auto"/>
              <w:right w:val="single" w:sz="4" w:space="0" w:color="auto"/>
            </w:tcBorders>
            <w:hideMark/>
          </w:tcPr>
          <w:p w14:paraId="174B640A"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6.Практическое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4</w:t>
            </w:r>
            <w:r w:rsidRPr="00D66C91">
              <w:rPr>
                <w:rFonts w:ascii="Times New Roman" w:eastAsia="Times New Roman" w:hAnsi="Times New Roman" w:cs="Times New Roman"/>
                <w:lang w:eastAsia="ru-RU"/>
              </w:rPr>
              <w:t>.</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Ознакомление с оборудованием и технологической схемой ПБО «Архангельский ЦБК»</w:t>
            </w:r>
          </w:p>
        </w:tc>
        <w:tc>
          <w:tcPr>
            <w:tcW w:w="722" w:type="pct"/>
            <w:tcBorders>
              <w:top w:val="single" w:sz="4" w:space="0" w:color="auto"/>
              <w:left w:val="single" w:sz="4" w:space="0" w:color="auto"/>
              <w:bottom w:val="single" w:sz="4" w:space="0" w:color="auto"/>
              <w:right w:val="single" w:sz="4" w:space="0" w:color="auto"/>
            </w:tcBorders>
            <w:vAlign w:val="center"/>
          </w:tcPr>
          <w:p w14:paraId="4249999E" w14:textId="36A4375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C09886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C970EE7" w14:textId="16DDF4E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6A2378D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DE0213A" w14:textId="3A0D84B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0725D01"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7802AFA6" w14:textId="77777777" w:rsidR="00F313F2" w:rsidRPr="00D66C91" w:rsidRDefault="00F313F2" w:rsidP="00D66C91">
            <w:pPr>
              <w:suppressLineNumbers/>
              <w:suppressAutoHyphens/>
              <w:snapToGrid w:val="0"/>
              <w:spacing w:after="0" w:line="240" w:lineRule="auto"/>
              <w:rPr>
                <w:rFonts w:ascii="Times New Roman" w:eastAsia="Times New Roman" w:hAnsi="Times New Roman" w:cs="Times New Roman"/>
                <w:b/>
                <w:lang w:eastAsia="ar-SA"/>
              </w:rPr>
            </w:pPr>
            <w:r w:rsidRPr="00D66C91">
              <w:rPr>
                <w:rFonts w:ascii="Times New Roman" w:eastAsia="Times New Roman" w:hAnsi="Times New Roman" w:cs="Times New Roman"/>
                <w:b/>
                <w:lang w:eastAsia="ar-SA"/>
              </w:rPr>
              <w:t>Тема 5.2.</w:t>
            </w:r>
          </w:p>
          <w:p w14:paraId="1A196413" w14:textId="77777777" w:rsidR="00F313F2" w:rsidRPr="00D66C91" w:rsidRDefault="00F313F2" w:rsidP="00D66C91">
            <w:pPr>
              <w:snapToGrid w:val="0"/>
              <w:spacing w:after="0" w:line="240" w:lineRule="auto"/>
              <w:rPr>
                <w:rFonts w:ascii="Times New Roman" w:eastAsia="Calibri" w:hAnsi="Times New Roman" w:cs="Times New Roman"/>
                <w:b/>
                <w:bCs/>
                <w:shd w:val="clear" w:color="auto" w:fill="FFFF00"/>
                <w:lang w:eastAsia="ru-RU"/>
              </w:rPr>
            </w:pPr>
            <w:r w:rsidRPr="00D66C91">
              <w:rPr>
                <w:rFonts w:ascii="Times New Roman" w:eastAsia="Calibri" w:hAnsi="Times New Roman" w:cs="Times New Roman"/>
                <w:b/>
                <w:bCs/>
                <w:lang w:eastAsia="ru-RU"/>
              </w:rPr>
              <w:t>Газопылевые выбросы и методы их очистки</w:t>
            </w:r>
          </w:p>
        </w:tc>
        <w:tc>
          <w:tcPr>
            <w:tcW w:w="2502" w:type="pct"/>
            <w:tcBorders>
              <w:top w:val="single" w:sz="4" w:space="0" w:color="auto"/>
              <w:left w:val="single" w:sz="4" w:space="0" w:color="auto"/>
              <w:bottom w:val="single" w:sz="4" w:space="0" w:color="auto"/>
              <w:right w:val="single" w:sz="4" w:space="0" w:color="auto"/>
            </w:tcBorders>
            <w:hideMark/>
          </w:tcPr>
          <w:p w14:paraId="5B20EE9D"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Содержание обучения</w:t>
            </w:r>
          </w:p>
        </w:tc>
        <w:tc>
          <w:tcPr>
            <w:tcW w:w="722" w:type="pct"/>
            <w:tcBorders>
              <w:top w:val="single" w:sz="4" w:space="0" w:color="auto"/>
              <w:left w:val="single" w:sz="4" w:space="0" w:color="auto"/>
              <w:bottom w:val="single" w:sz="4" w:space="0" w:color="auto"/>
              <w:right w:val="single" w:sz="4" w:space="0" w:color="auto"/>
            </w:tcBorders>
            <w:vAlign w:val="center"/>
          </w:tcPr>
          <w:p w14:paraId="196EE257" w14:textId="54EBE3FD" w:rsidR="00F313F2" w:rsidRPr="00D66C91" w:rsidRDefault="00F313F2" w:rsidP="00D66C91">
            <w:pPr>
              <w:suppressAutoHyphens/>
              <w:spacing w:after="200" w:line="276" w:lineRule="auto"/>
              <w:jc w:val="center"/>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6D0B57A7"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DEDED42" w14:textId="74C2B79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B37017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E669308"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0235F12" w14:textId="77777777" w:rsidR="00F313F2" w:rsidRPr="00D66C91" w:rsidRDefault="00F313F2" w:rsidP="00D66C91">
            <w:pPr>
              <w:suppressAutoHyphens/>
              <w:spacing w:after="0" w:line="240" w:lineRule="auto"/>
              <w:rPr>
                <w:rFonts w:ascii="Times New Roman" w:eastAsia="Calibri" w:hAnsi="Times New Roman" w:cs="Times New Roman"/>
                <w:bCs/>
              </w:rPr>
            </w:pPr>
            <w:r w:rsidRPr="00D66C91">
              <w:rPr>
                <w:rFonts w:ascii="Times New Roman" w:eastAsia="Times New Roman" w:hAnsi="Times New Roman" w:cs="Times New Roman"/>
                <w:lang w:eastAsia="ru-RU"/>
              </w:rPr>
              <w:t>1.Характер и особенности газопылевых выбросов. Санитарно-защитные зоны. Основные производства, источники и состав газопылевых выбросов в процессах комплексной переработки древесины: в подготовке сырья, производстве полуфабрикатов и готовой продукции</w:t>
            </w:r>
          </w:p>
        </w:tc>
        <w:tc>
          <w:tcPr>
            <w:tcW w:w="722" w:type="pct"/>
            <w:tcBorders>
              <w:top w:val="single" w:sz="4" w:space="0" w:color="auto"/>
              <w:left w:val="single" w:sz="4" w:space="0" w:color="auto"/>
              <w:bottom w:val="single" w:sz="4" w:space="0" w:color="auto"/>
              <w:right w:val="single" w:sz="4" w:space="0" w:color="auto"/>
            </w:tcBorders>
            <w:vAlign w:val="center"/>
          </w:tcPr>
          <w:p w14:paraId="6802E737" w14:textId="7896438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235C31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26D133B" w14:textId="672E9C7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3D87960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5934AFC" w14:textId="33A8CD9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283B4D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83FAA84"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D7D4897" w14:textId="77777777" w:rsidR="00F313F2" w:rsidRPr="00D66C91" w:rsidRDefault="00F313F2" w:rsidP="00D66C91">
            <w:pPr>
              <w:suppressAutoHyphens/>
              <w:spacing w:after="0" w:line="240" w:lineRule="auto"/>
              <w:rPr>
                <w:rFonts w:ascii="Times New Roman" w:eastAsia="Calibri" w:hAnsi="Times New Roman" w:cs="Times New Roman"/>
                <w:bCs/>
              </w:rPr>
            </w:pPr>
            <w:r w:rsidRPr="00D66C91">
              <w:rPr>
                <w:rFonts w:ascii="Times New Roman" w:eastAsia="Calibri" w:hAnsi="Times New Roman" w:cs="Times New Roman"/>
                <w:bCs/>
              </w:rPr>
              <w:t>2.</w:t>
            </w:r>
            <w:r w:rsidRPr="00D66C91">
              <w:rPr>
                <w:rFonts w:ascii="Times New Roman" w:eastAsia="Times New Roman" w:hAnsi="Times New Roman" w:cs="Times New Roman"/>
                <w:lang w:eastAsia="ru-RU"/>
              </w:rPr>
              <w:t>Технология пылеулавливания в различных производствах: сухая и мокрая механическая, сухая фильтрационная и электрическая очистка пылевых выбросов. Методы очистки газов от загрязняющих компонентов: абсорбционный, адсорбционный, термические методы обезвреживания. Схемы очистных установок.</w:t>
            </w:r>
          </w:p>
        </w:tc>
        <w:tc>
          <w:tcPr>
            <w:tcW w:w="722" w:type="pct"/>
            <w:tcBorders>
              <w:top w:val="single" w:sz="4" w:space="0" w:color="auto"/>
              <w:left w:val="single" w:sz="4" w:space="0" w:color="auto"/>
              <w:bottom w:val="single" w:sz="4" w:space="0" w:color="auto"/>
              <w:right w:val="single" w:sz="4" w:space="0" w:color="auto"/>
            </w:tcBorders>
            <w:vAlign w:val="center"/>
          </w:tcPr>
          <w:p w14:paraId="2A56C35D" w14:textId="37A8FA4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829784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D919FF3" w14:textId="63895FB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36B20CF6"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7A8117B" w14:textId="6DE4491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7D5905B"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1BE9286"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707EB68"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Calibri" w:hAnsi="Times New Roman" w:cs="Times New Roman"/>
                <w:bCs/>
              </w:rPr>
              <w:t>3.</w:t>
            </w:r>
            <w:r w:rsidRPr="00D66C91">
              <w:rPr>
                <w:rFonts w:ascii="Times New Roman" w:eastAsia="Times New Roman" w:hAnsi="Times New Roman" w:cs="Times New Roman"/>
                <w:lang w:eastAsia="ru-RU"/>
              </w:rPr>
              <w:t xml:space="preserve"> Применяемое оборудование: устройство, принцип действия. Современные технологии в очистке газопылевых выбросов. Производственный контроль газопылевых выбросов. Вредные и опасные производственные факторы.</w:t>
            </w:r>
          </w:p>
        </w:tc>
        <w:tc>
          <w:tcPr>
            <w:tcW w:w="722" w:type="pct"/>
            <w:tcBorders>
              <w:top w:val="single" w:sz="4" w:space="0" w:color="auto"/>
              <w:left w:val="single" w:sz="4" w:space="0" w:color="auto"/>
              <w:bottom w:val="single" w:sz="4" w:space="0" w:color="auto"/>
              <w:right w:val="single" w:sz="4" w:space="0" w:color="auto"/>
            </w:tcBorders>
            <w:vAlign w:val="center"/>
          </w:tcPr>
          <w:p w14:paraId="65DEE59F" w14:textId="6896D2E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44A12D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31BF3BB" w14:textId="59F7036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5262272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A84AAF5" w14:textId="69D5B1E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1AE84D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70FDB83"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664EC03"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68BEE423" w14:textId="7D25E8F1"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2E6791B7"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7E4303A1" w14:textId="58C23B3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F30F4B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F2B08A5"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0F761EF"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 xml:space="preserve"> 1.Практическое занятие 5. Расчет циклона</w:t>
            </w:r>
          </w:p>
        </w:tc>
        <w:tc>
          <w:tcPr>
            <w:tcW w:w="722" w:type="pct"/>
            <w:tcBorders>
              <w:top w:val="single" w:sz="4" w:space="0" w:color="auto"/>
              <w:left w:val="single" w:sz="4" w:space="0" w:color="auto"/>
              <w:bottom w:val="single" w:sz="4" w:space="0" w:color="auto"/>
              <w:right w:val="single" w:sz="4" w:space="0" w:color="auto"/>
            </w:tcBorders>
            <w:vAlign w:val="center"/>
          </w:tcPr>
          <w:p w14:paraId="4D74C5F2" w14:textId="32665D83"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648D04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3DAB0A1" w14:textId="564DEB4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47B6D08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B6B96AD" w14:textId="4616D92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4573B6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42A38CD"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2D1DC3A"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2.Практическое занятие 6.Расчет скруббера Вентури</w:t>
            </w:r>
          </w:p>
        </w:tc>
        <w:tc>
          <w:tcPr>
            <w:tcW w:w="722" w:type="pct"/>
            <w:tcBorders>
              <w:top w:val="single" w:sz="4" w:space="0" w:color="auto"/>
              <w:left w:val="single" w:sz="4" w:space="0" w:color="auto"/>
              <w:bottom w:val="single" w:sz="4" w:space="0" w:color="auto"/>
              <w:right w:val="single" w:sz="4" w:space="0" w:color="auto"/>
            </w:tcBorders>
            <w:vAlign w:val="center"/>
          </w:tcPr>
          <w:p w14:paraId="67FA690C" w14:textId="1C1E3D1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F7B868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C9CD23F" w14:textId="326BDFF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773A690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6DCA0A4" w14:textId="7594F4F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A43436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18EA96D"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9066742" w14:textId="77777777" w:rsidR="00F313F2" w:rsidRPr="00D66C91" w:rsidRDefault="00F313F2" w:rsidP="00D66C91">
            <w:pPr>
              <w:suppressAutoHyphens/>
              <w:spacing w:after="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3.Практическое занятие 7.Расчет абсорбера</w:t>
            </w:r>
          </w:p>
        </w:tc>
        <w:tc>
          <w:tcPr>
            <w:tcW w:w="722" w:type="pct"/>
            <w:tcBorders>
              <w:top w:val="single" w:sz="4" w:space="0" w:color="auto"/>
              <w:left w:val="single" w:sz="4" w:space="0" w:color="auto"/>
              <w:bottom w:val="single" w:sz="4" w:space="0" w:color="auto"/>
              <w:right w:val="single" w:sz="4" w:space="0" w:color="auto"/>
            </w:tcBorders>
            <w:vAlign w:val="center"/>
          </w:tcPr>
          <w:p w14:paraId="75B40C57" w14:textId="4F1A4E4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33478E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74A5CBF" w14:textId="70E3EE28"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1AD4B7A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D97025F" w14:textId="6E86C57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88BCE7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17ED9FC"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A7D582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4.Практическое занятие 8.Расчет загрязнения атмосферы выбросами одиночного источника </w:t>
            </w:r>
          </w:p>
        </w:tc>
        <w:tc>
          <w:tcPr>
            <w:tcW w:w="722" w:type="pct"/>
            <w:tcBorders>
              <w:top w:val="single" w:sz="4" w:space="0" w:color="auto"/>
              <w:left w:val="single" w:sz="4" w:space="0" w:color="auto"/>
              <w:bottom w:val="single" w:sz="4" w:space="0" w:color="auto"/>
              <w:right w:val="single" w:sz="4" w:space="0" w:color="auto"/>
            </w:tcBorders>
            <w:vAlign w:val="center"/>
          </w:tcPr>
          <w:p w14:paraId="65ABFEE6" w14:textId="3F3AF3F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7E10A4E"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25EADE0" w14:textId="3F101AC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55412891"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3FBE1360" w14:textId="44E0EE8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2B5DA4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67DAEFB"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EAED302"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5.Практическое занятие 9.Расчет мокрого циклона</w:t>
            </w:r>
          </w:p>
        </w:tc>
        <w:tc>
          <w:tcPr>
            <w:tcW w:w="722" w:type="pct"/>
            <w:tcBorders>
              <w:top w:val="single" w:sz="4" w:space="0" w:color="auto"/>
              <w:left w:val="single" w:sz="4" w:space="0" w:color="auto"/>
              <w:bottom w:val="single" w:sz="4" w:space="0" w:color="auto"/>
              <w:right w:val="single" w:sz="4" w:space="0" w:color="auto"/>
            </w:tcBorders>
            <w:vAlign w:val="center"/>
          </w:tcPr>
          <w:p w14:paraId="13E1EF49" w14:textId="53ADCDE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436116F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DA58B39" w14:textId="3F55386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2DB036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71DEC92" w14:textId="042B8B9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4480D3D"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2584A71F" w14:textId="77777777" w:rsidR="00F313F2" w:rsidRPr="00D66C91" w:rsidRDefault="00F313F2" w:rsidP="00D66C91">
            <w:pPr>
              <w:suppressLineNumbers/>
              <w:suppressAutoHyphens/>
              <w:snapToGrid w:val="0"/>
              <w:spacing w:after="0" w:line="240" w:lineRule="auto"/>
              <w:rPr>
                <w:rFonts w:ascii="Times New Roman" w:eastAsia="Times New Roman" w:hAnsi="Times New Roman" w:cs="Times New Roman"/>
                <w:b/>
                <w:lang w:eastAsia="ar-SA"/>
              </w:rPr>
            </w:pPr>
            <w:r w:rsidRPr="00D66C91">
              <w:rPr>
                <w:rFonts w:ascii="Times New Roman" w:eastAsia="Times New Roman" w:hAnsi="Times New Roman" w:cs="Times New Roman"/>
                <w:b/>
                <w:lang w:eastAsia="ar-SA"/>
              </w:rPr>
              <w:t>Тема 5.3.</w:t>
            </w:r>
          </w:p>
          <w:p w14:paraId="6D0C205C" w14:textId="77777777" w:rsidR="00F313F2" w:rsidRPr="00D66C91" w:rsidRDefault="00F313F2" w:rsidP="00D66C91">
            <w:pPr>
              <w:snapToGrid w:val="0"/>
              <w:spacing w:after="0" w:line="240" w:lineRule="auto"/>
              <w:rPr>
                <w:rFonts w:ascii="Times New Roman" w:eastAsia="Calibri" w:hAnsi="Times New Roman" w:cs="Times New Roman"/>
                <w:b/>
                <w:bCs/>
                <w:shd w:val="clear" w:color="auto" w:fill="FFFF00"/>
                <w:lang w:eastAsia="ru-RU"/>
              </w:rPr>
            </w:pPr>
            <w:r w:rsidRPr="00D66C91">
              <w:rPr>
                <w:rFonts w:ascii="Times New Roman" w:eastAsia="Calibri" w:hAnsi="Times New Roman" w:cs="Times New Roman"/>
                <w:b/>
                <w:bCs/>
                <w:lang w:eastAsia="ru-RU"/>
              </w:rPr>
              <w:t>Технологические методы сокращения и предупреждения выбросов</w:t>
            </w:r>
          </w:p>
        </w:tc>
        <w:tc>
          <w:tcPr>
            <w:tcW w:w="2502" w:type="pct"/>
            <w:tcBorders>
              <w:top w:val="single" w:sz="4" w:space="0" w:color="auto"/>
              <w:left w:val="single" w:sz="4" w:space="0" w:color="auto"/>
              <w:bottom w:val="single" w:sz="4" w:space="0" w:color="auto"/>
              <w:right w:val="single" w:sz="4" w:space="0" w:color="auto"/>
            </w:tcBorders>
            <w:hideMark/>
          </w:tcPr>
          <w:p w14:paraId="054249EF"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Содержание обучения</w:t>
            </w:r>
          </w:p>
        </w:tc>
        <w:tc>
          <w:tcPr>
            <w:tcW w:w="722" w:type="pct"/>
            <w:tcBorders>
              <w:top w:val="single" w:sz="4" w:space="0" w:color="auto"/>
              <w:left w:val="single" w:sz="4" w:space="0" w:color="auto"/>
              <w:bottom w:val="single" w:sz="4" w:space="0" w:color="auto"/>
              <w:right w:val="single" w:sz="4" w:space="0" w:color="auto"/>
            </w:tcBorders>
            <w:vAlign w:val="center"/>
          </w:tcPr>
          <w:p w14:paraId="5B1B0780" w14:textId="4DBFFC57" w:rsidR="00F313F2" w:rsidRPr="00D66C91" w:rsidRDefault="00F313F2" w:rsidP="00D66C91">
            <w:pPr>
              <w:suppressAutoHyphens/>
              <w:spacing w:after="200" w:line="276" w:lineRule="auto"/>
              <w:jc w:val="center"/>
              <w:rPr>
                <w:rFonts w:ascii="Times New Roman" w:eastAsia="Times New Roman" w:hAnsi="Times New Roman" w:cs="Times New Roman"/>
                <w:i/>
                <w:lang w:eastAsia="ru-RU"/>
              </w:rPr>
            </w:pPr>
          </w:p>
        </w:tc>
        <w:tc>
          <w:tcPr>
            <w:tcW w:w="494" w:type="pct"/>
            <w:tcBorders>
              <w:top w:val="single" w:sz="4" w:space="0" w:color="auto"/>
              <w:left w:val="single" w:sz="4" w:space="0" w:color="auto"/>
              <w:bottom w:val="single" w:sz="4" w:space="0" w:color="auto"/>
              <w:right w:val="single" w:sz="4" w:space="0" w:color="auto"/>
            </w:tcBorders>
          </w:tcPr>
          <w:p w14:paraId="3C085188"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36FBA3C0" w14:textId="7EB9E16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33FE17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B30B0B4"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5F7D78A" w14:textId="77777777" w:rsidR="00F313F2" w:rsidRPr="00D66C91" w:rsidRDefault="00F313F2" w:rsidP="00D66C91">
            <w:pPr>
              <w:suppressAutoHyphens/>
              <w:spacing w:after="0" w:line="240" w:lineRule="auto"/>
              <w:rPr>
                <w:rFonts w:ascii="Times New Roman" w:eastAsia="Calibri" w:hAnsi="Times New Roman" w:cs="Times New Roman"/>
                <w:bCs/>
              </w:rPr>
            </w:pPr>
            <w:r w:rsidRPr="00D66C91">
              <w:rPr>
                <w:rFonts w:ascii="Times New Roman" w:eastAsia="Times New Roman" w:hAnsi="Times New Roman" w:cs="Times New Roman"/>
                <w:lang w:eastAsia="ru-RU"/>
              </w:rPr>
              <w:t>1.Предупреждение и сокращение выбросов при варке целлюлозы, при выпаривании, сжигании черных щелоков и энергетического топлива. Предупреждение выбросов в производстве древесных плит и гидролизных производствах. Технологические мероприятия по сокращению количества сточных и загрязненности сточных вод. Замкнутый цикл движения воды в производстве.</w:t>
            </w:r>
          </w:p>
        </w:tc>
        <w:tc>
          <w:tcPr>
            <w:tcW w:w="722" w:type="pct"/>
            <w:tcBorders>
              <w:top w:val="single" w:sz="4" w:space="0" w:color="auto"/>
              <w:left w:val="single" w:sz="4" w:space="0" w:color="auto"/>
              <w:bottom w:val="single" w:sz="4" w:space="0" w:color="auto"/>
              <w:right w:val="single" w:sz="4" w:space="0" w:color="auto"/>
            </w:tcBorders>
            <w:vAlign w:val="center"/>
          </w:tcPr>
          <w:p w14:paraId="30147D0F" w14:textId="59407A0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85C604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D0E7D92" w14:textId="262C9BA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FF40AB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04B6BDD" w14:textId="1597209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482C1B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4B94AF3"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37D3960"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Calibri" w:hAnsi="Times New Roman" w:cs="Times New Roman"/>
                <w:bCs/>
              </w:rPr>
              <w:t>2.</w:t>
            </w:r>
            <w:r w:rsidRPr="00D66C91">
              <w:rPr>
                <w:rFonts w:ascii="Times New Roman" w:eastAsia="Times New Roman" w:hAnsi="Times New Roman" w:cs="Times New Roman"/>
                <w:lang w:eastAsia="ru-RU"/>
              </w:rPr>
              <w:t xml:space="preserve"> Утилизация веществ из жидких и газообразных отходов. Утилизация твердых отходов. Использование отходов лесохимических и гидролизных производств</w:t>
            </w:r>
          </w:p>
        </w:tc>
        <w:tc>
          <w:tcPr>
            <w:tcW w:w="722" w:type="pct"/>
            <w:tcBorders>
              <w:top w:val="single" w:sz="4" w:space="0" w:color="auto"/>
              <w:left w:val="single" w:sz="4" w:space="0" w:color="auto"/>
              <w:bottom w:val="single" w:sz="4" w:space="0" w:color="auto"/>
              <w:right w:val="single" w:sz="4" w:space="0" w:color="auto"/>
            </w:tcBorders>
            <w:vAlign w:val="center"/>
          </w:tcPr>
          <w:p w14:paraId="660EDD55" w14:textId="199587DB"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E561AC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34DEE54" w14:textId="2AE6ABB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3FBCEE4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E0EB505" w14:textId="61C9D03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FA9BB5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74E923A"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C4C8181"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5E1101CF" w14:textId="188989F8"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56F8131F"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D7F5B22" w14:textId="784DAD2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40D924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D853BF2"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B597AFF"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1.Практическое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10</w:t>
            </w:r>
            <w:r w:rsidRPr="00D66C91">
              <w:rPr>
                <w:rFonts w:ascii="Times New Roman" w:eastAsia="Times New Roman" w:hAnsi="Times New Roman" w:cs="Times New Roman"/>
                <w:lang w:eastAsia="ru-RU"/>
              </w:rPr>
              <w:t>.</w:t>
            </w:r>
            <w:r w:rsidRPr="00D66C91">
              <w:rPr>
                <w:rFonts w:ascii="Times New Roman" w:eastAsia="Times New Roman" w:hAnsi="Times New Roman" w:cs="Times New Roman"/>
              </w:rPr>
              <w:t xml:space="preserve"> </w:t>
            </w:r>
            <w:r w:rsidRPr="00D66C91">
              <w:rPr>
                <w:rFonts w:ascii="Times New Roman" w:eastAsia="Times New Roman" w:hAnsi="Times New Roman" w:cs="Times New Roman"/>
                <w:lang w:eastAsia="ru-RU"/>
              </w:rPr>
              <w:t>Утилизация твердых отходов на АО «Архангельский ЦБК»</w:t>
            </w:r>
          </w:p>
        </w:tc>
        <w:tc>
          <w:tcPr>
            <w:tcW w:w="722" w:type="pct"/>
            <w:tcBorders>
              <w:top w:val="single" w:sz="4" w:space="0" w:color="auto"/>
              <w:left w:val="single" w:sz="4" w:space="0" w:color="auto"/>
              <w:bottom w:val="single" w:sz="4" w:space="0" w:color="auto"/>
              <w:right w:val="single" w:sz="4" w:space="0" w:color="auto"/>
            </w:tcBorders>
            <w:vAlign w:val="center"/>
          </w:tcPr>
          <w:p w14:paraId="42D0586F" w14:textId="7777777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6053A4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4DDD8552" w14:textId="06026C6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650835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9CA7CD1" w14:textId="1645B0E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0051C54"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7B1B9D6" w14:textId="77777777" w:rsidR="00F313F2" w:rsidRPr="00D66C91" w:rsidRDefault="00F313F2" w:rsidP="00D66C91">
            <w:pPr>
              <w:spacing w:after="0" w:line="240" w:lineRule="auto"/>
              <w:rPr>
                <w:rFonts w:ascii="Times New Roman" w:eastAsia="Calibri" w:hAnsi="Times New Roman" w:cs="Times New Roman"/>
                <w:b/>
                <w:bCs/>
                <w:shd w:val="clear" w:color="auto" w:fill="FFFF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8330CE1"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Дифференцированный зачет</w:t>
            </w:r>
          </w:p>
        </w:tc>
        <w:tc>
          <w:tcPr>
            <w:tcW w:w="722" w:type="pct"/>
            <w:tcBorders>
              <w:top w:val="single" w:sz="4" w:space="0" w:color="auto"/>
              <w:left w:val="single" w:sz="4" w:space="0" w:color="auto"/>
              <w:bottom w:val="single" w:sz="4" w:space="0" w:color="auto"/>
              <w:right w:val="single" w:sz="4" w:space="0" w:color="auto"/>
            </w:tcBorders>
            <w:vAlign w:val="center"/>
          </w:tcPr>
          <w:p w14:paraId="7981C7CF" w14:textId="6F7EA56A"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875DB24"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2DB599F" w14:textId="3198A81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3409E15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A165909" w14:textId="0A9FC55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948B34C"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6F1CA259" w14:textId="77777777" w:rsidR="00F313F2" w:rsidRPr="00D66C91" w:rsidRDefault="00F313F2" w:rsidP="00D66C91">
            <w:pPr>
              <w:suppressAutoHyphens/>
              <w:spacing w:after="200" w:line="240" w:lineRule="auto"/>
              <w:rPr>
                <w:rFonts w:ascii="Times New Roman" w:eastAsia="Times New Roman" w:hAnsi="Times New Roman" w:cs="Times New Roman"/>
                <w:b/>
                <w:highlight w:val="yellow"/>
                <w:lang w:eastAsia="ru-RU"/>
              </w:rPr>
            </w:pPr>
            <w:r w:rsidRPr="00D66C91">
              <w:rPr>
                <w:rFonts w:ascii="Times New Roman" w:eastAsia="Times New Roman" w:hAnsi="Times New Roman" w:cs="Times New Roman"/>
                <w:b/>
                <w:bCs/>
                <w:lang w:eastAsia="ru-RU"/>
              </w:rPr>
              <w:t xml:space="preserve">Раздел 6. </w:t>
            </w:r>
            <w:r w:rsidRPr="00D66C91">
              <w:rPr>
                <w:rFonts w:ascii="Times New Roman" w:eastAsia="Times New Roman" w:hAnsi="Times New Roman" w:cs="Times New Roman"/>
                <w:b/>
                <w:lang w:eastAsia="ru-RU"/>
              </w:rPr>
              <w:t>Технология и оборудование производства бумажной и картонной тары</w:t>
            </w:r>
          </w:p>
        </w:tc>
        <w:tc>
          <w:tcPr>
            <w:tcW w:w="722" w:type="pct"/>
            <w:tcBorders>
              <w:top w:val="single" w:sz="4" w:space="0" w:color="auto"/>
              <w:left w:val="single" w:sz="4" w:space="0" w:color="auto"/>
              <w:bottom w:val="single" w:sz="4" w:space="0" w:color="auto"/>
              <w:right w:val="single" w:sz="4" w:space="0" w:color="auto"/>
            </w:tcBorders>
            <w:vAlign w:val="center"/>
          </w:tcPr>
          <w:p w14:paraId="388D1663" w14:textId="689CC7CB" w:rsidR="00F313F2" w:rsidRPr="00D66C91" w:rsidRDefault="00F313F2" w:rsidP="00D66C91">
            <w:pPr>
              <w:suppressAutoHyphens/>
              <w:spacing w:after="200" w:line="276" w:lineRule="auto"/>
              <w:jc w:val="both"/>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1C98737"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17A096BB" w14:textId="6C64CAEB"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5E4F4FC"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hideMark/>
          </w:tcPr>
          <w:p w14:paraId="4513122C" w14:textId="77777777" w:rsidR="00F313F2" w:rsidRPr="00D66C91" w:rsidRDefault="00F313F2" w:rsidP="00D66C91">
            <w:pPr>
              <w:suppressAutoHyphens/>
              <w:spacing w:after="200" w:line="240" w:lineRule="auto"/>
              <w:rPr>
                <w:rFonts w:ascii="Times New Roman" w:eastAsia="Times New Roman" w:hAnsi="Times New Roman" w:cs="Times New Roman"/>
                <w:b/>
                <w:highlight w:val="yellow"/>
                <w:lang w:eastAsia="ru-RU"/>
              </w:rPr>
            </w:pPr>
            <w:r w:rsidRPr="00D66C91">
              <w:rPr>
                <w:rFonts w:ascii="Times New Roman" w:eastAsia="Times New Roman" w:hAnsi="Times New Roman" w:cs="Times New Roman"/>
                <w:b/>
                <w:lang w:eastAsia="ru-RU"/>
              </w:rPr>
              <w:t>МДК.01.06. Технология и оборудование производства бумажной и картонной тары</w:t>
            </w:r>
          </w:p>
        </w:tc>
        <w:tc>
          <w:tcPr>
            <w:tcW w:w="722" w:type="pct"/>
            <w:tcBorders>
              <w:top w:val="single" w:sz="4" w:space="0" w:color="auto"/>
              <w:left w:val="single" w:sz="4" w:space="0" w:color="auto"/>
              <w:bottom w:val="single" w:sz="4" w:space="0" w:color="auto"/>
              <w:right w:val="single" w:sz="4" w:space="0" w:color="auto"/>
            </w:tcBorders>
            <w:vAlign w:val="center"/>
          </w:tcPr>
          <w:p w14:paraId="07ACF83B" w14:textId="61A9B35A" w:rsidR="00F313F2" w:rsidRPr="00D66C91" w:rsidRDefault="00F313F2" w:rsidP="00D66C91">
            <w:pPr>
              <w:suppressAutoHyphens/>
              <w:spacing w:after="200" w:line="276" w:lineRule="auto"/>
              <w:jc w:val="both"/>
              <w:rPr>
                <w:rFonts w:ascii="Times New Roman" w:eastAsia="Times New Roman" w:hAnsi="Times New Roman" w:cs="Times New Roman"/>
                <w:b/>
                <w:lang w:eastAsia="ru-RU"/>
              </w:rPr>
            </w:pPr>
          </w:p>
        </w:tc>
        <w:tc>
          <w:tcPr>
            <w:tcW w:w="494" w:type="pct"/>
            <w:tcBorders>
              <w:top w:val="single" w:sz="4" w:space="0" w:color="auto"/>
              <w:left w:val="single" w:sz="4" w:space="0" w:color="auto"/>
              <w:bottom w:val="single" w:sz="4" w:space="0" w:color="auto"/>
              <w:right w:val="single" w:sz="4" w:space="0" w:color="auto"/>
            </w:tcBorders>
          </w:tcPr>
          <w:p w14:paraId="6DCF10E5"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11BBA589" w14:textId="5B552DE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551273C"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6B97693F" w14:textId="77777777" w:rsidR="00F313F2" w:rsidRPr="00D66C91" w:rsidRDefault="00F313F2" w:rsidP="00D66C91">
            <w:pPr>
              <w:spacing w:after="0" w:line="240" w:lineRule="auto"/>
              <w:ind w:left="23"/>
              <w:rPr>
                <w:rFonts w:ascii="Times New Roman" w:eastAsia="Times New Roman" w:hAnsi="Times New Roman" w:cs="Times New Roman"/>
                <w:b/>
                <w:bCs/>
                <w:color w:val="000000"/>
                <w:lang w:eastAsia="ru-RU"/>
              </w:rPr>
            </w:pPr>
            <w:r w:rsidRPr="00D66C91">
              <w:rPr>
                <w:rFonts w:ascii="Times New Roman" w:eastAsia="Times New Roman" w:hAnsi="Times New Roman" w:cs="Times New Roman"/>
                <w:b/>
                <w:bCs/>
                <w:color w:val="000000"/>
                <w:lang w:eastAsia="ru-RU"/>
              </w:rPr>
              <w:t>Тема 6.1.</w:t>
            </w:r>
          </w:p>
          <w:p w14:paraId="2AAD7FE9" w14:textId="77777777" w:rsidR="00F313F2" w:rsidRPr="00D66C91" w:rsidRDefault="00F313F2" w:rsidP="00D66C91">
            <w:pPr>
              <w:spacing w:after="0" w:line="240" w:lineRule="auto"/>
              <w:ind w:left="23"/>
              <w:rPr>
                <w:rFonts w:ascii="Times New Roman" w:eastAsia="Times New Roman" w:hAnsi="Times New Roman" w:cs="Times New Roman"/>
                <w:color w:val="000000"/>
                <w:lang w:eastAsia="ru-RU"/>
              </w:rPr>
            </w:pPr>
            <w:r w:rsidRPr="00D66C91">
              <w:rPr>
                <w:rFonts w:ascii="Times New Roman" w:eastAsia="Times New Roman" w:hAnsi="Times New Roman" w:cs="Times New Roman"/>
                <w:b/>
                <w:bCs/>
                <w:lang w:eastAsia="ru-RU"/>
              </w:rPr>
              <w:t xml:space="preserve">Производство полуфабрикатов для </w:t>
            </w:r>
            <w:r w:rsidRPr="00D66C91">
              <w:rPr>
                <w:rFonts w:ascii="Times New Roman" w:eastAsia="Times New Roman" w:hAnsi="Times New Roman" w:cs="Times New Roman"/>
                <w:b/>
                <w:bCs/>
                <w:lang w:eastAsia="ru-RU"/>
              </w:rPr>
              <w:lastRenderedPageBreak/>
              <w:t>изготовления гофроматериалов</w:t>
            </w:r>
          </w:p>
        </w:tc>
        <w:tc>
          <w:tcPr>
            <w:tcW w:w="2502" w:type="pct"/>
            <w:tcBorders>
              <w:top w:val="single" w:sz="4" w:space="0" w:color="auto"/>
              <w:left w:val="single" w:sz="4" w:space="0" w:color="auto"/>
              <w:bottom w:val="single" w:sz="4" w:space="0" w:color="auto"/>
              <w:right w:val="single" w:sz="4" w:space="0" w:color="auto"/>
            </w:tcBorders>
            <w:hideMark/>
          </w:tcPr>
          <w:p w14:paraId="5D10E862"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lastRenderedPageBreak/>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6CAFD02A" w14:textId="46526028"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0385C1C1"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2FD1CFEC" w14:textId="3BC8057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BFB007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55ADF93"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A3FB56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sz w:val="20"/>
                <w:szCs w:val="20"/>
                <w:lang w:eastAsia="ru-RU"/>
              </w:rPr>
              <w:t>1.</w:t>
            </w:r>
            <w:r w:rsidRPr="00D66C91">
              <w:rPr>
                <w:rFonts w:ascii="Times New Roman" w:eastAsia="Times New Roman" w:hAnsi="Times New Roman" w:cs="Times New Roman"/>
                <w:lang w:eastAsia="ru-RU"/>
              </w:rPr>
              <w:t>Сравнительная характеристика различных видов полуцеллюлозы.</w:t>
            </w:r>
          </w:p>
          <w:p w14:paraId="591F6106" w14:textId="77777777" w:rsidR="00F313F2" w:rsidRPr="00D66C91" w:rsidRDefault="00F313F2" w:rsidP="00D66C91">
            <w:pPr>
              <w:suppressAutoHyphens/>
              <w:spacing w:after="200" w:line="240" w:lineRule="auto"/>
              <w:rPr>
                <w:rFonts w:ascii="Times New Roman" w:eastAsia="Times New Roman" w:hAnsi="Times New Roman" w:cs="Times New Roman"/>
              </w:rPr>
            </w:pPr>
            <w:r w:rsidRPr="00D66C91">
              <w:rPr>
                <w:rFonts w:ascii="Times New Roman" w:eastAsia="Times New Roman" w:hAnsi="Times New Roman" w:cs="Times New Roman"/>
                <w:lang w:eastAsia="ru-RU"/>
              </w:rPr>
              <w:t xml:space="preserve">Схемы приготовления варочных реагентов для производства полуцеллюлозы. Варка полуцеллюлозы: методы и факторы.   </w:t>
            </w:r>
            <w:r w:rsidRPr="00D66C91">
              <w:rPr>
                <w:rFonts w:ascii="Times New Roman" w:eastAsia="Times New Roman" w:hAnsi="Times New Roman" w:cs="Times New Roman"/>
                <w:lang w:eastAsia="ru-RU"/>
              </w:rPr>
              <w:lastRenderedPageBreak/>
              <w:t>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23DA01E4" w14:textId="613FBDE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2BC7C2B9"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D875214" w14:textId="3D66CCB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B64C9B1"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49A7206" w14:textId="2E61678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0C5D2A3"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74D311D"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76210C3" w14:textId="77777777" w:rsidR="00F313F2" w:rsidRPr="00D66C91" w:rsidRDefault="00F313F2" w:rsidP="00D66C91">
            <w:pPr>
              <w:spacing w:after="0" w:line="240" w:lineRule="auto"/>
              <w:rPr>
                <w:rFonts w:ascii="Times New Roman" w:eastAsia="Times New Roman" w:hAnsi="Times New Roman" w:cs="Times New Roman"/>
                <w:sz w:val="20"/>
                <w:szCs w:val="20"/>
                <w:lang w:eastAsia="ru-RU"/>
              </w:rPr>
            </w:pPr>
            <w:r w:rsidRPr="00D66C91">
              <w:rPr>
                <w:rFonts w:ascii="Times New Roman" w:eastAsia="Times New Roman" w:hAnsi="Times New Roman" w:cs="Times New Roman"/>
              </w:rPr>
              <w:t>2.</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Особенности производства сульфатной целлюлозы на АО «Архангельский ЦБК» Требования технологии непрерывной варки сульфатной целлюлозы в установке типа «Камюр». Конструктивные особенности основного оборудования.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2829B98C" w14:textId="65659C9D"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6113E2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3BFE5E1" w14:textId="298608E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53E2E784"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2D899AE" w14:textId="69CD7B3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093D27E"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02E8DD6"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503FD52"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5519FD91" w14:textId="06360E60"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7B7BA1AE"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1219685" w14:textId="2E89E750"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DA0620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1FEF953"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DAFBEEB"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1.Лабораторная работа 1.</w:t>
            </w:r>
            <w:r w:rsidRPr="00D66C91">
              <w:rPr>
                <w:rFonts w:ascii="Times New Roman" w:eastAsia="Times New Roman" w:hAnsi="Times New Roman" w:cs="Times New Roman"/>
                <w:b/>
              </w:rPr>
              <w:t xml:space="preserve"> </w:t>
            </w:r>
            <w:r w:rsidRPr="00D66C91">
              <w:rPr>
                <w:rFonts w:ascii="Times New Roman" w:eastAsia="Times New Roman" w:hAnsi="Times New Roman" w:cs="Times New Roman"/>
                <w:lang w:eastAsia="ru-RU"/>
              </w:rPr>
              <w:t>Определение степени делигнификации целлюлозы</w:t>
            </w:r>
          </w:p>
        </w:tc>
        <w:tc>
          <w:tcPr>
            <w:tcW w:w="722" w:type="pct"/>
            <w:tcBorders>
              <w:top w:val="single" w:sz="4" w:space="0" w:color="auto"/>
              <w:left w:val="single" w:sz="4" w:space="0" w:color="auto"/>
              <w:bottom w:val="single" w:sz="4" w:space="0" w:color="auto"/>
              <w:right w:val="single" w:sz="4" w:space="0" w:color="auto"/>
            </w:tcBorders>
            <w:vAlign w:val="center"/>
          </w:tcPr>
          <w:p w14:paraId="1A3C0814" w14:textId="62D23C7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C3A794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C0E9E6B" w14:textId="50F6843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27E0165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5AC696B2" w14:textId="0AFD9AC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12AD420"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1CDCD6BF"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r w:rsidRPr="00D66C91">
              <w:rPr>
                <w:rFonts w:ascii="Times New Roman" w:eastAsia="Times New Roman" w:hAnsi="Times New Roman" w:cs="Times New Roman"/>
                <w:b/>
                <w:bCs/>
                <w:color w:val="000000"/>
                <w:lang w:eastAsia="ru-RU"/>
              </w:rPr>
              <w:t>Тема 6.2 .</w:t>
            </w:r>
          </w:p>
          <w:p w14:paraId="5F272611"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r w:rsidRPr="00D66C91">
              <w:rPr>
                <w:rFonts w:ascii="Times New Roman" w:eastAsia="Times New Roman" w:hAnsi="Times New Roman" w:cs="Times New Roman"/>
                <w:b/>
                <w:bCs/>
                <w:lang w:eastAsia="ru-RU"/>
              </w:rPr>
              <w:t>Производство гофроматериалов и бумаги-основы</w:t>
            </w:r>
          </w:p>
        </w:tc>
        <w:tc>
          <w:tcPr>
            <w:tcW w:w="2502" w:type="pct"/>
            <w:tcBorders>
              <w:top w:val="single" w:sz="4" w:space="0" w:color="auto"/>
              <w:left w:val="single" w:sz="4" w:space="0" w:color="auto"/>
              <w:bottom w:val="single" w:sz="4" w:space="0" w:color="auto"/>
              <w:right w:val="single" w:sz="4" w:space="0" w:color="auto"/>
            </w:tcBorders>
            <w:hideMark/>
          </w:tcPr>
          <w:p w14:paraId="7BEC3B5B"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30AE0274" w14:textId="36664E90"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7197CC9E"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1EA0E14D" w14:textId="0A4AC5E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93601F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318A98B"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42CEBC7"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1.</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Виды, марки, свойства. Схемы приготовления гофроматериалов. Применяемое оборудование. Современные технологии оборудование в производстве компонентов гофрированного картона. Производственный контроль по стадиям технологического процесса. Вредные и опасные производственные факторы по стадиям технологического процесса.</w:t>
            </w:r>
          </w:p>
        </w:tc>
        <w:tc>
          <w:tcPr>
            <w:tcW w:w="722" w:type="pct"/>
            <w:tcBorders>
              <w:top w:val="single" w:sz="4" w:space="0" w:color="auto"/>
              <w:left w:val="single" w:sz="4" w:space="0" w:color="auto"/>
              <w:bottom w:val="single" w:sz="4" w:space="0" w:color="auto"/>
              <w:right w:val="single" w:sz="4" w:space="0" w:color="auto"/>
            </w:tcBorders>
            <w:vAlign w:val="center"/>
          </w:tcPr>
          <w:p w14:paraId="4A5DE033" w14:textId="0DE0C009"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C9CE56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E6ED321" w14:textId="6791BA1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4CA6613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25EC7F15" w14:textId="3E282A1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D0D640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7F610E9"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5F38C9E"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Cs/>
                <w:lang w:eastAsia="ru-RU"/>
              </w:rPr>
              <w:t>2.</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Назначение, её основные свойства (Структурные, механические, деформационные). Полуфабрикаты, применяемые для изготовления бумаги-основы.</w:t>
            </w:r>
          </w:p>
        </w:tc>
        <w:tc>
          <w:tcPr>
            <w:tcW w:w="722" w:type="pct"/>
            <w:tcBorders>
              <w:top w:val="single" w:sz="4" w:space="0" w:color="auto"/>
              <w:left w:val="single" w:sz="4" w:space="0" w:color="auto"/>
              <w:bottom w:val="single" w:sz="4" w:space="0" w:color="auto"/>
              <w:right w:val="single" w:sz="4" w:space="0" w:color="auto"/>
            </w:tcBorders>
            <w:vAlign w:val="center"/>
          </w:tcPr>
          <w:p w14:paraId="3B66584C" w14:textId="0233C4F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8BFA1A2"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0563FB6" w14:textId="0A18E96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67D71CBB"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2761630" w14:textId="25E3DE72"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A803766"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5C422F6"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07E01D9"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D19AA71" w14:textId="17179A83"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655C96F1" w14:textId="77777777" w:rsidR="00F313F2" w:rsidRPr="00D66C91" w:rsidRDefault="00F313F2" w:rsidP="00D66C91">
            <w:pPr>
              <w:spacing w:after="0" w:line="240" w:lineRule="auto"/>
              <w:rPr>
                <w:rFonts w:ascii="Times New Roman" w:eastAsia="Times New Roman" w:hAnsi="Times New Roman" w:cs="Times New Roman"/>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7CAC64E6" w14:textId="6AA8B60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37F54BC"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3DA1B33"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51523085"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1.Лабораторная работа 2.</w:t>
            </w:r>
            <w:r w:rsidRPr="00D66C91">
              <w:rPr>
                <w:rFonts w:ascii="Times New Roman" w:eastAsia="Times New Roman" w:hAnsi="Times New Roman" w:cs="Times New Roman"/>
                <w:lang w:eastAsia="ru-RU"/>
              </w:rPr>
              <w:t xml:space="preserve"> Определение физико-механических свойств гофроматериалов, бумаги-основы</w:t>
            </w:r>
          </w:p>
        </w:tc>
        <w:tc>
          <w:tcPr>
            <w:tcW w:w="722" w:type="pct"/>
            <w:tcBorders>
              <w:top w:val="single" w:sz="4" w:space="0" w:color="auto"/>
              <w:left w:val="single" w:sz="4" w:space="0" w:color="auto"/>
              <w:bottom w:val="single" w:sz="4" w:space="0" w:color="auto"/>
              <w:right w:val="single" w:sz="4" w:space="0" w:color="auto"/>
            </w:tcBorders>
            <w:vAlign w:val="center"/>
          </w:tcPr>
          <w:p w14:paraId="591C329C" w14:textId="7F8F4D35"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B6F69F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9CE71C6" w14:textId="2C177850"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6FEF905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54826560" w14:textId="31D97B5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D07A948"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6E2614D"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5BB98DE"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2.Лабораторная работа 3</w:t>
            </w:r>
            <w:r w:rsidRPr="00D66C91">
              <w:rPr>
                <w:rFonts w:ascii="Times New Roman" w:eastAsia="Times New Roman" w:hAnsi="Times New Roman" w:cs="Times New Roman"/>
                <w:b/>
              </w:rPr>
              <w:t>.</w:t>
            </w:r>
            <w:r w:rsidRPr="00D66C91">
              <w:rPr>
                <w:rFonts w:ascii="Times New Roman" w:eastAsia="Times New Roman" w:hAnsi="Times New Roman" w:cs="Times New Roman"/>
                <w:lang w:eastAsia="ru-RU"/>
              </w:rPr>
              <w:t xml:space="preserve"> Анализ дефектов бумаги и картона: определение, причины возникновения, разработка мероприятий по их устранению</w:t>
            </w:r>
          </w:p>
        </w:tc>
        <w:tc>
          <w:tcPr>
            <w:tcW w:w="722" w:type="pct"/>
            <w:tcBorders>
              <w:top w:val="single" w:sz="4" w:space="0" w:color="auto"/>
              <w:left w:val="single" w:sz="4" w:space="0" w:color="auto"/>
              <w:bottom w:val="single" w:sz="4" w:space="0" w:color="auto"/>
              <w:right w:val="single" w:sz="4" w:space="0" w:color="auto"/>
            </w:tcBorders>
            <w:vAlign w:val="center"/>
          </w:tcPr>
          <w:p w14:paraId="38E46AF2" w14:textId="3791F53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864DE7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DE787C7" w14:textId="1C40AE21"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2650AA2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F9D1B65" w14:textId="7F5D1D0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C6E54D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79F5F62F" w14:textId="77777777" w:rsidR="00F313F2" w:rsidRPr="00D66C91" w:rsidRDefault="00F313F2" w:rsidP="00D66C91">
            <w:pPr>
              <w:spacing w:after="0" w:line="240" w:lineRule="auto"/>
              <w:rPr>
                <w:rFonts w:ascii="Times New Roman" w:eastAsia="Times New Roman" w:hAnsi="Times New Roman" w:cs="Times New Roman"/>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BF270C4"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rPr>
              <w:t xml:space="preserve">3.Практическое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1.</w:t>
            </w:r>
            <w:r w:rsidRPr="00D66C91">
              <w:rPr>
                <w:rFonts w:ascii="Times New Roman" w:eastAsia="Times New Roman" w:hAnsi="Times New Roman" w:cs="Times New Roman"/>
                <w:lang w:eastAsia="ru-RU"/>
              </w:rPr>
              <w:t xml:space="preserve"> Изучение и анализ технологических регламентов производства гофроматериалов</w:t>
            </w:r>
          </w:p>
        </w:tc>
        <w:tc>
          <w:tcPr>
            <w:tcW w:w="722" w:type="pct"/>
            <w:tcBorders>
              <w:top w:val="single" w:sz="4" w:space="0" w:color="auto"/>
              <w:left w:val="single" w:sz="4" w:space="0" w:color="auto"/>
              <w:bottom w:val="single" w:sz="4" w:space="0" w:color="auto"/>
              <w:right w:val="single" w:sz="4" w:space="0" w:color="auto"/>
            </w:tcBorders>
            <w:vAlign w:val="center"/>
          </w:tcPr>
          <w:p w14:paraId="4EDD0D9B" w14:textId="757A49A0"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ED5441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15FDDA3" w14:textId="50B730B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25C6600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65EADA8" w14:textId="322F9BB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4CD571A"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7FB9C8D2"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r w:rsidRPr="00D66C91">
              <w:rPr>
                <w:rFonts w:ascii="Times New Roman" w:eastAsia="Times New Roman" w:hAnsi="Times New Roman" w:cs="Times New Roman"/>
                <w:b/>
                <w:bCs/>
                <w:color w:val="000000"/>
                <w:lang w:eastAsia="ru-RU"/>
              </w:rPr>
              <w:t>Тема 6.3 .</w:t>
            </w:r>
          </w:p>
          <w:p w14:paraId="155A0A47" w14:textId="77777777" w:rsidR="00F313F2" w:rsidRPr="00D66C91" w:rsidRDefault="00F313F2" w:rsidP="00D66C91">
            <w:pPr>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Изготовление гофрокартона</w:t>
            </w:r>
          </w:p>
        </w:tc>
        <w:tc>
          <w:tcPr>
            <w:tcW w:w="2502" w:type="pct"/>
            <w:tcBorders>
              <w:top w:val="single" w:sz="4" w:space="0" w:color="auto"/>
              <w:left w:val="single" w:sz="4" w:space="0" w:color="auto"/>
              <w:bottom w:val="single" w:sz="4" w:space="0" w:color="auto"/>
              <w:right w:val="single" w:sz="4" w:space="0" w:color="auto"/>
            </w:tcBorders>
            <w:hideMark/>
          </w:tcPr>
          <w:p w14:paraId="3A4909E7"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 xml:space="preserve">Содержание </w:t>
            </w:r>
          </w:p>
        </w:tc>
        <w:tc>
          <w:tcPr>
            <w:tcW w:w="722" w:type="pct"/>
            <w:tcBorders>
              <w:top w:val="single" w:sz="4" w:space="0" w:color="auto"/>
              <w:left w:val="single" w:sz="4" w:space="0" w:color="auto"/>
              <w:bottom w:val="single" w:sz="4" w:space="0" w:color="auto"/>
              <w:right w:val="single" w:sz="4" w:space="0" w:color="auto"/>
            </w:tcBorders>
            <w:vAlign w:val="center"/>
          </w:tcPr>
          <w:p w14:paraId="1F0DC108" w14:textId="6F6773DC"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3706D664"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DB308C6" w14:textId="76A1C4C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ACB1612"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4932AD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CDFE60E"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Cs/>
                <w:color w:val="000000"/>
                <w:lang w:eastAsia="ru-RU"/>
              </w:rPr>
              <w:t>1.</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Назначение, виды и свойства гофрокартона. Взаимосвязь свойств картона-лайнера и бумаги-флютинга со свойствами гофрокартона.</w:t>
            </w:r>
          </w:p>
        </w:tc>
        <w:tc>
          <w:tcPr>
            <w:tcW w:w="722" w:type="pct"/>
            <w:tcBorders>
              <w:top w:val="single" w:sz="4" w:space="0" w:color="auto"/>
              <w:left w:val="single" w:sz="4" w:space="0" w:color="auto"/>
              <w:bottom w:val="single" w:sz="4" w:space="0" w:color="auto"/>
              <w:right w:val="single" w:sz="4" w:space="0" w:color="auto"/>
            </w:tcBorders>
            <w:vAlign w:val="center"/>
          </w:tcPr>
          <w:p w14:paraId="74898066" w14:textId="6ED4BF1F"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152BBA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A0FB6AC" w14:textId="1C5B9AE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27DFDAC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51D996AE" w14:textId="677687C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760609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C1A79AC"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EBA79C1" w14:textId="77777777" w:rsidR="00F313F2" w:rsidRPr="00D66C91" w:rsidRDefault="00F313F2" w:rsidP="00D66C91">
            <w:pPr>
              <w:suppressAutoHyphens/>
              <w:spacing w:after="200" w:line="240" w:lineRule="auto"/>
              <w:rPr>
                <w:rFonts w:ascii="Times New Roman" w:eastAsia="Times New Roman" w:hAnsi="Times New Roman" w:cs="Times New Roman"/>
                <w:color w:val="000000"/>
                <w:lang w:eastAsia="ru-RU"/>
              </w:rPr>
            </w:pPr>
            <w:r w:rsidRPr="00D66C91">
              <w:rPr>
                <w:rFonts w:ascii="Times New Roman" w:eastAsia="Times New Roman" w:hAnsi="Times New Roman" w:cs="Times New Roman"/>
                <w:color w:val="000000"/>
                <w:lang w:eastAsia="ru-RU"/>
              </w:rPr>
              <w:t>2.</w:t>
            </w:r>
            <w:r w:rsidRPr="00D66C91">
              <w:rPr>
                <w:rFonts w:ascii="Times New Roman" w:eastAsia="Times New Roman" w:hAnsi="Times New Roman" w:cs="Times New Roman"/>
                <w:sz w:val="20"/>
                <w:szCs w:val="20"/>
                <w:lang w:eastAsia="ru-RU"/>
              </w:rPr>
              <w:t xml:space="preserve"> </w:t>
            </w:r>
            <w:r w:rsidRPr="00D66C91">
              <w:rPr>
                <w:rFonts w:ascii="Times New Roman" w:eastAsia="Times New Roman" w:hAnsi="Times New Roman" w:cs="Times New Roman"/>
                <w:lang w:eastAsia="ru-RU"/>
              </w:rPr>
              <w:t xml:space="preserve">Химикаты, применяемые в производстве гофрированного картона: приготовление, свойства. Технология приготовления клея. </w:t>
            </w:r>
            <w:r w:rsidRPr="00D66C91">
              <w:rPr>
                <w:rFonts w:ascii="Times New Roman" w:eastAsia="Times New Roman" w:hAnsi="Times New Roman" w:cs="Times New Roman"/>
                <w:sz w:val="20"/>
                <w:szCs w:val="20"/>
                <w:lang w:eastAsia="ru-RU"/>
              </w:rPr>
              <w:t xml:space="preserve"> </w:t>
            </w:r>
          </w:p>
        </w:tc>
        <w:tc>
          <w:tcPr>
            <w:tcW w:w="722" w:type="pct"/>
            <w:tcBorders>
              <w:top w:val="single" w:sz="4" w:space="0" w:color="auto"/>
              <w:left w:val="single" w:sz="4" w:space="0" w:color="auto"/>
              <w:bottom w:val="single" w:sz="4" w:space="0" w:color="auto"/>
              <w:right w:val="single" w:sz="4" w:space="0" w:color="auto"/>
            </w:tcBorders>
            <w:vAlign w:val="center"/>
          </w:tcPr>
          <w:p w14:paraId="22DD926B" w14:textId="72B5005E"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3BFDEAB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946DA48" w14:textId="5DF5DBC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E30B39B"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4D6704AB" w14:textId="494419F6"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D94CEE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7677CA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8267BD9"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color w:val="000000"/>
                <w:lang w:eastAsia="ru-RU"/>
              </w:rPr>
              <w:t>3.</w:t>
            </w:r>
            <w:r w:rsidRPr="00D66C91">
              <w:rPr>
                <w:rFonts w:ascii="Times New Roman" w:eastAsia="Times New Roman" w:hAnsi="Times New Roman" w:cs="Times New Roman"/>
                <w:lang w:eastAsia="ru-RU"/>
              </w:rPr>
              <w:t xml:space="preserve"> Схема и основные узлы гофрированного агрегата. Процесс склеивания на гофроагрегате. Производственный контроль по стадиям технологического процесса. Вредные и опасные производственные факторы по стадиям технологического процесса.</w:t>
            </w:r>
            <w:r w:rsidRPr="00D66C91">
              <w:rPr>
                <w:rFonts w:ascii="Times New Roman" w:eastAsia="Times New Roman" w:hAnsi="Times New Roman" w:cs="Times New Roman"/>
                <w:sz w:val="20"/>
                <w:szCs w:val="20"/>
                <w:lang w:eastAsia="ru-RU"/>
              </w:rPr>
              <w:t xml:space="preserve">  </w:t>
            </w:r>
          </w:p>
        </w:tc>
        <w:tc>
          <w:tcPr>
            <w:tcW w:w="722" w:type="pct"/>
            <w:tcBorders>
              <w:top w:val="single" w:sz="4" w:space="0" w:color="auto"/>
              <w:left w:val="single" w:sz="4" w:space="0" w:color="auto"/>
              <w:bottom w:val="single" w:sz="4" w:space="0" w:color="auto"/>
              <w:right w:val="single" w:sz="4" w:space="0" w:color="auto"/>
            </w:tcBorders>
            <w:vAlign w:val="center"/>
          </w:tcPr>
          <w:p w14:paraId="1769F180" w14:textId="24DC1CF2"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4D9069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66281C8" w14:textId="1721557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C19BE0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229C13B9" w14:textId="54A4DA7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4C4A291"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0D2703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42821A9" w14:textId="77777777" w:rsidR="00F313F2" w:rsidRPr="00D66C91" w:rsidRDefault="00F313F2" w:rsidP="00D66C91">
            <w:pPr>
              <w:spacing w:before="100" w:beforeAutospacing="1"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sz w:val="24"/>
                <w:szCs w:val="24"/>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52A019E6" w14:textId="2B4F4110"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4CB5409"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630E6DA9" w14:textId="44DF479E"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BFFFADE"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669D873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45A24F3"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1.Лабораторная работа 4.</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Приготовление клея из картофельного крахмала</w:t>
            </w:r>
          </w:p>
        </w:tc>
        <w:tc>
          <w:tcPr>
            <w:tcW w:w="722" w:type="pct"/>
            <w:tcBorders>
              <w:top w:val="single" w:sz="4" w:space="0" w:color="auto"/>
              <w:left w:val="single" w:sz="4" w:space="0" w:color="auto"/>
              <w:bottom w:val="single" w:sz="4" w:space="0" w:color="auto"/>
              <w:right w:val="single" w:sz="4" w:space="0" w:color="auto"/>
            </w:tcBorders>
            <w:vAlign w:val="center"/>
          </w:tcPr>
          <w:p w14:paraId="5148466F" w14:textId="1A7FD1CA"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84C152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CC2E717" w14:textId="4763BCBA"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C28443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FCE7455" w14:textId="535D065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0E9F385"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647FAE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12714B1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2.Лабораторна работа 5.Определение физико-механических свойств гофрокартона </w:t>
            </w:r>
          </w:p>
        </w:tc>
        <w:tc>
          <w:tcPr>
            <w:tcW w:w="722" w:type="pct"/>
            <w:tcBorders>
              <w:top w:val="single" w:sz="4" w:space="0" w:color="auto"/>
              <w:left w:val="single" w:sz="4" w:space="0" w:color="auto"/>
              <w:bottom w:val="single" w:sz="4" w:space="0" w:color="auto"/>
              <w:right w:val="single" w:sz="4" w:space="0" w:color="auto"/>
            </w:tcBorders>
            <w:vAlign w:val="center"/>
          </w:tcPr>
          <w:p w14:paraId="1F5B26D3" w14:textId="349FF71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559D2E5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6ED223B" w14:textId="79D403A8"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5246E00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40DB8BA" w14:textId="32C99AB7"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C8C10CC"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1A2FFA1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D9A878B"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3.Лабораторная работа 6</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Анализ дефектов гофрокартона: определение, причины возникновения, разработка мероприятий по их устранению.</w:t>
            </w:r>
          </w:p>
        </w:tc>
        <w:tc>
          <w:tcPr>
            <w:tcW w:w="722" w:type="pct"/>
            <w:tcBorders>
              <w:top w:val="single" w:sz="4" w:space="0" w:color="auto"/>
              <w:left w:val="single" w:sz="4" w:space="0" w:color="auto"/>
              <w:bottom w:val="single" w:sz="4" w:space="0" w:color="auto"/>
              <w:right w:val="single" w:sz="4" w:space="0" w:color="auto"/>
            </w:tcBorders>
            <w:vAlign w:val="center"/>
          </w:tcPr>
          <w:p w14:paraId="6C4EC000" w14:textId="77D71CD8"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62583C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428BE68" w14:textId="0A08294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4A1D5FB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3EECC32" w14:textId="7B41272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D8D52B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46D18A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2857C7DD"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4.Практическое занятие 2.</w:t>
            </w:r>
            <w:r w:rsidRPr="00D66C91">
              <w:rPr>
                <w:rFonts w:ascii="Times New Roman" w:eastAsia="Times New Roman" w:hAnsi="Times New Roman" w:cs="Times New Roman"/>
                <w:b/>
                <w:lang w:eastAsia="ru-RU"/>
              </w:rPr>
              <w:t xml:space="preserve"> </w:t>
            </w:r>
            <w:r w:rsidRPr="00D66C91">
              <w:rPr>
                <w:rFonts w:ascii="Times New Roman" w:eastAsia="Times New Roman" w:hAnsi="Times New Roman" w:cs="Times New Roman"/>
                <w:lang w:eastAsia="ru-RU"/>
              </w:rPr>
              <w:t>Составление (чтение) схем производства различных видов гофрокартона с подбором оборудования и обоснованием принятых решений ( с учётом современных технологий)</w:t>
            </w:r>
          </w:p>
        </w:tc>
        <w:tc>
          <w:tcPr>
            <w:tcW w:w="722" w:type="pct"/>
            <w:tcBorders>
              <w:top w:val="single" w:sz="4" w:space="0" w:color="auto"/>
              <w:left w:val="single" w:sz="4" w:space="0" w:color="auto"/>
              <w:bottom w:val="single" w:sz="4" w:space="0" w:color="auto"/>
              <w:right w:val="single" w:sz="4" w:space="0" w:color="auto"/>
            </w:tcBorders>
            <w:vAlign w:val="center"/>
          </w:tcPr>
          <w:p w14:paraId="4A9B332A" w14:textId="127A9577"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583D03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F06AFD8" w14:textId="183D5F7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E94C64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2C87D00A" w14:textId="0D88311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6FF4E86" w14:textId="77777777" w:rsidTr="00F313F2">
        <w:trPr>
          <w:trHeight w:val="20"/>
        </w:trPr>
        <w:tc>
          <w:tcPr>
            <w:tcW w:w="912" w:type="pct"/>
            <w:vMerge w:val="restart"/>
            <w:tcBorders>
              <w:top w:val="single" w:sz="4" w:space="0" w:color="auto"/>
              <w:left w:val="single" w:sz="4" w:space="0" w:color="auto"/>
              <w:bottom w:val="single" w:sz="4" w:space="0" w:color="auto"/>
              <w:right w:val="single" w:sz="4" w:space="0" w:color="auto"/>
            </w:tcBorders>
            <w:hideMark/>
          </w:tcPr>
          <w:p w14:paraId="01AC1FE7" w14:textId="77777777" w:rsidR="00F313F2" w:rsidRPr="00D66C91" w:rsidRDefault="00F313F2" w:rsidP="00D66C91">
            <w:pPr>
              <w:snapToGri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b/>
                <w:bCs/>
                <w:color w:val="000000"/>
                <w:lang w:eastAsia="ru-RU"/>
              </w:rPr>
              <w:t>Тема 6.4.</w:t>
            </w:r>
          </w:p>
          <w:p w14:paraId="435086B8" w14:textId="77777777" w:rsidR="00F313F2" w:rsidRPr="00D66C91" w:rsidRDefault="00F313F2" w:rsidP="00D66C91">
            <w:pPr>
              <w:snapToGrid w:val="0"/>
              <w:spacing w:after="0" w:line="240" w:lineRule="auto"/>
              <w:rPr>
                <w:rFonts w:ascii="Times New Roman" w:eastAsia="Times New Roman" w:hAnsi="Times New Roman" w:cs="Times New Roman"/>
                <w:b/>
                <w:bCs/>
                <w:color w:val="000000"/>
                <w:lang w:eastAsia="ru-RU"/>
              </w:rPr>
            </w:pPr>
            <w:r w:rsidRPr="00D66C91">
              <w:rPr>
                <w:rFonts w:ascii="Times New Roman" w:eastAsia="Times New Roman" w:hAnsi="Times New Roman" w:cs="Times New Roman"/>
                <w:b/>
                <w:bCs/>
                <w:lang w:eastAsia="ru-RU"/>
              </w:rPr>
              <w:t>Изготовление тары и упаковки</w:t>
            </w:r>
          </w:p>
        </w:tc>
        <w:tc>
          <w:tcPr>
            <w:tcW w:w="2502" w:type="pct"/>
            <w:tcBorders>
              <w:top w:val="single" w:sz="4" w:space="0" w:color="auto"/>
              <w:left w:val="single" w:sz="4" w:space="0" w:color="auto"/>
              <w:bottom w:val="single" w:sz="4" w:space="0" w:color="auto"/>
              <w:right w:val="single" w:sz="4" w:space="0" w:color="auto"/>
            </w:tcBorders>
            <w:hideMark/>
          </w:tcPr>
          <w:p w14:paraId="034D1FF9"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Содержание обучения</w:t>
            </w:r>
          </w:p>
        </w:tc>
        <w:tc>
          <w:tcPr>
            <w:tcW w:w="722" w:type="pct"/>
            <w:tcBorders>
              <w:top w:val="single" w:sz="4" w:space="0" w:color="auto"/>
              <w:left w:val="single" w:sz="4" w:space="0" w:color="auto"/>
              <w:bottom w:val="single" w:sz="4" w:space="0" w:color="auto"/>
              <w:right w:val="single" w:sz="4" w:space="0" w:color="auto"/>
            </w:tcBorders>
            <w:vAlign w:val="center"/>
          </w:tcPr>
          <w:p w14:paraId="40D03B18" w14:textId="03C4A79D"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65CCF1CC"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0F77E4EF" w14:textId="2CD7971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487B24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B7470F4"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7D1E074B"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1.Классификация и общая характеристика тары и упаковки. Виды бумажной и картонной тары.</w:t>
            </w:r>
          </w:p>
        </w:tc>
        <w:tc>
          <w:tcPr>
            <w:tcW w:w="722" w:type="pct"/>
            <w:tcBorders>
              <w:top w:val="single" w:sz="4" w:space="0" w:color="auto"/>
              <w:left w:val="single" w:sz="4" w:space="0" w:color="auto"/>
              <w:bottom w:val="single" w:sz="4" w:space="0" w:color="auto"/>
              <w:right w:val="single" w:sz="4" w:space="0" w:color="auto"/>
            </w:tcBorders>
            <w:vAlign w:val="center"/>
          </w:tcPr>
          <w:p w14:paraId="040AD378" w14:textId="2A5EDA0C"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C1BB57B"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E5F4297" w14:textId="02651D2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178A63D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3324DF6F" w14:textId="3CCF965F"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29E9809"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44D05FDC"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8FA48A0"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2.Взаимосвязь свойств гофрокартона со свойствами картонных ящиков. Схема производства гофроящиков и комплектующих изделий. Характеристики качества ящиков. Приемка ящиков</w:t>
            </w:r>
          </w:p>
        </w:tc>
        <w:tc>
          <w:tcPr>
            <w:tcW w:w="722" w:type="pct"/>
            <w:tcBorders>
              <w:top w:val="single" w:sz="4" w:space="0" w:color="auto"/>
              <w:left w:val="single" w:sz="4" w:space="0" w:color="auto"/>
              <w:bottom w:val="single" w:sz="4" w:space="0" w:color="auto"/>
              <w:right w:val="single" w:sz="4" w:space="0" w:color="auto"/>
            </w:tcBorders>
            <w:vAlign w:val="center"/>
          </w:tcPr>
          <w:p w14:paraId="04C0E377" w14:textId="13DFD80D"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11E8595D"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6E30EB0" w14:textId="4E0E33DC"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7FB77A8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3CE5AD45" w14:textId="02C886A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DC5EBED"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93B8124"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AD5FCD2"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lang w:eastAsia="ru-RU"/>
              </w:rPr>
              <w:t>3.Технологические схемы изготовления различных видов упаковочной бумаги. Производство бумажных мешков. Характеристика основного оборудования поточных линий.</w:t>
            </w:r>
          </w:p>
        </w:tc>
        <w:tc>
          <w:tcPr>
            <w:tcW w:w="722" w:type="pct"/>
            <w:tcBorders>
              <w:top w:val="single" w:sz="4" w:space="0" w:color="auto"/>
              <w:left w:val="single" w:sz="4" w:space="0" w:color="auto"/>
              <w:bottom w:val="single" w:sz="4" w:space="0" w:color="auto"/>
              <w:right w:val="single" w:sz="4" w:space="0" w:color="auto"/>
            </w:tcBorders>
            <w:vAlign w:val="center"/>
          </w:tcPr>
          <w:p w14:paraId="2E50EDB7" w14:textId="0D702E76"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697A841A"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1BC4ED5" w14:textId="19B9017B"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1.1, </w:t>
            </w:r>
          </w:p>
          <w:p w14:paraId="60293AE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28C5EE76" w14:textId="61E20A08"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ECB6647"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2CF8F0B7"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65375BA5"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722" w:type="pct"/>
            <w:tcBorders>
              <w:top w:val="single" w:sz="4" w:space="0" w:color="auto"/>
              <w:left w:val="single" w:sz="4" w:space="0" w:color="auto"/>
              <w:bottom w:val="single" w:sz="4" w:space="0" w:color="auto"/>
              <w:right w:val="single" w:sz="4" w:space="0" w:color="auto"/>
            </w:tcBorders>
            <w:vAlign w:val="center"/>
          </w:tcPr>
          <w:p w14:paraId="17C3A781" w14:textId="23B32023"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31A1F5DA" w14:textId="77777777" w:rsidR="00F313F2" w:rsidRPr="00D66C91" w:rsidRDefault="00F313F2" w:rsidP="00D66C91">
            <w:pPr>
              <w:spacing w:after="0" w:line="240" w:lineRule="auto"/>
              <w:rPr>
                <w:rFonts w:ascii="Times New Roman" w:eastAsia="Times New Roman" w:hAnsi="Times New Roman" w:cs="Times New Roman"/>
                <w:b/>
                <w:bCs/>
                <w:highlight w:val="yellow"/>
                <w:lang w:eastAsia="ru-RU"/>
              </w:rPr>
            </w:pPr>
          </w:p>
        </w:tc>
        <w:tc>
          <w:tcPr>
            <w:tcW w:w="370" w:type="pct"/>
            <w:tcBorders>
              <w:top w:val="single" w:sz="4" w:space="0" w:color="auto"/>
              <w:left w:val="single" w:sz="4" w:space="0" w:color="auto"/>
              <w:bottom w:val="single" w:sz="4" w:space="0" w:color="auto"/>
              <w:right w:val="single" w:sz="4" w:space="0" w:color="auto"/>
            </w:tcBorders>
          </w:tcPr>
          <w:p w14:paraId="47FDBC2E" w14:textId="1C2AD10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481FB6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5C1FAC4D"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4621DF36"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rPr>
              <w:t>1.Лабораторная работа 7</w:t>
            </w:r>
            <w:r w:rsidRPr="00D66C91">
              <w:rPr>
                <w:rFonts w:ascii="Times New Roman" w:eastAsia="Times New Roman" w:hAnsi="Times New Roman" w:cs="Times New Roman"/>
                <w:b/>
              </w:rPr>
              <w:t xml:space="preserve">. </w:t>
            </w:r>
            <w:r w:rsidRPr="00D66C91">
              <w:rPr>
                <w:rFonts w:ascii="Times New Roman" w:eastAsia="Times New Roman" w:hAnsi="Times New Roman" w:cs="Times New Roman"/>
                <w:lang w:eastAsia="ru-RU"/>
              </w:rPr>
              <w:t>Определение физико-механических свойств упаковочной бумаги</w:t>
            </w:r>
          </w:p>
        </w:tc>
        <w:tc>
          <w:tcPr>
            <w:tcW w:w="722" w:type="pct"/>
            <w:tcBorders>
              <w:top w:val="single" w:sz="4" w:space="0" w:color="auto"/>
              <w:left w:val="single" w:sz="4" w:space="0" w:color="auto"/>
              <w:bottom w:val="single" w:sz="4" w:space="0" w:color="auto"/>
              <w:right w:val="single" w:sz="4" w:space="0" w:color="auto"/>
            </w:tcBorders>
            <w:vAlign w:val="center"/>
          </w:tcPr>
          <w:p w14:paraId="1C7D0145" w14:textId="29E4AC31"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0D97248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2A68811" w14:textId="2D616CC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49BE990A"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3001FC90" w14:textId="37A7C78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20B5E2F"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3995814B"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378DF7FB"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rPr>
              <w:t xml:space="preserve">2.Практическое </w:t>
            </w:r>
            <w:r w:rsidRPr="00D66C91">
              <w:rPr>
                <w:rFonts w:ascii="Times New Roman" w:eastAsia="Times New Roman" w:hAnsi="Times New Roman" w:cs="Times New Roman"/>
                <w:lang w:eastAsia="ru-RU"/>
              </w:rPr>
              <w:t>занятие</w:t>
            </w:r>
            <w:r w:rsidRPr="00D66C91">
              <w:rPr>
                <w:rFonts w:ascii="Times New Roman" w:eastAsia="Times New Roman" w:hAnsi="Times New Roman" w:cs="Times New Roman"/>
              </w:rPr>
              <w:t xml:space="preserve"> 3.</w:t>
            </w:r>
            <w:r w:rsidRPr="00D66C91">
              <w:rPr>
                <w:rFonts w:ascii="Times New Roman" w:eastAsia="Times New Roman" w:hAnsi="Times New Roman" w:cs="Times New Roman"/>
                <w:b/>
              </w:rPr>
              <w:t xml:space="preserve"> </w:t>
            </w:r>
            <w:r w:rsidRPr="00D66C91">
              <w:rPr>
                <w:rFonts w:ascii="Times New Roman" w:eastAsia="Times New Roman" w:hAnsi="Times New Roman" w:cs="Times New Roman"/>
                <w:shd w:val="clear" w:color="auto" w:fill="FFFFFF"/>
                <w:lang w:eastAsia="ru-RU"/>
              </w:rPr>
              <w:t>Расчет индивидуальной нормы расхода картона на производство гофрокартона и ящиков из него.</w:t>
            </w:r>
          </w:p>
        </w:tc>
        <w:tc>
          <w:tcPr>
            <w:tcW w:w="722" w:type="pct"/>
            <w:tcBorders>
              <w:top w:val="single" w:sz="4" w:space="0" w:color="auto"/>
              <w:left w:val="single" w:sz="4" w:space="0" w:color="auto"/>
              <w:bottom w:val="single" w:sz="4" w:space="0" w:color="auto"/>
              <w:right w:val="single" w:sz="4" w:space="0" w:color="auto"/>
            </w:tcBorders>
            <w:vAlign w:val="center"/>
          </w:tcPr>
          <w:p w14:paraId="5C6F3AF0" w14:textId="44AEA699" w:rsidR="00F313F2" w:rsidRPr="00D66C91" w:rsidRDefault="00F313F2" w:rsidP="00D66C91">
            <w:pPr>
              <w:suppressAutoHyphens/>
              <w:spacing w:after="200" w:line="276" w:lineRule="auto"/>
              <w:rPr>
                <w:rFonts w:ascii="Times New Roman" w:eastAsia="Times New Roman" w:hAnsi="Times New Roman" w:cs="Times New Roman"/>
                <w:lang w:eastAsia="ru-RU"/>
              </w:rPr>
            </w:pPr>
          </w:p>
        </w:tc>
        <w:tc>
          <w:tcPr>
            <w:tcW w:w="494" w:type="pct"/>
            <w:tcBorders>
              <w:top w:val="single" w:sz="4" w:space="0" w:color="auto"/>
              <w:left w:val="single" w:sz="4" w:space="0" w:color="auto"/>
              <w:bottom w:val="single" w:sz="4" w:space="0" w:color="auto"/>
              <w:right w:val="single" w:sz="4" w:space="0" w:color="auto"/>
            </w:tcBorders>
          </w:tcPr>
          <w:p w14:paraId="77C14D7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3234F277" w14:textId="7A6109C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4467A9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ED92DDA" w14:textId="3A9F334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9AC3810" w14:textId="77777777" w:rsidTr="00F313F2">
        <w:trPr>
          <w:trHeight w:val="20"/>
        </w:trPr>
        <w:tc>
          <w:tcPr>
            <w:tcW w:w="912" w:type="pct"/>
            <w:vMerge/>
            <w:tcBorders>
              <w:top w:val="single" w:sz="4" w:space="0" w:color="auto"/>
              <w:left w:val="single" w:sz="4" w:space="0" w:color="auto"/>
              <w:bottom w:val="single" w:sz="4" w:space="0" w:color="auto"/>
              <w:right w:val="single" w:sz="4" w:space="0" w:color="auto"/>
            </w:tcBorders>
            <w:vAlign w:val="center"/>
            <w:hideMark/>
          </w:tcPr>
          <w:p w14:paraId="0928E108" w14:textId="77777777" w:rsidR="00F313F2" w:rsidRPr="00D66C91" w:rsidRDefault="00F313F2" w:rsidP="00D66C91">
            <w:pPr>
              <w:spacing w:after="0" w:line="240" w:lineRule="auto"/>
              <w:rPr>
                <w:rFonts w:ascii="Times New Roman" w:eastAsia="Times New Roman" w:hAnsi="Times New Roman" w:cs="Times New Roman"/>
                <w:b/>
                <w:bCs/>
                <w:color w:val="000000"/>
                <w:lang w:eastAsia="ru-RU"/>
              </w:rPr>
            </w:pPr>
          </w:p>
        </w:tc>
        <w:tc>
          <w:tcPr>
            <w:tcW w:w="2502" w:type="pct"/>
            <w:tcBorders>
              <w:top w:val="single" w:sz="4" w:space="0" w:color="auto"/>
              <w:left w:val="single" w:sz="4" w:space="0" w:color="auto"/>
              <w:bottom w:val="single" w:sz="4" w:space="0" w:color="auto"/>
              <w:right w:val="single" w:sz="4" w:space="0" w:color="auto"/>
            </w:tcBorders>
            <w:hideMark/>
          </w:tcPr>
          <w:p w14:paraId="004DACFB"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Дифференцированный зачет</w:t>
            </w:r>
          </w:p>
        </w:tc>
        <w:tc>
          <w:tcPr>
            <w:tcW w:w="722" w:type="pct"/>
            <w:tcBorders>
              <w:top w:val="single" w:sz="4" w:space="0" w:color="auto"/>
              <w:left w:val="single" w:sz="4" w:space="0" w:color="auto"/>
              <w:bottom w:val="single" w:sz="4" w:space="0" w:color="auto"/>
              <w:right w:val="single" w:sz="4" w:space="0" w:color="auto"/>
            </w:tcBorders>
            <w:vAlign w:val="center"/>
          </w:tcPr>
          <w:p w14:paraId="3EF1BEB7" w14:textId="7B3A0A67"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139673D1"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B2E3D23" w14:textId="4DC4D7C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17EC5410"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061B650" w14:textId="087E25F3"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9F3E9F5" w14:textId="77777777" w:rsidTr="00F313F2">
        <w:trPr>
          <w:trHeight w:val="20"/>
        </w:trPr>
        <w:tc>
          <w:tcPr>
            <w:tcW w:w="3414" w:type="pct"/>
            <w:gridSpan w:val="2"/>
            <w:tcBorders>
              <w:top w:val="single" w:sz="4" w:space="0" w:color="auto"/>
              <w:left w:val="single" w:sz="4" w:space="0" w:color="auto"/>
              <w:bottom w:val="single" w:sz="4" w:space="0" w:color="auto"/>
              <w:right w:val="single" w:sz="4" w:space="0" w:color="auto"/>
            </w:tcBorders>
            <w:vAlign w:val="center"/>
            <w:hideMark/>
          </w:tcPr>
          <w:p w14:paraId="4EEF86DE"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t>Примерная тематика самостоятельной учебной работы при изучении раздела 1</w:t>
            </w:r>
          </w:p>
          <w:p w14:paraId="5615D04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1.Энерго- и ресурсосберегающие технологии в отрасли (на базовых предприятиях)</w:t>
            </w:r>
          </w:p>
          <w:p w14:paraId="1DE5427D"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2.Чтение технологических схем</w:t>
            </w:r>
          </w:p>
          <w:p w14:paraId="7F347C70"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3.Составление принципиальных схем технологических процессов с подбором оборудования</w:t>
            </w:r>
          </w:p>
          <w:p w14:paraId="1B96DC63"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4.Разработка технологических карт по стадиям процесса</w:t>
            </w:r>
          </w:p>
          <w:p w14:paraId="059173A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5.Изучение нормативно-технической и технологической документации</w:t>
            </w:r>
          </w:p>
          <w:p w14:paraId="380E44D4" w14:textId="77777777" w:rsidR="00F313F2" w:rsidRPr="00D66C91" w:rsidRDefault="00F313F2" w:rsidP="00D66C91">
            <w:pPr>
              <w:spacing w:after="0" w:line="240" w:lineRule="auto"/>
              <w:rPr>
                <w:rFonts w:ascii="Times New Roman" w:eastAsia="Times New Roman" w:hAnsi="Times New Roman" w:cs="Times New Roman"/>
                <w:sz w:val="20"/>
                <w:szCs w:val="20"/>
                <w:lang w:eastAsia="ru-RU"/>
              </w:rPr>
            </w:pPr>
            <w:r w:rsidRPr="00D66C91">
              <w:rPr>
                <w:rFonts w:ascii="Times New Roman" w:eastAsia="Times New Roman" w:hAnsi="Times New Roman" w:cs="Times New Roman"/>
                <w:lang w:eastAsia="ru-RU"/>
              </w:rPr>
              <w:t>6.Разработка комплекса мероприятий по снижению травматизма на производственном участке</w:t>
            </w:r>
          </w:p>
        </w:tc>
        <w:tc>
          <w:tcPr>
            <w:tcW w:w="722" w:type="pct"/>
            <w:tcBorders>
              <w:top w:val="single" w:sz="4" w:space="0" w:color="auto"/>
              <w:left w:val="single" w:sz="4" w:space="0" w:color="auto"/>
              <w:bottom w:val="single" w:sz="4" w:space="0" w:color="auto"/>
              <w:right w:val="single" w:sz="4" w:space="0" w:color="auto"/>
            </w:tcBorders>
            <w:vAlign w:val="center"/>
          </w:tcPr>
          <w:p w14:paraId="16734239" w14:textId="7CAE14EA"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2BD0A2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EC049F0" w14:textId="0DE5C4D6"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11E17619"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117C64DE" w14:textId="6A828CE1"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5BE51B9" w14:textId="77777777" w:rsidTr="00F313F2">
        <w:trPr>
          <w:trHeight w:val="1068"/>
        </w:trPr>
        <w:tc>
          <w:tcPr>
            <w:tcW w:w="3414" w:type="pct"/>
            <w:gridSpan w:val="2"/>
            <w:tcBorders>
              <w:top w:val="single" w:sz="4" w:space="0" w:color="auto"/>
              <w:left w:val="single" w:sz="4" w:space="0" w:color="auto"/>
              <w:bottom w:val="single" w:sz="4" w:space="0" w:color="auto"/>
              <w:right w:val="single" w:sz="4" w:space="0" w:color="auto"/>
            </w:tcBorders>
            <w:hideMark/>
          </w:tcPr>
          <w:p w14:paraId="4D634880"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t>Примерная тематика самостоятельной учебной работы при изучении раздела 2</w:t>
            </w:r>
          </w:p>
          <w:p w14:paraId="74E130E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1.Составление принципиальных схем производства различных видов бумаги и картона с подбором оборудования и обоснованием принятых решений с учётом современных технологий</w:t>
            </w:r>
          </w:p>
          <w:p w14:paraId="7E1F4A3D"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2.Разработка технологических карт по стадиям процесса</w:t>
            </w:r>
          </w:p>
          <w:p w14:paraId="11700B7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3.Изучение нормативно-технической и технологической документации</w:t>
            </w:r>
          </w:p>
          <w:p w14:paraId="127466B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4.Разработка комплекса мероприятий по снижению травматизма на производственном участке</w:t>
            </w:r>
          </w:p>
          <w:p w14:paraId="16963555"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lang w:eastAsia="ru-RU"/>
              </w:rPr>
              <w:t>5.Разработка мероприятий по снижению удельных норм расхода сырья, химикатов и энергоресурсов на единицу продукцию на базовом предприятии</w:t>
            </w:r>
          </w:p>
        </w:tc>
        <w:tc>
          <w:tcPr>
            <w:tcW w:w="722" w:type="pct"/>
            <w:tcBorders>
              <w:top w:val="single" w:sz="4" w:space="0" w:color="auto"/>
              <w:left w:val="single" w:sz="4" w:space="0" w:color="auto"/>
              <w:bottom w:val="single" w:sz="4" w:space="0" w:color="auto"/>
              <w:right w:val="single" w:sz="4" w:space="0" w:color="auto"/>
            </w:tcBorders>
            <w:vAlign w:val="center"/>
          </w:tcPr>
          <w:p w14:paraId="1B88BB19" w14:textId="3D654CD2"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23240D22"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677E70EA" w14:textId="693B4DC9"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78BEC21B"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92984BD" w14:textId="2D63770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2A43CE1" w14:textId="77777777" w:rsidTr="00F313F2">
        <w:trPr>
          <w:trHeight w:val="1068"/>
        </w:trPr>
        <w:tc>
          <w:tcPr>
            <w:tcW w:w="3414" w:type="pct"/>
            <w:gridSpan w:val="2"/>
            <w:tcBorders>
              <w:top w:val="single" w:sz="4" w:space="0" w:color="auto"/>
              <w:left w:val="single" w:sz="4" w:space="0" w:color="auto"/>
              <w:bottom w:val="single" w:sz="4" w:space="0" w:color="auto"/>
              <w:right w:val="single" w:sz="4" w:space="0" w:color="auto"/>
            </w:tcBorders>
            <w:hideMark/>
          </w:tcPr>
          <w:p w14:paraId="21521D45"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t>Примерная тематика самостоятельной учебной работы при изучении раздела 3</w:t>
            </w:r>
          </w:p>
          <w:p w14:paraId="6639ABAB"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1.Составление схем технологических процессов производства древесных плит с выбором оборудования и обоснованием принятых решений (с учётом современных технологий)</w:t>
            </w:r>
          </w:p>
          <w:p w14:paraId="4D7BA386"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2.Составление схем технологических процессов производства фанеры и фанерной продукции различных видов с выбором оборудования и обоснованием принятых решений (с учётом современных технологий)</w:t>
            </w:r>
          </w:p>
          <w:p w14:paraId="1B3D34CF"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3.Чтение технологических схем производства фанеры АО «Архангельский фанерной завод»</w:t>
            </w:r>
          </w:p>
          <w:p w14:paraId="161F969C"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4.Подготовка презентаций по направлениям применения фанеры и фанерной продукции</w:t>
            </w:r>
          </w:p>
          <w:p w14:paraId="54E194FE"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5.Оформление отчета по итогам экскурсии  в цеха и на участки АО «Архангельский фанерный завод»</w:t>
            </w:r>
          </w:p>
          <w:p w14:paraId="6D1DC88F"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lang w:eastAsia="ru-RU"/>
              </w:rPr>
              <w:t>6.Разработка комплекса мероприятий по снижению травматизма на производственном участке</w:t>
            </w:r>
          </w:p>
        </w:tc>
        <w:tc>
          <w:tcPr>
            <w:tcW w:w="722" w:type="pct"/>
            <w:tcBorders>
              <w:top w:val="single" w:sz="4" w:space="0" w:color="auto"/>
              <w:left w:val="single" w:sz="4" w:space="0" w:color="auto"/>
              <w:bottom w:val="single" w:sz="4" w:space="0" w:color="auto"/>
              <w:right w:val="single" w:sz="4" w:space="0" w:color="auto"/>
            </w:tcBorders>
            <w:vAlign w:val="center"/>
          </w:tcPr>
          <w:p w14:paraId="2AA4128E" w14:textId="7240D8D9"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01DF6ED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368AE1F" w14:textId="3918A78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11ECC19E"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 01,</w:t>
            </w:r>
          </w:p>
          <w:p w14:paraId="42CC82AB" w14:textId="5BD9C824"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B3C568F" w14:textId="77777777" w:rsidTr="00F313F2">
        <w:trPr>
          <w:trHeight w:val="1068"/>
        </w:trPr>
        <w:tc>
          <w:tcPr>
            <w:tcW w:w="3414" w:type="pct"/>
            <w:gridSpan w:val="2"/>
            <w:tcBorders>
              <w:top w:val="single" w:sz="4" w:space="0" w:color="auto"/>
              <w:left w:val="single" w:sz="4" w:space="0" w:color="auto"/>
              <w:bottom w:val="single" w:sz="4" w:space="0" w:color="auto"/>
              <w:right w:val="single" w:sz="4" w:space="0" w:color="auto"/>
            </w:tcBorders>
            <w:hideMark/>
          </w:tcPr>
          <w:p w14:paraId="71C045BF"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t>Примерная тематика самостоятельной учебной работы при изучении раздела 4</w:t>
            </w:r>
          </w:p>
          <w:p w14:paraId="7840B190" w14:textId="77777777" w:rsidR="00F313F2" w:rsidRPr="00D66C91" w:rsidRDefault="00F313F2" w:rsidP="00D66C91">
            <w:pPr>
              <w:spacing w:after="0" w:line="240" w:lineRule="auto"/>
              <w:jc w:val="both"/>
              <w:rPr>
                <w:rFonts w:ascii="Times New Roman" w:eastAsia="Times New Roman" w:hAnsi="Times New Roman" w:cs="Times New Roman"/>
                <w:color w:val="00B050"/>
                <w:lang w:eastAsia="ru-RU"/>
              </w:rPr>
            </w:pPr>
            <w:r w:rsidRPr="00D66C91">
              <w:rPr>
                <w:rFonts w:ascii="Times New Roman" w:eastAsia="Times New Roman" w:hAnsi="Times New Roman" w:cs="Times New Roman"/>
              </w:rPr>
              <w:t>1.</w:t>
            </w:r>
            <w:r w:rsidRPr="00D66C91">
              <w:rPr>
                <w:rFonts w:ascii="Times New Roman" w:eastAsia="Times New Roman" w:hAnsi="Times New Roman" w:cs="Times New Roman"/>
                <w:lang w:eastAsia="ru-RU"/>
              </w:rPr>
              <w:t>Составление схем технологических процессов лесохимического производства с выбором оборудования и обоснованием принятых решений (с учётом современных технологий)</w:t>
            </w:r>
          </w:p>
          <w:p w14:paraId="64E8D7EC"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2.Изучение и анализ нормативно-технической и технологической документации</w:t>
            </w:r>
          </w:p>
          <w:p w14:paraId="53B06741"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lang w:eastAsia="ru-RU"/>
              </w:rPr>
              <w:t>3.Разработка комплекса мероприятий по снижению травматизма на производственном участке</w:t>
            </w:r>
          </w:p>
        </w:tc>
        <w:tc>
          <w:tcPr>
            <w:tcW w:w="722" w:type="pct"/>
            <w:tcBorders>
              <w:top w:val="single" w:sz="4" w:space="0" w:color="auto"/>
              <w:left w:val="single" w:sz="4" w:space="0" w:color="auto"/>
              <w:bottom w:val="single" w:sz="4" w:space="0" w:color="auto"/>
              <w:right w:val="single" w:sz="4" w:space="0" w:color="auto"/>
            </w:tcBorders>
            <w:vAlign w:val="center"/>
          </w:tcPr>
          <w:p w14:paraId="3175FF62" w14:textId="3CCBDE64"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7D2E819F"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16D3131E" w14:textId="73AADEB3"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A91286F"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DC90F8D" w14:textId="4CDFF84D"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1E93D56" w14:textId="77777777" w:rsidTr="00F313F2">
        <w:trPr>
          <w:trHeight w:val="1068"/>
        </w:trPr>
        <w:tc>
          <w:tcPr>
            <w:tcW w:w="3414" w:type="pct"/>
            <w:gridSpan w:val="2"/>
            <w:tcBorders>
              <w:top w:val="single" w:sz="4" w:space="0" w:color="auto"/>
              <w:left w:val="single" w:sz="4" w:space="0" w:color="auto"/>
              <w:bottom w:val="single" w:sz="4" w:space="0" w:color="auto"/>
              <w:right w:val="single" w:sz="4" w:space="0" w:color="auto"/>
            </w:tcBorders>
            <w:hideMark/>
          </w:tcPr>
          <w:p w14:paraId="54D1ACFA"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lastRenderedPageBreak/>
              <w:t>Примерная тематика самостоятельной учебной работы при изучении раздела 5</w:t>
            </w:r>
          </w:p>
          <w:p w14:paraId="0AE5C492"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1.Составление схем технологических процессов по очистке и рекуперации промышленных выбросов с выбором оборудования и обоснованием принятых решений (с учётом современных технологий)</w:t>
            </w:r>
          </w:p>
          <w:p w14:paraId="2BB2CF09"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2.Изучение и анализ нормативно-технической и технологической документации</w:t>
            </w:r>
          </w:p>
          <w:p w14:paraId="05BD5661"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lang w:eastAsia="ru-RU"/>
              </w:rPr>
              <w:t>3.Выбор и обоснование мероприятий по снижению промышленных выбросов комплексной переработки</w:t>
            </w:r>
            <w:r w:rsidRPr="00D66C91">
              <w:rPr>
                <w:rFonts w:ascii="Times New Roman" w:eastAsia="Times New Roman" w:hAnsi="Times New Roman" w:cs="Times New Roman"/>
                <w:sz w:val="20"/>
                <w:szCs w:val="20"/>
                <w:lang w:eastAsia="ru-RU"/>
              </w:rPr>
              <w:t xml:space="preserve"> древесины</w:t>
            </w:r>
          </w:p>
        </w:tc>
        <w:tc>
          <w:tcPr>
            <w:tcW w:w="722" w:type="pct"/>
            <w:tcBorders>
              <w:top w:val="single" w:sz="4" w:space="0" w:color="auto"/>
              <w:left w:val="single" w:sz="4" w:space="0" w:color="auto"/>
              <w:bottom w:val="single" w:sz="4" w:space="0" w:color="auto"/>
              <w:right w:val="single" w:sz="4" w:space="0" w:color="auto"/>
            </w:tcBorders>
            <w:vAlign w:val="center"/>
          </w:tcPr>
          <w:p w14:paraId="4BA76D00" w14:textId="741F68FC"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4B181753"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10D87D1" w14:textId="7C2FA69F"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2F204F91"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05994439" w14:textId="4745790A"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E2F6D43" w14:textId="77777777" w:rsidTr="00F313F2">
        <w:trPr>
          <w:trHeight w:val="1068"/>
        </w:trPr>
        <w:tc>
          <w:tcPr>
            <w:tcW w:w="3414" w:type="pct"/>
            <w:gridSpan w:val="2"/>
            <w:tcBorders>
              <w:top w:val="single" w:sz="4" w:space="0" w:color="auto"/>
              <w:left w:val="single" w:sz="4" w:space="0" w:color="auto"/>
              <w:bottom w:val="single" w:sz="4" w:space="0" w:color="auto"/>
              <w:right w:val="single" w:sz="4" w:space="0" w:color="auto"/>
            </w:tcBorders>
            <w:hideMark/>
          </w:tcPr>
          <w:p w14:paraId="1BE30E9F" w14:textId="77777777" w:rsidR="00F313F2" w:rsidRPr="00D66C91" w:rsidRDefault="00F313F2" w:rsidP="00D66C91">
            <w:pPr>
              <w:spacing w:after="120" w:line="240" w:lineRule="auto"/>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Примерная тематика самостоятельной учебной работы при изучении раздела 6</w:t>
            </w:r>
          </w:p>
          <w:p w14:paraId="70B49F5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1.Чтение технологических схем изготовления гофрированного картона и картонной тары на базовом предприятии</w:t>
            </w:r>
          </w:p>
          <w:p w14:paraId="5C517B3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2.Разработка технологических карт по стадиям процесса</w:t>
            </w:r>
          </w:p>
          <w:p w14:paraId="3CF09FDB"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3.Изучение нормативно-технической и технологической документации</w:t>
            </w:r>
          </w:p>
          <w:p w14:paraId="76317B35" w14:textId="77777777" w:rsidR="00F313F2" w:rsidRPr="00D66C91" w:rsidRDefault="00F313F2" w:rsidP="00D66C91">
            <w:pPr>
              <w:spacing w:after="0" w:line="240" w:lineRule="auto"/>
              <w:rPr>
                <w:rFonts w:ascii="Times New Roman" w:eastAsia="Times New Roman" w:hAnsi="Times New Roman" w:cs="Times New Roman"/>
                <w:b/>
                <w:highlight w:val="green"/>
                <w:lang w:eastAsia="ru-RU"/>
              </w:rPr>
            </w:pPr>
            <w:r w:rsidRPr="00D66C91">
              <w:rPr>
                <w:rFonts w:ascii="Times New Roman" w:eastAsia="Times New Roman" w:hAnsi="Times New Roman" w:cs="Times New Roman"/>
                <w:lang w:eastAsia="ru-RU"/>
              </w:rPr>
              <w:t>4.Разработка мероприятий по снижению удельных норм расхода сырья, химикатов и энергоресурсов на единицу продукцию на базовом предприятии</w:t>
            </w:r>
          </w:p>
        </w:tc>
        <w:tc>
          <w:tcPr>
            <w:tcW w:w="722" w:type="pct"/>
            <w:tcBorders>
              <w:top w:val="single" w:sz="4" w:space="0" w:color="auto"/>
              <w:left w:val="single" w:sz="4" w:space="0" w:color="auto"/>
              <w:bottom w:val="single" w:sz="4" w:space="0" w:color="auto"/>
              <w:right w:val="single" w:sz="4" w:space="0" w:color="auto"/>
            </w:tcBorders>
            <w:vAlign w:val="center"/>
          </w:tcPr>
          <w:p w14:paraId="63509A9C" w14:textId="740B7066"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1C17B635"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6484457" w14:textId="7643A4D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1.3, </w:t>
            </w:r>
          </w:p>
          <w:p w14:paraId="3D72862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6D90BFF5" w14:textId="4F415105"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CC0F5FC" w14:textId="77777777" w:rsidTr="00F313F2">
        <w:tc>
          <w:tcPr>
            <w:tcW w:w="3414" w:type="pct"/>
            <w:gridSpan w:val="2"/>
            <w:tcBorders>
              <w:top w:val="single" w:sz="4" w:space="0" w:color="auto"/>
              <w:left w:val="single" w:sz="4" w:space="0" w:color="auto"/>
              <w:bottom w:val="single" w:sz="4" w:space="0" w:color="auto"/>
              <w:right w:val="single" w:sz="4" w:space="0" w:color="auto"/>
            </w:tcBorders>
            <w:hideMark/>
          </w:tcPr>
          <w:p w14:paraId="4C7F5DA2" w14:textId="77777777" w:rsidR="00F313F2" w:rsidRPr="00D66C91" w:rsidRDefault="00F313F2" w:rsidP="00D66C91">
            <w:pPr>
              <w:suppressAutoHyphens/>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Курсовой проект (работа) МДК.01.02</w:t>
            </w:r>
          </w:p>
          <w:p w14:paraId="4D37F5D4" w14:textId="77777777" w:rsidR="00F313F2" w:rsidRPr="00D66C91" w:rsidRDefault="00F313F2" w:rsidP="00D66C91">
            <w:pPr>
              <w:suppressAutoHyphens/>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Тематика курсовых проектов (работ)</w:t>
            </w:r>
          </w:p>
          <w:p w14:paraId="76DEA805" w14:textId="77777777" w:rsidR="00F313F2" w:rsidRPr="00D66C91" w:rsidRDefault="00F313F2" w:rsidP="00D66C91">
            <w:pPr>
              <w:suppressAutoHyphens/>
              <w:spacing w:after="0" w:line="240" w:lineRule="auto"/>
              <w:jc w:val="both"/>
              <w:rPr>
                <w:rFonts w:ascii="Times New Roman" w:eastAsia="Times New Roman" w:hAnsi="Times New Roman" w:cs="Times New Roman"/>
                <w:bCs/>
                <w:i/>
                <w:iCs/>
                <w:highlight w:val="red"/>
                <w:lang w:eastAsia="ru-RU"/>
              </w:rPr>
            </w:pPr>
            <w:r w:rsidRPr="00D66C91">
              <w:rPr>
                <w:rFonts w:ascii="Times New Roman" w:eastAsia="Times New Roman" w:hAnsi="Times New Roman" w:cs="Times New Roman"/>
                <w:lang w:eastAsia="ru-RU"/>
              </w:rPr>
              <w:t xml:space="preserve">1. Проекты БДМ (КДМ) с указанными расчетными данными различных видов бумаг с предложенными производительностью и массой 1 м </w:t>
            </w:r>
            <w:r w:rsidRPr="00D66C91">
              <w:rPr>
                <w:rFonts w:ascii="Times New Roman" w:eastAsia="Times New Roman" w:hAnsi="Times New Roman" w:cs="Times New Roman"/>
                <w:vertAlign w:val="superscript"/>
                <w:lang w:eastAsia="ru-RU"/>
              </w:rPr>
              <w:t>2</w:t>
            </w:r>
            <w:r w:rsidRPr="00D66C91">
              <w:rPr>
                <w:rFonts w:ascii="Times New Roman" w:eastAsia="Times New Roman" w:hAnsi="Times New Roman" w:cs="Times New Roman"/>
                <w:bCs/>
                <w:i/>
                <w:iCs/>
                <w:lang w:eastAsia="ru-RU"/>
              </w:rPr>
              <w:t xml:space="preserve"> </w:t>
            </w:r>
          </w:p>
        </w:tc>
        <w:tc>
          <w:tcPr>
            <w:tcW w:w="722" w:type="pct"/>
            <w:tcBorders>
              <w:top w:val="single" w:sz="4" w:space="0" w:color="auto"/>
              <w:left w:val="single" w:sz="4" w:space="0" w:color="auto"/>
              <w:bottom w:val="single" w:sz="4" w:space="0" w:color="auto"/>
              <w:right w:val="single" w:sz="4" w:space="0" w:color="auto"/>
            </w:tcBorders>
            <w:vAlign w:val="center"/>
          </w:tcPr>
          <w:p w14:paraId="56E0B822" w14:textId="75E3E5C6"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5D274427"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0604D4FC" w14:textId="54B5CA85"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026B78DB"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70080A99" w14:textId="17CE053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2E6ADF2" w14:textId="77777777" w:rsidTr="00F313F2">
        <w:tc>
          <w:tcPr>
            <w:tcW w:w="3414" w:type="pct"/>
            <w:gridSpan w:val="2"/>
            <w:tcBorders>
              <w:top w:val="single" w:sz="4" w:space="0" w:color="auto"/>
              <w:left w:val="single" w:sz="4" w:space="0" w:color="auto"/>
              <w:bottom w:val="single" w:sz="4" w:space="0" w:color="auto"/>
              <w:right w:val="single" w:sz="4" w:space="0" w:color="auto"/>
            </w:tcBorders>
            <w:hideMark/>
          </w:tcPr>
          <w:p w14:paraId="01A9819E" w14:textId="77777777" w:rsidR="00F313F2" w:rsidRPr="00D66C91" w:rsidRDefault="00F313F2" w:rsidP="00D66C91">
            <w:pPr>
              <w:suppressAutoHyphens/>
              <w:spacing w:after="0" w:line="240" w:lineRule="auto"/>
              <w:jc w:val="both"/>
              <w:rPr>
                <w:rFonts w:ascii="Times New Roman" w:eastAsia="Times New Roman" w:hAnsi="Times New Roman" w:cs="Times New Roman"/>
                <w:bCs/>
                <w:i/>
                <w:lang w:eastAsia="ru-RU"/>
              </w:rPr>
            </w:pPr>
            <w:r w:rsidRPr="00D66C91">
              <w:rPr>
                <w:rFonts w:ascii="Times New Roman" w:eastAsia="Times New Roman" w:hAnsi="Times New Roman" w:cs="Times New Roman"/>
                <w:b/>
                <w:lang w:eastAsia="ru-RU"/>
              </w:rPr>
              <w:t xml:space="preserve">Обязательные аудиторные учебные занятия </w:t>
            </w:r>
            <w:r w:rsidRPr="00D66C91">
              <w:rPr>
                <w:rFonts w:ascii="Times New Roman" w:eastAsia="Times New Roman" w:hAnsi="Times New Roman" w:cs="Times New Roman"/>
                <w:b/>
                <w:bCs/>
                <w:lang w:eastAsia="ru-RU"/>
              </w:rPr>
              <w:t>по курсовому проекту (работе</w:t>
            </w:r>
            <w:r w:rsidRPr="00D66C91">
              <w:rPr>
                <w:rFonts w:ascii="Times New Roman" w:eastAsia="Times New Roman" w:hAnsi="Times New Roman" w:cs="Times New Roman"/>
                <w:bCs/>
                <w:i/>
                <w:lang w:eastAsia="ru-RU"/>
              </w:rPr>
              <w:t xml:space="preserve">) </w:t>
            </w:r>
          </w:p>
          <w:p w14:paraId="5EDE3F4C"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1.Расчеты</w:t>
            </w:r>
          </w:p>
          <w:p w14:paraId="0F2F2998"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2.Выбор оборудования</w:t>
            </w:r>
          </w:p>
          <w:p w14:paraId="1F5B6923"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3.Графическая часть</w:t>
            </w:r>
          </w:p>
          <w:p w14:paraId="10DD310B" w14:textId="77777777" w:rsidR="00F313F2" w:rsidRPr="00D66C91" w:rsidRDefault="00F313F2" w:rsidP="00D66C91">
            <w:pPr>
              <w:suppressAutoHyphens/>
              <w:spacing w:after="0" w:line="240" w:lineRule="auto"/>
              <w:jc w:val="both"/>
              <w:rPr>
                <w:rFonts w:ascii="Times New Roman" w:eastAsia="Times New Roman" w:hAnsi="Times New Roman" w:cs="Times New Roman"/>
                <w:highlight w:val="green"/>
                <w:lang w:eastAsia="ru-RU"/>
              </w:rPr>
            </w:pPr>
            <w:r w:rsidRPr="00D66C91">
              <w:rPr>
                <w:rFonts w:ascii="Times New Roman" w:eastAsia="Times New Roman" w:hAnsi="Times New Roman" w:cs="Times New Roman"/>
                <w:lang w:eastAsia="ru-RU"/>
              </w:rPr>
              <w:t>4.Оформление</w:t>
            </w:r>
          </w:p>
        </w:tc>
        <w:tc>
          <w:tcPr>
            <w:tcW w:w="722" w:type="pct"/>
            <w:tcBorders>
              <w:top w:val="single" w:sz="4" w:space="0" w:color="auto"/>
              <w:left w:val="single" w:sz="4" w:space="0" w:color="auto"/>
              <w:bottom w:val="single" w:sz="4" w:space="0" w:color="auto"/>
              <w:right w:val="single" w:sz="4" w:space="0" w:color="auto"/>
            </w:tcBorders>
            <w:vAlign w:val="center"/>
          </w:tcPr>
          <w:p w14:paraId="10AF37DC" w14:textId="42F2CC59"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18FDB658"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2CFEA3A0" w14:textId="466E8554"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3FD80D83"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5E8B3301" w14:textId="55AB8F29"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F0626D1" w14:textId="77777777" w:rsidTr="00F313F2">
        <w:tc>
          <w:tcPr>
            <w:tcW w:w="3414" w:type="pct"/>
            <w:gridSpan w:val="2"/>
            <w:tcBorders>
              <w:top w:val="single" w:sz="4" w:space="0" w:color="auto"/>
              <w:left w:val="single" w:sz="4" w:space="0" w:color="auto"/>
              <w:bottom w:val="single" w:sz="4" w:space="0" w:color="auto"/>
              <w:right w:val="single" w:sz="4" w:space="0" w:color="auto"/>
            </w:tcBorders>
            <w:hideMark/>
          </w:tcPr>
          <w:p w14:paraId="56ABE718" w14:textId="77777777" w:rsidR="00F313F2" w:rsidRPr="00D66C91" w:rsidRDefault="00F313F2" w:rsidP="00D66C91">
            <w:pPr>
              <w:suppressAutoHyphens/>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p w14:paraId="1BCD56D1"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1.Теоретические основы</w:t>
            </w:r>
          </w:p>
          <w:p w14:paraId="2F885443"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2.Описание технологической схемы</w:t>
            </w:r>
          </w:p>
        </w:tc>
        <w:tc>
          <w:tcPr>
            <w:tcW w:w="722" w:type="pct"/>
            <w:tcBorders>
              <w:top w:val="single" w:sz="4" w:space="0" w:color="auto"/>
              <w:left w:val="single" w:sz="4" w:space="0" w:color="auto"/>
              <w:bottom w:val="single" w:sz="4" w:space="0" w:color="auto"/>
              <w:right w:val="single" w:sz="4" w:space="0" w:color="auto"/>
            </w:tcBorders>
            <w:vAlign w:val="center"/>
          </w:tcPr>
          <w:p w14:paraId="1C155AFE" w14:textId="77965010" w:rsidR="00F313F2" w:rsidRPr="00D66C91" w:rsidRDefault="00F313F2" w:rsidP="00D66C91">
            <w:pPr>
              <w:suppressAutoHyphens/>
              <w:spacing w:after="200" w:line="276" w:lineRule="auto"/>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0447BE66"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7A509524" w14:textId="584904BD"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ПК 1.2, </w:t>
            </w:r>
          </w:p>
          <w:p w14:paraId="0076823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 xml:space="preserve">ОК 01, </w:t>
            </w:r>
          </w:p>
          <w:p w14:paraId="5D6F10E3" w14:textId="319FF2DC" w:rsidR="00F313F2" w:rsidRPr="00170BBA"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96F5994" w14:textId="77777777" w:rsidTr="00F313F2">
        <w:trPr>
          <w:trHeight w:val="1044"/>
        </w:trPr>
        <w:tc>
          <w:tcPr>
            <w:tcW w:w="3414" w:type="pct"/>
            <w:gridSpan w:val="2"/>
            <w:tcBorders>
              <w:top w:val="single" w:sz="4" w:space="0" w:color="auto"/>
              <w:left w:val="single" w:sz="4" w:space="0" w:color="auto"/>
              <w:bottom w:val="single" w:sz="4" w:space="0" w:color="auto"/>
              <w:right w:val="single" w:sz="4" w:space="0" w:color="auto"/>
            </w:tcBorders>
            <w:hideMark/>
          </w:tcPr>
          <w:p w14:paraId="6A0BFC29" w14:textId="77777777" w:rsidR="00F313F2" w:rsidRPr="00D66C91" w:rsidRDefault="00F313F2" w:rsidP="00D66C91">
            <w:pPr>
              <w:spacing w:after="120" w:line="240" w:lineRule="auto"/>
              <w:rPr>
                <w:rFonts w:ascii="Times New Roman" w:eastAsia="Times New Roman" w:hAnsi="Times New Roman" w:cs="Times New Roman"/>
                <w:i/>
                <w:lang w:eastAsia="ru-RU"/>
              </w:rPr>
            </w:pPr>
            <w:r w:rsidRPr="00D66C91">
              <w:rPr>
                <w:rFonts w:ascii="Times New Roman" w:eastAsia="Times New Roman" w:hAnsi="Times New Roman" w:cs="Times New Roman"/>
                <w:b/>
                <w:bCs/>
                <w:lang w:eastAsia="ru-RU"/>
              </w:rPr>
              <w:t>Производственная практика</w:t>
            </w:r>
          </w:p>
          <w:p w14:paraId="68D5A1BC" w14:textId="77777777" w:rsidR="00F313F2" w:rsidRPr="00D66C91" w:rsidRDefault="00F313F2" w:rsidP="00D66C91">
            <w:pPr>
              <w:spacing w:after="12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 xml:space="preserve">Виды работ </w:t>
            </w:r>
          </w:p>
          <w:p w14:paraId="66AA9843"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1.Техника безопасности на предприятиях, структура, история и перспективы развития</w:t>
            </w:r>
          </w:p>
          <w:p w14:paraId="39A042EB"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2.Участие в ведении технологических процессов комплексной  переработки древесины с использованием АСУТП</w:t>
            </w:r>
          </w:p>
          <w:p w14:paraId="5433FF8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3.Участие в организации работ по эксплуатации и обслуживанию технологического оборудования</w:t>
            </w:r>
          </w:p>
          <w:p w14:paraId="69DE7C7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4.Участие в осуществлении технологического контроля по стадиям производства</w:t>
            </w:r>
          </w:p>
          <w:p w14:paraId="1759B15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5.Оформление технологической документации</w:t>
            </w:r>
          </w:p>
        </w:tc>
        <w:tc>
          <w:tcPr>
            <w:tcW w:w="722" w:type="pct"/>
            <w:tcBorders>
              <w:top w:val="single" w:sz="4" w:space="0" w:color="auto"/>
              <w:left w:val="single" w:sz="4" w:space="0" w:color="auto"/>
              <w:bottom w:val="single" w:sz="4" w:space="0" w:color="auto"/>
              <w:right w:val="single" w:sz="4" w:space="0" w:color="auto"/>
            </w:tcBorders>
            <w:vAlign w:val="center"/>
          </w:tcPr>
          <w:p w14:paraId="66F4C405" w14:textId="5C8A7EEE" w:rsidR="00F313F2" w:rsidRPr="00D66C91" w:rsidRDefault="00F313F2" w:rsidP="00D66C91">
            <w:pPr>
              <w:suppressAutoHyphens/>
              <w:spacing w:after="200" w:line="276" w:lineRule="auto"/>
              <w:jc w:val="center"/>
              <w:rPr>
                <w:rFonts w:ascii="Times New Roman" w:eastAsia="Times New Roman" w:hAnsi="Times New Roman" w:cs="Times New Roman"/>
                <w:b/>
                <w:i/>
                <w:highlight w:val="yellow"/>
                <w:lang w:eastAsia="ru-RU"/>
              </w:rPr>
            </w:pPr>
          </w:p>
        </w:tc>
        <w:tc>
          <w:tcPr>
            <w:tcW w:w="494" w:type="pct"/>
            <w:tcBorders>
              <w:top w:val="single" w:sz="4" w:space="0" w:color="auto"/>
              <w:left w:val="single" w:sz="4" w:space="0" w:color="auto"/>
              <w:bottom w:val="single" w:sz="4" w:space="0" w:color="auto"/>
              <w:right w:val="single" w:sz="4" w:space="0" w:color="auto"/>
            </w:tcBorders>
          </w:tcPr>
          <w:p w14:paraId="32CF1BC0"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hideMark/>
          </w:tcPr>
          <w:p w14:paraId="5710F238" w14:textId="4F600C92"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ОК01</w:t>
            </w:r>
          </w:p>
          <w:p w14:paraId="4029389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ОК.02</w:t>
            </w:r>
          </w:p>
          <w:p w14:paraId="086CE86D"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ОК.04</w:t>
            </w:r>
          </w:p>
          <w:p w14:paraId="551D62D5"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ОК.05</w:t>
            </w:r>
          </w:p>
          <w:p w14:paraId="636558EC"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ОК.07</w:t>
            </w:r>
          </w:p>
          <w:p w14:paraId="421143E1"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1.1</w:t>
            </w:r>
          </w:p>
          <w:p w14:paraId="2B65E907"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1.2</w:t>
            </w:r>
          </w:p>
          <w:p w14:paraId="7FA986A8" w14:textId="77777777" w:rsidR="00F313F2" w:rsidRPr="00170BBA" w:rsidRDefault="00F313F2" w:rsidP="00D66C91">
            <w:pPr>
              <w:spacing w:after="0" w:line="240" w:lineRule="auto"/>
              <w:rPr>
                <w:rFonts w:ascii="Times New Roman" w:eastAsia="Times New Roman" w:hAnsi="Times New Roman" w:cs="Times New Roman"/>
                <w:lang w:eastAsia="ru-RU"/>
              </w:rPr>
            </w:pPr>
            <w:r w:rsidRPr="00170BBA">
              <w:rPr>
                <w:rFonts w:ascii="Times New Roman" w:eastAsia="Times New Roman" w:hAnsi="Times New Roman" w:cs="Times New Roman"/>
                <w:lang w:eastAsia="ru-RU"/>
              </w:rPr>
              <w:t>ПК 1.3</w:t>
            </w:r>
          </w:p>
          <w:p w14:paraId="259FE86C" w14:textId="6034A907" w:rsidR="00F313F2" w:rsidRPr="00170BBA" w:rsidRDefault="00F313F2" w:rsidP="00D66C91">
            <w:pPr>
              <w:spacing w:after="200" w:line="276" w:lineRule="auto"/>
              <w:rPr>
                <w:rFonts w:ascii="Times New Roman" w:eastAsia="Times New Roman" w:hAnsi="Times New Roman" w:cs="Times New Roman"/>
                <w:lang w:eastAsia="ru-RU"/>
              </w:rPr>
            </w:pPr>
          </w:p>
        </w:tc>
      </w:tr>
      <w:tr w:rsidR="00F313F2" w:rsidRPr="00D66C91" w14:paraId="0CFFA787" w14:textId="77777777" w:rsidTr="00F313F2">
        <w:trPr>
          <w:trHeight w:val="1044"/>
        </w:trPr>
        <w:tc>
          <w:tcPr>
            <w:tcW w:w="3414" w:type="pct"/>
            <w:gridSpan w:val="2"/>
            <w:tcBorders>
              <w:top w:val="single" w:sz="4" w:space="0" w:color="auto"/>
              <w:left w:val="single" w:sz="4" w:space="0" w:color="auto"/>
              <w:bottom w:val="single" w:sz="4" w:space="0" w:color="auto"/>
              <w:right w:val="single" w:sz="4" w:space="0" w:color="auto"/>
            </w:tcBorders>
          </w:tcPr>
          <w:p w14:paraId="34376252" w14:textId="5D4A2613" w:rsidR="00F313F2" w:rsidRPr="00D66C91" w:rsidRDefault="00F313F2" w:rsidP="00D66C91">
            <w:pPr>
              <w:spacing w:after="12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722" w:type="pct"/>
            <w:tcBorders>
              <w:top w:val="single" w:sz="4" w:space="0" w:color="auto"/>
              <w:left w:val="single" w:sz="4" w:space="0" w:color="auto"/>
              <w:bottom w:val="single" w:sz="4" w:space="0" w:color="auto"/>
              <w:right w:val="single" w:sz="4" w:space="0" w:color="auto"/>
            </w:tcBorders>
            <w:vAlign w:val="center"/>
          </w:tcPr>
          <w:p w14:paraId="4BC3B7A2" w14:textId="77777777" w:rsidR="00F313F2" w:rsidRPr="00D66C91" w:rsidRDefault="00F313F2" w:rsidP="00D66C91">
            <w:pPr>
              <w:suppressAutoHyphens/>
              <w:spacing w:after="200" w:line="276" w:lineRule="auto"/>
              <w:jc w:val="center"/>
              <w:rPr>
                <w:rFonts w:ascii="Times New Roman" w:eastAsia="Times New Roman" w:hAnsi="Times New Roman" w:cs="Times New Roman"/>
                <w:b/>
                <w:i/>
                <w:lang w:eastAsia="ru-RU"/>
              </w:rPr>
            </w:pPr>
          </w:p>
        </w:tc>
        <w:tc>
          <w:tcPr>
            <w:tcW w:w="494" w:type="pct"/>
            <w:tcBorders>
              <w:top w:val="single" w:sz="4" w:space="0" w:color="auto"/>
              <w:left w:val="single" w:sz="4" w:space="0" w:color="auto"/>
              <w:bottom w:val="single" w:sz="4" w:space="0" w:color="auto"/>
              <w:right w:val="single" w:sz="4" w:space="0" w:color="auto"/>
            </w:tcBorders>
          </w:tcPr>
          <w:p w14:paraId="1511836E" w14:textId="77777777" w:rsidR="00F313F2" w:rsidRPr="00D66C91" w:rsidRDefault="00F313F2" w:rsidP="00D66C91">
            <w:pPr>
              <w:spacing w:after="0" w:line="240" w:lineRule="auto"/>
              <w:rPr>
                <w:rFonts w:ascii="Times New Roman" w:eastAsia="Times New Roman" w:hAnsi="Times New Roman" w:cs="Times New Roman"/>
                <w:b/>
                <w:lang w:eastAsia="ru-RU"/>
              </w:rPr>
            </w:pPr>
          </w:p>
        </w:tc>
        <w:tc>
          <w:tcPr>
            <w:tcW w:w="370" w:type="pct"/>
            <w:tcBorders>
              <w:top w:val="single" w:sz="4" w:space="0" w:color="auto"/>
              <w:left w:val="single" w:sz="4" w:space="0" w:color="auto"/>
              <w:bottom w:val="single" w:sz="4" w:space="0" w:color="auto"/>
              <w:right w:val="single" w:sz="4" w:space="0" w:color="auto"/>
            </w:tcBorders>
          </w:tcPr>
          <w:p w14:paraId="2E68A582" w14:textId="4E685F01" w:rsidR="00F313F2" w:rsidRPr="00D66C91" w:rsidRDefault="00F313F2" w:rsidP="00D66C91">
            <w:pPr>
              <w:spacing w:after="0" w:line="240" w:lineRule="auto"/>
              <w:rPr>
                <w:rFonts w:ascii="Times New Roman" w:eastAsia="Times New Roman" w:hAnsi="Times New Roman" w:cs="Times New Roman"/>
                <w:b/>
                <w:lang w:eastAsia="ru-RU"/>
              </w:rPr>
            </w:pPr>
          </w:p>
        </w:tc>
      </w:tr>
      <w:tr w:rsidR="00F313F2" w:rsidRPr="00D66C91" w14:paraId="2CEE6E22" w14:textId="77777777" w:rsidTr="00F313F2">
        <w:tc>
          <w:tcPr>
            <w:tcW w:w="3414" w:type="pct"/>
            <w:gridSpan w:val="2"/>
            <w:tcBorders>
              <w:top w:val="single" w:sz="4" w:space="0" w:color="auto"/>
              <w:left w:val="single" w:sz="4" w:space="0" w:color="auto"/>
              <w:bottom w:val="single" w:sz="4" w:space="0" w:color="auto"/>
              <w:right w:val="single" w:sz="4" w:space="0" w:color="auto"/>
            </w:tcBorders>
            <w:hideMark/>
          </w:tcPr>
          <w:p w14:paraId="7FCC4E5D" w14:textId="77777777" w:rsidR="00F313F2" w:rsidRPr="00D66C91" w:rsidRDefault="00F313F2" w:rsidP="00D66C91">
            <w:pPr>
              <w:spacing w:after="0" w:line="276"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lastRenderedPageBreak/>
              <w:t>Всего</w:t>
            </w:r>
          </w:p>
        </w:tc>
        <w:tc>
          <w:tcPr>
            <w:tcW w:w="722" w:type="pct"/>
            <w:tcBorders>
              <w:top w:val="single" w:sz="4" w:space="0" w:color="auto"/>
              <w:left w:val="single" w:sz="4" w:space="0" w:color="auto"/>
              <w:bottom w:val="single" w:sz="4" w:space="0" w:color="auto"/>
              <w:right w:val="single" w:sz="4" w:space="0" w:color="auto"/>
            </w:tcBorders>
            <w:vAlign w:val="center"/>
          </w:tcPr>
          <w:p w14:paraId="5BE7508D" w14:textId="570D2514" w:rsidR="00F313F2" w:rsidRPr="00F864FF" w:rsidRDefault="00F313F2" w:rsidP="00D66C91">
            <w:pPr>
              <w:spacing w:after="200" w:line="276" w:lineRule="auto"/>
              <w:jc w:val="center"/>
              <w:rPr>
                <w:rFonts w:ascii="Times New Roman" w:eastAsia="Times New Roman" w:hAnsi="Times New Roman" w:cs="Times New Roman"/>
                <w:b/>
                <w:iCs/>
                <w:lang w:eastAsia="ru-RU"/>
              </w:rPr>
            </w:pPr>
            <w:r w:rsidRPr="00F864FF">
              <w:rPr>
                <w:rFonts w:ascii="Times New Roman" w:eastAsia="Times New Roman" w:hAnsi="Times New Roman" w:cs="Times New Roman"/>
                <w:b/>
                <w:iCs/>
                <w:lang w:eastAsia="ru-RU"/>
              </w:rPr>
              <w:t>216/184</w:t>
            </w:r>
          </w:p>
        </w:tc>
        <w:tc>
          <w:tcPr>
            <w:tcW w:w="494" w:type="pct"/>
            <w:tcBorders>
              <w:top w:val="single" w:sz="4" w:space="0" w:color="auto"/>
              <w:left w:val="single" w:sz="4" w:space="0" w:color="auto"/>
              <w:bottom w:val="single" w:sz="4" w:space="0" w:color="auto"/>
              <w:right w:val="single" w:sz="4" w:space="0" w:color="auto"/>
            </w:tcBorders>
          </w:tcPr>
          <w:p w14:paraId="01113261" w14:textId="35EFD0E0" w:rsidR="00F313F2" w:rsidRPr="00F864FF" w:rsidRDefault="00F313F2" w:rsidP="00D66C91">
            <w:pPr>
              <w:spacing w:after="200" w:line="276" w:lineRule="auto"/>
              <w:rPr>
                <w:rFonts w:ascii="Times New Roman" w:eastAsia="Times New Roman" w:hAnsi="Times New Roman" w:cs="Times New Roman"/>
                <w:b/>
                <w:iCs/>
                <w:lang w:eastAsia="ru-RU"/>
              </w:rPr>
            </w:pPr>
            <w:r w:rsidRPr="00F864FF">
              <w:rPr>
                <w:rFonts w:ascii="Times New Roman" w:eastAsia="Times New Roman" w:hAnsi="Times New Roman" w:cs="Times New Roman"/>
                <w:b/>
                <w:iCs/>
                <w:lang w:eastAsia="ru-RU"/>
              </w:rPr>
              <w:t>502/371</w:t>
            </w:r>
          </w:p>
        </w:tc>
        <w:tc>
          <w:tcPr>
            <w:tcW w:w="370" w:type="pct"/>
            <w:tcBorders>
              <w:top w:val="single" w:sz="4" w:space="0" w:color="auto"/>
              <w:left w:val="single" w:sz="4" w:space="0" w:color="auto"/>
              <w:bottom w:val="single" w:sz="4" w:space="0" w:color="auto"/>
              <w:right w:val="single" w:sz="4" w:space="0" w:color="auto"/>
            </w:tcBorders>
          </w:tcPr>
          <w:p w14:paraId="540A1A59" w14:textId="5BEBD32C" w:rsidR="00F313F2" w:rsidRPr="00D66C91" w:rsidRDefault="00F313F2" w:rsidP="00D66C91">
            <w:pPr>
              <w:spacing w:after="200" w:line="276" w:lineRule="auto"/>
              <w:rPr>
                <w:rFonts w:ascii="Times New Roman" w:eastAsia="Times New Roman" w:hAnsi="Times New Roman" w:cs="Times New Roman"/>
                <w:b/>
                <w:i/>
                <w:highlight w:val="green"/>
                <w:lang w:eastAsia="ru-RU"/>
              </w:rPr>
            </w:pPr>
          </w:p>
        </w:tc>
      </w:tr>
    </w:tbl>
    <w:p w14:paraId="5203DC47" w14:textId="77777777" w:rsidR="00D66C91" w:rsidRPr="00D66C91" w:rsidRDefault="00D66C91" w:rsidP="00D66C91">
      <w:pPr>
        <w:suppressAutoHyphens/>
        <w:spacing w:after="200" w:line="276" w:lineRule="auto"/>
        <w:rPr>
          <w:rFonts w:ascii="Times New Roman" w:eastAsia="Times New Roman" w:hAnsi="Times New Roman" w:cs="Times New Roman"/>
          <w:i/>
          <w:lang w:eastAsia="ru-RU"/>
        </w:rPr>
      </w:pPr>
    </w:p>
    <w:p w14:paraId="79266608" w14:textId="77777777" w:rsidR="00D66C91" w:rsidRPr="00D66C91" w:rsidRDefault="00D66C91" w:rsidP="00D66C91">
      <w:pPr>
        <w:spacing w:after="0" w:line="276" w:lineRule="auto"/>
        <w:rPr>
          <w:rFonts w:ascii="Times New Roman" w:eastAsia="Times New Roman" w:hAnsi="Times New Roman" w:cs="Times New Roman"/>
          <w:i/>
          <w:lang w:eastAsia="ru-RU"/>
        </w:rPr>
        <w:sectPr w:rsidR="00D66C91" w:rsidRPr="00D66C91" w:rsidSect="00786564">
          <w:pgSz w:w="16840" w:h="11907" w:orient="landscape"/>
          <w:pgMar w:top="851" w:right="1134" w:bottom="709" w:left="992" w:header="709" w:footer="709" w:gutter="0"/>
          <w:cols w:space="720"/>
        </w:sectPr>
      </w:pPr>
    </w:p>
    <w:p w14:paraId="512543BB" w14:textId="77777777" w:rsidR="00D66C91" w:rsidRPr="00D66C91" w:rsidRDefault="00D66C91" w:rsidP="00D66C91">
      <w:pPr>
        <w:spacing w:after="0" w:line="276" w:lineRule="auto"/>
        <w:jc w:val="center"/>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DA43C78" w14:textId="77777777" w:rsidR="00D66C91" w:rsidRPr="00D66C91" w:rsidRDefault="00D66C91" w:rsidP="00D66C91">
      <w:pPr>
        <w:spacing w:after="0" w:line="276" w:lineRule="auto"/>
        <w:ind w:firstLine="709"/>
        <w:rPr>
          <w:rFonts w:ascii="Times New Roman" w:eastAsia="Times New Roman" w:hAnsi="Times New Roman" w:cs="Times New Roman"/>
          <w:b/>
          <w:bCs/>
          <w:sz w:val="24"/>
          <w:szCs w:val="24"/>
          <w:highlight w:val="lightGray"/>
          <w:lang w:eastAsia="ru-RU"/>
        </w:rPr>
      </w:pPr>
    </w:p>
    <w:p w14:paraId="40B091C6" w14:textId="77777777" w:rsidR="00D66C91" w:rsidRPr="00D66C91" w:rsidRDefault="00D66C91" w:rsidP="00D66C91">
      <w:pPr>
        <w:spacing w:after="0" w:line="276" w:lineRule="auto"/>
        <w:ind w:firstLine="709"/>
        <w:jc w:val="both"/>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0D52C06"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iCs/>
          <w:sz w:val="24"/>
          <w:szCs w:val="24"/>
          <w:highlight w:val="yellow"/>
          <w:u w:val="single"/>
          <w:lang w:eastAsia="ru-RU"/>
        </w:rPr>
      </w:pPr>
      <w:r w:rsidRPr="00D66C91">
        <w:rPr>
          <w:rFonts w:ascii="Times New Roman" w:eastAsia="Times New Roman" w:hAnsi="Times New Roman" w:cs="Times New Roman"/>
          <w:bCs/>
          <w:sz w:val="24"/>
          <w:szCs w:val="24"/>
          <w:lang w:eastAsia="ru-RU"/>
        </w:rPr>
        <w:t xml:space="preserve">Кабинет: </w:t>
      </w:r>
      <w:r w:rsidRPr="00D66C91">
        <w:rPr>
          <w:rFonts w:ascii="Times New Roman" w:eastAsia="Times New Roman" w:hAnsi="Times New Roman" w:cs="Times New Roman"/>
          <w:sz w:val="24"/>
          <w:szCs w:val="24"/>
          <w:lang w:eastAsia="ru-RU"/>
        </w:rPr>
        <w:t>«Технологии и оборудования комплексной переработки древесины»</w:t>
      </w:r>
      <w:r w:rsidRPr="00D66C91">
        <w:rPr>
          <w:rFonts w:ascii="Times New Roman" w:eastAsia="Times New Roman" w:hAnsi="Times New Roman" w:cs="Times New Roman"/>
          <w:bCs/>
          <w:iCs/>
          <w:sz w:val="24"/>
          <w:szCs w:val="24"/>
          <w:lang w:eastAsia="ru-RU"/>
        </w:rPr>
        <w:t>, оснащенный в соответствии с п. 6.1.2.1 образовательной программы по специальности</w:t>
      </w:r>
      <w:r w:rsidRPr="00D66C91">
        <w:rPr>
          <w:rFonts w:ascii="Times New Roman" w:eastAsia="Times New Roman" w:hAnsi="Times New Roman" w:cs="Times New Roman"/>
          <w:bCs/>
          <w:sz w:val="24"/>
          <w:szCs w:val="24"/>
          <w:lang w:eastAsia="ru-RU"/>
        </w:rPr>
        <w:t xml:space="preserve"> 35.02.04 Технология комплексной переработки древесины</w:t>
      </w:r>
      <w:r w:rsidRPr="00D66C91">
        <w:rPr>
          <w:rFonts w:ascii="Times New Roman" w:eastAsia="Times New Roman" w:hAnsi="Times New Roman" w:cs="Times New Roman"/>
          <w:bCs/>
          <w:i/>
          <w:sz w:val="24"/>
          <w:szCs w:val="24"/>
          <w:lang w:eastAsia="ru-RU"/>
        </w:rPr>
        <w:t>.</w:t>
      </w:r>
    </w:p>
    <w:p w14:paraId="1D06CCE1"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iCs/>
          <w:sz w:val="24"/>
          <w:szCs w:val="24"/>
          <w:highlight w:val="yellow"/>
          <w:u w:val="single"/>
          <w:lang w:eastAsia="ru-RU"/>
        </w:rPr>
      </w:pPr>
      <w:r w:rsidRPr="00D66C91">
        <w:rPr>
          <w:rFonts w:ascii="Times New Roman" w:eastAsia="Times New Roman" w:hAnsi="Times New Roman" w:cs="Times New Roman"/>
          <w:bCs/>
          <w:sz w:val="24"/>
          <w:szCs w:val="24"/>
          <w:lang w:eastAsia="ru-RU"/>
        </w:rPr>
        <w:t>Лаборатория:</w:t>
      </w:r>
      <w:r w:rsidRPr="00D66C91">
        <w:rPr>
          <w:rFonts w:ascii="Times New Roman" w:eastAsia="Times New Roman" w:hAnsi="Times New Roman" w:cs="Times New Roman"/>
          <w:b/>
          <w:bCs/>
          <w:iCs/>
          <w:sz w:val="24"/>
          <w:szCs w:val="24"/>
          <w:lang w:eastAsia="ru-RU"/>
        </w:rPr>
        <w:t xml:space="preserve"> </w:t>
      </w:r>
      <w:r w:rsidRPr="00D66C91">
        <w:rPr>
          <w:rFonts w:ascii="Times New Roman" w:eastAsia="Times New Roman" w:hAnsi="Times New Roman" w:cs="Times New Roman"/>
          <w:sz w:val="28"/>
          <w:szCs w:val="28"/>
          <w:lang w:eastAsia="ru-RU"/>
        </w:rPr>
        <w:t>«</w:t>
      </w:r>
      <w:r w:rsidRPr="00D66C91">
        <w:rPr>
          <w:rFonts w:ascii="Times New Roman" w:eastAsia="Times New Roman" w:hAnsi="Times New Roman" w:cs="Times New Roman"/>
          <w:sz w:val="24"/>
          <w:szCs w:val="24"/>
          <w:lang w:eastAsia="ru-RU"/>
        </w:rPr>
        <w:t>Технологического контроля производства</w:t>
      </w:r>
      <w:r w:rsidRPr="00D66C91">
        <w:rPr>
          <w:rFonts w:ascii="Times New Roman" w:eastAsia="Times New Roman" w:hAnsi="Times New Roman" w:cs="Times New Roman"/>
          <w:sz w:val="28"/>
          <w:szCs w:val="28"/>
          <w:lang w:eastAsia="ru-RU"/>
        </w:rPr>
        <w:t>»</w:t>
      </w:r>
      <w:r w:rsidRPr="00D66C91">
        <w:rPr>
          <w:rFonts w:ascii="Times New Roman" w:eastAsia="Times New Roman" w:hAnsi="Times New Roman" w:cs="Times New Roman"/>
          <w:bCs/>
          <w:iCs/>
          <w:sz w:val="24"/>
          <w:szCs w:val="24"/>
          <w:lang w:eastAsia="ru-RU"/>
        </w:rPr>
        <w:t xml:space="preserve">, оснащенная </w:t>
      </w:r>
      <w:r w:rsidRPr="00D66C91">
        <w:rPr>
          <w:rFonts w:ascii="Times New Roman" w:eastAsia="Times New Roman" w:hAnsi="Times New Roman" w:cs="Times New Roman"/>
          <w:bCs/>
          <w:sz w:val="24"/>
          <w:szCs w:val="24"/>
          <w:lang w:eastAsia="ru-RU"/>
        </w:rPr>
        <w:t xml:space="preserve">в соответствии с п. 6.1.2.4 образовательной программы по </w:t>
      </w:r>
      <w:r w:rsidRPr="00D66C91">
        <w:rPr>
          <w:rFonts w:ascii="Times New Roman" w:eastAsia="Times New Roman" w:hAnsi="Times New Roman" w:cs="Times New Roman"/>
          <w:bCs/>
          <w:iCs/>
          <w:sz w:val="24"/>
          <w:szCs w:val="24"/>
          <w:lang w:eastAsia="ru-RU"/>
        </w:rPr>
        <w:t>специальности</w:t>
      </w:r>
      <w:r w:rsidRPr="00D66C91">
        <w:rPr>
          <w:rFonts w:ascii="Times New Roman" w:eastAsia="Times New Roman" w:hAnsi="Times New Roman" w:cs="Times New Roman"/>
          <w:bCs/>
          <w:sz w:val="24"/>
          <w:szCs w:val="24"/>
          <w:lang w:eastAsia="ru-RU"/>
        </w:rPr>
        <w:t xml:space="preserve"> 35.02.04 Технология комплексной переработки древесины</w:t>
      </w:r>
      <w:r w:rsidRPr="00D66C91">
        <w:rPr>
          <w:rFonts w:ascii="Times New Roman" w:eastAsia="Times New Roman" w:hAnsi="Times New Roman" w:cs="Times New Roman"/>
          <w:bCs/>
          <w:i/>
          <w:sz w:val="24"/>
          <w:szCs w:val="24"/>
          <w:lang w:eastAsia="ru-RU"/>
        </w:rPr>
        <w:t>.</w:t>
      </w:r>
    </w:p>
    <w:p w14:paraId="28EEA064"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Cs/>
          <w:i/>
          <w:sz w:val="24"/>
          <w:szCs w:val="24"/>
          <w:lang w:eastAsia="ru-RU"/>
        </w:rPr>
      </w:pPr>
      <w:r w:rsidRPr="00D66C91">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w:t>
      </w:r>
      <w:r w:rsidRPr="00D66C91">
        <w:rPr>
          <w:rFonts w:ascii="Times New Roman" w:eastAsia="Times New Roman" w:hAnsi="Times New Roman" w:cs="Times New Roman"/>
          <w:bCs/>
          <w:sz w:val="24"/>
          <w:szCs w:val="24"/>
          <w:lang w:eastAsia="ru-RU"/>
        </w:rPr>
        <w:br/>
        <w:t xml:space="preserve">по </w:t>
      </w:r>
      <w:r w:rsidRPr="00D66C91">
        <w:rPr>
          <w:rFonts w:ascii="Times New Roman" w:eastAsia="Times New Roman" w:hAnsi="Times New Roman" w:cs="Times New Roman"/>
          <w:bCs/>
          <w:iCs/>
          <w:sz w:val="24"/>
          <w:szCs w:val="24"/>
          <w:lang w:eastAsia="ru-RU"/>
        </w:rPr>
        <w:t>специальности</w:t>
      </w:r>
      <w:r w:rsidRPr="00D66C91">
        <w:rPr>
          <w:rFonts w:ascii="Times New Roman" w:eastAsia="Times New Roman" w:hAnsi="Times New Roman" w:cs="Times New Roman"/>
          <w:bCs/>
          <w:sz w:val="24"/>
          <w:szCs w:val="24"/>
          <w:lang w:eastAsia="ru-RU"/>
        </w:rPr>
        <w:t xml:space="preserve"> 35.02.04 Технология комплексной переработки древесины</w:t>
      </w:r>
      <w:r w:rsidRPr="00D66C91">
        <w:rPr>
          <w:rFonts w:ascii="Times New Roman" w:eastAsia="Times New Roman" w:hAnsi="Times New Roman" w:cs="Times New Roman"/>
          <w:bCs/>
          <w:i/>
          <w:sz w:val="24"/>
          <w:szCs w:val="24"/>
          <w:lang w:eastAsia="ru-RU"/>
        </w:rPr>
        <w:t>.</w:t>
      </w:r>
    </w:p>
    <w:p w14:paraId="658BEF32"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iCs/>
          <w:sz w:val="24"/>
          <w:szCs w:val="24"/>
          <w:highlight w:val="yellow"/>
          <w:u w:val="single"/>
          <w:lang w:eastAsia="ru-RU"/>
        </w:rPr>
      </w:pPr>
    </w:p>
    <w:p w14:paraId="44644D52"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t>3.2. Информационное обеспечение реализации программы</w:t>
      </w:r>
    </w:p>
    <w:p w14:paraId="56F71BCE"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66C9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6C9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F27F95" w14:textId="77777777" w:rsidR="00D66C91" w:rsidRPr="00D66C91" w:rsidRDefault="00D66C91" w:rsidP="00D66C91">
      <w:pPr>
        <w:spacing w:after="0" w:line="276" w:lineRule="auto"/>
        <w:ind w:firstLine="709"/>
        <w:contextualSpacing/>
        <w:rPr>
          <w:rFonts w:ascii="Times New Roman" w:eastAsia="Times New Roman" w:hAnsi="Times New Roman" w:cs="Times New Roman"/>
          <w:sz w:val="24"/>
          <w:szCs w:val="24"/>
          <w:lang w:eastAsia="ru-RU"/>
        </w:rPr>
      </w:pPr>
    </w:p>
    <w:p w14:paraId="5215577C" w14:textId="77777777" w:rsidR="00D66C91" w:rsidRPr="00D66C91" w:rsidRDefault="00D66C91" w:rsidP="00D66C91">
      <w:pPr>
        <w:spacing w:after="0" w:line="240" w:lineRule="auto"/>
        <w:ind w:firstLine="709"/>
        <w:contextualSpacing/>
        <w:rPr>
          <w:rFonts w:ascii="Times New Roman" w:eastAsia="Times New Roman" w:hAnsi="Times New Roman" w:cs="Times New Roman"/>
          <w:b/>
          <w:sz w:val="24"/>
          <w:szCs w:val="24"/>
          <w:lang w:val="x-none" w:eastAsia="x-none"/>
        </w:rPr>
      </w:pPr>
      <w:r w:rsidRPr="00D66C91">
        <w:rPr>
          <w:rFonts w:ascii="Times New Roman" w:eastAsia="Times New Roman" w:hAnsi="Times New Roman" w:cs="Times New Roman"/>
          <w:b/>
          <w:sz w:val="24"/>
          <w:szCs w:val="24"/>
          <w:lang w:val="x-none" w:eastAsia="x-none"/>
        </w:rPr>
        <w:t xml:space="preserve">3.2.1. </w:t>
      </w:r>
      <w:r w:rsidRPr="00D66C91">
        <w:rPr>
          <w:rFonts w:ascii="Times New Roman" w:eastAsia="Times New Roman" w:hAnsi="Times New Roman" w:cs="Times New Roman"/>
          <w:b/>
          <w:sz w:val="24"/>
          <w:szCs w:val="24"/>
          <w:lang w:eastAsia="x-none"/>
        </w:rPr>
        <w:t>Основные печатные</w:t>
      </w:r>
      <w:r w:rsidRPr="00D66C91">
        <w:rPr>
          <w:rFonts w:ascii="Times New Roman" w:eastAsia="Times New Roman" w:hAnsi="Times New Roman" w:cs="Times New Roman"/>
          <w:b/>
          <w:sz w:val="24"/>
          <w:szCs w:val="24"/>
          <w:lang w:val="x-none" w:eastAsia="x-none"/>
        </w:rPr>
        <w:t xml:space="preserve"> издания</w:t>
      </w:r>
    </w:p>
    <w:p w14:paraId="404E3415"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 Азаров В. И., Буров А. В., Оболенская А. В. Химия древесины и синтетических полимеров. Учебник для вузов, 3-е изд., стер., Санкт-Петербург : Лань, 2021 — 620 с. — ISBN 978-5-8114-8320-4</w:t>
      </w:r>
    </w:p>
    <w:p w14:paraId="1330D216"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2. Волынский В. Н. Оборудование и инструмент деревообрабатывающих и плитных производств/ В. Н. Волынский, Санкт-Петербург : Лань, 2022 — 464 с. — ISBN 978-5-507-44372-7</w:t>
      </w:r>
    </w:p>
    <w:p w14:paraId="52F86245"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 xml:space="preserve">3. Волынский В. Н. Лесотехнический толковый словарь/ В. Н. Волынский, Санкт-Петербург : Лань, 2021 — 460 с. — ISBN </w:t>
      </w:r>
      <w:r w:rsidRPr="00D66C91">
        <w:rPr>
          <w:rFonts w:ascii="Times New Roman" w:eastAsia="Times New Roman" w:hAnsi="Times New Roman" w:cs="Times New Roman"/>
          <w:bCs/>
          <w:sz w:val="24"/>
          <w:szCs w:val="24"/>
          <w:lang w:eastAsia="ru-RU"/>
        </w:rPr>
        <w:t>978-5-8114-7367-0</w:t>
      </w:r>
    </w:p>
    <w:p w14:paraId="1DDEC776"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4. Сафин Р.Г., Тимербаев Н.Ф., Зиатдинова Д.Ф. Технологические процессы и оборудование деревоперерабатывающих производств. Учебник, 4-изд, испр. и перераб., Санкт-Петербург : Лань, 2020 — 752 с. — ISBN 978-5-8114-3918-8</w:t>
      </w:r>
    </w:p>
    <w:p w14:paraId="0696BDE8" w14:textId="77777777" w:rsidR="00D66C91" w:rsidRPr="00D66C91" w:rsidRDefault="00D66C91" w:rsidP="00D66C91">
      <w:pPr>
        <w:spacing w:after="0" w:line="276" w:lineRule="auto"/>
        <w:ind w:left="57" w:firstLine="651"/>
        <w:jc w:val="both"/>
        <w:rPr>
          <w:rFonts w:ascii="Times New Roman" w:eastAsia="Times New Roman" w:hAnsi="Times New Roman" w:cs="Times New Roman"/>
          <w:bCs/>
          <w:sz w:val="24"/>
          <w:szCs w:val="24"/>
          <w:lang w:eastAsia="ru-RU"/>
        </w:rPr>
      </w:pPr>
      <w:r w:rsidRPr="00D66C91">
        <w:rPr>
          <w:rFonts w:ascii="Times New Roman" w:eastAsia="Times New Roman" w:hAnsi="Times New Roman" w:cs="Times New Roman"/>
          <w:bCs/>
          <w:sz w:val="24"/>
          <w:szCs w:val="24"/>
          <w:lang w:eastAsia="ru-RU"/>
        </w:rPr>
        <w:t>5.Севастьянова Ю.В. Сортирование и промывка целлюлозы 2019 Северный(Арктический) Федеральный университет</w:t>
      </w:r>
    </w:p>
    <w:p w14:paraId="60001E0F" w14:textId="77777777" w:rsidR="00D66C91" w:rsidRPr="00D66C91" w:rsidRDefault="00D66C91" w:rsidP="00D66C91">
      <w:pPr>
        <w:spacing w:after="0" w:line="276" w:lineRule="auto"/>
        <w:ind w:firstLine="708"/>
        <w:jc w:val="both"/>
        <w:rPr>
          <w:rFonts w:ascii="Times New Roman" w:eastAsia="Times New Roman" w:hAnsi="Times New Roman" w:cs="Times New Roman"/>
          <w:bCs/>
          <w:sz w:val="24"/>
          <w:szCs w:val="24"/>
          <w:lang w:eastAsia="ru-RU"/>
        </w:rPr>
      </w:pPr>
      <w:r w:rsidRPr="00D66C91">
        <w:rPr>
          <w:rFonts w:ascii="Times New Roman" w:eastAsia="Times New Roman" w:hAnsi="Times New Roman" w:cs="Times New Roman"/>
          <w:bCs/>
          <w:sz w:val="24"/>
          <w:szCs w:val="24"/>
          <w:lang w:eastAsia="ru-RU"/>
        </w:rPr>
        <w:t>6.Севастьянова Ю.В. Регенерация химикатов в производстве сульфатной целлюлозы 2019 Северный (Арктический) Федеральный университет</w:t>
      </w:r>
    </w:p>
    <w:p w14:paraId="7F8E08CD"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7. Учуваткина Е. В. Технология и оборудование производства древесных плит. Синтетические смолы. Практикум. Учебное пособие для СПО, 1-е изд., Санкт-Петербург : Лань, 2022 — 38 с. — ISBN 978-5-507-44395-6</w:t>
      </w:r>
    </w:p>
    <w:p w14:paraId="06F49B22"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8. Учуваткина Е. В. Технология и оборудование производства древесных плит. Фанерное и плитное производство. Лабораторный практикум. Учебное пособие для СПО, 2-е изд., стер., — Санкт-Петербург : Лань, 2021 — 80 с. — ISBN 978-5-8114-7766-1</w:t>
      </w:r>
    </w:p>
    <w:p w14:paraId="70F02829"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9. Учуваткина, Е. В. Технология и оборудование производства бумаги и картона. Сборник задач / Е. В. Учуваткина. — Санкт-Петербург : Лань, 2020 — 68 с. — ISBN 978-5-8114-4721-3.</w:t>
      </w:r>
    </w:p>
    <w:p w14:paraId="4841B1AB"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lastRenderedPageBreak/>
        <w:t>10. Учуваткина, Е. В. Технология и оборудование производства бумаги и картона. Лабораторный практикум : учебное пособие для СПО / Е. В. Учуваткина. — 2-е изд., стер. — Санкт-Петербург : Лань, 2021 — 48 с. — ISBN 978-5-8114-7731-9.</w:t>
      </w:r>
    </w:p>
    <w:p w14:paraId="1B49C1DE" w14:textId="77777777" w:rsidR="00D66C91" w:rsidRPr="00D66C91" w:rsidRDefault="00D66C91" w:rsidP="00D66C91">
      <w:pPr>
        <w:spacing w:after="0" w:line="276" w:lineRule="auto"/>
        <w:ind w:firstLine="709"/>
        <w:contextualSpacing/>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11. Учуваткина Е. В. Курсовое проектирование для специальностей «Технология деревообработки», «Технология комплексной переработки древесины». Учебное пособие для СПО, 2-е изд., стер.,</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sz w:val="24"/>
          <w:szCs w:val="24"/>
          <w:lang w:eastAsia="ru-RU"/>
        </w:rPr>
        <w:t>Санкт-Петербург : Лань, 2021 — 40 с. — ISBN 978-5-507-44394-9</w:t>
      </w:r>
    </w:p>
    <w:p w14:paraId="779F25D5" w14:textId="77777777" w:rsidR="00D66C91" w:rsidRPr="00D66C91" w:rsidRDefault="00D66C91" w:rsidP="00D66C91">
      <w:pPr>
        <w:spacing w:after="0" w:line="276" w:lineRule="auto"/>
        <w:ind w:firstLine="709"/>
        <w:contextualSpacing/>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12. Учуваткина Е. В., Петрова О. В., Сергеева А. О. Организация учебной практики для специальностей «Лесное и лесопарковое хозяйство», «Технология лесозаготовок», «Технология деревообработки», «Технология комплексной переработки древесины». Учебное пособие для СПО, 2-е изд., стер., Санкт-Петербург : Лань, 2022 — 52 с. — ISBN 978-5-507-44455-7</w:t>
      </w:r>
    </w:p>
    <w:p w14:paraId="2F7B4175" w14:textId="77777777" w:rsidR="00D66C91" w:rsidRPr="00D66C91" w:rsidRDefault="00D66C91" w:rsidP="00D66C91">
      <w:pPr>
        <w:spacing w:after="0" w:line="276" w:lineRule="auto"/>
        <w:ind w:firstLine="709"/>
        <w:contextualSpacing/>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13. Фляте, Д. М. Свойства бумаги : учебное пособие / Д. М. Фляте. — 5-е изд., стер. — Санкт-Петербург : Лань, 2021 — 384 с. — ISBN 978-5-8114-1273-0.</w:t>
      </w:r>
    </w:p>
    <w:p w14:paraId="268B00B2" w14:textId="77777777" w:rsidR="00D66C91" w:rsidRPr="00D66C91" w:rsidRDefault="00D66C91" w:rsidP="00D66C91">
      <w:pPr>
        <w:spacing w:after="0" w:line="276" w:lineRule="auto"/>
        <w:ind w:firstLine="709"/>
        <w:contextualSpacing/>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14. Щербак, Н. В. Расчет и подбор оборудования в производстве бумаги : учебное пособие / Н. В. Щербак. — 2-е изд., перераб. — Архангельск : САФУ, 2019 — 152 с. — ISBN 978-5-6042336-3-4.</w:t>
      </w:r>
    </w:p>
    <w:p w14:paraId="3DA66250" w14:textId="77777777" w:rsidR="00D66C91" w:rsidRPr="00D66C91" w:rsidRDefault="00D66C91" w:rsidP="00D66C91">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33167300" w14:textId="77777777" w:rsidR="00D66C91" w:rsidRPr="00D66C91" w:rsidRDefault="00D66C91" w:rsidP="00D66C91">
      <w:pPr>
        <w:spacing w:after="0" w:line="276" w:lineRule="auto"/>
        <w:ind w:firstLine="709"/>
        <w:contextualSpacing/>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3.2.2 Основные электронные издания</w:t>
      </w:r>
    </w:p>
    <w:p w14:paraId="7F469BF7" w14:textId="77777777" w:rsidR="00D66C91" w:rsidRPr="00D66C91" w:rsidRDefault="00D66C91" w:rsidP="00D66C91">
      <w:pPr>
        <w:spacing w:after="0" w:line="276" w:lineRule="auto"/>
        <w:ind w:firstLine="709"/>
        <w:jc w:val="both"/>
        <w:rPr>
          <w:rFonts w:ascii="Times New Roman" w:eastAsia="Times New Roman" w:hAnsi="Times New Roman" w:cs="Times New Roman"/>
          <w:iCs/>
          <w:sz w:val="24"/>
          <w:szCs w:val="24"/>
          <w:lang w:eastAsia="ru-RU"/>
        </w:rPr>
      </w:pPr>
      <w:r w:rsidRPr="00D66C91">
        <w:rPr>
          <w:rFonts w:ascii="Times New Roman" w:eastAsia="Times New Roman" w:hAnsi="Times New Roman" w:cs="Times New Roman"/>
          <w:iCs/>
          <w:sz w:val="24"/>
          <w:szCs w:val="24"/>
          <w:lang w:eastAsia="ru-RU"/>
        </w:rPr>
        <w:t>1. ИТС 1-2015 Производство целлюлозы, древесной массы, бумаги, картона (Дата введения 2016-07-01) [Электронный ресурс]. URL: https://docs.cntd.ru/document/1200128661</w:t>
      </w:r>
    </w:p>
    <w:p w14:paraId="52DA522F" w14:textId="77777777" w:rsidR="00D66C91" w:rsidRPr="00D66C91" w:rsidRDefault="00D66C91" w:rsidP="00D66C91">
      <w:pPr>
        <w:spacing w:after="0" w:line="276" w:lineRule="auto"/>
        <w:ind w:firstLine="709"/>
        <w:jc w:val="both"/>
        <w:rPr>
          <w:rFonts w:ascii="Times New Roman" w:eastAsia="Times New Roman" w:hAnsi="Times New Roman" w:cs="Times New Roman"/>
          <w:iCs/>
          <w:sz w:val="24"/>
          <w:szCs w:val="24"/>
          <w:lang w:val="en-US" w:eastAsia="ru-RU"/>
        </w:rPr>
      </w:pPr>
      <w:r w:rsidRPr="00D66C91">
        <w:rPr>
          <w:rFonts w:ascii="Times New Roman" w:eastAsia="Times New Roman" w:hAnsi="Times New Roman" w:cs="Times New Roman"/>
          <w:iCs/>
          <w:sz w:val="24"/>
          <w:szCs w:val="24"/>
          <w:lang w:eastAsia="ru-RU"/>
        </w:rPr>
        <w:t xml:space="preserve">2. Промышленность и производство [Электронный ресурс]. </w:t>
      </w:r>
      <w:r w:rsidRPr="00D66C91">
        <w:rPr>
          <w:rFonts w:ascii="Times New Roman" w:eastAsia="Times New Roman" w:hAnsi="Times New Roman" w:cs="Times New Roman"/>
          <w:iCs/>
          <w:sz w:val="24"/>
          <w:szCs w:val="24"/>
          <w:lang w:val="en-US" w:eastAsia="ru-RU"/>
        </w:rPr>
        <w:t>URL: https://proizvodstvo-rus.ru/tehnologiya-proizvodstva-bumagi/</w:t>
      </w:r>
    </w:p>
    <w:p w14:paraId="02E856B0" w14:textId="77777777" w:rsidR="00786564" w:rsidRPr="00786564" w:rsidRDefault="00786564" w:rsidP="00786564">
      <w:pPr>
        <w:spacing w:after="0" w:line="276" w:lineRule="auto"/>
        <w:ind w:firstLine="709"/>
        <w:jc w:val="both"/>
        <w:rPr>
          <w:rFonts w:ascii="Times New Roman" w:eastAsia="Times New Roman" w:hAnsi="Times New Roman" w:cs="Times New Roman"/>
          <w:bCs/>
          <w:iCs/>
          <w:sz w:val="24"/>
          <w:szCs w:val="24"/>
          <w:lang w:eastAsia="ru-RU"/>
        </w:rPr>
      </w:pPr>
      <w:r w:rsidRPr="00786564">
        <w:rPr>
          <w:rFonts w:ascii="Times New Roman" w:eastAsia="Times New Roman" w:hAnsi="Times New Roman" w:cs="Times New Roman"/>
          <w:bCs/>
          <w:iCs/>
          <w:sz w:val="24"/>
          <w:szCs w:val="24"/>
          <w:lang w:eastAsia="ru-RU"/>
        </w:rPr>
        <w:t>3. Потыкалова, М.</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В.</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xml:space="preserve"> Лесное товароведение с основами древесиноведения</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учебное пособие для среднего профессионального образования</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М.</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В.</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Потыкалова.</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Москва</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Издательство Юрайт, 2023.</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155</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с.</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(Профессиональное образование).</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xml:space="preserve">— </w:t>
      </w:r>
      <w:r w:rsidRPr="00786564">
        <w:rPr>
          <w:rFonts w:ascii="Times New Roman" w:eastAsia="Times New Roman" w:hAnsi="Times New Roman" w:cs="Times New Roman"/>
          <w:bCs/>
          <w:iCs/>
          <w:sz w:val="24"/>
          <w:szCs w:val="24"/>
          <w:lang w:val="en-US" w:eastAsia="ru-RU"/>
        </w:rPr>
        <w:t>ISBN </w:t>
      </w:r>
      <w:r w:rsidRPr="00786564">
        <w:rPr>
          <w:rFonts w:ascii="Times New Roman" w:eastAsia="Times New Roman" w:hAnsi="Times New Roman" w:cs="Times New Roman"/>
          <w:bCs/>
          <w:iCs/>
          <w:sz w:val="24"/>
          <w:szCs w:val="24"/>
          <w:lang w:eastAsia="ru-RU"/>
        </w:rPr>
        <w:t xml:space="preserve">978-5-534-15127-5. — Текст : электронный // Образовательная платформа Юрайт [сайт]. — </w:t>
      </w:r>
      <w:r w:rsidRPr="00786564">
        <w:rPr>
          <w:rFonts w:ascii="Times New Roman" w:eastAsia="Times New Roman" w:hAnsi="Times New Roman" w:cs="Times New Roman"/>
          <w:bCs/>
          <w:iCs/>
          <w:sz w:val="24"/>
          <w:szCs w:val="24"/>
          <w:lang w:val="en-US" w:eastAsia="ru-RU"/>
        </w:rPr>
        <w:t>URL</w:t>
      </w:r>
      <w:r w:rsidRPr="00786564">
        <w:rPr>
          <w:rFonts w:ascii="Times New Roman" w:eastAsia="Times New Roman" w:hAnsi="Times New Roman" w:cs="Times New Roman"/>
          <w:bCs/>
          <w:iCs/>
          <w:sz w:val="24"/>
          <w:szCs w:val="24"/>
          <w:lang w:eastAsia="ru-RU"/>
        </w:rPr>
        <w:t xml:space="preserve">: </w:t>
      </w:r>
      <w:hyperlink r:id="rId7" w:history="1">
        <w:r w:rsidRPr="00786564">
          <w:rPr>
            <w:rStyle w:val="a3"/>
            <w:rFonts w:eastAsia="Times New Roman"/>
            <w:bCs/>
            <w:iCs/>
            <w:sz w:val="24"/>
            <w:szCs w:val="24"/>
            <w:lang w:val="en-US" w:eastAsia="ru-RU"/>
          </w:rPr>
          <w:t>https</w:t>
        </w:r>
        <w:r w:rsidRPr="00786564">
          <w:rPr>
            <w:rStyle w:val="a3"/>
            <w:rFonts w:eastAsia="Times New Roman"/>
            <w:bCs/>
            <w:iCs/>
            <w:sz w:val="24"/>
            <w:szCs w:val="24"/>
            <w:lang w:eastAsia="ru-RU"/>
          </w:rPr>
          <w:t>://</w:t>
        </w:r>
        <w:r w:rsidRPr="00786564">
          <w:rPr>
            <w:rStyle w:val="a3"/>
            <w:rFonts w:eastAsia="Times New Roman"/>
            <w:bCs/>
            <w:iCs/>
            <w:sz w:val="24"/>
            <w:szCs w:val="24"/>
            <w:lang w:val="en-US" w:eastAsia="ru-RU"/>
          </w:rPr>
          <w:t>urait</w:t>
        </w:r>
        <w:r w:rsidRPr="00786564">
          <w:rPr>
            <w:rStyle w:val="a3"/>
            <w:rFonts w:eastAsia="Times New Roman"/>
            <w:bCs/>
            <w:iCs/>
            <w:sz w:val="24"/>
            <w:szCs w:val="24"/>
            <w:lang w:eastAsia="ru-RU"/>
          </w:rPr>
          <w:t>.</w:t>
        </w:r>
        <w:r w:rsidRPr="00786564">
          <w:rPr>
            <w:rStyle w:val="a3"/>
            <w:rFonts w:eastAsia="Times New Roman"/>
            <w:bCs/>
            <w:iCs/>
            <w:sz w:val="24"/>
            <w:szCs w:val="24"/>
            <w:lang w:val="en-US" w:eastAsia="ru-RU"/>
          </w:rPr>
          <w:t>ru</w:t>
        </w:r>
        <w:r w:rsidRPr="00786564">
          <w:rPr>
            <w:rStyle w:val="a3"/>
            <w:rFonts w:eastAsia="Times New Roman"/>
            <w:bCs/>
            <w:iCs/>
            <w:sz w:val="24"/>
            <w:szCs w:val="24"/>
            <w:lang w:eastAsia="ru-RU"/>
          </w:rPr>
          <w:t>/</w:t>
        </w:r>
        <w:r w:rsidRPr="00786564">
          <w:rPr>
            <w:rStyle w:val="a3"/>
            <w:rFonts w:eastAsia="Times New Roman"/>
            <w:bCs/>
            <w:iCs/>
            <w:sz w:val="24"/>
            <w:szCs w:val="24"/>
            <w:lang w:val="en-US" w:eastAsia="ru-RU"/>
          </w:rPr>
          <w:t>bcode</w:t>
        </w:r>
        <w:r w:rsidRPr="00786564">
          <w:rPr>
            <w:rStyle w:val="a3"/>
            <w:rFonts w:eastAsia="Times New Roman"/>
            <w:bCs/>
            <w:iCs/>
            <w:sz w:val="24"/>
            <w:szCs w:val="24"/>
            <w:lang w:eastAsia="ru-RU"/>
          </w:rPr>
          <w:t>/520199</w:t>
        </w:r>
      </w:hyperlink>
      <w:r w:rsidRPr="00786564">
        <w:rPr>
          <w:rFonts w:ascii="Times New Roman" w:eastAsia="Times New Roman" w:hAnsi="Times New Roman" w:cs="Times New Roman"/>
          <w:bCs/>
          <w:iCs/>
          <w:sz w:val="24"/>
          <w:szCs w:val="24"/>
          <w:lang w:eastAsia="ru-RU"/>
        </w:rPr>
        <w:t xml:space="preserve"> </w:t>
      </w:r>
    </w:p>
    <w:p w14:paraId="26524294" w14:textId="77777777" w:rsidR="00786564" w:rsidRPr="00786564" w:rsidRDefault="00786564" w:rsidP="00786564">
      <w:pPr>
        <w:spacing w:after="0" w:line="276" w:lineRule="auto"/>
        <w:ind w:firstLine="709"/>
        <w:jc w:val="both"/>
        <w:rPr>
          <w:rFonts w:ascii="Times New Roman" w:eastAsia="Times New Roman" w:hAnsi="Times New Roman" w:cs="Times New Roman"/>
          <w:bCs/>
          <w:iCs/>
          <w:sz w:val="24"/>
          <w:szCs w:val="24"/>
          <w:lang w:eastAsia="ru-RU"/>
        </w:rPr>
      </w:pPr>
      <w:r w:rsidRPr="00786564">
        <w:rPr>
          <w:rFonts w:ascii="Times New Roman" w:eastAsia="Times New Roman" w:hAnsi="Times New Roman" w:cs="Times New Roman"/>
          <w:bCs/>
          <w:iCs/>
          <w:sz w:val="24"/>
          <w:szCs w:val="24"/>
          <w:lang w:eastAsia="ru-RU"/>
        </w:rPr>
        <w:t>4. Вдовин, В.</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М.</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xml:space="preserve"> Конструкции из дерева и пластмасс. Клеедощатые и клеефанерные конструкции</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учебное пособие для среднего профессионального образования</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В.</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М.</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Вдовин.</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2-е изд., испр. и доп.</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Москва</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Издательство Юрайт, 2023.</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211</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с.</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(Профессиональное образование).</w:t>
      </w:r>
      <w:r w:rsidRPr="00786564">
        <w:rPr>
          <w:rFonts w:ascii="Times New Roman" w:eastAsia="Times New Roman" w:hAnsi="Times New Roman" w:cs="Times New Roman"/>
          <w:bCs/>
          <w:iCs/>
          <w:sz w:val="24"/>
          <w:szCs w:val="24"/>
          <w:lang w:val="en-US" w:eastAsia="ru-RU"/>
        </w:rPr>
        <w:t> </w:t>
      </w:r>
      <w:r w:rsidRPr="00786564">
        <w:rPr>
          <w:rFonts w:ascii="Times New Roman" w:eastAsia="Times New Roman" w:hAnsi="Times New Roman" w:cs="Times New Roman"/>
          <w:bCs/>
          <w:iCs/>
          <w:sz w:val="24"/>
          <w:szCs w:val="24"/>
          <w:lang w:eastAsia="ru-RU"/>
        </w:rPr>
        <w:t xml:space="preserve">— </w:t>
      </w:r>
      <w:r w:rsidRPr="00786564">
        <w:rPr>
          <w:rFonts w:ascii="Times New Roman" w:eastAsia="Times New Roman" w:hAnsi="Times New Roman" w:cs="Times New Roman"/>
          <w:bCs/>
          <w:iCs/>
          <w:sz w:val="24"/>
          <w:szCs w:val="24"/>
          <w:lang w:val="en-US" w:eastAsia="ru-RU"/>
        </w:rPr>
        <w:t>ISBN </w:t>
      </w:r>
      <w:r w:rsidRPr="00786564">
        <w:rPr>
          <w:rFonts w:ascii="Times New Roman" w:eastAsia="Times New Roman" w:hAnsi="Times New Roman" w:cs="Times New Roman"/>
          <w:bCs/>
          <w:iCs/>
          <w:sz w:val="24"/>
          <w:szCs w:val="24"/>
          <w:lang w:eastAsia="ru-RU"/>
        </w:rPr>
        <w:t xml:space="preserve">978-5-534-07012-5. — Текст : электронный // Образовательная платформа Юрайт [сайт]. — </w:t>
      </w:r>
      <w:r w:rsidRPr="00786564">
        <w:rPr>
          <w:rFonts w:ascii="Times New Roman" w:eastAsia="Times New Roman" w:hAnsi="Times New Roman" w:cs="Times New Roman"/>
          <w:bCs/>
          <w:iCs/>
          <w:sz w:val="24"/>
          <w:szCs w:val="24"/>
          <w:lang w:val="en-US" w:eastAsia="ru-RU"/>
        </w:rPr>
        <w:t>URL</w:t>
      </w:r>
      <w:r w:rsidRPr="00786564">
        <w:rPr>
          <w:rFonts w:ascii="Times New Roman" w:eastAsia="Times New Roman" w:hAnsi="Times New Roman" w:cs="Times New Roman"/>
          <w:bCs/>
          <w:iCs/>
          <w:sz w:val="24"/>
          <w:szCs w:val="24"/>
          <w:lang w:eastAsia="ru-RU"/>
        </w:rPr>
        <w:t xml:space="preserve">: </w:t>
      </w:r>
      <w:hyperlink r:id="rId8" w:history="1">
        <w:r w:rsidRPr="00786564">
          <w:rPr>
            <w:rStyle w:val="a3"/>
            <w:rFonts w:eastAsia="Times New Roman"/>
            <w:bCs/>
            <w:iCs/>
            <w:sz w:val="24"/>
            <w:szCs w:val="24"/>
            <w:lang w:val="en-US" w:eastAsia="ru-RU"/>
          </w:rPr>
          <w:t>https</w:t>
        </w:r>
        <w:r w:rsidRPr="00786564">
          <w:rPr>
            <w:rStyle w:val="a3"/>
            <w:rFonts w:eastAsia="Times New Roman"/>
            <w:bCs/>
            <w:iCs/>
            <w:sz w:val="24"/>
            <w:szCs w:val="24"/>
            <w:lang w:eastAsia="ru-RU"/>
          </w:rPr>
          <w:t>://</w:t>
        </w:r>
        <w:r w:rsidRPr="00786564">
          <w:rPr>
            <w:rStyle w:val="a3"/>
            <w:rFonts w:eastAsia="Times New Roman"/>
            <w:bCs/>
            <w:iCs/>
            <w:sz w:val="24"/>
            <w:szCs w:val="24"/>
            <w:lang w:val="en-US" w:eastAsia="ru-RU"/>
          </w:rPr>
          <w:t>urait</w:t>
        </w:r>
        <w:r w:rsidRPr="00786564">
          <w:rPr>
            <w:rStyle w:val="a3"/>
            <w:rFonts w:eastAsia="Times New Roman"/>
            <w:bCs/>
            <w:iCs/>
            <w:sz w:val="24"/>
            <w:szCs w:val="24"/>
            <w:lang w:eastAsia="ru-RU"/>
          </w:rPr>
          <w:t>.</w:t>
        </w:r>
        <w:r w:rsidRPr="00786564">
          <w:rPr>
            <w:rStyle w:val="a3"/>
            <w:rFonts w:eastAsia="Times New Roman"/>
            <w:bCs/>
            <w:iCs/>
            <w:sz w:val="24"/>
            <w:szCs w:val="24"/>
            <w:lang w:val="en-US" w:eastAsia="ru-RU"/>
          </w:rPr>
          <w:t>ru</w:t>
        </w:r>
        <w:r w:rsidRPr="00786564">
          <w:rPr>
            <w:rStyle w:val="a3"/>
            <w:rFonts w:eastAsia="Times New Roman"/>
            <w:bCs/>
            <w:iCs/>
            <w:sz w:val="24"/>
            <w:szCs w:val="24"/>
            <w:lang w:eastAsia="ru-RU"/>
          </w:rPr>
          <w:t>/</w:t>
        </w:r>
        <w:r w:rsidRPr="00786564">
          <w:rPr>
            <w:rStyle w:val="a3"/>
            <w:rFonts w:eastAsia="Times New Roman"/>
            <w:bCs/>
            <w:iCs/>
            <w:sz w:val="24"/>
            <w:szCs w:val="24"/>
            <w:lang w:val="en-US" w:eastAsia="ru-RU"/>
          </w:rPr>
          <w:t>bcode</w:t>
        </w:r>
        <w:r w:rsidRPr="00786564">
          <w:rPr>
            <w:rStyle w:val="a3"/>
            <w:rFonts w:eastAsia="Times New Roman"/>
            <w:bCs/>
            <w:iCs/>
            <w:sz w:val="24"/>
            <w:szCs w:val="24"/>
            <w:lang w:eastAsia="ru-RU"/>
          </w:rPr>
          <w:t>/516627</w:t>
        </w:r>
      </w:hyperlink>
      <w:r w:rsidRPr="00786564">
        <w:rPr>
          <w:rFonts w:ascii="Times New Roman" w:eastAsia="Times New Roman" w:hAnsi="Times New Roman" w:cs="Times New Roman"/>
          <w:bCs/>
          <w:iCs/>
          <w:sz w:val="24"/>
          <w:szCs w:val="24"/>
          <w:lang w:eastAsia="ru-RU"/>
        </w:rPr>
        <w:t xml:space="preserve"> </w:t>
      </w:r>
    </w:p>
    <w:p w14:paraId="22913CD7" w14:textId="77777777" w:rsidR="00D66C91" w:rsidRPr="00786564" w:rsidRDefault="00D66C91" w:rsidP="00D66C91">
      <w:pPr>
        <w:spacing w:after="0" w:line="276" w:lineRule="auto"/>
        <w:rPr>
          <w:rFonts w:ascii="Times New Roman" w:eastAsia="Times New Roman" w:hAnsi="Times New Roman" w:cs="Times New Roman"/>
          <w:b/>
          <w:sz w:val="24"/>
          <w:szCs w:val="24"/>
          <w:lang w:eastAsia="ru-RU"/>
        </w:rPr>
      </w:pPr>
    </w:p>
    <w:p w14:paraId="4A061A22" w14:textId="77777777" w:rsidR="00786564" w:rsidRPr="00786564" w:rsidRDefault="00786564" w:rsidP="00D66C91">
      <w:pPr>
        <w:spacing w:after="0" w:line="276" w:lineRule="auto"/>
        <w:rPr>
          <w:rFonts w:ascii="Times New Roman" w:eastAsia="Times New Roman" w:hAnsi="Times New Roman" w:cs="Times New Roman"/>
          <w:b/>
          <w:sz w:val="24"/>
          <w:szCs w:val="24"/>
          <w:lang w:eastAsia="ru-RU"/>
        </w:rPr>
      </w:pPr>
    </w:p>
    <w:p w14:paraId="1FC0E624" w14:textId="77777777" w:rsidR="00786564" w:rsidRPr="00786564" w:rsidRDefault="00786564" w:rsidP="00D66C91">
      <w:pPr>
        <w:spacing w:after="0" w:line="276" w:lineRule="auto"/>
        <w:rPr>
          <w:rFonts w:ascii="Times New Roman" w:eastAsia="Times New Roman" w:hAnsi="Times New Roman" w:cs="Times New Roman"/>
          <w:b/>
          <w:sz w:val="24"/>
          <w:szCs w:val="24"/>
          <w:lang w:eastAsia="ru-RU"/>
        </w:rPr>
      </w:pPr>
    </w:p>
    <w:p w14:paraId="13987AFA" w14:textId="77777777" w:rsidR="00786564" w:rsidRPr="00786564" w:rsidRDefault="00786564" w:rsidP="00D66C91">
      <w:pPr>
        <w:spacing w:after="0" w:line="276" w:lineRule="auto"/>
        <w:rPr>
          <w:rFonts w:ascii="Times New Roman" w:eastAsia="Times New Roman" w:hAnsi="Times New Roman" w:cs="Times New Roman"/>
          <w:b/>
          <w:sz w:val="24"/>
          <w:szCs w:val="24"/>
          <w:lang w:eastAsia="ru-RU"/>
        </w:rPr>
      </w:pPr>
    </w:p>
    <w:p w14:paraId="68182FA2" w14:textId="77777777" w:rsidR="00786564" w:rsidRPr="00786564" w:rsidRDefault="00786564" w:rsidP="00D66C91">
      <w:pPr>
        <w:spacing w:after="0" w:line="276" w:lineRule="auto"/>
        <w:rPr>
          <w:rFonts w:ascii="Times New Roman" w:eastAsia="Times New Roman" w:hAnsi="Times New Roman" w:cs="Times New Roman"/>
          <w:b/>
          <w:sz w:val="24"/>
          <w:szCs w:val="24"/>
          <w:lang w:eastAsia="ru-RU"/>
        </w:rPr>
      </w:pPr>
    </w:p>
    <w:p w14:paraId="1C8FADDE" w14:textId="5BB273FA" w:rsidR="00786564" w:rsidRPr="00786564" w:rsidRDefault="00786564" w:rsidP="00D66C91">
      <w:pPr>
        <w:spacing w:after="0" w:line="276" w:lineRule="auto"/>
        <w:rPr>
          <w:rFonts w:ascii="Times New Roman" w:eastAsia="Times New Roman" w:hAnsi="Times New Roman" w:cs="Times New Roman"/>
          <w:b/>
          <w:sz w:val="24"/>
          <w:szCs w:val="24"/>
          <w:lang w:eastAsia="ru-RU"/>
        </w:rPr>
        <w:sectPr w:rsidR="00786564" w:rsidRPr="00786564">
          <w:pgSz w:w="11907" w:h="16840"/>
          <w:pgMar w:top="992" w:right="1418" w:bottom="1134" w:left="851" w:header="709" w:footer="709" w:gutter="0"/>
          <w:cols w:space="720"/>
        </w:sectPr>
      </w:pPr>
    </w:p>
    <w:p w14:paraId="4F0DDA7D" w14:textId="77777777" w:rsidR="00D66C91" w:rsidRPr="00786564" w:rsidRDefault="00D66C91" w:rsidP="00D66C91">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6183DA21" w14:textId="77777777" w:rsidR="00D66C91" w:rsidRPr="00786564" w:rsidRDefault="00D66C91" w:rsidP="00D66C91">
      <w:pPr>
        <w:spacing w:after="200" w:line="276" w:lineRule="auto"/>
        <w:jc w:val="center"/>
        <w:rPr>
          <w:rFonts w:ascii="Times New Roman" w:eastAsia="Times New Roman" w:hAnsi="Times New Roman" w:cs="Times New Roman"/>
          <w:b/>
          <w:bCs/>
          <w:sz w:val="24"/>
          <w:szCs w:val="24"/>
          <w:lang w:eastAsia="ru-RU"/>
        </w:rPr>
      </w:pPr>
      <w:r w:rsidRPr="00786564">
        <w:rPr>
          <w:rFonts w:ascii="Times New Roman" w:eastAsia="Times New Roman" w:hAnsi="Times New Roman" w:cs="Times New Roman"/>
          <w:b/>
          <w:bCs/>
          <w:sz w:val="24"/>
          <w:szCs w:val="24"/>
          <w:lang w:eastAsia="ru-RU"/>
        </w:rPr>
        <w:t xml:space="preserve">4. КОНТРОЛЬ И ОЦЕНКА РЕЗУЛЬТАТОВ ОСВОЕНИЯ </w:t>
      </w:r>
      <w:r w:rsidRPr="00786564">
        <w:rPr>
          <w:rFonts w:ascii="Times New Roman" w:eastAsia="Times New Roman" w:hAnsi="Times New Roman" w:cs="Times New Roman"/>
          <w:b/>
          <w:bCs/>
          <w:sz w:val="24"/>
          <w:szCs w:val="24"/>
          <w:lang w:eastAsia="ru-RU"/>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6"/>
        <w:gridCol w:w="3218"/>
        <w:gridCol w:w="3352"/>
      </w:tblGrid>
      <w:tr w:rsidR="00D66C91" w:rsidRPr="00D66C91" w14:paraId="5068BAEF" w14:textId="77777777" w:rsidTr="00F864FF">
        <w:trPr>
          <w:trHeight w:val="1098"/>
        </w:trPr>
        <w:tc>
          <w:tcPr>
            <w:tcW w:w="3206" w:type="dxa"/>
            <w:tcBorders>
              <w:top w:val="single" w:sz="4" w:space="0" w:color="auto"/>
              <w:left w:val="single" w:sz="4" w:space="0" w:color="auto"/>
              <w:bottom w:val="single" w:sz="4" w:space="0" w:color="auto"/>
              <w:right w:val="single" w:sz="4" w:space="0" w:color="auto"/>
            </w:tcBorders>
            <w:vAlign w:val="center"/>
            <w:hideMark/>
          </w:tcPr>
          <w:p w14:paraId="1A541356" w14:textId="77777777" w:rsidR="00D66C91" w:rsidRPr="00786564" w:rsidRDefault="00D66C91" w:rsidP="00D66C91">
            <w:pPr>
              <w:suppressAutoHyphens/>
              <w:spacing w:after="200" w:line="276"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r w:rsidRPr="00786564">
              <w:rPr>
                <w:rFonts w:ascii="Calibri" w:eastAsia="Times New Roman" w:hAnsi="Calibri" w:cs="Times New Roman"/>
                <w:sz w:val="24"/>
                <w:szCs w:val="24"/>
                <w:lang w:eastAsia="ru-RU"/>
              </w:rPr>
              <w:t xml:space="preserve"> </w:t>
            </w:r>
          </w:p>
        </w:tc>
        <w:tc>
          <w:tcPr>
            <w:tcW w:w="3218" w:type="dxa"/>
            <w:tcBorders>
              <w:top w:val="single" w:sz="4" w:space="0" w:color="auto"/>
              <w:left w:val="single" w:sz="4" w:space="0" w:color="auto"/>
              <w:bottom w:val="single" w:sz="4" w:space="0" w:color="auto"/>
              <w:right w:val="single" w:sz="4" w:space="0" w:color="auto"/>
            </w:tcBorders>
            <w:vAlign w:val="center"/>
            <w:hideMark/>
          </w:tcPr>
          <w:p w14:paraId="26767A93" w14:textId="77777777" w:rsidR="00D66C91" w:rsidRPr="00786564" w:rsidRDefault="00D66C91" w:rsidP="00D66C91">
            <w:pPr>
              <w:suppressAutoHyphens/>
              <w:spacing w:after="200" w:line="276"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Критерии оценки</w:t>
            </w:r>
          </w:p>
        </w:tc>
        <w:tc>
          <w:tcPr>
            <w:tcW w:w="3352" w:type="dxa"/>
            <w:tcBorders>
              <w:top w:val="single" w:sz="4" w:space="0" w:color="auto"/>
              <w:left w:val="single" w:sz="4" w:space="0" w:color="auto"/>
              <w:bottom w:val="single" w:sz="4" w:space="0" w:color="auto"/>
              <w:right w:val="single" w:sz="4" w:space="0" w:color="auto"/>
            </w:tcBorders>
            <w:vAlign w:val="center"/>
            <w:hideMark/>
          </w:tcPr>
          <w:p w14:paraId="2A4912F3" w14:textId="77777777" w:rsidR="00D66C91" w:rsidRPr="00786564" w:rsidRDefault="00D66C91" w:rsidP="00D66C91">
            <w:pPr>
              <w:suppressAutoHyphens/>
              <w:spacing w:after="200" w:line="276"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Методы оценки</w:t>
            </w:r>
          </w:p>
        </w:tc>
      </w:tr>
      <w:tr w:rsidR="00D66C91" w:rsidRPr="00D66C91" w14:paraId="42365AB6"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5CD847AD" w14:textId="77777777" w:rsidR="00D66C91" w:rsidRPr="00786564" w:rsidRDefault="00D66C91" w:rsidP="00D66C91">
            <w:pPr>
              <w:suppressAutoHyphens/>
              <w:spacing w:after="0" w:line="240" w:lineRule="auto"/>
              <w:rPr>
                <w:rFonts w:ascii="Times New Roman" w:eastAsia="Segoe UI" w:hAnsi="Times New Roman" w:cs="Times New Roman"/>
                <w:iCs/>
                <w:sz w:val="24"/>
                <w:szCs w:val="24"/>
                <w:lang w:eastAsia="ru-RU"/>
              </w:rPr>
            </w:pPr>
            <w:r w:rsidRPr="00786564">
              <w:rPr>
                <w:rFonts w:ascii="Times New Roman" w:eastAsia="Segoe UI" w:hAnsi="Times New Roman" w:cs="Times New Roman"/>
                <w:iCs/>
                <w:sz w:val="24"/>
                <w:szCs w:val="24"/>
                <w:lang w:eastAsia="ru-RU"/>
              </w:rPr>
              <w:t>ПК 1.1</w:t>
            </w:r>
            <w:r w:rsidRPr="00786564">
              <w:rPr>
                <w:rFonts w:ascii="Times New Roman" w:eastAsia="Times New Roman" w:hAnsi="Times New Roman" w:cs="Times New Roman"/>
                <w:bCs/>
                <w:sz w:val="24"/>
                <w:szCs w:val="24"/>
              </w:rPr>
              <w:t>Осуществлять технологические процессы переработки древесины с использованием цифровых технологий</w:t>
            </w:r>
          </w:p>
        </w:tc>
        <w:tc>
          <w:tcPr>
            <w:tcW w:w="3218" w:type="dxa"/>
            <w:tcBorders>
              <w:top w:val="single" w:sz="4" w:space="0" w:color="auto"/>
              <w:left w:val="single" w:sz="4" w:space="0" w:color="auto"/>
              <w:bottom w:val="single" w:sz="4" w:space="0" w:color="auto"/>
              <w:right w:val="single" w:sz="4" w:space="0" w:color="auto"/>
            </w:tcBorders>
            <w:hideMark/>
          </w:tcPr>
          <w:p w14:paraId="7042A46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-Выполнение  технологических операций по всем стадиям производства переработки древесины в соответствии с требованиями технологического регламента на заданную продукцию;</w:t>
            </w:r>
          </w:p>
          <w:p w14:paraId="47AA7E47"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xml:space="preserve">- осуществление контроля и регулирования параметров по стадиям технологического процесса с применением средств автоматизированных систем управления технологическим процессом (АСУТП); </w:t>
            </w:r>
          </w:p>
          <w:p w14:paraId="72BB48B9"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-создание карт и принципиальных схем технологических процессов;</w:t>
            </w:r>
          </w:p>
          <w:p w14:paraId="15E1E6B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обоснование и оформление изменений (дополнений) к технологическим регламентам;</w:t>
            </w:r>
          </w:p>
          <w:p w14:paraId="165D61C9"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планирование мероприятий, обеспечивающих безопасные условия труда;</w:t>
            </w:r>
          </w:p>
          <w:p w14:paraId="177D2B4C"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использование экобиозащитной техники в процессе трудовой деятельности</w:t>
            </w:r>
          </w:p>
          <w:p w14:paraId="37F2BCD4"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-осуществление подготовки оборудования к работе с выявлением и устранением возможных неисправностей;</w:t>
            </w:r>
          </w:p>
          <w:p w14:paraId="7642F006"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xml:space="preserve">-осуществление контроля работы технологического оборудования в соответствии с требованиями правил эксплуатации и </w:t>
            </w:r>
            <w:r w:rsidRPr="00786564">
              <w:rPr>
                <w:rFonts w:ascii="Times New Roman" w:eastAsia="Times New Roman" w:hAnsi="Times New Roman" w:cs="Times New Roman"/>
                <w:sz w:val="24"/>
                <w:szCs w:val="24"/>
                <w:lang w:eastAsia="ru-RU"/>
              </w:rPr>
              <w:lastRenderedPageBreak/>
              <w:t>использованием средств автоматизированных систем управления;</w:t>
            </w:r>
          </w:p>
          <w:p w14:paraId="00FEFC50"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-обеспечение подготовки оборудования к проведению планово-предупредительных ремонтов</w:t>
            </w:r>
          </w:p>
        </w:tc>
        <w:tc>
          <w:tcPr>
            <w:tcW w:w="3352" w:type="dxa"/>
            <w:tcBorders>
              <w:top w:val="single" w:sz="4" w:space="0" w:color="auto"/>
              <w:left w:val="single" w:sz="4" w:space="0" w:color="auto"/>
              <w:bottom w:val="single" w:sz="4" w:space="0" w:color="auto"/>
              <w:right w:val="single" w:sz="4" w:space="0" w:color="auto"/>
            </w:tcBorders>
            <w:hideMark/>
          </w:tcPr>
          <w:p w14:paraId="51222C5A" w14:textId="77777777" w:rsidR="00D66C91" w:rsidRPr="00786564" w:rsidRDefault="00D66C91" w:rsidP="00D66C91">
            <w:pPr>
              <w:spacing w:after="200" w:line="240"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lastRenderedPageBreak/>
              <w:t>Экспертное наблюдение выполнения практических и лабораторных работ</w:t>
            </w:r>
          </w:p>
          <w:p w14:paraId="270C67BE" w14:textId="77777777" w:rsidR="00D66C91" w:rsidRPr="00786564" w:rsidRDefault="00D66C91" w:rsidP="00D66C91">
            <w:pPr>
              <w:spacing w:after="200" w:line="240"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Защита курсового проекта</w:t>
            </w:r>
          </w:p>
          <w:p w14:paraId="21F4AA4F" w14:textId="77777777" w:rsidR="00D66C91" w:rsidRPr="00786564" w:rsidRDefault="00D66C91" w:rsidP="00D66C91">
            <w:pPr>
              <w:suppressAutoHyphens/>
              <w:spacing w:after="0" w:line="240" w:lineRule="auto"/>
              <w:rPr>
                <w:rFonts w:ascii="Times New Roman" w:eastAsia="Times New Roman" w:hAnsi="Times New Roman" w:cs="Times New Roman"/>
                <w:bCs/>
                <w:i/>
                <w:sz w:val="24"/>
                <w:szCs w:val="24"/>
                <w:highlight w:val="green"/>
                <w:lang w:eastAsia="ru-RU"/>
              </w:rPr>
            </w:pPr>
            <w:r w:rsidRPr="00786564">
              <w:rPr>
                <w:rFonts w:ascii="Times New Roman" w:eastAsia="Times New Roman" w:hAnsi="Times New Roman" w:cs="Times New Roman"/>
                <w:sz w:val="24"/>
                <w:szCs w:val="24"/>
                <w:lang w:eastAsia="ru-RU"/>
              </w:rPr>
              <w:t>Итоговый квалификационный экзамен</w:t>
            </w:r>
          </w:p>
        </w:tc>
      </w:tr>
      <w:tr w:rsidR="00D66C91" w:rsidRPr="00D66C91" w14:paraId="4ACE19C8"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3A42D2EE" w14:textId="77777777" w:rsidR="00D66C91" w:rsidRPr="00786564" w:rsidRDefault="00D66C91" w:rsidP="00D66C91">
            <w:pPr>
              <w:suppressAutoHyphens/>
              <w:spacing w:after="0" w:line="240" w:lineRule="auto"/>
              <w:rPr>
                <w:rFonts w:ascii="Times New Roman" w:eastAsia="Times New Roman" w:hAnsi="Times New Roman" w:cs="Times New Roman"/>
                <w:b/>
                <w:bCs/>
                <w:sz w:val="24"/>
                <w:szCs w:val="24"/>
                <w:highlight w:val="yellow"/>
                <w:lang w:eastAsia="ru-RU"/>
              </w:rPr>
            </w:pPr>
            <w:r w:rsidRPr="00786564">
              <w:rPr>
                <w:rFonts w:ascii="Times New Roman" w:eastAsia="Segoe UI" w:hAnsi="Times New Roman" w:cs="Times New Roman"/>
                <w:iCs/>
                <w:sz w:val="24"/>
                <w:szCs w:val="24"/>
                <w:lang w:eastAsia="ru-RU"/>
              </w:rPr>
              <w:t>ПК 1.2.</w:t>
            </w:r>
            <w:r w:rsidRPr="00786564">
              <w:rPr>
                <w:rFonts w:ascii="Times New Roman" w:eastAsia="Segoe UI" w:hAnsi="Times New Roman" w:cs="Times New Roman"/>
                <w:sz w:val="24"/>
                <w:szCs w:val="24"/>
                <w:lang w:eastAsia="ru-RU"/>
              </w:rPr>
              <w:t xml:space="preserve"> </w:t>
            </w:r>
            <w:r w:rsidRPr="00786564">
              <w:rPr>
                <w:rFonts w:ascii="Times New Roman" w:eastAsia="Times New Roman" w:hAnsi="Times New Roman" w:cs="Times New Roman"/>
                <w:iCs/>
                <w:sz w:val="24"/>
                <w:szCs w:val="24"/>
                <w:lang w:eastAsia="ru-RU"/>
              </w:rPr>
              <w:t>Проводить расчеты и контроль обеспечения производства сырьем и материалами с учетом оптимизации их использования.</w:t>
            </w:r>
          </w:p>
        </w:tc>
        <w:tc>
          <w:tcPr>
            <w:tcW w:w="3218" w:type="dxa"/>
            <w:tcBorders>
              <w:top w:val="single" w:sz="4" w:space="0" w:color="auto"/>
              <w:left w:val="single" w:sz="4" w:space="0" w:color="auto"/>
              <w:bottom w:val="single" w:sz="4" w:space="0" w:color="auto"/>
              <w:right w:val="single" w:sz="4" w:space="0" w:color="auto"/>
            </w:tcBorders>
            <w:hideMark/>
          </w:tcPr>
          <w:p w14:paraId="30A2D3FF"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-Выполнение расчетов материальных и тепловых балансов технологических процессов;</w:t>
            </w:r>
          </w:p>
          <w:p w14:paraId="71ABA7D0"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-выполнение расчетов технических параметров основного технологического оборудования</w:t>
            </w:r>
          </w:p>
          <w:p w14:paraId="6151D005"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-обоснование эффективного использования вторичного сырья и энергоресурсов</w:t>
            </w:r>
          </w:p>
        </w:tc>
        <w:tc>
          <w:tcPr>
            <w:tcW w:w="3352" w:type="dxa"/>
            <w:tcBorders>
              <w:top w:val="single" w:sz="4" w:space="0" w:color="auto"/>
              <w:left w:val="single" w:sz="4" w:space="0" w:color="auto"/>
              <w:bottom w:val="single" w:sz="4" w:space="0" w:color="auto"/>
              <w:right w:val="single" w:sz="4" w:space="0" w:color="auto"/>
            </w:tcBorders>
            <w:hideMark/>
          </w:tcPr>
          <w:p w14:paraId="1AA63A98" w14:textId="77777777" w:rsidR="00D66C91" w:rsidRPr="00786564" w:rsidRDefault="00D66C91" w:rsidP="00D66C91">
            <w:pPr>
              <w:spacing w:after="200" w:line="240"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Экспертное наблюдение выполнения практических и лабораторных работ</w:t>
            </w:r>
          </w:p>
          <w:p w14:paraId="76228679" w14:textId="77777777" w:rsidR="00D66C91" w:rsidRPr="00786564" w:rsidRDefault="00D66C91" w:rsidP="00D66C91">
            <w:pPr>
              <w:spacing w:after="200" w:line="240"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Защита курсового проекта</w:t>
            </w:r>
          </w:p>
          <w:p w14:paraId="258DC512"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Итоговый квалификационный экзамен</w:t>
            </w:r>
          </w:p>
        </w:tc>
      </w:tr>
      <w:tr w:rsidR="00D66C91" w:rsidRPr="00D66C91" w14:paraId="6D568F2C"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5FBFEA1E" w14:textId="77777777" w:rsidR="00D66C91" w:rsidRPr="00786564" w:rsidRDefault="00D66C91" w:rsidP="00D66C91">
            <w:pPr>
              <w:suppressAutoHyphens/>
              <w:spacing w:after="0" w:line="240" w:lineRule="auto"/>
              <w:rPr>
                <w:rFonts w:ascii="Times New Roman" w:eastAsia="Times New Roman" w:hAnsi="Times New Roman" w:cs="Times New Roman"/>
                <w:b/>
                <w:bCs/>
                <w:sz w:val="24"/>
                <w:szCs w:val="24"/>
                <w:highlight w:val="yellow"/>
                <w:lang w:eastAsia="ru-RU"/>
              </w:rPr>
            </w:pPr>
            <w:r w:rsidRPr="00786564">
              <w:rPr>
                <w:rFonts w:ascii="Times New Roman" w:eastAsia="Segoe UI" w:hAnsi="Times New Roman" w:cs="Times New Roman"/>
                <w:iCs/>
                <w:sz w:val="24"/>
                <w:szCs w:val="24"/>
                <w:lang w:eastAsia="ru-RU"/>
              </w:rPr>
              <w:t>ПК 1.3.</w:t>
            </w:r>
            <w:r w:rsidRPr="00786564">
              <w:rPr>
                <w:rFonts w:ascii="Times New Roman" w:eastAsia="Segoe UI" w:hAnsi="Times New Roman" w:cs="Times New Roman"/>
                <w:sz w:val="24"/>
                <w:szCs w:val="24"/>
                <w:lang w:eastAsia="ru-RU"/>
              </w:rPr>
              <w:t xml:space="preserve"> </w:t>
            </w:r>
            <w:r w:rsidRPr="00786564">
              <w:rPr>
                <w:rFonts w:ascii="Times New Roman" w:eastAsia="Times New Roman" w:hAnsi="Times New Roman" w:cs="Times New Roman"/>
                <w:iCs/>
                <w:sz w:val="24"/>
                <w:szCs w:val="24"/>
                <w:lang w:eastAsia="ru-RU"/>
              </w:rPr>
              <w:t>Контролировать качество выпускаемой продукции и предупреждать причины выпуска брака.</w:t>
            </w:r>
          </w:p>
        </w:tc>
        <w:tc>
          <w:tcPr>
            <w:tcW w:w="3218" w:type="dxa"/>
            <w:tcBorders>
              <w:top w:val="single" w:sz="4" w:space="0" w:color="auto"/>
              <w:left w:val="single" w:sz="4" w:space="0" w:color="auto"/>
              <w:bottom w:val="single" w:sz="4" w:space="0" w:color="auto"/>
              <w:right w:val="single" w:sz="4" w:space="0" w:color="auto"/>
            </w:tcBorders>
            <w:hideMark/>
          </w:tcPr>
          <w:p w14:paraId="60856048" w14:textId="77777777" w:rsidR="00D66C91" w:rsidRPr="00786564" w:rsidRDefault="00D66C91" w:rsidP="00D66C91">
            <w:pPr>
              <w:widowControl w:val="0"/>
              <w:spacing w:after="100" w:afterAutospacing="1" w:line="240" w:lineRule="auto"/>
              <w:rPr>
                <w:rFonts w:ascii="Times New Roman" w:eastAsia="Segoe UI" w:hAnsi="Times New Roman" w:cs="Times New Roman"/>
                <w:iCs/>
                <w:sz w:val="24"/>
                <w:szCs w:val="24"/>
                <w:lang w:eastAsia="ru-RU"/>
              </w:rPr>
            </w:pPr>
            <w:r w:rsidRPr="00786564">
              <w:rPr>
                <w:rFonts w:ascii="Times New Roman" w:eastAsia="Times New Roman" w:hAnsi="Times New Roman" w:cs="Times New Roman"/>
                <w:sz w:val="24"/>
                <w:szCs w:val="24"/>
                <w:lang w:eastAsia="ru-RU"/>
              </w:rPr>
              <w:t>-Осуществление контроля качества сырья, полуфабрикатов, химикатов, материалов, готовой продукции по стадиям технологического процесса</w:t>
            </w:r>
          </w:p>
        </w:tc>
        <w:tc>
          <w:tcPr>
            <w:tcW w:w="3352" w:type="dxa"/>
            <w:tcBorders>
              <w:top w:val="single" w:sz="4" w:space="0" w:color="auto"/>
              <w:left w:val="single" w:sz="4" w:space="0" w:color="auto"/>
              <w:bottom w:val="single" w:sz="4" w:space="0" w:color="auto"/>
              <w:right w:val="single" w:sz="4" w:space="0" w:color="auto"/>
            </w:tcBorders>
            <w:hideMark/>
          </w:tcPr>
          <w:p w14:paraId="77CB8CC2" w14:textId="77777777" w:rsidR="00D66C91" w:rsidRPr="00786564" w:rsidRDefault="00D66C91" w:rsidP="00D66C91">
            <w:pPr>
              <w:spacing w:after="200" w:line="276"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Экспертное наблюдение выполнения практических и лабораторных работ</w:t>
            </w:r>
          </w:p>
          <w:p w14:paraId="56E3F02D" w14:textId="77777777" w:rsidR="00D66C91" w:rsidRPr="00786564" w:rsidRDefault="00D66C91" w:rsidP="00D66C91">
            <w:pPr>
              <w:spacing w:after="200" w:line="276" w:lineRule="auto"/>
              <w:jc w:val="center"/>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Защита курсового проекта</w:t>
            </w:r>
          </w:p>
          <w:p w14:paraId="0181D860" w14:textId="77777777" w:rsidR="00D66C91" w:rsidRPr="00786564" w:rsidRDefault="00D66C91" w:rsidP="00D66C91">
            <w:pPr>
              <w:spacing w:after="200" w:line="240" w:lineRule="auto"/>
              <w:rPr>
                <w:rFonts w:ascii="Times New Roman" w:eastAsia="Times New Roman" w:hAnsi="Times New Roman" w:cs="Times New Roman"/>
                <w:sz w:val="24"/>
                <w:szCs w:val="24"/>
                <w:highlight w:val="yellow"/>
                <w:lang w:eastAsia="ru-RU"/>
              </w:rPr>
            </w:pPr>
            <w:r w:rsidRPr="00786564">
              <w:rPr>
                <w:rFonts w:ascii="Times New Roman" w:eastAsia="Times New Roman" w:hAnsi="Times New Roman" w:cs="Times New Roman"/>
                <w:sz w:val="24"/>
                <w:szCs w:val="24"/>
                <w:lang w:eastAsia="ru-RU"/>
              </w:rPr>
              <w:t>Итоговый квалификационный экзамен</w:t>
            </w:r>
          </w:p>
        </w:tc>
      </w:tr>
      <w:tr w:rsidR="00D66C91" w:rsidRPr="00D66C91" w14:paraId="720DF457"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2CBF82F2" w14:textId="77777777" w:rsidR="00D66C91" w:rsidRPr="00786564" w:rsidRDefault="00D66C91" w:rsidP="00D66C91">
            <w:pPr>
              <w:spacing w:after="0" w:line="240" w:lineRule="auto"/>
              <w:rPr>
                <w:rFonts w:ascii="Times New Roman" w:hAnsi="Times New Roman" w:cs="Times New Roman"/>
                <w:i/>
                <w:iCs/>
                <w:sz w:val="24"/>
                <w:szCs w:val="24"/>
                <w:lang w:eastAsia="x-none"/>
              </w:rPr>
            </w:pPr>
            <w:r w:rsidRPr="00786564">
              <w:rPr>
                <w:rFonts w:ascii="Times New Roman" w:hAnsi="Times New Roman" w:cs="Times New Roman"/>
                <w:bCs/>
                <w:sz w:val="24"/>
                <w:szCs w:val="24"/>
                <w:lang w:eastAsia="x-none"/>
              </w:rPr>
              <w:t>ОК 01</w:t>
            </w:r>
            <w:r w:rsidRPr="00786564">
              <w:rPr>
                <w:rFonts w:ascii="Times New Roman" w:hAnsi="Times New Roman" w:cs="Times New Roman"/>
                <w:sz w:val="24"/>
                <w:szCs w:val="24"/>
                <w:lang w:eastAsia="x-none"/>
              </w:rPr>
              <w:t xml:space="preserve"> Выбирать способы решения задач профессиональной деятельности применительно к различным контекстам</w:t>
            </w:r>
          </w:p>
        </w:tc>
        <w:tc>
          <w:tcPr>
            <w:tcW w:w="3218" w:type="dxa"/>
            <w:tcBorders>
              <w:top w:val="single" w:sz="4" w:space="0" w:color="auto"/>
              <w:left w:val="single" w:sz="4" w:space="0" w:color="auto"/>
              <w:bottom w:val="single" w:sz="4" w:space="0" w:color="auto"/>
              <w:right w:val="single" w:sz="4" w:space="0" w:color="auto"/>
            </w:tcBorders>
            <w:hideMark/>
          </w:tcPr>
          <w:p w14:paraId="4A0F5BF3" w14:textId="77777777" w:rsidR="00D66C91" w:rsidRPr="00786564" w:rsidRDefault="00D66C91" w:rsidP="00D66C91">
            <w:pPr>
              <w:spacing w:after="0" w:line="240" w:lineRule="auto"/>
              <w:rPr>
                <w:rFonts w:ascii="Calibri" w:eastAsia="Times New Roman" w:hAnsi="Calibri" w:cs="Times New Roman"/>
                <w:sz w:val="24"/>
                <w:szCs w:val="24"/>
                <w:lang w:eastAsia="ru-RU"/>
              </w:rPr>
            </w:pPr>
            <w:r w:rsidRPr="00786564">
              <w:rPr>
                <w:rFonts w:ascii="Times New Roman" w:eastAsia="Times New Roman" w:hAnsi="Times New Roman" w:cs="Times New Roman"/>
                <w:sz w:val="24"/>
                <w:szCs w:val="24"/>
                <w:lang w:eastAsia="ru-RU"/>
              </w:rPr>
              <w:t>- Распознавать задачу и/или проблему в профессиональном и/или социальном контексте;</w:t>
            </w:r>
          </w:p>
          <w:p w14:paraId="4A47518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анализировать задачу и/или проблему и выделять её составные части;</w:t>
            </w:r>
          </w:p>
          <w:p w14:paraId="2D101A4A"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определять этапы решения задачи;</w:t>
            </w:r>
          </w:p>
          <w:p w14:paraId="5DCD45B9"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26F8B6EE"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составить план действия;</w:t>
            </w:r>
          </w:p>
          <w:p w14:paraId="2E8E9171"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определить необходимые ресурсы;</w:t>
            </w:r>
          </w:p>
          <w:p w14:paraId="2E6E72BF"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владеть актуальными методами работы в профессиональной и смежных сферах;</w:t>
            </w:r>
          </w:p>
          <w:p w14:paraId="5E34C2EE"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реализовать составленный план;</w:t>
            </w:r>
          </w:p>
          <w:p w14:paraId="2927117C" w14:textId="77777777" w:rsidR="00D66C91" w:rsidRPr="00786564" w:rsidRDefault="00D66C91" w:rsidP="00D66C91">
            <w:pPr>
              <w:suppressAutoHyphens/>
              <w:spacing w:after="0" w:line="240" w:lineRule="auto"/>
              <w:rPr>
                <w:rFonts w:ascii="Times New Roman" w:eastAsia="Times New Roman" w:hAnsi="Times New Roman" w:cs="Times New Roman"/>
                <w:b/>
                <w:bCs/>
                <w:i/>
                <w:sz w:val="24"/>
                <w:szCs w:val="24"/>
                <w:highlight w:val="green"/>
                <w:u w:val="single"/>
                <w:lang w:eastAsia="ru-RU"/>
              </w:rPr>
            </w:pPr>
            <w:r w:rsidRPr="00786564">
              <w:rPr>
                <w:rFonts w:ascii="Times New Roman" w:eastAsia="Times New Roman" w:hAnsi="Times New Roman" w:cs="Times New Roman"/>
                <w:sz w:val="24"/>
                <w:szCs w:val="24"/>
                <w:lang w:eastAsia="ru-RU"/>
              </w:rPr>
              <w:t xml:space="preserve">- оценивать результат и последствия своих действий </w:t>
            </w:r>
            <w:r w:rsidRPr="00786564">
              <w:rPr>
                <w:rFonts w:ascii="Times New Roman" w:eastAsia="Times New Roman" w:hAnsi="Times New Roman" w:cs="Times New Roman"/>
                <w:sz w:val="24"/>
                <w:szCs w:val="24"/>
                <w:lang w:eastAsia="ru-RU"/>
              </w:rPr>
              <w:lastRenderedPageBreak/>
              <w:t>(самостоятельно или с помощью наставника).</w:t>
            </w:r>
          </w:p>
        </w:tc>
        <w:tc>
          <w:tcPr>
            <w:tcW w:w="3352" w:type="dxa"/>
            <w:tcBorders>
              <w:top w:val="single" w:sz="4" w:space="0" w:color="auto"/>
              <w:left w:val="single" w:sz="4" w:space="0" w:color="auto"/>
              <w:bottom w:val="single" w:sz="4" w:space="0" w:color="auto"/>
              <w:right w:val="single" w:sz="4" w:space="0" w:color="auto"/>
            </w:tcBorders>
            <w:hideMark/>
          </w:tcPr>
          <w:p w14:paraId="5AD68089" w14:textId="77777777" w:rsidR="00D66C91" w:rsidRPr="00786564" w:rsidRDefault="00D66C91" w:rsidP="00D66C91">
            <w:pPr>
              <w:suppressAutoHyphens/>
              <w:spacing w:after="0" w:line="240" w:lineRule="auto"/>
              <w:rPr>
                <w:rFonts w:ascii="Times New Roman" w:eastAsia="Times New Roman" w:hAnsi="Times New Roman" w:cs="Times New Roman"/>
                <w:b/>
                <w:bCs/>
                <w:i/>
                <w:sz w:val="24"/>
                <w:szCs w:val="24"/>
                <w:highlight w:val="green"/>
                <w:u w:val="single"/>
                <w:lang w:eastAsia="ru-RU"/>
              </w:rPr>
            </w:pPr>
            <w:r w:rsidRPr="00786564">
              <w:rPr>
                <w:rFonts w:ascii="Times New Roman" w:eastAsia="Times New Roman" w:hAnsi="Times New Roman" w:cs="Times New Roman"/>
                <w:sz w:val="24"/>
                <w:szCs w:val="24"/>
                <w:lang w:eastAsia="ru-RU"/>
              </w:rPr>
              <w:lastRenderedPageBreak/>
              <w:t>Оценка эффективности и качества выполнения задач</w:t>
            </w:r>
          </w:p>
        </w:tc>
      </w:tr>
      <w:tr w:rsidR="00D66C91" w:rsidRPr="00D66C91" w14:paraId="1240D35C"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1C638F04" w14:textId="77777777" w:rsidR="00D66C91" w:rsidRPr="00786564" w:rsidRDefault="00D66C91" w:rsidP="00D66C91">
            <w:pPr>
              <w:spacing w:after="0" w:line="240" w:lineRule="auto"/>
              <w:rPr>
                <w:rFonts w:ascii="Times New Roman" w:hAnsi="Times New Roman" w:cs="Times New Roman"/>
                <w:i/>
                <w:iCs/>
                <w:sz w:val="24"/>
                <w:szCs w:val="24"/>
                <w:lang w:eastAsia="x-none"/>
              </w:rPr>
            </w:pPr>
            <w:r w:rsidRPr="00786564">
              <w:rPr>
                <w:rFonts w:ascii="Times New Roman" w:hAnsi="Times New Roman" w:cs="Times New Roman"/>
                <w:bCs/>
                <w:sz w:val="24"/>
                <w:szCs w:val="24"/>
                <w:lang w:eastAsia="x-none"/>
              </w:rPr>
              <w:t>ОК 02</w:t>
            </w:r>
            <w:r w:rsidRPr="00786564">
              <w:rPr>
                <w:rFonts w:ascii="Times New Roman" w:hAnsi="Times New Roman" w:cs="Times New Roman"/>
                <w:sz w:val="24"/>
                <w:szCs w:val="24"/>
                <w:lang w:eastAsia="x-none"/>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18" w:type="dxa"/>
            <w:tcBorders>
              <w:top w:val="single" w:sz="4" w:space="0" w:color="auto"/>
              <w:left w:val="single" w:sz="4" w:space="0" w:color="auto"/>
              <w:bottom w:val="single" w:sz="4" w:space="0" w:color="auto"/>
              <w:right w:val="single" w:sz="4" w:space="0" w:color="auto"/>
            </w:tcBorders>
            <w:hideMark/>
          </w:tcPr>
          <w:p w14:paraId="32724506" w14:textId="77777777" w:rsidR="00D66C91" w:rsidRPr="00786564" w:rsidRDefault="00D66C91" w:rsidP="00D66C91">
            <w:pPr>
              <w:spacing w:after="0" w:line="240" w:lineRule="auto"/>
              <w:rPr>
                <w:rFonts w:ascii="Calibri" w:eastAsia="Times New Roman" w:hAnsi="Calibri" w:cs="Times New Roman"/>
                <w:sz w:val="24"/>
                <w:szCs w:val="24"/>
                <w:lang w:eastAsia="ru-RU"/>
              </w:rPr>
            </w:pPr>
            <w:r w:rsidRPr="00786564">
              <w:rPr>
                <w:rFonts w:ascii="Times New Roman" w:eastAsia="Times New Roman" w:hAnsi="Times New Roman" w:cs="Times New Roman"/>
                <w:sz w:val="24"/>
                <w:szCs w:val="24"/>
                <w:lang w:eastAsia="ru-RU"/>
              </w:rPr>
              <w:t>- Определять задачи поиска информации;</w:t>
            </w:r>
          </w:p>
          <w:p w14:paraId="64CED656"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определять необходимые источники информации;</w:t>
            </w:r>
          </w:p>
          <w:p w14:paraId="6E01954E"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планировать процесс поиска;</w:t>
            </w:r>
          </w:p>
          <w:p w14:paraId="4DC9B909"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структурировать получаемую информацию;</w:t>
            </w:r>
          </w:p>
          <w:p w14:paraId="4ECC7718"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выделять наиболее значимое в перечне информации;</w:t>
            </w:r>
          </w:p>
          <w:p w14:paraId="1501B1F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оценивать практическую значимость результатов поиска;</w:t>
            </w:r>
          </w:p>
          <w:p w14:paraId="7D15B0FD"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оформлять результаты поиска.</w:t>
            </w:r>
          </w:p>
        </w:tc>
        <w:tc>
          <w:tcPr>
            <w:tcW w:w="3352" w:type="dxa"/>
            <w:tcBorders>
              <w:top w:val="single" w:sz="4" w:space="0" w:color="auto"/>
              <w:left w:val="single" w:sz="4" w:space="0" w:color="auto"/>
              <w:bottom w:val="single" w:sz="4" w:space="0" w:color="auto"/>
              <w:right w:val="single" w:sz="4" w:space="0" w:color="auto"/>
            </w:tcBorders>
            <w:hideMark/>
          </w:tcPr>
          <w:p w14:paraId="4433CCB3"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Оценка эффективности и качества выполнения задач</w:t>
            </w:r>
          </w:p>
        </w:tc>
      </w:tr>
      <w:tr w:rsidR="00D66C91" w:rsidRPr="00D66C91" w14:paraId="68BC68A0"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5BF92C37"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 xml:space="preserve">ОК 03 </w:t>
            </w:r>
            <w:r w:rsidRPr="00786564">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18" w:type="dxa"/>
            <w:tcBorders>
              <w:top w:val="single" w:sz="4" w:space="0" w:color="auto"/>
              <w:left w:val="single" w:sz="4" w:space="0" w:color="auto"/>
              <w:bottom w:val="single" w:sz="4" w:space="0" w:color="auto"/>
              <w:right w:val="single" w:sz="4" w:space="0" w:color="auto"/>
            </w:tcBorders>
            <w:hideMark/>
          </w:tcPr>
          <w:p w14:paraId="012211E0"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Определять актуальность нормативно-правовой документации в профессиональной деятельности;</w:t>
            </w:r>
          </w:p>
          <w:p w14:paraId="13147454"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выстраивать траектории профессионального и личностного развития;</w:t>
            </w:r>
          </w:p>
          <w:p w14:paraId="12BF659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выявлять достоинства и недостатки</w:t>
            </w:r>
          </w:p>
          <w:p w14:paraId="53A994EE"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коммерческой идеи;</w:t>
            </w:r>
          </w:p>
          <w:p w14:paraId="2BC357B3"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презентовать идеи открытия собственного дела в профессиональной деятельности;</w:t>
            </w:r>
          </w:p>
          <w:p w14:paraId="0008391C"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разрабатывать бизнес-план;</w:t>
            </w:r>
          </w:p>
          <w:p w14:paraId="56839ACC"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рассчитывать размеры выплат по процентным ставкам кредитования.</w:t>
            </w:r>
          </w:p>
        </w:tc>
        <w:tc>
          <w:tcPr>
            <w:tcW w:w="3352" w:type="dxa"/>
            <w:tcBorders>
              <w:top w:val="single" w:sz="4" w:space="0" w:color="auto"/>
              <w:left w:val="single" w:sz="4" w:space="0" w:color="auto"/>
              <w:bottom w:val="single" w:sz="4" w:space="0" w:color="auto"/>
              <w:right w:val="single" w:sz="4" w:space="0" w:color="auto"/>
            </w:tcBorders>
            <w:hideMark/>
          </w:tcPr>
          <w:p w14:paraId="11D663B9"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D66C91" w:rsidRPr="00D66C91" w14:paraId="074801D8"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1F06B9B6"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04</w:t>
            </w:r>
            <w:r w:rsidRPr="00786564">
              <w:rPr>
                <w:rFonts w:ascii="Times New Roman" w:eastAsia="Times New Roman" w:hAnsi="Times New Roman" w:cs="Times New Roman"/>
                <w:sz w:val="24"/>
                <w:szCs w:val="24"/>
                <w:lang w:eastAsia="ru-RU"/>
              </w:rPr>
              <w:t xml:space="preserve"> Эффективно взаимодействовать и работать в коллективе и команде</w:t>
            </w:r>
          </w:p>
        </w:tc>
        <w:tc>
          <w:tcPr>
            <w:tcW w:w="3218" w:type="dxa"/>
            <w:tcBorders>
              <w:top w:val="single" w:sz="4" w:space="0" w:color="auto"/>
              <w:left w:val="single" w:sz="4" w:space="0" w:color="auto"/>
              <w:bottom w:val="single" w:sz="4" w:space="0" w:color="auto"/>
              <w:right w:val="single" w:sz="4" w:space="0" w:color="auto"/>
            </w:tcBorders>
            <w:hideMark/>
          </w:tcPr>
          <w:p w14:paraId="600F510F"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Организовывать работу коллектива и команды;</w:t>
            </w:r>
          </w:p>
          <w:p w14:paraId="46A59367"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взаимодействовать с коллегами, руководством, клиентами.</w:t>
            </w:r>
          </w:p>
        </w:tc>
        <w:tc>
          <w:tcPr>
            <w:tcW w:w="3352" w:type="dxa"/>
            <w:tcBorders>
              <w:top w:val="single" w:sz="4" w:space="0" w:color="auto"/>
              <w:left w:val="single" w:sz="4" w:space="0" w:color="auto"/>
              <w:bottom w:val="single" w:sz="4" w:space="0" w:color="auto"/>
              <w:right w:val="single" w:sz="4" w:space="0" w:color="auto"/>
            </w:tcBorders>
            <w:hideMark/>
          </w:tcPr>
          <w:p w14:paraId="59149FEC"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Экспертное наблюдение и оценка результатов формирования поведенческих навыков в ходе обучения</w:t>
            </w:r>
          </w:p>
        </w:tc>
      </w:tr>
      <w:tr w:rsidR="00D66C91" w:rsidRPr="00D66C91" w14:paraId="653910CC"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707B7E87"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05</w:t>
            </w:r>
            <w:r w:rsidRPr="00786564">
              <w:rPr>
                <w:rFonts w:ascii="Times New Roman" w:eastAsia="Times New Roman" w:hAnsi="Times New Roman" w:cs="Times New Roman"/>
                <w:sz w:val="24"/>
                <w:szCs w:val="24"/>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18" w:type="dxa"/>
            <w:tcBorders>
              <w:top w:val="single" w:sz="4" w:space="0" w:color="auto"/>
              <w:left w:val="single" w:sz="4" w:space="0" w:color="auto"/>
              <w:bottom w:val="single" w:sz="4" w:space="0" w:color="auto"/>
              <w:right w:val="single" w:sz="4" w:space="0" w:color="auto"/>
            </w:tcBorders>
            <w:hideMark/>
          </w:tcPr>
          <w:p w14:paraId="4CB1F0B0"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Компетентно излагать свои мысли на государственном языке;</w:t>
            </w:r>
          </w:p>
          <w:p w14:paraId="616B5C4A"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грамотно оформлять документы</w:t>
            </w:r>
          </w:p>
        </w:tc>
        <w:tc>
          <w:tcPr>
            <w:tcW w:w="3352" w:type="dxa"/>
            <w:tcBorders>
              <w:top w:val="single" w:sz="4" w:space="0" w:color="auto"/>
              <w:left w:val="single" w:sz="4" w:space="0" w:color="auto"/>
              <w:bottom w:val="single" w:sz="4" w:space="0" w:color="auto"/>
              <w:right w:val="single" w:sz="4" w:space="0" w:color="auto"/>
            </w:tcBorders>
            <w:hideMark/>
          </w:tcPr>
          <w:p w14:paraId="6EC0603E"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xml:space="preserve">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w:t>
            </w:r>
            <w:r w:rsidRPr="00786564">
              <w:rPr>
                <w:rFonts w:ascii="Times New Roman" w:eastAsia="Times New Roman" w:hAnsi="Times New Roman" w:cs="Times New Roman"/>
                <w:sz w:val="24"/>
                <w:szCs w:val="24"/>
                <w:lang w:eastAsia="ru-RU"/>
              </w:rPr>
              <w:lastRenderedPageBreak/>
              <w:t>проявление толерантности в коллективе</w:t>
            </w:r>
          </w:p>
        </w:tc>
      </w:tr>
      <w:tr w:rsidR="00D66C91" w:rsidRPr="00D66C91" w14:paraId="7E072D71"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59466010"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lastRenderedPageBreak/>
              <w:t xml:space="preserve">ОК 06 </w:t>
            </w:r>
            <w:r w:rsidRPr="00786564">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18" w:type="dxa"/>
            <w:tcBorders>
              <w:top w:val="single" w:sz="4" w:space="0" w:color="auto"/>
              <w:left w:val="single" w:sz="4" w:space="0" w:color="auto"/>
              <w:bottom w:val="single" w:sz="4" w:space="0" w:color="auto"/>
              <w:right w:val="single" w:sz="4" w:space="0" w:color="auto"/>
            </w:tcBorders>
            <w:hideMark/>
          </w:tcPr>
          <w:p w14:paraId="7BE02C9C"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Понимать социальные проблемы, сущность явлений, происходящих в обществе;</w:t>
            </w:r>
          </w:p>
          <w:p w14:paraId="621C64F7"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проявлять навыки толерантного поведения;</w:t>
            </w:r>
          </w:p>
          <w:p w14:paraId="765A4127"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проявлять навыки формирования позитивных жизненных ориентиров и планов;</w:t>
            </w:r>
          </w:p>
          <w:p w14:paraId="7F8264CF"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выражать и отстаивать свое мнение</w:t>
            </w:r>
            <w:r w:rsidRPr="00786564">
              <w:rPr>
                <w:rFonts w:ascii="Times New Roman" w:eastAsia="Times New Roman" w:hAnsi="Times New Roman" w:cs="Times New Roman"/>
                <w:bCs/>
                <w:iCs/>
                <w:sz w:val="24"/>
                <w:szCs w:val="24"/>
                <w:highlight w:val="yellow"/>
                <w:lang w:eastAsia="ru-RU"/>
              </w:rPr>
              <w:t xml:space="preserve"> </w:t>
            </w:r>
          </w:p>
        </w:tc>
        <w:tc>
          <w:tcPr>
            <w:tcW w:w="3352" w:type="dxa"/>
            <w:tcBorders>
              <w:top w:val="single" w:sz="4" w:space="0" w:color="auto"/>
              <w:left w:val="single" w:sz="4" w:space="0" w:color="auto"/>
              <w:bottom w:val="single" w:sz="4" w:space="0" w:color="auto"/>
              <w:right w:val="single" w:sz="4" w:space="0" w:color="auto"/>
            </w:tcBorders>
            <w:hideMark/>
          </w:tcPr>
          <w:p w14:paraId="48624BEA"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D66C91" w:rsidRPr="00D66C91" w14:paraId="5F42A4B4"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7467354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07</w:t>
            </w:r>
            <w:r w:rsidRPr="00786564">
              <w:rPr>
                <w:rFonts w:ascii="Times New Roman" w:eastAsia="Times New Roman" w:hAnsi="Times New Roman" w:cs="Times New Roman"/>
                <w:sz w:val="24"/>
                <w:szCs w:val="24"/>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18" w:type="dxa"/>
            <w:tcBorders>
              <w:top w:val="single" w:sz="4" w:space="0" w:color="auto"/>
              <w:left w:val="single" w:sz="4" w:space="0" w:color="auto"/>
              <w:bottom w:val="single" w:sz="4" w:space="0" w:color="auto"/>
              <w:right w:val="single" w:sz="4" w:space="0" w:color="auto"/>
            </w:tcBorders>
            <w:hideMark/>
          </w:tcPr>
          <w:p w14:paraId="36747828"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Соблюдать нормы экологической безопасности;</w:t>
            </w:r>
          </w:p>
          <w:p w14:paraId="2D325E64"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определять направления ресурсосбережения в рамках профессиональной деятельности.</w:t>
            </w:r>
          </w:p>
        </w:tc>
        <w:tc>
          <w:tcPr>
            <w:tcW w:w="3352" w:type="dxa"/>
            <w:tcBorders>
              <w:top w:val="single" w:sz="4" w:space="0" w:color="auto"/>
              <w:left w:val="single" w:sz="4" w:space="0" w:color="auto"/>
              <w:bottom w:val="single" w:sz="4" w:space="0" w:color="auto"/>
              <w:right w:val="single" w:sz="4" w:space="0" w:color="auto"/>
            </w:tcBorders>
            <w:hideMark/>
          </w:tcPr>
          <w:p w14:paraId="005BDD3A"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D66C91" w:rsidRPr="00D66C91" w14:paraId="1D24AF8B"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1AB574CC"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bCs/>
                <w:sz w:val="24"/>
                <w:szCs w:val="24"/>
                <w:lang w:eastAsia="ru-RU"/>
              </w:rPr>
              <w:t>ОК 08</w:t>
            </w:r>
            <w:r w:rsidRPr="00786564">
              <w:rPr>
                <w:rFonts w:ascii="Times New Roman" w:eastAsia="Times New Roman" w:hAnsi="Times New Roman" w:cs="Times New Roman"/>
                <w:sz w:val="24"/>
                <w:szCs w:val="24"/>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18" w:type="dxa"/>
            <w:tcBorders>
              <w:top w:val="single" w:sz="4" w:space="0" w:color="auto"/>
              <w:left w:val="single" w:sz="4" w:space="0" w:color="auto"/>
              <w:bottom w:val="single" w:sz="4" w:space="0" w:color="auto"/>
              <w:right w:val="single" w:sz="4" w:space="0" w:color="auto"/>
            </w:tcBorders>
            <w:hideMark/>
          </w:tcPr>
          <w:p w14:paraId="3E4E6B16"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ииспользовать физкультурно-оздоровительную деятельность для укрепления здоровья, достижения жизненных и профессиональных целей;</w:t>
            </w:r>
          </w:p>
          <w:p w14:paraId="616EEE93"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применять рациональные приемы двигательных функций в профессиональной деятельности;</w:t>
            </w:r>
          </w:p>
          <w:p w14:paraId="77C37775"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пользоваться средствами профилактики перенапряжения характерными для профессиональной деятельности.</w:t>
            </w:r>
          </w:p>
        </w:tc>
        <w:tc>
          <w:tcPr>
            <w:tcW w:w="3352" w:type="dxa"/>
            <w:tcBorders>
              <w:top w:val="single" w:sz="4" w:space="0" w:color="auto"/>
              <w:left w:val="single" w:sz="4" w:space="0" w:color="auto"/>
              <w:bottom w:val="single" w:sz="4" w:space="0" w:color="auto"/>
              <w:right w:val="single" w:sz="4" w:space="0" w:color="auto"/>
            </w:tcBorders>
            <w:hideMark/>
          </w:tcPr>
          <w:p w14:paraId="20CABF96"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D66C91" w:rsidRPr="00D66C91" w14:paraId="5EA16DE8" w14:textId="77777777" w:rsidTr="00F864FF">
        <w:trPr>
          <w:trHeight w:val="698"/>
        </w:trPr>
        <w:tc>
          <w:tcPr>
            <w:tcW w:w="3206" w:type="dxa"/>
            <w:tcBorders>
              <w:top w:val="single" w:sz="4" w:space="0" w:color="auto"/>
              <w:left w:val="single" w:sz="4" w:space="0" w:color="auto"/>
              <w:bottom w:val="single" w:sz="4" w:space="0" w:color="auto"/>
              <w:right w:val="single" w:sz="4" w:space="0" w:color="auto"/>
            </w:tcBorders>
            <w:hideMark/>
          </w:tcPr>
          <w:p w14:paraId="236F1701" w14:textId="77777777" w:rsidR="00D66C91" w:rsidRPr="00786564" w:rsidRDefault="00D66C91" w:rsidP="00D66C91">
            <w:pPr>
              <w:spacing w:after="0" w:line="240" w:lineRule="auto"/>
              <w:rPr>
                <w:rFonts w:ascii="Times New Roman" w:eastAsia="Times New Roman" w:hAnsi="Times New Roman" w:cs="Times New Roman"/>
                <w:bCs/>
                <w:sz w:val="24"/>
                <w:szCs w:val="24"/>
                <w:lang w:eastAsia="ru-RU"/>
              </w:rPr>
            </w:pPr>
            <w:r w:rsidRPr="00786564">
              <w:rPr>
                <w:rFonts w:ascii="Times New Roman" w:eastAsia="Times New Roman" w:hAnsi="Times New Roman" w:cs="Times New Roman"/>
                <w:bCs/>
                <w:sz w:val="24"/>
                <w:szCs w:val="24"/>
                <w:lang w:eastAsia="ru-RU"/>
              </w:rPr>
              <w:t>ОК 09</w:t>
            </w:r>
            <w:r w:rsidRPr="00786564">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иностранном языках.</w:t>
            </w:r>
          </w:p>
        </w:tc>
        <w:tc>
          <w:tcPr>
            <w:tcW w:w="3218" w:type="dxa"/>
            <w:tcBorders>
              <w:top w:val="single" w:sz="4" w:space="0" w:color="auto"/>
              <w:left w:val="single" w:sz="4" w:space="0" w:color="auto"/>
              <w:bottom w:val="single" w:sz="4" w:space="0" w:color="auto"/>
              <w:right w:val="single" w:sz="4" w:space="0" w:color="auto"/>
            </w:tcBorders>
            <w:hideMark/>
          </w:tcPr>
          <w:p w14:paraId="77D23AFB"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72DA32C"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lastRenderedPageBreak/>
              <w:t>- участвовать в диалогах на знакомые общие и профессиональные темы;</w:t>
            </w:r>
          </w:p>
          <w:p w14:paraId="0CD9AFB8"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 строить простые высказывания о себе и о своей профессиональной</w:t>
            </w:r>
          </w:p>
          <w:p w14:paraId="1636EC6E" w14:textId="77777777" w:rsidR="00D66C91" w:rsidRPr="00786564" w:rsidRDefault="00D66C91" w:rsidP="00D66C91">
            <w:pPr>
              <w:spacing w:after="0" w:line="240" w:lineRule="auto"/>
              <w:rPr>
                <w:rFonts w:ascii="Times New Roman" w:eastAsia="Times New Roman" w:hAnsi="Times New Roman" w:cs="Times New Roman"/>
                <w:sz w:val="24"/>
                <w:szCs w:val="24"/>
                <w:lang w:eastAsia="ru-RU"/>
              </w:rPr>
            </w:pPr>
            <w:r w:rsidRPr="00786564">
              <w:rPr>
                <w:rFonts w:ascii="Times New Roman" w:eastAsia="Times New Roman" w:hAnsi="Times New Roman" w:cs="Times New Roman"/>
                <w:sz w:val="24"/>
                <w:szCs w:val="24"/>
                <w:lang w:eastAsia="ru-RU"/>
              </w:rPr>
              <w:t>деятельности;</w:t>
            </w:r>
          </w:p>
          <w:p w14:paraId="5418EF7B"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t>- кратко обосновывать и объяснить свои действия (текущие и</w:t>
            </w:r>
          </w:p>
        </w:tc>
        <w:tc>
          <w:tcPr>
            <w:tcW w:w="3352" w:type="dxa"/>
            <w:tcBorders>
              <w:top w:val="single" w:sz="4" w:space="0" w:color="auto"/>
              <w:left w:val="single" w:sz="4" w:space="0" w:color="auto"/>
              <w:bottom w:val="single" w:sz="4" w:space="0" w:color="auto"/>
              <w:right w:val="single" w:sz="4" w:space="0" w:color="auto"/>
            </w:tcBorders>
            <w:hideMark/>
          </w:tcPr>
          <w:p w14:paraId="5BA83260" w14:textId="77777777" w:rsidR="00D66C91" w:rsidRPr="00786564" w:rsidRDefault="00D66C91" w:rsidP="00D66C91">
            <w:pPr>
              <w:suppressAutoHyphens/>
              <w:spacing w:after="0" w:line="240" w:lineRule="auto"/>
              <w:rPr>
                <w:rFonts w:ascii="Times New Roman" w:eastAsia="Times New Roman" w:hAnsi="Times New Roman" w:cs="Times New Roman"/>
                <w:bCs/>
                <w:iCs/>
                <w:sz w:val="24"/>
                <w:szCs w:val="24"/>
                <w:highlight w:val="yellow"/>
                <w:lang w:eastAsia="ru-RU"/>
              </w:rPr>
            </w:pPr>
            <w:r w:rsidRPr="00786564">
              <w:rPr>
                <w:rFonts w:ascii="Times New Roman" w:eastAsia="Times New Roman" w:hAnsi="Times New Roman" w:cs="Times New Roman"/>
                <w:sz w:val="24"/>
                <w:szCs w:val="24"/>
                <w:lang w:eastAsia="ru-RU"/>
              </w:rPr>
              <w:lastRenderedPageBreak/>
              <w:t>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w:t>
            </w:r>
          </w:p>
        </w:tc>
      </w:tr>
    </w:tbl>
    <w:p w14:paraId="72023FBC" w14:textId="77777777" w:rsidR="00D66C91" w:rsidRPr="00D66C91" w:rsidRDefault="00D66C91" w:rsidP="00D66C91">
      <w:pPr>
        <w:spacing w:after="200" w:line="276" w:lineRule="auto"/>
        <w:ind w:firstLine="709"/>
        <w:jc w:val="both"/>
        <w:rPr>
          <w:rFonts w:ascii="Calibri" w:eastAsia="Times New Roman" w:hAnsi="Calibri" w:cs="Times New Roman"/>
          <w:lang w:eastAsia="ru-RU"/>
        </w:rPr>
      </w:pPr>
    </w:p>
    <w:p w14:paraId="5B54030F" w14:textId="77777777" w:rsidR="00D66C91" w:rsidRDefault="00D66C91">
      <w:pPr>
        <w:sectPr w:rsidR="00D66C91">
          <w:pgSz w:w="11906" w:h="16838"/>
          <w:pgMar w:top="1134" w:right="850" w:bottom="1134" w:left="1701" w:header="708" w:footer="708" w:gutter="0"/>
          <w:cols w:space="708"/>
          <w:docGrid w:linePitch="360"/>
        </w:sectPr>
      </w:pPr>
    </w:p>
    <w:p w14:paraId="410648B7" w14:textId="77777777" w:rsidR="00D66C91" w:rsidRPr="00D66C91" w:rsidRDefault="00D66C91" w:rsidP="00D66C91">
      <w:pPr>
        <w:spacing w:after="0" w:line="360" w:lineRule="auto"/>
        <w:jc w:val="right"/>
        <w:outlineLvl w:val="1"/>
        <w:rPr>
          <w:rFonts w:ascii="Times New Roman" w:eastAsia="Times New Roman" w:hAnsi="Times New Roman" w:cs="Times New Roman"/>
          <w:b/>
          <w:bCs/>
          <w:sz w:val="24"/>
          <w:szCs w:val="24"/>
          <w:lang w:eastAsia="x-none"/>
        </w:rPr>
      </w:pPr>
      <w:r w:rsidRPr="00D66C91">
        <w:rPr>
          <w:rFonts w:ascii="Times New Roman" w:eastAsia="Times New Roman" w:hAnsi="Times New Roman" w:cs="Times New Roman"/>
          <w:b/>
          <w:bCs/>
          <w:sz w:val="24"/>
          <w:szCs w:val="24"/>
          <w:lang w:val="x-none" w:eastAsia="x-none"/>
        </w:rPr>
        <w:lastRenderedPageBreak/>
        <w:t>Приложение 2.</w:t>
      </w:r>
      <w:r w:rsidRPr="00D66C91">
        <w:rPr>
          <w:rFonts w:ascii="Times New Roman" w:eastAsia="Times New Roman" w:hAnsi="Times New Roman" w:cs="Times New Roman"/>
          <w:b/>
          <w:bCs/>
          <w:sz w:val="24"/>
          <w:szCs w:val="24"/>
          <w:lang w:eastAsia="x-none"/>
        </w:rPr>
        <w:t>2</w:t>
      </w:r>
    </w:p>
    <w:p w14:paraId="29206E65" w14:textId="77777777" w:rsidR="00D66C91" w:rsidRPr="00D66C91" w:rsidRDefault="00D66C91" w:rsidP="00D66C91">
      <w:pPr>
        <w:spacing w:after="120" w:line="276" w:lineRule="auto"/>
        <w:jc w:val="right"/>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к ПОП-П по</w:t>
      </w:r>
      <w:r w:rsidRPr="00D66C91">
        <w:rPr>
          <w:rFonts w:ascii="Times New Roman" w:eastAsia="Times New Roman" w:hAnsi="Times New Roman" w:cs="Times New Roman"/>
          <w:color w:val="FF0000"/>
          <w:sz w:val="24"/>
          <w:szCs w:val="24"/>
          <w:lang w:eastAsia="ru-RU"/>
        </w:rPr>
        <w:t xml:space="preserve"> </w:t>
      </w:r>
      <w:r w:rsidRPr="00D66C91">
        <w:rPr>
          <w:rFonts w:ascii="Times New Roman" w:eastAsia="Times New Roman" w:hAnsi="Times New Roman" w:cs="Times New Roman"/>
          <w:sz w:val="24"/>
          <w:szCs w:val="24"/>
          <w:lang w:eastAsia="ru-RU"/>
        </w:rPr>
        <w:t>специальности</w:t>
      </w:r>
    </w:p>
    <w:p w14:paraId="5C37F155" w14:textId="77777777" w:rsidR="00D66C91" w:rsidRPr="00D66C91" w:rsidRDefault="00D66C91" w:rsidP="00D66C91">
      <w:pPr>
        <w:spacing w:after="200" w:line="276" w:lineRule="auto"/>
        <w:jc w:val="right"/>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t>35.02.04 Технология комплексной переработки древесины</w:t>
      </w:r>
    </w:p>
    <w:p w14:paraId="69321F25"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42E1C368"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6A123503"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578891D3"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D4F2E69"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51B4350E"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09643BCC"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6556AF30"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498BB97A" w14:textId="30EDBFF9" w:rsidR="00D66C91" w:rsidRPr="00D66C91" w:rsidRDefault="00786564" w:rsidP="00D66C91">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ПРИМЕРНАЯ </w:t>
      </w:r>
      <w:r w:rsidR="00D66C91" w:rsidRPr="00D66C91">
        <w:rPr>
          <w:rFonts w:ascii="Times New Roman" w:eastAsia="Times New Roman" w:hAnsi="Times New Roman" w:cs="Times New Roman"/>
          <w:b/>
          <w:color w:val="000000"/>
          <w:sz w:val="24"/>
          <w:szCs w:val="24"/>
          <w:lang w:eastAsia="ru-RU"/>
        </w:rPr>
        <w:t>РАБОЧАЯ ПРОГРАММА</w:t>
      </w:r>
      <w:r w:rsidR="00D66C91" w:rsidRPr="00D66C91">
        <w:rPr>
          <w:rFonts w:ascii="Times New Roman" w:eastAsia="Times New Roman" w:hAnsi="Times New Roman" w:cs="Times New Roman"/>
          <w:b/>
          <w:sz w:val="24"/>
          <w:szCs w:val="24"/>
          <w:lang w:eastAsia="ru-RU"/>
        </w:rPr>
        <w:t xml:space="preserve"> ПРОФЕССИОНАЛЬНОГО МОДУЛЯ</w:t>
      </w:r>
    </w:p>
    <w:p w14:paraId="10574C86" w14:textId="77777777" w:rsidR="00D66C91" w:rsidRPr="00D66C91" w:rsidRDefault="00D66C91" w:rsidP="00D66C91">
      <w:pPr>
        <w:spacing w:after="200" w:line="276" w:lineRule="auto"/>
        <w:jc w:val="center"/>
        <w:rPr>
          <w:rFonts w:ascii="Times New Roman" w:eastAsia="Times New Roman" w:hAnsi="Times New Roman" w:cs="Times New Roman"/>
          <w:b/>
          <w:sz w:val="24"/>
          <w:szCs w:val="24"/>
          <w:u w:val="single"/>
          <w:lang w:eastAsia="ru-RU"/>
        </w:rPr>
      </w:pPr>
    </w:p>
    <w:p w14:paraId="001F63EF" w14:textId="77777777" w:rsidR="00D66C91" w:rsidRPr="00D66C91" w:rsidRDefault="00D66C91" w:rsidP="00D66C91">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D66C91">
        <w:rPr>
          <w:rFonts w:ascii="Times New Roman" w:eastAsia="Times New Roman" w:hAnsi="Times New Roman" w:cs="Times New Roman"/>
          <w:b/>
          <w:sz w:val="24"/>
          <w:szCs w:val="24"/>
          <w:lang w:eastAsia="ru-RU"/>
        </w:rPr>
        <w:t>«ПМ.02 Участие в организации производственной деятельности в рамках структурного подразделения»</w:t>
      </w:r>
    </w:p>
    <w:p w14:paraId="4F498497"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r w:rsidRPr="00D66C91">
        <w:rPr>
          <w:rFonts w:ascii="Times New Roman" w:eastAsia="Times New Roman" w:hAnsi="Times New Roman" w:cs="Times New Roman"/>
          <w:b/>
          <w:sz w:val="24"/>
          <w:szCs w:val="24"/>
          <w:lang w:eastAsia="ru-RU"/>
        </w:rPr>
        <w:t xml:space="preserve">Обязательный профессиональный блок </w:t>
      </w:r>
    </w:p>
    <w:p w14:paraId="52707A9C"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401C8E29"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2868C6B"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1EC5B054"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10A369F"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1FDE3CC4"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BCDFE3A"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189EB470"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1B7CFD76"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25146A5D" w14:textId="77777777" w:rsidR="00D66C91" w:rsidRPr="00D66C91" w:rsidRDefault="00D66C91" w:rsidP="00D66C91">
      <w:pPr>
        <w:spacing w:after="200" w:line="276" w:lineRule="auto"/>
        <w:jc w:val="center"/>
        <w:rPr>
          <w:rFonts w:ascii="Times New Roman" w:eastAsia="Times New Roman" w:hAnsi="Times New Roman" w:cs="Times New Roman"/>
          <w:b/>
          <w:i/>
          <w:sz w:val="24"/>
          <w:szCs w:val="24"/>
          <w:lang w:eastAsia="ru-RU"/>
        </w:rPr>
      </w:pPr>
    </w:p>
    <w:p w14:paraId="1B414B1A" w14:textId="327FEC62" w:rsidR="00D66C91" w:rsidRPr="00D66C91" w:rsidRDefault="00D66C91" w:rsidP="00D66C91">
      <w:pPr>
        <w:spacing w:after="200" w:line="276" w:lineRule="auto"/>
        <w:jc w:val="center"/>
        <w:rPr>
          <w:rFonts w:ascii="Times New Roman" w:eastAsia="Times New Roman" w:hAnsi="Times New Roman" w:cs="Times New Roman"/>
          <w:b/>
          <w:iCs/>
          <w:sz w:val="24"/>
          <w:szCs w:val="24"/>
          <w:lang w:eastAsia="ru-RU"/>
        </w:rPr>
      </w:pPr>
      <w:r w:rsidRPr="00D66C91">
        <w:rPr>
          <w:rFonts w:ascii="Times New Roman" w:eastAsia="Times New Roman" w:hAnsi="Times New Roman" w:cs="Times New Roman"/>
          <w:b/>
          <w:sz w:val="24"/>
          <w:szCs w:val="24"/>
          <w:lang w:eastAsia="ru-RU"/>
        </w:rPr>
        <w:t>2023 г</w:t>
      </w:r>
    </w:p>
    <w:p w14:paraId="32EAEBB4" w14:textId="77777777" w:rsidR="00D66C91" w:rsidRPr="00D66C91" w:rsidRDefault="00D66C91" w:rsidP="00D66C91">
      <w:pPr>
        <w:spacing w:after="200" w:line="276" w:lineRule="auto"/>
        <w:rPr>
          <w:rFonts w:ascii="Times New Roman" w:eastAsia="Times New Roman" w:hAnsi="Times New Roman" w:cs="Times New Roman"/>
          <w:b/>
          <w:i/>
          <w:sz w:val="24"/>
          <w:szCs w:val="24"/>
          <w:lang w:eastAsia="ru-RU"/>
        </w:rPr>
        <w:sectPr w:rsidR="00D66C91" w:rsidRPr="00D66C91" w:rsidSect="00733AEF">
          <w:footerReference w:type="even" r:id="rId9"/>
          <w:footerReference w:type="default" r:id="rId10"/>
          <w:pgSz w:w="11907" w:h="16840"/>
          <w:pgMar w:top="1134" w:right="851" w:bottom="992" w:left="1418" w:header="709" w:footer="709" w:gutter="0"/>
          <w:cols w:space="720"/>
        </w:sectPr>
      </w:pPr>
    </w:p>
    <w:p w14:paraId="79612843" w14:textId="77777777" w:rsidR="00D66C91" w:rsidRPr="00786564" w:rsidRDefault="00D66C91" w:rsidP="00D66C91">
      <w:pPr>
        <w:spacing w:after="200" w:line="276" w:lineRule="auto"/>
        <w:jc w:val="center"/>
        <w:rPr>
          <w:rFonts w:ascii="Times New Roman" w:eastAsia="Times New Roman" w:hAnsi="Times New Roman" w:cs="Times New Roman"/>
          <w:b/>
          <w:i/>
          <w:sz w:val="24"/>
          <w:szCs w:val="24"/>
          <w:lang w:eastAsia="ru-RU"/>
        </w:rPr>
      </w:pPr>
      <w:r w:rsidRPr="00786564">
        <w:rPr>
          <w:rFonts w:ascii="Times New Roman" w:eastAsia="Times New Roman" w:hAnsi="Times New Roman" w:cs="Times New Roman"/>
          <w:b/>
          <w:i/>
          <w:sz w:val="24"/>
          <w:szCs w:val="24"/>
          <w:lang w:eastAsia="ru-RU"/>
        </w:rPr>
        <w:lastRenderedPageBreak/>
        <w:t>СОДЕРЖАНИЕ</w:t>
      </w:r>
    </w:p>
    <w:p w14:paraId="1F52844F" w14:textId="77777777" w:rsidR="00D66C91" w:rsidRPr="00D66C91" w:rsidRDefault="00D66C91" w:rsidP="00D66C9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66C91" w:rsidRPr="00D66C91" w14:paraId="3D7A93AE" w14:textId="77777777" w:rsidTr="00742CBB">
        <w:tc>
          <w:tcPr>
            <w:tcW w:w="7501" w:type="dxa"/>
          </w:tcPr>
          <w:p w14:paraId="3BAA88D1" w14:textId="77777777" w:rsidR="00D66C91" w:rsidRPr="00D66C91" w:rsidRDefault="00D66C91" w:rsidP="00786564">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 xml:space="preserve">ОБЩАЯ ХАРАКТЕРИСТИКА </w:t>
            </w:r>
            <w:r w:rsidRPr="00D66C91">
              <w:rPr>
                <w:rFonts w:ascii="Times New Roman" w:eastAsia="Times New Roman" w:hAnsi="Times New Roman" w:cs="Times New Roman"/>
                <w:b/>
                <w:color w:val="000000"/>
                <w:sz w:val="24"/>
                <w:szCs w:val="24"/>
                <w:lang w:eastAsia="ru-RU"/>
              </w:rPr>
              <w:t xml:space="preserve">РАБОЧЕЙ </w:t>
            </w:r>
            <w:r w:rsidRPr="00D66C91">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184F83A8" w14:textId="77777777" w:rsidR="00D66C91" w:rsidRPr="00D66C91" w:rsidRDefault="00D66C91" w:rsidP="00D66C91">
            <w:pPr>
              <w:spacing w:after="20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2</w:t>
            </w:r>
          </w:p>
        </w:tc>
      </w:tr>
      <w:tr w:rsidR="00D66C91" w:rsidRPr="00D66C91" w14:paraId="272AED62" w14:textId="77777777" w:rsidTr="00742CBB">
        <w:tc>
          <w:tcPr>
            <w:tcW w:w="7501" w:type="dxa"/>
          </w:tcPr>
          <w:p w14:paraId="22805746" w14:textId="77777777" w:rsidR="00D66C91" w:rsidRPr="00D66C91" w:rsidRDefault="00D66C91" w:rsidP="00786564">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30A0E2D6" w14:textId="77777777" w:rsidR="00D66C91" w:rsidRPr="00D66C91" w:rsidRDefault="00D66C91" w:rsidP="00D66C91">
            <w:pPr>
              <w:spacing w:after="20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6</w:t>
            </w:r>
          </w:p>
        </w:tc>
      </w:tr>
      <w:tr w:rsidR="00D66C91" w:rsidRPr="00D66C91" w14:paraId="22E68E05" w14:textId="77777777" w:rsidTr="00742CBB">
        <w:tc>
          <w:tcPr>
            <w:tcW w:w="7501" w:type="dxa"/>
          </w:tcPr>
          <w:p w14:paraId="34E18093" w14:textId="77777777" w:rsidR="00D66C91" w:rsidRPr="00D66C91" w:rsidRDefault="00D66C91" w:rsidP="00786564">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4A0E552D" w14:textId="77777777" w:rsidR="00D66C91" w:rsidRPr="00D66C91" w:rsidRDefault="00D66C91" w:rsidP="00D66C91">
            <w:pPr>
              <w:spacing w:after="200" w:line="276" w:lineRule="auto"/>
              <w:jc w:val="center"/>
              <w:rPr>
                <w:rFonts w:ascii="Times New Roman" w:eastAsia="Times New Roman" w:hAnsi="Times New Roman" w:cs="Times New Roman"/>
                <w:b/>
                <w:sz w:val="24"/>
                <w:szCs w:val="24"/>
                <w:highlight w:val="yellow"/>
                <w:lang w:eastAsia="ru-RU"/>
              </w:rPr>
            </w:pPr>
            <w:r w:rsidRPr="00D66C91">
              <w:rPr>
                <w:rFonts w:ascii="Times New Roman" w:eastAsia="Times New Roman" w:hAnsi="Times New Roman" w:cs="Times New Roman"/>
                <w:b/>
                <w:sz w:val="24"/>
                <w:szCs w:val="24"/>
                <w:lang w:eastAsia="ru-RU"/>
              </w:rPr>
              <w:t>32</w:t>
            </w:r>
          </w:p>
        </w:tc>
      </w:tr>
      <w:tr w:rsidR="00D66C91" w:rsidRPr="00D66C91" w14:paraId="49E9868B" w14:textId="77777777" w:rsidTr="00742CBB">
        <w:tc>
          <w:tcPr>
            <w:tcW w:w="7501" w:type="dxa"/>
          </w:tcPr>
          <w:p w14:paraId="01E31429" w14:textId="77777777" w:rsidR="00D66C91" w:rsidRPr="00D66C91" w:rsidRDefault="00D66C91" w:rsidP="00786564">
            <w:pPr>
              <w:numPr>
                <w:ilvl w:val="0"/>
                <w:numId w:val="10"/>
              </w:numPr>
              <w:suppressAutoHyphens/>
              <w:spacing w:after="200" w:line="276"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7F89212A" w14:textId="77777777" w:rsidR="00D66C91" w:rsidRPr="00D66C91" w:rsidRDefault="00D66C91" w:rsidP="00D66C9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ACA31E9" w14:textId="77777777" w:rsidR="00D66C91" w:rsidRPr="00D66C91" w:rsidRDefault="00D66C91" w:rsidP="00D66C91">
            <w:pPr>
              <w:spacing w:after="200" w:line="276" w:lineRule="auto"/>
              <w:jc w:val="center"/>
              <w:rPr>
                <w:rFonts w:ascii="Times New Roman" w:eastAsia="Times New Roman" w:hAnsi="Times New Roman" w:cs="Times New Roman"/>
                <w:b/>
                <w:sz w:val="24"/>
                <w:szCs w:val="24"/>
                <w:highlight w:val="yellow"/>
                <w:lang w:eastAsia="ru-RU"/>
              </w:rPr>
            </w:pPr>
            <w:r w:rsidRPr="00D66C91">
              <w:rPr>
                <w:rFonts w:ascii="Times New Roman" w:eastAsia="Times New Roman" w:hAnsi="Times New Roman" w:cs="Times New Roman"/>
                <w:b/>
                <w:sz w:val="24"/>
                <w:szCs w:val="24"/>
                <w:lang w:eastAsia="ru-RU"/>
              </w:rPr>
              <w:t>33</w:t>
            </w:r>
          </w:p>
        </w:tc>
      </w:tr>
    </w:tbl>
    <w:p w14:paraId="1EDB669A" w14:textId="77777777" w:rsidR="00D66C91" w:rsidRPr="00D66C91" w:rsidRDefault="00D66C91" w:rsidP="00D66C91">
      <w:pPr>
        <w:spacing w:after="200" w:line="276" w:lineRule="auto"/>
        <w:rPr>
          <w:rFonts w:ascii="Times New Roman" w:eastAsia="Times New Roman" w:hAnsi="Times New Roman" w:cs="Times New Roman"/>
          <w:b/>
          <w:i/>
          <w:sz w:val="24"/>
          <w:szCs w:val="24"/>
          <w:lang w:eastAsia="ru-RU"/>
        </w:rPr>
        <w:sectPr w:rsidR="00D66C91" w:rsidRPr="00D66C91" w:rsidSect="00733AEF">
          <w:pgSz w:w="11907" w:h="16840"/>
          <w:pgMar w:top="1134" w:right="851" w:bottom="992" w:left="1418" w:header="709" w:footer="709" w:gutter="0"/>
          <w:cols w:space="720"/>
        </w:sectPr>
      </w:pPr>
    </w:p>
    <w:p w14:paraId="61FBEF32" w14:textId="77777777" w:rsidR="00D66C91" w:rsidRPr="00D66C91" w:rsidRDefault="00D66C91" w:rsidP="00D66C91">
      <w:pPr>
        <w:spacing w:after="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lastRenderedPageBreak/>
        <w:t xml:space="preserve">1. ОБЩАЯ ХАРАКТЕРИСТИКА </w:t>
      </w:r>
      <w:r w:rsidRPr="00D66C91">
        <w:rPr>
          <w:rFonts w:ascii="Times New Roman" w:eastAsia="Times New Roman" w:hAnsi="Times New Roman" w:cs="Times New Roman"/>
          <w:b/>
          <w:color w:val="000000"/>
          <w:sz w:val="24"/>
          <w:szCs w:val="24"/>
          <w:lang w:eastAsia="ru-RU"/>
        </w:rPr>
        <w:t>РАБОЧЕЙ ПРОГРАММЫ</w:t>
      </w:r>
    </w:p>
    <w:p w14:paraId="1914356C" w14:textId="77777777" w:rsidR="00D66C91" w:rsidRPr="00D66C91" w:rsidRDefault="00D66C91" w:rsidP="00D66C91">
      <w:pPr>
        <w:spacing w:after="0" w:line="276"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ПРОФЕССИОНАЛЬНОГО МОДУЛЯ</w:t>
      </w:r>
    </w:p>
    <w:p w14:paraId="3752250F" w14:textId="77777777" w:rsidR="00D66C91" w:rsidRPr="00D66C91" w:rsidRDefault="00D66C91" w:rsidP="00D66C91">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«ПМ.02 Участие в организации производственной деятельности в рамках структурного подразделения»</w:t>
      </w:r>
    </w:p>
    <w:p w14:paraId="5D6D66CD" w14:textId="77777777" w:rsidR="00D66C91" w:rsidRPr="00D66C91" w:rsidRDefault="00D66C91" w:rsidP="00D66C91">
      <w:pPr>
        <w:suppressAutoHyphens/>
        <w:spacing w:after="0" w:line="240" w:lineRule="auto"/>
        <w:ind w:firstLine="709"/>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90DC1CE" w14:textId="77777777" w:rsidR="00D66C91" w:rsidRPr="00D66C91" w:rsidRDefault="00D66C91" w:rsidP="00D66C91">
      <w:pPr>
        <w:suppressAutoHyphens/>
        <w:spacing w:after="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участие в организации производственной деятельности в рамках структурного подразделения и соответствующие ему общие компетенции и профессиональные компетенции:</w:t>
      </w:r>
    </w:p>
    <w:p w14:paraId="2FD0D4ED" w14:textId="77777777" w:rsidR="00D66C91" w:rsidRPr="00D66C91" w:rsidRDefault="00D66C91" w:rsidP="00D66C91">
      <w:pPr>
        <w:numPr>
          <w:ilvl w:val="2"/>
          <w:numId w:val="3"/>
        </w:numPr>
        <w:spacing w:after="0" w:line="240" w:lineRule="auto"/>
        <w:ind w:left="0" w:firstLine="708"/>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1"/>
      </w:tblGrid>
      <w:tr w:rsidR="00D66C91" w:rsidRPr="00D66C91" w14:paraId="04CC6E08" w14:textId="77777777" w:rsidTr="00742CBB">
        <w:tc>
          <w:tcPr>
            <w:tcW w:w="1650" w:type="dxa"/>
          </w:tcPr>
          <w:p w14:paraId="798560CF" w14:textId="77777777" w:rsidR="00D66C91" w:rsidRPr="00D66C91" w:rsidRDefault="00D66C91" w:rsidP="00D66C91">
            <w:pPr>
              <w:spacing w:after="200" w:line="276" w:lineRule="auto"/>
              <w:rPr>
                <w:rFonts w:ascii="Times New Roman" w:eastAsia="Times New Roman" w:hAnsi="Times New Roman" w:cs="Times New Roman"/>
                <w:iCs/>
                <w:sz w:val="24"/>
                <w:szCs w:val="24"/>
                <w:lang w:eastAsia="ru-RU"/>
              </w:rPr>
            </w:pPr>
            <w:r w:rsidRPr="00D66C91">
              <w:rPr>
                <w:rFonts w:ascii="Times New Roman" w:eastAsia="Times New Roman" w:hAnsi="Times New Roman" w:cs="Times New Roman"/>
                <w:iCs/>
                <w:sz w:val="24"/>
                <w:szCs w:val="24"/>
                <w:lang w:eastAsia="ru-RU"/>
              </w:rPr>
              <w:t>Код</w:t>
            </w:r>
          </w:p>
        </w:tc>
        <w:tc>
          <w:tcPr>
            <w:tcW w:w="8204" w:type="dxa"/>
          </w:tcPr>
          <w:p w14:paraId="0CDFE7CD" w14:textId="77777777" w:rsidR="00D66C91" w:rsidRPr="00D66C91" w:rsidRDefault="00D66C91" w:rsidP="00D66C91">
            <w:pPr>
              <w:spacing w:after="200" w:line="276" w:lineRule="auto"/>
              <w:jc w:val="center"/>
              <w:rPr>
                <w:rFonts w:ascii="Times New Roman" w:eastAsia="Times New Roman" w:hAnsi="Times New Roman" w:cs="Times New Roman"/>
                <w:iCs/>
                <w:sz w:val="24"/>
                <w:szCs w:val="24"/>
                <w:lang w:eastAsia="ru-RU"/>
              </w:rPr>
            </w:pPr>
            <w:r w:rsidRPr="00D66C91">
              <w:rPr>
                <w:rFonts w:ascii="Times New Roman" w:eastAsia="Times New Roman" w:hAnsi="Times New Roman" w:cs="Times New Roman"/>
                <w:iCs/>
                <w:sz w:val="24"/>
                <w:szCs w:val="24"/>
                <w:lang w:eastAsia="ru-RU"/>
              </w:rPr>
              <w:t>Наименование общих компетенций</w:t>
            </w:r>
          </w:p>
        </w:tc>
      </w:tr>
      <w:tr w:rsidR="00D66C91" w:rsidRPr="00D66C91" w14:paraId="183244CD" w14:textId="77777777" w:rsidTr="00742CBB">
        <w:trPr>
          <w:trHeight w:val="471"/>
        </w:trPr>
        <w:tc>
          <w:tcPr>
            <w:tcW w:w="1650" w:type="dxa"/>
          </w:tcPr>
          <w:p w14:paraId="31A5D21E" w14:textId="77777777" w:rsidR="00D66C91" w:rsidRPr="00D66C91" w:rsidRDefault="00D66C91" w:rsidP="00D66C91">
            <w:pPr>
              <w:spacing w:after="0" w:line="240" w:lineRule="auto"/>
              <w:rPr>
                <w:rFonts w:ascii="Times New Roman" w:eastAsia="Times New Roman" w:hAnsi="Times New Roman" w:cs="Times New Roman"/>
                <w:i/>
                <w:iCs/>
                <w:lang w:eastAsia="x-none"/>
              </w:rPr>
            </w:pPr>
            <w:r w:rsidRPr="00D66C91">
              <w:rPr>
                <w:rFonts w:ascii="Times New Roman" w:eastAsia="Times New Roman" w:hAnsi="Times New Roman" w:cs="Times New Roman"/>
                <w:bCs/>
                <w:lang w:eastAsia="x-none"/>
              </w:rPr>
              <w:t>ОК 01</w:t>
            </w:r>
          </w:p>
        </w:tc>
        <w:tc>
          <w:tcPr>
            <w:tcW w:w="8204" w:type="dxa"/>
          </w:tcPr>
          <w:p w14:paraId="417A9EFE" w14:textId="77777777" w:rsidR="00D66C91" w:rsidRPr="00D66C91" w:rsidRDefault="00D66C91" w:rsidP="00D66C91">
            <w:pPr>
              <w:spacing w:after="20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D66C91" w:rsidRPr="00D66C91" w14:paraId="0FA3258D" w14:textId="77777777" w:rsidTr="00742CBB">
        <w:trPr>
          <w:trHeight w:val="539"/>
        </w:trPr>
        <w:tc>
          <w:tcPr>
            <w:tcW w:w="1650" w:type="dxa"/>
          </w:tcPr>
          <w:p w14:paraId="5B862DBC" w14:textId="77777777" w:rsidR="00D66C91" w:rsidRPr="00D66C91" w:rsidRDefault="00D66C91" w:rsidP="00D66C91">
            <w:pPr>
              <w:spacing w:after="0" w:line="240" w:lineRule="auto"/>
              <w:rPr>
                <w:rFonts w:ascii="Times New Roman" w:eastAsia="Times New Roman" w:hAnsi="Times New Roman" w:cs="Times New Roman"/>
                <w:i/>
                <w:iCs/>
                <w:lang w:eastAsia="x-none"/>
              </w:rPr>
            </w:pPr>
            <w:r w:rsidRPr="00D66C91">
              <w:rPr>
                <w:rFonts w:ascii="Times New Roman" w:eastAsia="Times New Roman" w:hAnsi="Times New Roman" w:cs="Times New Roman"/>
                <w:bCs/>
                <w:lang w:eastAsia="x-none"/>
              </w:rPr>
              <w:t>ОК 02</w:t>
            </w:r>
          </w:p>
        </w:tc>
        <w:tc>
          <w:tcPr>
            <w:tcW w:w="8204" w:type="dxa"/>
          </w:tcPr>
          <w:p w14:paraId="45956727" w14:textId="77777777" w:rsidR="00D66C91" w:rsidRPr="00D66C91" w:rsidRDefault="00D66C91" w:rsidP="00D66C91">
            <w:pPr>
              <w:spacing w:after="0" w:line="240" w:lineRule="auto"/>
              <w:rPr>
                <w:rFonts w:ascii="Times New Roman" w:eastAsia="Times New Roman" w:hAnsi="Times New Roman" w:cs="Times New Roman"/>
                <w:iCs/>
                <w:highlight w:val="yellow"/>
                <w:lang w:eastAsia="ru-RU"/>
              </w:rPr>
            </w:pPr>
            <w:r w:rsidRPr="00D66C91">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66C91" w:rsidRPr="00D66C91" w14:paraId="0BA813C2" w14:textId="77777777" w:rsidTr="00742CBB">
        <w:tc>
          <w:tcPr>
            <w:tcW w:w="1650" w:type="dxa"/>
          </w:tcPr>
          <w:p w14:paraId="00E458A9" w14:textId="77777777" w:rsidR="00D66C91" w:rsidRPr="00D66C91" w:rsidRDefault="00D66C91" w:rsidP="00D66C91">
            <w:pPr>
              <w:spacing w:after="200" w:line="276" w:lineRule="auto"/>
              <w:rPr>
                <w:rFonts w:ascii="Times New Roman" w:eastAsia="Times New Roman" w:hAnsi="Times New Roman" w:cs="Times New Roman"/>
                <w:lang w:eastAsia="ru-RU"/>
              </w:rPr>
            </w:pPr>
            <w:r w:rsidRPr="00D66C91">
              <w:rPr>
                <w:rFonts w:ascii="Times New Roman" w:eastAsia="Times New Roman" w:hAnsi="Times New Roman" w:cs="Times New Roman"/>
                <w:bCs/>
                <w:lang w:eastAsia="ru-RU"/>
              </w:rPr>
              <w:t>ОК 04</w:t>
            </w:r>
          </w:p>
        </w:tc>
        <w:tc>
          <w:tcPr>
            <w:tcW w:w="8204" w:type="dxa"/>
          </w:tcPr>
          <w:p w14:paraId="5329F4FB" w14:textId="77777777" w:rsidR="00D66C91" w:rsidRPr="00D66C91" w:rsidRDefault="00D66C91" w:rsidP="00D66C91">
            <w:pPr>
              <w:spacing w:after="0" w:line="240" w:lineRule="auto"/>
              <w:rPr>
                <w:rFonts w:ascii="Times New Roman" w:eastAsia="Times New Roman" w:hAnsi="Times New Roman" w:cs="Times New Roman"/>
                <w:bCs/>
                <w:highlight w:val="yellow"/>
                <w:lang w:eastAsia="ru-RU"/>
              </w:rPr>
            </w:pPr>
            <w:r w:rsidRPr="00D66C91">
              <w:rPr>
                <w:rFonts w:ascii="Times New Roman" w:eastAsia="Times New Roman" w:hAnsi="Times New Roman" w:cs="Times New Roman"/>
                <w:lang w:eastAsia="ru-RU"/>
              </w:rPr>
              <w:t>Эффективно взаимодействовать и работать в коллективе и команде</w:t>
            </w:r>
          </w:p>
        </w:tc>
      </w:tr>
      <w:tr w:rsidR="00D66C91" w:rsidRPr="00D66C91" w14:paraId="1BAF5853" w14:textId="77777777" w:rsidTr="00742CBB">
        <w:tc>
          <w:tcPr>
            <w:tcW w:w="1650" w:type="dxa"/>
          </w:tcPr>
          <w:p w14:paraId="4A0ABEDC" w14:textId="77777777" w:rsidR="00D66C91" w:rsidRPr="00D66C91" w:rsidRDefault="00D66C91" w:rsidP="00D66C91">
            <w:pPr>
              <w:spacing w:after="200" w:line="276" w:lineRule="auto"/>
              <w:rPr>
                <w:rFonts w:ascii="Times New Roman" w:eastAsia="Times New Roman" w:hAnsi="Times New Roman" w:cs="Times New Roman"/>
                <w:lang w:eastAsia="ru-RU"/>
              </w:rPr>
            </w:pPr>
            <w:r w:rsidRPr="00D66C91">
              <w:rPr>
                <w:rFonts w:ascii="Times New Roman" w:eastAsia="Times New Roman" w:hAnsi="Times New Roman" w:cs="Times New Roman"/>
                <w:bCs/>
                <w:lang w:eastAsia="ru-RU"/>
              </w:rPr>
              <w:t>ОК 05</w:t>
            </w:r>
          </w:p>
        </w:tc>
        <w:tc>
          <w:tcPr>
            <w:tcW w:w="8204" w:type="dxa"/>
          </w:tcPr>
          <w:p w14:paraId="1948DF68" w14:textId="77777777" w:rsidR="00D66C91" w:rsidRPr="00D66C91" w:rsidRDefault="00D66C91" w:rsidP="00D66C91">
            <w:pPr>
              <w:spacing w:after="0" w:line="240" w:lineRule="auto"/>
              <w:rPr>
                <w:rFonts w:ascii="Times New Roman" w:eastAsia="Times New Roman" w:hAnsi="Times New Roman" w:cs="Times New Roman"/>
                <w:bCs/>
                <w:highlight w:val="yellow"/>
                <w:lang w:eastAsia="ru-RU"/>
              </w:rPr>
            </w:pPr>
            <w:r w:rsidRPr="00D66C91">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66C91" w:rsidRPr="00D66C91" w14:paraId="5991B989" w14:textId="77777777" w:rsidTr="00742CBB">
        <w:tc>
          <w:tcPr>
            <w:tcW w:w="1650" w:type="dxa"/>
          </w:tcPr>
          <w:p w14:paraId="30DC1CD4" w14:textId="77777777" w:rsidR="00D66C91" w:rsidRPr="00D66C91" w:rsidRDefault="00D66C91" w:rsidP="00D66C91">
            <w:pPr>
              <w:spacing w:after="200" w:line="276" w:lineRule="auto"/>
              <w:rPr>
                <w:rFonts w:ascii="Times New Roman" w:eastAsia="Times New Roman" w:hAnsi="Times New Roman" w:cs="Times New Roman"/>
                <w:lang w:eastAsia="ru-RU"/>
              </w:rPr>
            </w:pPr>
            <w:r w:rsidRPr="00D66C91">
              <w:rPr>
                <w:rFonts w:ascii="Times New Roman" w:eastAsia="Times New Roman" w:hAnsi="Times New Roman" w:cs="Times New Roman"/>
                <w:bCs/>
                <w:lang w:eastAsia="ru-RU"/>
              </w:rPr>
              <w:t>ОК 06</w:t>
            </w:r>
          </w:p>
        </w:tc>
        <w:tc>
          <w:tcPr>
            <w:tcW w:w="8204" w:type="dxa"/>
          </w:tcPr>
          <w:p w14:paraId="074ABF18" w14:textId="77777777" w:rsidR="00D66C91" w:rsidRPr="00D66C91" w:rsidRDefault="00D66C91" w:rsidP="00D66C91">
            <w:pPr>
              <w:spacing w:after="0" w:line="240" w:lineRule="auto"/>
              <w:rPr>
                <w:rFonts w:ascii="Times New Roman" w:eastAsia="Times New Roman" w:hAnsi="Times New Roman" w:cs="Times New Roman"/>
                <w:bCs/>
                <w:highlight w:val="yellow"/>
                <w:lang w:eastAsia="ru-RU"/>
              </w:rPr>
            </w:pPr>
            <w:r w:rsidRPr="00D66C91">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66C91" w:rsidRPr="00D66C91" w14:paraId="6C3DF38E" w14:textId="77777777" w:rsidTr="00742CBB">
        <w:tc>
          <w:tcPr>
            <w:tcW w:w="1650" w:type="dxa"/>
          </w:tcPr>
          <w:p w14:paraId="468790FD" w14:textId="77777777" w:rsidR="00D66C91" w:rsidRPr="00D66C91" w:rsidRDefault="00D66C91" w:rsidP="00D66C91">
            <w:pPr>
              <w:spacing w:after="200" w:line="276" w:lineRule="auto"/>
              <w:rPr>
                <w:rFonts w:ascii="Times New Roman" w:eastAsia="Times New Roman" w:hAnsi="Times New Roman" w:cs="Times New Roman"/>
                <w:lang w:eastAsia="ru-RU"/>
              </w:rPr>
            </w:pPr>
            <w:r w:rsidRPr="00D66C91">
              <w:rPr>
                <w:rFonts w:ascii="Times New Roman" w:eastAsia="Times New Roman" w:hAnsi="Times New Roman" w:cs="Times New Roman"/>
                <w:bCs/>
                <w:lang w:eastAsia="ru-RU"/>
              </w:rPr>
              <w:t>ОК 07</w:t>
            </w:r>
          </w:p>
        </w:tc>
        <w:tc>
          <w:tcPr>
            <w:tcW w:w="8204" w:type="dxa"/>
          </w:tcPr>
          <w:p w14:paraId="59D21A0B" w14:textId="77777777" w:rsidR="00D66C91" w:rsidRPr="00D66C91" w:rsidRDefault="00D66C91" w:rsidP="00D66C91">
            <w:pPr>
              <w:spacing w:after="0" w:line="240" w:lineRule="auto"/>
              <w:rPr>
                <w:rFonts w:ascii="Times New Roman" w:eastAsia="Times New Roman" w:hAnsi="Times New Roman" w:cs="Times New Roman"/>
                <w:bCs/>
                <w:highlight w:val="yellow"/>
                <w:lang w:eastAsia="ru-RU"/>
              </w:rPr>
            </w:pPr>
            <w:r w:rsidRPr="00D66C91">
              <w:rPr>
                <w:rFonts w:ascii="Times New Roman" w:eastAsia="Times New Roman" w:hAnsi="Times New Roman" w:cs="Times New Roman"/>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66C91" w:rsidRPr="00D66C91" w14:paraId="7F923950" w14:textId="77777777" w:rsidTr="00742CBB">
        <w:tc>
          <w:tcPr>
            <w:tcW w:w="1650" w:type="dxa"/>
          </w:tcPr>
          <w:p w14:paraId="1FB58D71" w14:textId="77777777" w:rsidR="00D66C91" w:rsidRPr="00D66C91" w:rsidRDefault="00D66C91" w:rsidP="00D66C91">
            <w:pPr>
              <w:spacing w:after="200" w:line="276" w:lineRule="auto"/>
              <w:rPr>
                <w:rFonts w:ascii="Times New Roman" w:eastAsia="Times New Roman" w:hAnsi="Times New Roman" w:cs="Times New Roman"/>
                <w:lang w:eastAsia="ru-RU"/>
              </w:rPr>
            </w:pPr>
            <w:r w:rsidRPr="00D66C91">
              <w:rPr>
                <w:rFonts w:ascii="Times New Roman" w:eastAsia="Times New Roman" w:hAnsi="Times New Roman" w:cs="Times New Roman"/>
                <w:bCs/>
                <w:lang w:eastAsia="ru-RU"/>
              </w:rPr>
              <w:t>ОК 08</w:t>
            </w:r>
          </w:p>
        </w:tc>
        <w:tc>
          <w:tcPr>
            <w:tcW w:w="8204" w:type="dxa"/>
          </w:tcPr>
          <w:p w14:paraId="12FFEF76" w14:textId="77777777" w:rsidR="00D66C91" w:rsidRPr="00D66C91" w:rsidRDefault="00D66C91" w:rsidP="00D66C91">
            <w:pPr>
              <w:spacing w:after="0" w:line="240" w:lineRule="auto"/>
              <w:rPr>
                <w:rFonts w:ascii="Times New Roman" w:eastAsia="Times New Roman" w:hAnsi="Times New Roman" w:cs="Times New Roman"/>
                <w:bCs/>
                <w:highlight w:val="yellow"/>
                <w:lang w:eastAsia="ru-RU"/>
              </w:rPr>
            </w:pPr>
            <w:r w:rsidRPr="00D66C91">
              <w:rPr>
                <w:rFonts w:ascii="Times New Roman" w:eastAsia="Times New Roman" w:hAnsi="Times New Roman" w:cs="Times New Roman"/>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66C91" w:rsidRPr="00D66C91" w14:paraId="540C80EF" w14:textId="77777777" w:rsidTr="00742CBB">
        <w:tc>
          <w:tcPr>
            <w:tcW w:w="1650" w:type="dxa"/>
          </w:tcPr>
          <w:p w14:paraId="27AD9BCA" w14:textId="77777777" w:rsidR="00D66C91" w:rsidRPr="00D66C91" w:rsidRDefault="00D66C91" w:rsidP="00D66C91">
            <w:pPr>
              <w:spacing w:after="200" w:line="276"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ОК 09</w:t>
            </w:r>
          </w:p>
        </w:tc>
        <w:tc>
          <w:tcPr>
            <w:tcW w:w="8204" w:type="dxa"/>
          </w:tcPr>
          <w:p w14:paraId="4A3E533F" w14:textId="77777777" w:rsidR="00D66C91" w:rsidRPr="00D66C91" w:rsidRDefault="00D66C91" w:rsidP="00D66C91">
            <w:pPr>
              <w:spacing w:after="20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r>
    </w:tbl>
    <w:p w14:paraId="7EBB43FC" w14:textId="77777777" w:rsidR="00D66C91" w:rsidRPr="00D66C91" w:rsidRDefault="00D66C91" w:rsidP="00D66C91">
      <w:pPr>
        <w:spacing w:after="200" w:line="276" w:lineRule="auto"/>
        <w:ind w:firstLine="709"/>
        <w:rPr>
          <w:rFonts w:ascii="Times New Roman" w:eastAsia="Times New Roman" w:hAnsi="Times New Roman" w:cs="Times New Roman"/>
          <w:bCs/>
          <w:iCs/>
          <w:sz w:val="4"/>
          <w:szCs w:val="4"/>
          <w:lang w:eastAsia="ru-RU"/>
        </w:rPr>
      </w:pPr>
    </w:p>
    <w:p w14:paraId="712C21B7" w14:textId="77777777" w:rsidR="00D66C91" w:rsidRPr="00D66C91" w:rsidRDefault="00D66C91" w:rsidP="00D66C91">
      <w:pPr>
        <w:spacing w:after="200" w:line="276" w:lineRule="auto"/>
        <w:ind w:firstLine="709"/>
        <w:rPr>
          <w:rFonts w:ascii="Times New Roman" w:eastAsia="Times New Roman" w:hAnsi="Times New Roman" w:cs="Times New Roman"/>
          <w:bCs/>
          <w:iCs/>
          <w:sz w:val="24"/>
          <w:szCs w:val="24"/>
          <w:lang w:eastAsia="ru-RU"/>
        </w:rPr>
      </w:pPr>
      <w:r w:rsidRPr="00D66C91">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6"/>
      </w:tblGrid>
      <w:tr w:rsidR="00D66C91" w:rsidRPr="00D66C91" w14:paraId="3FEBC414" w14:textId="77777777" w:rsidTr="00742CBB">
        <w:tc>
          <w:tcPr>
            <w:tcW w:w="2285" w:type="dxa"/>
          </w:tcPr>
          <w:p w14:paraId="45165D65" w14:textId="77777777" w:rsidR="00D66C91" w:rsidRPr="00D66C91" w:rsidRDefault="00D66C91" w:rsidP="00D66C91">
            <w:pPr>
              <w:spacing w:after="200" w:line="276" w:lineRule="auto"/>
              <w:rPr>
                <w:rFonts w:ascii="Times New Roman" w:eastAsia="Times New Roman" w:hAnsi="Times New Roman" w:cs="Times New Roman"/>
                <w:iCs/>
                <w:sz w:val="24"/>
                <w:szCs w:val="24"/>
                <w:lang w:eastAsia="ru-RU"/>
              </w:rPr>
            </w:pPr>
            <w:r w:rsidRPr="00D66C91">
              <w:rPr>
                <w:rFonts w:ascii="Times New Roman" w:eastAsia="Times New Roman" w:hAnsi="Times New Roman" w:cs="Times New Roman"/>
                <w:iCs/>
                <w:sz w:val="24"/>
                <w:szCs w:val="24"/>
                <w:lang w:eastAsia="ru-RU"/>
              </w:rPr>
              <w:t>Код</w:t>
            </w:r>
          </w:p>
        </w:tc>
        <w:tc>
          <w:tcPr>
            <w:tcW w:w="7569" w:type="dxa"/>
          </w:tcPr>
          <w:p w14:paraId="0609C589" w14:textId="77777777" w:rsidR="00D66C91" w:rsidRPr="00D66C91" w:rsidRDefault="00D66C91" w:rsidP="00D66C91">
            <w:pPr>
              <w:spacing w:after="200" w:line="276" w:lineRule="auto"/>
              <w:rPr>
                <w:rFonts w:ascii="Times New Roman" w:eastAsia="Times New Roman" w:hAnsi="Times New Roman" w:cs="Times New Roman"/>
                <w:iCs/>
                <w:sz w:val="24"/>
                <w:szCs w:val="24"/>
                <w:lang w:eastAsia="ru-RU"/>
              </w:rPr>
            </w:pPr>
            <w:r w:rsidRPr="00D66C91">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D66C91" w:rsidRPr="00D66C91" w14:paraId="31C84ABB" w14:textId="77777777" w:rsidTr="00742CBB">
        <w:tc>
          <w:tcPr>
            <w:tcW w:w="2285" w:type="dxa"/>
          </w:tcPr>
          <w:p w14:paraId="52CE0CA7" w14:textId="77777777" w:rsidR="00D66C91" w:rsidRPr="00D66C91" w:rsidRDefault="00D66C91" w:rsidP="00D66C91">
            <w:pPr>
              <w:spacing w:after="0" w:line="240" w:lineRule="auto"/>
              <w:rPr>
                <w:rFonts w:ascii="Times New Roman" w:eastAsia="Times New Roman" w:hAnsi="Times New Roman" w:cs="Times New Roman"/>
                <w:i/>
                <w:u w:val="single"/>
                <w:lang w:eastAsia="x-none"/>
              </w:rPr>
            </w:pPr>
            <w:r w:rsidRPr="00D66C91">
              <w:rPr>
                <w:rFonts w:ascii="Times New Roman" w:eastAsia="Times New Roman" w:hAnsi="Times New Roman" w:cs="Times New Roman"/>
                <w:bCs/>
                <w:lang w:eastAsia="x-none"/>
              </w:rPr>
              <w:t>ВД 2</w:t>
            </w:r>
          </w:p>
        </w:tc>
        <w:tc>
          <w:tcPr>
            <w:tcW w:w="7569" w:type="dxa"/>
          </w:tcPr>
          <w:p w14:paraId="45C85742" w14:textId="77777777" w:rsidR="00D66C91" w:rsidRPr="00D66C91" w:rsidRDefault="00D66C91" w:rsidP="00D66C91">
            <w:pPr>
              <w:spacing w:after="0" w:line="240" w:lineRule="auto"/>
              <w:rPr>
                <w:rFonts w:ascii="Times New Roman" w:eastAsia="Times New Roman" w:hAnsi="Times New Roman" w:cs="Times New Roman"/>
                <w:i/>
                <w:iCs/>
                <w:lang w:eastAsia="ru-RU"/>
              </w:rPr>
            </w:pPr>
            <w:r w:rsidRPr="00D66C91">
              <w:rPr>
                <w:rFonts w:ascii="Times New Roman" w:eastAsia="Times New Roman" w:hAnsi="Times New Roman" w:cs="Times New Roman"/>
                <w:sz w:val="24"/>
                <w:szCs w:val="24"/>
                <w:lang w:eastAsia="ru-RU"/>
              </w:rPr>
              <w:t>Участие в организации производственной деятельности в рамках структурного подразделения</w:t>
            </w:r>
          </w:p>
        </w:tc>
      </w:tr>
      <w:tr w:rsidR="00D66C91" w:rsidRPr="00D66C91" w14:paraId="68B259A3" w14:textId="77777777" w:rsidTr="00742CBB">
        <w:trPr>
          <w:trHeight w:val="347"/>
        </w:trPr>
        <w:tc>
          <w:tcPr>
            <w:tcW w:w="2285" w:type="dxa"/>
          </w:tcPr>
          <w:p w14:paraId="6BE7B3E9" w14:textId="77777777" w:rsidR="00D66C91" w:rsidRPr="00D66C91" w:rsidRDefault="00D66C91" w:rsidP="00D66C91">
            <w:pPr>
              <w:spacing w:after="0" w:line="276" w:lineRule="auto"/>
              <w:rPr>
                <w:rFonts w:ascii="Times New Roman" w:eastAsia="Times New Roman" w:hAnsi="Times New Roman" w:cs="Times New Roman"/>
                <w:i/>
                <w:lang w:eastAsia="ru-RU"/>
              </w:rPr>
            </w:pPr>
            <w:r w:rsidRPr="00D66C91">
              <w:rPr>
                <w:rFonts w:ascii="Times New Roman" w:eastAsia="Times New Roman" w:hAnsi="Times New Roman" w:cs="Times New Roman"/>
                <w:bCs/>
                <w:lang w:eastAsia="ru-RU"/>
              </w:rPr>
              <w:t>ПК 2.1</w:t>
            </w:r>
          </w:p>
        </w:tc>
        <w:tc>
          <w:tcPr>
            <w:tcW w:w="7569" w:type="dxa"/>
          </w:tcPr>
          <w:p w14:paraId="32EDD287" w14:textId="77777777" w:rsidR="00D66C91" w:rsidRPr="00D66C91" w:rsidRDefault="00D66C91" w:rsidP="00D66C91">
            <w:pPr>
              <w:spacing w:after="20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Участвовать в планировании работы структурного подразделения.</w:t>
            </w:r>
          </w:p>
        </w:tc>
      </w:tr>
      <w:tr w:rsidR="00D66C91" w:rsidRPr="00D66C91" w14:paraId="2131B7D3" w14:textId="77777777" w:rsidTr="00742CBB">
        <w:tc>
          <w:tcPr>
            <w:tcW w:w="2285" w:type="dxa"/>
          </w:tcPr>
          <w:p w14:paraId="1D259ED4" w14:textId="77777777" w:rsidR="00D66C91" w:rsidRPr="00D66C91" w:rsidRDefault="00D66C91" w:rsidP="00D66C91">
            <w:pPr>
              <w:spacing w:after="0" w:line="276" w:lineRule="auto"/>
              <w:rPr>
                <w:rFonts w:ascii="Times New Roman" w:eastAsia="Times New Roman" w:hAnsi="Times New Roman" w:cs="Times New Roman"/>
                <w:i/>
                <w:lang w:eastAsia="ru-RU"/>
              </w:rPr>
            </w:pPr>
            <w:r w:rsidRPr="00D66C91">
              <w:rPr>
                <w:rFonts w:ascii="Times New Roman" w:eastAsia="Times New Roman" w:hAnsi="Times New Roman" w:cs="Times New Roman"/>
                <w:bCs/>
                <w:lang w:eastAsia="ru-RU"/>
              </w:rPr>
              <w:t>ПК 2.2</w:t>
            </w:r>
          </w:p>
        </w:tc>
        <w:tc>
          <w:tcPr>
            <w:tcW w:w="7569" w:type="dxa"/>
          </w:tcPr>
          <w:p w14:paraId="474AF1F9" w14:textId="77777777" w:rsidR="00D66C91" w:rsidRPr="00D66C91" w:rsidRDefault="00D66C91" w:rsidP="00D66C91">
            <w:pPr>
              <w:spacing w:after="20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Участвовать в руководстве работой структурного подразделения.</w:t>
            </w:r>
          </w:p>
        </w:tc>
      </w:tr>
      <w:tr w:rsidR="00D66C91" w:rsidRPr="00D66C91" w14:paraId="0E136182" w14:textId="77777777" w:rsidTr="00742CBB">
        <w:tc>
          <w:tcPr>
            <w:tcW w:w="2285" w:type="dxa"/>
          </w:tcPr>
          <w:p w14:paraId="0B65CF61" w14:textId="77777777" w:rsidR="00D66C91" w:rsidRPr="00D66C91" w:rsidRDefault="00D66C91" w:rsidP="00D66C91">
            <w:pPr>
              <w:spacing w:after="0" w:line="276" w:lineRule="auto"/>
              <w:rPr>
                <w:rFonts w:ascii="Times New Roman" w:eastAsia="Times New Roman" w:hAnsi="Times New Roman" w:cs="Times New Roman"/>
                <w:bCs/>
                <w:lang w:eastAsia="ru-RU"/>
              </w:rPr>
            </w:pPr>
            <w:r w:rsidRPr="00D66C91">
              <w:rPr>
                <w:rFonts w:ascii="Times New Roman" w:eastAsia="Times New Roman" w:hAnsi="Times New Roman" w:cs="Times New Roman"/>
                <w:lang w:eastAsia="ru-RU"/>
              </w:rPr>
              <w:t>ПК 2.3</w:t>
            </w:r>
          </w:p>
        </w:tc>
        <w:tc>
          <w:tcPr>
            <w:tcW w:w="7569" w:type="dxa"/>
          </w:tcPr>
          <w:p w14:paraId="5BD178C7" w14:textId="77777777" w:rsidR="00D66C91" w:rsidRPr="00D66C91" w:rsidRDefault="00D66C91" w:rsidP="00D66C91">
            <w:pPr>
              <w:spacing w:after="200" w:line="240" w:lineRule="auto"/>
              <w:rPr>
                <w:rFonts w:ascii="Calibri" w:eastAsia="Times New Roman" w:hAnsi="Calibri" w:cs="Times New Roman"/>
                <w:lang w:eastAsia="ru-RU"/>
              </w:rPr>
            </w:pPr>
            <w:r w:rsidRPr="00D66C91">
              <w:rPr>
                <w:rFonts w:ascii="Times New Roman" w:eastAsia="Times New Roman" w:hAnsi="Times New Roman" w:cs="Times New Roman"/>
                <w:lang w:eastAsia="ru-RU"/>
              </w:rPr>
              <w:t>Анализировать процессы и результаты деятельности подразделения.</w:t>
            </w:r>
          </w:p>
        </w:tc>
      </w:tr>
    </w:tbl>
    <w:p w14:paraId="18906B55" w14:textId="70EE9142" w:rsidR="00D66C91" w:rsidRDefault="00D66C91" w:rsidP="00D66C91">
      <w:pPr>
        <w:spacing w:after="0" w:line="240" w:lineRule="auto"/>
        <w:ind w:firstLine="709"/>
        <w:rPr>
          <w:rFonts w:ascii="Times New Roman" w:eastAsia="Times New Roman" w:hAnsi="Times New Roman" w:cs="Times New Roman"/>
          <w:bCs/>
          <w:sz w:val="24"/>
          <w:szCs w:val="24"/>
          <w:highlight w:val="lightGray"/>
          <w:lang w:eastAsia="ru-RU"/>
        </w:rPr>
      </w:pPr>
    </w:p>
    <w:p w14:paraId="0B477C21" w14:textId="5071A7DF" w:rsidR="00786564" w:rsidRDefault="00786564" w:rsidP="00D66C91">
      <w:pPr>
        <w:spacing w:after="0" w:line="240" w:lineRule="auto"/>
        <w:ind w:firstLine="709"/>
        <w:rPr>
          <w:rFonts w:ascii="Times New Roman" w:eastAsia="Times New Roman" w:hAnsi="Times New Roman" w:cs="Times New Roman"/>
          <w:bCs/>
          <w:sz w:val="24"/>
          <w:szCs w:val="24"/>
          <w:highlight w:val="lightGray"/>
          <w:lang w:eastAsia="ru-RU"/>
        </w:rPr>
      </w:pPr>
    </w:p>
    <w:p w14:paraId="33420475" w14:textId="77777777" w:rsidR="00786564" w:rsidRPr="00D66C91" w:rsidRDefault="00786564" w:rsidP="00D66C91">
      <w:pPr>
        <w:spacing w:after="0" w:line="240" w:lineRule="auto"/>
        <w:ind w:firstLine="709"/>
        <w:rPr>
          <w:rFonts w:ascii="Times New Roman" w:eastAsia="Times New Roman" w:hAnsi="Times New Roman" w:cs="Times New Roman"/>
          <w:bCs/>
          <w:sz w:val="24"/>
          <w:szCs w:val="24"/>
          <w:highlight w:val="lightGray"/>
          <w:lang w:eastAsia="ru-RU"/>
        </w:rPr>
      </w:pPr>
    </w:p>
    <w:p w14:paraId="77724AB5" w14:textId="77777777" w:rsidR="00D66C91" w:rsidRPr="00D66C91" w:rsidRDefault="00D66C91" w:rsidP="00D66C91">
      <w:pPr>
        <w:numPr>
          <w:ilvl w:val="2"/>
          <w:numId w:val="3"/>
        </w:numPr>
        <w:spacing w:after="0" w:line="240" w:lineRule="auto"/>
        <w:rPr>
          <w:rFonts w:ascii="Calibri" w:eastAsia="Times New Roman" w:hAnsi="Calibri" w:cs="Times New Roman"/>
          <w:i/>
          <w:iCs/>
          <w:lang w:eastAsia="ru-RU"/>
        </w:rPr>
      </w:pPr>
      <w:r w:rsidRPr="00D66C91">
        <w:rPr>
          <w:rFonts w:ascii="Times New Roman" w:eastAsia="Times New Roman" w:hAnsi="Times New Roman" w:cs="Times New Roman"/>
          <w:bCs/>
          <w:sz w:val="24"/>
          <w:szCs w:val="24"/>
          <w:lang w:eastAsia="ru-RU"/>
        </w:rPr>
        <w:lastRenderedPageBreak/>
        <w:t>В результате освоения профессионального модуля обучающийся должен:</w:t>
      </w:r>
      <w:r w:rsidRPr="00D66C91">
        <w:rPr>
          <w:rFonts w:ascii="Calibri" w:eastAsia="Times New Roman" w:hAnsi="Calibri" w:cs="Times New Roman"/>
          <w:i/>
          <w:iCs/>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681"/>
      </w:tblGrid>
      <w:tr w:rsidR="00786564" w:rsidRPr="00D66C91" w14:paraId="28836BFC" w14:textId="77777777" w:rsidTr="00786564">
        <w:trPr>
          <w:trHeight w:val="517"/>
        </w:trPr>
        <w:tc>
          <w:tcPr>
            <w:tcW w:w="1011" w:type="pct"/>
            <w:vMerge w:val="restart"/>
          </w:tcPr>
          <w:p w14:paraId="76A8EFBF" w14:textId="77777777" w:rsidR="00786564" w:rsidRPr="00D66C91" w:rsidRDefault="00786564" w:rsidP="00D66C91">
            <w:pPr>
              <w:spacing w:after="0" w:line="240" w:lineRule="auto"/>
              <w:rPr>
                <w:rFonts w:ascii="Times New Roman" w:eastAsia="Times New Roman" w:hAnsi="Times New Roman" w:cs="Times New Roman"/>
                <w:bCs/>
              </w:rPr>
            </w:pPr>
            <w:r w:rsidRPr="00D66C91">
              <w:rPr>
                <w:rFonts w:ascii="Times New Roman" w:eastAsia="Times New Roman" w:hAnsi="Times New Roman" w:cs="Times New Roman"/>
                <w:bCs/>
              </w:rPr>
              <w:t>Владеть навыками</w:t>
            </w:r>
          </w:p>
        </w:tc>
        <w:tc>
          <w:tcPr>
            <w:tcW w:w="3989" w:type="pct"/>
          </w:tcPr>
          <w:p w14:paraId="58ED73E1" w14:textId="77777777" w:rsidR="00786564" w:rsidRPr="00D66C91" w:rsidRDefault="00786564" w:rsidP="00D66C91">
            <w:pPr>
              <w:spacing w:after="0" w:line="240" w:lineRule="auto"/>
              <w:jc w:val="both"/>
              <w:rPr>
                <w:rFonts w:ascii="Times New Roman" w:eastAsia="Times New Roman" w:hAnsi="Times New Roman" w:cs="Times New Roman"/>
                <w:color w:val="000000"/>
                <w:lang w:eastAsia="ru-RU"/>
              </w:rPr>
            </w:pPr>
            <w:r w:rsidRPr="00D66C91">
              <w:rPr>
                <w:rFonts w:ascii="Times New Roman" w:eastAsia="Times New Roman" w:hAnsi="Times New Roman" w:cs="Times New Roman"/>
                <w:sz w:val="24"/>
                <w:szCs w:val="24"/>
                <w:lang w:eastAsia="ru-RU"/>
              </w:rPr>
              <w:t>Руководства работой структурного подразделения</w:t>
            </w:r>
          </w:p>
        </w:tc>
      </w:tr>
      <w:tr w:rsidR="00786564" w:rsidRPr="00D66C91" w14:paraId="7D6D1018" w14:textId="77777777" w:rsidTr="00786564">
        <w:trPr>
          <w:trHeight w:val="426"/>
        </w:trPr>
        <w:tc>
          <w:tcPr>
            <w:tcW w:w="1011" w:type="pct"/>
            <w:vMerge/>
          </w:tcPr>
          <w:p w14:paraId="54D275F1"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0622BB03"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Анализа результатов деятельности подразделения</w:t>
            </w:r>
          </w:p>
        </w:tc>
      </w:tr>
      <w:tr w:rsidR="00786564" w:rsidRPr="00D66C91" w14:paraId="07194109" w14:textId="77777777" w:rsidTr="00786564">
        <w:trPr>
          <w:trHeight w:val="517"/>
        </w:trPr>
        <w:tc>
          <w:tcPr>
            <w:tcW w:w="1011" w:type="pct"/>
            <w:vMerge/>
          </w:tcPr>
          <w:p w14:paraId="5C0F56C9"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23EAF081"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Планирования производства в рамках структурного подразделения</w:t>
            </w:r>
          </w:p>
        </w:tc>
      </w:tr>
      <w:tr w:rsidR="00786564" w:rsidRPr="00D66C91" w14:paraId="70DAC566" w14:textId="77777777" w:rsidTr="00786564">
        <w:trPr>
          <w:trHeight w:val="517"/>
        </w:trPr>
        <w:tc>
          <w:tcPr>
            <w:tcW w:w="1011" w:type="pct"/>
            <w:vMerge/>
          </w:tcPr>
          <w:p w14:paraId="6EE0A446"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2FF8A4E6"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Участия в организации экологически безопасной деятельности подразделения</w:t>
            </w:r>
          </w:p>
        </w:tc>
      </w:tr>
      <w:tr w:rsidR="00786564" w:rsidRPr="00D66C91" w14:paraId="68D936A9" w14:textId="77777777" w:rsidTr="00786564">
        <w:tc>
          <w:tcPr>
            <w:tcW w:w="1011" w:type="pct"/>
            <w:vMerge w:val="restart"/>
          </w:tcPr>
          <w:p w14:paraId="13D3BC97" w14:textId="77777777" w:rsidR="00786564" w:rsidRPr="00D66C91" w:rsidRDefault="00786564" w:rsidP="00D66C91">
            <w:pPr>
              <w:spacing w:after="0" w:line="240" w:lineRule="auto"/>
              <w:rPr>
                <w:rFonts w:ascii="Times New Roman" w:eastAsia="Times New Roman" w:hAnsi="Times New Roman" w:cs="Times New Roman"/>
                <w:bCs/>
              </w:rPr>
            </w:pPr>
            <w:r w:rsidRPr="00D66C91">
              <w:rPr>
                <w:rFonts w:ascii="Times New Roman" w:eastAsia="Times New Roman" w:hAnsi="Times New Roman" w:cs="Times New Roman"/>
                <w:bCs/>
              </w:rPr>
              <w:t>Уметь</w:t>
            </w:r>
          </w:p>
        </w:tc>
        <w:tc>
          <w:tcPr>
            <w:tcW w:w="3989" w:type="pct"/>
          </w:tcPr>
          <w:p w14:paraId="5BA2B7DC"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Доводить до сведения персонала плановые задания</w:t>
            </w:r>
          </w:p>
          <w:p w14:paraId="0C74687D"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по количеству, качеству и ассортименту выпускаемой продукции</w:t>
            </w:r>
          </w:p>
        </w:tc>
      </w:tr>
      <w:tr w:rsidR="00786564" w:rsidRPr="00D66C91" w14:paraId="20C2ACA9" w14:textId="77777777" w:rsidTr="00786564">
        <w:tc>
          <w:tcPr>
            <w:tcW w:w="1011" w:type="pct"/>
            <w:vMerge/>
          </w:tcPr>
          <w:p w14:paraId="7012D486"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6C80B593"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Определять ответственность и полномочия персонала</w:t>
            </w:r>
          </w:p>
        </w:tc>
      </w:tr>
      <w:tr w:rsidR="00786564" w:rsidRPr="00D66C91" w14:paraId="052F4604" w14:textId="77777777" w:rsidTr="00786564">
        <w:tc>
          <w:tcPr>
            <w:tcW w:w="1011" w:type="pct"/>
            <w:vMerge/>
          </w:tcPr>
          <w:p w14:paraId="6766845E"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50D136C7"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Принимать и реализовывать управленческие решения в соответствии с нормами правового регулирования</w:t>
            </w:r>
          </w:p>
        </w:tc>
      </w:tr>
      <w:tr w:rsidR="00786564" w:rsidRPr="00D66C91" w14:paraId="7B7548A9" w14:textId="77777777" w:rsidTr="00786564">
        <w:tc>
          <w:tcPr>
            <w:tcW w:w="1011" w:type="pct"/>
            <w:vMerge/>
          </w:tcPr>
          <w:p w14:paraId="019DB324"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5EA5031D"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Мотивировать работников на решение производственных задач</w:t>
            </w:r>
          </w:p>
        </w:tc>
      </w:tr>
      <w:tr w:rsidR="00786564" w:rsidRPr="00D66C91" w14:paraId="538983BF" w14:textId="77777777" w:rsidTr="00786564">
        <w:tc>
          <w:tcPr>
            <w:tcW w:w="1011" w:type="pct"/>
            <w:vMerge/>
          </w:tcPr>
          <w:p w14:paraId="5D716ABD"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44783B58"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Контролировать своевременное и качественное выполнение плановых заданий персоналом</w:t>
            </w:r>
          </w:p>
        </w:tc>
      </w:tr>
      <w:tr w:rsidR="00786564" w:rsidRPr="00D66C91" w14:paraId="54460CB7" w14:textId="77777777" w:rsidTr="00786564">
        <w:tc>
          <w:tcPr>
            <w:tcW w:w="1011" w:type="pct"/>
            <w:vMerge/>
          </w:tcPr>
          <w:p w14:paraId="5D901BFD"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06610D40"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Осуществлять в расстановке кадров в соответствии с компетенцией работника</w:t>
            </w:r>
          </w:p>
        </w:tc>
      </w:tr>
      <w:tr w:rsidR="00786564" w:rsidRPr="00D66C91" w14:paraId="78A223D3" w14:textId="77777777" w:rsidTr="00786564">
        <w:tc>
          <w:tcPr>
            <w:tcW w:w="1011" w:type="pct"/>
            <w:vMerge/>
          </w:tcPr>
          <w:p w14:paraId="1E62B8BA"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04883692"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Обеспечивать безопасные условия труда для работников структурного подразделения</w:t>
            </w:r>
          </w:p>
        </w:tc>
      </w:tr>
      <w:tr w:rsidR="00786564" w:rsidRPr="00D66C91" w14:paraId="1AFD77CB" w14:textId="77777777" w:rsidTr="00786564">
        <w:tc>
          <w:tcPr>
            <w:tcW w:w="1011" w:type="pct"/>
            <w:vMerge/>
          </w:tcPr>
          <w:p w14:paraId="7F455CF8"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3533B041"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Предупреждать и управлять конфликтными ситуациями и стрессами</w:t>
            </w:r>
          </w:p>
        </w:tc>
      </w:tr>
      <w:tr w:rsidR="00786564" w:rsidRPr="00D66C91" w14:paraId="49FFBC5B" w14:textId="77777777" w:rsidTr="00786564">
        <w:tc>
          <w:tcPr>
            <w:tcW w:w="1011" w:type="pct"/>
            <w:vMerge/>
          </w:tcPr>
          <w:p w14:paraId="08E979D8"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5242067D"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Использовать экобиозащитную технику в процессе трудовой деятельности</w:t>
            </w:r>
          </w:p>
        </w:tc>
      </w:tr>
      <w:tr w:rsidR="00786564" w:rsidRPr="00D66C91" w14:paraId="17E6EFE0" w14:textId="77777777" w:rsidTr="00786564">
        <w:tc>
          <w:tcPr>
            <w:tcW w:w="1011" w:type="pct"/>
            <w:vMerge/>
          </w:tcPr>
          <w:p w14:paraId="72E9CBD1"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57093945"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Производить расчеты основных технико-экономических показателей при производстве продукции</w:t>
            </w:r>
          </w:p>
        </w:tc>
      </w:tr>
      <w:tr w:rsidR="00786564" w:rsidRPr="00D66C91" w14:paraId="6CE63D41" w14:textId="77777777" w:rsidTr="00786564">
        <w:tc>
          <w:tcPr>
            <w:tcW w:w="1011" w:type="pct"/>
            <w:vMerge/>
          </w:tcPr>
          <w:p w14:paraId="118D15C2"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462AA419"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Использовать результаты анализа в руководстве работой структурного подразделения</w:t>
            </w:r>
          </w:p>
        </w:tc>
      </w:tr>
      <w:tr w:rsidR="00786564" w:rsidRPr="00D66C91" w14:paraId="7CC955CF" w14:textId="77777777" w:rsidTr="00786564">
        <w:tc>
          <w:tcPr>
            <w:tcW w:w="1011" w:type="pct"/>
            <w:vMerge/>
          </w:tcPr>
          <w:p w14:paraId="57C8CF36"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2F44C86A"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Систематизировать и обрабатывать информацию о производственной деятельности структурного подразделения</w:t>
            </w:r>
          </w:p>
        </w:tc>
      </w:tr>
      <w:tr w:rsidR="00786564" w:rsidRPr="00D66C91" w14:paraId="11DBD4C7" w14:textId="77777777" w:rsidTr="00786564">
        <w:tc>
          <w:tcPr>
            <w:tcW w:w="1011" w:type="pct"/>
            <w:vMerge/>
          </w:tcPr>
          <w:p w14:paraId="52EDD518"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7E07F200"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Давать оценку воздействия на окружающую среду негативных техногенных факторов</w:t>
            </w:r>
          </w:p>
        </w:tc>
      </w:tr>
      <w:tr w:rsidR="00786564" w:rsidRPr="00D66C91" w14:paraId="0C3523D3" w14:textId="77777777" w:rsidTr="00786564">
        <w:tc>
          <w:tcPr>
            <w:tcW w:w="1011" w:type="pct"/>
            <w:vMerge/>
          </w:tcPr>
          <w:p w14:paraId="397E83A0"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36523E84"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Сохранять среду обитания живой природы при осуществлении профессиональной деятельности</w:t>
            </w:r>
          </w:p>
        </w:tc>
      </w:tr>
      <w:tr w:rsidR="00786564" w:rsidRPr="00D66C91" w14:paraId="024FE1F3" w14:textId="77777777" w:rsidTr="00786564">
        <w:trPr>
          <w:trHeight w:val="657"/>
        </w:trPr>
        <w:tc>
          <w:tcPr>
            <w:tcW w:w="1011" w:type="pct"/>
            <w:vMerge/>
          </w:tcPr>
          <w:p w14:paraId="6DAC0F45"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3BD1FFD2" w14:textId="77777777" w:rsidR="00786564" w:rsidRPr="00D66C91" w:rsidRDefault="00786564" w:rsidP="00D66C91">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Вести утвержденную учетно-отчетную и рабочую документацию</w:t>
            </w:r>
          </w:p>
        </w:tc>
      </w:tr>
      <w:tr w:rsidR="00786564" w:rsidRPr="00D66C91" w14:paraId="5E76CF8C" w14:textId="77777777" w:rsidTr="00786564">
        <w:trPr>
          <w:trHeight w:val="545"/>
        </w:trPr>
        <w:tc>
          <w:tcPr>
            <w:tcW w:w="1011" w:type="pct"/>
            <w:vMerge/>
          </w:tcPr>
          <w:p w14:paraId="4D9BE5C4" w14:textId="77777777" w:rsidR="00786564" w:rsidRPr="00D66C91" w:rsidRDefault="00786564" w:rsidP="00D66C91">
            <w:pPr>
              <w:spacing w:after="0" w:line="240" w:lineRule="auto"/>
              <w:rPr>
                <w:rFonts w:ascii="Times New Roman" w:eastAsia="Times New Roman" w:hAnsi="Times New Roman" w:cs="Times New Roman"/>
                <w:bCs/>
              </w:rPr>
            </w:pPr>
          </w:p>
        </w:tc>
        <w:tc>
          <w:tcPr>
            <w:tcW w:w="3989" w:type="pct"/>
          </w:tcPr>
          <w:p w14:paraId="2321B057"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Разрабатывать мероприятия, обеспечивающие безопасные условия труда</w:t>
            </w:r>
          </w:p>
        </w:tc>
      </w:tr>
      <w:tr w:rsidR="00786564" w:rsidRPr="00D66C91" w14:paraId="0CFE0D95" w14:textId="77777777" w:rsidTr="00786564">
        <w:trPr>
          <w:trHeight w:val="495"/>
        </w:trPr>
        <w:tc>
          <w:tcPr>
            <w:tcW w:w="1011" w:type="pct"/>
            <w:vMerge w:val="restart"/>
          </w:tcPr>
          <w:p w14:paraId="0F0514D0" w14:textId="77777777" w:rsidR="00786564" w:rsidRPr="00D66C91" w:rsidRDefault="00786564" w:rsidP="00D66C91">
            <w:pPr>
              <w:spacing w:after="200" w:line="276" w:lineRule="auto"/>
              <w:rPr>
                <w:rFonts w:ascii="Times New Roman" w:eastAsia="Times New Roman" w:hAnsi="Times New Roman" w:cs="Times New Roman"/>
                <w:bCs/>
              </w:rPr>
            </w:pPr>
            <w:r w:rsidRPr="00D66C91">
              <w:rPr>
                <w:rFonts w:ascii="Times New Roman" w:eastAsia="Times New Roman" w:hAnsi="Times New Roman" w:cs="Times New Roman"/>
                <w:bCs/>
              </w:rPr>
              <w:t>Знать</w:t>
            </w:r>
          </w:p>
        </w:tc>
        <w:tc>
          <w:tcPr>
            <w:tcW w:w="3989" w:type="pct"/>
          </w:tcPr>
          <w:p w14:paraId="77262248"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tc>
      </w:tr>
      <w:tr w:rsidR="00786564" w:rsidRPr="00D66C91" w14:paraId="7A3D91D5" w14:textId="77777777" w:rsidTr="00786564">
        <w:trPr>
          <w:trHeight w:val="495"/>
        </w:trPr>
        <w:tc>
          <w:tcPr>
            <w:tcW w:w="1011" w:type="pct"/>
            <w:vMerge/>
          </w:tcPr>
          <w:p w14:paraId="095BD67D"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6F06FDA5"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Принципы, формы  организации производственного процесса</w:t>
            </w:r>
          </w:p>
        </w:tc>
      </w:tr>
      <w:tr w:rsidR="00786564" w:rsidRPr="00D66C91" w14:paraId="1B8E768F" w14:textId="77777777" w:rsidTr="00786564">
        <w:trPr>
          <w:trHeight w:val="495"/>
        </w:trPr>
        <w:tc>
          <w:tcPr>
            <w:tcW w:w="1011" w:type="pct"/>
            <w:vMerge/>
          </w:tcPr>
          <w:p w14:paraId="271091FD"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1A7BD45B" w14:textId="77777777" w:rsidR="00786564" w:rsidRPr="00D66C91" w:rsidRDefault="00786564" w:rsidP="00D66C9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Принципы, формы организации производственного процесса</w:t>
            </w:r>
          </w:p>
        </w:tc>
      </w:tr>
      <w:tr w:rsidR="00786564" w:rsidRPr="00D66C91" w14:paraId="0293FB8E" w14:textId="77777777" w:rsidTr="00786564">
        <w:trPr>
          <w:trHeight w:val="495"/>
        </w:trPr>
        <w:tc>
          <w:tcPr>
            <w:tcW w:w="1011" w:type="pct"/>
            <w:vMerge/>
          </w:tcPr>
          <w:p w14:paraId="43671B13"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7318341C" w14:textId="77777777" w:rsidR="00786564" w:rsidRPr="00D66C91" w:rsidRDefault="00786564" w:rsidP="00D66C91">
            <w:pPr>
              <w:spacing w:after="0" w:line="240" w:lineRule="auto"/>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sz w:val="24"/>
                <w:szCs w:val="24"/>
                <w:lang w:eastAsia="ru-RU"/>
              </w:rPr>
              <w:t>Проблемы сохранения биоразнообразия и принципы организации экологически грамотного использования лесов</w:t>
            </w:r>
          </w:p>
        </w:tc>
      </w:tr>
      <w:tr w:rsidR="00786564" w:rsidRPr="00D66C91" w14:paraId="0E0C9F7D" w14:textId="77777777" w:rsidTr="00786564">
        <w:trPr>
          <w:trHeight w:val="495"/>
        </w:trPr>
        <w:tc>
          <w:tcPr>
            <w:tcW w:w="1011" w:type="pct"/>
            <w:vMerge/>
          </w:tcPr>
          <w:p w14:paraId="022620ED"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573B03C6"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Основы промышленной экологии</w:t>
            </w:r>
          </w:p>
        </w:tc>
      </w:tr>
      <w:tr w:rsidR="00786564" w:rsidRPr="00D66C91" w14:paraId="2E46F99B" w14:textId="77777777" w:rsidTr="00786564">
        <w:trPr>
          <w:trHeight w:val="495"/>
        </w:trPr>
        <w:tc>
          <w:tcPr>
            <w:tcW w:w="1011" w:type="pct"/>
            <w:vMerge/>
          </w:tcPr>
          <w:p w14:paraId="154F3689"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6541F453"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Требования законодательства в экологических вопросах</w:t>
            </w:r>
          </w:p>
        </w:tc>
      </w:tr>
      <w:tr w:rsidR="00786564" w:rsidRPr="00D66C91" w14:paraId="04203343" w14:textId="77777777" w:rsidTr="00786564">
        <w:trPr>
          <w:trHeight w:val="495"/>
        </w:trPr>
        <w:tc>
          <w:tcPr>
            <w:tcW w:w="1011" w:type="pct"/>
            <w:vMerge/>
          </w:tcPr>
          <w:p w14:paraId="73E286E6"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370CE0FE"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Принципы рационального природопользования</w:t>
            </w:r>
          </w:p>
        </w:tc>
      </w:tr>
      <w:tr w:rsidR="00786564" w:rsidRPr="00D66C91" w14:paraId="2101E3D5" w14:textId="77777777" w:rsidTr="00786564">
        <w:trPr>
          <w:trHeight w:val="495"/>
        </w:trPr>
        <w:tc>
          <w:tcPr>
            <w:tcW w:w="1011" w:type="pct"/>
            <w:vMerge/>
          </w:tcPr>
          <w:p w14:paraId="625B53A6"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28B0C853"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Особенности обеспечения безопасных условий труда в сфере профессиональной деятельности</w:t>
            </w:r>
          </w:p>
        </w:tc>
      </w:tr>
      <w:tr w:rsidR="00786564" w:rsidRPr="00D66C91" w14:paraId="05491054" w14:textId="77777777" w:rsidTr="00786564">
        <w:trPr>
          <w:trHeight w:val="495"/>
        </w:trPr>
        <w:tc>
          <w:tcPr>
            <w:tcW w:w="1011" w:type="pct"/>
            <w:vMerge/>
          </w:tcPr>
          <w:p w14:paraId="608E2763"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6D482F3C"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Нормативные и организационные основы охраны труда</w:t>
            </w:r>
          </w:p>
        </w:tc>
      </w:tr>
      <w:tr w:rsidR="00786564" w:rsidRPr="00D66C91" w14:paraId="41C33DC8" w14:textId="77777777" w:rsidTr="00786564">
        <w:trPr>
          <w:trHeight w:val="495"/>
        </w:trPr>
        <w:tc>
          <w:tcPr>
            <w:tcW w:w="1011" w:type="pct"/>
            <w:vMerge/>
          </w:tcPr>
          <w:p w14:paraId="5F041FFC"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47C0928E"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Основные нормы правового регулирования</w:t>
            </w:r>
          </w:p>
        </w:tc>
      </w:tr>
      <w:tr w:rsidR="00786564" w:rsidRPr="00D66C91" w14:paraId="0B377AD6" w14:textId="77777777" w:rsidTr="00786564">
        <w:trPr>
          <w:trHeight w:val="495"/>
        </w:trPr>
        <w:tc>
          <w:tcPr>
            <w:tcW w:w="1011" w:type="pct"/>
            <w:vMerge/>
          </w:tcPr>
          <w:p w14:paraId="7A260695"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27C9FE8F"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Требования пожарной безопасности</w:t>
            </w:r>
          </w:p>
        </w:tc>
      </w:tr>
      <w:tr w:rsidR="00786564" w:rsidRPr="00D66C91" w14:paraId="24067E42" w14:textId="77777777" w:rsidTr="00786564">
        <w:trPr>
          <w:trHeight w:val="495"/>
        </w:trPr>
        <w:tc>
          <w:tcPr>
            <w:tcW w:w="1011" w:type="pct"/>
            <w:vMerge/>
          </w:tcPr>
          <w:p w14:paraId="6A7010C6" w14:textId="77777777" w:rsidR="00786564" w:rsidRPr="00D66C91" w:rsidRDefault="00786564" w:rsidP="00D66C91">
            <w:pPr>
              <w:spacing w:after="200" w:line="276" w:lineRule="auto"/>
              <w:rPr>
                <w:rFonts w:ascii="Times New Roman" w:eastAsia="Times New Roman" w:hAnsi="Times New Roman" w:cs="Times New Roman"/>
                <w:bCs/>
              </w:rPr>
            </w:pPr>
          </w:p>
        </w:tc>
        <w:tc>
          <w:tcPr>
            <w:tcW w:w="3989" w:type="pct"/>
          </w:tcPr>
          <w:p w14:paraId="081B8D40" w14:textId="77777777" w:rsidR="00786564" w:rsidRPr="00D66C91" w:rsidRDefault="00786564" w:rsidP="00D66C91">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Основные технико-экономические показатели структурного подразделения</w:t>
            </w:r>
          </w:p>
        </w:tc>
      </w:tr>
    </w:tbl>
    <w:p w14:paraId="282671AF" w14:textId="77777777" w:rsidR="00D66C91" w:rsidRPr="00D66C91" w:rsidRDefault="00D66C91" w:rsidP="00D66C91">
      <w:pPr>
        <w:spacing w:after="0" w:line="240" w:lineRule="auto"/>
        <w:rPr>
          <w:rFonts w:ascii="Times New Roman" w:eastAsia="Times New Roman" w:hAnsi="Times New Roman" w:cs="Times New Roman"/>
          <w:b/>
          <w:sz w:val="24"/>
          <w:szCs w:val="24"/>
          <w:lang w:eastAsia="ru-RU"/>
        </w:rPr>
      </w:pPr>
    </w:p>
    <w:p w14:paraId="65E419E4" w14:textId="77777777" w:rsidR="00D66C91" w:rsidRPr="00D66C91" w:rsidRDefault="00D66C91" w:rsidP="00D66C91">
      <w:pPr>
        <w:spacing w:after="0" w:line="240" w:lineRule="auto"/>
        <w:ind w:firstLine="709"/>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AC23F6E" w14:textId="77777777" w:rsidR="00D66C91" w:rsidRPr="00D66C91" w:rsidRDefault="00D66C91" w:rsidP="00D66C91">
      <w:pPr>
        <w:spacing w:after="0" w:line="276" w:lineRule="auto"/>
        <w:rPr>
          <w:rFonts w:ascii="Times New Roman" w:eastAsia="Times New Roman" w:hAnsi="Times New Roman" w:cs="Times New Roman"/>
          <w:sz w:val="24"/>
          <w:szCs w:val="24"/>
          <w:highlight w:val="lightGray"/>
          <w:lang w:eastAsia="ru-RU"/>
        </w:rPr>
      </w:pPr>
    </w:p>
    <w:p w14:paraId="0908459E" w14:textId="278C8D59" w:rsidR="00D66C91" w:rsidRPr="00D66C91" w:rsidRDefault="00D66C91" w:rsidP="00D66C91">
      <w:pPr>
        <w:spacing w:after="0" w:line="276" w:lineRule="auto"/>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sz w:val="24"/>
          <w:szCs w:val="24"/>
          <w:lang w:eastAsia="ru-RU"/>
        </w:rPr>
        <w:t xml:space="preserve">Всего часов </w:t>
      </w:r>
      <w:r w:rsidR="00F864FF">
        <w:rPr>
          <w:rFonts w:ascii="Times New Roman" w:eastAsia="Times New Roman" w:hAnsi="Times New Roman" w:cs="Times New Roman"/>
          <w:sz w:val="24"/>
          <w:szCs w:val="24"/>
          <w:lang w:eastAsia="ru-RU"/>
        </w:rPr>
        <w:t>432-826</w:t>
      </w:r>
    </w:p>
    <w:p w14:paraId="1D636C2F" w14:textId="02E2B3C1" w:rsidR="00D66C91" w:rsidRPr="00D66C91" w:rsidRDefault="00D66C91" w:rsidP="00D66C91">
      <w:pPr>
        <w:spacing w:after="0" w:line="276" w:lineRule="auto"/>
        <w:ind w:firstLine="708"/>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sz w:val="24"/>
          <w:szCs w:val="24"/>
          <w:lang w:eastAsia="ru-RU"/>
        </w:rPr>
        <w:t xml:space="preserve">в том числе в форме практической подготовки </w:t>
      </w:r>
      <w:r w:rsidR="00F864FF">
        <w:rPr>
          <w:rFonts w:ascii="Times New Roman" w:eastAsia="Times New Roman" w:hAnsi="Times New Roman" w:cs="Times New Roman"/>
          <w:sz w:val="24"/>
          <w:szCs w:val="24"/>
          <w:lang w:eastAsia="ru-RU"/>
        </w:rPr>
        <w:t>400-695</w:t>
      </w:r>
    </w:p>
    <w:p w14:paraId="0A39F9E1" w14:textId="77777777" w:rsidR="00D66C91" w:rsidRPr="00D66C91" w:rsidRDefault="00D66C91" w:rsidP="00D66C91">
      <w:pPr>
        <w:spacing w:after="0" w:line="276" w:lineRule="auto"/>
        <w:rPr>
          <w:rFonts w:ascii="Times New Roman" w:eastAsia="Times New Roman" w:hAnsi="Times New Roman" w:cs="Times New Roman"/>
          <w:sz w:val="24"/>
          <w:szCs w:val="24"/>
          <w:lang w:eastAsia="ru-RU"/>
        </w:rPr>
      </w:pPr>
    </w:p>
    <w:p w14:paraId="6D33E60E" w14:textId="42BC068D" w:rsidR="00D66C91" w:rsidRPr="00D66C91" w:rsidRDefault="00D66C91" w:rsidP="00D66C91">
      <w:pPr>
        <w:spacing w:after="0" w:line="276"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 xml:space="preserve">Из них на освоение МДК </w:t>
      </w:r>
      <w:r w:rsidR="00F864FF">
        <w:rPr>
          <w:rFonts w:ascii="Times New Roman" w:eastAsia="Times New Roman" w:hAnsi="Times New Roman" w:cs="Times New Roman"/>
          <w:sz w:val="24"/>
          <w:szCs w:val="24"/>
          <w:lang w:eastAsia="ru-RU"/>
        </w:rPr>
        <w:t>216-502</w:t>
      </w:r>
    </w:p>
    <w:p w14:paraId="7B0DA590" w14:textId="4B337543" w:rsidR="00D66C91" w:rsidRPr="00D66C91" w:rsidRDefault="00D66C91" w:rsidP="00D66C91">
      <w:pPr>
        <w:spacing w:after="0" w:line="276" w:lineRule="auto"/>
        <w:ind w:firstLine="708"/>
        <w:rPr>
          <w:rFonts w:ascii="Times New Roman" w:eastAsia="Times New Roman" w:hAnsi="Times New Roman" w:cs="Times New Roman"/>
          <w:b/>
          <w:sz w:val="24"/>
          <w:szCs w:val="24"/>
          <w:u w:val="single"/>
          <w:lang w:eastAsia="ru-RU"/>
        </w:rPr>
      </w:pPr>
      <w:r w:rsidRPr="00D66C91">
        <w:rPr>
          <w:rFonts w:ascii="Times New Roman" w:eastAsia="Times New Roman" w:hAnsi="Times New Roman" w:cs="Times New Roman"/>
          <w:sz w:val="24"/>
          <w:szCs w:val="24"/>
          <w:lang w:eastAsia="ru-RU"/>
        </w:rPr>
        <w:t xml:space="preserve">в том числе самостоятельная работа </w:t>
      </w:r>
    </w:p>
    <w:p w14:paraId="55957687" w14:textId="1B738B3D" w:rsidR="00D66C91" w:rsidRPr="00D66C91" w:rsidRDefault="00D66C91" w:rsidP="00D66C91">
      <w:pPr>
        <w:spacing w:after="0" w:line="276" w:lineRule="auto"/>
        <w:rPr>
          <w:rFonts w:ascii="Times New Roman" w:eastAsia="Times New Roman" w:hAnsi="Times New Roman" w:cs="Times New Roman"/>
          <w:b/>
          <w:bCs/>
          <w:sz w:val="24"/>
          <w:szCs w:val="24"/>
          <w:u w:val="single"/>
          <w:lang w:eastAsia="ru-RU"/>
        </w:rPr>
      </w:pPr>
      <w:r w:rsidRPr="00D66C91">
        <w:rPr>
          <w:rFonts w:ascii="Times New Roman" w:eastAsia="Times New Roman" w:hAnsi="Times New Roman" w:cs="Times New Roman"/>
          <w:sz w:val="24"/>
          <w:szCs w:val="24"/>
          <w:lang w:eastAsia="ru-RU"/>
        </w:rPr>
        <w:t xml:space="preserve">в том числе практика учебная  </w:t>
      </w:r>
      <w:r w:rsidR="00F864FF">
        <w:rPr>
          <w:rFonts w:ascii="Times New Roman" w:eastAsia="Times New Roman" w:hAnsi="Times New Roman" w:cs="Times New Roman"/>
          <w:b/>
          <w:bCs/>
          <w:sz w:val="24"/>
          <w:szCs w:val="24"/>
          <w:u w:val="single"/>
          <w:lang w:eastAsia="ru-RU"/>
        </w:rPr>
        <w:t>108-108</w:t>
      </w:r>
    </w:p>
    <w:p w14:paraId="61F10490" w14:textId="2EAFF7E4" w:rsidR="00D66C91" w:rsidRPr="00D66C91" w:rsidRDefault="00D66C91" w:rsidP="00D66C91">
      <w:pPr>
        <w:spacing w:after="0" w:line="276" w:lineRule="auto"/>
        <w:rPr>
          <w:rFonts w:ascii="Times New Roman" w:eastAsia="Times New Roman" w:hAnsi="Times New Roman" w:cs="Times New Roman"/>
          <w:b/>
          <w:sz w:val="24"/>
          <w:szCs w:val="24"/>
          <w:u w:val="single"/>
          <w:lang w:eastAsia="ru-RU"/>
        </w:rPr>
      </w:pPr>
      <w:r w:rsidRPr="00D66C91">
        <w:rPr>
          <w:rFonts w:ascii="Times New Roman" w:eastAsia="Times New Roman" w:hAnsi="Times New Roman" w:cs="Times New Roman"/>
          <w:bCs/>
          <w:sz w:val="24"/>
          <w:szCs w:val="24"/>
          <w:lang w:eastAsia="ru-RU"/>
        </w:rPr>
        <w:t xml:space="preserve">производственная </w:t>
      </w:r>
      <w:r w:rsidR="00F864FF">
        <w:rPr>
          <w:rFonts w:ascii="Times New Roman" w:eastAsia="Times New Roman" w:hAnsi="Times New Roman" w:cs="Times New Roman"/>
          <w:b/>
          <w:bCs/>
          <w:sz w:val="24"/>
          <w:szCs w:val="24"/>
          <w:u w:val="single"/>
          <w:lang w:eastAsia="ru-RU"/>
        </w:rPr>
        <w:t>108-216</w:t>
      </w:r>
    </w:p>
    <w:p w14:paraId="7648FB40" w14:textId="2EF58580" w:rsidR="00D66C91" w:rsidRPr="00D66C91" w:rsidRDefault="00D66C91" w:rsidP="00D66C91">
      <w:pPr>
        <w:spacing w:after="0" w:line="276" w:lineRule="auto"/>
        <w:rPr>
          <w:rFonts w:ascii="Times New Roman" w:eastAsia="Times New Roman" w:hAnsi="Times New Roman" w:cs="Times New Roman"/>
          <w:b/>
          <w:bCs/>
          <w:sz w:val="24"/>
          <w:szCs w:val="24"/>
          <w:u w:val="single"/>
          <w:lang w:eastAsia="ru-RU"/>
        </w:rPr>
      </w:pPr>
      <w:r w:rsidRPr="00D66C91">
        <w:rPr>
          <w:rFonts w:ascii="Times New Roman" w:eastAsia="Times New Roman" w:hAnsi="Times New Roman" w:cs="Times New Roman"/>
          <w:iCs/>
          <w:sz w:val="24"/>
          <w:szCs w:val="24"/>
          <w:lang w:eastAsia="ru-RU"/>
        </w:rPr>
        <w:t xml:space="preserve">Промежуточная аттестация </w:t>
      </w:r>
      <w:r w:rsidRPr="00D66C91">
        <w:rPr>
          <w:rFonts w:ascii="Times New Roman" w:eastAsia="Times New Roman" w:hAnsi="Times New Roman" w:cs="Times New Roman"/>
          <w:i/>
          <w:sz w:val="24"/>
          <w:szCs w:val="24"/>
          <w:lang w:eastAsia="ru-RU"/>
        </w:rPr>
        <w:t xml:space="preserve"> </w:t>
      </w:r>
    </w:p>
    <w:p w14:paraId="68DBB883" w14:textId="77777777" w:rsidR="00D66C91" w:rsidRPr="00D66C91" w:rsidRDefault="00D66C91" w:rsidP="00D66C91">
      <w:pPr>
        <w:spacing w:after="0" w:line="276" w:lineRule="auto"/>
        <w:rPr>
          <w:rFonts w:ascii="Times New Roman" w:eastAsia="Times New Roman" w:hAnsi="Times New Roman" w:cs="Times New Roman"/>
          <w:b/>
          <w:bCs/>
          <w:sz w:val="24"/>
          <w:szCs w:val="24"/>
          <w:lang w:eastAsia="ru-RU"/>
        </w:rPr>
      </w:pPr>
    </w:p>
    <w:p w14:paraId="504279F1" w14:textId="77777777" w:rsidR="00D66C91" w:rsidRPr="00D66C91" w:rsidRDefault="00D66C91" w:rsidP="00D66C91">
      <w:pPr>
        <w:spacing w:after="200" w:line="276" w:lineRule="auto"/>
        <w:rPr>
          <w:rFonts w:ascii="Times New Roman" w:eastAsia="Times New Roman" w:hAnsi="Times New Roman" w:cs="Times New Roman"/>
          <w:i/>
          <w:sz w:val="24"/>
          <w:szCs w:val="24"/>
          <w:lang w:eastAsia="ru-RU"/>
        </w:rPr>
      </w:pPr>
    </w:p>
    <w:p w14:paraId="214CF229" w14:textId="77777777" w:rsidR="00D66C91" w:rsidRPr="00D66C91" w:rsidRDefault="00D66C91" w:rsidP="00D66C91">
      <w:pPr>
        <w:spacing w:after="200" w:line="276" w:lineRule="auto"/>
        <w:rPr>
          <w:rFonts w:ascii="Times New Roman" w:eastAsia="Times New Roman" w:hAnsi="Times New Roman" w:cs="Times New Roman"/>
          <w:b/>
          <w:i/>
          <w:sz w:val="24"/>
          <w:szCs w:val="24"/>
          <w:lang w:eastAsia="ru-RU"/>
        </w:rPr>
        <w:sectPr w:rsidR="00D66C91" w:rsidRPr="00D66C91" w:rsidSect="009D0445">
          <w:pgSz w:w="11907" w:h="16840"/>
          <w:pgMar w:top="1418" w:right="851" w:bottom="992" w:left="1418" w:header="709" w:footer="709" w:gutter="0"/>
          <w:cols w:space="720"/>
        </w:sectPr>
      </w:pPr>
    </w:p>
    <w:p w14:paraId="18467F74" w14:textId="16EB09D6" w:rsidR="00D66C91" w:rsidRPr="008077B0" w:rsidRDefault="00D66C91" w:rsidP="008077B0">
      <w:pPr>
        <w:pStyle w:val="afd"/>
        <w:numPr>
          <w:ilvl w:val="0"/>
          <w:numId w:val="3"/>
        </w:numPr>
        <w:spacing w:after="0" w:line="276" w:lineRule="auto"/>
        <w:jc w:val="center"/>
        <w:rPr>
          <w:rFonts w:eastAsia="Times New Roman"/>
          <w:b/>
          <w:caps/>
          <w:lang w:eastAsia="ru-RU"/>
        </w:rPr>
      </w:pPr>
      <w:bookmarkStart w:id="4" w:name="_Hlk157073776"/>
      <w:r w:rsidRPr="008077B0">
        <w:rPr>
          <w:rFonts w:eastAsia="Times New Roman"/>
          <w:b/>
          <w:caps/>
          <w:lang w:eastAsia="ru-RU"/>
        </w:rPr>
        <w:lastRenderedPageBreak/>
        <w:t>Структура и содержание профессионального модуля</w:t>
      </w:r>
    </w:p>
    <w:p w14:paraId="0F458A76" w14:textId="1AAF10F1" w:rsidR="008077B0" w:rsidRPr="008077B0" w:rsidRDefault="008077B0" w:rsidP="008077B0">
      <w:pPr>
        <w:pStyle w:val="afd"/>
        <w:spacing w:after="0" w:line="276" w:lineRule="auto"/>
        <w:ind w:left="600"/>
        <w:rPr>
          <w:rFonts w:eastAsia="Times New Roman"/>
          <w:b/>
          <w:caps/>
          <w:lang w:eastAsia="ru-RU"/>
        </w:rPr>
      </w:pPr>
      <w:r w:rsidRPr="008077B0">
        <w:rPr>
          <w:rFonts w:eastAsia="Times New Roman"/>
          <w:b/>
          <w:caps/>
          <w:lang w:eastAsia="ru-RU"/>
        </w:rPr>
        <w:t xml:space="preserve">2.1. </w:t>
      </w:r>
      <w:r w:rsidRPr="008077B0">
        <w:rPr>
          <w:rFonts w:eastAsia="Times New Roman"/>
          <w:b/>
          <w:lang w:eastAsia="ru-RU"/>
        </w:rPr>
        <w:t>Структура профессионального модуля</w:t>
      </w:r>
    </w:p>
    <w:bookmarkEnd w:id="4"/>
    <w:p w14:paraId="63943518" w14:textId="77777777" w:rsidR="00D66C91" w:rsidRPr="00D66C91" w:rsidRDefault="00D66C91" w:rsidP="00D66C91">
      <w:pPr>
        <w:spacing w:after="0" w:line="276" w:lineRule="auto"/>
        <w:ind w:firstLine="851"/>
        <w:rPr>
          <w:rFonts w:ascii="Times New Roman" w:eastAsia="Times New Roman" w:hAnsi="Times New Roman" w:cs="Times New Roman"/>
          <w:lang w:eastAsia="ru-RU"/>
        </w:rPr>
      </w:pPr>
      <w:r w:rsidRPr="00D66C91">
        <w:rPr>
          <w:rFonts w:ascii="Times New Roman" w:eastAsia="Times New Roman" w:hAnsi="Times New Roman" w:cs="Times New Roman"/>
          <w:b/>
          <w:sz w:val="24"/>
          <w:szCs w:val="24"/>
          <w:lang w:eastAsia="ru-RU"/>
        </w:rPr>
        <w:t>2.1. Структура профессионального модуля</w:t>
      </w:r>
      <w:r w:rsidRPr="00D66C91">
        <w:rPr>
          <w:rFonts w:ascii="Times New Roman" w:eastAsia="Times New Roman" w:hAnsi="Times New Roman" w:cs="Times New Roman"/>
          <w:lang w:eastAsia="ru-RU"/>
        </w:rPr>
        <w:t xml:space="preserve"> </w:t>
      </w:r>
    </w:p>
    <w:p w14:paraId="501E9994" w14:textId="77777777" w:rsidR="008077B0" w:rsidRDefault="008077B0" w:rsidP="00D66C91">
      <w:pPr>
        <w:spacing w:after="200" w:line="276" w:lineRule="auto"/>
        <w:ind w:left="851"/>
        <w:rPr>
          <w:rFonts w:ascii="Times New Roman" w:eastAsia="Times New Roman" w:hAnsi="Times New Roman" w:cs="Times New Roman"/>
          <w:b/>
          <w:sz w:val="24"/>
          <w:szCs w:val="24"/>
          <w:lang w:eastAsia="ru-RU"/>
        </w:rPr>
      </w:pPr>
    </w:p>
    <w:tbl>
      <w:tblPr>
        <w:tblpPr w:leftFromText="180" w:rightFromText="180" w:vertAnchor="text" w:horzAnchor="margin" w:tblpXSpec="center" w:tblpY="-850"/>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2614"/>
        <w:gridCol w:w="1134"/>
        <w:gridCol w:w="992"/>
        <w:gridCol w:w="1134"/>
        <w:gridCol w:w="1276"/>
        <w:gridCol w:w="1230"/>
        <w:gridCol w:w="1117"/>
        <w:gridCol w:w="1053"/>
        <w:gridCol w:w="992"/>
        <w:gridCol w:w="1172"/>
        <w:gridCol w:w="12"/>
      </w:tblGrid>
      <w:tr w:rsidR="008077B0" w:rsidRPr="00D66C91" w14:paraId="4B19BB5E" w14:textId="77777777" w:rsidTr="00B77465">
        <w:trPr>
          <w:trHeight w:val="484"/>
        </w:trPr>
        <w:tc>
          <w:tcPr>
            <w:tcW w:w="613" w:type="pct"/>
            <w:vMerge w:val="restart"/>
            <w:tcBorders>
              <w:bottom w:val="single" w:sz="4" w:space="0" w:color="auto"/>
            </w:tcBorders>
            <w:vAlign w:val="center"/>
          </w:tcPr>
          <w:p w14:paraId="24469C69"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Коды профессиональных и общих компетенций</w:t>
            </w:r>
          </w:p>
        </w:tc>
        <w:tc>
          <w:tcPr>
            <w:tcW w:w="901" w:type="pct"/>
            <w:vMerge w:val="restart"/>
            <w:tcBorders>
              <w:bottom w:val="single" w:sz="4" w:space="0" w:color="auto"/>
            </w:tcBorders>
            <w:vAlign w:val="center"/>
          </w:tcPr>
          <w:p w14:paraId="43EB22E4"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Наименования разделов профессионального модуля</w:t>
            </w:r>
          </w:p>
        </w:tc>
        <w:tc>
          <w:tcPr>
            <w:tcW w:w="391" w:type="pct"/>
            <w:vMerge w:val="restart"/>
            <w:tcBorders>
              <w:bottom w:val="single" w:sz="4" w:space="0" w:color="auto"/>
            </w:tcBorders>
            <w:vAlign w:val="center"/>
          </w:tcPr>
          <w:p w14:paraId="2EA65364" w14:textId="77777777" w:rsidR="008077B0" w:rsidRPr="00D66C91" w:rsidRDefault="008077B0" w:rsidP="00B77465">
            <w:pPr>
              <w:spacing w:after="0" w:line="240" w:lineRule="auto"/>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iCs/>
                <w:sz w:val="20"/>
                <w:szCs w:val="20"/>
                <w:lang w:eastAsia="ru-RU"/>
              </w:rPr>
              <w:t>Всего, час.</w:t>
            </w:r>
          </w:p>
        </w:tc>
        <w:tc>
          <w:tcPr>
            <w:tcW w:w="342" w:type="pct"/>
            <w:vMerge w:val="restart"/>
            <w:tcBorders>
              <w:bottom w:val="single" w:sz="4" w:space="0" w:color="auto"/>
            </w:tcBorders>
            <w:textDirection w:val="btLr"/>
            <w:vAlign w:val="center"/>
          </w:tcPr>
          <w:p w14:paraId="3DD9FB4B" w14:textId="77777777" w:rsidR="008077B0" w:rsidRPr="00D66C91" w:rsidRDefault="008077B0" w:rsidP="00B77465">
            <w:pPr>
              <w:spacing w:after="0" w:line="240" w:lineRule="auto"/>
              <w:ind w:left="113" w:right="113"/>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iCs/>
                <w:sz w:val="20"/>
                <w:szCs w:val="20"/>
                <w:lang w:eastAsia="ru-RU"/>
              </w:rPr>
              <w:t>В т.ч. в форме практической подготовки</w:t>
            </w:r>
          </w:p>
        </w:tc>
        <w:tc>
          <w:tcPr>
            <w:tcW w:w="2753" w:type="pct"/>
            <w:gridSpan w:val="8"/>
            <w:tcBorders>
              <w:bottom w:val="single" w:sz="4" w:space="0" w:color="auto"/>
            </w:tcBorders>
          </w:tcPr>
          <w:p w14:paraId="6E8A4F86" w14:textId="77777777" w:rsidR="008077B0" w:rsidRPr="00D66C91" w:rsidRDefault="008077B0" w:rsidP="00B77465">
            <w:pPr>
              <w:suppressAutoHyphens/>
              <w:spacing w:after="0" w:line="240" w:lineRule="auto"/>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Объем профессионального модуля, ак. час.</w:t>
            </w:r>
          </w:p>
        </w:tc>
      </w:tr>
      <w:tr w:rsidR="008077B0" w:rsidRPr="00D66C91" w14:paraId="26CED2FE" w14:textId="77777777" w:rsidTr="00B77465">
        <w:trPr>
          <w:trHeight w:val="58"/>
        </w:trPr>
        <w:tc>
          <w:tcPr>
            <w:tcW w:w="613" w:type="pct"/>
            <w:vMerge/>
          </w:tcPr>
          <w:p w14:paraId="3535F05F"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901" w:type="pct"/>
            <w:vMerge/>
            <w:vAlign w:val="center"/>
          </w:tcPr>
          <w:p w14:paraId="71534393"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391" w:type="pct"/>
            <w:vMerge/>
            <w:vAlign w:val="center"/>
          </w:tcPr>
          <w:p w14:paraId="22546128" w14:textId="77777777" w:rsidR="008077B0" w:rsidRPr="00D66C91" w:rsidRDefault="008077B0" w:rsidP="00B77465">
            <w:pPr>
              <w:spacing w:after="0" w:line="240" w:lineRule="auto"/>
              <w:rPr>
                <w:rFonts w:ascii="Times New Roman" w:eastAsia="Times New Roman" w:hAnsi="Times New Roman" w:cs="Times New Roman"/>
                <w:i/>
                <w:iCs/>
                <w:lang w:eastAsia="ru-RU"/>
              </w:rPr>
            </w:pPr>
          </w:p>
        </w:tc>
        <w:tc>
          <w:tcPr>
            <w:tcW w:w="342" w:type="pct"/>
            <w:vMerge/>
            <w:shd w:val="clear" w:color="auto" w:fill="FFFF00"/>
          </w:tcPr>
          <w:p w14:paraId="1A1FEDA9" w14:textId="77777777" w:rsidR="008077B0" w:rsidRPr="00D66C91" w:rsidRDefault="008077B0" w:rsidP="00B77465">
            <w:pPr>
              <w:suppressAutoHyphens/>
              <w:spacing w:after="0" w:line="240" w:lineRule="auto"/>
              <w:jc w:val="center"/>
              <w:rPr>
                <w:rFonts w:ascii="Times New Roman" w:eastAsia="Times New Roman" w:hAnsi="Times New Roman" w:cs="Times New Roman"/>
                <w:lang w:eastAsia="ru-RU"/>
              </w:rPr>
            </w:pPr>
          </w:p>
        </w:tc>
        <w:tc>
          <w:tcPr>
            <w:tcW w:w="2003" w:type="pct"/>
            <w:gridSpan w:val="5"/>
          </w:tcPr>
          <w:p w14:paraId="55ED33BA" w14:textId="77777777" w:rsidR="008077B0" w:rsidRPr="00D66C91" w:rsidRDefault="008077B0" w:rsidP="00B77465">
            <w:pPr>
              <w:suppressAutoHyphens/>
              <w:spacing w:after="0" w:line="240" w:lineRule="auto"/>
              <w:jc w:val="center"/>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Обучение по МДК</w:t>
            </w:r>
          </w:p>
        </w:tc>
        <w:tc>
          <w:tcPr>
            <w:tcW w:w="750" w:type="pct"/>
            <w:gridSpan w:val="3"/>
            <w:vMerge w:val="restart"/>
            <w:vAlign w:val="center"/>
          </w:tcPr>
          <w:p w14:paraId="07E63D6A" w14:textId="77777777" w:rsidR="008077B0" w:rsidRPr="00D66C91" w:rsidRDefault="008077B0" w:rsidP="00B77465">
            <w:pPr>
              <w:suppressAutoHyphens/>
              <w:spacing w:after="0" w:line="240" w:lineRule="auto"/>
              <w:jc w:val="center"/>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Практики</w:t>
            </w:r>
          </w:p>
        </w:tc>
      </w:tr>
      <w:tr w:rsidR="008077B0" w:rsidRPr="00D66C91" w14:paraId="19B52CEE" w14:textId="77777777" w:rsidTr="00B77465">
        <w:tc>
          <w:tcPr>
            <w:tcW w:w="613" w:type="pct"/>
            <w:vMerge/>
          </w:tcPr>
          <w:p w14:paraId="678118B0"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901" w:type="pct"/>
            <w:vMerge/>
            <w:vAlign w:val="center"/>
          </w:tcPr>
          <w:p w14:paraId="5E9CFD8A"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391" w:type="pct"/>
            <w:vMerge/>
            <w:vAlign w:val="center"/>
          </w:tcPr>
          <w:p w14:paraId="47B77CA9" w14:textId="77777777" w:rsidR="008077B0" w:rsidRPr="00D66C91" w:rsidRDefault="008077B0" w:rsidP="00B77465">
            <w:pPr>
              <w:spacing w:after="0" w:line="240" w:lineRule="auto"/>
              <w:rPr>
                <w:rFonts w:ascii="Times New Roman" w:eastAsia="Times New Roman" w:hAnsi="Times New Roman" w:cs="Times New Roman"/>
                <w:i/>
                <w:iCs/>
                <w:lang w:eastAsia="ru-RU"/>
              </w:rPr>
            </w:pPr>
          </w:p>
        </w:tc>
        <w:tc>
          <w:tcPr>
            <w:tcW w:w="342" w:type="pct"/>
            <w:vMerge/>
            <w:shd w:val="clear" w:color="auto" w:fill="FFFF00"/>
          </w:tcPr>
          <w:p w14:paraId="65363DF4" w14:textId="77777777" w:rsidR="008077B0" w:rsidRPr="00D66C91" w:rsidRDefault="008077B0" w:rsidP="00B77465">
            <w:pPr>
              <w:suppressAutoHyphens/>
              <w:spacing w:after="0" w:line="240" w:lineRule="auto"/>
              <w:jc w:val="center"/>
              <w:rPr>
                <w:rFonts w:ascii="Times New Roman" w:eastAsia="Times New Roman" w:hAnsi="Times New Roman" w:cs="Times New Roman"/>
                <w:sz w:val="20"/>
                <w:szCs w:val="20"/>
                <w:lang w:eastAsia="ru-RU"/>
              </w:rPr>
            </w:pPr>
          </w:p>
        </w:tc>
        <w:tc>
          <w:tcPr>
            <w:tcW w:w="391" w:type="pct"/>
            <w:vMerge w:val="restart"/>
          </w:tcPr>
          <w:p w14:paraId="6CF39C52" w14:textId="77777777" w:rsidR="008077B0" w:rsidRPr="00D66C91" w:rsidRDefault="008077B0" w:rsidP="00B77465">
            <w:pPr>
              <w:suppressAutoHyphens/>
              <w:spacing w:after="0" w:line="240" w:lineRule="auto"/>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Всего</w:t>
            </w:r>
          </w:p>
        </w:tc>
        <w:tc>
          <w:tcPr>
            <w:tcW w:w="1612" w:type="pct"/>
            <w:gridSpan w:val="4"/>
          </w:tcPr>
          <w:p w14:paraId="58C0D818" w14:textId="77777777" w:rsidR="008077B0" w:rsidRPr="00D66C91" w:rsidRDefault="008077B0" w:rsidP="00B77465">
            <w:pPr>
              <w:suppressAutoHyphens/>
              <w:spacing w:after="0" w:line="240" w:lineRule="auto"/>
              <w:jc w:val="center"/>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В том числе</w:t>
            </w:r>
          </w:p>
        </w:tc>
        <w:tc>
          <w:tcPr>
            <w:tcW w:w="750" w:type="pct"/>
            <w:gridSpan w:val="3"/>
            <w:vMerge/>
            <w:vAlign w:val="center"/>
          </w:tcPr>
          <w:p w14:paraId="792EF68B" w14:textId="77777777" w:rsidR="008077B0" w:rsidRPr="00D66C91" w:rsidRDefault="008077B0" w:rsidP="00B77465">
            <w:pPr>
              <w:suppressAutoHyphens/>
              <w:spacing w:after="0" w:line="240" w:lineRule="auto"/>
              <w:jc w:val="center"/>
              <w:rPr>
                <w:rFonts w:ascii="Times New Roman" w:eastAsia="Times New Roman" w:hAnsi="Times New Roman" w:cs="Times New Roman"/>
                <w:i/>
                <w:lang w:eastAsia="ru-RU"/>
              </w:rPr>
            </w:pPr>
          </w:p>
        </w:tc>
      </w:tr>
      <w:tr w:rsidR="008077B0" w:rsidRPr="00D66C91" w14:paraId="1E45147A" w14:textId="77777777" w:rsidTr="00B77465">
        <w:trPr>
          <w:gridAfter w:val="1"/>
          <w:wAfter w:w="4" w:type="pct"/>
          <w:cantSplit/>
          <w:trHeight w:val="1748"/>
        </w:trPr>
        <w:tc>
          <w:tcPr>
            <w:tcW w:w="613" w:type="pct"/>
            <w:vMerge/>
          </w:tcPr>
          <w:p w14:paraId="568978CE"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901" w:type="pct"/>
            <w:vMerge/>
            <w:vAlign w:val="center"/>
          </w:tcPr>
          <w:p w14:paraId="72EC6893"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391" w:type="pct"/>
            <w:vMerge/>
            <w:vAlign w:val="center"/>
          </w:tcPr>
          <w:p w14:paraId="7274C543" w14:textId="77777777" w:rsidR="008077B0" w:rsidRPr="00D66C91" w:rsidRDefault="008077B0" w:rsidP="00B77465">
            <w:pPr>
              <w:spacing w:after="0" w:line="240" w:lineRule="auto"/>
              <w:rPr>
                <w:rFonts w:ascii="Times New Roman" w:eastAsia="Times New Roman" w:hAnsi="Times New Roman" w:cs="Times New Roman"/>
                <w:i/>
                <w:lang w:eastAsia="ru-RU"/>
              </w:rPr>
            </w:pPr>
          </w:p>
        </w:tc>
        <w:tc>
          <w:tcPr>
            <w:tcW w:w="342" w:type="pct"/>
            <w:vMerge/>
            <w:shd w:val="clear" w:color="auto" w:fill="FFFF00"/>
          </w:tcPr>
          <w:p w14:paraId="04C090E8" w14:textId="77777777" w:rsidR="008077B0" w:rsidRPr="00D66C91" w:rsidRDefault="008077B0" w:rsidP="00B77465">
            <w:pPr>
              <w:suppressAutoHyphens/>
              <w:spacing w:after="0" w:line="240" w:lineRule="auto"/>
              <w:jc w:val="center"/>
              <w:rPr>
                <w:rFonts w:ascii="Times New Roman" w:eastAsia="Times New Roman" w:hAnsi="Times New Roman" w:cs="Times New Roman"/>
                <w:i/>
                <w:sz w:val="20"/>
                <w:szCs w:val="20"/>
                <w:lang w:eastAsia="ru-RU"/>
              </w:rPr>
            </w:pPr>
          </w:p>
        </w:tc>
        <w:tc>
          <w:tcPr>
            <w:tcW w:w="391" w:type="pct"/>
            <w:vMerge/>
          </w:tcPr>
          <w:p w14:paraId="6A83C79B" w14:textId="77777777" w:rsidR="008077B0" w:rsidRPr="00D66C91" w:rsidRDefault="008077B0" w:rsidP="00B77465">
            <w:pPr>
              <w:suppressAutoHyphens/>
              <w:spacing w:after="0" w:line="240" w:lineRule="auto"/>
              <w:jc w:val="center"/>
              <w:rPr>
                <w:rFonts w:ascii="Times New Roman" w:eastAsia="Times New Roman" w:hAnsi="Times New Roman" w:cs="Times New Roman"/>
                <w:i/>
                <w:sz w:val="20"/>
                <w:szCs w:val="20"/>
                <w:lang w:eastAsia="ru-RU"/>
              </w:rPr>
            </w:pPr>
          </w:p>
        </w:tc>
        <w:tc>
          <w:tcPr>
            <w:tcW w:w="440" w:type="pct"/>
            <w:vAlign w:val="center"/>
          </w:tcPr>
          <w:p w14:paraId="5C8D6F68"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i/>
                <w:sz w:val="20"/>
                <w:szCs w:val="20"/>
                <w:lang w:eastAsia="ru-RU"/>
              </w:rPr>
            </w:pPr>
            <w:r w:rsidRPr="00D66C91">
              <w:rPr>
                <w:rFonts w:ascii="Times New Roman" w:eastAsia="Times New Roman" w:hAnsi="Times New Roman" w:cs="Times New Roman"/>
                <w:color w:val="000000"/>
                <w:sz w:val="20"/>
                <w:szCs w:val="20"/>
                <w:lang w:eastAsia="ru-RU"/>
              </w:rPr>
              <w:t>Лабораторных и практических занятий</w:t>
            </w:r>
          </w:p>
        </w:tc>
        <w:tc>
          <w:tcPr>
            <w:tcW w:w="424" w:type="pct"/>
          </w:tcPr>
          <w:p w14:paraId="38F7CA6A"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Курсовых работ (проектов)</w:t>
            </w:r>
          </w:p>
        </w:tc>
        <w:tc>
          <w:tcPr>
            <w:tcW w:w="385" w:type="pct"/>
            <w:vAlign w:val="center"/>
          </w:tcPr>
          <w:p w14:paraId="151D11FD"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D66C91">
              <w:rPr>
                <w:rFonts w:ascii="Times New Roman" w:eastAsia="Times New Roman" w:hAnsi="Times New Roman" w:cs="Times New Roman"/>
                <w:sz w:val="20"/>
                <w:szCs w:val="20"/>
                <w:lang w:eastAsia="ru-RU"/>
              </w:rPr>
              <w:t>Самостоятельная работа</w:t>
            </w:r>
          </w:p>
        </w:tc>
        <w:tc>
          <w:tcPr>
            <w:tcW w:w="363" w:type="pct"/>
            <w:textDirection w:val="btLr"/>
            <w:vAlign w:val="center"/>
          </w:tcPr>
          <w:p w14:paraId="1747C358"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sz w:val="20"/>
                <w:szCs w:val="20"/>
                <w:lang w:eastAsia="ru-RU"/>
              </w:rPr>
            </w:pPr>
            <w:r w:rsidRPr="00D66C91">
              <w:rPr>
                <w:rFonts w:ascii="Times New Roman" w:eastAsia="Times New Roman" w:hAnsi="Times New Roman" w:cs="Times New Roman"/>
                <w:sz w:val="20"/>
                <w:szCs w:val="20"/>
                <w:lang w:eastAsia="ru-RU"/>
              </w:rPr>
              <w:t>Промежуточная аттестация</w:t>
            </w:r>
          </w:p>
        </w:tc>
        <w:tc>
          <w:tcPr>
            <w:tcW w:w="342" w:type="pct"/>
            <w:vAlign w:val="center"/>
          </w:tcPr>
          <w:p w14:paraId="371DD5CB"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i/>
                <w:sz w:val="20"/>
                <w:szCs w:val="20"/>
                <w:lang w:eastAsia="ru-RU"/>
              </w:rPr>
            </w:pPr>
            <w:r w:rsidRPr="00D66C91">
              <w:rPr>
                <w:rFonts w:ascii="Times New Roman" w:eastAsia="Times New Roman" w:hAnsi="Times New Roman" w:cs="Times New Roman"/>
                <w:sz w:val="20"/>
                <w:szCs w:val="20"/>
                <w:lang w:eastAsia="ru-RU"/>
              </w:rPr>
              <w:t>Учебная</w:t>
            </w:r>
          </w:p>
        </w:tc>
        <w:tc>
          <w:tcPr>
            <w:tcW w:w="404" w:type="pct"/>
            <w:vAlign w:val="center"/>
          </w:tcPr>
          <w:p w14:paraId="0E9FA9E3" w14:textId="77777777" w:rsidR="008077B0" w:rsidRPr="00D66C91" w:rsidRDefault="008077B0" w:rsidP="00B77465">
            <w:pPr>
              <w:suppressAutoHyphens/>
              <w:spacing w:after="0" w:line="240" w:lineRule="auto"/>
              <w:ind w:left="-57" w:right="-57"/>
              <w:jc w:val="center"/>
              <w:rPr>
                <w:rFonts w:ascii="Times New Roman" w:eastAsia="Times New Roman" w:hAnsi="Times New Roman" w:cs="Times New Roman"/>
                <w:i/>
                <w:sz w:val="20"/>
                <w:szCs w:val="20"/>
                <w:lang w:eastAsia="ru-RU"/>
              </w:rPr>
            </w:pPr>
            <w:r w:rsidRPr="00D66C91">
              <w:rPr>
                <w:rFonts w:ascii="Times New Roman" w:eastAsia="Times New Roman" w:hAnsi="Times New Roman" w:cs="Times New Roman"/>
                <w:sz w:val="20"/>
                <w:szCs w:val="20"/>
                <w:lang w:eastAsia="ru-RU"/>
              </w:rPr>
              <w:t>Производственная</w:t>
            </w:r>
          </w:p>
        </w:tc>
      </w:tr>
      <w:tr w:rsidR="008077B0" w:rsidRPr="00D66C91" w14:paraId="7AE08059" w14:textId="77777777" w:rsidTr="00B77465">
        <w:trPr>
          <w:gridAfter w:val="1"/>
          <w:wAfter w:w="4" w:type="pct"/>
          <w:trHeight w:val="415"/>
        </w:trPr>
        <w:tc>
          <w:tcPr>
            <w:tcW w:w="613" w:type="pct"/>
            <w:vAlign w:val="center"/>
          </w:tcPr>
          <w:p w14:paraId="5B2F49D6"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1</w:t>
            </w:r>
          </w:p>
        </w:tc>
        <w:tc>
          <w:tcPr>
            <w:tcW w:w="901" w:type="pct"/>
            <w:vAlign w:val="center"/>
          </w:tcPr>
          <w:p w14:paraId="40307574"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2</w:t>
            </w:r>
          </w:p>
        </w:tc>
        <w:tc>
          <w:tcPr>
            <w:tcW w:w="391" w:type="pct"/>
            <w:vAlign w:val="center"/>
          </w:tcPr>
          <w:p w14:paraId="1E16AD66"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3</w:t>
            </w:r>
          </w:p>
        </w:tc>
        <w:tc>
          <w:tcPr>
            <w:tcW w:w="342" w:type="pct"/>
            <w:vAlign w:val="center"/>
          </w:tcPr>
          <w:p w14:paraId="6706D5C1"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4</w:t>
            </w:r>
          </w:p>
        </w:tc>
        <w:tc>
          <w:tcPr>
            <w:tcW w:w="391" w:type="pct"/>
            <w:vAlign w:val="center"/>
          </w:tcPr>
          <w:p w14:paraId="0C4333B2"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5</w:t>
            </w:r>
          </w:p>
        </w:tc>
        <w:tc>
          <w:tcPr>
            <w:tcW w:w="440" w:type="pct"/>
            <w:vAlign w:val="center"/>
          </w:tcPr>
          <w:p w14:paraId="0922DA55"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6</w:t>
            </w:r>
          </w:p>
        </w:tc>
        <w:tc>
          <w:tcPr>
            <w:tcW w:w="424" w:type="pct"/>
          </w:tcPr>
          <w:p w14:paraId="191E97DE"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7</w:t>
            </w:r>
          </w:p>
        </w:tc>
        <w:tc>
          <w:tcPr>
            <w:tcW w:w="385" w:type="pct"/>
            <w:vAlign w:val="center"/>
          </w:tcPr>
          <w:p w14:paraId="45B4E0D6"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8</w:t>
            </w:r>
          </w:p>
        </w:tc>
        <w:tc>
          <w:tcPr>
            <w:tcW w:w="363" w:type="pct"/>
            <w:vAlign w:val="center"/>
          </w:tcPr>
          <w:p w14:paraId="47224CA1"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9</w:t>
            </w:r>
          </w:p>
        </w:tc>
        <w:tc>
          <w:tcPr>
            <w:tcW w:w="342" w:type="pct"/>
            <w:vAlign w:val="center"/>
          </w:tcPr>
          <w:p w14:paraId="09E2A2FE"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10</w:t>
            </w:r>
          </w:p>
        </w:tc>
        <w:tc>
          <w:tcPr>
            <w:tcW w:w="404" w:type="pct"/>
            <w:vAlign w:val="center"/>
          </w:tcPr>
          <w:p w14:paraId="5693B055"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r w:rsidRPr="00D66C91">
              <w:rPr>
                <w:rFonts w:ascii="Times New Roman" w:eastAsia="Times New Roman" w:hAnsi="Times New Roman" w:cs="Times New Roman"/>
                <w:i/>
                <w:lang w:eastAsia="ru-RU"/>
              </w:rPr>
              <w:t>11</w:t>
            </w:r>
          </w:p>
        </w:tc>
      </w:tr>
      <w:tr w:rsidR="008077B0" w:rsidRPr="00D66C91" w14:paraId="21F0BA87" w14:textId="77777777" w:rsidTr="00B77465">
        <w:trPr>
          <w:gridAfter w:val="1"/>
          <w:wAfter w:w="4" w:type="pct"/>
        </w:trPr>
        <w:tc>
          <w:tcPr>
            <w:tcW w:w="613" w:type="pct"/>
          </w:tcPr>
          <w:p w14:paraId="11A8BD83"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ПК 2.1, ПК 2.2,</w:t>
            </w:r>
          </w:p>
          <w:p w14:paraId="117B02B7"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ОК 01, ОК 02,</w:t>
            </w:r>
          </w:p>
          <w:p w14:paraId="3723DBD5"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 xml:space="preserve"> ОК04, ОК 05, </w:t>
            </w:r>
          </w:p>
          <w:p w14:paraId="75B53A71"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ОК 07, ОК 09,</w:t>
            </w:r>
          </w:p>
          <w:p w14:paraId="448FE681" w14:textId="77777777" w:rsidR="008077B0" w:rsidRPr="00F864FF" w:rsidRDefault="008077B0" w:rsidP="00B77465">
            <w:pPr>
              <w:spacing w:after="0" w:line="240" w:lineRule="auto"/>
              <w:rPr>
                <w:rFonts w:ascii="Times New Roman" w:eastAsia="Times New Roman" w:hAnsi="Times New Roman" w:cs="Times New Roman"/>
                <w:highlight w:val="yellow"/>
                <w:lang w:eastAsia="ru-RU"/>
              </w:rPr>
            </w:pPr>
          </w:p>
        </w:tc>
        <w:tc>
          <w:tcPr>
            <w:tcW w:w="901" w:type="pct"/>
          </w:tcPr>
          <w:p w14:paraId="5F8ABA9A" w14:textId="77777777" w:rsidR="008077B0" w:rsidRPr="00D66C91" w:rsidRDefault="008077B0" w:rsidP="00B77465">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1. </w:t>
            </w:r>
          </w:p>
          <w:p w14:paraId="68259AAE" w14:textId="77777777" w:rsidR="008077B0" w:rsidRPr="00D66C91" w:rsidRDefault="008077B0" w:rsidP="00B77465">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lang w:eastAsia="ru-RU"/>
              </w:rPr>
              <w:t>Управление структурным подразделением</w:t>
            </w:r>
          </w:p>
        </w:tc>
        <w:tc>
          <w:tcPr>
            <w:tcW w:w="391" w:type="pct"/>
          </w:tcPr>
          <w:p w14:paraId="05AC0544"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eastAsia="Times New Roman" w:hAnsi="Times New Roman" w:cs="Times New Roman"/>
                <w:sz w:val="24"/>
                <w:szCs w:val="24"/>
                <w:lang w:eastAsia="ru-RU"/>
              </w:rPr>
              <w:t>108-250</w:t>
            </w:r>
          </w:p>
        </w:tc>
        <w:tc>
          <w:tcPr>
            <w:tcW w:w="342" w:type="pct"/>
          </w:tcPr>
          <w:p w14:paraId="3352C570"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eastAsia="Times New Roman" w:hAnsi="Times New Roman" w:cs="Times New Roman"/>
                <w:sz w:val="24"/>
                <w:szCs w:val="24"/>
                <w:lang w:eastAsia="ru-RU"/>
              </w:rPr>
              <w:t>92-186</w:t>
            </w:r>
          </w:p>
        </w:tc>
        <w:tc>
          <w:tcPr>
            <w:tcW w:w="391" w:type="pct"/>
          </w:tcPr>
          <w:p w14:paraId="096D3B53"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hAnsi="Times New Roman" w:cs="Times New Roman"/>
                <w:sz w:val="24"/>
                <w:szCs w:val="24"/>
              </w:rPr>
              <w:t>108-250</w:t>
            </w:r>
          </w:p>
        </w:tc>
        <w:tc>
          <w:tcPr>
            <w:tcW w:w="440" w:type="pct"/>
          </w:tcPr>
          <w:p w14:paraId="3E898644"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hAnsi="Times New Roman" w:cs="Times New Roman"/>
                <w:sz w:val="24"/>
                <w:szCs w:val="24"/>
              </w:rPr>
              <w:t>92-186</w:t>
            </w:r>
          </w:p>
        </w:tc>
        <w:tc>
          <w:tcPr>
            <w:tcW w:w="424" w:type="pct"/>
          </w:tcPr>
          <w:p w14:paraId="3CF0B180" w14:textId="77777777" w:rsidR="008077B0" w:rsidRPr="00D66C91" w:rsidRDefault="008077B0" w:rsidP="00B77465">
            <w:pPr>
              <w:spacing w:after="0" w:line="240" w:lineRule="auto"/>
              <w:jc w:val="center"/>
              <w:rPr>
                <w:rFonts w:ascii="Times New Roman" w:eastAsia="Times New Roman" w:hAnsi="Times New Roman" w:cs="Times New Roman"/>
                <w:b/>
                <w:lang w:eastAsia="ru-RU"/>
              </w:rPr>
            </w:pPr>
          </w:p>
        </w:tc>
        <w:tc>
          <w:tcPr>
            <w:tcW w:w="385" w:type="pct"/>
          </w:tcPr>
          <w:p w14:paraId="78D64A52" w14:textId="77777777" w:rsidR="008077B0" w:rsidRPr="00D66C91" w:rsidRDefault="008077B0" w:rsidP="00B77465">
            <w:pPr>
              <w:spacing w:after="0" w:line="240" w:lineRule="auto"/>
              <w:jc w:val="center"/>
              <w:rPr>
                <w:rFonts w:ascii="Times New Roman" w:eastAsia="Times New Roman" w:hAnsi="Times New Roman" w:cs="Times New Roman"/>
                <w:b/>
                <w:lang w:eastAsia="ru-RU"/>
              </w:rPr>
            </w:pPr>
          </w:p>
        </w:tc>
        <w:tc>
          <w:tcPr>
            <w:tcW w:w="363" w:type="pct"/>
          </w:tcPr>
          <w:p w14:paraId="4FEE2F4A"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42" w:type="pct"/>
          </w:tcPr>
          <w:p w14:paraId="7F98FB54"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c>
          <w:tcPr>
            <w:tcW w:w="404" w:type="pct"/>
          </w:tcPr>
          <w:p w14:paraId="2AEEB05D"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r>
      <w:tr w:rsidR="008077B0" w:rsidRPr="00D66C91" w14:paraId="58B14C1B" w14:textId="77777777" w:rsidTr="00B77465">
        <w:trPr>
          <w:gridAfter w:val="1"/>
          <w:wAfter w:w="4" w:type="pct"/>
        </w:trPr>
        <w:tc>
          <w:tcPr>
            <w:tcW w:w="613" w:type="pct"/>
          </w:tcPr>
          <w:p w14:paraId="2B307F3F"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ПК 2.1, ПК 2.2,</w:t>
            </w:r>
          </w:p>
          <w:p w14:paraId="7E8E622F"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ПК 2.3.</w:t>
            </w:r>
          </w:p>
          <w:p w14:paraId="37599E29"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ОК 01, ОК 02,</w:t>
            </w:r>
          </w:p>
          <w:p w14:paraId="041552C1"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 xml:space="preserve"> ОК04, ОК 05, </w:t>
            </w:r>
          </w:p>
          <w:p w14:paraId="41147102" w14:textId="77777777" w:rsidR="008077B0" w:rsidRPr="00F864FF" w:rsidRDefault="008077B0" w:rsidP="00B77465">
            <w:pPr>
              <w:spacing w:after="0" w:line="240" w:lineRule="auto"/>
              <w:rPr>
                <w:rFonts w:ascii="Times New Roman" w:eastAsia="Times New Roman" w:hAnsi="Times New Roman" w:cs="Times New Roman"/>
                <w:lang w:eastAsia="ru-RU"/>
              </w:rPr>
            </w:pPr>
            <w:r w:rsidRPr="00F864FF">
              <w:rPr>
                <w:rFonts w:ascii="Times New Roman" w:eastAsia="Times New Roman" w:hAnsi="Times New Roman" w:cs="Times New Roman"/>
                <w:lang w:eastAsia="ru-RU"/>
              </w:rPr>
              <w:t>ОК 07, ОК 09,</w:t>
            </w:r>
          </w:p>
          <w:p w14:paraId="48402AB9" w14:textId="77777777" w:rsidR="008077B0" w:rsidRPr="00F864FF" w:rsidRDefault="008077B0" w:rsidP="00B77465">
            <w:pPr>
              <w:spacing w:after="0" w:line="240" w:lineRule="auto"/>
              <w:rPr>
                <w:rFonts w:ascii="Times New Roman" w:eastAsia="Times New Roman" w:hAnsi="Times New Roman" w:cs="Times New Roman"/>
                <w:lang w:eastAsia="ru-RU"/>
              </w:rPr>
            </w:pPr>
          </w:p>
        </w:tc>
        <w:tc>
          <w:tcPr>
            <w:tcW w:w="901" w:type="pct"/>
          </w:tcPr>
          <w:p w14:paraId="60B3E29B" w14:textId="77777777" w:rsidR="008077B0" w:rsidRPr="00D66C91" w:rsidRDefault="008077B0" w:rsidP="00B77465">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Раздел 2. </w:t>
            </w:r>
          </w:p>
          <w:p w14:paraId="7009479F" w14:textId="77777777" w:rsidR="008077B0" w:rsidRPr="00D66C91" w:rsidRDefault="008077B0" w:rsidP="00B77465">
            <w:pPr>
              <w:spacing w:after="0" w:line="240" w:lineRule="auto"/>
              <w:rPr>
                <w:rFonts w:ascii="Times New Roman" w:eastAsia="Times New Roman" w:hAnsi="Times New Roman" w:cs="Times New Roman"/>
                <w:sz w:val="24"/>
                <w:szCs w:val="24"/>
                <w:lang w:eastAsia="ru-RU"/>
              </w:rPr>
            </w:pPr>
            <w:r w:rsidRPr="00D66C91">
              <w:rPr>
                <w:rFonts w:ascii="Times New Roman" w:eastAsia="Times New Roman" w:hAnsi="Times New Roman" w:cs="Times New Roman"/>
                <w:lang w:eastAsia="ru-RU"/>
              </w:rPr>
              <w:t>Анализ производственно-хозяйственной деятельности</w:t>
            </w:r>
          </w:p>
        </w:tc>
        <w:tc>
          <w:tcPr>
            <w:tcW w:w="391" w:type="pct"/>
          </w:tcPr>
          <w:p w14:paraId="2F0D8D82"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eastAsia="Times New Roman" w:hAnsi="Times New Roman" w:cs="Times New Roman"/>
                <w:sz w:val="24"/>
                <w:szCs w:val="24"/>
                <w:lang w:eastAsia="ru-RU"/>
              </w:rPr>
              <w:t>108-252</w:t>
            </w:r>
          </w:p>
        </w:tc>
        <w:tc>
          <w:tcPr>
            <w:tcW w:w="342" w:type="pct"/>
          </w:tcPr>
          <w:p w14:paraId="35FA79B0"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eastAsia="Times New Roman" w:hAnsi="Times New Roman" w:cs="Times New Roman"/>
                <w:sz w:val="24"/>
                <w:szCs w:val="24"/>
                <w:lang w:eastAsia="ru-RU"/>
              </w:rPr>
              <w:t>92-185</w:t>
            </w:r>
          </w:p>
        </w:tc>
        <w:tc>
          <w:tcPr>
            <w:tcW w:w="391" w:type="pct"/>
          </w:tcPr>
          <w:p w14:paraId="651B1706"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hAnsi="Times New Roman" w:cs="Times New Roman"/>
                <w:sz w:val="24"/>
                <w:szCs w:val="24"/>
              </w:rPr>
              <w:t>108-252</w:t>
            </w:r>
          </w:p>
        </w:tc>
        <w:tc>
          <w:tcPr>
            <w:tcW w:w="440" w:type="pct"/>
          </w:tcPr>
          <w:p w14:paraId="5B4F22F6" w14:textId="77777777" w:rsidR="008077B0" w:rsidRPr="008508CF" w:rsidRDefault="008077B0" w:rsidP="00B77465">
            <w:pPr>
              <w:spacing w:after="0" w:line="240" w:lineRule="auto"/>
              <w:jc w:val="center"/>
              <w:rPr>
                <w:rFonts w:ascii="Times New Roman" w:eastAsia="Times New Roman" w:hAnsi="Times New Roman" w:cs="Times New Roman"/>
                <w:sz w:val="24"/>
                <w:szCs w:val="24"/>
                <w:lang w:eastAsia="ru-RU"/>
              </w:rPr>
            </w:pPr>
            <w:r w:rsidRPr="008508CF">
              <w:rPr>
                <w:rFonts w:ascii="Times New Roman" w:hAnsi="Times New Roman" w:cs="Times New Roman"/>
                <w:sz w:val="24"/>
                <w:szCs w:val="24"/>
              </w:rPr>
              <w:t>92-185</w:t>
            </w:r>
          </w:p>
        </w:tc>
        <w:tc>
          <w:tcPr>
            <w:tcW w:w="424" w:type="pct"/>
          </w:tcPr>
          <w:p w14:paraId="05FD12C9" w14:textId="77777777" w:rsidR="008077B0" w:rsidRPr="00D66C91" w:rsidRDefault="008077B0" w:rsidP="00B77465">
            <w:pPr>
              <w:spacing w:after="0" w:line="240" w:lineRule="auto"/>
              <w:jc w:val="center"/>
              <w:rPr>
                <w:rFonts w:ascii="Times New Roman" w:eastAsia="Times New Roman" w:hAnsi="Times New Roman" w:cs="Times New Roman"/>
                <w:b/>
                <w:lang w:eastAsia="ru-RU"/>
              </w:rPr>
            </w:pPr>
          </w:p>
        </w:tc>
        <w:tc>
          <w:tcPr>
            <w:tcW w:w="385" w:type="pct"/>
          </w:tcPr>
          <w:p w14:paraId="58C64D35" w14:textId="77777777" w:rsidR="008077B0" w:rsidRPr="00D66C91" w:rsidRDefault="008077B0" w:rsidP="00B77465">
            <w:pPr>
              <w:spacing w:after="0" w:line="240" w:lineRule="auto"/>
              <w:jc w:val="center"/>
              <w:rPr>
                <w:rFonts w:ascii="Times New Roman" w:eastAsia="Times New Roman" w:hAnsi="Times New Roman" w:cs="Times New Roman"/>
                <w:b/>
                <w:lang w:eastAsia="ru-RU"/>
              </w:rPr>
            </w:pPr>
          </w:p>
        </w:tc>
        <w:tc>
          <w:tcPr>
            <w:tcW w:w="363" w:type="pct"/>
          </w:tcPr>
          <w:p w14:paraId="4A8CE031"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42" w:type="pct"/>
          </w:tcPr>
          <w:p w14:paraId="19818DE5"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c>
          <w:tcPr>
            <w:tcW w:w="404" w:type="pct"/>
          </w:tcPr>
          <w:p w14:paraId="1A2D58B8"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r>
      <w:tr w:rsidR="008077B0" w:rsidRPr="00D66C91" w14:paraId="2DFF3F4B" w14:textId="77777777" w:rsidTr="00B77465">
        <w:trPr>
          <w:gridAfter w:val="1"/>
          <w:wAfter w:w="4" w:type="pct"/>
          <w:trHeight w:val="314"/>
        </w:trPr>
        <w:tc>
          <w:tcPr>
            <w:tcW w:w="613" w:type="pct"/>
          </w:tcPr>
          <w:p w14:paraId="24C189AB" w14:textId="77777777" w:rsidR="008077B0" w:rsidRPr="00D66C91" w:rsidRDefault="008077B0" w:rsidP="00B77465">
            <w:pPr>
              <w:spacing w:after="0" w:line="240" w:lineRule="auto"/>
              <w:rPr>
                <w:rFonts w:ascii="Times New Roman" w:eastAsia="Times New Roman" w:hAnsi="Times New Roman" w:cs="Times New Roman"/>
                <w:b/>
                <w:bCs/>
                <w:lang w:eastAsia="ru-RU"/>
              </w:rPr>
            </w:pPr>
          </w:p>
        </w:tc>
        <w:tc>
          <w:tcPr>
            <w:tcW w:w="901" w:type="pct"/>
          </w:tcPr>
          <w:p w14:paraId="2FCB2124" w14:textId="77777777" w:rsidR="008077B0" w:rsidRPr="00D66C91" w:rsidRDefault="008077B0" w:rsidP="00B77465">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Учебная практика</w:t>
            </w:r>
          </w:p>
        </w:tc>
        <w:tc>
          <w:tcPr>
            <w:tcW w:w="391" w:type="pct"/>
          </w:tcPr>
          <w:p w14:paraId="1EC32883"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108-108</w:t>
            </w:r>
          </w:p>
        </w:tc>
        <w:tc>
          <w:tcPr>
            <w:tcW w:w="342" w:type="pct"/>
          </w:tcPr>
          <w:p w14:paraId="3FF5F98A"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r w:rsidRPr="001864A4">
              <w:t>108-108</w:t>
            </w:r>
          </w:p>
        </w:tc>
        <w:tc>
          <w:tcPr>
            <w:tcW w:w="391" w:type="pct"/>
          </w:tcPr>
          <w:p w14:paraId="5A72F5B4"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c>
          <w:tcPr>
            <w:tcW w:w="440" w:type="pct"/>
          </w:tcPr>
          <w:p w14:paraId="0748DAAD"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424" w:type="pct"/>
          </w:tcPr>
          <w:p w14:paraId="10F9E1FD"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85" w:type="pct"/>
          </w:tcPr>
          <w:p w14:paraId="5D5F50CB"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63" w:type="pct"/>
          </w:tcPr>
          <w:p w14:paraId="2CAB6A31"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42" w:type="pct"/>
          </w:tcPr>
          <w:p w14:paraId="4715A999"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r w:rsidRPr="008508CF">
              <w:rPr>
                <w:rFonts w:ascii="Times New Roman" w:eastAsia="Times New Roman" w:hAnsi="Times New Roman" w:cs="Times New Roman"/>
                <w:b/>
                <w:bCs/>
                <w:lang w:eastAsia="ru-RU"/>
              </w:rPr>
              <w:t>108-108</w:t>
            </w:r>
          </w:p>
        </w:tc>
        <w:tc>
          <w:tcPr>
            <w:tcW w:w="404" w:type="pct"/>
          </w:tcPr>
          <w:p w14:paraId="25183D95"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r>
      <w:tr w:rsidR="008077B0" w:rsidRPr="00D66C91" w14:paraId="7147A28A" w14:textId="77777777" w:rsidTr="00B77465">
        <w:trPr>
          <w:gridAfter w:val="1"/>
          <w:wAfter w:w="4" w:type="pct"/>
          <w:trHeight w:val="314"/>
        </w:trPr>
        <w:tc>
          <w:tcPr>
            <w:tcW w:w="613" w:type="pct"/>
          </w:tcPr>
          <w:p w14:paraId="342BE2A2" w14:textId="77777777" w:rsidR="008077B0" w:rsidRPr="00D66C91" w:rsidRDefault="008077B0" w:rsidP="00B77465">
            <w:pPr>
              <w:spacing w:after="0" w:line="240" w:lineRule="auto"/>
              <w:rPr>
                <w:rFonts w:ascii="Times New Roman" w:eastAsia="Times New Roman" w:hAnsi="Times New Roman" w:cs="Times New Roman"/>
                <w:highlight w:val="yellow"/>
                <w:lang w:eastAsia="ru-RU"/>
              </w:rPr>
            </w:pPr>
          </w:p>
        </w:tc>
        <w:tc>
          <w:tcPr>
            <w:tcW w:w="901" w:type="pct"/>
          </w:tcPr>
          <w:p w14:paraId="12A23825" w14:textId="77777777" w:rsidR="008077B0" w:rsidRPr="00D66C91" w:rsidRDefault="008077B0" w:rsidP="00B77465">
            <w:pPr>
              <w:spacing w:after="0" w:line="240" w:lineRule="auto"/>
              <w:rPr>
                <w:rFonts w:ascii="Times New Roman" w:eastAsia="Times New Roman" w:hAnsi="Times New Roman" w:cs="Times New Roman"/>
                <w:b/>
                <w:bCs/>
                <w:u w:val="single"/>
                <w:lang w:eastAsia="ru-RU"/>
              </w:rPr>
            </w:pPr>
            <w:r w:rsidRPr="00D66C91">
              <w:rPr>
                <w:rFonts w:ascii="Times New Roman" w:eastAsia="Times New Roman" w:hAnsi="Times New Roman" w:cs="Times New Roman"/>
                <w:lang w:eastAsia="ru-RU"/>
              </w:rPr>
              <w:t>Производственная практика</w:t>
            </w:r>
          </w:p>
        </w:tc>
        <w:tc>
          <w:tcPr>
            <w:tcW w:w="391" w:type="pct"/>
          </w:tcPr>
          <w:p w14:paraId="7450AE5E"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108-216</w:t>
            </w:r>
          </w:p>
        </w:tc>
        <w:tc>
          <w:tcPr>
            <w:tcW w:w="342" w:type="pct"/>
          </w:tcPr>
          <w:p w14:paraId="563E3E90"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r w:rsidRPr="001864A4">
              <w:t>108-216</w:t>
            </w:r>
          </w:p>
        </w:tc>
        <w:tc>
          <w:tcPr>
            <w:tcW w:w="391" w:type="pct"/>
          </w:tcPr>
          <w:p w14:paraId="2CF3023D"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c>
          <w:tcPr>
            <w:tcW w:w="440" w:type="pct"/>
          </w:tcPr>
          <w:p w14:paraId="01A9B588"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424" w:type="pct"/>
          </w:tcPr>
          <w:p w14:paraId="66A5CDF0"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85" w:type="pct"/>
          </w:tcPr>
          <w:p w14:paraId="01DA5E7D"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63" w:type="pct"/>
          </w:tcPr>
          <w:p w14:paraId="31678860"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42" w:type="pct"/>
          </w:tcPr>
          <w:p w14:paraId="6BE78FBC"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p>
        </w:tc>
        <w:tc>
          <w:tcPr>
            <w:tcW w:w="404" w:type="pct"/>
          </w:tcPr>
          <w:p w14:paraId="2D820D5E" w14:textId="77777777" w:rsidR="008077B0" w:rsidRPr="00D66C91" w:rsidRDefault="008077B0" w:rsidP="00B77465">
            <w:pPr>
              <w:spacing w:after="0" w:line="240" w:lineRule="auto"/>
              <w:jc w:val="center"/>
              <w:rPr>
                <w:rFonts w:ascii="Times New Roman" w:eastAsia="Times New Roman" w:hAnsi="Times New Roman" w:cs="Times New Roman"/>
                <w:b/>
                <w:bCs/>
                <w:lang w:eastAsia="ru-RU"/>
              </w:rPr>
            </w:pPr>
            <w:r w:rsidRPr="008508CF">
              <w:rPr>
                <w:rFonts w:ascii="Times New Roman" w:eastAsia="Times New Roman" w:hAnsi="Times New Roman" w:cs="Times New Roman"/>
                <w:b/>
                <w:bCs/>
                <w:lang w:eastAsia="ru-RU"/>
              </w:rPr>
              <w:t>108-216</w:t>
            </w:r>
          </w:p>
        </w:tc>
      </w:tr>
      <w:tr w:rsidR="008077B0" w:rsidRPr="00D66C91" w14:paraId="5E67DB14" w14:textId="77777777" w:rsidTr="00B77465">
        <w:trPr>
          <w:gridAfter w:val="1"/>
          <w:wAfter w:w="4" w:type="pct"/>
        </w:trPr>
        <w:tc>
          <w:tcPr>
            <w:tcW w:w="613" w:type="pct"/>
          </w:tcPr>
          <w:p w14:paraId="64338EB4" w14:textId="77777777" w:rsidR="008077B0" w:rsidRPr="00D66C91" w:rsidRDefault="008077B0" w:rsidP="00B77465">
            <w:pPr>
              <w:spacing w:after="0" w:line="240" w:lineRule="auto"/>
              <w:rPr>
                <w:rFonts w:ascii="Times New Roman" w:eastAsia="Times New Roman" w:hAnsi="Times New Roman" w:cs="Times New Roman"/>
                <w:i/>
                <w:highlight w:val="green"/>
                <w:lang w:eastAsia="ru-RU"/>
              </w:rPr>
            </w:pPr>
          </w:p>
        </w:tc>
        <w:tc>
          <w:tcPr>
            <w:tcW w:w="901" w:type="pct"/>
          </w:tcPr>
          <w:p w14:paraId="28F671EC" w14:textId="77777777" w:rsidR="008077B0" w:rsidRPr="00D66C91" w:rsidRDefault="008077B0" w:rsidP="00B77465">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lang w:eastAsia="ru-RU"/>
              </w:rPr>
              <w:t>Промежуточная аттестация</w:t>
            </w:r>
          </w:p>
        </w:tc>
        <w:tc>
          <w:tcPr>
            <w:tcW w:w="391" w:type="pct"/>
          </w:tcPr>
          <w:p w14:paraId="117D3F1B" w14:textId="77777777" w:rsidR="008077B0" w:rsidRPr="00D66C91" w:rsidRDefault="008077B0" w:rsidP="00B77465">
            <w:pPr>
              <w:suppressAutoHyphens/>
              <w:spacing w:after="0" w:line="240" w:lineRule="auto"/>
              <w:jc w:val="center"/>
              <w:rPr>
                <w:rFonts w:ascii="Times New Roman" w:eastAsia="Times New Roman" w:hAnsi="Times New Roman" w:cs="Times New Roman"/>
                <w:b/>
                <w:bCs/>
                <w:lang w:eastAsia="ru-RU"/>
              </w:rPr>
            </w:pPr>
          </w:p>
        </w:tc>
        <w:tc>
          <w:tcPr>
            <w:tcW w:w="342" w:type="pct"/>
            <w:shd w:val="clear" w:color="auto" w:fill="C0C0C0"/>
          </w:tcPr>
          <w:p w14:paraId="0CEAB685" w14:textId="77777777" w:rsidR="008077B0" w:rsidRPr="00D66C91" w:rsidRDefault="008077B0" w:rsidP="00B77465">
            <w:pPr>
              <w:spacing w:after="0" w:line="240" w:lineRule="auto"/>
              <w:jc w:val="center"/>
              <w:rPr>
                <w:rFonts w:ascii="Times New Roman" w:eastAsia="Times New Roman" w:hAnsi="Times New Roman" w:cs="Times New Roman"/>
                <w:lang w:eastAsia="ru-RU"/>
              </w:rPr>
            </w:pPr>
          </w:p>
        </w:tc>
        <w:tc>
          <w:tcPr>
            <w:tcW w:w="391" w:type="pct"/>
            <w:shd w:val="clear" w:color="auto" w:fill="C0C0C0"/>
          </w:tcPr>
          <w:p w14:paraId="2368B947"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p>
        </w:tc>
        <w:tc>
          <w:tcPr>
            <w:tcW w:w="440" w:type="pct"/>
            <w:shd w:val="clear" w:color="auto" w:fill="C0C0C0"/>
          </w:tcPr>
          <w:p w14:paraId="03988BAC"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p>
        </w:tc>
        <w:tc>
          <w:tcPr>
            <w:tcW w:w="424" w:type="pct"/>
            <w:shd w:val="clear" w:color="auto" w:fill="C0C0C0"/>
          </w:tcPr>
          <w:p w14:paraId="0E3305C7"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p>
        </w:tc>
        <w:tc>
          <w:tcPr>
            <w:tcW w:w="1090" w:type="pct"/>
            <w:gridSpan w:val="3"/>
            <w:shd w:val="clear" w:color="auto" w:fill="C0C0C0"/>
          </w:tcPr>
          <w:p w14:paraId="567150EC" w14:textId="77777777" w:rsidR="008077B0" w:rsidRPr="00D66C91" w:rsidRDefault="008077B0" w:rsidP="00B77465">
            <w:pPr>
              <w:spacing w:after="0" w:line="240" w:lineRule="auto"/>
              <w:jc w:val="center"/>
              <w:rPr>
                <w:rFonts w:ascii="Times New Roman" w:eastAsia="Times New Roman" w:hAnsi="Times New Roman" w:cs="Times New Roman"/>
                <w:i/>
                <w:lang w:eastAsia="ru-RU"/>
              </w:rPr>
            </w:pPr>
          </w:p>
        </w:tc>
        <w:tc>
          <w:tcPr>
            <w:tcW w:w="404" w:type="pct"/>
          </w:tcPr>
          <w:p w14:paraId="543A5F53" w14:textId="77777777" w:rsidR="008077B0" w:rsidRPr="00D66C91" w:rsidRDefault="008077B0" w:rsidP="00B77465">
            <w:pPr>
              <w:suppressAutoHyphens/>
              <w:spacing w:after="0" w:line="240" w:lineRule="auto"/>
              <w:jc w:val="center"/>
              <w:rPr>
                <w:rFonts w:ascii="Times New Roman" w:eastAsia="Times New Roman" w:hAnsi="Times New Roman" w:cs="Times New Roman"/>
                <w:lang w:eastAsia="ru-RU"/>
              </w:rPr>
            </w:pPr>
          </w:p>
        </w:tc>
      </w:tr>
      <w:tr w:rsidR="008077B0" w:rsidRPr="00D66C91" w14:paraId="195AB7B1" w14:textId="77777777" w:rsidTr="00B77465">
        <w:trPr>
          <w:gridAfter w:val="1"/>
          <w:wAfter w:w="4" w:type="pct"/>
        </w:trPr>
        <w:tc>
          <w:tcPr>
            <w:tcW w:w="613" w:type="pct"/>
          </w:tcPr>
          <w:p w14:paraId="514C65A2" w14:textId="77777777" w:rsidR="008077B0" w:rsidRPr="00D66C91" w:rsidRDefault="008077B0" w:rsidP="00B77465">
            <w:pPr>
              <w:spacing w:after="200" w:line="240" w:lineRule="auto"/>
              <w:rPr>
                <w:rFonts w:ascii="Times New Roman" w:eastAsia="Times New Roman" w:hAnsi="Times New Roman" w:cs="Times New Roman"/>
                <w:b/>
                <w:i/>
                <w:highlight w:val="green"/>
                <w:lang w:eastAsia="ru-RU"/>
              </w:rPr>
            </w:pPr>
          </w:p>
        </w:tc>
        <w:tc>
          <w:tcPr>
            <w:tcW w:w="901" w:type="pct"/>
          </w:tcPr>
          <w:p w14:paraId="7AE3C9BF" w14:textId="77777777" w:rsidR="008077B0" w:rsidRPr="00D66C91" w:rsidRDefault="008077B0" w:rsidP="00B77465">
            <w:pPr>
              <w:spacing w:after="200" w:line="240" w:lineRule="auto"/>
              <w:rPr>
                <w:rFonts w:ascii="Times New Roman" w:eastAsia="Times New Roman" w:hAnsi="Times New Roman" w:cs="Times New Roman"/>
                <w:b/>
                <w:i/>
                <w:highlight w:val="green"/>
                <w:lang w:eastAsia="ru-RU"/>
              </w:rPr>
            </w:pPr>
            <w:r w:rsidRPr="00D66C91">
              <w:rPr>
                <w:rFonts w:ascii="Times New Roman" w:eastAsia="Times New Roman" w:hAnsi="Times New Roman" w:cs="Times New Roman"/>
                <w:b/>
                <w:i/>
                <w:lang w:eastAsia="ru-RU"/>
              </w:rPr>
              <w:t xml:space="preserve">Всего: </w:t>
            </w:r>
          </w:p>
        </w:tc>
        <w:tc>
          <w:tcPr>
            <w:tcW w:w="391" w:type="pct"/>
          </w:tcPr>
          <w:p w14:paraId="0FBF92AF" w14:textId="77777777" w:rsidR="008077B0" w:rsidRPr="00D66C91" w:rsidRDefault="008077B0" w:rsidP="00B7746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432--826</w:t>
            </w:r>
          </w:p>
        </w:tc>
        <w:tc>
          <w:tcPr>
            <w:tcW w:w="342" w:type="pct"/>
          </w:tcPr>
          <w:p w14:paraId="436B0570" w14:textId="77777777" w:rsidR="008077B0" w:rsidRPr="008508CF" w:rsidRDefault="008077B0" w:rsidP="00B77465">
            <w:pPr>
              <w:spacing w:after="0" w:line="240" w:lineRule="auto"/>
              <w:jc w:val="center"/>
              <w:rPr>
                <w:rFonts w:ascii="Times New Roman" w:eastAsia="Times New Roman" w:hAnsi="Times New Roman" w:cs="Times New Roman"/>
                <w:b/>
                <w:iCs/>
                <w:lang w:eastAsia="ru-RU"/>
              </w:rPr>
            </w:pPr>
            <w:r w:rsidRPr="008508CF">
              <w:rPr>
                <w:rFonts w:ascii="Times New Roman" w:eastAsia="Times New Roman" w:hAnsi="Times New Roman" w:cs="Times New Roman"/>
                <w:b/>
                <w:iCs/>
                <w:lang w:eastAsia="ru-RU"/>
              </w:rPr>
              <w:t>400-695</w:t>
            </w:r>
          </w:p>
        </w:tc>
        <w:tc>
          <w:tcPr>
            <w:tcW w:w="391" w:type="pct"/>
          </w:tcPr>
          <w:p w14:paraId="7BBC6690" w14:textId="77777777" w:rsidR="008077B0" w:rsidRPr="008508CF" w:rsidRDefault="008077B0" w:rsidP="00B77465">
            <w:pPr>
              <w:spacing w:after="0" w:line="240" w:lineRule="auto"/>
              <w:jc w:val="center"/>
              <w:rPr>
                <w:rFonts w:ascii="Times New Roman" w:eastAsia="Times New Roman" w:hAnsi="Times New Roman" w:cs="Times New Roman"/>
                <w:b/>
                <w:iCs/>
                <w:highlight w:val="yellow"/>
                <w:lang w:eastAsia="ru-RU"/>
              </w:rPr>
            </w:pPr>
            <w:r w:rsidRPr="008508CF">
              <w:rPr>
                <w:rFonts w:ascii="Times New Roman" w:eastAsia="Times New Roman" w:hAnsi="Times New Roman" w:cs="Times New Roman"/>
                <w:b/>
                <w:iCs/>
                <w:lang w:eastAsia="ru-RU"/>
              </w:rPr>
              <w:t>216-502</w:t>
            </w:r>
          </w:p>
        </w:tc>
        <w:tc>
          <w:tcPr>
            <w:tcW w:w="440" w:type="pct"/>
          </w:tcPr>
          <w:p w14:paraId="05B78A18" w14:textId="77777777" w:rsidR="008077B0" w:rsidRPr="008508CF" w:rsidRDefault="008077B0" w:rsidP="00B77465">
            <w:pPr>
              <w:spacing w:after="0" w:line="240" w:lineRule="auto"/>
              <w:jc w:val="center"/>
              <w:rPr>
                <w:rFonts w:ascii="Times New Roman" w:eastAsia="Times New Roman" w:hAnsi="Times New Roman" w:cs="Times New Roman"/>
                <w:b/>
                <w:iCs/>
                <w:lang w:eastAsia="ru-RU"/>
              </w:rPr>
            </w:pPr>
            <w:r w:rsidRPr="008508CF">
              <w:rPr>
                <w:rFonts w:ascii="Times New Roman" w:eastAsia="Times New Roman" w:hAnsi="Times New Roman" w:cs="Times New Roman"/>
                <w:b/>
                <w:iCs/>
                <w:lang w:eastAsia="ru-RU"/>
              </w:rPr>
              <w:t>184-371</w:t>
            </w:r>
          </w:p>
        </w:tc>
        <w:tc>
          <w:tcPr>
            <w:tcW w:w="424" w:type="pct"/>
          </w:tcPr>
          <w:p w14:paraId="6D395DDC" w14:textId="77777777" w:rsidR="008077B0" w:rsidRPr="00D66C91" w:rsidRDefault="008077B0" w:rsidP="00B77465">
            <w:pPr>
              <w:spacing w:after="0" w:line="240" w:lineRule="auto"/>
              <w:jc w:val="center"/>
              <w:rPr>
                <w:rFonts w:ascii="Times New Roman" w:eastAsia="Times New Roman" w:hAnsi="Times New Roman" w:cs="Times New Roman"/>
                <w:b/>
                <w:i/>
                <w:lang w:eastAsia="ru-RU"/>
              </w:rPr>
            </w:pPr>
          </w:p>
        </w:tc>
        <w:tc>
          <w:tcPr>
            <w:tcW w:w="385" w:type="pct"/>
          </w:tcPr>
          <w:p w14:paraId="4CD2A207" w14:textId="77777777" w:rsidR="008077B0" w:rsidRPr="00D66C91" w:rsidRDefault="008077B0" w:rsidP="00B77465">
            <w:pPr>
              <w:spacing w:after="0" w:line="240" w:lineRule="auto"/>
              <w:jc w:val="center"/>
              <w:rPr>
                <w:rFonts w:ascii="Times New Roman" w:eastAsia="Times New Roman" w:hAnsi="Times New Roman" w:cs="Times New Roman"/>
                <w:b/>
                <w:i/>
                <w:lang w:eastAsia="ru-RU"/>
              </w:rPr>
            </w:pPr>
          </w:p>
        </w:tc>
        <w:tc>
          <w:tcPr>
            <w:tcW w:w="363" w:type="pct"/>
          </w:tcPr>
          <w:p w14:paraId="479ECFF8" w14:textId="77777777" w:rsidR="008077B0" w:rsidRPr="00D66C91" w:rsidRDefault="008077B0" w:rsidP="00B77465">
            <w:pPr>
              <w:spacing w:after="0" w:line="240" w:lineRule="auto"/>
              <w:jc w:val="center"/>
              <w:rPr>
                <w:rFonts w:ascii="Times New Roman" w:eastAsia="Times New Roman" w:hAnsi="Times New Roman" w:cs="Times New Roman"/>
                <w:b/>
                <w:i/>
                <w:highlight w:val="yellow"/>
                <w:lang w:eastAsia="ru-RU"/>
              </w:rPr>
            </w:pPr>
          </w:p>
        </w:tc>
        <w:tc>
          <w:tcPr>
            <w:tcW w:w="342" w:type="pct"/>
          </w:tcPr>
          <w:p w14:paraId="329D2660" w14:textId="77777777" w:rsidR="008077B0" w:rsidRPr="008508CF" w:rsidRDefault="008077B0" w:rsidP="00B77465">
            <w:pPr>
              <w:spacing w:after="0" w:line="240" w:lineRule="auto"/>
              <w:rPr>
                <w:rFonts w:ascii="Times New Roman" w:eastAsia="Times New Roman" w:hAnsi="Times New Roman" w:cs="Times New Roman"/>
                <w:b/>
                <w:iCs/>
                <w:lang w:eastAsia="ru-RU"/>
              </w:rPr>
            </w:pPr>
            <w:r w:rsidRPr="008508CF">
              <w:rPr>
                <w:rFonts w:ascii="Times New Roman" w:eastAsia="Times New Roman" w:hAnsi="Times New Roman" w:cs="Times New Roman"/>
                <w:b/>
                <w:iCs/>
                <w:lang w:eastAsia="ru-RU"/>
              </w:rPr>
              <w:t>108-108</w:t>
            </w:r>
          </w:p>
        </w:tc>
        <w:tc>
          <w:tcPr>
            <w:tcW w:w="404" w:type="pct"/>
          </w:tcPr>
          <w:p w14:paraId="51D5FD14" w14:textId="77777777" w:rsidR="008077B0" w:rsidRPr="00D66C91" w:rsidRDefault="008077B0" w:rsidP="00B77465">
            <w:pPr>
              <w:spacing w:after="0" w:line="240" w:lineRule="auto"/>
              <w:jc w:val="center"/>
              <w:rPr>
                <w:rFonts w:ascii="Times New Roman" w:eastAsia="Times New Roman" w:hAnsi="Times New Roman" w:cs="Times New Roman"/>
                <w:b/>
                <w:lang w:eastAsia="ru-RU"/>
              </w:rPr>
            </w:pPr>
            <w:r w:rsidRPr="008508CF">
              <w:rPr>
                <w:rFonts w:ascii="Times New Roman" w:eastAsia="Times New Roman" w:hAnsi="Times New Roman" w:cs="Times New Roman"/>
                <w:b/>
                <w:lang w:eastAsia="ru-RU"/>
              </w:rPr>
              <w:t>108-216</w:t>
            </w:r>
          </w:p>
        </w:tc>
      </w:tr>
    </w:tbl>
    <w:p w14:paraId="50641229" w14:textId="77777777" w:rsidR="008077B0" w:rsidRDefault="008077B0" w:rsidP="00D66C91">
      <w:pPr>
        <w:spacing w:after="200" w:line="276" w:lineRule="auto"/>
        <w:ind w:left="851"/>
        <w:rPr>
          <w:rFonts w:ascii="Times New Roman" w:eastAsia="Times New Roman" w:hAnsi="Times New Roman" w:cs="Times New Roman"/>
          <w:b/>
          <w:sz w:val="24"/>
          <w:szCs w:val="24"/>
          <w:lang w:eastAsia="ru-RU"/>
        </w:rPr>
      </w:pPr>
    </w:p>
    <w:p w14:paraId="31827BC1" w14:textId="77777777" w:rsidR="008077B0" w:rsidRDefault="008077B0" w:rsidP="00D66C91">
      <w:pPr>
        <w:spacing w:after="200" w:line="276" w:lineRule="auto"/>
        <w:ind w:left="851"/>
        <w:rPr>
          <w:rFonts w:ascii="Times New Roman" w:eastAsia="Times New Roman" w:hAnsi="Times New Roman" w:cs="Times New Roman"/>
          <w:b/>
          <w:sz w:val="24"/>
          <w:szCs w:val="24"/>
          <w:lang w:eastAsia="ru-RU"/>
        </w:rPr>
      </w:pPr>
    </w:p>
    <w:p w14:paraId="07F63612" w14:textId="2A198EA8" w:rsidR="00D66C91" w:rsidRPr="00D66C91" w:rsidRDefault="00D66C91" w:rsidP="00D66C91">
      <w:pPr>
        <w:spacing w:after="200" w:line="276" w:lineRule="auto"/>
        <w:ind w:left="851"/>
        <w:rPr>
          <w:rFonts w:ascii="Times New Roman" w:eastAsia="Times New Roman" w:hAnsi="Times New Roman" w:cs="Times New Roman"/>
          <w:b/>
          <w:sz w:val="24"/>
          <w:szCs w:val="24"/>
          <w:lang w:eastAsia="ru-RU"/>
        </w:rPr>
      </w:pPr>
      <w:r w:rsidRPr="00D66C91">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360"/>
        <w:gridCol w:w="1923"/>
        <w:gridCol w:w="1532"/>
        <w:gridCol w:w="1532"/>
      </w:tblGrid>
      <w:tr w:rsidR="00F313F2" w:rsidRPr="00D66C91" w14:paraId="4D0B3F7B" w14:textId="77777777" w:rsidTr="00F313F2">
        <w:trPr>
          <w:trHeight w:val="1204"/>
        </w:trPr>
        <w:tc>
          <w:tcPr>
            <w:tcW w:w="845" w:type="pct"/>
          </w:tcPr>
          <w:p w14:paraId="0B850D29"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549" w:type="pct"/>
            <w:vAlign w:val="center"/>
          </w:tcPr>
          <w:p w14:paraId="0A568F5A" w14:textId="77777777" w:rsidR="00F313F2" w:rsidRPr="00D66C91" w:rsidRDefault="00F313F2" w:rsidP="00D66C91">
            <w:pPr>
              <w:suppressAutoHyphens/>
              <w:spacing w:after="0" w:line="240"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Содержание учебного материала,</w:t>
            </w:r>
          </w:p>
          <w:p w14:paraId="35C61EAD" w14:textId="77777777" w:rsidR="00F313F2" w:rsidRPr="00D66C91" w:rsidRDefault="00F313F2" w:rsidP="00D66C91">
            <w:pPr>
              <w:suppressAutoHyphens/>
              <w:spacing w:after="0" w:line="240" w:lineRule="auto"/>
              <w:jc w:val="center"/>
              <w:rPr>
                <w:rFonts w:ascii="Times New Roman" w:eastAsia="Times New Roman" w:hAnsi="Times New Roman" w:cs="Times New Roman"/>
                <w:b/>
                <w:lang w:eastAsia="ru-RU"/>
              </w:rPr>
            </w:pPr>
            <w:r w:rsidRPr="00D66C9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040" w:type="pct"/>
            <w:gridSpan w:val="2"/>
            <w:vAlign w:val="center"/>
          </w:tcPr>
          <w:p w14:paraId="3844CA6F" w14:textId="23749231" w:rsidR="00F313F2" w:rsidRPr="00D66C91" w:rsidRDefault="00F313F2" w:rsidP="00D66C91">
            <w:pPr>
              <w:spacing w:after="200" w:line="276" w:lineRule="auto"/>
              <w:jc w:val="center"/>
              <w:rPr>
                <w:rFonts w:ascii="Times New Roman" w:eastAsia="Calibri" w:hAnsi="Times New Roman" w:cs="Times New Roman"/>
                <w:b/>
                <w:bCs/>
                <w:sz w:val="24"/>
                <w:szCs w:val="24"/>
              </w:rPr>
            </w:pPr>
            <w:r w:rsidRPr="00D66C91">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66" w:type="pct"/>
          </w:tcPr>
          <w:p w14:paraId="17B0D4FC" w14:textId="4DD67B4B"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Calibri" w:hAnsi="Times New Roman" w:cs="Times New Roman"/>
                <w:b/>
                <w:bCs/>
                <w:sz w:val="24"/>
                <w:szCs w:val="24"/>
              </w:rPr>
              <w:t>Код ПК, ОК</w:t>
            </w:r>
          </w:p>
        </w:tc>
      </w:tr>
      <w:tr w:rsidR="00F313F2" w:rsidRPr="00D66C91" w14:paraId="6CC7E26B" w14:textId="77777777" w:rsidTr="00F313F2">
        <w:tc>
          <w:tcPr>
            <w:tcW w:w="845" w:type="pct"/>
          </w:tcPr>
          <w:p w14:paraId="438F266D"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r w:rsidRPr="00D66C91">
              <w:rPr>
                <w:rFonts w:ascii="Times New Roman" w:eastAsia="Times New Roman" w:hAnsi="Times New Roman" w:cs="Times New Roman"/>
                <w:b/>
                <w:lang w:eastAsia="ru-RU"/>
              </w:rPr>
              <w:t>1</w:t>
            </w:r>
          </w:p>
        </w:tc>
        <w:tc>
          <w:tcPr>
            <w:tcW w:w="2549" w:type="pct"/>
          </w:tcPr>
          <w:p w14:paraId="65C20E25"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2</w:t>
            </w:r>
          </w:p>
        </w:tc>
        <w:tc>
          <w:tcPr>
            <w:tcW w:w="474" w:type="pct"/>
            <w:vAlign w:val="center"/>
          </w:tcPr>
          <w:p w14:paraId="60A58685"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3</w:t>
            </w:r>
          </w:p>
        </w:tc>
        <w:tc>
          <w:tcPr>
            <w:tcW w:w="566" w:type="pct"/>
          </w:tcPr>
          <w:p w14:paraId="7E704FCD"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c>
          <w:tcPr>
            <w:tcW w:w="566" w:type="pct"/>
          </w:tcPr>
          <w:p w14:paraId="4926776E" w14:textId="4216C42A"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4</w:t>
            </w:r>
          </w:p>
        </w:tc>
      </w:tr>
      <w:tr w:rsidR="00F313F2" w:rsidRPr="00D66C91" w14:paraId="10454B23" w14:textId="77777777" w:rsidTr="00F313F2">
        <w:tc>
          <w:tcPr>
            <w:tcW w:w="845" w:type="pct"/>
          </w:tcPr>
          <w:p w14:paraId="4956994F"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p>
        </w:tc>
        <w:tc>
          <w:tcPr>
            <w:tcW w:w="2549" w:type="pct"/>
          </w:tcPr>
          <w:p w14:paraId="1A443FB2"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c>
          <w:tcPr>
            <w:tcW w:w="474" w:type="pct"/>
            <w:vAlign w:val="center"/>
          </w:tcPr>
          <w:p w14:paraId="474C5AE4" w14:textId="6379F7BB"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8508CF">
              <w:rPr>
                <w:rFonts w:ascii="Times New Roman" w:eastAsia="Times New Roman" w:hAnsi="Times New Roman" w:cs="Times New Roman"/>
                <w:b/>
                <w:bCs/>
                <w:lang w:eastAsia="ru-RU"/>
              </w:rPr>
              <w:t xml:space="preserve">Обязат. часть ОП с учетом интенсификации 40% </w:t>
            </w:r>
          </w:p>
        </w:tc>
        <w:tc>
          <w:tcPr>
            <w:tcW w:w="566" w:type="pct"/>
          </w:tcPr>
          <w:p w14:paraId="5747C4C1" w14:textId="59219A3F" w:rsidR="00F313F2" w:rsidRPr="00D66C91" w:rsidRDefault="00F313F2" w:rsidP="00D66C91">
            <w:pPr>
              <w:spacing w:after="200" w:line="276" w:lineRule="auto"/>
              <w:jc w:val="center"/>
              <w:rPr>
                <w:rFonts w:ascii="Times New Roman" w:eastAsia="Times New Roman" w:hAnsi="Times New Roman" w:cs="Times New Roman"/>
                <w:b/>
                <w:bCs/>
                <w:lang w:eastAsia="ru-RU"/>
              </w:rPr>
            </w:pPr>
            <w:r w:rsidRPr="008508CF">
              <w:rPr>
                <w:rFonts w:ascii="Times New Roman" w:eastAsia="Times New Roman" w:hAnsi="Times New Roman" w:cs="Times New Roman"/>
                <w:b/>
                <w:bCs/>
                <w:lang w:eastAsia="ru-RU"/>
              </w:rPr>
              <w:t>Обязат. часть ОП</w:t>
            </w:r>
          </w:p>
        </w:tc>
        <w:tc>
          <w:tcPr>
            <w:tcW w:w="566" w:type="pct"/>
          </w:tcPr>
          <w:p w14:paraId="7753F77A"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r>
      <w:tr w:rsidR="00F313F2" w:rsidRPr="00D66C91" w14:paraId="6618A119" w14:textId="77777777" w:rsidTr="00F313F2">
        <w:tc>
          <w:tcPr>
            <w:tcW w:w="845" w:type="pct"/>
          </w:tcPr>
          <w:p w14:paraId="24953E21" w14:textId="77777777" w:rsidR="00F313F2" w:rsidRPr="00D66C91" w:rsidRDefault="00F313F2" w:rsidP="00D66C91">
            <w:pPr>
              <w:spacing w:after="200" w:line="276" w:lineRule="auto"/>
              <w:jc w:val="center"/>
              <w:rPr>
                <w:rFonts w:ascii="Times New Roman" w:eastAsia="Times New Roman" w:hAnsi="Times New Roman" w:cs="Times New Roman"/>
                <w:b/>
                <w:lang w:eastAsia="ru-RU"/>
              </w:rPr>
            </w:pPr>
          </w:p>
        </w:tc>
        <w:tc>
          <w:tcPr>
            <w:tcW w:w="2549" w:type="pct"/>
          </w:tcPr>
          <w:p w14:paraId="0C7D3F8C"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c>
          <w:tcPr>
            <w:tcW w:w="474" w:type="pct"/>
            <w:vAlign w:val="center"/>
          </w:tcPr>
          <w:p w14:paraId="3BFBA33E" w14:textId="185B01EB" w:rsidR="00F313F2" w:rsidRPr="008508CF" w:rsidRDefault="00F313F2" w:rsidP="00D66C91">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216/184</w:t>
            </w:r>
          </w:p>
        </w:tc>
        <w:tc>
          <w:tcPr>
            <w:tcW w:w="566" w:type="pct"/>
          </w:tcPr>
          <w:p w14:paraId="3FB26301" w14:textId="5C812388" w:rsidR="00F313F2" w:rsidRPr="008508CF" w:rsidRDefault="00F313F2" w:rsidP="00D66C91">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502/371</w:t>
            </w:r>
          </w:p>
        </w:tc>
        <w:tc>
          <w:tcPr>
            <w:tcW w:w="566" w:type="pct"/>
          </w:tcPr>
          <w:p w14:paraId="398D0344" w14:textId="77777777" w:rsidR="00F313F2" w:rsidRPr="00D66C91" w:rsidRDefault="00F313F2" w:rsidP="00D66C91">
            <w:pPr>
              <w:spacing w:after="200" w:line="276" w:lineRule="auto"/>
              <w:jc w:val="center"/>
              <w:rPr>
                <w:rFonts w:ascii="Times New Roman" w:eastAsia="Times New Roman" w:hAnsi="Times New Roman" w:cs="Times New Roman"/>
                <w:b/>
                <w:bCs/>
                <w:lang w:eastAsia="ru-RU"/>
              </w:rPr>
            </w:pPr>
          </w:p>
        </w:tc>
      </w:tr>
      <w:tr w:rsidR="00F313F2" w:rsidRPr="00D66C91" w14:paraId="33E50295" w14:textId="77777777" w:rsidTr="00F313F2">
        <w:tc>
          <w:tcPr>
            <w:tcW w:w="3394" w:type="pct"/>
            <w:gridSpan w:val="2"/>
          </w:tcPr>
          <w:p w14:paraId="4B461DD4"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t xml:space="preserve">Раздел 1. </w:t>
            </w:r>
            <w:r w:rsidRPr="00D66C91">
              <w:rPr>
                <w:rFonts w:ascii="Times New Roman" w:eastAsia="Calibri" w:hAnsi="Times New Roman" w:cs="Times New Roman"/>
                <w:b/>
                <w:bCs/>
                <w:lang w:eastAsia="ru-RU"/>
              </w:rPr>
              <w:t>Управление структурным подразделением</w:t>
            </w:r>
          </w:p>
        </w:tc>
        <w:tc>
          <w:tcPr>
            <w:tcW w:w="474" w:type="pct"/>
            <w:vAlign w:val="center"/>
          </w:tcPr>
          <w:p w14:paraId="5BF32AB3" w14:textId="06C6AF8D" w:rsidR="00F313F2" w:rsidRPr="00D66C91" w:rsidRDefault="00F313F2" w:rsidP="00D66C91">
            <w:pPr>
              <w:suppressAutoHyphens/>
              <w:spacing w:after="0" w:line="240" w:lineRule="auto"/>
              <w:jc w:val="both"/>
              <w:rPr>
                <w:rFonts w:ascii="Times New Roman" w:eastAsia="Times New Roman" w:hAnsi="Times New Roman" w:cs="Times New Roman"/>
                <w:b/>
                <w:highlight w:val="yellow"/>
                <w:lang w:eastAsia="ru-RU"/>
              </w:rPr>
            </w:pPr>
          </w:p>
        </w:tc>
        <w:tc>
          <w:tcPr>
            <w:tcW w:w="566" w:type="pct"/>
          </w:tcPr>
          <w:p w14:paraId="1A5DAC37" w14:textId="77777777"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c>
          <w:tcPr>
            <w:tcW w:w="566" w:type="pct"/>
          </w:tcPr>
          <w:p w14:paraId="1ABA0952" w14:textId="35B275CB"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r>
      <w:tr w:rsidR="00F313F2" w:rsidRPr="00D66C91" w14:paraId="53561BDD" w14:textId="77777777" w:rsidTr="00F313F2">
        <w:trPr>
          <w:trHeight w:val="20"/>
        </w:trPr>
        <w:tc>
          <w:tcPr>
            <w:tcW w:w="3394" w:type="pct"/>
            <w:gridSpan w:val="2"/>
          </w:tcPr>
          <w:p w14:paraId="73A0EDA9"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МДК.02.01. </w:t>
            </w:r>
            <w:r w:rsidRPr="00D66C91">
              <w:rPr>
                <w:rFonts w:ascii="Times New Roman" w:eastAsia="Calibri" w:hAnsi="Times New Roman" w:cs="Times New Roman"/>
                <w:b/>
                <w:bCs/>
                <w:lang w:eastAsia="ru-RU"/>
              </w:rPr>
              <w:t>Управление структурным подразделением</w:t>
            </w:r>
          </w:p>
        </w:tc>
        <w:tc>
          <w:tcPr>
            <w:tcW w:w="474" w:type="pct"/>
            <w:vAlign w:val="center"/>
          </w:tcPr>
          <w:p w14:paraId="7FCA5CEF" w14:textId="0F496D06" w:rsidR="00F313F2" w:rsidRPr="00D66C91" w:rsidRDefault="00F313F2" w:rsidP="00D66C91">
            <w:pPr>
              <w:suppressAutoHyphens/>
              <w:spacing w:after="0" w:line="240" w:lineRule="auto"/>
              <w:jc w:val="both"/>
              <w:rPr>
                <w:rFonts w:ascii="Times New Roman" w:eastAsia="Times New Roman" w:hAnsi="Times New Roman" w:cs="Times New Roman"/>
                <w:b/>
                <w:bCs/>
                <w:highlight w:val="yellow"/>
                <w:lang w:eastAsia="ru-RU"/>
              </w:rPr>
            </w:pPr>
          </w:p>
        </w:tc>
        <w:tc>
          <w:tcPr>
            <w:tcW w:w="566" w:type="pct"/>
          </w:tcPr>
          <w:p w14:paraId="3C2A9D22" w14:textId="77777777"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c>
          <w:tcPr>
            <w:tcW w:w="566" w:type="pct"/>
          </w:tcPr>
          <w:p w14:paraId="115C3670" w14:textId="16A467B1" w:rsidR="00F313F2" w:rsidRPr="00D66C91" w:rsidRDefault="00F313F2" w:rsidP="00D66C91">
            <w:pPr>
              <w:suppressAutoHyphens/>
              <w:spacing w:after="0" w:line="240" w:lineRule="auto"/>
              <w:jc w:val="both"/>
              <w:rPr>
                <w:rFonts w:ascii="Times New Roman" w:eastAsia="Times New Roman" w:hAnsi="Times New Roman" w:cs="Times New Roman"/>
                <w:i/>
                <w:highlight w:val="green"/>
                <w:lang w:eastAsia="ru-RU"/>
              </w:rPr>
            </w:pPr>
          </w:p>
        </w:tc>
      </w:tr>
      <w:tr w:rsidR="00F313F2" w:rsidRPr="00D66C91" w14:paraId="280C3543" w14:textId="77777777" w:rsidTr="00F313F2">
        <w:tc>
          <w:tcPr>
            <w:tcW w:w="845" w:type="pct"/>
            <w:vMerge w:val="restart"/>
          </w:tcPr>
          <w:p w14:paraId="2977BCC9" w14:textId="77777777" w:rsidR="00F313F2" w:rsidRPr="00D66C91" w:rsidRDefault="00F313F2" w:rsidP="00D66C91">
            <w:pPr>
              <w:spacing w:after="0" w:line="240" w:lineRule="auto"/>
              <w:rPr>
                <w:rFonts w:ascii="Times New Roman" w:eastAsia="Times New Roman" w:hAnsi="Times New Roman" w:cs="Times New Roman"/>
                <w:b/>
                <w:bCs/>
                <w:lang w:eastAsia="ru-RU"/>
              </w:rPr>
            </w:pPr>
            <w:r w:rsidRPr="00D66C91">
              <w:rPr>
                <w:rFonts w:ascii="Times New Roman" w:eastAsia="Calibri" w:hAnsi="Times New Roman" w:cs="Times New Roman"/>
                <w:b/>
                <w:bCs/>
                <w:lang w:eastAsia="ru-RU"/>
              </w:rPr>
              <w:t>Тема 1.1</w:t>
            </w:r>
            <w:r w:rsidRPr="00D66C91">
              <w:rPr>
                <w:rFonts w:ascii="Times New Roman" w:eastAsia="Times New Roman" w:hAnsi="Times New Roman" w:cs="Times New Roman"/>
                <w:b/>
                <w:bCs/>
                <w:lang w:eastAsia="ru-RU"/>
              </w:rPr>
              <w:t xml:space="preserve"> </w:t>
            </w:r>
          </w:p>
          <w:p w14:paraId="71923A24" w14:textId="77777777" w:rsidR="00F313F2" w:rsidRPr="00D66C91" w:rsidRDefault="00F313F2" w:rsidP="00D66C91">
            <w:pPr>
              <w:spacing w:after="0" w:line="240" w:lineRule="auto"/>
              <w:rPr>
                <w:rFonts w:ascii="Times New Roman" w:eastAsia="Calibri" w:hAnsi="Times New Roman" w:cs="Times New Roman"/>
                <w:b/>
                <w:bCs/>
                <w:sz w:val="20"/>
                <w:szCs w:val="20"/>
                <w:lang w:eastAsia="ru-RU"/>
              </w:rPr>
            </w:pPr>
            <w:r w:rsidRPr="00D66C91">
              <w:rPr>
                <w:rFonts w:ascii="Times New Roman" w:eastAsia="Calibri" w:hAnsi="Times New Roman" w:cs="Times New Roman"/>
                <w:b/>
                <w:bCs/>
                <w:lang w:eastAsia="ru-RU"/>
              </w:rPr>
              <w:t>Основы менеджмента</w:t>
            </w:r>
          </w:p>
        </w:tc>
        <w:tc>
          <w:tcPr>
            <w:tcW w:w="2549" w:type="pct"/>
          </w:tcPr>
          <w:p w14:paraId="11CD7017" w14:textId="77777777" w:rsidR="00F313F2" w:rsidRPr="00D66C91" w:rsidRDefault="00F313F2" w:rsidP="00D66C91">
            <w:pPr>
              <w:spacing w:after="200" w:line="240" w:lineRule="auto"/>
              <w:rPr>
                <w:rFonts w:ascii="Times New Roman" w:eastAsia="Times New Roman" w:hAnsi="Times New Roman" w:cs="Times New Roman"/>
                <w:b/>
                <w:highlight w:val="green"/>
                <w:lang w:eastAsia="ru-RU"/>
              </w:rPr>
            </w:pPr>
            <w:r w:rsidRPr="00D66C91">
              <w:rPr>
                <w:rFonts w:ascii="Times New Roman" w:eastAsia="Times New Roman" w:hAnsi="Times New Roman" w:cs="Times New Roman"/>
                <w:b/>
                <w:bCs/>
                <w:lang w:eastAsia="ru-RU"/>
              </w:rPr>
              <w:t xml:space="preserve">Содержание </w:t>
            </w:r>
          </w:p>
        </w:tc>
        <w:tc>
          <w:tcPr>
            <w:tcW w:w="474" w:type="pct"/>
          </w:tcPr>
          <w:p w14:paraId="1151E352" w14:textId="0EE82685" w:rsidR="00F313F2" w:rsidRPr="00D66C91" w:rsidRDefault="00F313F2" w:rsidP="00D66C91">
            <w:pPr>
              <w:suppressAutoHyphens/>
              <w:spacing w:after="200" w:line="276" w:lineRule="auto"/>
              <w:jc w:val="center"/>
              <w:rPr>
                <w:rFonts w:ascii="Times New Roman" w:eastAsia="Times New Roman" w:hAnsi="Times New Roman" w:cs="Times New Roman"/>
                <w:b/>
                <w:i/>
                <w:highlight w:val="green"/>
                <w:lang w:eastAsia="ru-RU"/>
              </w:rPr>
            </w:pPr>
          </w:p>
        </w:tc>
        <w:tc>
          <w:tcPr>
            <w:tcW w:w="566" w:type="pct"/>
          </w:tcPr>
          <w:p w14:paraId="7261A745" w14:textId="77777777" w:rsidR="00F313F2" w:rsidRPr="00D66C91"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c>
          <w:tcPr>
            <w:tcW w:w="566" w:type="pct"/>
          </w:tcPr>
          <w:p w14:paraId="0D8A86C7" w14:textId="49DB0528" w:rsidR="00F313F2" w:rsidRPr="00D66C91"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r>
      <w:tr w:rsidR="00F313F2" w:rsidRPr="00D66C91" w14:paraId="4415EF60" w14:textId="77777777" w:rsidTr="00F313F2">
        <w:tc>
          <w:tcPr>
            <w:tcW w:w="845" w:type="pct"/>
            <w:vMerge/>
          </w:tcPr>
          <w:p w14:paraId="77640302"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52D4625B" w14:textId="77777777" w:rsidR="00F313F2" w:rsidRPr="00D66C91" w:rsidRDefault="00F313F2" w:rsidP="00D66C91">
            <w:pPr>
              <w:spacing w:after="0" w:line="240" w:lineRule="auto"/>
              <w:jc w:val="both"/>
              <w:rPr>
                <w:rFonts w:ascii="Times New Roman" w:eastAsia="Times New Roman" w:hAnsi="Times New Roman" w:cs="Times New Roman"/>
              </w:rPr>
            </w:pPr>
            <w:r w:rsidRPr="00D66C91">
              <w:rPr>
                <w:rFonts w:ascii="Times New Roman" w:eastAsia="Times New Roman" w:hAnsi="Times New Roman" w:cs="Times New Roman"/>
              </w:rPr>
              <w:t>1.</w:t>
            </w:r>
            <w:r w:rsidRPr="00D66C91">
              <w:rPr>
                <w:rFonts w:ascii="Times New Roman" w:eastAsia="Times New Roman" w:hAnsi="Times New Roman" w:cs="Times New Roman"/>
                <w:lang w:eastAsia="ru-RU"/>
              </w:rPr>
              <w:t xml:space="preserve"> </w:t>
            </w:r>
            <w:r w:rsidRPr="00D66C91">
              <w:rPr>
                <w:rFonts w:ascii="Times New Roman" w:eastAsia="Times New Roman" w:hAnsi="Times New Roman" w:cs="Times New Roman"/>
              </w:rPr>
              <w:t xml:space="preserve">Цели и задачи управления деятельностью структурного подразделения. Понятие менеджмента, его содержание и задачи. </w:t>
            </w:r>
            <w:r w:rsidRPr="00D66C91">
              <w:rPr>
                <w:rFonts w:ascii="Times New Roman" w:eastAsia="Times New Roman" w:hAnsi="Times New Roman" w:cs="Times New Roman"/>
                <w:lang w:eastAsia="ru-RU"/>
              </w:rPr>
              <w:t>Стратегический менеджмент в профессиональной деятельности. Принципы, формы организации производственного процесса.</w:t>
            </w:r>
          </w:p>
        </w:tc>
        <w:tc>
          <w:tcPr>
            <w:tcW w:w="474" w:type="pct"/>
            <w:vAlign w:val="center"/>
          </w:tcPr>
          <w:p w14:paraId="38CE1600" w14:textId="7B1A7DA7" w:rsidR="00F313F2" w:rsidRPr="0066146E" w:rsidRDefault="00F313F2" w:rsidP="00D66C91">
            <w:pPr>
              <w:suppressAutoHyphens/>
              <w:spacing w:after="200" w:line="276" w:lineRule="auto"/>
              <w:jc w:val="both"/>
              <w:rPr>
                <w:rFonts w:ascii="Times New Roman" w:eastAsia="Times New Roman" w:hAnsi="Times New Roman" w:cs="Times New Roman"/>
                <w:highlight w:val="green"/>
                <w:lang w:eastAsia="ru-RU"/>
              </w:rPr>
            </w:pPr>
          </w:p>
        </w:tc>
        <w:tc>
          <w:tcPr>
            <w:tcW w:w="566" w:type="pct"/>
          </w:tcPr>
          <w:p w14:paraId="67BB16AC"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552EC8C7" w14:textId="275AF6CE"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 ПК 2.2</w:t>
            </w:r>
          </w:p>
          <w:p w14:paraId="7ED95EC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74159BA8" w14:textId="30C04D8A"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645F7E16" w14:textId="77777777" w:rsidTr="00F313F2">
        <w:trPr>
          <w:trHeight w:val="255"/>
        </w:trPr>
        <w:tc>
          <w:tcPr>
            <w:tcW w:w="845" w:type="pct"/>
            <w:vMerge/>
          </w:tcPr>
          <w:p w14:paraId="188D07DA"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7572F5BB"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Основы управления персоналом в рамках структурного подразделения. (Организационная структура управления, содержание и методы управления персоналом; основные виды и этапы управления персоналом; мотивация; адаптация, значение кадровой политики).</w:t>
            </w:r>
          </w:p>
        </w:tc>
        <w:tc>
          <w:tcPr>
            <w:tcW w:w="474" w:type="pct"/>
            <w:vAlign w:val="center"/>
          </w:tcPr>
          <w:p w14:paraId="564A0855" w14:textId="4253587E"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338A13B5"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12E9964" w14:textId="0F61BC86"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 ПК 2.2</w:t>
            </w:r>
          </w:p>
          <w:p w14:paraId="23BF7C7A"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04172493" w14:textId="5C6B75F5"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22095197" w14:textId="77777777" w:rsidTr="00F313F2">
        <w:trPr>
          <w:trHeight w:val="225"/>
        </w:trPr>
        <w:tc>
          <w:tcPr>
            <w:tcW w:w="845" w:type="pct"/>
            <w:vMerge/>
          </w:tcPr>
          <w:p w14:paraId="3E74F9EB"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28A483BD" w14:textId="565DAAB0" w:rsidR="00F313F2" w:rsidRPr="008508CF" w:rsidRDefault="00F313F2" w:rsidP="008508CF">
            <w:pPr>
              <w:pStyle w:val="afd"/>
              <w:numPr>
                <w:ilvl w:val="0"/>
                <w:numId w:val="6"/>
              </w:numPr>
              <w:snapToGrid w:val="0"/>
              <w:spacing w:after="0" w:line="276" w:lineRule="auto"/>
              <w:jc w:val="both"/>
              <w:rPr>
                <w:rFonts w:eastAsia="Calibri"/>
                <w:bCs/>
                <w:lang w:eastAsia="ru-RU"/>
              </w:rPr>
            </w:pPr>
            <w:r w:rsidRPr="008508CF">
              <w:rPr>
                <w:rFonts w:eastAsia="Calibri"/>
                <w:bCs/>
                <w:lang w:eastAsia="ru-RU"/>
              </w:rPr>
              <w:t>Коммуникативное поведение руководителя.</w:t>
            </w:r>
          </w:p>
          <w:p w14:paraId="4A5EBB8E" w14:textId="77777777" w:rsidR="00F313F2" w:rsidRPr="00D66C91" w:rsidRDefault="00F313F2" w:rsidP="00D66C91">
            <w:pPr>
              <w:snapToGrid w:val="0"/>
              <w:spacing w:after="0" w:line="276" w:lineRule="auto"/>
              <w:jc w:val="both"/>
              <w:rPr>
                <w:rFonts w:ascii="Times New Roman" w:eastAsia="Calibri" w:hAnsi="Times New Roman" w:cs="Times New Roman"/>
                <w:bCs/>
                <w:lang w:eastAsia="ru-RU"/>
              </w:rPr>
            </w:pPr>
            <w:r w:rsidRPr="00D66C91">
              <w:rPr>
                <w:rFonts w:ascii="Times New Roman" w:eastAsia="Calibri" w:hAnsi="Times New Roman" w:cs="Times New Roman"/>
                <w:bCs/>
                <w:lang w:eastAsia="ru-RU"/>
              </w:rPr>
              <w:t>Понятие и виды власти. Стили руководства. Управленческие решения.</w:t>
            </w:r>
          </w:p>
          <w:p w14:paraId="2F4E24E2"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Calibri" w:hAnsi="Times New Roman" w:cs="Times New Roman"/>
                <w:bCs/>
                <w:lang w:eastAsia="ru-RU"/>
              </w:rPr>
              <w:lastRenderedPageBreak/>
              <w:t xml:space="preserve">Коммуникативное поведение руководителя. </w:t>
            </w:r>
            <w:r w:rsidRPr="00D66C91">
              <w:rPr>
                <w:rFonts w:ascii="Times New Roman" w:eastAsia="Times New Roman" w:hAnsi="Times New Roman" w:cs="Times New Roman"/>
                <w:lang w:eastAsia="ru-RU"/>
              </w:rPr>
              <w:t>Управленческие решения и их виды.</w:t>
            </w:r>
          </w:p>
        </w:tc>
        <w:tc>
          <w:tcPr>
            <w:tcW w:w="474" w:type="pct"/>
            <w:vAlign w:val="center"/>
          </w:tcPr>
          <w:p w14:paraId="63E9B3F6" w14:textId="1276B81C"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7A516CEF"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7A9D79C" w14:textId="5322D4FA"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 ПК 2.2</w:t>
            </w:r>
          </w:p>
          <w:p w14:paraId="69C13D1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35513E6C" w14:textId="21991524"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602F2004" w14:textId="77777777" w:rsidTr="00F313F2">
        <w:trPr>
          <w:trHeight w:val="217"/>
        </w:trPr>
        <w:tc>
          <w:tcPr>
            <w:tcW w:w="845" w:type="pct"/>
            <w:vMerge/>
          </w:tcPr>
          <w:p w14:paraId="5A8BE48C"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43CBAEC5" w14:textId="77777777" w:rsidR="00F313F2" w:rsidRPr="00D66C91" w:rsidRDefault="00F313F2" w:rsidP="00D66C91">
            <w:pPr>
              <w:snapToGrid w:val="0"/>
              <w:spacing w:after="0" w:line="276" w:lineRule="auto"/>
              <w:rPr>
                <w:rFonts w:ascii="Times New Roman" w:eastAsia="Calibri" w:hAnsi="Times New Roman" w:cs="Times New Roman"/>
                <w:bCs/>
                <w:lang w:eastAsia="ru-RU"/>
              </w:rPr>
            </w:pPr>
            <w:r w:rsidRPr="00D66C91">
              <w:rPr>
                <w:rFonts w:ascii="Times New Roman" w:eastAsia="Calibri" w:hAnsi="Times New Roman" w:cs="Times New Roman"/>
                <w:bCs/>
                <w:lang w:eastAsia="ru-RU"/>
              </w:rPr>
              <w:t>4. Управление конфликтами. Конфликтология (понятие и природа конфликта; виды конфликтов;</w:t>
            </w:r>
          </w:p>
          <w:p w14:paraId="77FC8238"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Calibri" w:hAnsi="Times New Roman" w:cs="Times New Roman"/>
                <w:bCs/>
                <w:lang w:eastAsia="ru-RU"/>
              </w:rPr>
              <w:t>предупреждение и пути выхода из конфликтных ситуаций).</w:t>
            </w:r>
          </w:p>
        </w:tc>
        <w:tc>
          <w:tcPr>
            <w:tcW w:w="474" w:type="pct"/>
            <w:vAlign w:val="center"/>
          </w:tcPr>
          <w:p w14:paraId="2D1CA990" w14:textId="6F81D7F2"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7365CF4A"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3FA1BFAC" w14:textId="20CCFF2B"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 ОК 04</w:t>
            </w:r>
          </w:p>
          <w:p w14:paraId="3B42F277" w14:textId="08CCD774"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5B332052" w14:textId="77777777" w:rsidTr="00F313F2">
        <w:trPr>
          <w:trHeight w:val="20"/>
        </w:trPr>
        <w:tc>
          <w:tcPr>
            <w:tcW w:w="845" w:type="pct"/>
            <w:vMerge/>
          </w:tcPr>
          <w:p w14:paraId="0AEC2744"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20AB036B" w14:textId="77777777" w:rsidR="00F313F2" w:rsidRPr="00D66C91" w:rsidRDefault="00F313F2" w:rsidP="00D66C91">
            <w:pPr>
              <w:suppressAutoHyphens/>
              <w:spacing w:after="200" w:line="240" w:lineRule="auto"/>
              <w:jc w:val="both"/>
              <w:rPr>
                <w:rFonts w:ascii="Times New Roman" w:eastAsia="Times New Roman" w:hAnsi="Times New Roman" w:cs="Times New Roman"/>
                <w:b/>
                <w:highlight w:val="green"/>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474" w:type="pct"/>
            <w:vAlign w:val="center"/>
          </w:tcPr>
          <w:p w14:paraId="5BAEDDB0" w14:textId="63464D95" w:rsidR="00F313F2" w:rsidRPr="0066146E" w:rsidRDefault="00F313F2" w:rsidP="00D66C91">
            <w:pPr>
              <w:suppressAutoHyphens/>
              <w:spacing w:after="200" w:line="276" w:lineRule="auto"/>
              <w:rPr>
                <w:rFonts w:ascii="Times New Roman" w:eastAsia="Times New Roman" w:hAnsi="Times New Roman" w:cs="Times New Roman"/>
                <w:highlight w:val="cyan"/>
                <w:lang w:eastAsia="ru-RU"/>
              </w:rPr>
            </w:pPr>
          </w:p>
        </w:tc>
        <w:tc>
          <w:tcPr>
            <w:tcW w:w="566" w:type="pct"/>
          </w:tcPr>
          <w:p w14:paraId="3787D328" w14:textId="77777777" w:rsidR="00F313F2" w:rsidRPr="0066146E"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c>
          <w:tcPr>
            <w:tcW w:w="566" w:type="pct"/>
          </w:tcPr>
          <w:p w14:paraId="5E7B7D28" w14:textId="23CE2C57" w:rsidR="00F313F2" w:rsidRPr="0066146E" w:rsidRDefault="00F313F2" w:rsidP="00D66C91">
            <w:pPr>
              <w:suppressAutoHyphens/>
              <w:spacing w:after="200" w:line="276" w:lineRule="auto"/>
              <w:jc w:val="both"/>
              <w:rPr>
                <w:rFonts w:ascii="Times New Roman" w:eastAsia="Times New Roman" w:hAnsi="Times New Roman" w:cs="Times New Roman"/>
                <w:i/>
                <w:iCs/>
                <w:highlight w:val="green"/>
                <w:lang w:eastAsia="ru-RU"/>
              </w:rPr>
            </w:pPr>
          </w:p>
        </w:tc>
      </w:tr>
      <w:tr w:rsidR="00F313F2" w:rsidRPr="00D66C91" w14:paraId="23B50C37" w14:textId="77777777" w:rsidTr="00F313F2">
        <w:trPr>
          <w:trHeight w:val="1431"/>
        </w:trPr>
        <w:tc>
          <w:tcPr>
            <w:tcW w:w="845" w:type="pct"/>
            <w:vMerge/>
          </w:tcPr>
          <w:p w14:paraId="536BC247"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68090B7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Практическое занятие 1: Экспресс-мониторинг стилей управления среди преподавателей техникума. Анализ эффективности управления.</w:t>
            </w:r>
          </w:p>
        </w:tc>
        <w:tc>
          <w:tcPr>
            <w:tcW w:w="474" w:type="pct"/>
            <w:vAlign w:val="center"/>
          </w:tcPr>
          <w:p w14:paraId="3E0A9141" w14:textId="1B1B31E9"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0A6C5151"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36733219" w14:textId="70BC7F4B"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 ПК 2.2</w:t>
            </w:r>
          </w:p>
          <w:p w14:paraId="7C55A77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7D0798BC" w14:textId="35723AA8"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1FCC1FBC" w14:textId="77777777" w:rsidTr="00F313F2">
        <w:trPr>
          <w:trHeight w:val="1431"/>
        </w:trPr>
        <w:tc>
          <w:tcPr>
            <w:tcW w:w="845" w:type="pct"/>
            <w:vMerge/>
          </w:tcPr>
          <w:p w14:paraId="73A26E0C"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3964BAEB" w14:textId="5E588F1D" w:rsidR="00F313F2" w:rsidRPr="008508CF" w:rsidRDefault="00F313F2" w:rsidP="008508CF">
            <w:pPr>
              <w:pStyle w:val="afd"/>
              <w:numPr>
                <w:ilvl w:val="0"/>
                <w:numId w:val="7"/>
              </w:numPr>
              <w:spacing w:after="0"/>
              <w:rPr>
                <w:rFonts w:eastAsia="Times New Roman"/>
                <w:lang w:eastAsia="ru-RU"/>
              </w:rPr>
            </w:pPr>
            <w:r w:rsidRPr="008508CF">
              <w:rPr>
                <w:rFonts w:eastAsia="Times New Roman"/>
                <w:lang w:eastAsia="ru-RU"/>
              </w:rPr>
              <w:t>Практическое занятие 2: Принятие и обоснование управленческих решений. Анализ управленческих решений.</w:t>
            </w:r>
          </w:p>
          <w:p w14:paraId="6863AD40"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Особенности стратегического планирования в конкретных ситуациях (моделирование и решение проблемных задач) </w:t>
            </w:r>
          </w:p>
        </w:tc>
        <w:tc>
          <w:tcPr>
            <w:tcW w:w="474" w:type="pct"/>
            <w:vAlign w:val="center"/>
          </w:tcPr>
          <w:p w14:paraId="52FA4EF5" w14:textId="7D5676E1"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39618020"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67B3FD9E" w14:textId="787847A5"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 ПК 2.2</w:t>
            </w:r>
          </w:p>
          <w:p w14:paraId="7F1596D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7A48033A" w14:textId="7A411DBD"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138D4252" w14:textId="77777777" w:rsidTr="00F313F2">
        <w:trPr>
          <w:trHeight w:val="1431"/>
        </w:trPr>
        <w:tc>
          <w:tcPr>
            <w:tcW w:w="845" w:type="pct"/>
            <w:vMerge/>
          </w:tcPr>
          <w:p w14:paraId="74EA205F"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54E8DBBD" w14:textId="5AE188FF" w:rsidR="00F313F2" w:rsidRPr="008508CF" w:rsidRDefault="00F313F2" w:rsidP="008508CF">
            <w:pPr>
              <w:pStyle w:val="afd"/>
              <w:numPr>
                <w:ilvl w:val="0"/>
                <w:numId w:val="8"/>
              </w:numPr>
              <w:spacing w:after="0"/>
              <w:rPr>
                <w:rFonts w:eastAsia="Times New Roman"/>
                <w:lang w:eastAsia="ru-RU"/>
              </w:rPr>
            </w:pPr>
            <w:r w:rsidRPr="008508CF">
              <w:rPr>
                <w:rFonts w:eastAsia="Times New Roman"/>
                <w:lang w:eastAsia="ru-RU"/>
              </w:rPr>
              <w:t xml:space="preserve">Практическое занятие 3: </w:t>
            </w:r>
            <w:r w:rsidRPr="008508CF">
              <w:rPr>
                <w:rFonts w:ascii="Calibri" w:eastAsia="Times New Roman" w:hAnsi="Calibri"/>
                <w:lang w:eastAsia="ru-RU"/>
              </w:rPr>
              <w:t xml:space="preserve"> </w:t>
            </w:r>
            <w:r w:rsidRPr="008508CF">
              <w:rPr>
                <w:rFonts w:eastAsia="Times New Roman"/>
                <w:lang w:eastAsia="ru-RU"/>
              </w:rPr>
              <w:t>Решение следующих вопросов методом творческих совещаний:</w:t>
            </w:r>
          </w:p>
          <w:p w14:paraId="0442CBFD"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подбор, наем и формирование персонала организации для наилучшего достижения целей производства; </w:t>
            </w:r>
          </w:p>
          <w:p w14:paraId="119852B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развитие организационной структуры и морального климата предприятия, способствующих проявлению творческой активности каждого работника; </w:t>
            </w:r>
          </w:p>
          <w:p w14:paraId="1BAA4452"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наилучшее использование потенциала работников и их вознаграждение; </w:t>
            </w:r>
          </w:p>
          <w:p w14:paraId="6E0BD1B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обеспечение гарантий социальной ответственности организаций перед каждым работником. </w:t>
            </w:r>
          </w:p>
          <w:p w14:paraId="5678F760"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анализ имеющегося кадрового потенциала и планирование его развития с учетом перспективы; </w:t>
            </w:r>
          </w:p>
          <w:p w14:paraId="79B709F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мотивация персонала, </w:t>
            </w:r>
          </w:p>
          <w:p w14:paraId="7E075998"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оценка и обучение кадров, </w:t>
            </w:r>
          </w:p>
          <w:p w14:paraId="7B051407"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содействие адаптации работников к нововведениям, </w:t>
            </w:r>
          </w:p>
          <w:p w14:paraId="0CDE3B78"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 xml:space="preserve">создание социально комфортных условий в коллективе, </w:t>
            </w:r>
          </w:p>
          <w:p w14:paraId="449C25DD"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w:t>
            </w:r>
            <w:r w:rsidRPr="00D66C91">
              <w:rPr>
                <w:rFonts w:ascii="Times New Roman" w:eastAsia="Times New Roman" w:hAnsi="Times New Roman" w:cs="Times New Roman"/>
                <w:lang w:eastAsia="ru-RU"/>
              </w:rPr>
              <w:tab/>
              <w:t>решение частных вопросов психологической совместимости сотрудников и др.</w:t>
            </w:r>
          </w:p>
        </w:tc>
        <w:tc>
          <w:tcPr>
            <w:tcW w:w="474" w:type="pct"/>
            <w:vAlign w:val="center"/>
          </w:tcPr>
          <w:p w14:paraId="35655CC3" w14:textId="791BA1A0"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15DFB141"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0CA477A4" w14:textId="6C7D16C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 ПК 2.2</w:t>
            </w:r>
          </w:p>
          <w:p w14:paraId="1C8E770B"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207997C5" w14:textId="2F1ECC47"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7D3E8547" w14:textId="77777777" w:rsidTr="00F313F2">
        <w:trPr>
          <w:trHeight w:val="1431"/>
        </w:trPr>
        <w:tc>
          <w:tcPr>
            <w:tcW w:w="845" w:type="pct"/>
            <w:vMerge/>
          </w:tcPr>
          <w:p w14:paraId="2D35FE89"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0B7290D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Практическое занятие 4: Разработка путей выхода из конфликтных ситуаций. Анализ конфликтных ситуаций.</w:t>
            </w:r>
          </w:p>
          <w:p w14:paraId="452B04A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Определение типа темперамента.</w:t>
            </w:r>
          </w:p>
          <w:p w14:paraId="1E5E939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Определение и анализ акцентуаций характера.</w:t>
            </w:r>
          </w:p>
        </w:tc>
        <w:tc>
          <w:tcPr>
            <w:tcW w:w="474" w:type="pct"/>
            <w:vAlign w:val="center"/>
          </w:tcPr>
          <w:p w14:paraId="2D512402" w14:textId="34147C20"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289146ED"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CDF28E3" w14:textId="419FBFE3"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1.1 </w:t>
            </w:r>
          </w:p>
          <w:p w14:paraId="38303CDF"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5373B894" w14:textId="77777777" w:rsidR="00F313F2" w:rsidRPr="0066146E" w:rsidRDefault="00F313F2" w:rsidP="0066146E">
            <w:pPr>
              <w:spacing w:after="0" w:line="240" w:lineRule="auto"/>
              <w:rPr>
                <w:rFonts w:ascii="Times New Roman" w:eastAsia="Times New Roman" w:hAnsi="Times New Roman" w:cs="Times New Roman"/>
                <w:highlight w:val="yellow"/>
                <w:lang w:eastAsia="ru-RU"/>
              </w:rPr>
            </w:pPr>
          </w:p>
        </w:tc>
      </w:tr>
      <w:tr w:rsidR="00F313F2" w:rsidRPr="00D66C91" w14:paraId="290EC8DB" w14:textId="77777777" w:rsidTr="00F313F2">
        <w:trPr>
          <w:trHeight w:val="20"/>
        </w:trPr>
        <w:tc>
          <w:tcPr>
            <w:tcW w:w="845" w:type="pct"/>
            <w:vMerge w:val="restart"/>
          </w:tcPr>
          <w:p w14:paraId="628BE5DC"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1.2.</w:t>
            </w:r>
          </w:p>
          <w:p w14:paraId="2BFE0682" w14:textId="77777777" w:rsidR="00F313F2" w:rsidRPr="00D66C91" w:rsidRDefault="00F313F2" w:rsidP="00D66C91">
            <w:pPr>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Организация работ по охране труда</w:t>
            </w:r>
          </w:p>
        </w:tc>
        <w:tc>
          <w:tcPr>
            <w:tcW w:w="2549" w:type="pct"/>
            <w:vAlign w:val="bottom"/>
          </w:tcPr>
          <w:p w14:paraId="4B4C7E0C"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Содержание</w:t>
            </w:r>
          </w:p>
        </w:tc>
        <w:tc>
          <w:tcPr>
            <w:tcW w:w="474" w:type="pct"/>
            <w:vAlign w:val="center"/>
          </w:tcPr>
          <w:p w14:paraId="508C5D83" w14:textId="10EA9AFD" w:rsidR="00F313F2" w:rsidRPr="0066146E" w:rsidRDefault="00F313F2" w:rsidP="00D66C91">
            <w:pPr>
              <w:suppressAutoHyphens/>
              <w:spacing w:after="200" w:line="276" w:lineRule="auto"/>
              <w:jc w:val="center"/>
              <w:rPr>
                <w:rFonts w:ascii="Times New Roman" w:eastAsia="Times New Roman" w:hAnsi="Times New Roman" w:cs="Times New Roman"/>
                <w:i/>
                <w:highlight w:val="yellow"/>
                <w:lang w:eastAsia="ru-RU"/>
              </w:rPr>
            </w:pPr>
          </w:p>
        </w:tc>
        <w:tc>
          <w:tcPr>
            <w:tcW w:w="566" w:type="pct"/>
          </w:tcPr>
          <w:p w14:paraId="7AEA6EEA"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33EC4B8C" w14:textId="685AB54E"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8979A75" w14:textId="77777777" w:rsidTr="00F313F2">
        <w:trPr>
          <w:trHeight w:val="20"/>
        </w:trPr>
        <w:tc>
          <w:tcPr>
            <w:tcW w:w="845" w:type="pct"/>
            <w:vMerge/>
          </w:tcPr>
          <w:p w14:paraId="373C4503"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1E305A8F"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Правовые основы охраны труда. Понятие охраны труда. Основные положения Российского законодательства в области охраны труда. Основные положения и статьи Трудового Кодекса.</w:t>
            </w:r>
          </w:p>
        </w:tc>
        <w:tc>
          <w:tcPr>
            <w:tcW w:w="474" w:type="pct"/>
            <w:vAlign w:val="center"/>
          </w:tcPr>
          <w:p w14:paraId="400EEAF4" w14:textId="13489AB4"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42101A21"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75865AA" w14:textId="0EADF156"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2.1, 2.2, </w:t>
            </w:r>
          </w:p>
          <w:p w14:paraId="3540E820"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ОК 02, </w:t>
            </w:r>
          </w:p>
          <w:p w14:paraId="60E7EF8D" w14:textId="4B8F99EE"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59AC2FA1" w14:textId="77777777" w:rsidTr="00F313F2">
        <w:trPr>
          <w:trHeight w:val="20"/>
        </w:trPr>
        <w:tc>
          <w:tcPr>
            <w:tcW w:w="845" w:type="pct"/>
            <w:vMerge/>
          </w:tcPr>
          <w:p w14:paraId="4B0D6B45"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5CD91E11"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lang w:eastAsia="ru-RU"/>
              </w:rPr>
              <w:t>Производственная санитария и гигиена труда. Микроклимат на рабочем месте и его нормирование. Вентиляция и освещение производственных помещений.Безопасное производство работ. Средства защиты: технические, коллективные, индивидуальные. Требования безопасности к производственным процессам и оборудованию. Электробезопасность.</w:t>
            </w:r>
          </w:p>
        </w:tc>
        <w:tc>
          <w:tcPr>
            <w:tcW w:w="474" w:type="pct"/>
            <w:vAlign w:val="center"/>
          </w:tcPr>
          <w:p w14:paraId="10635084" w14:textId="6363A71B"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39F27E57"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D147F5D" w14:textId="7EC72C11"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2.1, 2.2, </w:t>
            </w:r>
          </w:p>
          <w:p w14:paraId="2667017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 ОК 05</w:t>
            </w:r>
          </w:p>
          <w:p w14:paraId="652D741A" w14:textId="5F112D01"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75082C25" w14:textId="77777777" w:rsidTr="00F313F2">
        <w:trPr>
          <w:trHeight w:val="20"/>
        </w:trPr>
        <w:tc>
          <w:tcPr>
            <w:tcW w:w="845" w:type="pct"/>
            <w:vMerge/>
          </w:tcPr>
          <w:p w14:paraId="3DAC2B13"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10FD4DD9"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lang w:eastAsia="ru-RU"/>
              </w:rPr>
              <w:t>Пожарная безопасность. Классификация производственных помещений по взрывопожарной и пожарной опасности. Организация пожарной безопасности на предприятиях.</w:t>
            </w:r>
          </w:p>
        </w:tc>
        <w:tc>
          <w:tcPr>
            <w:tcW w:w="474" w:type="pct"/>
            <w:vAlign w:val="center"/>
          </w:tcPr>
          <w:p w14:paraId="60A03E6B" w14:textId="010EAE19"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5077B08E"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E877EBC" w14:textId="26E59451"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2.1, 2.2, </w:t>
            </w:r>
          </w:p>
          <w:p w14:paraId="2F15F9C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ОК 02, </w:t>
            </w:r>
          </w:p>
          <w:p w14:paraId="384692C5" w14:textId="30F86EA2"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A9B374B" w14:textId="77777777" w:rsidTr="00F313F2">
        <w:trPr>
          <w:trHeight w:val="20"/>
        </w:trPr>
        <w:tc>
          <w:tcPr>
            <w:tcW w:w="845" w:type="pct"/>
            <w:vMerge/>
          </w:tcPr>
          <w:p w14:paraId="55927E20"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vAlign w:val="bottom"/>
          </w:tcPr>
          <w:p w14:paraId="6FFD8709" w14:textId="77777777" w:rsidR="00F313F2" w:rsidRPr="00D66C91" w:rsidRDefault="00F313F2" w:rsidP="00D66C91">
            <w:pPr>
              <w:suppressAutoHyphens/>
              <w:spacing w:after="20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474" w:type="pct"/>
            <w:vAlign w:val="center"/>
          </w:tcPr>
          <w:p w14:paraId="6C32564F" w14:textId="2B39AF27"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63F041A5"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62260038" w14:textId="1ABD1C38"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1A539EC5" w14:textId="77777777" w:rsidTr="00F313F2">
        <w:trPr>
          <w:trHeight w:val="20"/>
        </w:trPr>
        <w:tc>
          <w:tcPr>
            <w:tcW w:w="845" w:type="pct"/>
            <w:vMerge/>
          </w:tcPr>
          <w:p w14:paraId="6FA50E09"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2A186EA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Практическое занятие 5.</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lang w:eastAsia="ru-RU"/>
              </w:rPr>
              <w:t xml:space="preserve">Разработка мероприятий, обеспечивающих безопасные и комфортные условия труда работников структурного подразделения на базовом предприятии </w:t>
            </w:r>
          </w:p>
        </w:tc>
        <w:tc>
          <w:tcPr>
            <w:tcW w:w="474" w:type="pct"/>
            <w:vAlign w:val="center"/>
          </w:tcPr>
          <w:p w14:paraId="0659A80E" w14:textId="5F013C3D"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653FD7ED"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3890DB15" w14:textId="131344B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2.1, 2.2, </w:t>
            </w:r>
          </w:p>
          <w:p w14:paraId="28317EBC"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ОК 02, </w:t>
            </w:r>
          </w:p>
          <w:p w14:paraId="28B1240E" w14:textId="45B90C93"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1134FA98" w14:textId="77777777" w:rsidTr="00F313F2">
        <w:trPr>
          <w:trHeight w:val="267"/>
        </w:trPr>
        <w:tc>
          <w:tcPr>
            <w:tcW w:w="845" w:type="pct"/>
            <w:vMerge w:val="restart"/>
          </w:tcPr>
          <w:p w14:paraId="14FE9E13"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1.3</w:t>
            </w:r>
          </w:p>
          <w:p w14:paraId="0702F35B" w14:textId="77777777" w:rsidR="00F313F2" w:rsidRPr="00D66C91" w:rsidRDefault="00F313F2" w:rsidP="00D66C91">
            <w:pPr>
              <w:spacing w:after="200" w:line="240" w:lineRule="auto"/>
              <w:rPr>
                <w:rFonts w:ascii="Times New Roman" w:eastAsia="Times New Roman" w:hAnsi="Times New Roman" w:cs="Times New Roman"/>
                <w:b/>
                <w:bCs/>
                <w:lang w:eastAsia="ru-RU"/>
              </w:rPr>
            </w:pPr>
            <w:r w:rsidRPr="00D66C91">
              <w:rPr>
                <w:rFonts w:ascii="Times New Roman" w:eastAsia="Calibri" w:hAnsi="Times New Roman" w:cs="Times New Roman"/>
                <w:b/>
                <w:bCs/>
                <w:lang w:eastAsia="ru-RU"/>
              </w:rPr>
              <w:t>Основы экологической безопасности</w:t>
            </w:r>
          </w:p>
        </w:tc>
        <w:tc>
          <w:tcPr>
            <w:tcW w:w="2549" w:type="pct"/>
          </w:tcPr>
          <w:p w14:paraId="173EA33B" w14:textId="77777777" w:rsidR="00F313F2" w:rsidRPr="00D66C91" w:rsidRDefault="00F313F2" w:rsidP="00D66C91">
            <w:pPr>
              <w:spacing w:after="20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Содержание</w:t>
            </w:r>
          </w:p>
        </w:tc>
        <w:tc>
          <w:tcPr>
            <w:tcW w:w="474" w:type="pct"/>
            <w:vAlign w:val="center"/>
          </w:tcPr>
          <w:p w14:paraId="5908D89D" w14:textId="4D70EA08"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35CCC571"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436AD221" w14:textId="5D4B88D2"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D326AF0" w14:textId="77777777" w:rsidTr="00F313F2">
        <w:trPr>
          <w:trHeight w:val="1095"/>
        </w:trPr>
        <w:tc>
          <w:tcPr>
            <w:tcW w:w="845" w:type="pct"/>
            <w:vMerge/>
          </w:tcPr>
          <w:p w14:paraId="387E45CD"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49" w:type="pct"/>
          </w:tcPr>
          <w:p w14:paraId="5F48A63B" w14:textId="77777777" w:rsidR="00F313F2" w:rsidRPr="00D66C91" w:rsidRDefault="00F313F2" w:rsidP="00D66C91">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1. Основы промышленной экологии. Характеристика промышленных выбросов и их влияние на окружающую среду. Основные методы очистки промышленных выбросов</w:t>
            </w:r>
          </w:p>
        </w:tc>
        <w:tc>
          <w:tcPr>
            <w:tcW w:w="474" w:type="pct"/>
            <w:vAlign w:val="center"/>
          </w:tcPr>
          <w:p w14:paraId="011E20B2" w14:textId="7FCF0C6B"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48248346"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BD8F86B" w14:textId="0BBF6223"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2.2, 2.3 </w:t>
            </w:r>
          </w:p>
          <w:p w14:paraId="4DBF241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 ОК 07</w:t>
            </w:r>
          </w:p>
          <w:p w14:paraId="453BA35F" w14:textId="6724476E"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65C8650" w14:textId="77777777" w:rsidTr="00F313F2">
        <w:trPr>
          <w:trHeight w:val="285"/>
        </w:trPr>
        <w:tc>
          <w:tcPr>
            <w:tcW w:w="845" w:type="pct"/>
            <w:vMerge/>
          </w:tcPr>
          <w:p w14:paraId="723D6C6D"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49" w:type="pct"/>
          </w:tcPr>
          <w:p w14:paraId="39757960" w14:textId="77777777" w:rsidR="00F313F2" w:rsidRPr="00D66C91" w:rsidRDefault="00F313F2" w:rsidP="00D66C91">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2.Экологическая безопасность деятельности предприятия. Экологический мониторинг. Мероприятия по сохранению окружающей среды при осуществлении профессиональной деятельности. Ответственность предприятий за нарушение экологического законодательства при осуществлении производственно-хозяйственной деятельности</w:t>
            </w:r>
          </w:p>
        </w:tc>
        <w:tc>
          <w:tcPr>
            <w:tcW w:w="474" w:type="pct"/>
            <w:vAlign w:val="center"/>
          </w:tcPr>
          <w:p w14:paraId="6ABE2161" w14:textId="451C6B11"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40DA935C"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B136759" w14:textId="3BCCF4DD"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2.2, 2.3, </w:t>
            </w:r>
          </w:p>
          <w:p w14:paraId="52708464"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 ОК 07</w:t>
            </w:r>
          </w:p>
          <w:p w14:paraId="61041FA8" w14:textId="75D5339B"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4A59700" w14:textId="77777777" w:rsidTr="00F313F2">
        <w:trPr>
          <w:trHeight w:val="300"/>
        </w:trPr>
        <w:tc>
          <w:tcPr>
            <w:tcW w:w="845" w:type="pct"/>
            <w:vMerge/>
          </w:tcPr>
          <w:p w14:paraId="16998B33"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49" w:type="pct"/>
          </w:tcPr>
          <w:p w14:paraId="1B7DD8BB" w14:textId="77777777" w:rsidR="00F313F2" w:rsidRPr="00D66C91" w:rsidRDefault="00F313F2" w:rsidP="00D66C91">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474" w:type="pct"/>
            <w:vAlign w:val="center"/>
          </w:tcPr>
          <w:p w14:paraId="45F03010" w14:textId="6E44514D"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5C6E5CCA"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2A709D25" w14:textId="1C53F86E"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433FDC7" w14:textId="77777777" w:rsidTr="00F313F2">
        <w:trPr>
          <w:trHeight w:val="811"/>
        </w:trPr>
        <w:tc>
          <w:tcPr>
            <w:tcW w:w="845" w:type="pct"/>
            <w:vMerge/>
          </w:tcPr>
          <w:p w14:paraId="1F9EBFC8"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49" w:type="pct"/>
          </w:tcPr>
          <w:p w14:paraId="28301AE6" w14:textId="77777777" w:rsidR="00F313F2" w:rsidRPr="00D66C91" w:rsidRDefault="00F313F2" w:rsidP="00D66C91">
            <w:pPr>
              <w:spacing w:after="0" w:line="240" w:lineRule="auto"/>
              <w:rPr>
                <w:rFonts w:ascii="Times New Roman" w:eastAsia="Times New Roman" w:hAnsi="Times New Roman" w:cs="Times New Roman"/>
                <w:bCs/>
                <w:lang w:eastAsia="ru-RU"/>
              </w:rPr>
            </w:pPr>
            <w:r w:rsidRPr="00D66C91">
              <w:rPr>
                <w:rFonts w:ascii="Times New Roman" w:eastAsia="Times New Roman" w:hAnsi="Times New Roman" w:cs="Times New Roman"/>
                <w:lang w:eastAsia="ru-RU"/>
              </w:rPr>
              <w:t xml:space="preserve">1. Практическое занятие 6: </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bCs/>
                <w:lang w:eastAsia="ru-RU"/>
              </w:rPr>
              <w:t xml:space="preserve">Выбор методов очистки промышленных выбросов и разработка мероприятий по снижению экологической нагрузки. </w:t>
            </w:r>
          </w:p>
        </w:tc>
        <w:tc>
          <w:tcPr>
            <w:tcW w:w="474" w:type="pct"/>
            <w:vAlign w:val="center"/>
          </w:tcPr>
          <w:p w14:paraId="5884A8B8" w14:textId="4DEFE6EA"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141C36A7"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4497966" w14:textId="10EAA081"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2.2, 2.3, </w:t>
            </w:r>
          </w:p>
          <w:p w14:paraId="41C3471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 ОК 07</w:t>
            </w:r>
          </w:p>
          <w:p w14:paraId="2ECCD7AA" w14:textId="0F29A9B0"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321FEAB" w14:textId="77777777" w:rsidTr="00F313F2">
        <w:trPr>
          <w:trHeight w:val="945"/>
        </w:trPr>
        <w:tc>
          <w:tcPr>
            <w:tcW w:w="845" w:type="pct"/>
            <w:vMerge/>
          </w:tcPr>
          <w:p w14:paraId="699BAC95" w14:textId="77777777" w:rsidR="00F313F2" w:rsidRPr="00D66C91" w:rsidRDefault="00F313F2" w:rsidP="00D66C91">
            <w:pPr>
              <w:spacing w:after="0" w:line="240" w:lineRule="auto"/>
              <w:rPr>
                <w:rFonts w:ascii="Times New Roman" w:eastAsia="Times New Roman" w:hAnsi="Times New Roman" w:cs="Times New Roman"/>
                <w:b/>
                <w:bCs/>
                <w:color w:val="000000"/>
              </w:rPr>
            </w:pPr>
          </w:p>
        </w:tc>
        <w:tc>
          <w:tcPr>
            <w:tcW w:w="2549" w:type="pct"/>
          </w:tcPr>
          <w:p w14:paraId="1438C28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bCs/>
                <w:lang w:eastAsia="ru-RU"/>
              </w:rPr>
              <w:t xml:space="preserve">2. </w:t>
            </w:r>
            <w:r w:rsidRPr="00D66C91">
              <w:rPr>
                <w:rFonts w:ascii="Times New Roman" w:eastAsia="Times New Roman" w:hAnsi="Times New Roman" w:cs="Times New Roman"/>
                <w:lang w:eastAsia="ru-RU"/>
              </w:rPr>
              <w:t xml:space="preserve">Практическое занятие 7: </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bCs/>
                <w:lang w:eastAsia="ru-RU"/>
              </w:rPr>
              <w:t>Определение субъекта ответственности, вида ответственности, состава правонарушения и наказания  за нарушение экологического законодательства.</w:t>
            </w:r>
          </w:p>
        </w:tc>
        <w:tc>
          <w:tcPr>
            <w:tcW w:w="474" w:type="pct"/>
            <w:vAlign w:val="center"/>
          </w:tcPr>
          <w:p w14:paraId="608C3658" w14:textId="077A873D"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7C2A754C"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E0DC4BA" w14:textId="19696A94"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2.2, 2.3, </w:t>
            </w:r>
          </w:p>
          <w:p w14:paraId="71410FF3"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 ОК 07</w:t>
            </w:r>
          </w:p>
          <w:p w14:paraId="743928FC" w14:textId="4C5F7976"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C511FB5" w14:textId="77777777" w:rsidTr="00F313F2">
        <w:trPr>
          <w:trHeight w:val="20"/>
        </w:trPr>
        <w:tc>
          <w:tcPr>
            <w:tcW w:w="3394" w:type="pct"/>
            <w:gridSpan w:val="2"/>
          </w:tcPr>
          <w:p w14:paraId="3A33A669" w14:textId="77777777" w:rsidR="00F313F2" w:rsidRPr="00D66C91" w:rsidRDefault="00F313F2" w:rsidP="00D66C91">
            <w:pPr>
              <w:spacing w:after="200" w:line="240"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Промежуточная аттестация</w:t>
            </w:r>
          </w:p>
        </w:tc>
        <w:tc>
          <w:tcPr>
            <w:tcW w:w="474" w:type="pct"/>
            <w:vAlign w:val="center"/>
          </w:tcPr>
          <w:p w14:paraId="6A83DE23" w14:textId="02A2D5AD"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2FECEE48"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5FEDD64E" w14:textId="03E2D408"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DA7C1D5" w14:textId="77777777" w:rsidTr="00F313F2">
        <w:trPr>
          <w:trHeight w:val="20"/>
        </w:trPr>
        <w:tc>
          <w:tcPr>
            <w:tcW w:w="3394" w:type="pct"/>
            <w:gridSpan w:val="2"/>
          </w:tcPr>
          <w:p w14:paraId="3F3A34A7" w14:textId="77777777" w:rsidR="00F313F2" w:rsidRPr="00D66C91" w:rsidRDefault="00F313F2" w:rsidP="00D66C91">
            <w:pPr>
              <w:spacing w:after="200" w:line="240" w:lineRule="auto"/>
              <w:rPr>
                <w:rFonts w:ascii="Times New Roman" w:eastAsia="Times New Roman" w:hAnsi="Times New Roman" w:cs="Times New Roman"/>
                <w:b/>
                <w:i/>
                <w:highlight w:val="yellow"/>
                <w:lang w:eastAsia="ru-RU"/>
              </w:rPr>
            </w:pPr>
            <w:r w:rsidRPr="00D66C91">
              <w:rPr>
                <w:rFonts w:ascii="Times New Roman" w:eastAsia="Times New Roman" w:hAnsi="Times New Roman" w:cs="Times New Roman"/>
                <w:b/>
                <w:bCs/>
                <w:lang w:eastAsia="ru-RU"/>
              </w:rPr>
              <w:t xml:space="preserve">Раздел 2. </w:t>
            </w:r>
            <w:r w:rsidRPr="00D66C91">
              <w:rPr>
                <w:rFonts w:ascii="Times New Roman" w:eastAsia="Calibri" w:hAnsi="Times New Roman" w:cs="Times New Roman"/>
                <w:b/>
                <w:bCs/>
                <w:lang w:eastAsia="ru-RU"/>
              </w:rPr>
              <w:t>Анализ производственно-хозяйственной деятельности</w:t>
            </w:r>
          </w:p>
        </w:tc>
        <w:tc>
          <w:tcPr>
            <w:tcW w:w="474" w:type="pct"/>
            <w:vAlign w:val="center"/>
          </w:tcPr>
          <w:p w14:paraId="3702B29A" w14:textId="3BEC0F43"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0F4E7023"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7D8A7FCE" w14:textId="2F7DFC8D"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C207035" w14:textId="77777777" w:rsidTr="00F313F2">
        <w:trPr>
          <w:trHeight w:val="20"/>
        </w:trPr>
        <w:tc>
          <w:tcPr>
            <w:tcW w:w="3394" w:type="pct"/>
            <w:gridSpan w:val="2"/>
          </w:tcPr>
          <w:p w14:paraId="77C3B961" w14:textId="77777777" w:rsidR="00F313F2" w:rsidRPr="00D66C91" w:rsidRDefault="00F313F2" w:rsidP="00D66C91">
            <w:pPr>
              <w:spacing w:after="200" w:line="240" w:lineRule="auto"/>
              <w:rPr>
                <w:rFonts w:ascii="Times New Roman" w:eastAsia="Times New Roman" w:hAnsi="Times New Roman" w:cs="Times New Roman"/>
                <w:i/>
                <w:highlight w:val="yellow"/>
                <w:lang w:eastAsia="ru-RU"/>
              </w:rPr>
            </w:pPr>
            <w:r w:rsidRPr="00D66C91">
              <w:rPr>
                <w:rFonts w:ascii="Times New Roman" w:eastAsia="Times New Roman" w:hAnsi="Times New Roman" w:cs="Times New Roman"/>
                <w:b/>
                <w:bCs/>
                <w:lang w:eastAsia="ru-RU"/>
              </w:rPr>
              <w:t xml:space="preserve">МДК.02.02. </w:t>
            </w:r>
            <w:r w:rsidRPr="00D66C91">
              <w:rPr>
                <w:rFonts w:ascii="Times New Roman" w:eastAsia="Calibri" w:hAnsi="Times New Roman" w:cs="Times New Roman"/>
                <w:b/>
                <w:bCs/>
                <w:lang w:eastAsia="ru-RU"/>
              </w:rPr>
              <w:t>Анализ производственно-хозяйственной деятельности</w:t>
            </w:r>
          </w:p>
        </w:tc>
        <w:tc>
          <w:tcPr>
            <w:tcW w:w="474" w:type="pct"/>
            <w:vAlign w:val="center"/>
          </w:tcPr>
          <w:p w14:paraId="2AABB680" w14:textId="6A1246C5" w:rsidR="00F313F2" w:rsidRPr="0066146E" w:rsidRDefault="00F313F2" w:rsidP="00D66C91">
            <w:pPr>
              <w:suppressAutoHyphens/>
              <w:spacing w:after="200" w:line="276" w:lineRule="auto"/>
              <w:jc w:val="both"/>
              <w:rPr>
                <w:rFonts w:ascii="Times New Roman" w:eastAsia="Times New Roman" w:hAnsi="Times New Roman" w:cs="Times New Roman"/>
                <w:lang w:eastAsia="ru-RU"/>
              </w:rPr>
            </w:pPr>
          </w:p>
        </w:tc>
        <w:tc>
          <w:tcPr>
            <w:tcW w:w="566" w:type="pct"/>
          </w:tcPr>
          <w:p w14:paraId="18F8D5E5"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18851482" w14:textId="4F30AA0F"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C2B7361" w14:textId="77777777" w:rsidTr="00F313F2">
        <w:trPr>
          <w:trHeight w:val="20"/>
        </w:trPr>
        <w:tc>
          <w:tcPr>
            <w:tcW w:w="845" w:type="pct"/>
            <w:vMerge w:val="restart"/>
          </w:tcPr>
          <w:p w14:paraId="737D630A"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Times New Roman" w:hAnsi="Times New Roman" w:cs="Times New Roman"/>
                <w:b/>
                <w:bCs/>
                <w:color w:val="000000"/>
              </w:rPr>
              <w:t>Тема 2.1.</w:t>
            </w:r>
          </w:p>
          <w:p w14:paraId="2C4D62E8" w14:textId="77777777" w:rsidR="00F313F2" w:rsidRPr="00D66C91" w:rsidRDefault="00F313F2" w:rsidP="00D66C91">
            <w:pPr>
              <w:spacing w:after="0" w:line="240" w:lineRule="auto"/>
              <w:rPr>
                <w:rFonts w:ascii="Times New Roman" w:eastAsia="Times New Roman" w:hAnsi="Times New Roman" w:cs="Times New Roman"/>
                <w:b/>
                <w:bCs/>
                <w:color w:val="000000"/>
              </w:rPr>
            </w:pPr>
            <w:r w:rsidRPr="00D66C91">
              <w:rPr>
                <w:rFonts w:ascii="Times New Roman" w:eastAsia="Calibri" w:hAnsi="Times New Roman" w:cs="Times New Roman"/>
                <w:b/>
                <w:bCs/>
                <w:color w:val="000000"/>
                <w:lang w:eastAsia="ru-RU"/>
              </w:rPr>
              <w:t>Теоретические основы анализа финансово-хозяйственной деятельности</w:t>
            </w:r>
          </w:p>
        </w:tc>
        <w:tc>
          <w:tcPr>
            <w:tcW w:w="2549" w:type="pct"/>
          </w:tcPr>
          <w:p w14:paraId="2FD823E4"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rPr>
              <w:t xml:space="preserve">Содержание </w:t>
            </w:r>
          </w:p>
        </w:tc>
        <w:tc>
          <w:tcPr>
            <w:tcW w:w="474" w:type="pct"/>
            <w:vAlign w:val="center"/>
          </w:tcPr>
          <w:p w14:paraId="11E5B1DB" w14:textId="5A31E4B5"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358693D9"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33E4D1BC" w14:textId="1D3280DE"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A39A437" w14:textId="77777777" w:rsidTr="00F313F2">
        <w:trPr>
          <w:trHeight w:val="20"/>
        </w:trPr>
        <w:tc>
          <w:tcPr>
            <w:tcW w:w="845" w:type="pct"/>
            <w:vMerge/>
          </w:tcPr>
          <w:p w14:paraId="19F61D0B"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11C4E971"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lang w:eastAsia="ru-RU"/>
              </w:rPr>
              <w:t>Предмет, задачи, источники информации, виды и методы экономического анализа.  Система показателей в экономическом анализе.Организация и информационно-методическое обеспечение комплексного анализа хозяйственной деятельности.</w:t>
            </w:r>
          </w:p>
        </w:tc>
        <w:tc>
          <w:tcPr>
            <w:tcW w:w="474" w:type="pct"/>
            <w:vAlign w:val="center"/>
          </w:tcPr>
          <w:p w14:paraId="4A3C619A" w14:textId="471FD83C"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44BD898B"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09792AB7" w14:textId="06E2C573"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086852D3"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253E1FCD" w14:textId="05C38A5F"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7023DB3F" w14:textId="77777777" w:rsidTr="00F313F2">
        <w:trPr>
          <w:trHeight w:val="20"/>
        </w:trPr>
        <w:tc>
          <w:tcPr>
            <w:tcW w:w="845" w:type="pct"/>
            <w:vMerge/>
          </w:tcPr>
          <w:p w14:paraId="205DB32A"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45AF1C49" w14:textId="77777777" w:rsidR="00F313F2" w:rsidRPr="00D66C91" w:rsidRDefault="00F313F2" w:rsidP="00D66C91">
            <w:pPr>
              <w:spacing w:after="0" w:line="240" w:lineRule="auto"/>
              <w:rPr>
                <w:rFonts w:ascii="Times New Roman" w:eastAsia="Times New Roman" w:hAnsi="Times New Roman" w:cs="Times New Roman"/>
                <w:color w:val="000000"/>
              </w:rPr>
            </w:pPr>
            <w:r w:rsidRPr="00D66C91">
              <w:rPr>
                <w:rFonts w:ascii="Times New Roman" w:eastAsia="Times New Roman" w:hAnsi="Times New Roman" w:cs="Times New Roman"/>
                <w:b/>
                <w:bCs/>
                <w:color w:val="000000"/>
                <w:sz w:val="24"/>
                <w:szCs w:val="24"/>
                <w:lang w:eastAsia="ru-RU"/>
              </w:rPr>
              <w:t>В том числе практических занятий и лабораторных работ</w:t>
            </w:r>
          </w:p>
        </w:tc>
        <w:tc>
          <w:tcPr>
            <w:tcW w:w="474" w:type="pct"/>
            <w:vAlign w:val="center"/>
          </w:tcPr>
          <w:p w14:paraId="69DD080A" w14:textId="2BB73F87"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15E8875B"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5F8A5A92" w14:textId="36527F40"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936A74E" w14:textId="77777777" w:rsidTr="00F313F2">
        <w:trPr>
          <w:trHeight w:val="20"/>
        </w:trPr>
        <w:tc>
          <w:tcPr>
            <w:tcW w:w="845" w:type="pct"/>
            <w:vMerge/>
          </w:tcPr>
          <w:p w14:paraId="2A9EFEE4"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30A5462C" w14:textId="77777777" w:rsidR="00F313F2" w:rsidRPr="00D66C91" w:rsidRDefault="00F313F2" w:rsidP="00D66C91">
            <w:pPr>
              <w:spacing w:before="100" w:beforeAutospacing="1" w:after="0" w:line="240" w:lineRule="auto"/>
              <w:jc w:val="both"/>
              <w:rPr>
                <w:rFonts w:ascii="Times New Roman" w:eastAsia="Times New Roman" w:hAnsi="Times New Roman" w:cs="Times New Roman"/>
                <w:color w:val="000000"/>
              </w:rPr>
            </w:pPr>
            <w:r w:rsidRPr="00D66C91">
              <w:rPr>
                <w:rFonts w:ascii="Times New Roman" w:eastAsia="Times New Roman" w:hAnsi="Times New Roman" w:cs="Times New Roman"/>
                <w:color w:val="000000"/>
              </w:rPr>
              <w:t>1.</w:t>
            </w:r>
            <w:r w:rsidRPr="00D66C91">
              <w:rPr>
                <w:rFonts w:ascii="Times New Roman" w:eastAsia="Times New Roman" w:hAnsi="Times New Roman" w:cs="Times New Roman"/>
                <w:color w:val="000000"/>
                <w:sz w:val="24"/>
                <w:szCs w:val="24"/>
                <w:lang w:eastAsia="ru-RU"/>
              </w:rPr>
              <w:t xml:space="preserve"> Парктическое занятие 1: </w:t>
            </w:r>
            <w:r w:rsidRPr="00D66C91">
              <w:rPr>
                <w:rFonts w:ascii="Times New Roman" w:eastAsia="Times New Roman" w:hAnsi="Times New Roman" w:cs="Times New Roman"/>
                <w:color w:val="000000"/>
              </w:rPr>
              <w:t>Проведение факторного анализа способом цепных подстановок и абсолютных разниц. Проведение факторного анализа способом относительных разниц. Проведение факторного анализа индексным способом.</w:t>
            </w:r>
          </w:p>
        </w:tc>
        <w:tc>
          <w:tcPr>
            <w:tcW w:w="474" w:type="pct"/>
            <w:vAlign w:val="center"/>
          </w:tcPr>
          <w:p w14:paraId="4F81DB8D" w14:textId="300CEDB1"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742C7C84"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3D09AB2" w14:textId="149D5E04"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34CB7CC6"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7D7E9729" w14:textId="39A02492"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D4A8A6A" w14:textId="77777777" w:rsidTr="00F313F2">
        <w:trPr>
          <w:trHeight w:val="20"/>
        </w:trPr>
        <w:tc>
          <w:tcPr>
            <w:tcW w:w="845" w:type="pct"/>
            <w:vMerge w:val="restart"/>
          </w:tcPr>
          <w:p w14:paraId="50BD358D" w14:textId="77777777" w:rsidR="00F313F2" w:rsidRPr="00D66C91" w:rsidRDefault="00F313F2" w:rsidP="00D66C91">
            <w:pPr>
              <w:snapToGrid w:val="0"/>
              <w:spacing w:after="0" w:line="240" w:lineRule="auto"/>
              <w:rPr>
                <w:rFonts w:ascii="Times New Roman" w:eastAsia="Calibri" w:hAnsi="Times New Roman" w:cs="Times New Roman"/>
                <w:b/>
                <w:bCs/>
                <w:lang w:eastAsia="ru-RU"/>
              </w:rPr>
            </w:pPr>
            <w:r w:rsidRPr="00D66C91">
              <w:rPr>
                <w:rFonts w:ascii="Times New Roman" w:eastAsia="Calibri" w:hAnsi="Times New Roman" w:cs="Times New Roman"/>
                <w:b/>
                <w:bCs/>
                <w:lang w:eastAsia="ru-RU"/>
              </w:rPr>
              <w:t>Тема 2.2.</w:t>
            </w:r>
          </w:p>
          <w:p w14:paraId="05BC3060" w14:textId="77777777" w:rsidR="00F313F2" w:rsidRPr="00D66C91" w:rsidRDefault="00F313F2" w:rsidP="00D66C91">
            <w:pPr>
              <w:snapToGrid w:val="0"/>
              <w:spacing w:after="0" w:line="240" w:lineRule="auto"/>
              <w:rPr>
                <w:rFonts w:ascii="Times New Roman" w:eastAsia="Calibri" w:hAnsi="Times New Roman" w:cs="Times New Roman"/>
                <w:b/>
                <w:bCs/>
                <w:shd w:val="clear" w:color="auto" w:fill="FFFF00"/>
                <w:lang w:eastAsia="ru-RU"/>
              </w:rPr>
            </w:pPr>
            <w:r w:rsidRPr="00D66C91">
              <w:rPr>
                <w:rFonts w:ascii="Times New Roman" w:eastAsia="Calibri" w:hAnsi="Times New Roman" w:cs="Times New Roman"/>
                <w:b/>
                <w:bCs/>
                <w:lang w:eastAsia="ru-RU"/>
              </w:rPr>
              <w:t xml:space="preserve">Оценка эффективности использования ресурсов и анализ результатов финансово-хозяйственной деятельности структурного подразделения </w:t>
            </w:r>
          </w:p>
        </w:tc>
        <w:tc>
          <w:tcPr>
            <w:tcW w:w="2549" w:type="pct"/>
          </w:tcPr>
          <w:p w14:paraId="1F9897A9" w14:textId="77777777" w:rsidR="00F313F2" w:rsidRPr="00D66C91" w:rsidRDefault="00F313F2" w:rsidP="00D66C91">
            <w:pPr>
              <w:spacing w:after="0" w:line="240" w:lineRule="auto"/>
              <w:rPr>
                <w:rFonts w:ascii="Times New Roman" w:eastAsia="Times New Roman" w:hAnsi="Times New Roman" w:cs="Times New Roman"/>
              </w:rPr>
            </w:pPr>
            <w:r w:rsidRPr="00D66C91">
              <w:rPr>
                <w:rFonts w:ascii="Times New Roman" w:eastAsia="Times New Roman" w:hAnsi="Times New Roman" w:cs="Times New Roman"/>
                <w:b/>
                <w:bCs/>
              </w:rPr>
              <w:t xml:space="preserve">Содержание </w:t>
            </w:r>
          </w:p>
        </w:tc>
        <w:tc>
          <w:tcPr>
            <w:tcW w:w="474" w:type="pct"/>
            <w:vAlign w:val="center"/>
          </w:tcPr>
          <w:p w14:paraId="3BFEFE7E" w14:textId="7B077C5C"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665B71E5"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40760848" w14:textId="69B1D594"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8689D30" w14:textId="77777777" w:rsidTr="00F313F2">
        <w:trPr>
          <w:trHeight w:val="20"/>
        </w:trPr>
        <w:tc>
          <w:tcPr>
            <w:tcW w:w="845" w:type="pct"/>
            <w:vMerge/>
          </w:tcPr>
          <w:p w14:paraId="1FACCDB7"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435CAAB7"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Анализ состояния и использования основных средств и материальных ресурсов.</w:t>
            </w:r>
          </w:p>
        </w:tc>
        <w:tc>
          <w:tcPr>
            <w:tcW w:w="474" w:type="pct"/>
            <w:vAlign w:val="center"/>
          </w:tcPr>
          <w:p w14:paraId="550E0206" w14:textId="693AC630"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2C946804"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5708E54" w14:textId="5D2D43F1"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1A10E07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147F242C" w14:textId="4FA7C882"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0971DA5" w14:textId="77777777" w:rsidTr="00F313F2">
        <w:trPr>
          <w:trHeight w:val="20"/>
        </w:trPr>
        <w:tc>
          <w:tcPr>
            <w:tcW w:w="845" w:type="pct"/>
            <w:vMerge/>
          </w:tcPr>
          <w:p w14:paraId="506304B1"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01B7D45E"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Анализ использования трудовых ресурсов.</w:t>
            </w:r>
          </w:p>
        </w:tc>
        <w:tc>
          <w:tcPr>
            <w:tcW w:w="474" w:type="pct"/>
            <w:vAlign w:val="center"/>
          </w:tcPr>
          <w:p w14:paraId="045ADA5E" w14:textId="0ED20784"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16D36400"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2C77EED1" w14:textId="546737C5"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101187E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0B979E85" w14:textId="72C40A66"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637602E8" w14:textId="77777777" w:rsidTr="00F313F2">
        <w:trPr>
          <w:trHeight w:val="20"/>
        </w:trPr>
        <w:tc>
          <w:tcPr>
            <w:tcW w:w="845" w:type="pct"/>
            <w:vMerge/>
          </w:tcPr>
          <w:p w14:paraId="20592314"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16A36B78"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Анализ объема производства и реализации продукции. Анализ затрат на производство и реализацию продукции (работ, услуг).</w:t>
            </w:r>
          </w:p>
        </w:tc>
        <w:tc>
          <w:tcPr>
            <w:tcW w:w="474" w:type="pct"/>
            <w:vAlign w:val="center"/>
          </w:tcPr>
          <w:p w14:paraId="165E8CB9" w14:textId="2A7711E5"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6A524288"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4495C8A" w14:textId="46B008E6"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4D6FF0F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5A7C6E4D" w14:textId="65CFEFD3"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2D0F0E4D" w14:textId="77777777" w:rsidTr="00F313F2">
        <w:trPr>
          <w:trHeight w:val="20"/>
        </w:trPr>
        <w:tc>
          <w:tcPr>
            <w:tcW w:w="845" w:type="pct"/>
            <w:vMerge/>
          </w:tcPr>
          <w:p w14:paraId="415A6F9C"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4578966D"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Анализ экономических результатов деятельности подразделения. Способы максимизации прибыли. Комплексная оценка деятельности структурного подразделения.</w:t>
            </w:r>
          </w:p>
        </w:tc>
        <w:tc>
          <w:tcPr>
            <w:tcW w:w="474" w:type="pct"/>
            <w:vAlign w:val="center"/>
          </w:tcPr>
          <w:p w14:paraId="3E2FBCDF" w14:textId="34F647D9"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5DACA4D6"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86D98B8" w14:textId="70CF5995"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2F889F4A"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2753A88F" w14:textId="75306CC2"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F9D1A96" w14:textId="77777777" w:rsidTr="00F313F2">
        <w:trPr>
          <w:trHeight w:val="20"/>
        </w:trPr>
        <w:tc>
          <w:tcPr>
            <w:tcW w:w="845" w:type="pct"/>
            <w:vMerge/>
          </w:tcPr>
          <w:p w14:paraId="35A45D0A"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7D9223E4"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 Планирование деятельности подразделения на перспективу: резервы роста основных показателей эффективности использования ресурсов подразделения; экономическое обоснование управленческих решений.</w:t>
            </w:r>
          </w:p>
        </w:tc>
        <w:tc>
          <w:tcPr>
            <w:tcW w:w="474" w:type="pct"/>
            <w:vAlign w:val="center"/>
          </w:tcPr>
          <w:p w14:paraId="6A77EB2B" w14:textId="672F1883"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0256500C"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585CEE1" w14:textId="433C7B63"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495E43B0"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40578863" w14:textId="5DC93906"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3B7738FE" w14:textId="77777777" w:rsidTr="00F313F2">
        <w:trPr>
          <w:trHeight w:val="20"/>
        </w:trPr>
        <w:tc>
          <w:tcPr>
            <w:tcW w:w="845" w:type="pct"/>
            <w:vMerge/>
          </w:tcPr>
          <w:p w14:paraId="1911A6DD"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553B32DE" w14:textId="77777777" w:rsidR="00F313F2" w:rsidRPr="00D66C91" w:rsidRDefault="00F313F2" w:rsidP="00D66C91">
            <w:pPr>
              <w:suppressAutoHyphens/>
              <w:spacing w:after="0" w:line="240" w:lineRule="auto"/>
              <w:rPr>
                <w:rFonts w:ascii="Times New Roman" w:eastAsia="Times New Roman" w:hAnsi="Times New Roman" w:cs="Times New Roman"/>
                <w:highlight w:val="yellow"/>
                <w:lang w:eastAsia="ru-RU"/>
              </w:rPr>
            </w:pPr>
            <w:r w:rsidRPr="00D66C91">
              <w:rPr>
                <w:rFonts w:ascii="Times New Roman" w:eastAsia="Times New Roman" w:hAnsi="Times New Roman" w:cs="Times New Roman"/>
                <w:b/>
                <w:bCs/>
                <w:lang w:eastAsia="ru-RU"/>
              </w:rPr>
              <w:t>В том числе практических занятий и лабораторных работ</w:t>
            </w:r>
          </w:p>
        </w:tc>
        <w:tc>
          <w:tcPr>
            <w:tcW w:w="474" w:type="pct"/>
            <w:vAlign w:val="center"/>
          </w:tcPr>
          <w:p w14:paraId="5B1B4C88" w14:textId="14CC3AC6"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55259628" w14:textId="77777777" w:rsidR="00F313F2" w:rsidRPr="0066146E" w:rsidRDefault="00F313F2" w:rsidP="00D66C91">
            <w:pPr>
              <w:spacing w:after="0" w:line="240" w:lineRule="auto"/>
              <w:rPr>
                <w:rFonts w:ascii="Times New Roman" w:eastAsia="Times New Roman" w:hAnsi="Times New Roman" w:cs="Times New Roman"/>
                <w:highlight w:val="yellow"/>
                <w:lang w:eastAsia="ru-RU"/>
              </w:rPr>
            </w:pPr>
          </w:p>
        </w:tc>
        <w:tc>
          <w:tcPr>
            <w:tcW w:w="566" w:type="pct"/>
          </w:tcPr>
          <w:p w14:paraId="4153EE19" w14:textId="44498FFC"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5C41D7B8" w14:textId="77777777" w:rsidTr="00F313F2">
        <w:trPr>
          <w:trHeight w:val="20"/>
        </w:trPr>
        <w:tc>
          <w:tcPr>
            <w:tcW w:w="845" w:type="pct"/>
            <w:vMerge/>
          </w:tcPr>
          <w:p w14:paraId="67D235AC"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0661F9AE"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1.Практическое занятие 2:</w:t>
            </w:r>
            <w:r w:rsidRPr="00D66C91">
              <w:rPr>
                <w:rFonts w:ascii="Calibri" w:eastAsia="Times New Roman" w:hAnsi="Calibri" w:cs="Times New Roman"/>
                <w:lang w:eastAsia="ru-RU"/>
              </w:rPr>
              <w:t xml:space="preserve"> </w:t>
            </w:r>
            <w:r w:rsidRPr="00D66C91">
              <w:rPr>
                <w:rFonts w:ascii="Times New Roman" w:eastAsia="Times New Roman" w:hAnsi="Times New Roman" w:cs="Times New Roman"/>
                <w:lang w:eastAsia="ru-RU"/>
              </w:rPr>
              <w:t>Анализ обеспеченности структурного подразделения основными средствами, их техническое состояние и динамика. Факторный анализ фондоотдачи активной части основных средств.</w:t>
            </w:r>
          </w:p>
        </w:tc>
        <w:tc>
          <w:tcPr>
            <w:tcW w:w="474" w:type="pct"/>
            <w:vAlign w:val="center"/>
          </w:tcPr>
          <w:p w14:paraId="77B434CA" w14:textId="79F787F5"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4369537C"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575A2C82" w14:textId="1DFE64AF"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396A4C4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3DFCD320" w14:textId="0B9D8069"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405B514A" w14:textId="77777777" w:rsidTr="00F313F2">
        <w:trPr>
          <w:trHeight w:val="1030"/>
        </w:trPr>
        <w:tc>
          <w:tcPr>
            <w:tcW w:w="845" w:type="pct"/>
            <w:vMerge/>
          </w:tcPr>
          <w:p w14:paraId="64FDA50D"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71B1E38C"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Практическое занятие 3: Анализ обеспеченности подразделения материальными ресурсами. Факторный анализ материалоотдачи и материалоемкости.</w:t>
            </w:r>
          </w:p>
        </w:tc>
        <w:tc>
          <w:tcPr>
            <w:tcW w:w="474" w:type="pct"/>
            <w:vAlign w:val="center"/>
          </w:tcPr>
          <w:p w14:paraId="50736D6A" w14:textId="2827AD87"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39DBFA2F"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7396993" w14:textId="3AB48195"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7094261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7E85F33A" w14:textId="3453FED5" w:rsidR="00F313F2" w:rsidRPr="0066146E" w:rsidRDefault="00F313F2" w:rsidP="00D66C91">
            <w:pPr>
              <w:spacing w:after="0" w:line="240" w:lineRule="auto"/>
              <w:rPr>
                <w:rFonts w:ascii="Times New Roman" w:eastAsia="Times New Roman" w:hAnsi="Times New Roman" w:cs="Times New Roman"/>
                <w:highlight w:val="yellow"/>
                <w:lang w:eastAsia="ru-RU"/>
              </w:rPr>
            </w:pPr>
          </w:p>
        </w:tc>
      </w:tr>
      <w:tr w:rsidR="00F313F2" w:rsidRPr="00D66C91" w14:paraId="072FEA7B" w14:textId="77777777" w:rsidTr="00F313F2">
        <w:trPr>
          <w:trHeight w:val="1893"/>
        </w:trPr>
        <w:tc>
          <w:tcPr>
            <w:tcW w:w="845" w:type="pct"/>
            <w:vMerge/>
          </w:tcPr>
          <w:p w14:paraId="0A4A5BED"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61B556FB"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Практические занятия 4: Анализ обеспеченности подразделения трудовыми ресурсами, их динамика. Факторный анализ производительности труда работников структурного подразделения. Факторный анализ использования фонда рабочего времени. Факторный анализ фонда оплаты труда. Анализ эффективности использования затрат на оплату труда.</w:t>
            </w:r>
          </w:p>
        </w:tc>
        <w:tc>
          <w:tcPr>
            <w:tcW w:w="474" w:type="pct"/>
            <w:vAlign w:val="center"/>
          </w:tcPr>
          <w:p w14:paraId="04D6CAC1" w14:textId="1538E0B3"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411D9A16"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3F2D1359" w14:textId="4719BABC"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3F4C10E1"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64304F85" w14:textId="1563FE2F"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16DEABA7" w14:textId="77777777" w:rsidTr="00F313F2">
        <w:trPr>
          <w:trHeight w:val="930"/>
        </w:trPr>
        <w:tc>
          <w:tcPr>
            <w:tcW w:w="845" w:type="pct"/>
            <w:vMerge/>
          </w:tcPr>
          <w:p w14:paraId="54432715"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2F3F2586"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Практическое занятие 5: Анализ показателей объёмов производства и реализации с применением способов элиминирования. Анализ структуры и качества выпускаемой продукции.</w:t>
            </w:r>
          </w:p>
        </w:tc>
        <w:tc>
          <w:tcPr>
            <w:tcW w:w="474" w:type="pct"/>
            <w:vAlign w:val="center"/>
          </w:tcPr>
          <w:p w14:paraId="248F57CE" w14:textId="4210DF89"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33A69883"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2A28304F" w14:textId="27AD050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62D2228F"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3284BC50" w14:textId="381B0B85"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4EA7D9B3" w14:textId="77777777" w:rsidTr="00F313F2">
        <w:trPr>
          <w:trHeight w:val="864"/>
        </w:trPr>
        <w:tc>
          <w:tcPr>
            <w:tcW w:w="845" w:type="pct"/>
            <w:vMerge/>
          </w:tcPr>
          <w:p w14:paraId="776BE7C0"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01A6B8E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 Практическое занятие 6: Анализ прямых затрат, связанных с производством продукции способом цепных подстановок.</w:t>
            </w:r>
          </w:p>
          <w:p w14:paraId="741004AD"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Анализ косвенных затрат в структурном подразделении.</w:t>
            </w:r>
          </w:p>
          <w:p w14:paraId="259058BC"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Анализ динамики себестоимости 1 тонны продукции (работ, услуг).</w:t>
            </w:r>
          </w:p>
        </w:tc>
        <w:tc>
          <w:tcPr>
            <w:tcW w:w="474" w:type="pct"/>
            <w:vAlign w:val="center"/>
          </w:tcPr>
          <w:p w14:paraId="2DA8FB4A" w14:textId="1C5C6091"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3BE977DE"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6BD1B4D" w14:textId="1935B18F"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5FCD358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5E8AA294" w14:textId="0095BADF"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5FD749CF" w14:textId="77777777" w:rsidTr="00F313F2">
        <w:trPr>
          <w:trHeight w:val="630"/>
        </w:trPr>
        <w:tc>
          <w:tcPr>
            <w:tcW w:w="845" w:type="pct"/>
            <w:vMerge/>
          </w:tcPr>
          <w:p w14:paraId="185789F6"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7154655A"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6. Практическое занятие 7: Факторный анализ прибыли и рентабельности предприятия за счет эффективного управления структурными подразделениями.</w:t>
            </w:r>
          </w:p>
        </w:tc>
        <w:tc>
          <w:tcPr>
            <w:tcW w:w="474" w:type="pct"/>
            <w:vAlign w:val="center"/>
          </w:tcPr>
          <w:p w14:paraId="4DC1165F" w14:textId="1EF14D54"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019DD7AF"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03840AEA" w14:textId="06A84CFA"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7BA362A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460CDB50" w14:textId="0B2EB06B"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2A63B571" w14:textId="77777777" w:rsidTr="00F313F2">
        <w:trPr>
          <w:trHeight w:val="660"/>
        </w:trPr>
        <w:tc>
          <w:tcPr>
            <w:tcW w:w="845" w:type="pct"/>
            <w:vMerge/>
          </w:tcPr>
          <w:p w14:paraId="61377F9C"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292775B7"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7. Практическое занятие 8: Проведение комплексной оценки эффективности деятельности подразделения.</w:t>
            </w:r>
          </w:p>
        </w:tc>
        <w:tc>
          <w:tcPr>
            <w:tcW w:w="474" w:type="pct"/>
            <w:vAlign w:val="center"/>
          </w:tcPr>
          <w:p w14:paraId="69DBB27D" w14:textId="2A306144"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749F512E"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2C5B4A6A" w14:textId="1F680548"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454298A7"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26E717D6" w14:textId="19329D37"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0015FEA0" w14:textId="77777777" w:rsidTr="00F313F2">
        <w:trPr>
          <w:trHeight w:val="1125"/>
        </w:trPr>
        <w:tc>
          <w:tcPr>
            <w:tcW w:w="845" w:type="pct"/>
            <w:vMerge/>
          </w:tcPr>
          <w:p w14:paraId="4E3489F7" w14:textId="77777777" w:rsidR="00F313F2" w:rsidRPr="00D66C91" w:rsidRDefault="00F313F2" w:rsidP="00D66C91">
            <w:pPr>
              <w:spacing w:after="200" w:line="240" w:lineRule="auto"/>
              <w:rPr>
                <w:rFonts w:ascii="Times New Roman" w:eastAsia="Times New Roman" w:hAnsi="Times New Roman" w:cs="Times New Roman"/>
                <w:b/>
                <w:bCs/>
                <w:highlight w:val="green"/>
                <w:lang w:eastAsia="ru-RU"/>
              </w:rPr>
            </w:pPr>
          </w:p>
        </w:tc>
        <w:tc>
          <w:tcPr>
            <w:tcW w:w="2549" w:type="pct"/>
          </w:tcPr>
          <w:p w14:paraId="509DA15F"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8. Практическое занятие 9: Разработка мероприятий по использованию выявленных внутрихозяйственных резервов. </w:t>
            </w:r>
          </w:p>
        </w:tc>
        <w:tc>
          <w:tcPr>
            <w:tcW w:w="474" w:type="pct"/>
            <w:vAlign w:val="center"/>
          </w:tcPr>
          <w:p w14:paraId="4A448EC8" w14:textId="1D1027B3"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7FE83089"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3265D42" w14:textId="1EFA35A1"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 xml:space="preserve">ПК 2.3 </w:t>
            </w:r>
          </w:p>
          <w:p w14:paraId="31D4753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3EA14FFD" w14:textId="45C609A1"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2C6FE77F" w14:textId="77777777" w:rsidTr="00F313F2">
        <w:trPr>
          <w:trHeight w:val="175"/>
        </w:trPr>
        <w:tc>
          <w:tcPr>
            <w:tcW w:w="3394" w:type="pct"/>
            <w:gridSpan w:val="2"/>
          </w:tcPr>
          <w:p w14:paraId="66D5F360" w14:textId="77777777" w:rsidR="00F313F2" w:rsidRPr="00D66C91" w:rsidRDefault="00F313F2" w:rsidP="00D66C91">
            <w:pPr>
              <w:suppressAutoHyphens/>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Промежуточная аттестация</w:t>
            </w:r>
          </w:p>
        </w:tc>
        <w:tc>
          <w:tcPr>
            <w:tcW w:w="474" w:type="pct"/>
            <w:vAlign w:val="center"/>
          </w:tcPr>
          <w:p w14:paraId="38E68D02" w14:textId="0FCFC822" w:rsidR="00F313F2" w:rsidRPr="0066146E" w:rsidRDefault="00F313F2" w:rsidP="00D66C91">
            <w:pPr>
              <w:suppressAutoHyphens/>
              <w:spacing w:after="200" w:line="276" w:lineRule="auto"/>
              <w:rPr>
                <w:rFonts w:ascii="Times New Roman" w:eastAsia="Times New Roman" w:hAnsi="Times New Roman" w:cs="Times New Roman"/>
                <w:lang w:eastAsia="ru-RU"/>
              </w:rPr>
            </w:pPr>
          </w:p>
        </w:tc>
        <w:tc>
          <w:tcPr>
            <w:tcW w:w="566" w:type="pct"/>
          </w:tcPr>
          <w:p w14:paraId="170895B9"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7FBC52C0" w14:textId="099AE9D0"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7D9C7325" w14:textId="77777777" w:rsidTr="00F313F2">
        <w:trPr>
          <w:trHeight w:val="20"/>
        </w:trPr>
        <w:tc>
          <w:tcPr>
            <w:tcW w:w="3394" w:type="pct"/>
            <w:gridSpan w:val="2"/>
            <w:vAlign w:val="center"/>
          </w:tcPr>
          <w:p w14:paraId="5C10AEB4"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t>Примерная тематика самостоятельной учебной работы при изучении раздела 1</w:t>
            </w:r>
          </w:p>
          <w:p w14:paraId="070B18B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.Тенденции в системе организации и управление структурным подразделением в современных условиях</w:t>
            </w:r>
          </w:p>
          <w:p w14:paraId="4FC0F356"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Менеджмент и показатели деятельности структурного подразделения</w:t>
            </w:r>
          </w:p>
          <w:p w14:paraId="3843FA91"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Стрессовые ситуации в управлении персоналом</w:t>
            </w:r>
          </w:p>
          <w:p w14:paraId="22F05BBA"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Работа структурного подразделения в кризисной ситуации</w:t>
            </w:r>
          </w:p>
          <w:p w14:paraId="79FBBA3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 Экологический паспорт предприятия</w:t>
            </w:r>
          </w:p>
          <w:p w14:paraId="4924EE42" w14:textId="77777777" w:rsidR="00F313F2" w:rsidRPr="00D66C91" w:rsidRDefault="00F313F2" w:rsidP="00D66C91">
            <w:pPr>
              <w:spacing w:after="0" w:line="240" w:lineRule="auto"/>
              <w:rPr>
                <w:rFonts w:ascii="Times New Roman" w:eastAsia="Times New Roman" w:hAnsi="Times New Roman" w:cs="Times New Roman"/>
                <w:sz w:val="20"/>
                <w:szCs w:val="20"/>
                <w:lang w:eastAsia="ru-RU"/>
              </w:rPr>
            </w:pPr>
            <w:r w:rsidRPr="00D66C91">
              <w:rPr>
                <w:rFonts w:ascii="Times New Roman" w:eastAsia="Times New Roman" w:hAnsi="Times New Roman" w:cs="Times New Roman"/>
                <w:lang w:eastAsia="ru-RU"/>
              </w:rPr>
              <w:t>6. Оценка экологического воздействия и ущерба</w:t>
            </w:r>
          </w:p>
        </w:tc>
        <w:tc>
          <w:tcPr>
            <w:tcW w:w="474" w:type="pct"/>
            <w:vAlign w:val="center"/>
          </w:tcPr>
          <w:p w14:paraId="28D53F0E" w14:textId="313D8C7B"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135F38ED"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7E0D734" w14:textId="3F64A6C9"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27AC9493"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22CC851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1B1AE4A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71C39D7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787C7ED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5B1A3F17"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18F3387D"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45CAD2CD"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3C034646" w14:textId="596C41FC"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727C6E77" w14:textId="77777777" w:rsidTr="00F313F2">
        <w:trPr>
          <w:trHeight w:val="1068"/>
        </w:trPr>
        <w:tc>
          <w:tcPr>
            <w:tcW w:w="3394" w:type="pct"/>
            <w:gridSpan w:val="2"/>
          </w:tcPr>
          <w:p w14:paraId="75FA538A" w14:textId="77777777" w:rsidR="00F313F2" w:rsidRPr="00D66C91" w:rsidRDefault="00F313F2" w:rsidP="00D66C91">
            <w:pPr>
              <w:widowControl w:val="0"/>
              <w:shd w:val="clear" w:color="auto" w:fill="FFFFFF"/>
              <w:tabs>
                <w:tab w:val="left" w:pos="1080"/>
              </w:tabs>
              <w:autoSpaceDE w:val="0"/>
              <w:autoSpaceDN w:val="0"/>
              <w:adjustRightInd w:val="0"/>
              <w:spacing w:after="0" w:line="240" w:lineRule="auto"/>
              <w:rPr>
                <w:rFonts w:ascii="Times New Roman" w:eastAsia="Times New Roman" w:hAnsi="Times New Roman" w:cs="Times New Roman"/>
                <w:b/>
              </w:rPr>
            </w:pPr>
            <w:r w:rsidRPr="00D66C91">
              <w:rPr>
                <w:rFonts w:ascii="Times New Roman" w:eastAsia="Times New Roman" w:hAnsi="Times New Roman" w:cs="Times New Roman"/>
                <w:b/>
                <w:bCs/>
              </w:rPr>
              <w:t>Примерная тематика самостоятельной учебной работы при изучении раздела 2</w:t>
            </w:r>
          </w:p>
          <w:p w14:paraId="1F63D423"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Способы обработки экономической информации в анализе хозяйственной деятельности предприятия</w:t>
            </w:r>
          </w:p>
          <w:p w14:paraId="53CE180F"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Исполнители анализа хозяйственной деятельности в рамках структурного подразделения</w:t>
            </w:r>
          </w:p>
          <w:p w14:paraId="247DCD0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Методика комплексного анализа хозяйственной деятельности подразделения.</w:t>
            </w:r>
          </w:p>
          <w:p w14:paraId="092EFCE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Анализ качества продукции</w:t>
            </w:r>
          </w:p>
          <w:p w14:paraId="6AA9EE35"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 Анализ объема основных средств, их динамики и структуры</w:t>
            </w:r>
          </w:p>
          <w:p w14:paraId="1424467E"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6. Анализ прямых материальных затрат</w:t>
            </w:r>
          </w:p>
          <w:p w14:paraId="4EB0FE14" w14:textId="77777777" w:rsidR="00F313F2" w:rsidRPr="00D66C91" w:rsidRDefault="00F313F2" w:rsidP="00D66C91">
            <w:pPr>
              <w:spacing w:after="0" w:line="240" w:lineRule="auto"/>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7. Корректировка деятельности предприятия по результатам проведенного анализа</w:t>
            </w:r>
          </w:p>
        </w:tc>
        <w:tc>
          <w:tcPr>
            <w:tcW w:w="474" w:type="pct"/>
            <w:vAlign w:val="center"/>
          </w:tcPr>
          <w:p w14:paraId="771028D8" w14:textId="21431324" w:rsidR="00F313F2" w:rsidRPr="0066146E" w:rsidRDefault="00F313F2" w:rsidP="00D66C91">
            <w:pPr>
              <w:suppressAutoHyphens/>
              <w:spacing w:after="200" w:line="276" w:lineRule="auto"/>
              <w:rPr>
                <w:rFonts w:ascii="Times New Roman" w:eastAsia="Times New Roman" w:hAnsi="Times New Roman" w:cs="Times New Roman"/>
                <w:i/>
                <w:lang w:eastAsia="ru-RU"/>
              </w:rPr>
            </w:pPr>
          </w:p>
        </w:tc>
        <w:tc>
          <w:tcPr>
            <w:tcW w:w="566" w:type="pct"/>
          </w:tcPr>
          <w:p w14:paraId="6DEEABF1"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1FBCFAB" w14:textId="47178FA6"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745AADDB"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55CCA97C"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278EEEDD"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316E4E9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6FC969B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1CEA8008"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6B3E7CDC"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5748E87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17C08930" w14:textId="292C56A3"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2D8730B5" w14:textId="77777777" w:rsidTr="00F313F2">
        <w:tc>
          <w:tcPr>
            <w:tcW w:w="3394" w:type="pct"/>
            <w:gridSpan w:val="2"/>
          </w:tcPr>
          <w:p w14:paraId="2AA6AF30" w14:textId="77777777" w:rsidR="00F313F2" w:rsidRPr="00D66C91" w:rsidRDefault="00F313F2" w:rsidP="00D66C91">
            <w:pPr>
              <w:suppressAutoHyphens/>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 xml:space="preserve">Курсовой проект (работа) </w:t>
            </w:r>
          </w:p>
          <w:p w14:paraId="579B83E7" w14:textId="77777777" w:rsidR="00F313F2" w:rsidRPr="00D66C91" w:rsidRDefault="00F313F2" w:rsidP="00D66C91">
            <w:pPr>
              <w:suppressAutoHyphens/>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Тематика курсовых проектов (работ)</w:t>
            </w:r>
          </w:p>
          <w:p w14:paraId="042008FE"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Оценка эффективности использования ресурсов подразделения (организации)</w:t>
            </w:r>
          </w:p>
          <w:p w14:paraId="5C05A41B"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 Обоснование безубыточного объема продаж и зоны безопасности предприятия</w:t>
            </w:r>
          </w:p>
          <w:p w14:paraId="5F75839D"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Обоснование структуры товарной продукции цеха</w:t>
            </w:r>
          </w:p>
          <w:p w14:paraId="3A46F5C7"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Обоснование эффективности инвестиционных проектов</w:t>
            </w:r>
          </w:p>
          <w:p w14:paraId="4F4FA1AB"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5. Направления оптимизации затрат в деревообрабатывающем производстве</w:t>
            </w:r>
          </w:p>
          <w:p w14:paraId="3CF9F6D0"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6. Анализ прибыли и рентабельности подразделения </w:t>
            </w:r>
          </w:p>
          <w:p w14:paraId="5C7E4D4C" w14:textId="77777777" w:rsidR="00F313F2" w:rsidRPr="00D66C91" w:rsidRDefault="00F313F2" w:rsidP="00D66C91">
            <w:pPr>
              <w:suppressAutoHyphens/>
              <w:spacing w:after="0" w:line="240" w:lineRule="auto"/>
              <w:jc w:val="both"/>
              <w:rPr>
                <w:rFonts w:ascii="Times New Roman" w:eastAsia="Times New Roman" w:hAnsi="Times New Roman" w:cs="Times New Roman"/>
                <w:bCs/>
                <w:i/>
                <w:iCs/>
                <w:highlight w:val="red"/>
                <w:lang w:eastAsia="ru-RU"/>
              </w:rPr>
            </w:pPr>
            <w:r w:rsidRPr="00D66C91">
              <w:rPr>
                <w:rFonts w:ascii="Times New Roman" w:eastAsia="Times New Roman" w:hAnsi="Times New Roman" w:cs="Times New Roman"/>
                <w:lang w:eastAsia="ru-RU"/>
              </w:rPr>
              <w:t>7. Эффективность внедрения современных технологий при комплексной переработке древесины</w:t>
            </w:r>
          </w:p>
        </w:tc>
        <w:tc>
          <w:tcPr>
            <w:tcW w:w="474" w:type="pct"/>
            <w:vAlign w:val="center"/>
          </w:tcPr>
          <w:p w14:paraId="74683E3D" w14:textId="2542185B"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5F4331D3"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5E289DFF" w14:textId="7847382E"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574238F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228F78AD"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751559BD"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4F20A02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31AC8847"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42F4E7A8"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4867E608"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54F09E1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0B9C9275" w14:textId="250468E2"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54FF4387" w14:textId="77777777" w:rsidTr="00F313F2">
        <w:tc>
          <w:tcPr>
            <w:tcW w:w="3394" w:type="pct"/>
            <w:gridSpan w:val="2"/>
          </w:tcPr>
          <w:p w14:paraId="36644A80" w14:textId="77777777" w:rsidR="00F313F2" w:rsidRPr="00D66C91" w:rsidRDefault="00F313F2" w:rsidP="00D66C91">
            <w:pPr>
              <w:suppressAutoHyphens/>
              <w:spacing w:after="0" w:line="240" w:lineRule="auto"/>
              <w:jc w:val="both"/>
              <w:rPr>
                <w:rFonts w:ascii="Times New Roman" w:eastAsia="Times New Roman" w:hAnsi="Times New Roman" w:cs="Times New Roman"/>
                <w:bCs/>
                <w:i/>
                <w:lang w:eastAsia="ru-RU"/>
              </w:rPr>
            </w:pPr>
            <w:r w:rsidRPr="00D66C91">
              <w:rPr>
                <w:rFonts w:ascii="Times New Roman" w:eastAsia="Times New Roman" w:hAnsi="Times New Roman" w:cs="Times New Roman"/>
                <w:b/>
                <w:lang w:eastAsia="ru-RU"/>
              </w:rPr>
              <w:t xml:space="preserve">Обязательные аудиторные учебные занятия </w:t>
            </w:r>
            <w:r w:rsidRPr="00D66C91">
              <w:rPr>
                <w:rFonts w:ascii="Times New Roman" w:eastAsia="Times New Roman" w:hAnsi="Times New Roman" w:cs="Times New Roman"/>
                <w:b/>
                <w:bCs/>
                <w:lang w:eastAsia="ru-RU"/>
              </w:rPr>
              <w:t>по курсовому проекту (работе</w:t>
            </w:r>
            <w:r w:rsidRPr="00D66C91">
              <w:rPr>
                <w:rFonts w:ascii="Times New Roman" w:eastAsia="Times New Roman" w:hAnsi="Times New Roman" w:cs="Times New Roman"/>
                <w:bCs/>
                <w:i/>
                <w:lang w:eastAsia="ru-RU"/>
              </w:rPr>
              <w:t xml:space="preserve">) </w:t>
            </w:r>
          </w:p>
          <w:p w14:paraId="408AD390"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 Постановка цели и задач</w:t>
            </w:r>
          </w:p>
          <w:p w14:paraId="28E30498"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lastRenderedPageBreak/>
              <w:t>2. Выполнение расчетов</w:t>
            </w:r>
          </w:p>
          <w:p w14:paraId="2834076C"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Анализ полученных данных</w:t>
            </w:r>
          </w:p>
          <w:p w14:paraId="6F0D89A8"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Графическое предсталение результатов анализа</w:t>
            </w:r>
          </w:p>
          <w:p w14:paraId="7566E08C" w14:textId="77777777" w:rsidR="00F313F2" w:rsidRPr="00D66C91" w:rsidRDefault="00F313F2" w:rsidP="00D66C91">
            <w:pPr>
              <w:suppressAutoHyphens/>
              <w:spacing w:after="0" w:line="240" w:lineRule="auto"/>
              <w:jc w:val="both"/>
              <w:rPr>
                <w:rFonts w:ascii="Times New Roman" w:eastAsia="Times New Roman" w:hAnsi="Times New Roman" w:cs="Times New Roman"/>
                <w:highlight w:val="green"/>
                <w:lang w:eastAsia="ru-RU"/>
              </w:rPr>
            </w:pPr>
            <w:r w:rsidRPr="00D66C91">
              <w:rPr>
                <w:rFonts w:ascii="Times New Roman" w:eastAsia="Times New Roman" w:hAnsi="Times New Roman" w:cs="Times New Roman"/>
                <w:lang w:eastAsia="ru-RU"/>
              </w:rPr>
              <w:t>5. Оформление</w:t>
            </w:r>
          </w:p>
        </w:tc>
        <w:tc>
          <w:tcPr>
            <w:tcW w:w="474" w:type="pct"/>
            <w:vAlign w:val="center"/>
          </w:tcPr>
          <w:p w14:paraId="06C15812" w14:textId="73AD3173"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097BCAA8"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425C4BBC" w14:textId="2FDB41E5"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69D230A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3FA264B1"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lastRenderedPageBreak/>
              <w:t>ОК 04</w:t>
            </w:r>
          </w:p>
          <w:p w14:paraId="53FDC034"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48C365E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0B2A298A"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6B8850F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67964E7F"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0C4E3E46"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1F87F485" w14:textId="35386C63"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573B6022" w14:textId="77777777" w:rsidTr="00F313F2">
        <w:tc>
          <w:tcPr>
            <w:tcW w:w="3394" w:type="pct"/>
            <w:gridSpan w:val="2"/>
          </w:tcPr>
          <w:p w14:paraId="5FCE7240" w14:textId="77777777" w:rsidR="00F313F2" w:rsidRPr="00D66C91" w:rsidRDefault="00F313F2" w:rsidP="00D66C91">
            <w:pPr>
              <w:suppressAutoHyphens/>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lang w:eastAsia="ru-RU"/>
              </w:rPr>
              <w:lastRenderedPageBreak/>
              <w:t xml:space="preserve">Самостоятельная учебная работа обучающегося над курсовым проектом (работой) </w:t>
            </w:r>
          </w:p>
          <w:p w14:paraId="0E01E3C9"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1.Теоретическое обоснование актуальности выбранной темы</w:t>
            </w:r>
          </w:p>
          <w:p w14:paraId="798C4406" w14:textId="77777777" w:rsidR="00F313F2" w:rsidRPr="00D66C91" w:rsidRDefault="00F313F2" w:rsidP="00D66C91">
            <w:pPr>
              <w:suppressAutoHyphens/>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2.Разработка рекомендаций и мероприятий по повышению эффективности используемых ресурсов</w:t>
            </w:r>
          </w:p>
        </w:tc>
        <w:tc>
          <w:tcPr>
            <w:tcW w:w="474" w:type="pct"/>
            <w:vAlign w:val="center"/>
          </w:tcPr>
          <w:p w14:paraId="151A8841" w14:textId="564EF32D"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244AFD55"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35E9D2A5" w14:textId="6D1A480D"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6642E426"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2F376856"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7BAA7F9C"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56EE71BE"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148E596C"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34093E14"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619F67CB"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3B5DD17B"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6C76678B" w14:textId="50A2D3FA"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520401C1" w14:textId="77777777" w:rsidTr="00F313F2">
        <w:trPr>
          <w:trHeight w:val="1710"/>
        </w:trPr>
        <w:tc>
          <w:tcPr>
            <w:tcW w:w="3394" w:type="pct"/>
            <w:gridSpan w:val="2"/>
          </w:tcPr>
          <w:p w14:paraId="1BE3E8D2" w14:textId="77777777" w:rsidR="00F313F2" w:rsidRPr="00D66C91" w:rsidRDefault="00F313F2" w:rsidP="00D66C91">
            <w:pPr>
              <w:spacing w:after="12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Учебная практика</w:t>
            </w:r>
          </w:p>
          <w:p w14:paraId="11678C6B" w14:textId="77777777" w:rsidR="00F313F2" w:rsidRPr="00D66C91" w:rsidRDefault="00F313F2" w:rsidP="00D66C91">
            <w:pPr>
              <w:spacing w:after="12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 xml:space="preserve">Виды работ </w:t>
            </w:r>
          </w:p>
          <w:p w14:paraId="4C82AD54" w14:textId="77777777" w:rsidR="00F313F2" w:rsidRPr="00D66C91" w:rsidRDefault="00F313F2" w:rsidP="00D66C91">
            <w:pPr>
              <w:spacing w:after="12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1. Отработка навыков управления структурным подразделением на примере решения производственных ситуаций.</w:t>
            </w:r>
          </w:p>
          <w:p w14:paraId="4C403BCB" w14:textId="77777777" w:rsidR="00F313F2" w:rsidRPr="00D66C91" w:rsidRDefault="00F313F2" w:rsidP="00D66C91">
            <w:pPr>
              <w:spacing w:after="12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1.1. Доведение до сведения персонала плановые  задания по выпуску продукции. </w:t>
            </w:r>
          </w:p>
          <w:p w14:paraId="5742B123" w14:textId="77777777" w:rsidR="00F313F2" w:rsidRPr="00D66C91" w:rsidRDefault="00F313F2" w:rsidP="00D66C91">
            <w:pPr>
              <w:spacing w:after="12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1.2. Расчет и анализ среднего тарифного разряда рабочих и работ.</w:t>
            </w:r>
          </w:p>
          <w:p w14:paraId="3492761D" w14:textId="77777777" w:rsidR="00F313F2" w:rsidRPr="00D66C91" w:rsidRDefault="00F313F2" w:rsidP="00D66C91">
            <w:pPr>
              <w:spacing w:after="12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1.3. Расстановка кадров в соответствии с компетенцией работника.</w:t>
            </w:r>
          </w:p>
          <w:p w14:paraId="71CA0DAD" w14:textId="77777777" w:rsidR="00F313F2" w:rsidRPr="00D66C91" w:rsidRDefault="00F313F2" w:rsidP="00D66C91">
            <w:pPr>
              <w:snapToGrid w:val="0"/>
              <w:spacing w:after="0" w:line="276"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2. </w:t>
            </w:r>
            <w:r w:rsidRPr="00D66C91">
              <w:rPr>
                <w:rFonts w:ascii="Times New Roman" w:eastAsia="Times New Roman" w:hAnsi="Times New Roman" w:cs="Times New Roman"/>
                <w:lang w:eastAsia="ru-RU"/>
              </w:rPr>
              <w:t>Анализ выполнения плана по объему, качеству и ассортименту выпускаемой продукции.</w:t>
            </w:r>
          </w:p>
          <w:p w14:paraId="6F7B8933" w14:textId="77777777" w:rsidR="00F313F2" w:rsidRPr="00D66C91" w:rsidRDefault="00F313F2" w:rsidP="00D66C91">
            <w:pPr>
              <w:snapToGrid w:val="0"/>
              <w:spacing w:after="0" w:line="276"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2.1. Проведение факторного анализа выполнения плана по объему, качеству, ассортименту и структуре  производимой продукции. </w:t>
            </w:r>
          </w:p>
          <w:p w14:paraId="714B6455" w14:textId="77777777" w:rsidR="00F313F2" w:rsidRPr="00D66C91" w:rsidRDefault="00F313F2" w:rsidP="00D66C91">
            <w:pPr>
              <w:spacing w:after="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2.2. Изыскание резервов роста объема выпускаемой продукции.</w:t>
            </w:r>
          </w:p>
          <w:p w14:paraId="745505FD" w14:textId="77777777" w:rsidR="00F313F2" w:rsidRPr="00D66C91" w:rsidRDefault="00F313F2" w:rsidP="00D66C91">
            <w:pPr>
              <w:spacing w:after="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 xml:space="preserve">2.3 </w:t>
            </w:r>
            <w:r w:rsidRPr="00D66C91">
              <w:rPr>
                <w:rFonts w:ascii="Times New Roman" w:eastAsia="Times New Roman" w:hAnsi="Times New Roman" w:cs="Times New Roman"/>
                <w:lang w:eastAsia="ru-RU"/>
              </w:rPr>
              <w:t>Корректировка деятельности структурного подразделения.</w:t>
            </w:r>
          </w:p>
          <w:p w14:paraId="7CD3B783"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 Проведение факторного анализа показателей эффективного использования ресурсов структурного подразделения различными способами.</w:t>
            </w:r>
          </w:p>
          <w:p w14:paraId="61341F7D"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3.1. Проведение факторного анализа эффективности использования основных средств предприятия.</w:t>
            </w:r>
          </w:p>
          <w:p w14:paraId="27A8E4D7"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3.2. Проведение факторного анализа эффективности использования трудовых ресурсов предприятия.</w:t>
            </w:r>
          </w:p>
          <w:p w14:paraId="155FCB33"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lastRenderedPageBreak/>
              <w:t>3.3. Проведение факторного анализа эффективности использования материальных ресурсов предприятия.</w:t>
            </w:r>
          </w:p>
          <w:p w14:paraId="170314C2"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3.4. Анализ себестоимости продукции.</w:t>
            </w:r>
          </w:p>
          <w:p w14:paraId="6C4016EA"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3.5. Проведение факторного анализа прибыли и рентабельности предприятия.</w:t>
            </w:r>
          </w:p>
          <w:p w14:paraId="71BBF0F0"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3.6. Корректировка деятельности структурного подразделения.</w:t>
            </w:r>
          </w:p>
          <w:p w14:paraId="5217109C"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 Систематизация и обработка информации.</w:t>
            </w:r>
          </w:p>
          <w:p w14:paraId="59E52064"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4.1. Систематизация и обработка информации о деятельности структурного подразделения. </w:t>
            </w:r>
          </w:p>
          <w:p w14:paraId="46186F80" w14:textId="77777777" w:rsidR="00F313F2" w:rsidRPr="00D66C91" w:rsidRDefault="00F313F2" w:rsidP="00D66C91">
            <w:pPr>
              <w:spacing w:after="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4.2. Использование результатов анализа с целью оперативного и перспективного планирования деятельности структурного подразделения.</w:t>
            </w:r>
          </w:p>
          <w:p w14:paraId="327A4CCE" w14:textId="77777777" w:rsidR="00F313F2" w:rsidRPr="00D66C91" w:rsidRDefault="00F313F2" w:rsidP="00D66C91">
            <w:pPr>
              <w:spacing w:after="0" w:line="240" w:lineRule="auto"/>
              <w:jc w:val="both"/>
              <w:rPr>
                <w:rFonts w:ascii="Times New Roman" w:eastAsia="Times New Roman" w:hAnsi="Times New Roman" w:cs="Times New Roman"/>
                <w:b/>
                <w:highlight w:val="green"/>
                <w:lang w:eastAsia="ru-RU"/>
              </w:rPr>
            </w:pPr>
            <w:r w:rsidRPr="00D66C91">
              <w:rPr>
                <w:rFonts w:ascii="Times New Roman" w:eastAsia="Times New Roman" w:hAnsi="Times New Roman" w:cs="Times New Roman"/>
                <w:lang w:eastAsia="ru-RU"/>
              </w:rPr>
              <w:t>4.3 Корректировка деятельности структурного подразделения.</w:t>
            </w:r>
          </w:p>
        </w:tc>
        <w:tc>
          <w:tcPr>
            <w:tcW w:w="474" w:type="pct"/>
            <w:vAlign w:val="center"/>
          </w:tcPr>
          <w:p w14:paraId="18E1435F" w14:textId="2DD3DC7E" w:rsidR="00F313F2" w:rsidRPr="0066146E" w:rsidRDefault="00F313F2" w:rsidP="00D66C91">
            <w:pPr>
              <w:suppressAutoHyphens/>
              <w:spacing w:after="200" w:line="276" w:lineRule="auto"/>
              <w:jc w:val="center"/>
              <w:rPr>
                <w:rFonts w:ascii="Times New Roman" w:eastAsia="Times New Roman" w:hAnsi="Times New Roman" w:cs="Times New Roman"/>
                <w:i/>
                <w:highlight w:val="yellow"/>
                <w:lang w:eastAsia="ru-RU"/>
              </w:rPr>
            </w:pPr>
          </w:p>
        </w:tc>
        <w:tc>
          <w:tcPr>
            <w:tcW w:w="566" w:type="pct"/>
          </w:tcPr>
          <w:p w14:paraId="58DB4725"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4E24066" w14:textId="6BE55ADA"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46CD34F6"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4975AC24"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4259B4B3"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067605C8"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78C87975"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3DE8795C"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1A84A201"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6D47C33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6F67D04F" w14:textId="11AAF8A3"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2DADB515" w14:textId="77777777" w:rsidTr="00F313F2">
        <w:trPr>
          <w:trHeight w:val="701"/>
        </w:trPr>
        <w:tc>
          <w:tcPr>
            <w:tcW w:w="3394" w:type="pct"/>
            <w:gridSpan w:val="2"/>
          </w:tcPr>
          <w:p w14:paraId="7EC41D1B" w14:textId="77777777" w:rsidR="00F313F2" w:rsidRPr="00D66C91" w:rsidRDefault="00F313F2" w:rsidP="00D66C91">
            <w:pPr>
              <w:spacing w:after="12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Производственная практика</w:t>
            </w:r>
          </w:p>
          <w:p w14:paraId="449D8666" w14:textId="77777777" w:rsidR="00F313F2" w:rsidRPr="00D66C91" w:rsidRDefault="00F313F2" w:rsidP="00D66C91">
            <w:pPr>
              <w:spacing w:after="12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Виды работ:</w:t>
            </w:r>
          </w:p>
          <w:p w14:paraId="6A39DEFA"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 Участие в планировании работы структурного подразделения</w:t>
            </w:r>
          </w:p>
          <w:p w14:paraId="492C1A8D"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1.1 вводный инструктаж.</w:t>
            </w:r>
          </w:p>
          <w:p w14:paraId="3C03651F"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1.2 Изучение специфики деятельности производственного подразделения в структуре предприятия.</w:t>
            </w:r>
          </w:p>
          <w:p w14:paraId="694B1E31"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1.3 Изучить и зафиксировать в отчете организационную структуру и основные направления деятельности руководителей всех уровней внутри данного подразделения (цеха) (начальник подразделения, старший мастер, бригадир и др.).</w:t>
            </w:r>
          </w:p>
          <w:p w14:paraId="01D22608"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1.4 Изучение и соблюдение правил, инструкций, локальных стандартов, регламентирующих технологию работ и охрану труда (требования, предъявляемые к качеству выпускаемой продукции; виды брака, причины, его порождающие, способы предупреждения и устранения; правила охраны труда, безопасные методы работы).</w:t>
            </w:r>
          </w:p>
          <w:p w14:paraId="7609A76B"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1.5 Изучение и внесение рекомендаций по рациональной организации рабочего места по профилю специальности.</w:t>
            </w:r>
          </w:p>
          <w:p w14:paraId="6B689BA6"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1.6 Расчет среднесписочной и явочной численности основных и вспомогательных рабочих, расчет среднего тарифного разряда рабочих и работ; анализ полученной информации.</w:t>
            </w:r>
          </w:p>
          <w:p w14:paraId="27280FBD"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1.7 Внесение рекомендаций по оптимизации организационной структуры подразделения в части эффективности использования труда рабочих.</w:t>
            </w:r>
          </w:p>
          <w:p w14:paraId="46F096CF"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lastRenderedPageBreak/>
              <w:t>1.8 Ознакомление с видами работ по модернизации эксплуатируемого оборудования с целью сохранения экологии окружающей среды и изучение эффективности от внедрения данных мероприятий.</w:t>
            </w:r>
          </w:p>
          <w:p w14:paraId="16D6522D"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 xml:space="preserve"> 1.9 Изучение ремонтной документации (Ведение ремонтной документации: Изучение содержания годового графика планово-предупредительных ремонтов оборудования, документации, необходимой для его составления. Изучение месячных графиков и планов работ. Изучение карточки эксплуатируемого оборудования. Изучение содержания акта технического обследования. Ведение документации, необходимой для передачи оборудования в ремонт и из ремонта. Изучение методики и составление ведомости дефектов на ремонт оборудования. Планирование, учет и отчетность при проведении производственных и ремонтных работ).</w:t>
            </w:r>
          </w:p>
          <w:p w14:paraId="371B4D0F" w14:textId="77777777" w:rsidR="00F313F2" w:rsidRPr="00D66C91" w:rsidRDefault="00F313F2" w:rsidP="00D66C91">
            <w:pPr>
              <w:spacing w:after="120" w:line="240" w:lineRule="auto"/>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sz w:val="24"/>
                <w:szCs w:val="24"/>
                <w:lang w:eastAsia="ru-RU"/>
              </w:rPr>
              <w:t>1.10 Изучение оперативной документации (Изучение порядка приемки и сдачи смены. Изучение содержания и форм записей в оперативном журнале выполненных работ и оперативных переключений в порядке текущей эксплуатации. Изучение содержания и форм записей в оперативном журнале при производстве работ в подразделении по устному (письменному) распоряжению. Изучение правил учета и хранения открытых и закрытых нарядов по производству работ. Изучение особенностей приема и сдачи смены в переходящих аварийных ситуациях).</w:t>
            </w:r>
          </w:p>
          <w:p w14:paraId="2D680195" w14:textId="77777777" w:rsidR="00F313F2" w:rsidRPr="00D66C91" w:rsidRDefault="00F313F2" w:rsidP="00D66C91">
            <w:pPr>
              <w:spacing w:after="120" w:line="240" w:lineRule="auto"/>
              <w:jc w:val="both"/>
              <w:rPr>
                <w:rFonts w:ascii="Times New Roman" w:eastAsia="Times New Roman" w:hAnsi="Times New Roman" w:cs="Times New Roman"/>
                <w:b/>
                <w:lang w:eastAsia="ru-RU"/>
              </w:rPr>
            </w:pPr>
            <w:r w:rsidRPr="00D66C91">
              <w:rPr>
                <w:rFonts w:ascii="Times New Roman" w:eastAsia="Times New Roman" w:hAnsi="Times New Roman" w:cs="Times New Roman"/>
                <w:b/>
                <w:lang w:eastAsia="ru-RU"/>
              </w:rPr>
              <w:t>2. Участие в руководстве работой структурного подразделения</w:t>
            </w:r>
          </w:p>
          <w:p w14:paraId="0A116F66"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2.1 Изучение и алгоритмов принятия управленческих решений в рамках производственного подразделения по различным стандартным и нестандартным ситуациям.</w:t>
            </w:r>
          </w:p>
          <w:p w14:paraId="59EB4D5B"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2.2 Принятие участия в подготовке и проведении собрания с коллективом подразделения. </w:t>
            </w:r>
          </w:p>
          <w:p w14:paraId="330389D4"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2.3 Принятие участия в проведении руководителем подразделения дисциплинарной беседы с сотрудником, совершившим дисциплинарный проступок. </w:t>
            </w:r>
          </w:p>
          <w:p w14:paraId="29CB67D4"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2.4 Изучение и описание проблемных ситуаций в профессиональной деятельности и разработка вариантов управленческих решений по разрешению этих проблем. </w:t>
            </w:r>
          </w:p>
          <w:p w14:paraId="7B5AF35F"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2.5 Выполнение работ под руководством работника, имеющего право самостоятельного проведения работ, отдельных операций по внедрению новой техники и освоению передовых технологий по подготовке к проведению испытаний, техническому освидетельствованию и сдаче в эксплуатацию вновь установленного или отремонтированного оборудования.</w:t>
            </w:r>
          </w:p>
          <w:p w14:paraId="6B378F07"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t xml:space="preserve">2.6 Ведение ремонтной и прочей производственной документации. </w:t>
            </w:r>
          </w:p>
          <w:p w14:paraId="4D76E1C6" w14:textId="77777777" w:rsidR="00F313F2" w:rsidRPr="00D66C91" w:rsidRDefault="00F313F2" w:rsidP="00D66C91">
            <w:pPr>
              <w:spacing w:after="120" w:line="240" w:lineRule="auto"/>
              <w:jc w:val="both"/>
              <w:rPr>
                <w:rFonts w:ascii="Times New Roman" w:eastAsia="Times New Roman" w:hAnsi="Times New Roman" w:cs="Times New Roman"/>
                <w:lang w:eastAsia="ru-RU"/>
              </w:rPr>
            </w:pPr>
            <w:r w:rsidRPr="00D66C91">
              <w:rPr>
                <w:rFonts w:ascii="Times New Roman" w:eastAsia="Times New Roman" w:hAnsi="Times New Roman" w:cs="Times New Roman"/>
                <w:lang w:eastAsia="ru-RU"/>
              </w:rPr>
              <w:lastRenderedPageBreak/>
              <w:t>2.7 Ведение оперативной документации.</w:t>
            </w:r>
          </w:p>
          <w:p w14:paraId="64C047DD" w14:textId="77777777" w:rsidR="00F313F2" w:rsidRPr="00D66C91" w:rsidRDefault="00F313F2" w:rsidP="00D66C91">
            <w:pPr>
              <w:spacing w:after="120" w:line="240" w:lineRule="auto"/>
              <w:jc w:val="both"/>
              <w:rPr>
                <w:rFonts w:ascii="Times New Roman" w:eastAsia="Times New Roman" w:hAnsi="Times New Roman" w:cs="Times New Roman"/>
                <w:b/>
                <w:lang w:eastAsia="ru-RU"/>
              </w:rPr>
            </w:pPr>
            <w:r w:rsidRPr="00D66C91">
              <w:rPr>
                <w:rFonts w:ascii="Times New Roman" w:eastAsia="Times New Roman" w:hAnsi="Times New Roman" w:cs="Times New Roman"/>
                <w:b/>
                <w:lang w:eastAsia="ru-RU"/>
              </w:rPr>
              <w:t>3. Участие в анализе процесса и результатов деятельности структурного подразделения</w:t>
            </w:r>
          </w:p>
          <w:p w14:paraId="3F91C872" w14:textId="77777777" w:rsidR="00F313F2" w:rsidRPr="00D66C91" w:rsidRDefault="00F313F2" w:rsidP="00D66C91">
            <w:pPr>
              <w:spacing w:after="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3.1 Расчет и анализ использования трудовых (анализ фонда рабочего времени, производительности труда, фонда оплаты труда) и материальных (анализ использования основных и оборотных средств) ресурсов подразделения.</w:t>
            </w:r>
          </w:p>
          <w:p w14:paraId="56C38B1D" w14:textId="77777777" w:rsidR="00F313F2" w:rsidRPr="00D66C91" w:rsidRDefault="00F313F2" w:rsidP="00D66C91">
            <w:pPr>
              <w:spacing w:after="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3.2 Разработка мероприятий по выявлению и использованию внутрихозяйственных резервов с целью повышения эффективности использования имеющихся ресурсов.</w:t>
            </w:r>
          </w:p>
          <w:p w14:paraId="26BCBF3D" w14:textId="77777777" w:rsidR="00F313F2" w:rsidRPr="00D66C91" w:rsidRDefault="00F313F2" w:rsidP="00D66C91">
            <w:pPr>
              <w:spacing w:after="0" w:line="240" w:lineRule="auto"/>
              <w:jc w:val="both"/>
              <w:rPr>
                <w:rFonts w:ascii="Times New Roman" w:eastAsia="Times New Roman" w:hAnsi="Times New Roman" w:cs="Times New Roman"/>
                <w:bCs/>
                <w:lang w:eastAsia="ru-RU"/>
              </w:rPr>
            </w:pPr>
            <w:r w:rsidRPr="00D66C91">
              <w:rPr>
                <w:rFonts w:ascii="Times New Roman" w:eastAsia="Times New Roman" w:hAnsi="Times New Roman" w:cs="Times New Roman"/>
                <w:bCs/>
                <w:lang w:eastAsia="ru-RU"/>
              </w:rPr>
              <w:t>3.3 Мониторинг и анализ эффективности стилей руководства  среди работников подразделения.</w:t>
            </w:r>
          </w:p>
          <w:p w14:paraId="3201499F" w14:textId="77777777" w:rsidR="00F313F2" w:rsidRPr="00D66C91" w:rsidRDefault="00F313F2" w:rsidP="00D66C91">
            <w:pPr>
              <w:spacing w:after="0" w:line="240" w:lineRule="auto"/>
              <w:jc w:val="both"/>
              <w:rPr>
                <w:rFonts w:ascii="Times New Roman" w:eastAsia="Times New Roman" w:hAnsi="Times New Roman" w:cs="Times New Roman"/>
                <w:b/>
                <w:bCs/>
                <w:lang w:eastAsia="ru-RU"/>
              </w:rPr>
            </w:pPr>
            <w:r w:rsidRPr="00D66C91">
              <w:rPr>
                <w:rFonts w:ascii="Times New Roman" w:eastAsia="Times New Roman" w:hAnsi="Times New Roman" w:cs="Times New Roman"/>
                <w:bCs/>
                <w:lang w:eastAsia="ru-RU"/>
              </w:rPr>
              <w:t>3.4 Изучение и анализ конфликтных ситуаций, а также способы их разрешения с точки зрения руководства подразделения и практиканта.</w:t>
            </w:r>
          </w:p>
        </w:tc>
        <w:tc>
          <w:tcPr>
            <w:tcW w:w="474" w:type="pct"/>
            <w:vAlign w:val="center"/>
          </w:tcPr>
          <w:p w14:paraId="76723705" w14:textId="33BE8AC4"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4B74162C"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16B5A7FD" w14:textId="6F452A49"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01</w:t>
            </w:r>
          </w:p>
          <w:p w14:paraId="51FA6169"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02</w:t>
            </w:r>
          </w:p>
          <w:p w14:paraId="0D77E472"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04</w:t>
            </w:r>
          </w:p>
          <w:p w14:paraId="4B83A116"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05</w:t>
            </w:r>
          </w:p>
          <w:p w14:paraId="13C7A143"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07</w:t>
            </w:r>
          </w:p>
          <w:p w14:paraId="6C8239C4"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ОК 09</w:t>
            </w:r>
          </w:p>
          <w:p w14:paraId="5AEEF768"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2.1</w:t>
            </w:r>
          </w:p>
          <w:p w14:paraId="1C963D81"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2.2</w:t>
            </w:r>
          </w:p>
          <w:p w14:paraId="4AC246D8" w14:textId="77777777" w:rsidR="00F313F2" w:rsidRPr="0066146E" w:rsidRDefault="00F313F2" w:rsidP="00D66C91">
            <w:pPr>
              <w:spacing w:after="0" w:line="240" w:lineRule="auto"/>
              <w:rPr>
                <w:rFonts w:ascii="Times New Roman" w:eastAsia="Times New Roman" w:hAnsi="Times New Roman" w:cs="Times New Roman"/>
                <w:lang w:eastAsia="ru-RU"/>
              </w:rPr>
            </w:pPr>
            <w:r w:rsidRPr="0066146E">
              <w:rPr>
                <w:rFonts w:ascii="Times New Roman" w:eastAsia="Times New Roman" w:hAnsi="Times New Roman" w:cs="Times New Roman"/>
                <w:lang w:eastAsia="ru-RU"/>
              </w:rPr>
              <w:t>ПК 2.3</w:t>
            </w:r>
          </w:p>
          <w:p w14:paraId="73C7147E" w14:textId="3192BE3F" w:rsidR="00F313F2" w:rsidRPr="0066146E" w:rsidRDefault="00F313F2" w:rsidP="00D66C91">
            <w:pPr>
              <w:spacing w:after="200" w:line="276" w:lineRule="auto"/>
              <w:rPr>
                <w:rFonts w:ascii="Times New Roman" w:eastAsia="Times New Roman" w:hAnsi="Times New Roman" w:cs="Times New Roman"/>
                <w:lang w:eastAsia="ru-RU"/>
              </w:rPr>
            </w:pPr>
          </w:p>
        </w:tc>
      </w:tr>
      <w:tr w:rsidR="00F313F2" w:rsidRPr="00D66C91" w14:paraId="0B788B24" w14:textId="77777777" w:rsidTr="00F313F2">
        <w:trPr>
          <w:trHeight w:val="701"/>
        </w:trPr>
        <w:tc>
          <w:tcPr>
            <w:tcW w:w="3394" w:type="pct"/>
            <w:gridSpan w:val="2"/>
          </w:tcPr>
          <w:p w14:paraId="68600257" w14:textId="26656F93" w:rsidR="00F313F2" w:rsidRPr="00D66C91" w:rsidRDefault="00F313F2" w:rsidP="00D66C91">
            <w:pPr>
              <w:spacing w:after="12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Промежуточная аттестация</w:t>
            </w:r>
          </w:p>
        </w:tc>
        <w:tc>
          <w:tcPr>
            <w:tcW w:w="474" w:type="pct"/>
            <w:vAlign w:val="center"/>
          </w:tcPr>
          <w:p w14:paraId="4646B1D3" w14:textId="77777777" w:rsidR="00F313F2" w:rsidRPr="0066146E" w:rsidRDefault="00F313F2" w:rsidP="00D66C91">
            <w:pPr>
              <w:suppressAutoHyphens/>
              <w:spacing w:after="200" w:line="276" w:lineRule="auto"/>
              <w:jc w:val="center"/>
              <w:rPr>
                <w:rFonts w:ascii="Times New Roman" w:eastAsia="Times New Roman" w:hAnsi="Times New Roman" w:cs="Times New Roman"/>
                <w:i/>
                <w:lang w:eastAsia="ru-RU"/>
              </w:rPr>
            </w:pPr>
          </w:p>
        </w:tc>
        <w:tc>
          <w:tcPr>
            <w:tcW w:w="566" w:type="pct"/>
          </w:tcPr>
          <w:p w14:paraId="2120CCE9" w14:textId="77777777" w:rsidR="00F313F2" w:rsidRPr="0066146E" w:rsidRDefault="00F313F2" w:rsidP="00D66C91">
            <w:pPr>
              <w:spacing w:after="0" w:line="240" w:lineRule="auto"/>
              <w:rPr>
                <w:rFonts w:ascii="Times New Roman" w:eastAsia="Times New Roman" w:hAnsi="Times New Roman" w:cs="Times New Roman"/>
                <w:lang w:eastAsia="ru-RU"/>
              </w:rPr>
            </w:pPr>
          </w:p>
        </w:tc>
        <w:tc>
          <w:tcPr>
            <w:tcW w:w="566" w:type="pct"/>
          </w:tcPr>
          <w:p w14:paraId="0261D7A5" w14:textId="77777777" w:rsidR="00F313F2" w:rsidRPr="0066146E" w:rsidRDefault="00F313F2" w:rsidP="00D66C91">
            <w:pPr>
              <w:spacing w:after="0" w:line="240" w:lineRule="auto"/>
              <w:rPr>
                <w:rFonts w:ascii="Times New Roman" w:eastAsia="Times New Roman" w:hAnsi="Times New Roman" w:cs="Times New Roman"/>
                <w:lang w:eastAsia="ru-RU"/>
              </w:rPr>
            </w:pPr>
          </w:p>
        </w:tc>
      </w:tr>
      <w:tr w:rsidR="00F313F2" w:rsidRPr="00D66C91" w14:paraId="3432E150" w14:textId="77777777" w:rsidTr="00F313F2">
        <w:tc>
          <w:tcPr>
            <w:tcW w:w="3394" w:type="pct"/>
            <w:gridSpan w:val="2"/>
          </w:tcPr>
          <w:p w14:paraId="7C08AEC8" w14:textId="77777777" w:rsidR="00F313F2" w:rsidRPr="00D66C91" w:rsidRDefault="00F313F2" w:rsidP="00D66C91">
            <w:pPr>
              <w:spacing w:after="0" w:line="276" w:lineRule="auto"/>
              <w:rPr>
                <w:rFonts w:ascii="Times New Roman" w:eastAsia="Times New Roman" w:hAnsi="Times New Roman" w:cs="Times New Roman"/>
                <w:b/>
                <w:bCs/>
                <w:lang w:eastAsia="ru-RU"/>
              </w:rPr>
            </w:pPr>
            <w:r w:rsidRPr="00D66C91">
              <w:rPr>
                <w:rFonts w:ascii="Times New Roman" w:eastAsia="Times New Roman" w:hAnsi="Times New Roman" w:cs="Times New Roman"/>
                <w:b/>
                <w:bCs/>
                <w:lang w:eastAsia="ru-RU"/>
              </w:rPr>
              <w:t>Всего</w:t>
            </w:r>
          </w:p>
        </w:tc>
        <w:tc>
          <w:tcPr>
            <w:tcW w:w="474" w:type="pct"/>
            <w:vAlign w:val="center"/>
          </w:tcPr>
          <w:p w14:paraId="74262BC9" w14:textId="698B2CCD" w:rsidR="00F313F2" w:rsidRPr="008508CF" w:rsidRDefault="00F313F2" w:rsidP="00D66C91">
            <w:pPr>
              <w:spacing w:after="200" w:line="276" w:lineRule="auto"/>
              <w:jc w:val="center"/>
              <w:rPr>
                <w:rFonts w:ascii="Times New Roman" w:eastAsia="Times New Roman" w:hAnsi="Times New Roman" w:cs="Times New Roman"/>
                <w:b/>
                <w:i/>
                <w:lang w:eastAsia="ru-RU"/>
              </w:rPr>
            </w:pPr>
            <w:r w:rsidRPr="008508CF">
              <w:rPr>
                <w:rFonts w:ascii="Times New Roman" w:eastAsia="Times New Roman" w:hAnsi="Times New Roman" w:cs="Times New Roman"/>
                <w:b/>
                <w:i/>
                <w:lang w:eastAsia="ru-RU"/>
              </w:rPr>
              <w:t>432/400</w:t>
            </w:r>
          </w:p>
        </w:tc>
        <w:tc>
          <w:tcPr>
            <w:tcW w:w="566" w:type="pct"/>
          </w:tcPr>
          <w:p w14:paraId="33C41C87" w14:textId="291971F1" w:rsidR="00F313F2" w:rsidRPr="008508CF" w:rsidRDefault="00F313F2" w:rsidP="00D66C91">
            <w:pPr>
              <w:spacing w:after="200" w:line="276" w:lineRule="auto"/>
              <w:rPr>
                <w:rFonts w:ascii="Times New Roman" w:eastAsia="Times New Roman" w:hAnsi="Times New Roman" w:cs="Times New Roman"/>
                <w:b/>
                <w:i/>
                <w:lang w:eastAsia="ru-RU"/>
              </w:rPr>
            </w:pPr>
            <w:r w:rsidRPr="008508CF">
              <w:rPr>
                <w:rFonts w:ascii="Times New Roman" w:eastAsia="Times New Roman" w:hAnsi="Times New Roman" w:cs="Times New Roman"/>
                <w:b/>
                <w:i/>
                <w:lang w:eastAsia="ru-RU"/>
              </w:rPr>
              <w:t>826/695</w:t>
            </w:r>
          </w:p>
        </w:tc>
        <w:tc>
          <w:tcPr>
            <w:tcW w:w="566" w:type="pct"/>
          </w:tcPr>
          <w:p w14:paraId="776AA50B" w14:textId="3F83864D" w:rsidR="00F313F2" w:rsidRPr="00D66C91" w:rsidRDefault="00F313F2" w:rsidP="00D66C91">
            <w:pPr>
              <w:spacing w:after="200" w:line="276" w:lineRule="auto"/>
              <w:rPr>
                <w:rFonts w:ascii="Times New Roman" w:eastAsia="Times New Roman" w:hAnsi="Times New Roman" w:cs="Times New Roman"/>
                <w:b/>
                <w:i/>
                <w:highlight w:val="green"/>
                <w:lang w:eastAsia="ru-RU"/>
              </w:rPr>
            </w:pPr>
          </w:p>
        </w:tc>
      </w:tr>
    </w:tbl>
    <w:p w14:paraId="1EFA8059" w14:textId="77777777" w:rsidR="00D66C91" w:rsidRPr="00D66C91" w:rsidRDefault="00D66C91" w:rsidP="00D66C91">
      <w:pPr>
        <w:suppressAutoHyphens/>
        <w:spacing w:after="200" w:line="276" w:lineRule="auto"/>
        <w:rPr>
          <w:rFonts w:ascii="Times New Roman" w:eastAsia="Times New Roman" w:hAnsi="Times New Roman" w:cs="Times New Roman"/>
          <w:i/>
          <w:lang w:eastAsia="ru-RU"/>
        </w:rPr>
      </w:pPr>
    </w:p>
    <w:p w14:paraId="0B1A9859" w14:textId="77777777" w:rsidR="00D66C91" w:rsidRPr="00D66C91" w:rsidRDefault="00D66C91" w:rsidP="00D66C91">
      <w:pPr>
        <w:spacing w:after="200" w:line="276" w:lineRule="auto"/>
        <w:rPr>
          <w:rFonts w:ascii="Times New Roman" w:eastAsia="Times New Roman" w:hAnsi="Times New Roman" w:cs="Times New Roman"/>
          <w:i/>
          <w:lang w:eastAsia="ru-RU"/>
        </w:rPr>
        <w:sectPr w:rsidR="00D66C91" w:rsidRPr="00D66C91" w:rsidSect="00733AEF">
          <w:pgSz w:w="16840" w:h="11907" w:orient="landscape"/>
          <w:pgMar w:top="851" w:right="1134" w:bottom="851" w:left="992" w:header="709" w:footer="709" w:gutter="0"/>
          <w:cols w:space="720"/>
        </w:sectPr>
      </w:pPr>
    </w:p>
    <w:p w14:paraId="165342C9" w14:textId="77777777" w:rsidR="00D66C91" w:rsidRPr="00D66C91" w:rsidRDefault="00D66C91" w:rsidP="00D66C91">
      <w:pPr>
        <w:spacing w:after="0" w:line="276" w:lineRule="auto"/>
        <w:jc w:val="center"/>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335D231" w14:textId="77777777" w:rsidR="00D66C91" w:rsidRPr="00D66C91" w:rsidRDefault="00D66C91" w:rsidP="00D66C91">
      <w:pPr>
        <w:spacing w:after="0" w:line="276" w:lineRule="auto"/>
        <w:ind w:firstLine="709"/>
        <w:rPr>
          <w:rFonts w:ascii="Times New Roman" w:eastAsia="Times New Roman" w:hAnsi="Times New Roman" w:cs="Times New Roman"/>
          <w:b/>
          <w:bCs/>
          <w:sz w:val="24"/>
          <w:szCs w:val="24"/>
          <w:highlight w:val="lightGray"/>
          <w:lang w:eastAsia="ru-RU"/>
        </w:rPr>
      </w:pPr>
    </w:p>
    <w:p w14:paraId="12CD6BFC" w14:textId="77777777" w:rsidR="00D66C91" w:rsidRPr="00D66C91" w:rsidRDefault="00D66C91" w:rsidP="00D66C91">
      <w:pPr>
        <w:spacing w:after="0" w:line="276" w:lineRule="auto"/>
        <w:ind w:firstLine="709"/>
        <w:jc w:val="both"/>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6DB44F47"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iCs/>
          <w:sz w:val="24"/>
          <w:szCs w:val="24"/>
          <w:highlight w:val="yellow"/>
          <w:u w:val="single"/>
          <w:lang w:eastAsia="ru-RU"/>
        </w:rPr>
      </w:pPr>
      <w:r w:rsidRPr="00D66C91">
        <w:rPr>
          <w:rFonts w:ascii="Times New Roman" w:eastAsia="Times New Roman" w:hAnsi="Times New Roman" w:cs="Times New Roman"/>
          <w:bCs/>
          <w:color w:val="000000"/>
          <w:sz w:val="24"/>
          <w:szCs w:val="24"/>
          <w:lang w:eastAsia="ru-RU"/>
        </w:rPr>
        <w:t xml:space="preserve">Кабинет </w:t>
      </w:r>
      <w:r w:rsidRPr="00D66C91">
        <w:rPr>
          <w:rFonts w:ascii="Times New Roman" w:eastAsia="Times New Roman" w:hAnsi="Times New Roman" w:cs="Times New Roman"/>
          <w:color w:val="000000"/>
          <w:sz w:val="24"/>
          <w:szCs w:val="24"/>
          <w:lang w:eastAsia="ru-RU"/>
        </w:rPr>
        <w:t>«Организации производственной деятельности»</w:t>
      </w:r>
      <w:r w:rsidRPr="00D66C91">
        <w:rPr>
          <w:rFonts w:ascii="Times New Roman" w:eastAsia="Times New Roman" w:hAnsi="Times New Roman" w:cs="Times New Roman"/>
          <w:bCs/>
          <w:iCs/>
          <w:color w:val="000000"/>
          <w:sz w:val="24"/>
          <w:szCs w:val="24"/>
          <w:lang w:eastAsia="ru-RU"/>
        </w:rPr>
        <w:t>,</w:t>
      </w:r>
      <w:r w:rsidRPr="00D66C91">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специальности</w:t>
      </w:r>
      <w:r w:rsidRPr="00D66C91">
        <w:rPr>
          <w:rFonts w:ascii="Times New Roman" w:eastAsia="Times New Roman" w:hAnsi="Times New Roman" w:cs="Times New Roman"/>
          <w:bCs/>
          <w:sz w:val="24"/>
          <w:szCs w:val="24"/>
          <w:lang w:eastAsia="ru-RU"/>
        </w:rPr>
        <w:t xml:space="preserve"> 35.02.04 Технология комплексной переработки древесины</w:t>
      </w:r>
      <w:r w:rsidRPr="00D66C91">
        <w:rPr>
          <w:rFonts w:ascii="Times New Roman" w:eastAsia="Times New Roman" w:hAnsi="Times New Roman" w:cs="Times New Roman"/>
          <w:bCs/>
          <w:i/>
          <w:sz w:val="24"/>
          <w:szCs w:val="24"/>
          <w:lang w:eastAsia="ru-RU"/>
        </w:rPr>
        <w:t>.</w:t>
      </w:r>
    </w:p>
    <w:p w14:paraId="3952417E"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Cs/>
          <w:i/>
          <w:sz w:val="24"/>
          <w:szCs w:val="24"/>
          <w:lang w:eastAsia="ru-RU"/>
        </w:rPr>
      </w:pPr>
      <w:r w:rsidRPr="00D66C91">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w:t>
      </w:r>
      <w:r w:rsidRPr="00D66C91">
        <w:rPr>
          <w:rFonts w:ascii="Times New Roman" w:eastAsia="Times New Roman" w:hAnsi="Times New Roman" w:cs="Times New Roman"/>
          <w:bCs/>
          <w:sz w:val="24"/>
          <w:szCs w:val="24"/>
          <w:lang w:eastAsia="ru-RU"/>
        </w:rPr>
        <w:br/>
        <w:t xml:space="preserve">по </w:t>
      </w:r>
      <w:r w:rsidRPr="00D66C91">
        <w:rPr>
          <w:rFonts w:ascii="Times New Roman" w:eastAsia="Times New Roman" w:hAnsi="Times New Roman" w:cs="Times New Roman"/>
          <w:bCs/>
          <w:iCs/>
          <w:sz w:val="24"/>
          <w:szCs w:val="24"/>
          <w:lang w:eastAsia="ru-RU"/>
        </w:rPr>
        <w:t>специальности</w:t>
      </w:r>
      <w:r w:rsidRPr="00D66C91">
        <w:rPr>
          <w:rFonts w:ascii="Times New Roman" w:eastAsia="Times New Roman" w:hAnsi="Times New Roman" w:cs="Times New Roman"/>
          <w:bCs/>
          <w:sz w:val="24"/>
          <w:szCs w:val="24"/>
          <w:lang w:eastAsia="ru-RU"/>
        </w:rPr>
        <w:t xml:space="preserve"> 35.02.04 Технология комплексной переработки древесины</w:t>
      </w:r>
      <w:r w:rsidRPr="00D66C91">
        <w:rPr>
          <w:rFonts w:ascii="Times New Roman" w:eastAsia="Times New Roman" w:hAnsi="Times New Roman" w:cs="Times New Roman"/>
          <w:bCs/>
          <w:i/>
          <w:sz w:val="24"/>
          <w:szCs w:val="24"/>
          <w:lang w:eastAsia="ru-RU"/>
        </w:rPr>
        <w:t>.</w:t>
      </w:r>
    </w:p>
    <w:p w14:paraId="23A74B6D"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iCs/>
          <w:sz w:val="24"/>
          <w:szCs w:val="24"/>
          <w:highlight w:val="yellow"/>
          <w:u w:val="single"/>
          <w:lang w:eastAsia="ru-RU"/>
        </w:rPr>
      </w:pPr>
    </w:p>
    <w:p w14:paraId="64056777"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b/>
          <w:bCs/>
          <w:sz w:val="24"/>
          <w:szCs w:val="24"/>
          <w:lang w:eastAsia="ru-RU"/>
        </w:rPr>
      </w:pPr>
      <w:r w:rsidRPr="00D66C91">
        <w:rPr>
          <w:rFonts w:ascii="Times New Roman" w:eastAsia="Times New Roman" w:hAnsi="Times New Roman" w:cs="Times New Roman"/>
          <w:b/>
          <w:bCs/>
          <w:sz w:val="24"/>
          <w:szCs w:val="24"/>
          <w:lang w:eastAsia="ru-RU"/>
        </w:rPr>
        <w:t>3.2. Информационное обеспечение реализации программы</w:t>
      </w:r>
    </w:p>
    <w:p w14:paraId="3E5F3C63" w14:textId="77777777" w:rsidR="00D66C91" w:rsidRPr="00D66C91" w:rsidRDefault="00D66C91" w:rsidP="00D66C91">
      <w:pPr>
        <w:suppressAutoHyphens/>
        <w:spacing w:after="0" w:line="276" w:lineRule="auto"/>
        <w:ind w:firstLine="709"/>
        <w:jc w:val="both"/>
        <w:rPr>
          <w:rFonts w:ascii="Times New Roman" w:eastAsia="Times New Roman" w:hAnsi="Times New Roman" w:cs="Times New Roman"/>
          <w:sz w:val="24"/>
          <w:szCs w:val="24"/>
          <w:lang w:eastAsia="ru-RU"/>
        </w:rPr>
      </w:pPr>
      <w:r w:rsidRPr="00D66C9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66C9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6C9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9C7AFA" w14:textId="77777777" w:rsidR="00D66C91" w:rsidRPr="00D66C91" w:rsidRDefault="00D66C91" w:rsidP="00D66C91">
      <w:pPr>
        <w:spacing w:after="0" w:line="276" w:lineRule="auto"/>
        <w:ind w:firstLine="709"/>
        <w:contextualSpacing/>
        <w:rPr>
          <w:rFonts w:ascii="Times New Roman" w:eastAsia="Times New Roman" w:hAnsi="Times New Roman" w:cs="Times New Roman"/>
          <w:sz w:val="24"/>
          <w:szCs w:val="24"/>
          <w:lang w:eastAsia="ru-RU"/>
        </w:rPr>
      </w:pPr>
    </w:p>
    <w:p w14:paraId="1C26C0EF" w14:textId="77777777" w:rsidR="00D66C91" w:rsidRPr="008077B0" w:rsidRDefault="00D66C91" w:rsidP="00D66C91">
      <w:pPr>
        <w:spacing w:after="0" w:line="240" w:lineRule="auto"/>
        <w:ind w:firstLine="709"/>
        <w:contextualSpacing/>
        <w:rPr>
          <w:rFonts w:ascii="Times New Roman" w:eastAsia="Times New Roman" w:hAnsi="Times New Roman" w:cs="Times New Roman"/>
          <w:b/>
          <w:sz w:val="24"/>
          <w:szCs w:val="24"/>
          <w:lang w:val="x-none" w:eastAsia="x-none"/>
        </w:rPr>
      </w:pPr>
      <w:r w:rsidRPr="008077B0">
        <w:rPr>
          <w:rFonts w:ascii="Times New Roman" w:eastAsia="Times New Roman" w:hAnsi="Times New Roman" w:cs="Times New Roman"/>
          <w:b/>
          <w:sz w:val="24"/>
          <w:szCs w:val="24"/>
          <w:lang w:val="x-none" w:eastAsia="x-none"/>
        </w:rPr>
        <w:t xml:space="preserve">3.2.1. </w:t>
      </w:r>
      <w:r w:rsidRPr="008077B0">
        <w:rPr>
          <w:rFonts w:ascii="Times New Roman" w:eastAsia="Times New Roman" w:hAnsi="Times New Roman" w:cs="Times New Roman"/>
          <w:b/>
          <w:sz w:val="24"/>
          <w:szCs w:val="24"/>
          <w:lang w:eastAsia="x-none"/>
        </w:rPr>
        <w:t>Основные печатные</w:t>
      </w:r>
      <w:r w:rsidRPr="008077B0">
        <w:rPr>
          <w:rFonts w:ascii="Times New Roman" w:eastAsia="Times New Roman" w:hAnsi="Times New Roman" w:cs="Times New Roman"/>
          <w:b/>
          <w:sz w:val="24"/>
          <w:szCs w:val="24"/>
          <w:lang w:val="x-none" w:eastAsia="x-none"/>
        </w:rPr>
        <w:t xml:space="preserve"> издания</w:t>
      </w:r>
    </w:p>
    <w:p w14:paraId="15C44AD2" w14:textId="77777777" w:rsidR="00D66C91" w:rsidRPr="008077B0" w:rsidRDefault="00D66C91" w:rsidP="00D66C91">
      <w:pPr>
        <w:spacing w:after="0" w:line="276" w:lineRule="auto"/>
        <w:ind w:firstLine="709"/>
        <w:contextualSpacing/>
        <w:jc w:val="both"/>
        <w:rPr>
          <w:rFonts w:ascii="Times New Roman" w:eastAsia="Times New Roman" w:hAnsi="Times New Roman" w:cs="Times New Roman"/>
          <w:color w:val="000000"/>
          <w:sz w:val="24"/>
          <w:szCs w:val="24"/>
          <w:lang w:eastAsia="ru-RU"/>
        </w:rPr>
      </w:pPr>
      <w:r w:rsidRPr="008077B0">
        <w:rPr>
          <w:rFonts w:ascii="Times New Roman" w:eastAsia="Times New Roman" w:hAnsi="Times New Roman" w:cs="Times New Roman"/>
          <w:color w:val="000000"/>
          <w:sz w:val="24"/>
          <w:szCs w:val="24"/>
          <w:lang w:eastAsia="ru-RU"/>
        </w:rPr>
        <w:t>1 Мамонтов, Е.А. Проектирование технологических процессов изготовления изделий деревообработки [Электронный ресурс] : учебное пособие / Е.А. Мамонтов, Ю.Ф. Стрежнев. — Электрон. дан. — Санкт-Петербург : Профи, 2020г. — 584 с. — Режим доступа: https://e.lanbook.com/book/4333.  ЭБС «Лань»</w:t>
      </w:r>
    </w:p>
    <w:p w14:paraId="26772465" w14:textId="77777777" w:rsidR="00D66C91" w:rsidRPr="008077B0" w:rsidRDefault="00D66C91" w:rsidP="00D66C91">
      <w:pPr>
        <w:spacing w:after="0" w:line="276" w:lineRule="auto"/>
        <w:ind w:firstLine="709"/>
        <w:contextualSpacing/>
        <w:rPr>
          <w:rFonts w:ascii="Times New Roman" w:eastAsia="Times New Roman" w:hAnsi="Times New Roman" w:cs="Times New Roman"/>
          <w:b/>
          <w:sz w:val="24"/>
          <w:szCs w:val="24"/>
          <w:lang w:eastAsia="ru-RU"/>
        </w:rPr>
      </w:pPr>
      <w:r w:rsidRPr="008077B0">
        <w:rPr>
          <w:rFonts w:ascii="Times New Roman" w:eastAsia="Times New Roman" w:hAnsi="Times New Roman" w:cs="Times New Roman"/>
          <w:b/>
          <w:sz w:val="24"/>
          <w:szCs w:val="24"/>
          <w:lang w:eastAsia="ru-RU"/>
        </w:rPr>
        <w:t>3.2.2 Основные электронные издания</w:t>
      </w:r>
    </w:p>
    <w:p w14:paraId="43BC02D2" w14:textId="77777777" w:rsidR="00D66C91" w:rsidRPr="008077B0" w:rsidRDefault="00D66C91" w:rsidP="00D66C91">
      <w:pPr>
        <w:spacing w:after="0" w:line="276" w:lineRule="auto"/>
        <w:ind w:firstLine="709"/>
        <w:contextualSpacing/>
        <w:rPr>
          <w:rFonts w:ascii="Times New Roman" w:eastAsia="Times New Roman" w:hAnsi="Times New Roman" w:cs="Times New Roman"/>
          <w:color w:val="000000"/>
          <w:sz w:val="24"/>
          <w:szCs w:val="24"/>
          <w:lang w:eastAsia="ru-RU"/>
        </w:rPr>
      </w:pPr>
      <w:r w:rsidRPr="008077B0">
        <w:rPr>
          <w:rFonts w:ascii="Times New Roman" w:eastAsia="Times New Roman" w:hAnsi="Times New Roman" w:cs="Times New Roman"/>
          <w:color w:val="000000"/>
          <w:sz w:val="24"/>
          <w:szCs w:val="24"/>
          <w:lang w:eastAsia="ru-RU"/>
        </w:rPr>
        <w:t>1.  Программные продукты 1С</w:t>
      </w:r>
    </w:p>
    <w:p w14:paraId="1EC4FABF" w14:textId="77777777" w:rsidR="00D66C91" w:rsidRPr="008077B0" w:rsidRDefault="00D66C91" w:rsidP="00D66C91">
      <w:pPr>
        <w:spacing w:after="0" w:line="276" w:lineRule="auto"/>
        <w:ind w:firstLine="709"/>
        <w:contextualSpacing/>
        <w:rPr>
          <w:rFonts w:ascii="Times New Roman" w:eastAsia="Times New Roman" w:hAnsi="Times New Roman" w:cs="Times New Roman"/>
          <w:color w:val="000000"/>
          <w:sz w:val="24"/>
          <w:szCs w:val="24"/>
          <w:lang w:eastAsia="ru-RU"/>
        </w:rPr>
      </w:pPr>
      <w:r w:rsidRPr="008077B0">
        <w:rPr>
          <w:rFonts w:ascii="Times New Roman" w:eastAsia="Times New Roman" w:hAnsi="Times New Roman" w:cs="Times New Roman"/>
          <w:color w:val="000000"/>
          <w:sz w:val="24"/>
          <w:szCs w:val="24"/>
          <w:lang w:eastAsia="ru-RU"/>
        </w:rPr>
        <w:t>2.  Электронные таблицы</w:t>
      </w:r>
    </w:p>
    <w:p w14:paraId="05D43DAB" w14:textId="77777777" w:rsidR="00D66C91" w:rsidRPr="008077B0" w:rsidRDefault="00D66C91" w:rsidP="00D66C91">
      <w:pPr>
        <w:spacing w:after="0" w:line="276" w:lineRule="auto"/>
        <w:ind w:firstLine="709"/>
        <w:contextualSpacing/>
        <w:rPr>
          <w:rFonts w:ascii="Times New Roman" w:eastAsia="Times New Roman" w:hAnsi="Times New Roman" w:cs="Times New Roman"/>
          <w:color w:val="000000"/>
          <w:sz w:val="24"/>
          <w:szCs w:val="24"/>
          <w:lang w:eastAsia="ru-RU"/>
        </w:rPr>
      </w:pPr>
      <w:r w:rsidRPr="008077B0">
        <w:rPr>
          <w:rFonts w:ascii="Times New Roman" w:eastAsia="Times New Roman" w:hAnsi="Times New Roman" w:cs="Times New Roman"/>
          <w:color w:val="000000"/>
          <w:sz w:val="24"/>
          <w:szCs w:val="24"/>
          <w:lang w:eastAsia="ru-RU"/>
        </w:rPr>
        <w:t>3.  Справочно-правовые системы «Консультант Плюс», «Гарант»</w:t>
      </w:r>
    </w:p>
    <w:p w14:paraId="3A4E7927" w14:textId="77777777" w:rsidR="00D66C91" w:rsidRPr="008077B0" w:rsidRDefault="00D66C91" w:rsidP="00D66C91">
      <w:pPr>
        <w:spacing w:after="0" w:line="276" w:lineRule="auto"/>
        <w:ind w:firstLine="709"/>
        <w:contextualSpacing/>
        <w:rPr>
          <w:rFonts w:ascii="Times New Roman" w:eastAsia="Times New Roman" w:hAnsi="Times New Roman" w:cs="Times New Roman"/>
          <w:color w:val="000000"/>
          <w:sz w:val="24"/>
          <w:szCs w:val="24"/>
          <w:lang w:val="en-US" w:eastAsia="ru-RU"/>
        </w:rPr>
      </w:pPr>
      <w:r w:rsidRPr="008077B0">
        <w:rPr>
          <w:rFonts w:ascii="Times New Roman" w:eastAsia="Times New Roman" w:hAnsi="Times New Roman" w:cs="Times New Roman"/>
          <w:color w:val="000000"/>
          <w:sz w:val="24"/>
          <w:szCs w:val="24"/>
          <w:lang w:val="en-US" w:eastAsia="ru-RU"/>
        </w:rPr>
        <w:t>4.  Wikipedia. org</w:t>
      </w:r>
    </w:p>
    <w:p w14:paraId="6F8A9133" w14:textId="77777777" w:rsidR="00D66C91" w:rsidRPr="008077B0" w:rsidRDefault="00D66C91" w:rsidP="00D66C91">
      <w:pPr>
        <w:spacing w:after="0" w:line="276" w:lineRule="auto"/>
        <w:ind w:firstLine="709"/>
        <w:contextualSpacing/>
        <w:rPr>
          <w:rFonts w:ascii="Times New Roman" w:eastAsia="Times New Roman" w:hAnsi="Times New Roman" w:cs="Times New Roman"/>
          <w:color w:val="000000"/>
          <w:sz w:val="24"/>
          <w:szCs w:val="24"/>
          <w:lang w:val="en-US" w:eastAsia="ru-RU"/>
        </w:rPr>
      </w:pPr>
      <w:r w:rsidRPr="008077B0">
        <w:rPr>
          <w:rFonts w:ascii="Times New Roman" w:eastAsia="Times New Roman" w:hAnsi="Times New Roman" w:cs="Times New Roman"/>
          <w:color w:val="000000"/>
          <w:sz w:val="24"/>
          <w:szCs w:val="24"/>
          <w:lang w:val="en-US" w:eastAsia="ru-RU"/>
        </w:rPr>
        <w:t>5.  allpravo.ru</w:t>
      </w:r>
    </w:p>
    <w:p w14:paraId="31F14F09" w14:textId="77777777" w:rsidR="00D66C91" w:rsidRPr="008077B0" w:rsidRDefault="00D66C91" w:rsidP="00D66C91">
      <w:pPr>
        <w:spacing w:after="0" w:line="276" w:lineRule="auto"/>
        <w:ind w:firstLine="709"/>
        <w:contextualSpacing/>
        <w:rPr>
          <w:rFonts w:ascii="Times New Roman" w:eastAsia="Times New Roman" w:hAnsi="Times New Roman" w:cs="Times New Roman"/>
          <w:color w:val="000000"/>
          <w:sz w:val="24"/>
          <w:szCs w:val="24"/>
          <w:lang w:val="en-US" w:eastAsia="ru-RU"/>
        </w:rPr>
      </w:pPr>
      <w:r w:rsidRPr="008077B0">
        <w:rPr>
          <w:rFonts w:ascii="Times New Roman" w:eastAsia="Times New Roman" w:hAnsi="Times New Roman" w:cs="Times New Roman"/>
          <w:color w:val="000000"/>
          <w:sz w:val="24"/>
          <w:szCs w:val="24"/>
          <w:lang w:val="en-US" w:eastAsia="ru-RU"/>
        </w:rPr>
        <w:t>6.  www.ohranatruda.ru/infoblok/links</w:t>
      </w:r>
    </w:p>
    <w:p w14:paraId="1171C957" w14:textId="77777777" w:rsidR="00D66C91" w:rsidRPr="008077B0" w:rsidRDefault="00D66C91" w:rsidP="00D66C91">
      <w:pPr>
        <w:spacing w:after="0" w:line="276" w:lineRule="auto"/>
        <w:ind w:firstLine="709"/>
        <w:contextualSpacing/>
        <w:jc w:val="both"/>
        <w:rPr>
          <w:rFonts w:ascii="Times New Roman" w:eastAsia="Times New Roman" w:hAnsi="Times New Roman" w:cs="Times New Roman"/>
          <w:color w:val="000000"/>
          <w:sz w:val="24"/>
          <w:szCs w:val="24"/>
          <w:lang w:val="en-US" w:eastAsia="ru-RU"/>
        </w:rPr>
      </w:pPr>
      <w:r w:rsidRPr="008077B0">
        <w:rPr>
          <w:rFonts w:ascii="Times New Roman" w:eastAsia="Times New Roman" w:hAnsi="Times New Roman" w:cs="Times New Roman"/>
          <w:color w:val="000000"/>
          <w:sz w:val="24"/>
          <w:szCs w:val="24"/>
          <w:lang w:val="en-US" w:eastAsia="ru-RU"/>
        </w:rPr>
        <w:t>7.  http://www.lesprominform.ru/jarchive/art icles/itemshow</w:t>
      </w:r>
    </w:p>
    <w:p w14:paraId="6B02559E" w14:textId="77777777" w:rsidR="008077B0" w:rsidRPr="008077B0" w:rsidRDefault="008077B0" w:rsidP="008077B0">
      <w:pPr>
        <w:spacing w:after="0" w:line="276" w:lineRule="auto"/>
        <w:ind w:firstLine="709"/>
        <w:contextualSpacing/>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8. Коргова, М. А.  Менеджмент. Управление организацией : учебное пособие для среднего профессионального образования / М. А. Коргова. — 2-е изд., испр. и доп. — Москва : Издательство Юрайт, 2023. — 197 с. — (Профессиональное образование). — ISBN 978-5-534-12330-2. — Текст : электронный // Образовательная платформа Юрайт [сайт]. — URL: </w:t>
      </w:r>
      <w:hyperlink r:id="rId11" w:history="1">
        <w:r w:rsidRPr="008077B0">
          <w:rPr>
            <w:rStyle w:val="a3"/>
            <w:rFonts w:eastAsia="Times New Roman"/>
            <w:sz w:val="24"/>
            <w:szCs w:val="24"/>
            <w:lang w:eastAsia="ru-RU"/>
          </w:rPr>
          <w:t>https://urait.ru/bcode/517850</w:t>
        </w:r>
      </w:hyperlink>
      <w:r w:rsidRPr="008077B0">
        <w:rPr>
          <w:rFonts w:ascii="Times New Roman" w:eastAsia="Times New Roman" w:hAnsi="Times New Roman" w:cs="Times New Roman"/>
          <w:sz w:val="24"/>
          <w:szCs w:val="24"/>
          <w:lang w:eastAsia="ru-RU"/>
        </w:rPr>
        <w:t>   </w:t>
      </w:r>
    </w:p>
    <w:p w14:paraId="539B8203" w14:textId="77777777" w:rsidR="008077B0" w:rsidRPr="008077B0" w:rsidRDefault="008077B0" w:rsidP="008077B0">
      <w:pPr>
        <w:spacing w:after="0" w:line="276" w:lineRule="auto"/>
        <w:ind w:firstLine="709"/>
        <w:contextualSpacing/>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9. Константинова, Д. С.  Основы организации труда : учебное пособие для среднего профессионального образования / Д. С. Константинова. — Москва : Издательство Юрайт, 2023. — 176 с. — (Профессиональное образование). — ISBN 978-5-534-15579-2. — Текст : электронный // Образовательная платформа Юрайт [сайт]. — URL: </w:t>
      </w:r>
      <w:hyperlink r:id="rId12" w:history="1">
        <w:r w:rsidRPr="008077B0">
          <w:rPr>
            <w:rStyle w:val="a3"/>
            <w:rFonts w:eastAsia="Times New Roman"/>
            <w:sz w:val="24"/>
            <w:szCs w:val="24"/>
            <w:lang w:eastAsia="ru-RU"/>
          </w:rPr>
          <w:t>https://urait.ru/bcode/520419</w:t>
        </w:r>
      </w:hyperlink>
      <w:r w:rsidRPr="008077B0">
        <w:rPr>
          <w:rFonts w:ascii="Times New Roman" w:eastAsia="Times New Roman" w:hAnsi="Times New Roman" w:cs="Times New Roman"/>
          <w:sz w:val="24"/>
          <w:szCs w:val="24"/>
          <w:lang w:eastAsia="ru-RU"/>
        </w:rPr>
        <w:t>   </w:t>
      </w:r>
    </w:p>
    <w:p w14:paraId="0FD7916C" w14:textId="77777777" w:rsidR="008077B0" w:rsidRPr="008077B0" w:rsidRDefault="008077B0" w:rsidP="008077B0">
      <w:pPr>
        <w:spacing w:after="0" w:line="276" w:lineRule="auto"/>
        <w:ind w:firstLine="709"/>
        <w:contextualSpacing/>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10.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Юрайт, 2023. — 279 с. — (Профессиональное образование). — ISBN 978-5-534-17052-8. — Текст : электронный // Образовательная платформа Юрайт [сайт]. — URL: </w:t>
      </w:r>
      <w:hyperlink r:id="rId13" w:history="1">
        <w:r w:rsidRPr="008077B0">
          <w:rPr>
            <w:rStyle w:val="a3"/>
            <w:rFonts w:eastAsia="Times New Roman"/>
            <w:sz w:val="24"/>
            <w:szCs w:val="24"/>
            <w:lang w:eastAsia="ru-RU"/>
          </w:rPr>
          <w:t>https://urait.ru/bcode/532285</w:t>
        </w:r>
      </w:hyperlink>
      <w:r w:rsidRPr="008077B0">
        <w:rPr>
          <w:rFonts w:ascii="Times New Roman" w:eastAsia="Times New Roman" w:hAnsi="Times New Roman" w:cs="Times New Roman"/>
          <w:sz w:val="24"/>
          <w:szCs w:val="24"/>
          <w:lang w:eastAsia="ru-RU"/>
        </w:rPr>
        <w:t>   </w:t>
      </w:r>
    </w:p>
    <w:p w14:paraId="5BF29807" w14:textId="77777777" w:rsidR="008077B0" w:rsidRPr="008077B0" w:rsidRDefault="008077B0" w:rsidP="008077B0">
      <w:pPr>
        <w:spacing w:after="0" w:line="276" w:lineRule="auto"/>
        <w:ind w:firstLine="709"/>
        <w:contextualSpacing/>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 xml:space="preserve">11. Одинцов, А. А.  Основы менеджмента : учебное пособие для среднего профессионального образования / А. А. Одинцов. — 2-е изд., испр. и доп. — Москва : Издательство Юрайт, 2023. — 241 с. — (Профессиональное образование). — ISBN 978-5-534-16617-0. — Текст : электронный // Образовательная платформа Юрайт [сайт]. — URL: </w:t>
      </w:r>
      <w:hyperlink r:id="rId14" w:history="1">
        <w:r w:rsidRPr="008077B0">
          <w:rPr>
            <w:rStyle w:val="a3"/>
            <w:rFonts w:eastAsia="Times New Roman"/>
            <w:sz w:val="24"/>
            <w:szCs w:val="24"/>
            <w:lang w:eastAsia="ru-RU"/>
          </w:rPr>
          <w:t>https://urait.ru/bcode/531382</w:t>
        </w:r>
      </w:hyperlink>
      <w:r w:rsidRPr="008077B0">
        <w:rPr>
          <w:rFonts w:ascii="Times New Roman" w:eastAsia="Times New Roman" w:hAnsi="Times New Roman" w:cs="Times New Roman"/>
          <w:sz w:val="24"/>
          <w:szCs w:val="24"/>
          <w:lang w:eastAsia="ru-RU"/>
        </w:rPr>
        <w:t> </w:t>
      </w:r>
    </w:p>
    <w:p w14:paraId="79E89753" w14:textId="1055AB19" w:rsidR="00D66C91" w:rsidRDefault="00D66C91" w:rsidP="00D66C91">
      <w:pPr>
        <w:spacing w:after="0" w:line="276" w:lineRule="auto"/>
        <w:ind w:firstLine="709"/>
        <w:contextualSpacing/>
        <w:rPr>
          <w:rFonts w:ascii="Times New Roman" w:eastAsia="Times New Roman" w:hAnsi="Times New Roman" w:cs="Times New Roman"/>
          <w:b/>
          <w:sz w:val="24"/>
          <w:szCs w:val="24"/>
          <w:lang w:eastAsia="ru-RU"/>
        </w:rPr>
      </w:pPr>
    </w:p>
    <w:p w14:paraId="706A0ED7" w14:textId="77777777" w:rsidR="00D66C91" w:rsidRPr="008077B0" w:rsidRDefault="00D66C91" w:rsidP="00D66C91">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2FC84C49" w14:textId="77777777" w:rsidR="00D66C91" w:rsidRPr="008077B0" w:rsidRDefault="00D66C91" w:rsidP="00D66C91">
      <w:pPr>
        <w:spacing w:after="200" w:line="276" w:lineRule="auto"/>
        <w:jc w:val="center"/>
        <w:rPr>
          <w:rFonts w:ascii="Times New Roman" w:eastAsia="Times New Roman" w:hAnsi="Times New Roman" w:cs="Times New Roman"/>
          <w:b/>
          <w:bCs/>
          <w:sz w:val="24"/>
          <w:szCs w:val="24"/>
          <w:lang w:eastAsia="ru-RU"/>
        </w:rPr>
      </w:pPr>
      <w:r w:rsidRPr="008077B0">
        <w:rPr>
          <w:rFonts w:ascii="Times New Roman" w:eastAsia="Times New Roman" w:hAnsi="Times New Roman" w:cs="Times New Roman"/>
          <w:b/>
          <w:bCs/>
          <w:sz w:val="24"/>
          <w:szCs w:val="24"/>
          <w:lang w:eastAsia="ru-RU"/>
        </w:rPr>
        <w:t xml:space="preserve">4. КОНТРОЛЬ И ОЦЕНКА РЕЗУЛЬТАТОВ ОСВОЕНИЯ </w:t>
      </w:r>
      <w:r w:rsidRPr="008077B0">
        <w:rPr>
          <w:rFonts w:ascii="Times New Roman" w:eastAsia="Times New Roman" w:hAnsi="Times New Roman" w:cs="Times New Roman"/>
          <w:b/>
          <w:bCs/>
          <w:sz w:val="24"/>
          <w:szCs w:val="24"/>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3172"/>
        <w:gridCol w:w="3401"/>
      </w:tblGrid>
      <w:tr w:rsidR="00D66C91" w:rsidRPr="00D66C91" w14:paraId="60C74F3B"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vAlign w:val="center"/>
          </w:tcPr>
          <w:p w14:paraId="322361DD" w14:textId="77777777" w:rsidR="00D66C91" w:rsidRPr="008077B0" w:rsidRDefault="00D66C91" w:rsidP="00D66C91">
            <w:pPr>
              <w:suppressAutoHyphens/>
              <w:spacing w:after="200" w:line="276" w:lineRule="auto"/>
              <w:jc w:val="center"/>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260" w:type="dxa"/>
            <w:tcBorders>
              <w:top w:val="single" w:sz="4" w:space="0" w:color="auto"/>
              <w:left w:val="single" w:sz="4" w:space="0" w:color="auto"/>
              <w:bottom w:val="single" w:sz="4" w:space="0" w:color="auto"/>
              <w:right w:val="single" w:sz="4" w:space="0" w:color="auto"/>
            </w:tcBorders>
            <w:vAlign w:val="center"/>
          </w:tcPr>
          <w:p w14:paraId="126E30DB" w14:textId="77777777" w:rsidR="00D66C91" w:rsidRPr="008077B0" w:rsidRDefault="00D66C91" w:rsidP="008077B0">
            <w:pPr>
              <w:suppressAutoHyphens/>
              <w:spacing w:after="200" w:line="276" w:lineRule="auto"/>
              <w:jc w:val="center"/>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Критерии оценки</w:t>
            </w:r>
          </w:p>
        </w:tc>
        <w:tc>
          <w:tcPr>
            <w:tcW w:w="3509" w:type="dxa"/>
            <w:tcBorders>
              <w:top w:val="single" w:sz="4" w:space="0" w:color="auto"/>
              <w:left w:val="single" w:sz="4" w:space="0" w:color="auto"/>
              <w:bottom w:val="single" w:sz="4" w:space="0" w:color="auto"/>
              <w:right w:val="single" w:sz="4" w:space="0" w:color="auto"/>
            </w:tcBorders>
            <w:vAlign w:val="center"/>
          </w:tcPr>
          <w:p w14:paraId="285505AC" w14:textId="77777777" w:rsidR="00D66C91" w:rsidRPr="008077B0" w:rsidRDefault="00D66C91" w:rsidP="008077B0">
            <w:pPr>
              <w:suppressAutoHyphens/>
              <w:spacing w:after="200" w:line="276" w:lineRule="auto"/>
              <w:jc w:val="center"/>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Методы оценки</w:t>
            </w:r>
          </w:p>
        </w:tc>
      </w:tr>
      <w:tr w:rsidR="00D66C91" w:rsidRPr="00D66C91" w14:paraId="6E643B5A"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593769AB"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ПК 2.1 Участвовать в планировании работы структурного подразделения </w:t>
            </w:r>
          </w:p>
        </w:tc>
        <w:tc>
          <w:tcPr>
            <w:tcW w:w="3260" w:type="dxa"/>
            <w:tcBorders>
              <w:top w:val="single" w:sz="4" w:space="0" w:color="auto"/>
              <w:left w:val="single" w:sz="4" w:space="0" w:color="auto"/>
              <w:bottom w:val="single" w:sz="4" w:space="0" w:color="auto"/>
              <w:right w:val="single" w:sz="4" w:space="0" w:color="auto"/>
            </w:tcBorders>
            <w:vAlign w:val="center"/>
          </w:tcPr>
          <w:p w14:paraId="3DDD99C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доводить до сведения персонала плановые задания</w:t>
            </w:r>
          </w:p>
          <w:p w14:paraId="7961BDF6"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-по количеству, качеству и ассортименту выпускаемой продукции;</w:t>
            </w:r>
          </w:p>
          <w:p w14:paraId="35C16F9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-определять ответственность и полномочия персонала;</w:t>
            </w:r>
          </w:p>
          <w:p w14:paraId="58E1E86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-принимать и реализовывать управленческие решения в соответствии с нормами правового регулирования;</w:t>
            </w:r>
          </w:p>
          <w:p w14:paraId="6D9E0312"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-мотивировать работников на решение производственных задач;</w:t>
            </w:r>
          </w:p>
          <w:p w14:paraId="61E8BE33"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-рационально организовывать рабочие места, участвовать в расстановке кадров в соответствии с компетенцией работника, обеспечивать их предметами и средствами труда </w:t>
            </w:r>
          </w:p>
          <w:p w14:paraId="38D5A3B0"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-предупреждать и управлять конфликтными ситуациями и стрессами;</w:t>
            </w:r>
          </w:p>
          <w:p w14:paraId="76F565C2"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-применять нормы правового регулирования</w:t>
            </w:r>
          </w:p>
        </w:tc>
        <w:tc>
          <w:tcPr>
            <w:tcW w:w="3509" w:type="dxa"/>
            <w:tcBorders>
              <w:top w:val="single" w:sz="4" w:space="0" w:color="auto"/>
              <w:left w:val="single" w:sz="4" w:space="0" w:color="auto"/>
              <w:bottom w:val="single" w:sz="4" w:space="0" w:color="auto"/>
              <w:right w:val="single" w:sz="4" w:space="0" w:color="auto"/>
            </w:tcBorders>
          </w:tcPr>
          <w:p w14:paraId="3F4DC6F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Текущий контроль в форме:</w:t>
            </w:r>
          </w:p>
          <w:p w14:paraId="25D73645"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контрольных работ по темам МДК;</w:t>
            </w:r>
          </w:p>
          <w:p w14:paraId="4C49B98D"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защиты практических работ;</w:t>
            </w:r>
          </w:p>
          <w:p w14:paraId="436030D0"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защита курсовой работы;</w:t>
            </w:r>
          </w:p>
          <w:p w14:paraId="5C3D663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Зачеты по учебной практике и по каждому из разделов профессионального модуля.</w:t>
            </w:r>
          </w:p>
          <w:p w14:paraId="3A863C58"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p>
          <w:p w14:paraId="4AC5CDF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Экспертная оценка выполнения индивидуального задания, составленного в соответствии с программой производственной практики;</w:t>
            </w:r>
          </w:p>
          <w:p w14:paraId="217A6574"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p>
          <w:p w14:paraId="6F92D0E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Комплексный экзамен по профессиональному модулю.</w:t>
            </w:r>
          </w:p>
        </w:tc>
      </w:tr>
      <w:tr w:rsidR="00D66C91" w:rsidRPr="00D66C91" w14:paraId="47D049D6"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1645D007"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ПК 2.2 Участвовать в руководстве работой структурного подразделения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0F4A586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-производить расчеты основных технико-экономических показателей при производстве продукции;</w:t>
            </w:r>
          </w:p>
          <w:p w14:paraId="322E930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-составлять документацию по управлению качеством продукции;</w:t>
            </w:r>
          </w:p>
          <w:p w14:paraId="3FCA658E"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-производить расчеты основных технико-экономических показателей при производстве продукции;</w:t>
            </w:r>
          </w:p>
          <w:p w14:paraId="52A6CA68"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-заполнять отчетную документацию и анализировать работу подразделения;</w:t>
            </w:r>
          </w:p>
        </w:tc>
        <w:tc>
          <w:tcPr>
            <w:tcW w:w="3509" w:type="dxa"/>
            <w:tcBorders>
              <w:top w:val="single" w:sz="4" w:space="0" w:color="auto"/>
              <w:left w:val="single" w:sz="4" w:space="0" w:color="auto"/>
              <w:bottom w:val="single" w:sz="4" w:space="0" w:color="auto"/>
              <w:right w:val="single" w:sz="4" w:space="0" w:color="auto"/>
            </w:tcBorders>
          </w:tcPr>
          <w:p w14:paraId="63AFDF1B"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Текущий контроль в форме:</w:t>
            </w:r>
          </w:p>
          <w:p w14:paraId="6D0EFB27"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контрольных работ по темам МДК;</w:t>
            </w:r>
          </w:p>
          <w:p w14:paraId="72C5FA08"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защиты практических работ;</w:t>
            </w:r>
          </w:p>
          <w:p w14:paraId="3015F048"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защита курсовой работы;</w:t>
            </w:r>
          </w:p>
          <w:p w14:paraId="54AFB8DF"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Зачеты по учебной практике и по каждому из разделов профессионального модуля.</w:t>
            </w:r>
          </w:p>
          <w:p w14:paraId="74541E1F"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p>
          <w:p w14:paraId="5A1486AB"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Экспертная оценка выполнения индивидуального задания, составленного в соответствии с программой производственной практики;</w:t>
            </w:r>
          </w:p>
          <w:p w14:paraId="607F2E4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p>
          <w:p w14:paraId="0A1E4F2E"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Комплексный экзамен по профессиональному модулю.</w:t>
            </w:r>
          </w:p>
        </w:tc>
      </w:tr>
      <w:tr w:rsidR="00D66C91" w:rsidRPr="00D66C91" w14:paraId="39894304"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1CAD8471"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ПК 2.3 Анализировать процессы и результаты деятельности структурного подразделения</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7BE9387"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-давать оценку воздействия на окружающую среду негативных техногенных факторов; сохранять среду обитания живой природы при осуществлении профессиональной деятельности;</w:t>
            </w:r>
          </w:p>
          <w:p w14:paraId="752E8FE3"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-составлять и вести утвержденную учетно-отчетную документацию по управлению качеством продукции; (вести утвержденную учетно-отчетную и рабочую документацию);</w:t>
            </w:r>
          </w:p>
          <w:p w14:paraId="1652DC3F"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-заполнять отчетную документацию и </w:t>
            </w:r>
            <w:r w:rsidRPr="008077B0">
              <w:rPr>
                <w:rFonts w:ascii="Times New Roman" w:eastAsia="Times New Roman" w:hAnsi="Times New Roman" w:cs="Times New Roman"/>
                <w:sz w:val="24"/>
                <w:szCs w:val="24"/>
                <w:lang w:eastAsia="ru-RU"/>
              </w:rPr>
              <w:lastRenderedPageBreak/>
              <w:t>анализировать работу подразделения; (систематизировать и обрабатывать информацию о производственной деятельности структурного подразделения;)</w:t>
            </w:r>
          </w:p>
        </w:tc>
        <w:tc>
          <w:tcPr>
            <w:tcW w:w="3509" w:type="dxa"/>
            <w:tcBorders>
              <w:top w:val="single" w:sz="4" w:space="0" w:color="auto"/>
              <w:left w:val="single" w:sz="4" w:space="0" w:color="auto"/>
              <w:bottom w:val="single" w:sz="4" w:space="0" w:color="auto"/>
              <w:right w:val="single" w:sz="4" w:space="0" w:color="auto"/>
            </w:tcBorders>
          </w:tcPr>
          <w:p w14:paraId="03D81C35"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Текущий контроль в форме:</w:t>
            </w:r>
          </w:p>
          <w:p w14:paraId="14BEBD07"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контрольных работ по темам МДК;</w:t>
            </w:r>
          </w:p>
          <w:p w14:paraId="7466699E"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защиты практических работ;</w:t>
            </w:r>
          </w:p>
          <w:p w14:paraId="17EEB575"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защита курсовой работы;</w:t>
            </w:r>
          </w:p>
          <w:p w14:paraId="3BB40213"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Зачеты по учебной практике и по каждому из разделов профессионального модуля.</w:t>
            </w:r>
          </w:p>
          <w:p w14:paraId="03C07211"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p>
          <w:p w14:paraId="08E49D84"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Экспертная оценка выполнения индивидуального задания, составленного в соответствии с программой производственной практики;</w:t>
            </w:r>
          </w:p>
          <w:p w14:paraId="457B924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p>
          <w:p w14:paraId="30A809B5"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Комплексный экзамен по профессиональному модулю.</w:t>
            </w:r>
          </w:p>
        </w:tc>
      </w:tr>
      <w:tr w:rsidR="00D66C91" w:rsidRPr="00D66C91" w14:paraId="3E46D313"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61DCB742"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auto"/>
              <w:left w:val="single" w:sz="4" w:space="0" w:color="auto"/>
              <w:bottom w:val="single" w:sz="4" w:space="0" w:color="auto"/>
              <w:right w:val="single" w:sz="4" w:space="0" w:color="auto"/>
            </w:tcBorders>
            <w:vAlign w:val="center"/>
          </w:tcPr>
          <w:p w14:paraId="6B6F51C4"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 - эффективный поиск необходимой информации;</w:t>
            </w:r>
          </w:p>
          <w:p w14:paraId="28A0B089"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использование различных источников, включая электронные</w:t>
            </w:r>
          </w:p>
        </w:tc>
        <w:tc>
          <w:tcPr>
            <w:tcW w:w="3509" w:type="dxa"/>
            <w:tcBorders>
              <w:top w:val="single" w:sz="4" w:space="0" w:color="auto"/>
              <w:left w:val="single" w:sz="4" w:space="0" w:color="auto"/>
              <w:bottom w:val="single" w:sz="4" w:space="0" w:color="auto"/>
              <w:right w:val="single" w:sz="4" w:space="0" w:color="auto"/>
            </w:tcBorders>
          </w:tcPr>
          <w:p w14:paraId="37A133A3"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tc>
      </w:tr>
      <w:tr w:rsidR="00D66C91" w:rsidRPr="00D66C91" w14:paraId="128282B3"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3E1C5818"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606C628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демонстрация навыков использования информационно- коммуникационных технологий в профессиональной деятельности;</w:t>
            </w:r>
          </w:p>
          <w:p w14:paraId="390D2F76"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работа с различными прикладными программами.</w:t>
            </w:r>
          </w:p>
        </w:tc>
        <w:tc>
          <w:tcPr>
            <w:tcW w:w="3509" w:type="dxa"/>
            <w:tcBorders>
              <w:top w:val="single" w:sz="4" w:space="0" w:color="auto"/>
              <w:left w:val="single" w:sz="4" w:space="0" w:color="auto"/>
              <w:bottom w:val="single" w:sz="4" w:space="0" w:color="auto"/>
              <w:right w:val="single" w:sz="4" w:space="0" w:color="auto"/>
            </w:tcBorders>
          </w:tcPr>
          <w:p w14:paraId="49E287D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Экспертное наблюдение и оценка на практических занятиях при выполнении работ</w:t>
            </w:r>
          </w:p>
        </w:tc>
      </w:tr>
      <w:tr w:rsidR="00D66C91" w:rsidRPr="00D66C91" w14:paraId="06A9C55E"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33DCD1F6"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260" w:type="dxa"/>
            <w:tcBorders>
              <w:top w:val="single" w:sz="4" w:space="0" w:color="auto"/>
              <w:left w:val="single" w:sz="4" w:space="0" w:color="auto"/>
              <w:bottom w:val="single" w:sz="4" w:space="0" w:color="auto"/>
              <w:right w:val="single" w:sz="4" w:space="0" w:color="auto"/>
            </w:tcBorders>
          </w:tcPr>
          <w:p w14:paraId="396FA867"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w:t>
            </w:r>
          </w:p>
        </w:tc>
        <w:tc>
          <w:tcPr>
            <w:tcW w:w="3509" w:type="dxa"/>
            <w:tcBorders>
              <w:top w:val="single" w:sz="4" w:space="0" w:color="auto"/>
              <w:left w:val="single" w:sz="4" w:space="0" w:color="auto"/>
              <w:bottom w:val="single" w:sz="4" w:space="0" w:color="auto"/>
              <w:right w:val="single" w:sz="4" w:space="0" w:color="auto"/>
            </w:tcBorders>
          </w:tcPr>
          <w:p w14:paraId="0B9C4FB0"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Экспертное наблюдение и оценка на практических занятиях при выполнении работ по учебной и производственной практике.</w:t>
            </w:r>
          </w:p>
        </w:tc>
      </w:tr>
      <w:tr w:rsidR="00D66C91" w:rsidRPr="00D66C91" w14:paraId="06B89444"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3A0563FE"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auto"/>
              <w:left w:val="single" w:sz="4" w:space="0" w:color="auto"/>
              <w:bottom w:val="single" w:sz="4" w:space="0" w:color="auto"/>
              <w:right w:val="single" w:sz="4" w:space="0" w:color="auto"/>
            </w:tcBorders>
          </w:tcPr>
          <w:p w14:paraId="7BD9CDA1" w14:textId="77777777" w:rsidR="00D66C91" w:rsidRPr="008077B0" w:rsidRDefault="00D66C91" w:rsidP="00D66C91">
            <w:pPr>
              <w:numPr>
                <w:ilvl w:val="0"/>
                <w:numId w:val="5"/>
              </w:numPr>
              <w:spacing w:after="0" w:line="240" w:lineRule="auto"/>
              <w:ind w:left="0"/>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6DB288D4"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толерантность поведения в рабочем коллективе</w:t>
            </w:r>
          </w:p>
        </w:tc>
        <w:tc>
          <w:tcPr>
            <w:tcW w:w="3509" w:type="dxa"/>
            <w:tcBorders>
              <w:top w:val="single" w:sz="4" w:space="0" w:color="auto"/>
              <w:left w:val="single" w:sz="4" w:space="0" w:color="auto"/>
              <w:bottom w:val="single" w:sz="4" w:space="0" w:color="auto"/>
              <w:right w:val="single" w:sz="4" w:space="0" w:color="auto"/>
            </w:tcBorders>
          </w:tcPr>
          <w:p w14:paraId="75382A38"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Экспертное наблюдение и оценка на практических занятиях при выполнении работ по учебной и производственной практике.</w:t>
            </w:r>
          </w:p>
        </w:tc>
      </w:tr>
      <w:tr w:rsidR="00D66C91" w:rsidRPr="00D66C91" w14:paraId="72AECE9C"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721CBA29"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w:t>
            </w:r>
            <w:r w:rsidRPr="008077B0">
              <w:rPr>
                <w:rFonts w:ascii="Times New Roman" w:eastAsia="Times New Roman" w:hAnsi="Times New Roman" w:cs="Times New Roman"/>
                <w:sz w:val="24"/>
                <w:szCs w:val="24"/>
                <w:lang w:eastAsia="ru-RU"/>
              </w:rPr>
              <w:lastRenderedPageBreak/>
              <w:t>принципы бережливого производства, 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tcPr>
          <w:p w14:paraId="531E9F58" w14:textId="77777777" w:rsidR="00D66C91" w:rsidRPr="008077B0" w:rsidRDefault="00D66C91" w:rsidP="00D66C91">
            <w:pPr>
              <w:numPr>
                <w:ilvl w:val="0"/>
                <w:numId w:val="5"/>
              </w:numPr>
              <w:spacing w:after="0" w:line="240" w:lineRule="auto"/>
              <w:ind w:left="0"/>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точность соблюдения правил экологической безопасности при ведении профессиональной деятельности;</w:t>
            </w:r>
          </w:p>
          <w:p w14:paraId="58D3D4E6"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эффективность обеспечения ресурсосбережения на рабочем месте</w:t>
            </w:r>
          </w:p>
        </w:tc>
        <w:tc>
          <w:tcPr>
            <w:tcW w:w="3509" w:type="dxa"/>
            <w:tcBorders>
              <w:top w:val="single" w:sz="4" w:space="0" w:color="auto"/>
              <w:left w:val="single" w:sz="4" w:space="0" w:color="auto"/>
              <w:bottom w:val="single" w:sz="4" w:space="0" w:color="auto"/>
              <w:right w:val="single" w:sz="4" w:space="0" w:color="auto"/>
            </w:tcBorders>
          </w:tcPr>
          <w:p w14:paraId="519B64E7"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экспертное наблюдение и оценка в процессе выполнения:</w:t>
            </w:r>
          </w:p>
          <w:p w14:paraId="517ADA98"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заданий для практических/ лабораторных занятий;</w:t>
            </w:r>
          </w:p>
          <w:p w14:paraId="7120C98A"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 заданий по учебной и производственной практике;</w:t>
            </w:r>
          </w:p>
          <w:p w14:paraId="11E0A88C"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заданий для самостоятельной работы</w:t>
            </w:r>
          </w:p>
        </w:tc>
      </w:tr>
      <w:tr w:rsidR="00D66C91" w:rsidRPr="00D66C91" w14:paraId="482627B2" w14:textId="77777777" w:rsidTr="00742CBB">
        <w:trPr>
          <w:trHeight w:val="1098"/>
        </w:trPr>
        <w:tc>
          <w:tcPr>
            <w:tcW w:w="2693" w:type="dxa"/>
            <w:tcBorders>
              <w:top w:val="single" w:sz="4" w:space="0" w:color="auto"/>
              <w:left w:val="single" w:sz="4" w:space="0" w:color="auto"/>
              <w:bottom w:val="single" w:sz="4" w:space="0" w:color="auto"/>
              <w:right w:val="single" w:sz="4" w:space="0" w:color="auto"/>
            </w:tcBorders>
          </w:tcPr>
          <w:p w14:paraId="37392903" w14:textId="77777777" w:rsidR="00D66C91" w:rsidRPr="008077B0" w:rsidRDefault="00D66C91" w:rsidP="00D66C91">
            <w:pPr>
              <w:suppressAutoHyphens/>
              <w:spacing w:after="200" w:line="276" w:lineRule="auto"/>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lastRenderedPageBreak/>
              <w:t>ОК 09. Пользоваться профессиональной документацией на государственном и иностранном языках.</w:t>
            </w:r>
          </w:p>
        </w:tc>
        <w:tc>
          <w:tcPr>
            <w:tcW w:w="3260" w:type="dxa"/>
            <w:tcBorders>
              <w:top w:val="single" w:sz="4" w:space="0" w:color="auto"/>
              <w:left w:val="single" w:sz="4" w:space="0" w:color="auto"/>
              <w:bottom w:val="single" w:sz="4" w:space="0" w:color="auto"/>
              <w:right w:val="single" w:sz="4" w:space="0" w:color="auto"/>
            </w:tcBorders>
          </w:tcPr>
          <w:p w14:paraId="26E73920" w14:textId="77777777" w:rsidR="00D66C91" w:rsidRPr="008077B0" w:rsidRDefault="00D66C91" w:rsidP="00D66C91">
            <w:pPr>
              <w:numPr>
                <w:ilvl w:val="0"/>
                <w:numId w:val="5"/>
              </w:numPr>
              <w:spacing w:after="0" w:line="240" w:lineRule="auto"/>
              <w:ind w:left="0"/>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адекватность понимания общего смысла четко произнесенных высказываний на известные профессиональные темы);</w:t>
            </w:r>
          </w:p>
          <w:p w14:paraId="0F873CB9" w14:textId="77777777" w:rsidR="00D66C91" w:rsidRPr="008077B0" w:rsidRDefault="00D66C91" w:rsidP="00D66C91">
            <w:pPr>
              <w:numPr>
                <w:ilvl w:val="0"/>
                <w:numId w:val="5"/>
              </w:numPr>
              <w:spacing w:after="0" w:line="240" w:lineRule="auto"/>
              <w:ind w:left="0"/>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адекватность применения нормативной документации в профессиональной деятельности;</w:t>
            </w:r>
          </w:p>
          <w:p w14:paraId="52312C3E" w14:textId="77777777" w:rsidR="00D66C91" w:rsidRPr="008077B0" w:rsidRDefault="00D66C91" w:rsidP="00D66C91">
            <w:pPr>
              <w:numPr>
                <w:ilvl w:val="0"/>
                <w:numId w:val="5"/>
              </w:numPr>
              <w:spacing w:after="0" w:line="240" w:lineRule="auto"/>
              <w:ind w:left="0"/>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точно, адекватно ситуации обосновывать и объяснить свои действия (текущие и планируемые);</w:t>
            </w:r>
          </w:p>
          <w:p w14:paraId="437B38B7"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правильно писать простые связные сообщения на знакомые или интересующие профессиональные темы</w:t>
            </w:r>
          </w:p>
        </w:tc>
        <w:tc>
          <w:tcPr>
            <w:tcW w:w="3509" w:type="dxa"/>
            <w:tcBorders>
              <w:top w:val="single" w:sz="4" w:space="0" w:color="auto"/>
              <w:left w:val="single" w:sz="4" w:space="0" w:color="auto"/>
              <w:bottom w:val="single" w:sz="4" w:space="0" w:color="auto"/>
              <w:right w:val="single" w:sz="4" w:space="0" w:color="auto"/>
            </w:tcBorders>
          </w:tcPr>
          <w:p w14:paraId="693B976D"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экспертное наблюдение и оценка в процессе выполнения:</w:t>
            </w:r>
          </w:p>
          <w:p w14:paraId="2E2D0D5C"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заданий для практических/ лабораторных занятий;</w:t>
            </w:r>
          </w:p>
          <w:p w14:paraId="11665752"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заданий по учебной и производственной практике;</w:t>
            </w:r>
          </w:p>
          <w:p w14:paraId="1E30908D" w14:textId="77777777" w:rsidR="00D66C91" w:rsidRPr="008077B0" w:rsidRDefault="00D66C91" w:rsidP="00D66C91">
            <w:pPr>
              <w:suppressAutoHyphens/>
              <w:spacing w:after="200" w:line="276" w:lineRule="auto"/>
              <w:jc w:val="both"/>
              <w:rPr>
                <w:rFonts w:ascii="Times New Roman" w:eastAsia="Times New Roman" w:hAnsi="Times New Roman" w:cs="Times New Roman"/>
                <w:sz w:val="24"/>
                <w:szCs w:val="24"/>
                <w:lang w:eastAsia="ru-RU"/>
              </w:rPr>
            </w:pPr>
            <w:r w:rsidRPr="008077B0">
              <w:rPr>
                <w:rFonts w:ascii="Times New Roman" w:eastAsia="Times New Roman" w:hAnsi="Times New Roman" w:cs="Times New Roman"/>
                <w:sz w:val="24"/>
                <w:szCs w:val="24"/>
                <w:lang w:eastAsia="ru-RU"/>
              </w:rPr>
              <w:t>- заданий для самостоятельной работы</w:t>
            </w:r>
          </w:p>
        </w:tc>
      </w:tr>
    </w:tbl>
    <w:p w14:paraId="7ACDB386" w14:textId="77777777" w:rsidR="00D66C91" w:rsidRPr="00D66C91" w:rsidRDefault="00D66C91" w:rsidP="00D66C91">
      <w:pPr>
        <w:spacing w:after="200" w:line="276" w:lineRule="auto"/>
        <w:jc w:val="both"/>
        <w:rPr>
          <w:rFonts w:ascii="Calibri" w:eastAsia="Times New Roman" w:hAnsi="Calibri" w:cs="Times New Roman"/>
          <w:lang w:eastAsia="ru-RU"/>
        </w:rPr>
      </w:pPr>
    </w:p>
    <w:sectPr w:rsidR="00D66C91" w:rsidRPr="00D66C91" w:rsidSect="00072DA1">
      <w:footerReference w:type="even" r:id="rId15"/>
      <w:footerReference w:type="default" r:id="rId16"/>
      <w:pgSz w:w="11907" w:h="16840"/>
      <w:pgMar w:top="992" w:right="1418"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E1D53" w14:textId="77777777" w:rsidR="00BE195B" w:rsidRDefault="00BE195B">
      <w:pPr>
        <w:spacing w:after="0" w:line="240" w:lineRule="auto"/>
      </w:pPr>
      <w:r>
        <w:separator/>
      </w:r>
    </w:p>
  </w:endnote>
  <w:endnote w:type="continuationSeparator" w:id="0">
    <w:p w14:paraId="53D54E25" w14:textId="77777777" w:rsidR="00BE195B" w:rsidRDefault="00BE1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D66D" w14:textId="77777777" w:rsidR="003971DA" w:rsidRDefault="00D66C91" w:rsidP="00764A68">
    <w:pPr>
      <w:pStyle w:val="ae"/>
      <w:framePr w:wrap="around" w:vAnchor="text" w:hAnchor="margin" w:xAlign="right" w:y="1"/>
      <w:rPr>
        <w:rStyle w:val="affffe"/>
      </w:rPr>
    </w:pPr>
    <w:r>
      <w:rPr>
        <w:rStyle w:val="affffe"/>
      </w:rPr>
      <w:fldChar w:fldCharType="begin"/>
    </w:r>
    <w:r>
      <w:rPr>
        <w:rStyle w:val="affffe"/>
      </w:rPr>
      <w:instrText xml:space="preserve">PAGE  </w:instrText>
    </w:r>
    <w:r>
      <w:rPr>
        <w:rStyle w:val="affffe"/>
      </w:rPr>
      <w:fldChar w:fldCharType="end"/>
    </w:r>
  </w:p>
  <w:p w14:paraId="50DDEBB6" w14:textId="77777777" w:rsidR="003971DA" w:rsidRDefault="00F313F2" w:rsidP="00764A68">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2654" w14:textId="77777777" w:rsidR="003971DA" w:rsidRDefault="00D66C91" w:rsidP="00347FD1">
    <w:pPr>
      <w:pStyle w:val="ae"/>
      <w:jc w:val="right"/>
    </w:pPr>
    <w:r>
      <w:fldChar w:fldCharType="begin"/>
    </w:r>
    <w:r>
      <w:instrText>PAGE   \* MERGEFORMAT</w:instrText>
    </w:r>
    <w:r>
      <w:fldChar w:fldCharType="separate"/>
    </w:r>
    <w:r>
      <w:rPr>
        <w:noProof/>
      </w:rPr>
      <w:t>64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D9D64" w14:textId="77777777" w:rsidR="003971DA" w:rsidRDefault="00D66C91" w:rsidP="00733AEF">
    <w:pPr>
      <w:pStyle w:val="ae"/>
      <w:framePr w:wrap="around" w:vAnchor="text" w:hAnchor="margin" w:xAlign="right" w:y="1"/>
      <w:rPr>
        <w:rStyle w:val="affffe"/>
      </w:rPr>
    </w:pPr>
    <w:r>
      <w:rPr>
        <w:rStyle w:val="affffe"/>
      </w:rPr>
      <w:fldChar w:fldCharType="begin"/>
    </w:r>
    <w:r>
      <w:rPr>
        <w:rStyle w:val="affffe"/>
      </w:rPr>
      <w:instrText xml:space="preserve">PAGE  </w:instrText>
    </w:r>
    <w:r>
      <w:rPr>
        <w:rStyle w:val="affffe"/>
      </w:rPr>
      <w:fldChar w:fldCharType="end"/>
    </w:r>
  </w:p>
  <w:p w14:paraId="62ABD6C6" w14:textId="77777777" w:rsidR="003971DA" w:rsidRDefault="00F313F2" w:rsidP="00733AEF">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030E2" w14:textId="77777777" w:rsidR="003971DA" w:rsidRDefault="00D66C91" w:rsidP="00285FE4">
    <w:pPr>
      <w:pStyle w:val="ae"/>
      <w:jc w:val="right"/>
    </w:pPr>
    <w:r>
      <w:fldChar w:fldCharType="begin"/>
    </w:r>
    <w:r>
      <w:instrText>PAGE   \* MERGEFORMAT</w:instrText>
    </w:r>
    <w:r>
      <w:fldChar w:fldCharType="separate"/>
    </w:r>
    <w:r>
      <w:rPr>
        <w:noProof/>
      </w:rPr>
      <w:t>66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C5254" w14:textId="77777777" w:rsidR="00BE195B" w:rsidRDefault="00BE195B">
      <w:pPr>
        <w:spacing w:after="0" w:line="240" w:lineRule="auto"/>
      </w:pPr>
      <w:r>
        <w:separator/>
      </w:r>
    </w:p>
  </w:footnote>
  <w:footnote w:type="continuationSeparator" w:id="0">
    <w:p w14:paraId="42078C17" w14:textId="77777777" w:rsidR="00BE195B" w:rsidRDefault="00BE19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27D5"/>
    <w:multiLevelType w:val="hybridMultilevel"/>
    <w:tmpl w:val="8676D796"/>
    <w:lvl w:ilvl="0" w:tplc="A19459EE">
      <w:start w:val="3"/>
      <w:numFmt w:val="decimal"/>
      <w:lvlText w:val="%1."/>
      <w:lvlJc w:val="left"/>
      <w:pPr>
        <w:ind w:left="36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19516619"/>
    <w:multiLevelType w:val="hybridMultilevel"/>
    <w:tmpl w:val="565C99D6"/>
    <w:lvl w:ilvl="0" w:tplc="4336D718">
      <w:start w:val="3"/>
      <w:numFmt w:val="decimal"/>
      <w:lvlText w:val="%1."/>
      <w:lvlJc w:val="left"/>
      <w:pPr>
        <w:ind w:left="36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E962B7"/>
    <w:multiLevelType w:val="multilevel"/>
    <w:tmpl w:val="97808738"/>
    <w:lvl w:ilvl="0">
      <w:start w:val="1"/>
      <w:numFmt w:val="decimal"/>
      <w:lvlText w:val="%1."/>
      <w:lvlJc w:val="left"/>
      <w:pPr>
        <w:ind w:left="540" w:hanging="540"/>
      </w:pPr>
      <w:rPr>
        <w:rFonts w:ascii="Times New Roman" w:hAnsi="Times New Roman" w:hint="default"/>
        <w:i w:val="0"/>
        <w:sz w:val="24"/>
      </w:rPr>
    </w:lvl>
    <w:lvl w:ilvl="1">
      <w:start w:val="1"/>
      <w:numFmt w:val="decimal"/>
      <w:lvlText w:val="%1.%2."/>
      <w:lvlJc w:val="left"/>
      <w:pPr>
        <w:ind w:left="894" w:hanging="540"/>
      </w:pPr>
      <w:rPr>
        <w:rFonts w:ascii="Times New Roman" w:hAnsi="Times New Roman" w:hint="default"/>
        <w:i w:val="0"/>
        <w:sz w:val="24"/>
      </w:rPr>
    </w:lvl>
    <w:lvl w:ilvl="2">
      <w:start w:val="3"/>
      <w:numFmt w:val="decimal"/>
      <w:lvlText w:val="%1.%2.%3."/>
      <w:lvlJc w:val="left"/>
      <w:pPr>
        <w:ind w:left="1428" w:hanging="720"/>
      </w:pPr>
      <w:rPr>
        <w:rFonts w:ascii="Times New Roman" w:hAnsi="Times New Roman" w:hint="default"/>
        <w:i w:val="0"/>
        <w:sz w:val="24"/>
      </w:rPr>
    </w:lvl>
    <w:lvl w:ilvl="3">
      <w:start w:val="1"/>
      <w:numFmt w:val="decimal"/>
      <w:lvlText w:val="%1.%2.%3.%4."/>
      <w:lvlJc w:val="left"/>
      <w:pPr>
        <w:ind w:left="1782" w:hanging="720"/>
      </w:pPr>
      <w:rPr>
        <w:rFonts w:ascii="Times New Roman" w:hAnsi="Times New Roman" w:hint="default"/>
        <w:i w:val="0"/>
        <w:sz w:val="24"/>
      </w:rPr>
    </w:lvl>
    <w:lvl w:ilvl="4">
      <w:start w:val="1"/>
      <w:numFmt w:val="decimal"/>
      <w:lvlText w:val="%1.%2.%3.%4.%5."/>
      <w:lvlJc w:val="left"/>
      <w:pPr>
        <w:ind w:left="2496" w:hanging="1080"/>
      </w:pPr>
      <w:rPr>
        <w:rFonts w:ascii="Times New Roman" w:hAnsi="Times New Roman" w:hint="default"/>
        <w:i w:val="0"/>
        <w:sz w:val="24"/>
      </w:rPr>
    </w:lvl>
    <w:lvl w:ilvl="5">
      <w:start w:val="1"/>
      <w:numFmt w:val="decimal"/>
      <w:lvlText w:val="%1.%2.%3.%4.%5.%6."/>
      <w:lvlJc w:val="left"/>
      <w:pPr>
        <w:ind w:left="2850" w:hanging="1080"/>
      </w:pPr>
      <w:rPr>
        <w:rFonts w:ascii="Times New Roman" w:hAnsi="Times New Roman" w:hint="default"/>
        <w:i w:val="0"/>
        <w:sz w:val="24"/>
      </w:rPr>
    </w:lvl>
    <w:lvl w:ilvl="6">
      <w:start w:val="1"/>
      <w:numFmt w:val="decimal"/>
      <w:lvlText w:val="%1.%2.%3.%4.%5.%6.%7."/>
      <w:lvlJc w:val="left"/>
      <w:pPr>
        <w:ind w:left="3564" w:hanging="1440"/>
      </w:pPr>
      <w:rPr>
        <w:rFonts w:ascii="Times New Roman" w:hAnsi="Times New Roman" w:hint="default"/>
        <w:i w:val="0"/>
        <w:sz w:val="24"/>
      </w:rPr>
    </w:lvl>
    <w:lvl w:ilvl="7">
      <w:start w:val="1"/>
      <w:numFmt w:val="decimal"/>
      <w:lvlText w:val="%1.%2.%3.%4.%5.%6.%7.%8."/>
      <w:lvlJc w:val="left"/>
      <w:pPr>
        <w:ind w:left="3918" w:hanging="1440"/>
      </w:pPr>
      <w:rPr>
        <w:rFonts w:ascii="Times New Roman" w:hAnsi="Times New Roman" w:hint="default"/>
        <w:i w:val="0"/>
        <w:sz w:val="24"/>
      </w:rPr>
    </w:lvl>
    <w:lvl w:ilvl="8">
      <w:start w:val="1"/>
      <w:numFmt w:val="decimal"/>
      <w:lvlText w:val="%1.%2.%3.%4.%5.%6.%7.%8.%9."/>
      <w:lvlJc w:val="left"/>
      <w:pPr>
        <w:ind w:left="4632" w:hanging="1800"/>
      </w:pPr>
      <w:rPr>
        <w:rFonts w:ascii="Times New Roman" w:hAnsi="Times New Roman" w:hint="default"/>
        <w:i w:val="0"/>
        <w:sz w:val="24"/>
      </w:rPr>
    </w:lvl>
  </w:abstractNum>
  <w:abstractNum w:abstractNumId="4" w15:restartNumberingAfterBreak="0">
    <w:nsid w:val="360C2AB9"/>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51E57A78"/>
    <w:multiLevelType w:val="hybridMultilevel"/>
    <w:tmpl w:val="2F8A45CC"/>
    <w:lvl w:ilvl="0" w:tplc="FFFFFFFF">
      <w:start w:val="1"/>
      <w:numFmt w:val="bullet"/>
      <w:lvlText w:val="–"/>
      <w:lvlJc w:val="left"/>
      <w:pPr>
        <w:ind w:left="753" w:hanging="360"/>
      </w:pPr>
      <w:rPr>
        <w:rFonts w:ascii="Times New Roman" w:hAnsi="Times New Roman"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6" w15:restartNumberingAfterBreak="0">
    <w:nsid w:val="62691726"/>
    <w:multiLevelType w:val="hybridMultilevel"/>
    <w:tmpl w:val="C97E821A"/>
    <w:lvl w:ilvl="0" w:tplc="4C303D3E">
      <w:start w:val="3"/>
      <w:numFmt w:val="decimal"/>
      <w:lvlText w:val="%1."/>
      <w:lvlJc w:val="left"/>
      <w:pPr>
        <w:ind w:left="360" w:firstLine="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7802B65"/>
    <w:multiLevelType w:val="multilevel"/>
    <w:tmpl w:val="AD32D7F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9" w:hanging="720"/>
      </w:pPr>
      <w:rPr>
        <w:rFonts w:ascii="Times New Roman" w:hAnsi="Times New Roman" w:cs="Times New Roman" w:hint="default"/>
        <w:i w:val="0"/>
        <w:sz w:val="24"/>
        <w:szCs w:val="24"/>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num w:numId="1">
    <w:abstractNumId w:val="1"/>
  </w:num>
  <w:num w:numId="2">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5E0"/>
    <w:rsid w:val="00170BBA"/>
    <w:rsid w:val="00237A78"/>
    <w:rsid w:val="003115B4"/>
    <w:rsid w:val="0066146E"/>
    <w:rsid w:val="006E25E0"/>
    <w:rsid w:val="00786564"/>
    <w:rsid w:val="008077B0"/>
    <w:rsid w:val="008508CF"/>
    <w:rsid w:val="00BE195B"/>
    <w:rsid w:val="00D66C91"/>
    <w:rsid w:val="00F313F2"/>
    <w:rsid w:val="00F82FEF"/>
    <w:rsid w:val="00F86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026C"/>
  <w15:chartTrackingRefBased/>
  <w15:docId w15:val="{F4A28E29-4419-4894-8C24-7398D258E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66C91"/>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unhideWhenUsed/>
    <w:qFormat/>
    <w:rsid w:val="00D66C9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66C9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66C9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6C9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66C9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66C9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66C91"/>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D66C91"/>
  </w:style>
  <w:style w:type="character" w:styleId="a3">
    <w:name w:val="Hyperlink"/>
    <w:uiPriority w:val="99"/>
    <w:unhideWhenUsed/>
    <w:rsid w:val="00D66C91"/>
    <w:rPr>
      <w:rFonts w:ascii="Times New Roman" w:hAnsi="Times New Roman" w:cs="Times New Roman" w:hint="default"/>
      <w:color w:val="0000FF"/>
      <w:u w:val="single"/>
    </w:rPr>
  </w:style>
  <w:style w:type="character" w:styleId="a4">
    <w:name w:val="FollowedHyperlink"/>
    <w:uiPriority w:val="99"/>
    <w:unhideWhenUsed/>
    <w:rsid w:val="00D66C91"/>
    <w:rPr>
      <w:color w:val="0000FF"/>
      <w:u w:val="single"/>
    </w:rPr>
  </w:style>
  <w:style w:type="character" w:styleId="a5">
    <w:name w:val="Emphasis"/>
    <w:qFormat/>
    <w:rsid w:val="00D66C91"/>
    <w:rPr>
      <w:rFonts w:ascii="Times New Roman" w:hAnsi="Times New Roman" w:cs="Times New Roman" w:hint="default"/>
      <w:i/>
      <w:iCs w:val="0"/>
    </w:rPr>
  </w:style>
  <w:style w:type="paragraph" w:customStyle="1" w:styleId="msonormal0">
    <w:name w:val="msonormal"/>
    <w:basedOn w:val="a"/>
    <w:uiPriority w:val="99"/>
    <w:semiHidden/>
    <w:rsid w:val="00D66C91"/>
    <w:pPr>
      <w:spacing w:after="200" w:line="276" w:lineRule="auto"/>
    </w:pPr>
    <w:rPr>
      <w:rFonts w:ascii="Times New Roman" w:eastAsia="Times New Roman" w:hAnsi="Times New Roman" w:cs="Times New Roman"/>
      <w:sz w:val="24"/>
      <w:szCs w:val="24"/>
      <w:lang w:eastAsia="ru-RU"/>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66C91"/>
    <w:pPr>
      <w:spacing w:after="200" w:line="276" w:lineRule="auto"/>
    </w:pPr>
    <w:rPr>
      <w:rFonts w:ascii="Times New Roman" w:eastAsia="Times New Roman" w:hAnsi="Times New Roman" w:cs="Times New Roman"/>
      <w:sz w:val="24"/>
      <w:szCs w:val="24"/>
      <w:lang w:eastAsia="ru-RU"/>
    </w:rPr>
  </w:style>
  <w:style w:type="paragraph" w:styleId="12">
    <w:name w:val="toc 1"/>
    <w:basedOn w:val="a"/>
    <w:next w:val="a"/>
    <w:autoRedefine/>
    <w:uiPriority w:val="39"/>
    <w:unhideWhenUsed/>
    <w:rsid w:val="00D66C91"/>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unhideWhenUsed/>
    <w:rsid w:val="00D66C9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unhideWhenUsed/>
    <w:rsid w:val="00D66C91"/>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66C9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D66C9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D66C9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D66C9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D66C9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D66C91"/>
    <w:pPr>
      <w:spacing w:after="0" w:line="240" w:lineRule="auto"/>
      <w:ind w:left="1920"/>
    </w:pPr>
    <w:rPr>
      <w:rFonts w:ascii="Calibri" w:eastAsia="Times New Roman" w:hAnsi="Calibri" w:cs="Calibri"/>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D66C91"/>
    <w:rPr>
      <w:rFonts w:ascii="Times New Roman" w:hAnsi="Times New Roman" w:cs="Times New Roman"/>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D66C91"/>
    <w:pPr>
      <w:spacing w:after="0" w:line="240" w:lineRule="auto"/>
    </w:pPr>
    <w:rPr>
      <w:rFonts w:ascii="Times New Roman" w:hAnsi="Times New Roman" w:cs="Times New Roman"/>
      <w:lang w:val="en-US" w:eastAsia="x-none"/>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D66C91"/>
    <w:rPr>
      <w:sz w:val="20"/>
      <w:szCs w:val="20"/>
    </w:rPr>
  </w:style>
  <w:style w:type="paragraph" w:styleId="a9">
    <w:name w:val="annotation text"/>
    <w:basedOn w:val="a"/>
    <w:link w:val="aa"/>
    <w:uiPriority w:val="99"/>
    <w:unhideWhenUsed/>
    <w:rsid w:val="00D66C91"/>
    <w:pPr>
      <w:spacing w:after="0" w:line="240" w:lineRule="auto"/>
    </w:pPr>
    <w:rPr>
      <w:rFonts w:ascii="Calibri" w:eastAsia="Times New Roman" w:hAnsi="Calibri" w:cs="Times New Roman"/>
      <w:sz w:val="20"/>
      <w:szCs w:val="20"/>
      <w:lang w:val="x-none" w:eastAsia="x-none"/>
    </w:rPr>
  </w:style>
  <w:style w:type="character" w:customStyle="1" w:styleId="aa">
    <w:name w:val="Текст примечания Знак"/>
    <w:basedOn w:val="a0"/>
    <w:link w:val="a9"/>
    <w:uiPriority w:val="99"/>
    <w:rsid w:val="00D66C91"/>
    <w:rPr>
      <w:rFonts w:ascii="Calibri" w:eastAsia="Times New Roman" w:hAnsi="Calibri" w:cs="Times New Roman"/>
      <w:sz w:val="20"/>
      <w:szCs w:val="20"/>
      <w:lang w:val="x-none" w:eastAsia="x-none"/>
    </w:rPr>
  </w:style>
  <w:style w:type="paragraph" w:styleId="ab">
    <w:name w:val="header"/>
    <w:basedOn w:val="a"/>
    <w:link w:val="ac"/>
    <w:uiPriority w:val="99"/>
    <w:unhideWhenUsed/>
    <w:rsid w:val="00D66C9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c">
    <w:name w:val="Верхний колонтитул Знак"/>
    <w:basedOn w:val="a0"/>
    <w:link w:val="ab"/>
    <w:uiPriority w:val="99"/>
    <w:rsid w:val="00D66C91"/>
    <w:rPr>
      <w:rFonts w:ascii="Times New Roman" w:eastAsia="Times New Roman" w:hAnsi="Times New Roman" w:cs="Times New Roman"/>
      <w:sz w:val="24"/>
      <w:szCs w:val="24"/>
      <w:lang w:val="x-none" w:eastAsia="x-none"/>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D66C91"/>
    <w:rPr>
      <w:rFonts w:ascii="Times New Roman" w:hAnsi="Times New Roman" w:cs="Times New Roman"/>
      <w:sz w:val="24"/>
      <w:szCs w:val="24"/>
      <w:lang w:val="x-none" w:eastAsia="x-none"/>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D66C91"/>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66C91"/>
  </w:style>
  <w:style w:type="paragraph" w:styleId="af">
    <w:name w:val="endnote text"/>
    <w:basedOn w:val="a"/>
    <w:link w:val="af0"/>
    <w:uiPriority w:val="99"/>
    <w:semiHidden/>
    <w:unhideWhenUsed/>
    <w:rsid w:val="00D66C91"/>
    <w:pPr>
      <w:spacing w:after="0" w:line="240" w:lineRule="auto"/>
    </w:pPr>
    <w:rPr>
      <w:rFonts w:ascii="Calibri" w:eastAsia="Times New Roman" w:hAnsi="Calibri" w:cs="Times New Roman"/>
      <w:sz w:val="20"/>
      <w:szCs w:val="20"/>
      <w:lang w:val="x-none" w:eastAsia="x-none"/>
    </w:rPr>
  </w:style>
  <w:style w:type="character" w:customStyle="1" w:styleId="af0">
    <w:name w:val="Текст концевой сноски Знак"/>
    <w:basedOn w:val="a0"/>
    <w:link w:val="af"/>
    <w:uiPriority w:val="99"/>
    <w:semiHidden/>
    <w:rsid w:val="00D66C91"/>
    <w:rPr>
      <w:rFonts w:ascii="Calibri" w:eastAsia="Times New Roman" w:hAnsi="Calibri" w:cs="Times New Roman"/>
      <w:sz w:val="20"/>
      <w:szCs w:val="20"/>
      <w:lang w:val="x-none" w:eastAsia="x-none"/>
    </w:rPr>
  </w:style>
  <w:style w:type="paragraph" w:styleId="22">
    <w:name w:val="List 2"/>
    <w:basedOn w:val="a"/>
    <w:unhideWhenUsed/>
    <w:rsid w:val="00D66C91"/>
    <w:pPr>
      <w:spacing w:before="120" w:after="120" w:line="240" w:lineRule="auto"/>
      <w:ind w:left="720" w:hanging="360"/>
      <w:jc w:val="both"/>
    </w:pPr>
    <w:rPr>
      <w:rFonts w:ascii="Arial" w:eastAsia="Batang" w:hAnsi="Arial" w:cs="Times New Roman"/>
      <w:sz w:val="20"/>
      <w:szCs w:val="24"/>
      <w:lang w:eastAsia="ko-KR"/>
    </w:rPr>
  </w:style>
  <w:style w:type="paragraph" w:styleId="af1">
    <w:name w:val="Title"/>
    <w:basedOn w:val="a"/>
    <w:next w:val="a"/>
    <w:link w:val="af2"/>
    <w:uiPriority w:val="10"/>
    <w:qFormat/>
    <w:rsid w:val="00D66C91"/>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af2">
    <w:name w:val="Заголовок Знак"/>
    <w:basedOn w:val="a0"/>
    <w:link w:val="af1"/>
    <w:uiPriority w:val="10"/>
    <w:rsid w:val="00D66C91"/>
    <w:rPr>
      <w:rFonts w:ascii="Times New Roman" w:eastAsia="Times New Roman" w:hAnsi="Times New Roman" w:cs="Times New Roman"/>
      <w:kern w:val="28"/>
      <w:sz w:val="24"/>
      <w:szCs w:val="24"/>
      <w:lang w:val="x-none" w:eastAsia="x-none"/>
    </w:rPr>
  </w:style>
  <w:style w:type="paragraph" w:styleId="af3">
    <w:name w:val="Body Text"/>
    <w:basedOn w:val="a"/>
    <w:link w:val="af4"/>
    <w:unhideWhenUsed/>
    <w:rsid w:val="00D66C91"/>
    <w:pPr>
      <w:spacing w:after="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rsid w:val="00D66C91"/>
    <w:rPr>
      <w:rFonts w:ascii="Times New Roman" w:eastAsia="Times New Roman" w:hAnsi="Times New Roman" w:cs="Times New Roman"/>
      <w:sz w:val="24"/>
      <w:szCs w:val="24"/>
      <w:lang w:val="x-none" w:eastAsia="x-none"/>
    </w:rPr>
  </w:style>
  <w:style w:type="paragraph" w:styleId="af5">
    <w:name w:val="Subtitle"/>
    <w:basedOn w:val="a"/>
    <w:next w:val="a"/>
    <w:link w:val="af6"/>
    <w:uiPriority w:val="11"/>
    <w:qFormat/>
    <w:rsid w:val="00D66C91"/>
    <w:pPr>
      <w:spacing w:after="60" w:line="276" w:lineRule="auto"/>
      <w:jc w:val="center"/>
      <w:outlineLvl w:val="1"/>
    </w:pPr>
    <w:rPr>
      <w:rFonts w:ascii="Calibri Light" w:eastAsia="Times New Roman" w:hAnsi="Calibri Light" w:cs="Times New Roman"/>
      <w:sz w:val="24"/>
      <w:szCs w:val="24"/>
      <w:lang w:val="x-none" w:eastAsia="x-none"/>
    </w:rPr>
  </w:style>
  <w:style w:type="character" w:customStyle="1" w:styleId="af6">
    <w:name w:val="Подзаголовок Знак"/>
    <w:basedOn w:val="a0"/>
    <w:link w:val="af5"/>
    <w:uiPriority w:val="11"/>
    <w:rsid w:val="00D66C91"/>
    <w:rPr>
      <w:rFonts w:ascii="Calibri Light" w:eastAsia="Times New Roman" w:hAnsi="Calibri Light" w:cs="Times New Roman"/>
      <w:sz w:val="24"/>
      <w:szCs w:val="24"/>
      <w:lang w:val="x-none" w:eastAsia="x-none"/>
    </w:rPr>
  </w:style>
  <w:style w:type="paragraph" w:styleId="23">
    <w:name w:val="Body Text 2"/>
    <w:basedOn w:val="a"/>
    <w:link w:val="24"/>
    <w:unhideWhenUsed/>
    <w:rsid w:val="00D66C9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66C91"/>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66C9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66C91"/>
    <w:rPr>
      <w:rFonts w:ascii="Times New Roman" w:eastAsia="Times New Roman" w:hAnsi="Times New Roman" w:cs="Times New Roman"/>
      <w:sz w:val="24"/>
      <w:szCs w:val="24"/>
      <w:lang w:val="x-none" w:eastAsia="x-none"/>
    </w:rPr>
  </w:style>
  <w:style w:type="paragraph" w:styleId="af7">
    <w:name w:val="annotation subject"/>
    <w:basedOn w:val="a9"/>
    <w:next w:val="a9"/>
    <w:link w:val="af8"/>
    <w:uiPriority w:val="99"/>
    <w:unhideWhenUsed/>
    <w:rsid w:val="00D66C91"/>
    <w:rPr>
      <w:rFonts w:ascii="Times New Roman" w:hAnsi="Times New Roman"/>
      <w:b/>
      <w:bCs/>
    </w:rPr>
  </w:style>
  <w:style w:type="character" w:customStyle="1" w:styleId="af8">
    <w:name w:val="Тема примечания Знак"/>
    <w:basedOn w:val="aa"/>
    <w:link w:val="af7"/>
    <w:uiPriority w:val="99"/>
    <w:rsid w:val="00D66C91"/>
    <w:rPr>
      <w:rFonts w:ascii="Times New Roman" w:eastAsia="Times New Roman" w:hAnsi="Times New Roman" w:cs="Times New Roman"/>
      <w:b/>
      <w:bCs/>
      <w:sz w:val="20"/>
      <w:szCs w:val="20"/>
      <w:lang w:val="x-none" w:eastAsia="x-none"/>
    </w:rPr>
  </w:style>
  <w:style w:type="paragraph" w:styleId="af9">
    <w:name w:val="Balloon Text"/>
    <w:basedOn w:val="a"/>
    <w:link w:val="afa"/>
    <w:uiPriority w:val="99"/>
    <w:unhideWhenUsed/>
    <w:rsid w:val="00D66C91"/>
    <w:pPr>
      <w:spacing w:after="0" w:line="240" w:lineRule="auto"/>
    </w:pPr>
    <w:rPr>
      <w:rFonts w:ascii="Segoe UI" w:eastAsia="Times New Roman" w:hAnsi="Segoe UI" w:cs="Times New Roman"/>
      <w:sz w:val="18"/>
      <w:szCs w:val="18"/>
      <w:lang w:val="x-none" w:eastAsia="x-none"/>
    </w:rPr>
  </w:style>
  <w:style w:type="character" w:customStyle="1" w:styleId="afa">
    <w:name w:val="Текст выноски Знак"/>
    <w:basedOn w:val="a0"/>
    <w:link w:val="af9"/>
    <w:uiPriority w:val="99"/>
    <w:rsid w:val="00D66C91"/>
    <w:rPr>
      <w:rFonts w:ascii="Segoe UI" w:eastAsia="Times New Roman" w:hAnsi="Segoe UI" w:cs="Times New Roman"/>
      <w:sz w:val="18"/>
      <w:szCs w:val="18"/>
      <w:lang w:val="x-none" w:eastAsia="x-none"/>
    </w:rPr>
  </w:style>
  <w:style w:type="paragraph" w:styleId="afb">
    <w:name w:val="Revision"/>
    <w:uiPriority w:val="99"/>
    <w:semiHidden/>
    <w:rsid w:val="00D66C91"/>
    <w:pPr>
      <w:spacing w:after="0" w:line="240" w:lineRule="auto"/>
    </w:pPr>
    <w:rPr>
      <w:rFonts w:ascii="Calibri" w:eastAsia="Times New Roman" w:hAnsi="Calibri" w:cs="Times New Roman"/>
      <w:lang w:eastAsia="ru-RU"/>
    </w:rPr>
  </w:style>
  <w:style w:type="character" w:customStyle="1" w:styleId="afc">
    <w:name w:val="Абзац списка Знак"/>
    <w:aliases w:val="Содержание. 2 уровень Знак,List Paragraph Знак"/>
    <w:link w:val="afd"/>
    <w:uiPriority w:val="34"/>
    <w:qFormat/>
    <w:locked/>
    <w:rsid w:val="00D66C91"/>
    <w:rPr>
      <w:rFonts w:ascii="Times New Roman" w:hAnsi="Times New Roman" w:cs="Times New Roman"/>
      <w:sz w:val="24"/>
      <w:szCs w:val="24"/>
      <w:lang w:val="x-none" w:eastAsia="x-none"/>
    </w:rPr>
  </w:style>
  <w:style w:type="paragraph" w:styleId="afd">
    <w:name w:val="List Paragraph"/>
    <w:aliases w:val="Содержание. 2 уровень,List Paragraph"/>
    <w:basedOn w:val="a"/>
    <w:link w:val="afc"/>
    <w:uiPriority w:val="34"/>
    <w:qFormat/>
    <w:rsid w:val="00D66C91"/>
    <w:pPr>
      <w:spacing w:before="120" w:after="120" w:line="240" w:lineRule="auto"/>
      <w:ind w:left="708"/>
    </w:pPr>
    <w:rPr>
      <w:rFonts w:ascii="Times New Roman" w:hAnsi="Times New Roman" w:cs="Times New Roman"/>
      <w:sz w:val="24"/>
      <w:szCs w:val="24"/>
      <w:lang w:val="x-none" w:eastAsia="x-none"/>
    </w:rPr>
  </w:style>
  <w:style w:type="paragraph" w:styleId="afe">
    <w:name w:val="TOC Heading"/>
    <w:basedOn w:val="1"/>
    <w:next w:val="a"/>
    <w:uiPriority w:val="39"/>
    <w:unhideWhenUsed/>
    <w:qFormat/>
    <w:rsid w:val="00D66C91"/>
    <w:pPr>
      <w:keepLines/>
      <w:spacing w:after="0" w:line="256" w:lineRule="auto"/>
      <w:outlineLvl w:val="9"/>
    </w:pPr>
    <w:rPr>
      <w:rFonts w:ascii="Calibri Light" w:hAnsi="Calibri Light"/>
      <w:b w:val="0"/>
      <w:bCs w:val="0"/>
      <w:color w:val="2F5496"/>
      <w:kern w:val="0"/>
      <w:lang w:val="ru-RU" w:eastAsia="ru-RU"/>
    </w:rPr>
  </w:style>
  <w:style w:type="paragraph" w:customStyle="1" w:styleId="ConsPlusNormal">
    <w:name w:val="ConsPlusNormal"/>
    <w:rsid w:val="00D66C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Внимание"/>
    <w:basedOn w:val="a"/>
    <w:next w:val="a"/>
    <w:uiPriority w:val="99"/>
    <w:rsid w:val="00D66C9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66C91"/>
  </w:style>
  <w:style w:type="paragraph" w:customStyle="1" w:styleId="aff1">
    <w:name w:val="Внимание: недобросовестность!"/>
    <w:basedOn w:val="aff"/>
    <w:next w:val="a"/>
    <w:uiPriority w:val="99"/>
    <w:rsid w:val="00D66C91"/>
  </w:style>
  <w:style w:type="paragraph" w:customStyle="1" w:styleId="aff2">
    <w:name w:val="Дочерний элемент списка"/>
    <w:basedOn w:val="a"/>
    <w:next w:val="a"/>
    <w:uiPriority w:val="99"/>
    <w:rsid w:val="00D66C9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66C9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3"/>
    <w:next w:val="a"/>
    <w:uiPriority w:val="99"/>
    <w:rsid w:val="00D66C91"/>
    <w:pPr>
      <w:shd w:val="clear" w:color="auto" w:fill="ECE9D8"/>
    </w:pPr>
    <w:rPr>
      <w:b/>
      <w:bCs/>
      <w:color w:val="0058A9"/>
    </w:rPr>
  </w:style>
  <w:style w:type="paragraph" w:customStyle="1" w:styleId="aff4">
    <w:name w:val="Заголовок группы контролов"/>
    <w:basedOn w:val="a"/>
    <w:next w:val="a"/>
    <w:uiPriority w:val="99"/>
    <w:rsid w:val="00D66C9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66C91"/>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66C9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66C9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66C9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66C91"/>
    <w:pPr>
      <w:spacing w:after="0"/>
      <w:jc w:val="left"/>
    </w:pPr>
  </w:style>
  <w:style w:type="paragraph" w:customStyle="1" w:styleId="affa">
    <w:name w:val="Интерактивный заголовок"/>
    <w:basedOn w:val="15"/>
    <w:next w:val="a"/>
    <w:uiPriority w:val="99"/>
    <w:rsid w:val="00D66C91"/>
    <w:rPr>
      <w:u w:val="single"/>
    </w:rPr>
  </w:style>
  <w:style w:type="paragraph" w:customStyle="1" w:styleId="affb">
    <w:name w:val="Текст информации об изменениях"/>
    <w:basedOn w:val="a"/>
    <w:next w:val="a"/>
    <w:uiPriority w:val="99"/>
    <w:rsid w:val="00D66C9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66C91"/>
    <w:pPr>
      <w:shd w:val="clear" w:color="auto" w:fill="EAEFED"/>
      <w:spacing w:before="180"/>
      <w:ind w:left="360" w:right="360" w:firstLine="0"/>
    </w:pPr>
  </w:style>
  <w:style w:type="paragraph" w:customStyle="1" w:styleId="affd">
    <w:name w:val="Текст (справка)"/>
    <w:basedOn w:val="a"/>
    <w:next w:val="a"/>
    <w:uiPriority w:val="99"/>
    <w:rsid w:val="00D66C9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66C91"/>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66C91"/>
    <w:rPr>
      <w:i/>
      <w:iCs/>
    </w:rPr>
  </w:style>
  <w:style w:type="paragraph" w:customStyle="1" w:styleId="afff0">
    <w:name w:val="Текст (лев. подпись)"/>
    <w:basedOn w:val="a"/>
    <w:next w:val="a"/>
    <w:uiPriority w:val="99"/>
    <w:rsid w:val="00D66C9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66C91"/>
    <w:rPr>
      <w:sz w:val="14"/>
      <w:szCs w:val="14"/>
    </w:rPr>
  </w:style>
  <w:style w:type="paragraph" w:customStyle="1" w:styleId="afff2">
    <w:name w:val="Текст (прав. подпись)"/>
    <w:basedOn w:val="a"/>
    <w:next w:val="a"/>
    <w:uiPriority w:val="99"/>
    <w:rsid w:val="00D66C9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66C91"/>
    <w:rPr>
      <w:sz w:val="14"/>
      <w:szCs w:val="14"/>
    </w:rPr>
  </w:style>
  <w:style w:type="paragraph" w:customStyle="1" w:styleId="afff4">
    <w:name w:val="Комментарий пользователя"/>
    <w:basedOn w:val="affe"/>
    <w:next w:val="a"/>
    <w:uiPriority w:val="99"/>
    <w:rsid w:val="00D66C91"/>
    <w:pPr>
      <w:shd w:val="clear" w:color="auto" w:fill="FFDFE0"/>
      <w:jc w:val="left"/>
    </w:pPr>
  </w:style>
  <w:style w:type="paragraph" w:customStyle="1" w:styleId="afff5">
    <w:name w:val="Куда обратиться?"/>
    <w:basedOn w:val="aff"/>
    <w:next w:val="a"/>
    <w:uiPriority w:val="99"/>
    <w:rsid w:val="00D66C91"/>
  </w:style>
  <w:style w:type="paragraph" w:customStyle="1" w:styleId="afff6">
    <w:name w:val="Моноширинный"/>
    <w:basedOn w:val="a"/>
    <w:next w:val="a"/>
    <w:uiPriority w:val="99"/>
    <w:rsid w:val="00D66C9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66C91"/>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66C91"/>
    <w:pPr>
      <w:ind w:firstLine="118"/>
    </w:pPr>
  </w:style>
  <w:style w:type="paragraph" w:customStyle="1" w:styleId="afff9">
    <w:name w:val="Нормальный (таблица)"/>
    <w:basedOn w:val="a"/>
    <w:next w:val="a"/>
    <w:uiPriority w:val="99"/>
    <w:rsid w:val="00D66C9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66C9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66C91"/>
    <w:pPr>
      <w:ind w:left="140"/>
    </w:pPr>
  </w:style>
  <w:style w:type="paragraph" w:customStyle="1" w:styleId="afffc">
    <w:name w:val="Переменная часть"/>
    <w:basedOn w:val="aff3"/>
    <w:next w:val="a"/>
    <w:uiPriority w:val="99"/>
    <w:rsid w:val="00D66C91"/>
    <w:rPr>
      <w:sz w:val="18"/>
      <w:szCs w:val="18"/>
    </w:rPr>
  </w:style>
  <w:style w:type="paragraph" w:customStyle="1" w:styleId="afffd">
    <w:name w:val="Подвал для информации об изменениях"/>
    <w:basedOn w:val="1"/>
    <w:next w:val="a"/>
    <w:uiPriority w:val="99"/>
    <w:rsid w:val="00D66C9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66C91"/>
    <w:rPr>
      <w:b/>
      <w:bCs/>
    </w:rPr>
  </w:style>
  <w:style w:type="paragraph" w:customStyle="1" w:styleId="affff">
    <w:name w:val="Подчёркнуный текст"/>
    <w:basedOn w:val="a"/>
    <w:next w:val="a"/>
    <w:uiPriority w:val="99"/>
    <w:rsid w:val="00D66C9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66C91"/>
    <w:rPr>
      <w:sz w:val="20"/>
      <w:szCs w:val="20"/>
    </w:rPr>
  </w:style>
  <w:style w:type="paragraph" w:customStyle="1" w:styleId="affff1">
    <w:name w:val="Прижатый влево"/>
    <w:basedOn w:val="a"/>
    <w:next w:val="a"/>
    <w:uiPriority w:val="99"/>
    <w:rsid w:val="00D66C9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66C91"/>
  </w:style>
  <w:style w:type="paragraph" w:customStyle="1" w:styleId="affff3">
    <w:name w:val="Примечание."/>
    <w:basedOn w:val="aff"/>
    <w:next w:val="a"/>
    <w:uiPriority w:val="99"/>
    <w:rsid w:val="00D66C91"/>
  </w:style>
  <w:style w:type="paragraph" w:customStyle="1" w:styleId="affff4">
    <w:name w:val="Словарная статья"/>
    <w:basedOn w:val="a"/>
    <w:next w:val="a"/>
    <w:uiPriority w:val="99"/>
    <w:rsid w:val="00D66C9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66C9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66C91"/>
    <w:pPr>
      <w:ind w:firstLine="500"/>
    </w:pPr>
  </w:style>
  <w:style w:type="paragraph" w:customStyle="1" w:styleId="affff7">
    <w:name w:val="Текст ЭР (см. также)"/>
    <w:basedOn w:val="a"/>
    <w:next w:val="a"/>
    <w:uiPriority w:val="99"/>
    <w:rsid w:val="00D66C9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66C91"/>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66C9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66C91"/>
    <w:pPr>
      <w:jc w:val="center"/>
    </w:pPr>
  </w:style>
  <w:style w:type="paragraph" w:customStyle="1" w:styleId="-">
    <w:name w:val="ЭР-содержание (правое окно)"/>
    <w:basedOn w:val="a"/>
    <w:next w:val="a"/>
    <w:uiPriority w:val="99"/>
    <w:rsid w:val="00D66C9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D66C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D66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D66C91"/>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uiPriority w:val="3"/>
    <w:qFormat/>
    <w:rsid w:val="00D66C91"/>
    <w:pPr>
      <w:snapToGrid w:val="0"/>
      <w:spacing w:after="0" w:line="240" w:lineRule="auto"/>
    </w:pPr>
    <w:rPr>
      <w:rFonts w:ascii="Times New Roman" w:eastAsia="Times New Roman" w:hAnsi="Times New Roman" w:cs="Times New Roman"/>
      <w:iCs/>
      <w:sz w:val="24"/>
      <w:szCs w:val="28"/>
      <w:lang w:eastAsia="ru-RU"/>
    </w:rPr>
  </w:style>
  <w:style w:type="paragraph" w:customStyle="1" w:styleId="western">
    <w:name w:val="western"/>
    <w:basedOn w:val="a"/>
    <w:uiPriority w:val="99"/>
    <w:semiHidden/>
    <w:rsid w:val="00D66C91"/>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c11">
    <w:name w:val="c11"/>
    <w:basedOn w:val="a"/>
    <w:rsid w:val="00D66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b">
    <w:name w:val="Содержимое таблицы"/>
    <w:basedOn w:val="a"/>
    <w:uiPriority w:val="99"/>
    <w:semiHidden/>
    <w:rsid w:val="00D66C9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0">
    <w:name w:val="c0"/>
    <w:basedOn w:val="a"/>
    <w:rsid w:val="00D66C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c">
    <w:name w:val="footnote reference"/>
    <w:uiPriority w:val="99"/>
    <w:unhideWhenUsed/>
    <w:rsid w:val="00D66C91"/>
    <w:rPr>
      <w:rFonts w:ascii="Times New Roman" w:hAnsi="Times New Roman" w:cs="Times New Roman" w:hint="default"/>
      <w:vertAlign w:val="superscript"/>
    </w:rPr>
  </w:style>
  <w:style w:type="character" w:styleId="affffd">
    <w:name w:val="annotation reference"/>
    <w:uiPriority w:val="99"/>
    <w:unhideWhenUsed/>
    <w:rsid w:val="00D66C91"/>
    <w:rPr>
      <w:rFonts w:ascii="Times New Roman" w:hAnsi="Times New Roman" w:cs="Times New Roman" w:hint="default"/>
      <w:sz w:val="16"/>
    </w:rPr>
  </w:style>
  <w:style w:type="character" w:styleId="affffe">
    <w:name w:val="page number"/>
    <w:unhideWhenUsed/>
    <w:rsid w:val="00D66C91"/>
    <w:rPr>
      <w:rFonts w:ascii="Times New Roman" w:hAnsi="Times New Roman" w:cs="Times New Roman" w:hint="default"/>
    </w:rPr>
  </w:style>
  <w:style w:type="character" w:styleId="afffff">
    <w:name w:val="endnote reference"/>
    <w:uiPriority w:val="99"/>
    <w:semiHidden/>
    <w:unhideWhenUsed/>
    <w:rsid w:val="00D66C91"/>
    <w:rPr>
      <w:rFonts w:ascii="Times New Roman" w:hAnsi="Times New Roman" w:cs="Times New Roman" w:hint="default"/>
      <w:vertAlign w:val="superscript"/>
    </w:rPr>
  </w:style>
  <w:style w:type="character" w:styleId="afffff0">
    <w:name w:val="Subtle Emphasis"/>
    <w:uiPriority w:val="19"/>
    <w:qFormat/>
    <w:rsid w:val="00D66C91"/>
    <w:rPr>
      <w:i/>
      <w:iCs/>
      <w:color w:val="404040"/>
    </w:rPr>
  </w:style>
  <w:style w:type="character" w:customStyle="1" w:styleId="blk">
    <w:name w:val="blk"/>
    <w:rsid w:val="00D66C91"/>
  </w:style>
  <w:style w:type="character" w:customStyle="1" w:styleId="FootnoteTextChar">
    <w:name w:val="Footnote Text Char"/>
    <w:locked/>
    <w:rsid w:val="00D66C91"/>
    <w:rPr>
      <w:rFonts w:ascii="Times New Roman" w:hAnsi="Times New Roman" w:cs="Times New Roman" w:hint="default"/>
      <w:sz w:val="20"/>
      <w:lang w:val="x-none" w:eastAsia="ru-RU"/>
    </w:rPr>
  </w:style>
  <w:style w:type="character" w:customStyle="1" w:styleId="110">
    <w:name w:val="Текст примечания Знак11"/>
    <w:uiPriority w:val="99"/>
    <w:rsid w:val="00D66C91"/>
    <w:rPr>
      <w:rFonts w:ascii="Times New Roman" w:hAnsi="Times New Roman" w:cs="Times New Roman" w:hint="default"/>
      <w:sz w:val="20"/>
      <w:szCs w:val="20"/>
    </w:rPr>
  </w:style>
  <w:style w:type="character" w:customStyle="1" w:styleId="16">
    <w:name w:val="Текст примечания Знак1"/>
    <w:uiPriority w:val="99"/>
    <w:rsid w:val="00D66C91"/>
    <w:rPr>
      <w:rFonts w:ascii="Times New Roman" w:hAnsi="Times New Roman" w:cs="Times New Roman" w:hint="default"/>
      <w:sz w:val="20"/>
      <w:szCs w:val="20"/>
    </w:rPr>
  </w:style>
  <w:style w:type="character" w:customStyle="1" w:styleId="111">
    <w:name w:val="Тема примечания Знак11"/>
    <w:uiPriority w:val="99"/>
    <w:rsid w:val="00D66C91"/>
    <w:rPr>
      <w:rFonts w:ascii="Times New Roman" w:hAnsi="Times New Roman" w:cs="Times New Roman" w:hint="default"/>
      <w:b/>
      <w:bCs/>
      <w:sz w:val="20"/>
      <w:szCs w:val="20"/>
    </w:rPr>
  </w:style>
  <w:style w:type="character" w:customStyle="1" w:styleId="17">
    <w:name w:val="Тема примечания Знак1"/>
    <w:uiPriority w:val="99"/>
    <w:rsid w:val="00D66C91"/>
    <w:rPr>
      <w:rFonts w:ascii="Times New Roman" w:hAnsi="Times New Roman" w:cs="Times New Roman" w:hint="default"/>
      <w:b/>
      <w:bCs/>
      <w:sz w:val="20"/>
      <w:szCs w:val="20"/>
    </w:rPr>
  </w:style>
  <w:style w:type="character" w:customStyle="1" w:styleId="apple-converted-space">
    <w:name w:val="apple-converted-space"/>
    <w:rsid w:val="00D66C91"/>
  </w:style>
  <w:style w:type="character" w:customStyle="1" w:styleId="afffff1">
    <w:name w:val="Цветовое выделение"/>
    <w:uiPriority w:val="99"/>
    <w:rsid w:val="00D66C91"/>
    <w:rPr>
      <w:b/>
      <w:bCs w:val="0"/>
      <w:color w:val="26282F"/>
    </w:rPr>
  </w:style>
  <w:style w:type="character" w:customStyle="1" w:styleId="afffff2">
    <w:name w:val="Гипертекстовая ссылка"/>
    <w:uiPriority w:val="99"/>
    <w:rsid w:val="00D66C91"/>
    <w:rPr>
      <w:b/>
      <w:bCs w:val="0"/>
      <w:color w:val="106BBE"/>
    </w:rPr>
  </w:style>
  <w:style w:type="character" w:customStyle="1" w:styleId="afffff3">
    <w:name w:val="Активная гипертекстовая ссылка"/>
    <w:uiPriority w:val="99"/>
    <w:rsid w:val="00D66C91"/>
    <w:rPr>
      <w:b/>
      <w:bCs w:val="0"/>
      <w:color w:val="106BBE"/>
      <w:u w:val="single"/>
    </w:rPr>
  </w:style>
  <w:style w:type="character" w:customStyle="1" w:styleId="afffff4">
    <w:name w:val="Выделение для Базового Поиска"/>
    <w:uiPriority w:val="99"/>
    <w:rsid w:val="00D66C91"/>
    <w:rPr>
      <w:b/>
      <w:bCs w:val="0"/>
      <w:color w:val="0058A9"/>
    </w:rPr>
  </w:style>
  <w:style w:type="character" w:customStyle="1" w:styleId="afffff5">
    <w:name w:val="Выделение для Базового Поиска (курсив)"/>
    <w:uiPriority w:val="99"/>
    <w:rsid w:val="00D66C91"/>
    <w:rPr>
      <w:b/>
      <w:bCs w:val="0"/>
      <w:i/>
      <w:iCs w:val="0"/>
      <w:color w:val="0058A9"/>
    </w:rPr>
  </w:style>
  <w:style w:type="character" w:customStyle="1" w:styleId="afffff6">
    <w:name w:val="Заголовок своего сообщения"/>
    <w:uiPriority w:val="99"/>
    <w:rsid w:val="00D66C91"/>
    <w:rPr>
      <w:b/>
      <w:bCs w:val="0"/>
      <w:color w:val="26282F"/>
    </w:rPr>
  </w:style>
  <w:style w:type="character" w:customStyle="1" w:styleId="afffff7">
    <w:name w:val="Заголовок чужого сообщения"/>
    <w:uiPriority w:val="99"/>
    <w:rsid w:val="00D66C91"/>
    <w:rPr>
      <w:b/>
      <w:bCs w:val="0"/>
      <w:color w:val="FF0000"/>
    </w:rPr>
  </w:style>
  <w:style w:type="character" w:customStyle="1" w:styleId="afffff8">
    <w:name w:val="Найденные слова"/>
    <w:uiPriority w:val="99"/>
    <w:rsid w:val="00D66C91"/>
    <w:rPr>
      <w:b/>
      <w:bCs w:val="0"/>
      <w:color w:val="26282F"/>
      <w:shd w:val="clear" w:color="auto" w:fill="FFF580"/>
    </w:rPr>
  </w:style>
  <w:style w:type="character" w:customStyle="1" w:styleId="afffff9">
    <w:name w:val="Не вступил в силу"/>
    <w:uiPriority w:val="99"/>
    <w:rsid w:val="00D66C91"/>
    <w:rPr>
      <w:b/>
      <w:bCs w:val="0"/>
      <w:color w:val="000000"/>
      <w:shd w:val="clear" w:color="auto" w:fill="D8EDE8"/>
    </w:rPr>
  </w:style>
  <w:style w:type="character" w:customStyle="1" w:styleId="afffffa">
    <w:name w:val="Опечатки"/>
    <w:uiPriority w:val="99"/>
    <w:rsid w:val="00D66C91"/>
    <w:rPr>
      <w:color w:val="FF0000"/>
    </w:rPr>
  </w:style>
  <w:style w:type="character" w:customStyle="1" w:styleId="afffffb">
    <w:name w:val="Продолжение ссылки"/>
    <w:uiPriority w:val="99"/>
    <w:rsid w:val="00D66C91"/>
  </w:style>
  <w:style w:type="character" w:customStyle="1" w:styleId="afffffc">
    <w:name w:val="Сравнение редакций"/>
    <w:uiPriority w:val="99"/>
    <w:rsid w:val="00D66C91"/>
    <w:rPr>
      <w:b/>
      <w:bCs w:val="0"/>
      <w:color w:val="26282F"/>
    </w:rPr>
  </w:style>
  <w:style w:type="character" w:customStyle="1" w:styleId="afffffd">
    <w:name w:val="Сравнение редакций. Добавленный фрагмент"/>
    <w:uiPriority w:val="99"/>
    <w:rsid w:val="00D66C91"/>
    <w:rPr>
      <w:color w:val="000000"/>
      <w:shd w:val="clear" w:color="auto" w:fill="C1D7FF"/>
    </w:rPr>
  </w:style>
  <w:style w:type="character" w:customStyle="1" w:styleId="afffffe">
    <w:name w:val="Сравнение редакций. Удаленный фрагмент"/>
    <w:uiPriority w:val="99"/>
    <w:rsid w:val="00D66C91"/>
    <w:rPr>
      <w:color w:val="000000"/>
      <w:shd w:val="clear" w:color="auto" w:fill="C4C413"/>
    </w:rPr>
  </w:style>
  <w:style w:type="character" w:customStyle="1" w:styleId="affffff">
    <w:name w:val="Ссылка на утративший силу документ"/>
    <w:uiPriority w:val="99"/>
    <w:rsid w:val="00D66C91"/>
    <w:rPr>
      <w:b/>
      <w:bCs w:val="0"/>
      <w:color w:val="749232"/>
    </w:rPr>
  </w:style>
  <w:style w:type="character" w:customStyle="1" w:styleId="affffff0">
    <w:name w:val="Утратил силу"/>
    <w:uiPriority w:val="99"/>
    <w:rsid w:val="00D66C91"/>
    <w:rPr>
      <w:b/>
      <w:bCs w:val="0"/>
      <w:strike/>
      <w:color w:val="666600"/>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D66C91"/>
    <w:rPr>
      <w:rFonts w:ascii="Times New Roman" w:hAnsi="Times New Roman" w:cs="Times New Roman" w:hint="default"/>
      <w:sz w:val="24"/>
      <w:szCs w:val="24"/>
      <w:lang w:val="en-US" w:eastAsia="nl-NL"/>
    </w:rPr>
  </w:style>
  <w:style w:type="character" w:customStyle="1" w:styleId="18">
    <w:name w:val="Неразрешенное упоминание1"/>
    <w:uiPriority w:val="99"/>
    <w:semiHidden/>
    <w:rsid w:val="00D66C91"/>
    <w:rPr>
      <w:color w:val="605E5C"/>
      <w:shd w:val="clear" w:color="auto" w:fill="E1DFDD"/>
    </w:rPr>
  </w:style>
  <w:style w:type="character" w:customStyle="1" w:styleId="c7">
    <w:name w:val="c7"/>
    <w:basedOn w:val="a0"/>
    <w:rsid w:val="00D66C91"/>
  </w:style>
  <w:style w:type="character" w:customStyle="1" w:styleId="c19">
    <w:name w:val="c19"/>
    <w:basedOn w:val="a0"/>
    <w:rsid w:val="00D66C91"/>
  </w:style>
  <w:style w:type="table" w:styleId="affffff2">
    <w:name w:val="Table Grid"/>
    <w:basedOn w:val="a1"/>
    <w:uiPriority w:val="39"/>
    <w:rsid w:val="00D66C9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2">
    <w:name w:val="Plain Table 3"/>
    <w:basedOn w:val="a1"/>
    <w:uiPriority w:val="43"/>
    <w:rsid w:val="00D66C91"/>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
    <w:name w:val="Table Normal"/>
    <w:uiPriority w:val="2"/>
    <w:semiHidden/>
    <w:qFormat/>
    <w:rsid w:val="00D66C9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
    <w:name w:val="Сетка таблицы1"/>
    <w:basedOn w:val="a1"/>
    <w:uiPriority w:val="59"/>
    <w:rsid w:val="00D66C9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D66C9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D66C9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D66C91"/>
  </w:style>
  <w:style w:type="character" w:styleId="affffff3">
    <w:name w:val="Strong"/>
    <w:uiPriority w:val="22"/>
    <w:qFormat/>
    <w:rsid w:val="00D66C91"/>
    <w:rPr>
      <w:b/>
      <w:bCs/>
    </w:rPr>
  </w:style>
  <w:style w:type="table" w:customStyle="1" w:styleId="310">
    <w:name w:val="Таблица простая 31"/>
    <w:basedOn w:val="a1"/>
    <w:next w:val="32"/>
    <w:uiPriority w:val="43"/>
    <w:rsid w:val="00D66C9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basedOn w:val="a0"/>
    <w:uiPriority w:val="99"/>
    <w:semiHidden/>
    <w:unhideWhenUsed/>
    <w:rsid w:val="00786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8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6627" TargetMode="External"/><Relationship Id="rId13" Type="http://schemas.openxmlformats.org/officeDocument/2006/relationships/hyperlink" Target="https://urait.ru/bcode/53228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rait.ru/bcode/520199" TargetMode="External"/><Relationship Id="rId12" Type="http://schemas.openxmlformats.org/officeDocument/2006/relationships/hyperlink" Target="https://urait.ru/bcode/52041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7850"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urait.ru/bcode/5313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54</Pages>
  <Words>12555</Words>
  <Characters>71567</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Zavuch34cab</dc:creator>
  <cp:keywords/>
  <dc:description/>
  <cp:lastModifiedBy>Анна-Мария Рейм</cp:lastModifiedBy>
  <cp:revision>5</cp:revision>
  <dcterms:created xsi:type="dcterms:W3CDTF">2023-04-11T11:54:00Z</dcterms:created>
  <dcterms:modified xsi:type="dcterms:W3CDTF">2024-01-25T08:23:00Z</dcterms:modified>
</cp:coreProperties>
</file>