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0585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bookmarkStart w:id="0" w:name="_Hlk149666730"/>
      <w:bookmarkEnd w:id="0"/>
      <w:r w:rsidRPr="00A65DD8">
        <w:rPr>
          <w:rFonts w:ascii="Times New Roman" w:hAnsi="Times New Roman"/>
          <w:b/>
          <w:color w:val="000000" w:themeColor="text1"/>
          <w:sz w:val="24"/>
        </w:rPr>
        <w:t>ПРИМЕРНАЯ ОБРАЗОВАТЕЛЬНАЯ ПРОГРАММА</w:t>
      </w:r>
    </w:p>
    <w:p w14:paraId="58559CE7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t>«ПРОФЕССИОНАЛИТЕТ»</w:t>
      </w:r>
    </w:p>
    <w:p w14:paraId="67711EBC" w14:textId="77777777" w:rsidR="005C468B" w:rsidRPr="00A65DD8" w:rsidRDefault="005C468B">
      <w:pPr>
        <w:jc w:val="center"/>
        <w:rPr>
          <w:rFonts w:ascii="Times New Roman" w:hAnsi="Times New Roman"/>
          <w:b/>
          <w:color w:val="000000" w:themeColor="text1"/>
          <w:sz w:val="24"/>
        </w:rPr>
      </w:pPr>
    </w:p>
    <w:p w14:paraId="79B503CF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t>Уровень профессионального образования</w:t>
      </w:r>
    </w:p>
    <w:p w14:paraId="30602385" w14:textId="77777777" w:rsidR="005C468B" w:rsidRPr="00A65DD8" w:rsidRDefault="00AC4A8C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Среднее профессиональное образование</w:t>
      </w:r>
    </w:p>
    <w:p w14:paraId="733F80F3" w14:textId="77777777" w:rsidR="005C468B" w:rsidRPr="00A65DD8" w:rsidRDefault="005C468B">
      <w:pPr>
        <w:jc w:val="center"/>
        <w:rPr>
          <w:rFonts w:ascii="Times New Roman" w:hAnsi="Times New Roman"/>
          <w:b/>
          <w:color w:val="000000" w:themeColor="text1"/>
          <w:sz w:val="24"/>
        </w:rPr>
      </w:pPr>
    </w:p>
    <w:p w14:paraId="6642F019" w14:textId="77777777" w:rsidR="005C468B" w:rsidRPr="00A65DD8" w:rsidRDefault="005C468B">
      <w:pPr>
        <w:jc w:val="center"/>
        <w:rPr>
          <w:rFonts w:ascii="Times New Roman" w:hAnsi="Times New Roman"/>
          <w:b/>
          <w:color w:val="000000" w:themeColor="text1"/>
          <w:sz w:val="24"/>
        </w:rPr>
      </w:pPr>
    </w:p>
    <w:p w14:paraId="3101D8CF" w14:textId="77777777" w:rsidR="005C468B" w:rsidRPr="00A65DD8" w:rsidRDefault="005C468B">
      <w:pPr>
        <w:rPr>
          <w:rFonts w:ascii="Times New Roman" w:hAnsi="Times New Roman"/>
          <w:b/>
          <w:color w:val="000000" w:themeColor="text1"/>
          <w:sz w:val="24"/>
        </w:rPr>
      </w:pPr>
    </w:p>
    <w:p w14:paraId="2EE73BFE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t>Образовательная программа</w:t>
      </w:r>
    </w:p>
    <w:p w14:paraId="77F53AFD" w14:textId="77777777" w:rsidR="005C468B" w:rsidRPr="00A65DD8" w:rsidRDefault="00AC4A8C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подготовки специалистов среднего звена</w:t>
      </w:r>
    </w:p>
    <w:p w14:paraId="15E4F333" w14:textId="77777777" w:rsidR="005C468B" w:rsidRPr="00A65DD8" w:rsidRDefault="005C468B">
      <w:pPr>
        <w:jc w:val="center"/>
        <w:rPr>
          <w:rFonts w:ascii="Times New Roman" w:hAnsi="Times New Roman"/>
          <w:color w:val="000000" w:themeColor="text1"/>
          <w:sz w:val="24"/>
        </w:rPr>
      </w:pPr>
    </w:p>
    <w:p w14:paraId="0B52A59A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t>Специальность</w:t>
      </w:r>
      <w:r w:rsidRPr="00A65DD8">
        <w:rPr>
          <w:rFonts w:ascii="Times New Roman" w:hAnsi="Times New Roman"/>
          <w:b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>26.02.06 Эксплуатация судового электрооборудования и средств автоматики</w:t>
      </w:r>
    </w:p>
    <w:p w14:paraId="480A880A" w14:textId="090F6FD5" w:rsidR="005C468B" w:rsidRDefault="005C468B">
      <w:pPr>
        <w:jc w:val="center"/>
        <w:rPr>
          <w:rFonts w:ascii="Times New Roman" w:hAnsi="Times New Roman"/>
          <w:i/>
          <w:color w:val="000000" w:themeColor="text1"/>
        </w:rPr>
      </w:pPr>
    </w:p>
    <w:p w14:paraId="3041E38B" w14:textId="77777777" w:rsidR="00E5766F" w:rsidRPr="00A65DD8" w:rsidRDefault="00E5766F">
      <w:pPr>
        <w:jc w:val="center"/>
        <w:rPr>
          <w:rFonts w:ascii="Times New Roman" w:hAnsi="Times New Roman"/>
          <w:i/>
          <w:color w:val="000000" w:themeColor="text1"/>
        </w:rPr>
      </w:pPr>
    </w:p>
    <w:p w14:paraId="5711B089" w14:textId="77777777" w:rsidR="005C468B" w:rsidRPr="00A65DD8" w:rsidRDefault="005C468B">
      <w:pPr>
        <w:jc w:val="center"/>
        <w:rPr>
          <w:rFonts w:ascii="Times New Roman" w:hAnsi="Times New Roman"/>
          <w:i/>
          <w:color w:val="000000" w:themeColor="text1"/>
          <w:sz w:val="24"/>
        </w:rPr>
      </w:pPr>
    </w:p>
    <w:p w14:paraId="5CAE6DDB" w14:textId="77777777" w:rsidR="005C468B" w:rsidRPr="00A65DD8" w:rsidRDefault="00AC4A8C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На базе </w:t>
      </w:r>
      <w:bookmarkStart w:id="1" w:name="_Hlk106717151"/>
      <w:r w:rsidRPr="00A65DD8">
        <w:rPr>
          <w:rFonts w:ascii="Times New Roman" w:hAnsi="Times New Roman"/>
          <w:color w:val="000000" w:themeColor="text1"/>
          <w:sz w:val="24"/>
        </w:rPr>
        <w:t>среднего общего образования</w:t>
      </w:r>
      <w:bookmarkEnd w:id="1"/>
    </w:p>
    <w:p w14:paraId="2AB94E97" w14:textId="77777777" w:rsidR="005C468B" w:rsidRPr="00A65DD8" w:rsidRDefault="005C468B">
      <w:pPr>
        <w:jc w:val="center"/>
        <w:rPr>
          <w:rFonts w:ascii="Times New Roman" w:hAnsi="Times New Roman"/>
          <w:color w:val="000000" w:themeColor="text1"/>
          <w:sz w:val="24"/>
        </w:rPr>
      </w:pPr>
    </w:p>
    <w:p w14:paraId="2208BD24" w14:textId="77777777" w:rsidR="005C468B" w:rsidRPr="00A65DD8" w:rsidRDefault="005C468B">
      <w:pPr>
        <w:jc w:val="center"/>
        <w:rPr>
          <w:rFonts w:ascii="Times New Roman" w:hAnsi="Times New Roman"/>
          <w:color w:val="000000" w:themeColor="text1"/>
          <w:sz w:val="24"/>
        </w:rPr>
      </w:pPr>
    </w:p>
    <w:p w14:paraId="444CD017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t>Квалификация выпускника</w:t>
      </w:r>
    </w:p>
    <w:p w14:paraId="51D7DD2B" w14:textId="77777777" w:rsidR="005C468B" w:rsidRPr="00A65DD8" w:rsidRDefault="00AC4A8C">
      <w:pPr>
        <w:jc w:val="center"/>
        <w:rPr>
          <w:rFonts w:ascii="Times New Roman" w:hAnsi="Times New Roman"/>
          <w:i/>
          <w:color w:val="000000" w:themeColor="text1"/>
          <w:sz w:val="20"/>
        </w:rPr>
      </w:pPr>
      <w:r w:rsidRPr="00A65DD8">
        <w:rPr>
          <w:rFonts w:ascii="Times New Roman" w:hAnsi="Times New Roman"/>
          <w:color w:val="000000" w:themeColor="text1"/>
          <w:sz w:val="24"/>
        </w:rPr>
        <w:t>Техник-электромеханик</w:t>
      </w:r>
      <w:r w:rsidRPr="00A65DD8">
        <w:rPr>
          <w:rFonts w:ascii="Times New Roman" w:hAnsi="Times New Roman"/>
          <w:i/>
          <w:color w:val="000000" w:themeColor="text1"/>
          <w:sz w:val="20"/>
        </w:rPr>
        <w:t xml:space="preserve"> </w:t>
      </w:r>
    </w:p>
    <w:p w14:paraId="614C9A27" w14:textId="77777777" w:rsidR="005C468B" w:rsidRPr="00A65DD8" w:rsidRDefault="005C468B">
      <w:pPr>
        <w:jc w:val="center"/>
        <w:rPr>
          <w:rFonts w:ascii="Times New Roman" w:hAnsi="Times New Roman"/>
          <w:i/>
          <w:color w:val="000000" w:themeColor="text1"/>
          <w:sz w:val="24"/>
        </w:rPr>
      </w:pPr>
    </w:p>
    <w:p w14:paraId="52C2BAB6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1381AB37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70922150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3114ED14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0AD7EB37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18675362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4EF68522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tbl>
      <w:tblPr>
        <w:tblW w:w="9344" w:type="dxa"/>
        <w:tblLayout w:type="fixed"/>
        <w:tblLook w:val="04A0" w:firstRow="1" w:lastRow="0" w:firstColumn="1" w:lastColumn="0" w:noHBand="0" w:noVBand="1"/>
      </w:tblPr>
      <w:tblGrid>
        <w:gridCol w:w="4253"/>
        <w:gridCol w:w="5091"/>
      </w:tblGrid>
      <w:tr w:rsidR="00A65DD8" w:rsidRPr="00A65DD8" w14:paraId="483B39B2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625E3B79" w14:textId="77777777" w:rsidR="005C468B" w:rsidRPr="00A65DD8" w:rsidRDefault="00AC4A8C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УГПС 26.00.00 Техника </w:t>
            </w: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br/>
              <w:t xml:space="preserve">и технологии кораблестроения </w:t>
            </w: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br/>
              <w:t>и водного транспорта: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41C6DCB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  <w:p w14:paraId="61ACE09B" w14:textId="77777777" w:rsidR="005C468B" w:rsidRPr="00A65DD8" w:rsidRDefault="005C468B">
            <w:pPr>
              <w:rPr>
                <w:rFonts w:ascii="Times New Roman" w:hAnsi="Times New Roman"/>
                <w:i/>
                <w:color w:val="000000" w:themeColor="text1"/>
                <w:sz w:val="24"/>
              </w:rPr>
            </w:pPr>
          </w:p>
          <w:p w14:paraId="40318EAC" w14:textId="107438C9" w:rsidR="005C468B" w:rsidRPr="00A65DD8" w:rsidRDefault="008542F5" w:rsidP="00E70D61">
            <w:pPr>
              <w:jc w:val="center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от 14.11.2025 № 2/25-СПО</w:t>
            </w:r>
          </w:p>
        </w:tc>
      </w:tr>
      <w:tr w:rsidR="00A65DD8" w:rsidRPr="00A65DD8" w14:paraId="40993C59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23213A02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CBB181F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i/>
                <w:color w:val="000000" w:themeColor="text1"/>
                <w:sz w:val="20"/>
              </w:rPr>
              <w:t>(реквизиты утверждающего документа)</w:t>
            </w:r>
          </w:p>
        </w:tc>
      </w:tr>
      <w:tr w:rsidR="00A65DD8" w:rsidRPr="00A65DD8" w14:paraId="09531B45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51ACE910" w14:textId="77777777" w:rsidR="005C468B" w:rsidRPr="00A65DD8" w:rsidRDefault="005C468B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  <w:p w14:paraId="7175F6A2" w14:textId="77777777" w:rsidR="005C468B" w:rsidRPr="00A65DD8" w:rsidRDefault="00AC4A8C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Зарегистрировано </w:t>
            </w: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br/>
              <w:t>в государственном реестре</w:t>
            </w:r>
          </w:p>
          <w:p w14:paraId="55838D4D" w14:textId="77777777" w:rsidR="005C468B" w:rsidRPr="00A65DD8" w:rsidRDefault="00AC4A8C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2D0A4E8" w14:textId="1C8AD801" w:rsidR="005C468B" w:rsidRPr="00A65DD8" w:rsidRDefault="008542F5" w:rsidP="00E70D61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105/2025</w:t>
            </w:r>
          </w:p>
        </w:tc>
      </w:tr>
      <w:tr w:rsidR="00A65DD8" w:rsidRPr="00A65DD8" w14:paraId="466C693D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5449E86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64A190" w14:textId="77777777" w:rsidR="005C468B" w:rsidRPr="00A65DD8" w:rsidRDefault="00AC4A8C">
            <w:pPr>
              <w:jc w:val="center"/>
              <w:rPr>
                <w:rFonts w:ascii="Times New Roman" w:hAnsi="Times New Roman"/>
                <w:i/>
                <w:color w:val="000000" w:themeColor="text1"/>
                <w:sz w:val="20"/>
              </w:rPr>
            </w:pPr>
            <w:r w:rsidRPr="00A65DD8">
              <w:rPr>
                <w:rFonts w:ascii="Times New Roman" w:hAnsi="Times New Roman"/>
                <w:i/>
                <w:color w:val="000000" w:themeColor="text1"/>
                <w:sz w:val="20"/>
              </w:rPr>
              <w:t>(регистрационный номер)</w:t>
            </w:r>
          </w:p>
          <w:p w14:paraId="5996E05C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</w:rPr>
            </w:pPr>
          </w:p>
          <w:p w14:paraId="172023EF" w14:textId="77777777" w:rsidR="008542F5" w:rsidRDefault="008542F5" w:rsidP="008542F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Приказ ФБГОУ ДПО ИРПО </w:t>
            </w:r>
          </w:p>
          <w:p w14:paraId="0C2A1B77" w14:textId="470F4ACF" w:rsidR="005C468B" w:rsidRPr="008542F5" w:rsidRDefault="008542F5" w:rsidP="008542F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 01-09-682/2025 от 24.12.2025</w:t>
            </w:r>
          </w:p>
        </w:tc>
      </w:tr>
      <w:tr w:rsidR="005C468B" w:rsidRPr="00A65DD8" w14:paraId="24C0A996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480E2E2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30DD567" w14:textId="77777777" w:rsidR="005C468B" w:rsidRPr="00A65DD8" w:rsidRDefault="00AC4A8C">
            <w:pPr>
              <w:jc w:val="center"/>
              <w:rPr>
                <w:rFonts w:ascii="Times New Roman" w:hAnsi="Times New Roman"/>
                <w:i/>
                <w:color w:val="000000" w:themeColor="text1"/>
                <w:sz w:val="20"/>
              </w:rPr>
            </w:pPr>
            <w:r w:rsidRPr="00A65DD8">
              <w:rPr>
                <w:rFonts w:ascii="Times New Roman" w:hAnsi="Times New Roman"/>
                <w:i/>
                <w:color w:val="000000" w:themeColor="text1"/>
                <w:sz w:val="20"/>
              </w:rPr>
              <w:t>(реквизиты утверждающего документа)</w:t>
            </w:r>
          </w:p>
        </w:tc>
      </w:tr>
    </w:tbl>
    <w:p w14:paraId="0E3698D1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5F913BAD" w14:textId="77777777" w:rsidR="005C468B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07A90C69" w14:textId="77777777" w:rsidR="0000479E" w:rsidRDefault="0000479E">
      <w:pPr>
        <w:rPr>
          <w:rFonts w:ascii="Times New Roman" w:hAnsi="Times New Roman"/>
          <w:color w:val="000000" w:themeColor="text1"/>
          <w:sz w:val="24"/>
        </w:rPr>
      </w:pPr>
    </w:p>
    <w:p w14:paraId="72A62323" w14:textId="77777777" w:rsidR="0000479E" w:rsidRDefault="0000479E">
      <w:pPr>
        <w:rPr>
          <w:rFonts w:ascii="Times New Roman" w:hAnsi="Times New Roman"/>
          <w:color w:val="000000" w:themeColor="text1"/>
          <w:sz w:val="24"/>
        </w:rPr>
      </w:pPr>
    </w:p>
    <w:p w14:paraId="6ECE8FCE" w14:textId="77777777" w:rsidR="0000479E" w:rsidRDefault="0000479E">
      <w:pPr>
        <w:rPr>
          <w:rFonts w:ascii="Times New Roman" w:hAnsi="Times New Roman"/>
          <w:color w:val="000000" w:themeColor="text1"/>
          <w:sz w:val="24"/>
        </w:rPr>
      </w:pPr>
    </w:p>
    <w:p w14:paraId="2D41424F" w14:textId="77777777" w:rsidR="0000479E" w:rsidRDefault="0000479E">
      <w:pPr>
        <w:rPr>
          <w:rFonts w:ascii="Times New Roman" w:hAnsi="Times New Roman"/>
          <w:color w:val="000000" w:themeColor="text1"/>
          <w:sz w:val="24"/>
        </w:rPr>
      </w:pPr>
    </w:p>
    <w:p w14:paraId="11725ED5" w14:textId="77777777" w:rsidR="0000479E" w:rsidRPr="00A65DD8" w:rsidRDefault="0000479E">
      <w:pPr>
        <w:rPr>
          <w:rFonts w:ascii="Times New Roman" w:hAnsi="Times New Roman"/>
          <w:color w:val="000000" w:themeColor="text1"/>
          <w:sz w:val="24"/>
        </w:rPr>
      </w:pPr>
    </w:p>
    <w:p w14:paraId="61AB4D10" w14:textId="3E98470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  <w:highlight w:val="lightGray"/>
          <w:u w:val="single"/>
        </w:rPr>
        <w:sectPr w:rsidR="005C468B" w:rsidRPr="00A65DD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134" w:header="709" w:footer="709" w:gutter="0"/>
          <w:pgNumType w:start="1"/>
          <w:cols w:space="720"/>
          <w:formProt w:val="0"/>
          <w:titlePg/>
          <w:docGrid w:linePitch="100" w:charSpace="4096"/>
        </w:sectPr>
      </w:pPr>
      <w:r w:rsidRPr="00A65DD8">
        <w:rPr>
          <w:rFonts w:ascii="Times New Roman" w:hAnsi="Times New Roman"/>
          <w:b/>
          <w:color w:val="000000" w:themeColor="text1"/>
          <w:sz w:val="24"/>
        </w:rPr>
        <w:t>202</w:t>
      </w:r>
      <w:r w:rsidR="0000479E">
        <w:rPr>
          <w:rFonts w:ascii="Times New Roman" w:hAnsi="Times New Roman"/>
          <w:b/>
          <w:color w:val="000000" w:themeColor="text1"/>
          <w:sz w:val="24"/>
        </w:rPr>
        <w:t>5</w:t>
      </w:r>
      <w:r w:rsidRPr="00A65DD8">
        <w:rPr>
          <w:rFonts w:ascii="Times New Roman" w:hAnsi="Times New Roman"/>
          <w:b/>
          <w:color w:val="000000" w:themeColor="text1"/>
          <w:sz w:val="24"/>
        </w:rPr>
        <w:t xml:space="preserve"> год</w:t>
      </w:r>
    </w:p>
    <w:p w14:paraId="03B84A44" w14:textId="77777777" w:rsidR="005C468B" w:rsidRPr="00A65DD8" w:rsidRDefault="00AC4A8C">
      <w:pPr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</w:rPr>
      </w:pPr>
      <w:r w:rsidRPr="00A65DD8">
        <w:rPr>
          <w:rFonts w:ascii="Times New Roman" w:hAnsi="Times New Roman"/>
          <w:b/>
          <w:color w:val="000000" w:themeColor="text1"/>
          <w:sz w:val="24"/>
        </w:rPr>
        <w:lastRenderedPageBreak/>
        <w:t>Разработчики примерной образовательной программы «Профессионалитет»</w:t>
      </w:r>
    </w:p>
    <w:p w14:paraId="5005B1F3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9842" w:type="dxa"/>
        <w:jc w:val="center"/>
        <w:tblLayout w:type="fixed"/>
        <w:tblLook w:val="04A0" w:firstRow="1" w:lastRow="0" w:firstColumn="1" w:lastColumn="0" w:noHBand="0" w:noVBand="1"/>
      </w:tblPr>
      <w:tblGrid>
        <w:gridCol w:w="3321"/>
        <w:gridCol w:w="6521"/>
      </w:tblGrid>
      <w:tr w:rsidR="00A65DD8" w:rsidRPr="00A65DD8" w14:paraId="6E8B73C0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8874E" w14:textId="77777777" w:rsidR="005C468B" w:rsidRPr="00A65DD8" w:rsidRDefault="00AC4A8C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6E83" w14:textId="77777777" w:rsidR="005C468B" w:rsidRPr="00A65DD8" w:rsidRDefault="00AC4A8C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Организация, должность</w:t>
            </w:r>
          </w:p>
        </w:tc>
      </w:tr>
      <w:tr w:rsidR="00A65DD8" w:rsidRPr="00A65DD8" w14:paraId="7B6EF8FA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4769F" w14:textId="3BE966A9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7A4ED" w14:textId="76A53B85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4B30E86C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289B3" w14:textId="16E681D6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99408" w14:textId="0414394A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04D68769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15831" w14:textId="058D1E81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12B4B" w14:textId="240F99D4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457CE807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6C3D" w14:textId="23FC0FFC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62743" w14:textId="11D7EF17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1521559F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E3CF4" w14:textId="0848FD55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54E15" w14:textId="17FE0D18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0858D1EB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E6E02" w14:textId="5F6C1C9C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00C69" w14:textId="732B4E6A" w:rsidR="005C468B" w:rsidRPr="00A65DD8" w:rsidRDefault="005C468B">
            <w:pPr>
              <w:ind w:left="-142" w:firstLine="567"/>
              <w:rPr>
                <w:rFonts w:ascii="Calibri" w:hAnsi="Calibri"/>
                <w:color w:val="000000" w:themeColor="text1"/>
              </w:rPr>
            </w:pPr>
          </w:p>
        </w:tc>
      </w:tr>
      <w:tr w:rsidR="00A65DD8" w:rsidRPr="00A65DD8" w14:paraId="3F86DB06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9D992" w14:textId="7C5054C5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CA586" w14:textId="51928049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232BB509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D4AC0" w14:textId="5EA459FC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96BDC" w14:textId="30D10B1E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65DD8" w:rsidRPr="00A65DD8" w14:paraId="38D6E2F8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CD323" w14:textId="0CE761FE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CE0BF" w14:textId="621CFB73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5C468B" w:rsidRPr="00A65DD8" w14:paraId="29E9EDFC" w14:textId="77777777">
        <w:trPr>
          <w:jc w:val="center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E0702" w14:textId="58C63811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F9312" w14:textId="23A70060" w:rsidR="005C468B" w:rsidRPr="00A65DD8" w:rsidRDefault="005C468B">
            <w:pPr>
              <w:ind w:left="-142" w:firstLine="56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</w:tbl>
    <w:p w14:paraId="0E5BAB3A" w14:textId="77777777" w:rsidR="005C468B" w:rsidRPr="00A65DD8" w:rsidRDefault="005C468B">
      <w:pPr>
        <w:ind w:left="-142" w:firstLine="567"/>
        <w:rPr>
          <w:rFonts w:ascii="Times New Roman" w:hAnsi="Times New Roman"/>
          <w:color w:val="000000" w:themeColor="text1"/>
          <w:sz w:val="24"/>
        </w:rPr>
      </w:pPr>
    </w:p>
    <w:p w14:paraId="6DC478E7" w14:textId="77777777" w:rsidR="005C468B" w:rsidRPr="00A65DD8" w:rsidRDefault="005C468B">
      <w:pPr>
        <w:ind w:left="-142" w:firstLine="567"/>
        <w:jc w:val="center"/>
        <w:rPr>
          <w:rFonts w:ascii="Times New Roman" w:hAnsi="Times New Roman"/>
          <w:b/>
          <w:color w:val="000000" w:themeColor="text1"/>
          <w:sz w:val="24"/>
        </w:rPr>
      </w:pPr>
    </w:p>
    <w:tbl>
      <w:tblPr>
        <w:tblW w:w="9925" w:type="dxa"/>
        <w:jc w:val="center"/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A65DD8" w:rsidRPr="00A65DD8" w14:paraId="29D8B08B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35E6" w14:textId="77777777" w:rsidR="005C468B" w:rsidRPr="00A65DD8" w:rsidRDefault="00AC4A8C">
            <w:pPr>
              <w:ind w:left="17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37552" w14:textId="77777777" w:rsidR="005C468B" w:rsidRPr="00A65DD8" w:rsidRDefault="00AC4A8C">
            <w:pPr>
              <w:ind w:left="17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5C468B" w:rsidRPr="00A65DD8" w14:paraId="311F0AFC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198" w14:textId="77777777" w:rsidR="005C468B" w:rsidRPr="00A65DD8" w:rsidRDefault="00AC4A8C">
            <w:pPr>
              <w:ind w:left="17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Экспертные организации: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70E7" w14:textId="77777777" w:rsidR="005C468B" w:rsidRPr="00A65DD8" w:rsidRDefault="005C468B">
            <w:pPr>
              <w:ind w:left="17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</w:tbl>
    <w:p w14:paraId="0EF540D0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71C4282D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0D464488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  <w:sectPr w:rsidR="005C468B" w:rsidRPr="00A65DD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567" w:bottom="1134" w:left="1134" w:header="709" w:footer="709" w:gutter="0"/>
          <w:pgNumType w:start="2"/>
          <w:cols w:space="720"/>
          <w:formProt w:val="0"/>
          <w:titlePg/>
          <w:docGrid w:linePitch="100" w:charSpace="4096"/>
        </w:sectPr>
      </w:pPr>
    </w:p>
    <w:p w14:paraId="5BBFC463" w14:textId="77777777" w:rsidR="005C468B" w:rsidRPr="00A65DD8" w:rsidRDefault="00AC4A8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bookmarkStart w:id="2" w:name="_Hlk68082010"/>
      <w:bookmarkEnd w:id="2"/>
      <w:r w:rsidRPr="00A65DD8">
        <w:rPr>
          <w:rFonts w:ascii="Times New Roman" w:hAnsi="Times New Roman"/>
          <w:b/>
          <w:color w:val="000000" w:themeColor="text1"/>
          <w:sz w:val="24"/>
        </w:rPr>
        <w:lastRenderedPageBreak/>
        <w:t>Содержание</w:t>
      </w:r>
    </w:p>
    <w:p w14:paraId="66DDDF88" w14:textId="77777777" w:rsidR="005C468B" w:rsidRPr="00A65DD8" w:rsidRDefault="005C468B">
      <w:pPr>
        <w:pStyle w:val="afffff3"/>
        <w:spacing w:before="0"/>
        <w:rPr>
          <w:rFonts w:ascii="Times New Roman" w:hAnsi="Times New Roman"/>
          <w:b/>
          <w:color w:val="000000" w:themeColor="text1"/>
        </w:rPr>
      </w:pPr>
    </w:p>
    <w:sdt>
      <w:sdtPr>
        <w:rPr>
          <w:rFonts w:ascii="Calibri" w:hAnsi="Calibri"/>
          <w:b w:val="0"/>
          <w:i/>
          <w:color w:val="000000" w:themeColor="text1"/>
          <w:sz w:val="20"/>
        </w:rPr>
        <w:id w:val="-1818720341"/>
        <w:docPartObj>
          <w:docPartGallery w:val="Table of Contents"/>
          <w:docPartUnique/>
        </w:docPartObj>
      </w:sdtPr>
      <w:sdtEndPr/>
      <w:sdtContent>
        <w:p w14:paraId="46A2855F" w14:textId="77777777" w:rsidR="00EF10EB" w:rsidRPr="00EF10EB" w:rsidRDefault="00AC4A8C" w:rsidP="00EF10EB">
          <w:pPr>
            <w:pStyle w:val="1fffff"/>
            <w:rPr>
              <w:rFonts w:eastAsiaTheme="minorEastAsia" w:cs="Times New Roman"/>
              <w:b w:val="0"/>
              <w:sz w:val="24"/>
              <w:szCs w:val="24"/>
              <w:lang w:eastAsia="ru-RU"/>
            </w:rPr>
          </w:pPr>
          <w:r w:rsidRPr="00A65DD8">
            <w:fldChar w:fldCharType="begin"/>
          </w:r>
          <w:r w:rsidRPr="00A65DD8">
            <w:rPr>
              <w:rStyle w:val="affff8"/>
              <w:webHidden/>
              <w:color w:val="000000" w:themeColor="text1"/>
            </w:rPr>
            <w:instrText xml:space="preserve"> TOC \z \o "1-3" \u \h</w:instrText>
          </w:r>
          <w:r w:rsidRPr="00A65DD8">
            <w:rPr>
              <w:rStyle w:val="affff8"/>
              <w:color w:val="000000" w:themeColor="text1"/>
            </w:rPr>
            <w:fldChar w:fldCharType="separate"/>
          </w:r>
          <w:r w:rsidR="00EF10EB">
            <w:t>Ра</w:t>
          </w:r>
          <w:r w:rsidR="00EF10EB" w:rsidRPr="00EF10EB">
            <w:rPr>
              <w:rFonts w:cs="Times New Roman"/>
              <w:sz w:val="24"/>
              <w:szCs w:val="24"/>
            </w:rPr>
            <w:t>здел 1. Общие положения</w:t>
          </w:r>
          <w:r w:rsidR="00EF10EB" w:rsidRPr="00EF10EB">
            <w:rPr>
              <w:rFonts w:cs="Times New Roman"/>
              <w:sz w:val="24"/>
              <w:szCs w:val="24"/>
            </w:rPr>
            <w:tab/>
          </w:r>
          <w:r w:rsidR="00EF10EB" w:rsidRPr="00EF10EB">
            <w:rPr>
              <w:rFonts w:cs="Times New Roman"/>
              <w:sz w:val="24"/>
              <w:szCs w:val="24"/>
            </w:rPr>
            <w:fldChar w:fldCharType="begin"/>
          </w:r>
          <w:r w:rsidR="00EF10EB" w:rsidRPr="00EF10EB">
            <w:rPr>
              <w:rFonts w:cs="Times New Roman"/>
              <w:sz w:val="24"/>
              <w:szCs w:val="24"/>
            </w:rPr>
            <w:instrText xml:space="preserve"> PAGEREF _Toc158807379 \h </w:instrText>
          </w:r>
          <w:r w:rsidR="00EF10EB" w:rsidRPr="00EF10EB">
            <w:rPr>
              <w:rFonts w:cs="Times New Roman"/>
              <w:sz w:val="24"/>
              <w:szCs w:val="24"/>
            </w:rPr>
          </w:r>
          <w:r w:rsidR="00EF10EB" w:rsidRPr="00EF10EB">
            <w:rPr>
              <w:rFonts w:cs="Times New Roman"/>
              <w:sz w:val="24"/>
              <w:szCs w:val="24"/>
            </w:rPr>
            <w:fldChar w:fldCharType="separate"/>
          </w:r>
          <w:r w:rsidR="00EF10EB" w:rsidRPr="00EF10EB">
            <w:rPr>
              <w:rFonts w:cs="Times New Roman"/>
              <w:sz w:val="24"/>
              <w:szCs w:val="24"/>
            </w:rPr>
            <w:t>4</w:t>
          </w:r>
          <w:r w:rsidR="00EF10EB" w:rsidRPr="00EF10EB">
            <w:rPr>
              <w:rFonts w:cs="Times New Roman"/>
              <w:sz w:val="24"/>
              <w:szCs w:val="24"/>
            </w:rPr>
            <w:fldChar w:fldCharType="end"/>
          </w:r>
        </w:p>
        <w:p w14:paraId="63E35597" w14:textId="77777777" w:rsidR="00EF10EB" w:rsidRPr="00EF10EB" w:rsidRDefault="00EF10EB" w:rsidP="00EF10EB">
          <w:pPr>
            <w:pStyle w:val="2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i w:val="0"/>
              <w:iCs/>
              <w:noProof/>
              <w:sz w:val="24"/>
              <w:szCs w:val="24"/>
              <w:lang w:eastAsia="ru-RU"/>
            </w:rPr>
          </w:pP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1.1. Назначение примерной образовательной программы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ab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begin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instrText xml:space="preserve"> PAGEREF _Toc158807380 \h </w:instrTex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separate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4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end"/>
          </w:r>
        </w:p>
        <w:p w14:paraId="23577805" w14:textId="77777777" w:rsidR="00EF10EB" w:rsidRPr="00EF10EB" w:rsidRDefault="00EF10EB" w:rsidP="00EF10EB">
          <w:pPr>
            <w:pStyle w:val="2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i w:val="0"/>
              <w:iCs/>
              <w:noProof/>
              <w:sz w:val="24"/>
              <w:szCs w:val="24"/>
            </w:rPr>
          </w:pP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1.2. Нормативные документы.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ab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begin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instrText xml:space="preserve"> PAGEREF _Toc158807381 \h </w:instrTex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separate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4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end"/>
          </w:r>
        </w:p>
        <w:p w14:paraId="6147C310" w14:textId="3D1FC0BA" w:rsidR="005C468B" w:rsidRPr="00EF10EB" w:rsidRDefault="00EF10EB" w:rsidP="00EF10EB">
          <w:pPr>
            <w:pStyle w:val="24"/>
            <w:tabs>
              <w:tab w:val="right" w:leader="dot" w:pos="9355"/>
            </w:tabs>
            <w:rPr>
              <w:rFonts w:ascii="Times New Roman" w:eastAsiaTheme="minorEastAsia" w:hAnsi="Times New Roman" w:cs="Times New Roman"/>
              <w:i w:val="0"/>
              <w:iCs/>
              <w:noProof/>
              <w:sz w:val="24"/>
              <w:szCs w:val="24"/>
            </w:rPr>
          </w:pP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1.3. Перечень сокращений.</w:t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tab/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fldChar w:fldCharType="begin"/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PAGEREF _Toc158807382 \h </w:instrText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fldChar w:fldCharType="separate"/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t>5</w:t>
          </w:r>
          <w:r w:rsidRPr="00EF10EB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  <w:p w14:paraId="191337D9" w14:textId="77777777" w:rsidR="005C468B" w:rsidRPr="00EF10EB" w:rsidRDefault="00171CD0">
          <w:pPr>
            <w:pStyle w:val="1fffff"/>
            <w:tabs>
              <w:tab w:val="clear" w:pos="9638"/>
              <w:tab w:val="right" w:leader="dot" w:pos="9355"/>
            </w:tabs>
            <w:rPr>
              <w:rFonts w:cs="Times New Roman"/>
              <w:iCs/>
              <w:color w:val="000000" w:themeColor="text1"/>
              <w:sz w:val="24"/>
              <w:szCs w:val="24"/>
            </w:rPr>
          </w:pPr>
          <w:hyperlink w:anchor="__RefHeading___4">
            <w:r w:rsidR="00AC4A8C" w:rsidRPr="00EF10EB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>Раздел 2. Основные характеристики образовательной программы</w:t>
            </w:r>
            <w:r w:rsidR="00AC4A8C" w:rsidRPr="00EF10EB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ab/>
              <w:t>5</w:t>
            </w:r>
          </w:hyperlink>
        </w:p>
        <w:p w14:paraId="11523D0D" w14:textId="46F15E5C" w:rsidR="005C468B" w:rsidRPr="00A65DD8" w:rsidRDefault="00171CD0">
          <w:pPr>
            <w:pStyle w:val="1fffff"/>
            <w:tabs>
              <w:tab w:val="clear" w:pos="9638"/>
              <w:tab w:val="right" w:leader="dot" w:pos="9355"/>
            </w:tabs>
            <w:rPr>
              <w:rFonts w:cs="Times New Roman"/>
              <w:iCs/>
              <w:color w:val="000000" w:themeColor="text1"/>
              <w:sz w:val="24"/>
              <w:szCs w:val="24"/>
            </w:rPr>
          </w:pPr>
          <w:hyperlink w:anchor="__RefHeading___5"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>Раздел 3. Характеристика профессиональной деятельности выпускника</w:t>
            </w:r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ab/>
              <w:t>7</w:t>
            </w:r>
          </w:hyperlink>
        </w:p>
        <w:p w14:paraId="1AFCDE90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6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3.1. Область(и) профессиональной деятельности выпускников: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7</w:t>
            </w:r>
          </w:hyperlink>
        </w:p>
        <w:p w14:paraId="71F2EEAF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7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3.2. Профессиональные стандарты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7</w:t>
            </w:r>
          </w:hyperlink>
        </w:p>
        <w:p w14:paraId="0FBBAE82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8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3.3. Осваиваемые виды деятельности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8</w:t>
            </w:r>
          </w:hyperlink>
        </w:p>
        <w:p w14:paraId="2E225951" w14:textId="77777777" w:rsidR="005C468B" w:rsidRPr="00A65DD8" w:rsidRDefault="00171CD0">
          <w:pPr>
            <w:pStyle w:val="1fffff"/>
            <w:tabs>
              <w:tab w:val="clear" w:pos="9638"/>
              <w:tab w:val="right" w:leader="dot" w:pos="9355"/>
            </w:tabs>
            <w:rPr>
              <w:rFonts w:cs="Times New Roman"/>
              <w:iCs/>
              <w:color w:val="000000" w:themeColor="text1"/>
              <w:sz w:val="24"/>
              <w:szCs w:val="24"/>
            </w:rPr>
          </w:pPr>
          <w:hyperlink w:anchor="__RefHeading___9"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>Раздел 4. Планируемые результаты освоения образовательной программы</w:t>
            </w:r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ab/>
              <w:t>9</w:t>
            </w:r>
          </w:hyperlink>
        </w:p>
        <w:p w14:paraId="76C932B8" w14:textId="5D74A66C" w:rsidR="005C468B" w:rsidRDefault="00171CD0">
          <w:pPr>
            <w:pStyle w:val="24"/>
            <w:tabs>
              <w:tab w:val="right" w:leader="dot" w:pos="9355"/>
            </w:tabs>
            <w:rPr>
              <w:rStyle w:val="affff8"/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0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4.1. Общие компетенции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9</w:t>
            </w:r>
          </w:hyperlink>
        </w:p>
        <w:p w14:paraId="2AEDDF28" w14:textId="77777777" w:rsidR="00EF10EB" w:rsidRPr="00EF10EB" w:rsidRDefault="00EF10EB" w:rsidP="00EF10EB">
          <w:pPr>
            <w:pStyle w:val="24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i w:val="0"/>
              <w:iCs/>
              <w:noProof/>
              <w:sz w:val="24"/>
              <w:szCs w:val="24"/>
            </w:rPr>
          </w:pPr>
          <w:r w:rsidRPr="00EF10EB">
            <w:rPr>
              <w:rFonts w:ascii="Times New Roman" w:hAnsi="Times New Roman" w:cs="Times New Roman"/>
              <w:bCs/>
              <w:i w:val="0"/>
              <w:iCs/>
              <w:noProof/>
              <w:sz w:val="24"/>
              <w:szCs w:val="24"/>
            </w:rPr>
            <w:t>4.2. Профессиональные компетенции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ab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begin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instrText xml:space="preserve"> PAGEREF _Toc158807390 \h </w:instrTex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separate"/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11</w:t>
          </w: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fldChar w:fldCharType="end"/>
          </w:r>
        </w:p>
        <w:p w14:paraId="5F216336" w14:textId="0631731F" w:rsidR="00EF10EB" w:rsidRPr="00EF10EB" w:rsidRDefault="00EF10EB" w:rsidP="00EF10EB">
          <w:pPr>
            <w:pStyle w:val="24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i w:val="0"/>
              <w:iCs/>
              <w:noProof/>
              <w:sz w:val="22"/>
              <w:szCs w:val="22"/>
            </w:rPr>
          </w:pPr>
          <w:r w:rsidRPr="00EF10EB">
            <w:rPr>
              <w:rFonts w:ascii="Times New Roman" w:hAnsi="Times New Roman" w:cs="Times New Roman"/>
              <w:i w:val="0"/>
              <w:iCs/>
              <w:noProof/>
              <w:sz w:val="24"/>
              <w:szCs w:val="24"/>
            </w:rPr>
            <w:t>4.3. Матрица компетенций выпускника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_Toc158807391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13</w:t>
          </w:r>
          <w:r>
            <w:rPr>
              <w:noProof/>
            </w:rPr>
            <w:fldChar w:fldCharType="end"/>
          </w:r>
        </w:p>
        <w:p w14:paraId="1FABA2D3" w14:textId="77777777" w:rsidR="005C468B" w:rsidRPr="00A65DD8" w:rsidRDefault="00171CD0">
          <w:pPr>
            <w:pStyle w:val="1fffff"/>
            <w:tabs>
              <w:tab w:val="clear" w:pos="9638"/>
              <w:tab w:val="right" w:leader="dot" w:pos="9355"/>
            </w:tabs>
            <w:rPr>
              <w:rFonts w:cs="Times New Roman"/>
              <w:iCs/>
              <w:color w:val="000000" w:themeColor="text1"/>
              <w:sz w:val="24"/>
              <w:szCs w:val="24"/>
            </w:rPr>
          </w:pPr>
          <w:hyperlink w:anchor="__RefHeading___11"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>Раздел 5. Примерная структура и содержание образовательной программы</w:t>
            </w:r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ab/>
              <w:t>30</w:t>
            </w:r>
          </w:hyperlink>
        </w:p>
        <w:p w14:paraId="16923460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2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5.1. Примерный учебный план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30</w:t>
            </w:r>
          </w:hyperlink>
        </w:p>
        <w:p w14:paraId="01EFF170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3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5.2. Примерный календарный учебный график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33</w:t>
            </w:r>
          </w:hyperlink>
        </w:p>
        <w:p w14:paraId="6D0E0FC1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4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5.3. Примерные рабочие программы учебных дисциплин и профессиональных модулей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34</w:t>
            </w:r>
          </w:hyperlink>
        </w:p>
        <w:p w14:paraId="4F7F568D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5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5.4. Примерная рабочая программа воспитания и примерный календарный план воспитательной работы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34</w:t>
            </w:r>
          </w:hyperlink>
        </w:p>
        <w:p w14:paraId="63283E4E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6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5.5. Практическая подготовка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34</w:t>
            </w:r>
          </w:hyperlink>
        </w:p>
        <w:p w14:paraId="19EB236F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7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5.6. Государственная итоговая аттестация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35</w:t>
            </w:r>
          </w:hyperlink>
        </w:p>
        <w:p w14:paraId="6CBB1EC8" w14:textId="77777777" w:rsidR="005C468B" w:rsidRPr="00A65DD8" w:rsidRDefault="00171CD0">
          <w:pPr>
            <w:pStyle w:val="1fffff"/>
            <w:tabs>
              <w:tab w:val="clear" w:pos="9638"/>
              <w:tab w:val="right" w:leader="dot" w:pos="9355"/>
            </w:tabs>
            <w:rPr>
              <w:rFonts w:cs="Times New Roman"/>
              <w:iCs/>
              <w:color w:val="000000" w:themeColor="text1"/>
              <w:sz w:val="24"/>
              <w:szCs w:val="24"/>
            </w:rPr>
          </w:pPr>
          <w:hyperlink w:anchor="__RefHeading___18"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>Раздел 6. Примерные условия реализации образовательной программы</w:t>
            </w:r>
            <w:r w:rsidR="00AC4A8C" w:rsidRPr="00A65DD8">
              <w:rPr>
                <w:rStyle w:val="affff8"/>
                <w:rFonts w:cs="Times New Roman"/>
                <w:iCs/>
                <w:webHidden/>
                <w:color w:val="000000" w:themeColor="text1"/>
                <w:sz w:val="24"/>
                <w:szCs w:val="24"/>
              </w:rPr>
              <w:tab/>
              <w:t>35</w:t>
            </w:r>
          </w:hyperlink>
        </w:p>
        <w:p w14:paraId="6198C71B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19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6.1. Материально-техническое и учебно-методическое обеспечение образовательной программы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35</w:t>
            </w:r>
          </w:hyperlink>
        </w:p>
        <w:p w14:paraId="3D1B38BE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20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6.2. Применение электронного обучения и дистанционных образовательных технологий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35</w:t>
            </w:r>
          </w:hyperlink>
        </w:p>
        <w:p w14:paraId="585C9402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rFonts w:ascii="Times New Roman" w:hAnsi="Times New Roman" w:cs="Times New Roman"/>
              <w:i w:val="0"/>
              <w:iCs/>
              <w:color w:val="000000" w:themeColor="text1"/>
              <w:sz w:val="24"/>
              <w:szCs w:val="24"/>
            </w:rPr>
          </w:pPr>
          <w:hyperlink w:anchor="__RefHeading___21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6.3. Кадровые условия реализации образовательной программы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35</w:t>
            </w:r>
          </w:hyperlink>
        </w:p>
        <w:p w14:paraId="72A6F966" w14:textId="77777777" w:rsidR="005C468B" w:rsidRPr="00A65DD8" w:rsidRDefault="00171CD0">
          <w:pPr>
            <w:pStyle w:val="24"/>
            <w:tabs>
              <w:tab w:val="right" w:leader="dot" w:pos="9355"/>
            </w:tabs>
            <w:rPr>
              <w:color w:val="000000" w:themeColor="text1"/>
            </w:rPr>
          </w:pPr>
          <w:hyperlink w:anchor="__RefHeading___22"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>6.4. Примерные расчеты финансового обеспечения реализации образовательной программы</w:t>
            </w:r>
            <w:r w:rsidR="00AC4A8C" w:rsidRPr="00A65DD8">
              <w:rPr>
                <w:rStyle w:val="affff8"/>
                <w:rFonts w:ascii="Times New Roman" w:hAnsi="Times New Roman" w:cs="Times New Roman"/>
                <w:i w:val="0"/>
                <w:iCs/>
                <w:webHidden/>
                <w:color w:val="000000" w:themeColor="text1"/>
                <w:sz w:val="24"/>
                <w:szCs w:val="24"/>
              </w:rPr>
              <w:tab/>
              <w:t>36</w:t>
            </w:r>
          </w:hyperlink>
          <w:r w:rsidR="00AC4A8C" w:rsidRPr="00A65DD8">
            <w:rPr>
              <w:rStyle w:val="affff8"/>
              <w:color w:val="000000" w:themeColor="text1"/>
            </w:rPr>
            <w:fldChar w:fldCharType="end"/>
          </w:r>
        </w:p>
      </w:sdtContent>
    </w:sdt>
    <w:p w14:paraId="0ABAB4BF" w14:textId="77777777" w:rsidR="005C468B" w:rsidRPr="00A65DD8" w:rsidRDefault="005C468B">
      <w:pPr>
        <w:rPr>
          <w:color w:val="000000" w:themeColor="text1"/>
        </w:rPr>
      </w:pPr>
    </w:p>
    <w:p w14:paraId="37B4AC13" w14:textId="77777777" w:rsidR="005C468B" w:rsidRPr="00A65DD8" w:rsidRDefault="00AC4A8C">
      <w:pPr>
        <w:spacing w:before="1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Приложение 1. Примерные рабочие программы профессиональных модулей</w:t>
      </w:r>
    </w:p>
    <w:p w14:paraId="293A2095" w14:textId="77777777" w:rsidR="005C468B" w:rsidRPr="00A65DD8" w:rsidRDefault="00AC4A8C">
      <w:pPr>
        <w:spacing w:before="1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Приложение 2. Примерные рабочие программы учебных дисциплин</w:t>
      </w:r>
    </w:p>
    <w:p w14:paraId="3600B924" w14:textId="77777777" w:rsidR="005C468B" w:rsidRPr="00A65DD8" w:rsidRDefault="00AC4A8C">
      <w:pPr>
        <w:spacing w:before="1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Приложение 3. Примерное материально-техническое оснащение специальных помещений</w:t>
      </w:r>
    </w:p>
    <w:p w14:paraId="54CB58B8" w14:textId="77777777" w:rsidR="005C468B" w:rsidRPr="00A65DD8" w:rsidRDefault="00AC4A8C">
      <w:pPr>
        <w:spacing w:before="1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Приложение 4. Порядок организации государственной итоговой аттестации</w:t>
      </w:r>
    </w:p>
    <w:p w14:paraId="18175EFE" w14:textId="77777777" w:rsidR="005C468B" w:rsidRPr="00A65DD8" w:rsidRDefault="00AC4A8C">
      <w:pPr>
        <w:spacing w:before="1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Приложение 5. Примерная рабочая программа воспитания</w:t>
      </w:r>
      <w:r w:rsidRPr="00A65DD8">
        <w:rPr>
          <w:color w:val="000000" w:themeColor="text1"/>
        </w:rPr>
        <w:br w:type="page"/>
      </w:r>
    </w:p>
    <w:p w14:paraId="53A3E913" w14:textId="40B91017" w:rsidR="005C468B" w:rsidRPr="00A65DD8" w:rsidRDefault="00AC4A8C" w:rsidP="00D51F18">
      <w:pPr>
        <w:pStyle w:val="1"/>
      </w:pPr>
      <w:bookmarkStart w:id="3" w:name="_Hlk68082010_Копия_1"/>
      <w:bookmarkEnd w:id="3"/>
      <w:r w:rsidRPr="00A65DD8">
        <w:lastRenderedPageBreak/>
        <w:t>Раздел 1. Общие положения</w:t>
      </w:r>
    </w:p>
    <w:p w14:paraId="4AE01B9C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4" w:name="__RefHeading___1"/>
      <w:bookmarkEnd w:id="4"/>
      <w:r w:rsidRPr="00A65DD8">
        <w:rPr>
          <w:color w:val="000000" w:themeColor="text1"/>
        </w:rPr>
        <w:t>1.1. Назначение примерной образовательной программы</w:t>
      </w:r>
    </w:p>
    <w:p w14:paraId="128FFA87" w14:textId="61F071B0" w:rsidR="005C468B" w:rsidRPr="00A65DD8" w:rsidRDefault="00AC4A8C" w:rsidP="00EF10EB">
      <w:pPr>
        <w:pStyle w:val="ListParagraph1"/>
        <w:shd w:val="clear" w:color="auto" w:fill="FFFFFF" w:themeFill="background1"/>
        <w:ind w:left="0"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Настоящая примерная образовательная программа «Профессионалитет»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26.02.06 Эксплуатация судового электрооборудования и средств автоматики, утвержденного приказом Минпросвещения России от </w:t>
      </w:r>
      <w:r w:rsidR="00F911D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13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</w:t>
      </w:r>
      <w:r w:rsidR="00F911D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декабря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202</w:t>
      </w:r>
      <w:r w:rsidR="00F911D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4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г. № </w:t>
      </w:r>
      <w:r w:rsidR="00F911D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893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</w:t>
      </w: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(далее – ФГОС, ФГОС СПО). </w:t>
      </w:r>
    </w:p>
    <w:p w14:paraId="388AD221" w14:textId="77777777" w:rsidR="005C468B" w:rsidRPr="00A65DD8" w:rsidRDefault="00AC4A8C" w:rsidP="00EF10EB">
      <w:pPr>
        <w:pStyle w:val="ListParagraph1"/>
        <w:shd w:val="clear" w:color="auto" w:fill="FFFFFF" w:themeFill="background1"/>
        <w:ind w:left="0"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40AC0199" w14:textId="2A07267F" w:rsidR="005C468B" w:rsidRPr="00A65DD8" w:rsidRDefault="00AC4A8C" w:rsidP="00EF10EB">
      <w:pPr>
        <w:shd w:val="clear" w:color="auto" w:fill="FFFFFF" w:themeFill="background1"/>
        <w:ind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ПОП-П определяет рекомендованный объем и содержание среднего профессионального образования по 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специальности 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26.02.06 Эксплуатация судового электрооборудования и средств автоматики,</w:t>
      </w: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планируемые результаты освоения образовательной программы, примерные условия реализации образовательной программы.</w:t>
      </w:r>
    </w:p>
    <w:p w14:paraId="21C61A9C" w14:textId="77777777" w:rsidR="005C468B" w:rsidRPr="00A65DD8" w:rsidRDefault="00AC4A8C" w:rsidP="00066DBE">
      <w:pPr>
        <w:shd w:val="clear" w:color="auto" w:fill="FFFFFF" w:themeFill="background1"/>
        <w:ind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по специальности среднего профессионального образования.</w:t>
      </w:r>
    </w:p>
    <w:p w14:paraId="47F785D9" w14:textId="77777777" w:rsidR="005C468B" w:rsidRPr="00A65DD8" w:rsidRDefault="005C468B" w:rsidP="00066DBE">
      <w:pPr>
        <w:pStyle w:val="11a"/>
        <w:shd w:val="clear" w:color="auto" w:fill="FFFFFF" w:themeFill="background1"/>
        <w:rPr>
          <w:rFonts w:eastAsia="Calibri" w:cs="Times New Roman"/>
          <w:bCs/>
          <w:iCs/>
          <w:color w:val="000000" w:themeColor="text1"/>
          <w:szCs w:val="24"/>
          <w:lang w:eastAsia="en-US" w:bidi="ar-SA"/>
        </w:rPr>
      </w:pPr>
    </w:p>
    <w:p w14:paraId="7DD6B1FE" w14:textId="77777777" w:rsidR="005C468B" w:rsidRPr="00A65DD8" w:rsidRDefault="00AC4A8C" w:rsidP="00066DBE">
      <w:pPr>
        <w:pStyle w:val="1112"/>
        <w:shd w:val="clear" w:color="auto" w:fill="FFFFFF" w:themeFill="background1"/>
        <w:spacing w:after="0" w:line="240" w:lineRule="auto"/>
        <w:rPr>
          <w:rFonts w:eastAsia="Calibri" w:cs="Times New Roman"/>
          <w:bCs/>
          <w:iCs/>
          <w:color w:val="000000" w:themeColor="text1"/>
          <w:szCs w:val="24"/>
          <w:lang w:eastAsia="en-US" w:bidi="ar-SA"/>
        </w:rPr>
      </w:pPr>
      <w:bookmarkStart w:id="5" w:name="__RefHeading___2"/>
      <w:bookmarkEnd w:id="5"/>
      <w:r w:rsidRPr="00A65DD8">
        <w:rPr>
          <w:rFonts w:eastAsia="Calibri" w:cs="Times New Roman"/>
          <w:bCs/>
          <w:iCs/>
          <w:color w:val="000000" w:themeColor="text1"/>
          <w:szCs w:val="24"/>
          <w:lang w:eastAsia="en-US" w:bidi="ar-SA"/>
        </w:rPr>
        <w:t>1.2. Нормативные документы.</w:t>
      </w:r>
    </w:p>
    <w:p w14:paraId="30774726" w14:textId="77777777" w:rsidR="005C468B" w:rsidRPr="00A65DD8" w:rsidRDefault="00AC4A8C" w:rsidP="00066DBE">
      <w:pPr>
        <w:shd w:val="clear" w:color="auto" w:fill="FFFFFF" w:themeFill="background1"/>
        <w:ind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Федеральный закон от 29.12.2012 № 273-ФЗ «Об образовании в Российской Федерации»;</w:t>
      </w:r>
    </w:p>
    <w:p w14:paraId="6AF1499B" w14:textId="77777777" w:rsidR="005C468B" w:rsidRPr="00A65DD8" w:rsidRDefault="00AC4A8C" w:rsidP="00066DBE">
      <w:pPr>
        <w:shd w:val="clear" w:color="auto" w:fill="FFFFFF" w:themeFill="background1"/>
        <w:ind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45A1A01E" w14:textId="673391B9" w:rsidR="005C468B" w:rsidRPr="00A65DD8" w:rsidRDefault="00AC4A8C" w:rsidP="00066DBE">
      <w:pPr>
        <w:shd w:val="clear" w:color="auto" w:fill="FFFFFF" w:themeFill="background1"/>
        <w:ind w:firstLine="709"/>
        <w:jc w:val="both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Федеральный государственный образовательный стандарт среднего профессионального образования по 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специальности 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26.02.06 Эксплуатация судового электрооборудования и средств автоматики </w:t>
      </w: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(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Приказ Минпросвещения России от 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13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декабря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202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4</w:t>
      </w:r>
      <w:r w:rsidR="00066DBE"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 xml:space="preserve"> г. № </w:t>
      </w:r>
      <w:r w:rsidR="0098446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893</w:t>
      </w: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);</w:t>
      </w:r>
    </w:p>
    <w:p w14:paraId="64886C73" w14:textId="77777777" w:rsidR="005C468B" w:rsidRPr="00A65DD8" w:rsidRDefault="00AC4A8C" w:rsidP="00066DBE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en-US" w:bidi="ar-SA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</w:t>
      </w:r>
      <w:r w:rsidRPr="00A65DD8">
        <w:rPr>
          <w:rFonts w:ascii="Times New Roman" w:hAnsi="Times New Roman"/>
          <w:color w:val="000000" w:themeColor="text1"/>
          <w:sz w:val="24"/>
        </w:rPr>
        <w:t>з Минпросвещения России от 24.08.2022 № 762);</w:t>
      </w:r>
    </w:p>
    <w:p w14:paraId="60B5518A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27060C34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2E0EDE0A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0B68F37D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5451AB52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Приказ Министерства науки и высшего образования Российской Федерации</w:t>
      </w:r>
      <w:r w:rsidRPr="00A65DD8">
        <w:rPr>
          <w:rFonts w:ascii="Times New Roman" w:hAnsi="Times New Roman"/>
          <w:color w:val="000000" w:themeColor="text1"/>
          <w:sz w:val="24"/>
        </w:rPr>
        <w:br/>
        <w:t xml:space="preserve">и Министерства просвещения Российской Федерации от 05.08.2020 № 882/391 </w:t>
      </w:r>
      <w:r w:rsidRPr="00A65DD8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lastRenderedPageBreak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44AF5D3C" w14:textId="77777777" w:rsidR="005E14EF" w:rsidRDefault="00AC4A8C" w:rsidP="005E14EF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Приказ Министерства труда и социальной защиты Российской Федерации от 15.06.2020 № 331н «</w:t>
      </w:r>
      <w:r w:rsidRPr="00A65DD8">
        <w:rPr>
          <w:rFonts w:ascii="Times New Roman" w:hAnsi="Times New Roman"/>
          <w:color w:val="000000" w:themeColor="text1"/>
          <w:sz w:val="24"/>
          <w:highlight w:val="white"/>
        </w:rPr>
        <w:t>Об утверждении профессионального стандарта «Электромеханик судовой»</w:t>
      </w:r>
      <w:r w:rsidR="005E14EF">
        <w:rPr>
          <w:rFonts w:ascii="Times New Roman" w:hAnsi="Times New Roman"/>
          <w:color w:val="000000" w:themeColor="text1"/>
          <w:sz w:val="24"/>
        </w:rPr>
        <w:t>;</w:t>
      </w:r>
    </w:p>
    <w:p w14:paraId="5AB9D6D2" w14:textId="169894CD" w:rsidR="005E14EF" w:rsidRPr="005E14EF" w:rsidRDefault="005E14EF" w:rsidP="005E14E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E14EF">
        <w:rPr>
          <w:rFonts w:ascii="Times New Roman" w:hAnsi="Times New Roman" w:cs="Times New Roman"/>
          <w:sz w:val="24"/>
          <w:szCs w:val="24"/>
        </w:rPr>
        <w:t xml:space="preserve">Приказ Министерства труда и социальной защиты Российской Федерации от 14.06.2018 г. № 357н 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«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Об утверждении профессионального стандарта «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Инспектор государственного портового контроля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»</w:t>
      </w:r>
    </w:p>
    <w:p w14:paraId="35057EA4" w14:textId="77777777" w:rsidR="005E14EF" w:rsidRPr="005E14EF" w:rsidRDefault="005E14EF" w:rsidP="005E14E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E14EF">
        <w:rPr>
          <w:rFonts w:ascii="Times New Roman" w:hAnsi="Times New Roman" w:cs="Times New Roman"/>
          <w:sz w:val="24"/>
          <w:szCs w:val="24"/>
        </w:rPr>
        <w:t xml:space="preserve">Приказ Министерства труда и социальной защиты Российской Федерации от 27.04.2023 г. № 403н 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«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Об утверждении профессионального стандарта «</w:t>
      </w:r>
      <w:r w:rsidRPr="005E14EF">
        <w:rPr>
          <w:rFonts w:ascii="Times New Roman" w:hAnsi="Times New Roman" w:cs="Times New Roman"/>
          <w:sz w:val="24"/>
          <w:szCs w:val="24"/>
        </w:rPr>
        <w:t>Судоводитель-механик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»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518B3259" w14:textId="0E6FD1CC" w:rsidR="005C468B" w:rsidRDefault="005E14EF" w:rsidP="005E14E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E14EF">
        <w:rPr>
          <w:rFonts w:ascii="Times New Roman" w:hAnsi="Times New Roman" w:cs="Times New Roman"/>
          <w:sz w:val="24"/>
          <w:szCs w:val="24"/>
        </w:rPr>
        <w:t xml:space="preserve">Приказ Министерства труда и социальной защиты Российской Федерации от 09.09.2020 г. № 576н 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«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Об утверждении профессионального стандарта «</w:t>
      </w:r>
      <w:r w:rsidRPr="005E14EF">
        <w:rPr>
          <w:rFonts w:ascii="Times New Roman" w:hAnsi="Times New Roman" w:cs="Times New Roman"/>
          <w:sz w:val="24"/>
          <w:szCs w:val="24"/>
        </w:rPr>
        <w:t>Механик судовой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»</w:t>
      </w:r>
      <w:r w:rsidR="009F21A9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214354BE" w14:textId="635791EF" w:rsidR="009F21A9" w:rsidRPr="005E14EF" w:rsidRDefault="009F21A9" w:rsidP="009F21A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F21A9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Российской Федерации от 04.10.2022 № 622н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«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Об утверждении профессионального стандарта «</w:t>
      </w:r>
      <w:r w:rsidRPr="009F21A9">
        <w:rPr>
          <w:rFonts w:ascii="Times New Roman" w:hAnsi="Times New Roman" w:cs="Times New Roman"/>
          <w:sz w:val="24"/>
          <w:szCs w:val="24"/>
        </w:rPr>
        <w:t>Электромонтажник судовой</w:t>
      </w:r>
      <w:r w:rsidRPr="005E14EF">
        <w:rPr>
          <w:rFonts w:ascii="Times New Roman" w:hAnsi="Times New Roman" w:cs="Times New Roman"/>
          <w:color w:val="000000" w:themeColor="text1"/>
          <w:sz w:val="24"/>
          <w:highlight w:val="white"/>
        </w:rPr>
        <w:t>»</w:t>
      </w:r>
      <w:r w:rsidRPr="005E14EF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70A2E7DE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3F44DA1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6" w:name="__RefHeading___3"/>
      <w:bookmarkEnd w:id="6"/>
      <w:r w:rsidRPr="00A65DD8">
        <w:rPr>
          <w:color w:val="000000" w:themeColor="text1"/>
        </w:rPr>
        <w:t>1.3. Перечень сокращений.</w:t>
      </w:r>
    </w:p>
    <w:p w14:paraId="2E5317D2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ВЧ – вариативная часть образовательной программы;</w:t>
      </w:r>
    </w:p>
    <w:p w14:paraId="44C59035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ГИА – государственная итоговая аттестация;</w:t>
      </w:r>
    </w:p>
    <w:p w14:paraId="6A3A0E94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ДЭ – демонстрационный экзамен;</w:t>
      </w:r>
    </w:p>
    <w:p w14:paraId="626D76FA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МДК – междисциплинарный курс;</w:t>
      </w:r>
    </w:p>
    <w:p w14:paraId="1C7A3136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ОК – общие компетенции;</w:t>
      </w:r>
    </w:p>
    <w:p w14:paraId="16BE96AC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ОП – общепрофессиональный цикл;</w:t>
      </w:r>
    </w:p>
    <w:p w14:paraId="28A704D9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ОТФ – обобщенная трудовая функция;</w:t>
      </w:r>
    </w:p>
    <w:p w14:paraId="2A71D3CC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ОЧ – обязательная часть образовательной программы; </w:t>
      </w:r>
    </w:p>
    <w:p w14:paraId="32302648" w14:textId="3C09F3BD" w:rsidR="005C468B" w:rsidRPr="003A11DE" w:rsidRDefault="003A11DE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3A11DE">
        <w:rPr>
          <w:rFonts w:ascii="Times New Roman" w:hAnsi="Times New Roman"/>
          <w:bCs/>
        </w:rPr>
        <w:t>СГ – Социально-гуманитарный цикл</w:t>
      </w:r>
      <w:r w:rsidR="00AC4A8C" w:rsidRPr="003A11DE">
        <w:rPr>
          <w:rFonts w:ascii="Times New Roman" w:hAnsi="Times New Roman"/>
          <w:bCs/>
          <w:color w:val="000000" w:themeColor="text1"/>
          <w:sz w:val="24"/>
        </w:rPr>
        <w:t>;</w:t>
      </w:r>
    </w:p>
    <w:p w14:paraId="7C396BFF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ПА – промежуточная аттестация;</w:t>
      </w:r>
    </w:p>
    <w:p w14:paraId="41F11FA8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ПК – профессиональные компетенции;</w:t>
      </w:r>
    </w:p>
    <w:p w14:paraId="5A5839FC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ПМ – профессиональный модуль;</w:t>
      </w:r>
    </w:p>
    <w:p w14:paraId="05B55D1B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ПОП-П – примерная образовательная программа «Профессионалитет»;</w:t>
      </w:r>
    </w:p>
    <w:p w14:paraId="19C17F25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 – профессиональный цикл;</w:t>
      </w:r>
    </w:p>
    <w:p w14:paraId="2F3779F8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ПП- производственная практика; </w:t>
      </w:r>
    </w:p>
    <w:p w14:paraId="7E4EFC87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ПС – профессиональный стандарт,</w:t>
      </w:r>
    </w:p>
    <w:p w14:paraId="373AB44A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ТС – технические средства;</w:t>
      </w:r>
    </w:p>
    <w:p w14:paraId="62234E6D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ТФ – трудовая функция;</w:t>
      </w:r>
    </w:p>
    <w:p w14:paraId="1D0AE851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УП – учебная практика;</w:t>
      </w:r>
    </w:p>
    <w:p w14:paraId="467F1A42" w14:textId="77777777" w:rsidR="005C468B" w:rsidRPr="00A65DD8" w:rsidRDefault="00AC4A8C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151F1D9C" w14:textId="51BD90BD" w:rsidR="009F21A9" w:rsidRDefault="009F21A9">
      <w:pPr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br w:type="page"/>
      </w:r>
    </w:p>
    <w:p w14:paraId="65BFB606" w14:textId="77777777" w:rsidR="005C468B" w:rsidRPr="00A65DD8" w:rsidRDefault="00AC4A8C" w:rsidP="00E5766F">
      <w:pPr>
        <w:pStyle w:val="1"/>
        <w:spacing w:before="0"/>
        <w:jc w:val="both"/>
        <w:rPr>
          <w:color w:val="000000" w:themeColor="text1"/>
        </w:rPr>
      </w:pPr>
      <w:bookmarkStart w:id="7" w:name="__RefHeading___4"/>
      <w:bookmarkEnd w:id="7"/>
      <w:r w:rsidRPr="00A65DD8">
        <w:rPr>
          <w:color w:val="000000" w:themeColor="text1"/>
        </w:rPr>
        <w:lastRenderedPageBreak/>
        <w:t xml:space="preserve">Раздел 2. Основные характеристики образовательной программы </w:t>
      </w:r>
    </w:p>
    <w:tbl>
      <w:tblPr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373"/>
        <w:gridCol w:w="2694"/>
        <w:gridCol w:w="3289"/>
      </w:tblGrid>
      <w:tr w:rsidR="00A65DD8" w:rsidRPr="00E5766F" w14:paraId="1AFB00AA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6E18B" w14:textId="77777777" w:rsidR="005C468B" w:rsidRPr="00E5766F" w:rsidRDefault="00AC4A8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Параметр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5169" w14:textId="77777777" w:rsidR="005C468B" w:rsidRPr="00E5766F" w:rsidRDefault="00AC4A8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Данные</w:t>
            </w:r>
          </w:p>
        </w:tc>
      </w:tr>
      <w:tr w:rsidR="00FE5AF9" w:rsidRPr="00E5766F" w14:paraId="557B0DFE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5333B" w14:textId="0D76F279" w:rsidR="00FE5AF9" w:rsidRPr="00E5766F" w:rsidRDefault="00FE5AF9" w:rsidP="00FE5A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B1E20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1.Транспортная отрасль</w:t>
            </w:r>
          </w:p>
          <w:p w14:paraId="56DF743C" w14:textId="77777777" w:rsidR="00FE5AF9" w:rsidRPr="00E5766F" w:rsidRDefault="00FE5AF9" w:rsidP="00FE5A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Сельское хозяйство</w:t>
            </w:r>
          </w:p>
        </w:tc>
      </w:tr>
      <w:tr w:rsidR="00FE5AF9" w:rsidRPr="00E5766F" w14:paraId="4ACE30EB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4AE33" w14:textId="432B92CB" w:rsidR="00FE5AF9" w:rsidRPr="00E5766F" w:rsidRDefault="00FE5AF9" w:rsidP="00FE5A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D2827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17.098 Электромеханик</w:t>
            </w:r>
            <w:r w:rsidRPr="00E5766F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судовой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8D3F9C" w14:textId="0596E0D9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15.06.2020 г. № 331н)</w:t>
            </w:r>
          </w:p>
        </w:tc>
      </w:tr>
      <w:tr w:rsidR="00FE5AF9" w:rsidRPr="00E5766F" w14:paraId="4727019E" w14:textId="77777777" w:rsidTr="00FE5AF9">
        <w:trPr>
          <w:trHeight w:val="345"/>
        </w:trPr>
        <w:tc>
          <w:tcPr>
            <w:tcW w:w="3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C906E4" w14:textId="56F3919F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3B835" w14:textId="44B37C08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Транспортная отрасль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A5477" w14:textId="4DA8CF4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</w:t>
            </w:r>
          </w:p>
        </w:tc>
      </w:tr>
      <w:tr w:rsidR="00FE5AF9" w:rsidRPr="00E5766F" w14:paraId="677C3171" w14:textId="77777777" w:rsidTr="00FE5AF9">
        <w:trPr>
          <w:trHeight w:val="345"/>
        </w:trPr>
        <w:tc>
          <w:tcPr>
            <w:tcW w:w="33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93200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D485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17.070</w:t>
            </w:r>
            <w:hyperlink r:id="rId20" w:anchor="64U0IK" w:history="1">
              <w:r w:rsidRPr="00E5766F">
                <w:rPr>
                  <w:rStyle w:val="affffc"/>
                  <w:rFonts w:ascii="Times New Roman" w:hAnsi="Times New Roman" w:cs="Times New Roman"/>
                  <w:b/>
                  <w:bCs/>
                  <w:sz w:val="24"/>
                  <w:szCs w:val="24"/>
                  <w:u w:val="none"/>
                </w:rPr>
                <w:t xml:space="preserve"> </w:t>
              </w:r>
              <w:r w:rsidRPr="00E5766F">
                <w:rPr>
                  <w:rStyle w:val="affffc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Инспектор государственного портового контроля</w:t>
              </w:r>
            </w:hyperlink>
          </w:p>
          <w:p w14:paraId="3ED2E2DC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14.06.2018 г. № 357н)</w:t>
            </w:r>
          </w:p>
          <w:p w14:paraId="3B55E505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17.015 Судоводитель-механик</w:t>
            </w:r>
          </w:p>
          <w:p w14:paraId="693FB526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27.04.2023 г. № 403н)</w:t>
            </w:r>
          </w:p>
          <w:p w14:paraId="478AA89F" w14:textId="215A7EEF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17.099</w:t>
            </w: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Механик судовой</w:t>
            </w: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(Приказ Министерства труда и социальной защиты Российской Федерации от 09.09.2020 г. № 576н)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1E709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17.070</w:t>
            </w:r>
            <w:r w:rsidRPr="00E57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Инспектор государственного портового контроля</w:t>
            </w:r>
          </w:p>
          <w:p w14:paraId="3AB926CD" w14:textId="45959A86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14.06.2018 г. № 357н)</w:t>
            </w:r>
          </w:p>
          <w:p w14:paraId="6C125AD7" w14:textId="77777777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17.015 Судоводитель-механик</w:t>
            </w:r>
          </w:p>
          <w:p w14:paraId="1733D82E" w14:textId="42BB67C5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27.04.2023 г. № 403н)</w:t>
            </w:r>
          </w:p>
          <w:p w14:paraId="3AF909BE" w14:textId="631C151E" w:rsidR="00FE5AF9" w:rsidRPr="00E5766F" w:rsidRDefault="00FE5AF9" w:rsidP="00FE5AF9">
            <w:pPr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30.031 Электромонтажник судовой</w:t>
            </w:r>
          </w:p>
          <w:p w14:paraId="6AC01F43" w14:textId="4762FC23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(Приказ Министерства труда и социальной защиты Российской Федерации от 04.10.2022 № 622н)</w:t>
            </w:r>
          </w:p>
        </w:tc>
      </w:tr>
      <w:tr w:rsidR="00FE5AF9" w:rsidRPr="00E5766F" w14:paraId="20704BAD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77AC4" w14:textId="2E018D7A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green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D9169" w14:textId="292AF11E" w:rsidR="00FE5AF9" w:rsidRPr="00E5766F" w:rsidRDefault="00FE5AF9" w:rsidP="00FE5AF9">
            <w:pPr>
              <w:overflowPunct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Требуются (медицинский осмотр для экипажей судов при прохождении практики, возраст после 18 лет)</w:t>
            </w:r>
            <w:r w:rsidR="00E205D9">
              <w:t xml:space="preserve"> </w:t>
            </w:r>
            <w:r w:rsidR="00E205D9" w:rsidRPr="00E205D9">
              <w:rPr>
                <w:rFonts w:ascii="Times New Roman" w:hAnsi="Times New Roman" w:cs="Times New Roman"/>
                <w:sz w:val="24"/>
                <w:szCs w:val="24"/>
              </w:rPr>
              <w:t>Наличие свидетельств о прохождении специальных подготовок</w:t>
            </w:r>
          </w:p>
        </w:tc>
      </w:tr>
      <w:tr w:rsidR="00FE5AF9" w:rsidRPr="00E5766F" w14:paraId="454FF93C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40038" w14:textId="07A2F4E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Реквизиты ФГОС СПО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BC20B" w14:textId="119A0116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Pr="00E5766F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r w:rsidRPr="00E5766F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E5766F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E5766F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13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.12.2024 №</w:t>
            </w:r>
            <w:r w:rsidRPr="00E5766F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893</w:t>
            </w:r>
            <w:r w:rsidRPr="00E5766F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E5766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Об </w:t>
            </w:r>
            <w:r w:rsidRPr="00E5766F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утверждении федерального государственного образовательного стандарта среднего профессионального образования по специальности 26.02.06 Эксплуатация судового электрооборудования и средств автоматики»</w:t>
            </w:r>
          </w:p>
        </w:tc>
      </w:tr>
      <w:tr w:rsidR="00FE5AF9" w:rsidRPr="00E5766F" w14:paraId="64DDA574" w14:textId="77777777" w:rsidTr="00F911D3">
        <w:trPr>
          <w:trHeight w:val="117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95973" w14:textId="5C286130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Квалификация выпускника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CB29" w14:textId="1425511F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Техник-электромеханик</w:t>
            </w:r>
          </w:p>
        </w:tc>
      </w:tr>
      <w:tr w:rsidR="00FE5AF9" w:rsidRPr="00E5766F" w14:paraId="101B4E94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150DF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Направленности (при наличии):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84CE8" w14:textId="25A4C5A7" w:rsidR="00FE5AF9" w:rsidRPr="00E5766F" w:rsidRDefault="00E5766F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E5AF9" w:rsidRPr="00E5766F" w14:paraId="4C0C1D90" w14:textId="77777777" w:rsidTr="00605407">
        <w:trPr>
          <w:trHeight w:val="63"/>
        </w:trPr>
        <w:tc>
          <w:tcPr>
            <w:tcW w:w="3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2A245A2" w14:textId="6FEEFC71" w:rsidR="00FE5AF9" w:rsidRPr="00E5766F" w:rsidRDefault="00FE5AF9" w:rsidP="00E576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квалификации по профессии рабочих, должности служащих, рекомендуемые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отраслью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D7B43" w14:textId="77095915" w:rsidR="00FE5AF9" w:rsidRPr="00E5766F" w:rsidRDefault="00FE5AF9" w:rsidP="00FE5A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Транспортная отрасль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5FE5E" w14:textId="3CAB6A33" w:rsidR="00FE5AF9" w:rsidRPr="00E5766F" w:rsidRDefault="00FE5AF9" w:rsidP="00FE5A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</w:t>
            </w:r>
          </w:p>
        </w:tc>
      </w:tr>
      <w:tr w:rsidR="00FE5AF9" w:rsidRPr="00E5766F" w14:paraId="55221577" w14:textId="77777777" w:rsidTr="00FE5AF9">
        <w:trPr>
          <w:trHeight w:val="555"/>
        </w:trPr>
        <w:tc>
          <w:tcPr>
            <w:tcW w:w="33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76E1C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9CD42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Моторист-судовой</w:t>
            </w:r>
          </w:p>
          <w:p w14:paraId="399FBCBE" w14:textId="36D2C4B4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Электрик судовой 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7E251" w14:textId="13F99C1D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Электромонтажник судовой</w:t>
            </w:r>
          </w:p>
        </w:tc>
      </w:tr>
      <w:tr w:rsidR="00FE5AF9" w:rsidRPr="00E5766F" w14:paraId="6305E8CB" w14:textId="77777777" w:rsidTr="00F911D3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DD765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Нормативный срок и объем реализации образовательной программы</w:t>
            </w:r>
          </w:p>
          <w:p w14:paraId="232D2086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на базе СОО</w:t>
            </w:r>
          </w:p>
          <w:p w14:paraId="4361CBE0" w14:textId="15457E90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на базе ООО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71935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DE67AC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A54CECA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EB2E61" w14:textId="08AB6E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г</w:t>
            </w:r>
            <w:r w:rsid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 мес. /4464 ак. ч.</w:t>
            </w:r>
          </w:p>
          <w:p w14:paraId="438867E1" w14:textId="0B7D1B8E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г</w:t>
            </w:r>
            <w:r w:rsid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 мес./ 5940 ак. ч.</w:t>
            </w:r>
          </w:p>
        </w:tc>
      </w:tr>
      <w:tr w:rsidR="00FE5AF9" w:rsidRPr="00E5766F" w14:paraId="6598F6F7" w14:textId="77777777" w:rsidTr="00FE5AF9">
        <w:trPr>
          <w:trHeight w:val="413"/>
        </w:trPr>
        <w:tc>
          <w:tcPr>
            <w:tcW w:w="3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E27BC3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73D918DF" w14:textId="1EB2A642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на базе ООО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A0B15" w14:textId="2CE1D7A4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Транспортная отрасль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47C7F" w14:textId="6F1A8BA3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</w:t>
            </w:r>
          </w:p>
        </w:tc>
      </w:tr>
      <w:tr w:rsidR="00FE5AF9" w:rsidRPr="00E5766F" w14:paraId="5629BBC4" w14:textId="77777777" w:rsidTr="00FE5AF9">
        <w:trPr>
          <w:trHeight w:val="412"/>
        </w:trPr>
        <w:tc>
          <w:tcPr>
            <w:tcW w:w="33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D7863" w14:textId="77777777" w:rsidR="00FE5AF9" w:rsidRPr="00E5766F" w:rsidRDefault="00FE5AF9" w:rsidP="00FE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6C541" w14:textId="092315DE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5766F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576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5766F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E576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мес.</w:t>
            </w:r>
            <w:r w:rsidRPr="00E5766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/5364 ак. ч.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047A8" w14:textId="0B847398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г</w:t>
            </w:r>
            <w:r w:rsid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 мес./5940 ак. ч.</w:t>
            </w:r>
          </w:p>
        </w:tc>
      </w:tr>
      <w:tr w:rsidR="00FE5AF9" w:rsidRPr="00E5766F" w14:paraId="34E8C9D1" w14:textId="77777777" w:rsidTr="00902D4A">
        <w:trPr>
          <w:trHeight w:val="587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751F9" w14:textId="30128345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Объем практики (всего/из них производственной практики)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09B0B" w14:textId="388BC164" w:rsidR="00FE5AF9" w:rsidRPr="00E5766F" w:rsidRDefault="00E5766F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900/720</w:t>
            </w:r>
          </w:p>
        </w:tc>
      </w:tr>
      <w:tr w:rsidR="00FE5AF9" w:rsidRPr="00E5766F" w14:paraId="1744E7B0" w14:textId="77777777" w:rsidTr="00FE5AF9">
        <w:trPr>
          <w:trHeight w:val="238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32214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Структура образовательной программы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F3A39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Объем, в ак.ч.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97831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т.ч. в форме практической подготовки</w:t>
            </w:r>
          </w:p>
        </w:tc>
      </w:tr>
      <w:tr w:rsidR="00FE5AF9" w:rsidRPr="00E5766F" w14:paraId="150F448F" w14:textId="77777777" w:rsidTr="00FE5AF9">
        <w:trPr>
          <w:trHeight w:val="238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91664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CD0CC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2952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2ED1E" w14:textId="0CDE443C" w:rsidR="00FE5AF9" w:rsidRPr="00E5766F" w:rsidRDefault="0092698A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1950</w:t>
            </w:r>
          </w:p>
        </w:tc>
      </w:tr>
      <w:tr w:rsidR="00FE5AF9" w:rsidRPr="00E5766F" w14:paraId="3FA23BF0" w14:textId="77777777" w:rsidTr="00FE5AF9">
        <w:trPr>
          <w:trHeight w:val="366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57464" w14:textId="471114FD" w:rsidR="00FE5AF9" w:rsidRPr="00E5766F" w:rsidRDefault="00FE5AF9" w:rsidP="00FE5AF9">
            <w:pPr>
              <w:ind w:left="4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социально-гуманитарный цикл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F1691" w14:textId="15F110BF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1846E" w14:textId="55285A4A" w:rsidR="00FE5AF9" w:rsidRPr="00E5766F" w:rsidRDefault="0092698A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426</w:t>
            </w:r>
          </w:p>
        </w:tc>
      </w:tr>
      <w:tr w:rsidR="00FE5AF9" w:rsidRPr="00E5766F" w14:paraId="6D6866DF" w14:textId="77777777" w:rsidTr="00FE5AF9">
        <w:trPr>
          <w:trHeight w:val="374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24712" w14:textId="77777777" w:rsidR="00FE5AF9" w:rsidRPr="00E5766F" w:rsidRDefault="00FE5AF9" w:rsidP="00FE5AF9">
            <w:pPr>
              <w:ind w:left="4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общепрофессиональный цикл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D520E" w14:textId="31ECEAD2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1DF17" w14:textId="1DE5CDC4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166</w:t>
            </w:r>
          </w:p>
        </w:tc>
      </w:tr>
      <w:tr w:rsidR="00FE5AF9" w:rsidRPr="00E5766F" w14:paraId="39B6A75D" w14:textId="77777777" w:rsidTr="00FE5AF9">
        <w:trPr>
          <w:trHeight w:val="256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F5A0B" w14:textId="77777777" w:rsidR="00FE5AF9" w:rsidRPr="00E5766F" w:rsidRDefault="00FE5AF9" w:rsidP="00FE5AF9">
            <w:pPr>
              <w:ind w:left="4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профессиональный цикл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E3A86" w14:textId="73FF7749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1872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8216A" w14:textId="14CBC5BD" w:rsidR="00FE5AF9" w:rsidRPr="00E5766F" w:rsidRDefault="0092698A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1358</w:t>
            </w:r>
          </w:p>
        </w:tc>
      </w:tr>
      <w:tr w:rsidR="00FE5AF9" w:rsidRPr="00E5766F" w14:paraId="663959DD" w14:textId="77777777" w:rsidTr="00FE5AF9">
        <w:trPr>
          <w:trHeight w:val="761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F7C0B" w14:textId="77777777" w:rsidR="00FE5AF9" w:rsidRPr="00E5766F" w:rsidRDefault="00FE5AF9" w:rsidP="00FE5AF9">
            <w:pPr>
              <w:ind w:left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практика:</w:t>
            </w:r>
          </w:p>
          <w:p w14:paraId="318682FF" w14:textId="77777777" w:rsidR="00FE5AF9" w:rsidRPr="00E5766F" w:rsidRDefault="00FE5AF9" w:rsidP="00FE5AF9">
            <w:pPr>
              <w:ind w:left="45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учебная</w:t>
            </w:r>
          </w:p>
          <w:p w14:paraId="105C31AD" w14:textId="77777777" w:rsidR="00FE5AF9" w:rsidRPr="00E5766F" w:rsidRDefault="00FE5AF9" w:rsidP="00FE5AF9">
            <w:pPr>
              <w:ind w:left="45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производственная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A86CD" w14:textId="2C408434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  <w:p w14:paraId="2F422EDB" w14:textId="6710180A" w:rsidR="00FE5AF9" w:rsidRPr="00E5766F" w:rsidRDefault="0092698A" w:rsidP="00FE5AF9">
            <w:pPr>
              <w:ind w:left="15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- 108</w:t>
            </w:r>
          </w:p>
          <w:p w14:paraId="190C4CDF" w14:textId="54345C59" w:rsidR="00FE5AF9" w:rsidRPr="00E5766F" w:rsidRDefault="0092698A" w:rsidP="00FE5AF9">
            <w:pPr>
              <w:ind w:left="15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- 792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4743B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  <w:p w14:paraId="4D1BD1D3" w14:textId="617F15CD" w:rsidR="00FE5AF9" w:rsidRPr="00E5766F" w:rsidRDefault="0092698A" w:rsidP="00FE5AF9">
            <w:pPr>
              <w:ind w:left="15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- 108</w:t>
            </w:r>
          </w:p>
          <w:p w14:paraId="06E6FB0A" w14:textId="2500E904" w:rsidR="00FE5AF9" w:rsidRPr="00E5766F" w:rsidRDefault="0092698A" w:rsidP="00FE5AF9">
            <w:pPr>
              <w:ind w:left="15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- 792</w:t>
            </w:r>
          </w:p>
        </w:tc>
      </w:tr>
      <w:tr w:rsidR="00FE5AF9" w:rsidRPr="00E5766F" w14:paraId="440A20F8" w14:textId="77777777" w:rsidTr="00FE5AF9">
        <w:trPr>
          <w:trHeight w:val="190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96C12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3C0E2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1296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B8FD7" w14:textId="371929BE" w:rsidR="00FE5AF9" w:rsidRPr="00E5766F" w:rsidRDefault="00BC3112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540</w:t>
            </w:r>
          </w:p>
        </w:tc>
      </w:tr>
      <w:tr w:rsidR="00FE5AF9" w:rsidRPr="00E5766F" w14:paraId="2E06AA7A" w14:textId="77777777" w:rsidTr="00FE5AF9">
        <w:trPr>
          <w:trHeight w:val="190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994B" w14:textId="1DE4B59A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BC3112">
              <w:rPr>
                <w:rStyle w:val="affffa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1"/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8ABDD" w14:textId="69F3C91C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648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5FA0E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</w:tr>
      <w:tr w:rsidR="00FE5AF9" w:rsidRPr="00E5766F" w14:paraId="156D7602" w14:textId="77777777" w:rsidTr="00FE5AF9">
        <w:trPr>
          <w:trHeight w:val="190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6D76C" w14:textId="1B0FD9A0" w:rsidR="00FE5AF9" w:rsidRPr="00E5766F" w:rsidRDefault="00FE5AF9" w:rsidP="00FE5AF9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ГИА в форме государственного экзамена и/или защиты дипломного проекта (работы)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3208C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216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4A4A7" w14:textId="34CCBEAB" w:rsidR="00FE5AF9" w:rsidRPr="00E5766F" w:rsidRDefault="00BC3112" w:rsidP="00FE5A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216</w:t>
            </w:r>
          </w:p>
        </w:tc>
      </w:tr>
      <w:tr w:rsidR="00FE5AF9" w:rsidRPr="00E5766F" w14:paraId="2E618E36" w14:textId="77777777" w:rsidTr="00FE5AF9">
        <w:trPr>
          <w:trHeight w:val="190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4EE50" w14:textId="77777777" w:rsidR="00FE5AF9" w:rsidRPr="00E5766F" w:rsidRDefault="00FE5AF9" w:rsidP="00FE5A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746C3" w14:textId="77777777" w:rsidR="00FE5AF9" w:rsidRPr="00E5766F" w:rsidRDefault="00FE5AF9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4464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25632" w14:textId="0E1A2114" w:rsidR="00FE5AF9" w:rsidRPr="00E5766F" w:rsidRDefault="00CB5722" w:rsidP="00FE5A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2706</w:t>
            </w:r>
          </w:p>
        </w:tc>
      </w:tr>
    </w:tbl>
    <w:p w14:paraId="58C77D4D" w14:textId="77777777" w:rsidR="007D765F" w:rsidRPr="007D765F" w:rsidRDefault="007D765F" w:rsidP="007D765F">
      <w:pPr>
        <w:pStyle w:val="NormalWeb1"/>
      </w:pPr>
    </w:p>
    <w:p w14:paraId="6F560C07" w14:textId="77777777" w:rsidR="005C468B" w:rsidRPr="00A65DD8" w:rsidRDefault="00AC4A8C" w:rsidP="00E5766F">
      <w:pPr>
        <w:pStyle w:val="1"/>
        <w:pageBreakBefore/>
        <w:spacing w:before="0" w:after="0"/>
        <w:rPr>
          <w:color w:val="000000" w:themeColor="text1"/>
        </w:rPr>
      </w:pPr>
      <w:bookmarkStart w:id="8" w:name="__RefHeading___5"/>
      <w:bookmarkEnd w:id="8"/>
      <w:r w:rsidRPr="00A65DD8">
        <w:rPr>
          <w:color w:val="000000" w:themeColor="text1"/>
        </w:rPr>
        <w:lastRenderedPageBreak/>
        <w:t>Раздел 3. Характеристика профессиональной деятельности выпускника</w:t>
      </w:r>
    </w:p>
    <w:p w14:paraId="53185C9B" w14:textId="77777777" w:rsidR="005C468B" w:rsidRPr="00A65DD8" w:rsidRDefault="005C468B">
      <w:pPr>
        <w:rPr>
          <w:color w:val="000000" w:themeColor="text1"/>
        </w:rPr>
      </w:pPr>
    </w:p>
    <w:p w14:paraId="3248AB6C" w14:textId="30CAC462" w:rsidR="005C468B" w:rsidRPr="00A65DD8" w:rsidRDefault="00AC4A8C" w:rsidP="00902D4A">
      <w:pPr>
        <w:pStyle w:val="1112"/>
        <w:spacing w:after="0" w:line="240" w:lineRule="auto"/>
        <w:rPr>
          <w:color w:val="000000" w:themeColor="text1"/>
        </w:rPr>
      </w:pPr>
      <w:bookmarkStart w:id="9" w:name="__RefHeading___6"/>
      <w:bookmarkEnd w:id="9"/>
      <w:r w:rsidRPr="00A65DD8">
        <w:rPr>
          <w:color w:val="000000" w:themeColor="text1"/>
        </w:rPr>
        <w:t>3.1. Область(и) профессиональной деятельности выпускников:</w:t>
      </w:r>
      <w:r w:rsidR="00902D4A">
        <w:rPr>
          <w:color w:val="000000" w:themeColor="text1"/>
        </w:rPr>
        <w:t xml:space="preserve"> </w:t>
      </w:r>
      <w:r w:rsidRPr="00A65DD8">
        <w:rPr>
          <w:color w:val="000000" w:themeColor="text1"/>
        </w:rPr>
        <w:t>17</w:t>
      </w:r>
      <w:r w:rsidR="00902D4A">
        <w:rPr>
          <w:color w:val="000000" w:themeColor="text1"/>
        </w:rPr>
        <w:t xml:space="preserve"> </w:t>
      </w:r>
      <w:r w:rsidRPr="00A65DD8">
        <w:rPr>
          <w:color w:val="000000" w:themeColor="text1"/>
        </w:rPr>
        <w:t>Транспорт.</w:t>
      </w:r>
    </w:p>
    <w:p w14:paraId="28E52860" w14:textId="77777777" w:rsidR="005C468B" w:rsidRPr="00A65DD8" w:rsidRDefault="005C468B">
      <w:pPr>
        <w:rPr>
          <w:color w:val="000000" w:themeColor="text1"/>
        </w:rPr>
      </w:pPr>
    </w:p>
    <w:p w14:paraId="7A4AB20E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10" w:name="__RefHeading___7"/>
      <w:bookmarkEnd w:id="10"/>
      <w:r w:rsidRPr="00A65DD8">
        <w:rPr>
          <w:color w:val="000000" w:themeColor="text1"/>
        </w:rPr>
        <w:t>3.2. Профессиональные стандарты</w:t>
      </w:r>
    </w:p>
    <w:p w14:paraId="1E9DB25B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Перечень профессиональных стандартов, учитываемых при разработке ПОП-П:</w:t>
      </w:r>
    </w:p>
    <w:tbl>
      <w:tblPr>
        <w:tblStyle w:val="afffff9"/>
        <w:tblW w:w="9493" w:type="dxa"/>
        <w:tblLayout w:type="fixed"/>
        <w:tblLook w:val="04A0" w:firstRow="1" w:lastRow="0" w:firstColumn="1" w:lastColumn="0" w:noHBand="0" w:noVBand="1"/>
      </w:tblPr>
      <w:tblGrid>
        <w:gridCol w:w="445"/>
        <w:gridCol w:w="1931"/>
        <w:gridCol w:w="1809"/>
        <w:gridCol w:w="2650"/>
        <w:gridCol w:w="2658"/>
      </w:tblGrid>
      <w:tr w:rsidR="00A65DD8" w:rsidRPr="00A65DD8" w14:paraId="656DDA78" w14:textId="77777777" w:rsidTr="001317F4">
        <w:tc>
          <w:tcPr>
            <w:tcW w:w="445" w:type="dxa"/>
          </w:tcPr>
          <w:p w14:paraId="22D01CDC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№</w:t>
            </w:r>
          </w:p>
        </w:tc>
        <w:tc>
          <w:tcPr>
            <w:tcW w:w="1931" w:type="dxa"/>
          </w:tcPr>
          <w:p w14:paraId="24EFE88F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Код и Наименование ПС</w:t>
            </w:r>
          </w:p>
        </w:tc>
        <w:tc>
          <w:tcPr>
            <w:tcW w:w="1809" w:type="dxa"/>
          </w:tcPr>
          <w:p w14:paraId="22B9781D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Реквизиты утверждения</w:t>
            </w:r>
          </w:p>
        </w:tc>
        <w:tc>
          <w:tcPr>
            <w:tcW w:w="2650" w:type="dxa"/>
          </w:tcPr>
          <w:p w14:paraId="4041B2EC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Код и наименование ОТФ</w:t>
            </w:r>
          </w:p>
        </w:tc>
        <w:tc>
          <w:tcPr>
            <w:tcW w:w="2658" w:type="dxa"/>
          </w:tcPr>
          <w:p w14:paraId="3379DF07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Код и наименование ТФ</w:t>
            </w:r>
          </w:p>
        </w:tc>
      </w:tr>
      <w:tr w:rsidR="00A65DD8" w:rsidRPr="00A65DD8" w14:paraId="6FC3533E" w14:textId="77777777" w:rsidTr="001317F4">
        <w:tc>
          <w:tcPr>
            <w:tcW w:w="445" w:type="dxa"/>
            <w:vMerge w:val="restart"/>
          </w:tcPr>
          <w:p w14:paraId="21195506" w14:textId="31A30A92" w:rsidR="005C468B" w:rsidRPr="00A65DD8" w:rsidRDefault="00E07373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931" w:type="dxa"/>
            <w:vMerge w:val="restart"/>
          </w:tcPr>
          <w:p w14:paraId="63DF8FB5" w14:textId="77777777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17.098 Электромеханик судовой</w:t>
            </w:r>
          </w:p>
        </w:tc>
        <w:tc>
          <w:tcPr>
            <w:tcW w:w="1809" w:type="dxa"/>
            <w:vMerge w:val="restart"/>
          </w:tcPr>
          <w:p w14:paraId="12990C5E" w14:textId="44D392A5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Приказ Министерства</w:t>
            </w:r>
            <w:r w:rsidR="001317F4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труда и социальной защиты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br/>
              <w:t>Российской Федерации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br/>
              <w:t>от 15 июня 2020 года N 331н</w:t>
            </w:r>
          </w:p>
        </w:tc>
        <w:tc>
          <w:tcPr>
            <w:tcW w:w="2650" w:type="dxa"/>
            <w:vMerge w:val="restart"/>
          </w:tcPr>
          <w:p w14:paraId="147C1E0F" w14:textId="77777777" w:rsidR="005C468B" w:rsidRPr="00A65DD8" w:rsidRDefault="00AC4A8C" w:rsidP="001317F4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ОТФ А</w:t>
            </w:r>
          </w:p>
          <w:p w14:paraId="7899E9DB" w14:textId="77777777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Техническое обслуживание и ремонт судового электрооборудования и средств автоматики</w:t>
            </w:r>
          </w:p>
        </w:tc>
        <w:tc>
          <w:tcPr>
            <w:tcW w:w="2658" w:type="dxa"/>
            <w:vAlign w:val="center"/>
          </w:tcPr>
          <w:p w14:paraId="43AD708B" w14:textId="77777777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ТФ A/01.6 Техническое обслуживание электрооборудования, электротехнических средств автоматики, навигации и связи судна</w:t>
            </w:r>
          </w:p>
        </w:tc>
      </w:tr>
      <w:tr w:rsidR="00A65DD8" w:rsidRPr="00A65DD8" w14:paraId="427DB686" w14:textId="77777777" w:rsidTr="001317F4">
        <w:tc>
          <w:tcPr>
            <w:tcW w:w="445" w:type="dxa"/>
            <w:vMerge/>
          </w:tcPr>
          <w:p w14:paraId="335D6E0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931" w:type="dxa"/>
            <w:vMerge/>
          </w:tcPr>
          <w:p w14:paraId="2253E4B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809" w:type="dxa"/>
            <w:vMerge/>
          </w:tcPr>
          <w:p w14:paraId="077AA50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50" w:type="dxa"/>
            <w:vMerge/>
          </w:tcPr>
          <w:p w14:paraId="07193E1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58" w:type="dxa"/>
          </w:tcPr>
          <w:p w14:paraId="6E6F64DF" w14:textId="77777777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ТФ A/02.6 Ремонт электрооборудования, электротехнических средств автоматики, навигации и связи судна</w:t>
            </w:r>
          </w:p>
        </w:tc>
      </w:tr>
      <w:tr w:rsidR="005C468B" w:rsidRPr="00A65DD8" w14:paraId="0AA7F5C2" w14:textId="77777777" w:rsidTr="001317F4">
        <w:tc>
          <w:tcPr>
            <w:tcW w:w="445" w:type="dxa"/>
            <w:vMerge/>
          </w:tcPr>
          <w:p w14:paraId="6BD001B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931" w:type="dxa"/>
            <w:vMerge/>
          </w:tcPr>
          <w:p w14:paraId="25DF2E9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809" w:type="dxa"/>
            <w:vMerge/>
          </w:tcPr>
          <w:p w14:paraId="7E0C023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50" w:type="dxa"/>
            <w:vMerge/>
          </w:tcPr>
          <w:p w14:paraId="2DBD04B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58" w:type="dxa"/>
          </w:tcPr>
          <w:p w14:paraId="476BB913" w14:textId="77777777" w:rsidR="005C468B" w:rsidRPr="00A65DD8" w:rsidRDefault="00AC4A8C" w:rsidP="001317F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ТФ A/03.6 Несение вахты в соответствии с судовым расписанием</w:t>
            </w:r>
          </w:p>
        </w:tc>
      </w:tr>
    </w:tbl>
    <w:p w14:paraId="671A0ABF" w14:textId="77777777" w:rsidR="00E5766F" w:rsidRDefault="00E5766F" w:rsidP="00E5766F">
      <w:pPr>
        <w:pStyle w:val="1ffff9"/>
      </w:pPr>
      <w:bookmarkStart w:id="11" w:name="__RefHeading___8"/>
      <w:bookmarkEnd w:id="11"/>
    </w:p>
    <w:p w14:paraId="2CD3E769" w14:textId="34C914D6" w:rsidR="005C468B" w:rsidRDefault="00AC4A8C">
      <w:pPr>
        <w:pStyle w:val="1112"/>
        <w:spacing w:after="0" w:line="240" w:lineRule="auto"/>
        <w:rPr>
          <w:color w:val="000000" w:themeColor="text1"/>
        </w:rPr>
      </w:pPr>
      <w:r w:rsidRPr="00A65DD8">
        <w:rPr>
          <w:color w:val="000000" w:themeColor="text1"/>
        </w:rPr>
        <w:t>3.3. Осваиваемые виды деятельности</w:t>
      </w:r>
    </w:p>
    <w:p w14:paraId="213129E4" w14:textId="77777777" w:rsidR="00E5766F" w:rsidRDefault="00E5766F" w:rsidP="00D51F18">
      <w:pPr>
        <w:pStyle w:val="1ffff9"/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E5766F" w:rsidRPr="00A65DD8" w14:paraId="7842986A" w14:textId="77777777" w:rsidTr="00527288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13718" w14:textId="77777777" w:rsidR="00E5766F" w:rsidRPr="00A65DD8" w:rsidRDefault="00E5766F" w:rsidP="0052728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Наименование видов деятельности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B8036" w14:textId="77777777" w:rsidR="00E5766F" w:rsidRPr="00A65DD8" w:rsidRDefault="00E5766F" w:rsidP="0052728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Код и наименование ПМ</w:t>
            </w:r>
          </w:p>
        </w:tc>
      </w:tr>
      <w:tr w:rsidR="00E5766F" w:rsidRPr="00A65DD8" w14:paraId="3E17F9D4" w14:textId="77777777" w:rsidTr="00527288">
        <w:tc>
          <w:tcPr>
            <w:tcW w:w="9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2401" w14:textId="77777777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Виды деятельности</w:t>
            </w:r>
          </w:p>
        </w:tc>
      </w:tr>
      <w:tr w:rsidR="00E5766F" w:rsidRPr="00A65DD8" w14:paraId="6A5BF93D" w14:textId="77777777" w:rsidTr="0052728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0E16" w14:textId="77777777" w:rsidR="00E5766F" w:rsidRPr="00A65DD8" w:rsidRDefault="00E5766F" w:rsidP="00527288">
            <w:pPr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1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Техническая эксплуатация судового электрооборудования и средств автоматики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3430" w14:textId="77777777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ПМ.01 Техническая эксплуатация судового электрооборудования и средств автоматики</w:t>
            </w:r>
          </w:p>
        </w:tc>
      </w:tr>
      <w:tr w:rsidR="00E5766F" w:rsidRPr="00A65DD8" w14:paraId="7F130AF4" w14:textId="77777777" w:rsidTr="0052728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9743" w14:textId="0C2AB074" w:rsidR="00E5766F" w:rsidRPr="00A65DD8" w:rsidRDefault="00E5766F" w:rsidP="00527288">
            <w:pPr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2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Организация работы </w:t>
            </w:r>
            <w:r w:rsidR="00071A8C">
              <w:rPr>
                <w:rFonts w:ascii="Times New Roman" w:hAnsi="Times New Roman"/>
                <w:color w:val="000000" w:themeColor="text1"/>
                <w:sz w:val="24"/>
              </w:rPr>
              <w:t>структурного подразделения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A13" w14:textId="3F674BA2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ПМ.02 </w:t>
            </w:r>
            <w:r w:rsidR="00071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Организация работы </w:t>
            </w:r>
            <w:r w:rsidR="00071A8C">
              <w:rPr>
                <w:rFonts w:ascii="Times New Roman" w:hAnsi="Times New Roman"/>
                <w:color w:val="000000" w:themeColor="text1"/>
                <w:sz w:val="24"/>
              </w:rPr>
              <w:t>структурного подразделения</w:t>
            </w:r>
          </w:p>
        </w:tc>
      </w:tr>
      <w:tr w:rsidR="00E5766F" w:rsidRPr="00A65DD8" w14:paraId="052B347D" w14:textId="77777777" w:rsidTr="0052728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81CD1" w14:textId="77777777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3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Обеспечение безопасности плавания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403D" w14:textId="77777777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ПМ.03 Обеспечение безопасности плавания</w:t>
            </w:r>
          </w:p>
        </w:tc>
      </w:tr>
      <w:tr w:rsidR="00E5766F" w:rsidRPr="00A65DD8" w14:paraId="2F99A7DA" w14:textId="77777777" w:rsidTr="0052728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94818" w14:textId="77777777" w:rsidR="00E5766F" w:rsidRPr="00A65DD8" w:rsidRDefault="00E5766F" w:rsidP="00527288">
            <w:pPr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4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B2C2" w14:textId="77777777" w:rsidR="00E5766F" w:rsidRPr="00A65DD8" w:rsidRDefault="00E5766F" w:rsidP="00527288">
            <w:pPr>
              <w:rPr>
                <w:rFonts w:ascii="Times New Roman" w:hAnsi="Times New Roman"/>
                <w:color w:val="000000" w:themeColor="text1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ПМ.04 Выполнение работ по одной или нескольким профессиям рабочих, должностям служащих</w:t>
            </w:r>
          </w:p>
        </w:tc>
      </w:tr>
    </w:tbl>
    <w:p w14:paraId="2474E904" w14:textId="77777777" w:rsidR="00E5766F" w:rsidRPr="00A65DD8" w:rsidRDefault="00E5766F" w:rsidP="00D51F18">
      <w:pPr>
        <w:pStyle w:val="1ffff9"/>
      </w:pPr>
    </w:p>
    <w:p w14:paraId="267FCCEC" w14:textId="77777777" w:rsidR="005C468B" w:rsidRPr="00A65DD8" w:rsidRDefault="005C468B">
      <w:pPr>
        <w:rPr>
          <w:color w:val="000000" w:themeColor="text1"/>
        </w:rPr>
        <w:sectPr w:rsidR="005C468B" w:rsidRPr="00A65DD8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134" w:right="850" w:bottom="1134" w:left="1701" w:header="708" w:footer="708" w:gutter="0"/>
          <w:cols w:space="720"/>
          <w:formProt w:val="0"/>
          <w:docGrid w:linePitch="100" w:charSpace="4096"/>
        </w:sectPr>
      </w:pPr>
    </w:p>
    <w:p w14:paraId="6B5F6499" w14:textId="4EB9C5EE" w:rsidR="005C468B" w:rsidRPr="00A65DD8" w:rsidRDefault="00AC4A8C" w:rsidP="00D51F18">
      <w:pPr>
        <w:pStyle w:val="1"/>
        <w:spacing w:before="0" w:after="0"/>
        <w:rPr>
          <w:color w:val="000000" w:themeColor="text1"/>
        </w:rPr>
      </w:pPr>
      <w:bookmarkStart w:id="12" w:name="__RefHeading___9"/>
      <w:bookmarkEnd w:id="12"/>
      <w:r w:rsidRPr="00A65DD8">
        <w:rPr>
          <w:color w:val="000000" w:themeColor="text1"/>
        </w:rPr>
        <w:lastRenderedPageBreak/>
        <w:t>Раздел 4. Планируемые результаты освоения образовательной программы</w:t>
      </w:r>
    </w:p>
    <w:p w14:paraId="45A3381E" w14:textId="0298E5DB" w:rsidR="005C468B" w:rsidRDefault="00AC4A8C">
      <w:pPr>
        <w:pStyle w:val="1112"/>
        <w:spacing w:after="0" w:line="240" w:lineRule="auto"/>
        <w:rPr>
          <w:color w:val="000000" w:themeColor="text1"/>
        </w:rPr>
      </w:pPr>
      <w:bookmarkStart w:id="13" w:name="__RefHeading___10"/>
      <w:bookmarkEnd w:id="13"/>
      <w:r w:rsidRPr="00A65DD8">
        <w:rPr>
          <w:color w:val="000000" w:themeColor="text1"/>
        </w:rPr>
        <w:t xml:space="preserve">4.1. Общие компетенции </w:t>
      </w:r>
    </w:p>
    <w:p w14:paraId="3EB6B330" w14:textId="77777777" w:rsidR="00E5766F" w:rsidRDefault="00E5766F" w:rsidP="00D51F18">
      <w:pPr>
        <w:pStyle w:val="1ffff9"/>
      </w:pPr>
    </w:p>
    <w:tbl>
      <w:tblPr>
        <w:tblpPr w:leftFromText="180" w:rightFromText="180" w:vertAnchor="text" w:tblpX="675" w:tblpY="1"/>
        <w:tblW w:w="14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9922"/>
      </w:tblGrid>
      <w:tr w:rsidR="007D765F" w:rsidRPr="00027E78" w14:paraId="50C4D18A" w14:textId="77777777" w:rsidTr="00155117">
        <w:trPr>
          <w:trHeight w:val="41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A6B8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566A" w14:textId="77777777" w:rsidR="007D765F" w:rsidRPr="00027E78" w:rsidRDefault="007D765F" w:rsidP="00E576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Формулировка компетенции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BECB5" w14:textId="066F05F1" w:rsidR="007D765F" w:rsidRPr="00027E78" w:rsidRDefault="007D765F" w:rsidP="00E576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Знания, умения</w:t>
            </w:r>
          </w:p>
        </w:tc>
      </w:tr>
      <w:tr w:rsidR="007D765F" w:rsidRPr="00027E78" w14:paraId="1D56846E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89A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01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A27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C633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Умения: </w:t>
            </w:r>
          </w:p>
        </w:tc>
      </w:tr>
      <w:tr w:rsidR="007D765F" w:rsidRPr="00027E78" w14:paraId="3C2C0B9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32ED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3DB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3EF3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7D765F" w:rsidRPr="00027E78" w14:paraId="25105D5F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2D3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BD7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E95A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7D765F" w:rsidRPr="00027E78" w14:paraId="328B221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CB5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D3E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8EBC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7D765F" w:rsidRPr="00027E78" w14:paraId="77DE2E39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A78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35B8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A662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владеть актуальными методами работы в профессиональной и смежных сферах</w:t>
            </w:r>
          </w:p>
        </w:tc>
      </w:tr>
      <w:tr w:rsidR="007D765F" w:rsidRPr="00027E78" w14:paraId="6A5AD00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0402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A3DB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D45C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7D765F" w:rsidRPr="00027E78" w14:paraId="62156671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F26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630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A705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3AF49BD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7E1E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477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D67D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7D765F" w:rsidRPr="00027E78" w14:paraId="0B31C60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C262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A13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5051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7D765F" w:rsidRPr="007D765F" w14:paraId="013B888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157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4EC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3ACDD" w14:textId="71BF8DF5" w:rsidR="007D765F" w:rsidRPr="00E5766F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7D765F" w:rsidRPr="00027E78" w14:paraId="2E339D6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09E1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EDC4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4C2D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работы в профессиональной и смежных сферах</w:t>
            </w:r>
          </w:p>
        </w:tc>
      </w:tr>
      <w:tr w:rsidR="007D765F" w:rsidRPr="00027E78" w14:paraId="455BF23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A567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3786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F069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оценки результатов решения задач профессиональной деятельности</w:t>
            </w:r>
          </w:p>
        </w:tc>
      </w:tr>
      <w:tr w:rsidR="007D765F" w:rsidRPr="00027E78" w14:paraId="1C3EDE42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213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02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36D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EB97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Умения: </w:t>
            </w:r>
          </w:p>
        </w:tc>
      </w:tr>
      <w:tr w:rsidR="007D765F" w:rsidRPr="00027E78" w14:paraId="44B7CC7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486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09E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0D4F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7D765F" w:rsidRPr="00027E78" w14:paraId="2551A2B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FA4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D31B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9DF2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7D765F" w:rsidRPr="00027E78" w14:paraId="66C5F16F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B58D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CD3B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35E5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практическую значимость результатов поиска</w:t>
            </w:r>
          </w:p>
        </w:tc>
      </w:tr>
      <w:tr w:rsidR="007D765F" w:rsidRPr="00027E78" w14:paraId="72F800E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C2F6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5FF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8B51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7D765F" w:rsidRPr="00027E78" w14:paraId="56E90DC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9E0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FD3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CEC1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7D765F" w:rsidRPr="00027E78" w14:paraId="0981DA8B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2A81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8676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D8D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7D765F" w:rsidRPr="00027E78" w14:paraId="33D5D87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A95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33D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B92A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072850E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8E1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F74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EDF4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7D765F" w:rsidRPr="00027E78" w14:paraId="5B2E9AE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8AE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A9B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8BD9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структурирования информации</w:t>
            </w:r>
          </w:p>
        </w:tc>
      </w:tr>
      <w:tr w:rsidR="007D765F" w:rsidRPr="00027E78" w14:paraId="52368D2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879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15A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370A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оформления результатов поиска информации</w:t>
            </w:r>
          </w:p>
        </w:tc>
      </w:tr>
      <w:tr w:rsidR="007D765F" w:rsidRPr="00027E78" w14:paraId="1E54B74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68E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EA42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B73C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7D765F" w:rsidRPr="00027E78" w14:paraId="018CE16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553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10A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B9EE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7D765F" w:rsidRPr="00027E78" w14:paraId="2BB9B1CD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4D0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03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235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BA7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Умения: </w:t>
            </w:r>
          </w:p>
        </w:tc>
      </w:tr>
      <w:tr w:rsidR="007D765F" w:rsidRPr="00027E78" w14:paraId="2B42631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CEA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23E8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4EA0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7D765F" w:rsidRPr="00027E78" w14:paraId="3AFACF4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00F5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805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CFCC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современную научную профессиональную терминологию</w:t>
            </w:r>
          </w:p>
        </w:tc>
      </w:tr>
      <w:tr w:rsidR="007D765F" w:rsidRPr="00027E78" w14:paraId="71B2AFB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E1D2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2070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4CD3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7D765F" w:rsidRPr="00027E78" w14:paraId="28CE99C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0AC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61B2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D980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достоинства и недостатки коммерческой идеи</w:t>
            </w:r>
          </w:p>
        </w:tc>
      </w:tr>
      <w:tr w:rsidR="007D765F" w:rsidRPr="00027E78" w14:paraId="30DE2371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B24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03B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E617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7D765F" w:rsidRPr="00027E78" w14:paraId="2D0AFD1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80A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DDE3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26DC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7D765F" w:rsidRPr="00027E78" w14:paraId="7D38C85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DD8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682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E470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источники достоверной правовой информации</w:t>
            </w:r>
          </w:p>
        </w:tc>
      </w:tr>
      <w:tr w:rsidR="007D765F" w:rsidRPr="00027E78" w14:paraId="2A65B2C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A8CF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E39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0591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различные правовые документы</w:t>
            </w:r>
          </w:p>
        </w:tc>
      </w:tr>
      <w:tr w:rsidR="007D765F" w:rsidRPr="00027E78" w14:paraId="15040E8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285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D70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68C6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7D765F" w:rsidRPr="00027E78" w14:paraId="038BB2E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07B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CE6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B139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жизнеспособность проектной идеи, составлять план проекта</w:t>
            </w:r>
          </w:p>
        </w:tc>
      </w:tr>
      <w:tr w:rsidR="007D765F" w:rsidRPr="00027E78" w14:paraId="69BDA30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AF2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B0D1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2CFE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7160723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6D6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DA1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557A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актуальной нормативно-правовой документации</w:t>
            </w:r>
          </w:p>
        </w:tc>
      </w:tr>
      <w:tr w:rsidR="007D765F" w:rsidRPr="00027E78" w14:paraId="09AEF3D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8BF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735A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21BB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современная научная и профессиональная терминология</w:t>
            </w:r>
          </w:p>
        </w:tc>
      </w:tr>
      <w:tr w:rsidR="007D765F" w:rsidRPr="00027E78" w14:paraId="7B4A528F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FC5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7538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C306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траектории профессионального развития и самообразования</w:t>
            </w:r>
          </w:p>
        </w:tc>
      </w:tr>
      <w:tr w:rsidR="007D765F" w:rsidRPr="00027E78" w14:paraId="63CA406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E220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07F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868D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7D765F" w:rsidRPr="00027E78" w14:paraId="171D709B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13B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8BA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D71A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разработки презентации</w:t>
            </w:r>
          </w:p>
        </w:tc>
      </w:tr>
      <w:tr w:rsidR="007D765F" w:rsidRPr="00027E78" w14:paraId="023817B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9D7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77A3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82D2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этапы разработки и реализации проекта</w:t>
            </w:r>
          </w:p>
        </w:tc>
      </w:tr>
      <w:tr w:rsidR="007D765F" w:rsidRPr="00027E78" w14:paraId="66FAEA7F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A15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04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3987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CD74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Умения: </w:t>
            </w:r>
          </w:p>
        </w:tc>
      </w:tr>
      <w:tr w:rsidR="007D765F" w:rsidRPr="00027E78" w14:paraId="5741F369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FD1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B42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3AF8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организовывать работу коллектива и команды</w:t>
            </w:r>
          </w:p>
        </w:tc>
      </w:tr>
      <w:tr w:rsidR="007D765F" w:rsidRPr="00027E78" w14:paraId="7E0A502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D86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2291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FDF6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7D765F" w:rsidRPr="00027E78" w14:paraId="39E6917F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CAE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A92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0533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1F2A023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877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26B6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0041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основы деятельности коллектива</w:t>
            </w:r>
          </w:p>
        </w:tc>
      </w:tr>
      <w:tr w:rsidR="007D765F" w:rsidRPr="00027E78" w14:paraId="7C83819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7DE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C7C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B0F3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особенности личности</w:t>
            </w:r>
          </w:p>
        </w:tc>
      </w:tr>
      <w:tr w:rsidR="007D765F" w:rsidRPr="00027E78" w14:paraId="600E3894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EA4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05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A9C7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устную и </w:t>
            </w: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0C3A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Умения:</w:t>
            </w: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765F" w:rsidRPr="00027E78" w14:paraId="00689AF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630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DC90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138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7D765F" w:rsidRPr="00027E78" w14:paraId="62D2D3C0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6C3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513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0E3E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толерантность в рабочем коллективе</w:t>
            </w:r>
          </w:p>
        </w:tc>
      </w:tr>
      <w:tr w:rsidR="007D765F" w:rsidRPr="00027E78" w14:paraId="32A0C06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2629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DF02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3278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739F3208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54F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F1C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A56C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оформления документов </w:t>
            </w:r>
          </w:p>
        </w:tc>
      </w:tr>
      <w:tr w:rsidR="007D765F" w:rsidRPr="00027E78" w14:paraId="32E982B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49C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2E4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27BE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построения устных сообщений</w:t>
            </w:r>
          </w:p>
        </w:tc>
      </w:tr>
      <w:tr w:rsidR="007D765F" w:rsidRPr="00027E78" w14:paraId="41C33EE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D9A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2014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8E4E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социального и культурного контекста</w:t>
            </w:r>
          </w:p>
        </w:tc>
      </w:tr>
      <w:tr w:rsidR="007D765F" w:rsidRPr="00027E78" w14:paraId="0A7EEE37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DF7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06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A816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2E88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Умения:</w:t>
            </w: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765F" w:rsidRPr="00027E78" w14:paraId="6FF37D3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57AC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463D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E08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</w:t>
            </w:r>
          </w:p>
        </w:tc>
      </w:tr>
      <w:tr w:rsidR="007D765F" w:rsidRPr="00027E78" w14:paraId="056454E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6E56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C164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EBA7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демонстрировать осознанное поведение</w:t>
            </w:r>
          </w:p>
        </w:tc>
      </w:tr>
      <w:tr w:rsidR="007D765F" w:rsidRPr="00027E78" w14:paraId="15205CE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ADEF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8B0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D96D6" w14:textId="1B651FEE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 значимость своей</w:t>
            </w:r>
            <w:r w:rsidRPr="007D765F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 xml:space="preserve"> специальности</w:t>
            </w:r>
          </w:p>
        </w:tc>
      </w:tr>
      <w:tr w:rsidR="007D765F" w:rsidRPr="00027E78" w14:paraId="7F3746FB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980A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98C5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9C13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стандарты антикоррупционного поведения</w:t>
            </w:r>
          </w:p>
        </w:tc>
      </w:tr>
      <w:tr w:rsidR="007D765F" w:rsidRPr="00027E78" w14:paraId="29429931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AF4C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C8DC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7897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29954AC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BAE4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A1D4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2294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сущность гражданско-патриотической позиции</w:t>
            </w:r>
          </w:p>
        </w:tc>
      </w:tr>
      <w:tr w:rsidR="007D765F" w:rsidRPr="00027E78" w14:paraId="3663CFC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2758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4AA7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B936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7D765F" w:rsidRPr="00027E78" w14:paraId="6DCCC56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6156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0C92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256E7" w14:textId="03ADA221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значимость профессиональной деятельности по</w:t>
            </w:r>
            <w:r w:rsidRPr="007D765F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 xml:space="preserve"> специальности</w:t>
            </w:r>
          </w:p>
        </w:tc>
      </w:tr>
      <w:tr w:rsidR="007D765F" w:rsidRPr="00027E78" w14:paraId="426BFE17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E6A1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9EF6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2B2A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стандарты антикоррупционного поведения и последствия его нарушения</w:t>
            </w:r>
          </w:p>
        </w:tc>
      </w:tr>
      <w:tr w:rsidR="007D765F" w:rsidRPr="00027E78" w14:paraId="2A98689B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A14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07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2B4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</w:t>
            </w: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чрезвычайных ситуациях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C305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Умения: </w:t>
            </w:r>
          </w:p>
        </w:tc>
      </w:tr>
      <w:tr w:rsidR="007D765F" w:rsidRPr="00027E78" w14:paraId="65BA36A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CFB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44F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CAD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нормы экологической безопасности</w:t>
            </w:r>
          </w:p>
        </w:tc>
      </w:tr>
      <w:tr w:rsidR="007D765F" w:rsidRPr="00027E78" w14:paraId="3C8CD54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AC7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49B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9CE52" w14:textId="02CE1491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направления ресурсосбережения в рамках профессиональной деятельности по</w:t>
            </w:r>
            <w:r w:rsidRPr="007D765F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 xml:space="preserve"> специальности</w:t>
            </w:r>
          </w:p>
        </w:tc>
      </w:tr>
      <w:tr w:rsidR="007D765F" w:rsidRPr="00027E78" w14:paraId="55C3F32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F45E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CC4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F16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7D765F" w:rsidRPr="00027E78" w14:paraId="082F850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01B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2A7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AE92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7D765F" w:rsidRPr="00027E78" w14:paraId="5200B1E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A9F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505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1DB2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действовать в чрезвычайных ситуациях</w:t>
            </w:r>
          </w:p>
        </w:tc>
      </w:tr>
      <w:tr w:rsidR="007D765F" w:rsidRPr="00027E78" w14:paraId="71BE347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5726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064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4AD6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62DFA93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B66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F47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C66C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7D765F" w:rsidRPr="00027E78" w14:paraId="0820D111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D94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D504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DA07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ресурсы, задействованные в профессиональной деятельности</w:t>
            </w:r>
          </w:p>
        </w:tc>
      </w:tr>
      <w:tr w:rsidR="007D765F" w:rsidRPr="00027E78" w14:paraId="339D855F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2DA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32A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447A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пути обеспечения ресурсосбережения</w:t>
            </w:r>
          </w:p>
        </w:tc>
      </w:tr>
      <w:tr w:rsidR="007D765F" w:rsidRPr="00027E78" w14:paraId="67826B0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4DB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CA59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9ADE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бережливого производства</w:t>
            </w:r>
          </w:p>
        </w:tc>
      </w:tr>
      <w:tr w:rsidR="007D765F" w:rsidRPr="00027E78" w14:paraId="5236E88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0440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B17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8F18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направления изменения климатических условий региона</w:t>
            </w:r>
          </w:p>
        </w:tc>
      </w:tr>
      <w:tr w:rsidR="007D765F" w:rsidRPr="00027E78" w14:paraId="01C9BB2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D2D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903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8643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чрезвычайных ситуациях</w:t>
            </w:r>
          </w:p>
        </w:tc>
      </w:tr>
      <w:tr w:rsidR="007D765F" w:rsidRPr="00027E78" w14:paraId="22343735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E400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08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48F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E447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Умения: </w:t>
            </w:r>
          </w:p>
        </w:tc>
      </w:tr>
      <w:tr w:rsidR="007D765F" w:rsidRPr="00027E78" w14:paraId="059F9BD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C0C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E419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66F7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7D765F" w:rsidRPr="00027E78" w14:paraId="4D788E92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9B4D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3EA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F360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7D765F" w:rsidRPr="00027E78" w14:paraId="4FAE3AE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63B0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18F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4FD16" w14:textId="37318BD4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средствами профилактики перенапряжения, характерными для данной</w:t>
            </w:r>
            <w:r w:rsidRPr="007D765F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 xml:space="preserve"> специальности</w:t>
            </w:r>
          </w:p>
        </w:tc>
      </w:tr>
      <w:tr w:rsidR="007D765F" w:rsidRPr="00027E78" w14:paraId="2F411AC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071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8AB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78EE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1A880E2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08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28C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10EF9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7D765F" w:rsidRPr="00027E78" w14:paraId="189C8EE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46BC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6BB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8456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здорового образа жизни</w:t>
            </w:r>
          </w:p>
        </w:tc>
      </w:tr>
      <w:tr w:rsidR="007D765F" w:rsidRPr="00027E78" w14:paraId="77A2CD79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72F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E85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E0216" w14:textId="7EBFE7D5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профессиональной деятельности и зоны риска физического здоровья для </w:t>
            </w:r>
            <w:r w:rsidRPr="007D765F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>специальности</w:t>
            </w:r>
          </w:p>
        </w:tc>
      </w:tr>
      <w:tr w:rsidR="007D765F" w:rsidRPr="00027E78" w14:paraId="47D40B1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7FB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34F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320F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профилактики перенапряжения</w:t>
            </w:r>
          </w:p>
        </w:tc>
      </w:tr>
      <w:tr w:rsidR="007D765F" w:rsidRPr="00027E78" w14:paraId="5E8F1511" w14:textId="77777777" w:rsidTr="00155117">
        <w:trPr>
          <w:trHeight w:val="2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E15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09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5E59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5099F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Умения:</w:t>
            </w: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765F" w:rsidRPr="00027E78" w14:paraId="4FE75229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142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8FF7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E65E1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7D765F" w:rsidRPr="00027E78" w14:paraId="4A6C424C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DE9C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003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8BCB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участвовать в диалогах на знакомые общие и профессиональные темы</w:t>
            </w:r>
          </w:p>
        </w:tc>
      </w:tr>
      <w:tr w:rsidR="007D765F" w:rsidRPr="00027E78" w14:paraId="116093C3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82FA8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15E7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9F88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7D765F" w:rsidRPr="00027E78" w14:paraId="4BCAF6D6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5A3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E9033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ED26A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 обосновывать и объяснять свои действия (текущие и планируемые)</w:t>
            </w:r>
          </w:p>
        </w:tc>
      </w:tr>
      <w:tr w:rsidR="007D765F" w:rsidRPr="00027E78" w14:paraId="243426FA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50C6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9E64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0095E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7D765F" w:rsidRPr="00027E78" w14:paraId="2EEDC9FD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17C3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496F7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056C5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Знания:</w:t>
            </w:r>
          </w:p>
        </w:tc>
      </w:tr>
      <w:tr w:rsidR="007D765F" w:rsidRPr="00027E78" w14:paraId="1A19994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C3A7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C837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DCB36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7D765F" w:rsidRPr="00027E78" w14:paraId="06487C34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1223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3A986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B473B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7D765F" w:rsidRPr="00027E78" w14:paraId="20A1168E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17B3C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63F1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408C4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7D765F" w:rsidRPr="00027E78" w14:paraId="2715EE0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06C6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B4D1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89C6D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произношения</w:t>
            </w:r>
          </w:p>
        </w:tc>
      </w:tr>
      <w:tr w:rsidR="007D765F" w:rsidRPr="00027E78" w14:paraId="664728A5" w14:textId="77777777" w:rsidTr="00155117">
        <w:trPr>
          <w:trHeight w:val="2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094A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61CB2" w14:textId="77777777" w:rsidR="007D765F" w:rsidRPr="00027E78" w:rsidRDefault="007D765F" w:rsidP="00E57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7B712" w14:textId="77777777" w:rsidR="007D765F" w:rsidRPr="00027E78" w:rsidRDefault="007D765F" w:rsidP="00E576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чтения текстов профессиональной направленности</w:t>
            </w:r>
          </w:p>
        </w:tc>
      </w:tr>
    </w:tbl>
    <w:p w14:paraId="21DD8EC2" w14:textId="77777777" w:rsidR="007D765F" w:rsidRPr="00A65DD8" w:rsidRDefault="007D765F" w:rsidP="00D51F18">
      <w:pPr>
        <w:pStyle w:val="1ffff9"/>
      </w:pPr>
    </w:p>
    <w:p w14:paraId="4B70CB8E" w14:textId="77777777" w:rsidR="00E5766F" w:rsidRDefault="00AC4A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4</w:t>
      </w:r>
    </w:p>
    <w:p w14:paraId="7D113031" w14:textId="77777777" w:rsidR="00E5766F" w:rsidRDefault="00E5766F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7FABD5E" w14:textId="77777777" w:rsidR="00E5766F" w:rsidRDefault="00E5766F" w:rsidP="00D51F18">
      <w:pPr>
        <w:pStyle w:val="1ffff9"/>
      </w:pPr>
    </w:p>
    <w:p w14:paraId="186F807F" w14:textId="77777777" w:rsidR="00155117" w:rsidRDefault="00E5766F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4</w:t>
      </w:r>
    </w:p>
    <w:p w14:paraId="2D1400BA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2865F89E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9B54E0A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1FFC5E48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0284AFF9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7E66F3D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3F69A773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501E972E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08828B0F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BD94092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7129F0D3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76B5BEC1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52DE8701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71A92A9E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07D1E2D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60A2D7E4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79629E07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049895B5" w14:textId="77777777" w:rsidR="00155117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14:paraId="27CEF734" w14:textId="77777777" w:rsidR="00155117" w:rsidRDefault="00155117" w:rsidP="00155117">
      <w:pPr>
        <w:widowControl w:val="0"/>
        <w:spacing w:before="120" w:after="120"/>
        <w:jc w:val="both"/>
        <w:rPr>
          <w:rFonts w:ascii="Times New Roman" w:hAnsi="Times New Roman"/>
          <w:color w:val="000000" w:themeColor="text1"/>
          <w:sz w:val="24"/>
        </w:rPr>
      </w:pPr>
    </w:p>
    <w:p w14:paraId="587B69F2" w14:textId="49EE4E59" w:rsidR="005C468B" w:rsidRPr="00A65DD8" w:rsidRDefault="00155117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lastRenderedPageBreak/>
        <w:t>4</w:t>
      </w:r>
      <w:r w:rsidR="00E5766F">
        <w:rPr>
          <w:rFonts w:ascii="Times New Roman" w:hAnsi="Times New Roman"/>
          <w:color w:val="000000" w:themeColor="text1"/>
          <w:sz w:val="24"/>
        </w:rPr>
        <w:t>.</w:t>
      </w:r>
      <w:r w:rsidR="00AC4A8C" w:rsidRPr="00A65DD8">
        <w:rPr>
          <w:rFonts w:ascii="Times New Roman" w:hAnsi="Times New Roman"/>
          <w:color w:val="000000" w:themeColor="text1"/>
          <w:sz w:val="24"/>
        </w:rPr>
        <w:t>2. Профессиональные компетенции</w:t>
      </w:r>
    </w:p>
    <w:tbl>
      <w:tblPr>
        <w:tblW w:w="14317" w:type="dxa"/>
        <w:tblInd w:w="62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9214"/>
      </w:tblGrid>
      <w:tr w:rsidR="00A65DD8" w:rsidRPr="00A65DD8" w14:paraId="28882EAF" w14:textId="77777777" w:rsidTr="00E5766F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541AC" w14:textId="75E729AD" w:rsidR="005C468B" w:rsidRPr="00A65DD8" w:rsidRDefault="00E5766F" w:rsidP="00E5766F">
            <w:pPr>
              <w:widowControl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В</w:t>
            </w:r>
            <w:r w:rsidR="00AC4A8C"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иды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</w:t>
            </w:r>
            <w:r w:rsidR="00AC4A8C"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DE40C" w14:textId="12D46682" w:rsidR="005C468B" w:rsidRPr="00A65DD8" w:rsidRDefault="00AC4A8C" w:rsidP="00E5766F">
            <w:pPr>
              <w:widowControl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Код и наименование</w:t>
            </w:r>
            <w:r w:rsidR="00E5766F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компетенции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515D" w14:textId="77777777" w:rsidR="005C468B" w:rsidRPr="00A65DD8" w:rsidRDefault="00AC4A8C" w:rsidP="009007B7">
            <w:pPr>
              <w:widowControl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Показатели освоения компетенции</w:t>
            </w:r>
          </w:p>
        </w:tc>
      </w:tr>
      <w:tr w:rsidR="00A65DD8" w:rsidRPr="00A65DD8" w14:paraId="6AEA1A5B" w14:textId="77777777" w:rsidTr="00E5766F">
        <w:trPr>
          <w:trHeight w:val="21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AF4E" w14:textId="77777777" w:rsidR="00576FD2" w:rsidRDefault="00576FD2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1 </w:t>
            </w:r>
          </w:p>
          <w:p w14:paraId="0B73B782" w14:textId="7D343F6A" w:rsidR="005C468B" w:rsidRPr="00A65DD8" w:rsidRDefault="00AC4A8C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Техническая эксплуатация судового электрооборудования и средств автоматики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B816" w14:textId="7A6C4F8C" w:rsidR="005C468B" w:rsidRPr="00A65DD8" w:rsidRDefault="00AC4A8C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1317F4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1.1. Обеспечивать оптимальный режим работы электрооборудования и средств автоматики с учётом их функционального назначения, технических характеристик и правил эксплуатации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4CDC" w14:textId="7EDBCD9C" w:rsidR="009007B7" w:rsidRDefault="009007B7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Навыки</w:t>
            </w:r>
            <w:r w:rsidR="00AC4A8C"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: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12439E34" w14:textId="77777777" w:rsidR="009007B7" w:rsidRDefault="009007B7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технической эксплуатации судовых электрических и электронных систем, генераторов, устройств распределения электрической энергии, систем защиты и контроля; </w:t>
            </w:r>
          </w:p>
          <w:p w14:paraId="586A65DF" w14:textId="77777777" w:rsidR="009007B7" w:rsidRDefault="009007B7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параметрического контроля работы судового электрооборудования и средств автоматики; </w:t>
            </w:r>
          </w:p>
          <w:p w14:paraId="31B55BF0" w14:textId="77777777" w:rsidR="009007B7" w:rsidRDefault="009007B7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обеспечения надёжности и работоспособности электрооборудования и средств автоматики в соответствии с нормативами по их эксплуатации и руководствами изготовителей; </w:t>
            </w:r>
          </w:p>
          <w:p w14:paraId="51ACF7E0" w14:textId="79D15A44" w:rsidR="009007B7" w:rsidRDefault="009007B7" w:rsidP="001317F4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наблюдения за технической эксплуатацией судового электрооборудования и средств автоматики;</w:t>
            </w:r>
          </w:p>
          <w:p w14:paraId="33CA173C" w14:textId="6F26B3E5" w:rsidR="005C468B" w:rsidRPr="00A65DD8" w:rsidRDefault="009007B7" w:rsidP="001317F4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применения методов оценки влияния внешних факторов на работу электроприводов судовых механизмов, на изменение рабочих параметров электрооборудования судна</w:t>
            </w:r>
          </w:p>
        </w:tc>
      </w:tr>
      <w:tr w:rsidR="00A65DD8" w:rsidRPr="00A65DD8" w14:paraId="0AC37B01" w14:textId="77777777" w:rsidTr="00E5766F">
        <w:trPr>
          <w:trHeight w:val="21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12C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A16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BF5A" w14:textId="77777777" w:rsidR="009007B7" w:rsidRDefault="00AC4A8C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Умения: </w:t>
            </w:r>
          </w:p>
          <w:p w14:paraId="6D8671CA" w14:textId="77777777" w:rsidR="005C468B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включать и выключать электротехнические машины, приборы, аппараты, управлять ими и контролировать их исправную и безопасную работу;</w:t>
            </w:r>
          </w:p>
          <w:p w14:paraId="4353B8F0" w14:textId="77777777" w:rsidR="009007B7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производить пуск, распределять нагрузки, вводить в параллельную работу генераторы, снимать, а также переводить нагрузки с одного генератора на другой;</w:t>
            </w:r>
          </w:p>
          <w:p w14:paraId="728CFF2C" w14:textId="77777777" w:rsidR="009007B7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вводить в работу и выводить из работы любой из агрегатов в заведовании электромеханической службы, обеспечивающей мореплавание и живучесть судна;</w:t>
            </w:r>
          </w:p>
          <w:p w14:paraId="39E03000" w14:textId="77777777" w:rsidR="009007B7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осуществлять бесперебойное переключение питания от разных источников электроэнергии;</w:t>
            </w:r>
          </w:p>
          <w:p w14:paraId="59302E54" w14:textId="77777777" w:rsidR="009007B7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определять работоспособность и осуществлять настройку систем защиты генераторов;</w:t>
            </w:r>
          </w:p>
          <w:p w14:paraId="7BFBB2B2" w14:textId="77777777" w:rsidR="009007B7" w:rsidRDefault="009007B7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производить пуск и регулировку электропривода;</w:t>
            </w:r>
          </w:p>
          <w:p w14:paraId="1818CED5" w14:textId="2FCC719F" w:rsidR="009007B7" w:rsidRPr="009007B7" w:rsidRDefault="009007B7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выполнять правила технической эксплуатации, техники безопасности, проводить противопожарные мероприятия при эксплуатации судового электрооборудования в соответствии с международными и национальными требованиями.</w:t>
            </w:r>
          </w:p>
        </w:tc>
      </w:tr>
      <w:tr w:rsidR="00A65DD8" w:rsidRPr="00A65DD8" w14:paraId="3E4FCEC0" w14:textId="77777777" w:rsidTr="00E5766F">
        <w:trPr>
          <w:trHeight w:val="72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27CA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E6D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F62A" w14:textId="77777777" w:rsidR="00DD5C27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68F504DB" w14:textId="77777777" w:rsidR="005C468B" w:rsidRDefault="00DD5C27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основных характеристик, состава, эксплуатации и режимов работы судовых электростанций</w:t>
            </w:r>
            <w:r w:rsidR="00F27831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;</w:t>
            </w:r>
          </w:p>
          <w:p w14:paraId="7209BB8E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характеристик, режимов работы, режимов пуска, торможения, реверсирования и регулирования оборотов, эксплуатации машин постоянного и переменного тока;</w:t>
            </w:r>
          </w:p>
          <w:p w14:paraId="73DF07BE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lastRenderedPageBreak/>
              <w:t>- характеристик, режимов работы и эксплуатации трансформаторов и преобразователей;</w:t>
            </w:r>
          </w:p>
          <w:p w14:paraId="4105D9EB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характеристик, режимов работы и эксплуатации судовых генераторов, основных принципов параллельной работы генераторов, особенностей распределения активных и реактивных мощностей при работе синхронных генераторов в параллель;</w:t>
            </w:r>
          </w:p>
          <w:p w14:paraId="55A28838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эксплуатации области применения коммутационной и защитной аппаратуры;</w:t>
            </w:r>
          </w:p>
          <w:p w14:paraId="54F753F1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электрических распределительных устройств и электрических сетей;</w:t>
            </w:r>
          </w:p>
          <w:p w14:paraId="7BDFE9F6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типов, марок и назначения судовых кабелей и проводов;</w:t>
            </w:r>
          </w:p>
          <w:p w14:paraId="456C72A9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видов, состава, характеристик, режимов работы и эксплуатации судовых электроэнергетических систем, судовых систем контроля, энергетических установок судна и вспомогательных механизмов;</w:t>
            </w:r>
          </w:p>
          <w:p w14:paraId="6C779522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основных характеристик, состава, эксплуатации и режимов работы гребных электрических установок и их электрооборудования;</w:t>
            </w:r>
          </w:p>
          <w:p w14:paraId="42A12E17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работы, режимов пуска, торможения, реверсирования и регулирования оборотов, эксплуатации электроприводов постоянного и переменного тока;</w:t>
            </w:r>
          </w:p>
          <w:p w14:paraId="3C720232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систем управления судовыми электроприводами постоянного и переменного тока;</w:t>
            </w:r>
          </w:p>
          <w:p w14:paraId="02881E81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аварийных источников питания;</w:t>
            </w:r>
          </w:p>
          <w:p w14:paraId="1A7FBC7B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источников света и систем освещения на судах;</w:t>
            </w:r>
          </w:p>
          <w:p w14:paraId="5E028AA5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электротермального оборудования и его элементов; назначения, характеристик, режимов работы и эксплуатации судовых холодильных установок;</w:t>
            </w:r>
          </w:p>
          <w:p w14:paraId="58A0A26C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назначения, характеристик, режимов работы и эксплуатации системы аварийно-предупредительной сигнализации и мониторинга судовых электротехнических систем;</w:t>
            </w:r>
          </w:p>
          <w:p w14:paraId="2583E613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характеристик, режимов работы и эксплуатации высоковольтных приборов и аппаратуры;</w:t>
            </w:r>
          </w:p>
          <w:p w14:paraId="501E1C67" w14:textId="77777777" w:rsidR="00F27831" w:rsidRDefault="00F2783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основных неисправностей электрооборудования и средств автоматики, возникающих в процессе эксплуатации;</w:t>
            </w:r>
          </w:p>
          <w:p w14:paraId="23F3DE93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последствий неправильной эксплуатации электрооборудования и средств автоматики; опасностей и мер предосторожности, требуемых при эксплуатации силовых систем напряжением выше 1000 вольт;</w:t>
            </w:r>
          </w:p>
          <w:p w14:paraId="6F0C3B17" w14:textId="77777777" w:rsidR="00F27831" w:rsidRDefault="00F27831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lastRenderedPageBreak/>
              <w:t>- принципов эксплуатации всех систем внутрисудовой связи;</w:t>
            </w:r>
          </w:p>
          <w:p w14:paraId="5672763E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международного и национального законодательства о труде и охране труда;</w:t>
            </w:r>
          </w:p>
          <w:p w14:paraId="002F1CAB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опасных и вредных факторов и средств защиты;</w:t>
            </w:r>
          </w:p>
          <w:p w14:paraId="2A6B6E11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индивидуальных средств защиты;</w:t>
            </w:r>
          </w:p>
          <w:p w14:paraId="766A4084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общих требований безопасности на судне;</w:t>
            </w:r>
          </w:p>
          <w:p w14:paraId="6539F4F9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общих принципов обеспечения безопасности на рабочих местах;</w:t>
            </w:r>
          </w:p>
          <w:p w14:paraId="7B77D962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обязанностей работника в области охраны труда;</w:t>
            </w:r>
          </w:p>
          <w:p w14:paraId="3FDB7824" w14:textId="77777777" w:rsidR="00F27831" w:rsidRDefault="00F27831" w:rsidP="00576FD2">
            <w:pPr>
              <w:widowControl w:val="0"/>
              <w:shd w:val="clear" w:color="auto" w:fill="FFFFFF"/>
              <w:suppressAutoHyphens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правил безопасного ведения работ с повышенной опасностью;</w:t>
            </w:r>
          </w:p>
          <w:p w14:paraId="619CDA83" w14:textId="77777777" w:rsidR="00F27831" w:rsidRDefault="00F27831" w:rsidP="00576FD2">
            <w:pPr>
              <w:widowControl w:val="0"/>
              <w:shd w:val="clear" w:color="auto" w:fill="FFFFFF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действий в аварийных ситуациях и при несчастных случаях;</w:t>
            </w:r>
          </w:p>
          <w:p w14:paraId="623C4C81" w14:textId="5977C0D6" w:rsidR="00F27831" w:rsidRPr="00A65DD8" w:rsidRDefault="00F27831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социальной защиты пострадавших на производстве.</w:t>
            </w:r>
          </w:p>
        </w:tc>
      </w:tr>
      <w:tr w:rsidR="00A65DD8" w:rsidRPr="00A65DD8" w14:paraId="1074A594" w14:textId="77777777" w:rsidTr="00E5766F">
        <w:trPr>
          <w:trHeight w:val="21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B661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EE4D" w14:textId="62C3ADD0" w:rsidR="005C468B" w:rsidRPr="00A65DD8" w:rsidRDefault="00F27831" w:rsidP="00F27831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ПК 1.2. </w:t>
            </w:r>
            <w:r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ko-KR"/>
              </w:rPr>
              <w:t>Измерять параметры электрических цепей и настраивать электронные узлы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F0EB" w14:textId="77777777" w:rsidR="005C468B" w:rsidRDefault="00F27831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Навыки</w:t>
            </w:r>
            <w:r w:rsidR="00AC4A8C"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: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1FD77B82" w14:textId="77777777" w:rsidR="009A5761" w:rsidRDefault="009A576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проведения электрических измерений в судовых электротехнических устройствах, а также сопротивления изоляции и заземления;</w:t>
            </w:r>
          </w:p>
          <w:p w14:paraId="28A9FDD9" w14:textId="77777777" w:rsidR="009A5761" w:rsidRDefault="009A576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выбора измерительного оборудования для измерения и настройки электрических цепей и электронных узлов;</w:t>
            </w:r>
          </w:p>
          <w:p w14:paraId="1C7C3C96" w14:textId="77777777" w:rsidR="009A5761" w:rsidRDefault="009A5761" w:rsidP="00576FD2">
            <w:pPr>
              <w:widowControl w:val="0"/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настройки систем автоматического регулирования, включая микропроцессорные системы управления;</w:t>
            </w:r>
          </w:p>
          <w:p w14:paraId="188DBC11" w14:textId="652CF64B" w:rsidR="00F27831" w:rsidRPr="00A65DD8" w:rsidRDefault="009A5761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проведения измерений и настройки электрооборудования напряжением свыше 1000 В в соответствии с международными и национальными требованиями.</w:t>
            </w:r>
          </w:p>
        </w:tc>
      </w:tr>
      <w:tr w:rsidR="00A65DD8" w:rsidRPr="00A65DD8" w14:paraId="596D98B5" w14:textId="77777777" w:rsidTr="00E5766F">
        <w:trPr>
          <w:trHeight w:val="66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0EA9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9C2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59C5" w14:textId="77777777" w:rsidR="005C468B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1D1D868A" w14:textId="153D91C5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использовать основные законы и принципы теоретической электротехники и электронной техники в профессиональной деятельности;</w:t>
            </w:r>
          </w:p>
          <w:p w14:paraId="10BF1349" w14:textId="0EEB7DE9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читать принципиальные, электрические и монтажные схемы</w:t>
            </w:r>
          </w:p>
          <w:p w14:paraId="0D537F03" w14:textId="77777777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производить электрические измерения;</w:t>
            </w:r>
          </w:p>
          <w:p w14:paraId="50FD515D" w14:textId="77777777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производить необходимые замеры и настройки в электрических силовых и слаботочных цепях;</w:t>
            </w:r>
          </w:p>
          <w:p w14:paraId="648BDFC1" w14:textId="77777777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производить необходимые контрольные замеры сопротивления изоляции;</w:t>
            </w:r>
          </w:p>
          <w:p w14:paraId="1AE1404E" w14:textId="77777777" w:rsid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 w:rsidRPr="00460010"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>- подбирать устройства электронной техники, электрические приборы и оборудование с определенными параметрами и характеристиками;</w:t>
            </w:r>
          </w:p>
          <w:p w14:paraId="4C0085DD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собирать электрические схемы;</w:t>
            </w:r>
          </w:p>
          <w:p w14:paraId="59C0C95A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производить необходимые контрольные замеры сопротивления изоляции;</w:t>
            </w:r>
          </w:p>
          <w:p w14:paraId="56048BE7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проводить измерения и настройки электрооборудования напряжением свыше 1000 В в соответствии с международными и национальными требованиями;</w:t>
            </w:r>
          </w:p>
          <w:p w14:paraId="65856AED" w14:textId="4A640254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выбор измерительных средств, проводить контроль размеров, точности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формы и расположения поверхностей деталей;</w:t>
            </w:r>
          </w:p>
          <w:p w14:paraId="34A521E1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пользоваться средствами измерений физических величин;</w:t>
            </w:r>
          </w:p>
          <w:p w14:paraId="0F9C8D21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технические регламенты, правила, нормы и стандарты;</w:t>
            </w:r>
          </w:p>
          <w:p w14:paraId="73EC4B4A" w14:textId="77777777" w:rsidR="00460010" w:rsidRDefault="00460010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учитывать погрешности при проведении измерений, исключать грубые погрешности в серии измерений;</w:t>
            </w:r>
          </w:p>
          <w:p w14:paraId="1957D406" w14:textId="50B848EE" w:rsidR="00460010" w:rsidRPr="00460010" w:rsidRDefault="00460010" w:rsidP="00576FD2">
            <w:pPr>
              <w:widowControl w:val="0"/>
              <w:rPr>
                <w:rFonts w:ascii="Times New Roman" w:eastAsia="Calibri" w:hAnsi="Times New Roman"/>
                <w:spacing w:val="-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пользоваться стандартами, комплексами стандартов и другой нормативной документацией.</w:t>
            </w:r>
          </w:p>
        </w:tc>
      </w:tr>
      <w:tr w:rsidR="00A65DD8" w:rsidRPr="00A65DD8" w14:paraId="50C916A6" w14:textId="77777777" w:rsidTr="00E5766F">
        <w:trPr>
          <w:trHeight w:val="7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8503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10F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BDE8" w14:textId="77777777" w:rsidR="005C468B" w:rsidRDefault="00AC4A8C" w:rsidP="00643416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</w:p>
          <w:p w14:paraId="63170507" w14:textId="79F2652A" w:rsidR="00460010" w:rsidRDefault="00460010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электротехнической терминологии;</w:t>
            </w:r>
          </w:p>
          <w:p w14:paraId="5B0E64AB" w14:textId="460F7BF9" w:rsidR="00460010" w:rsidRDefault="00460010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основных законов электротехники;</w:t>
            </w:r>
          </w:p>
          <w:p w14:paraId="23C6274F" w14:textId="55801C51" w:rsidR="00460010" w:rsidRDefault="00460010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способов получения, передачи и использования электрической энергии;</w:t>
            </w:r>
          </w:p>
          <w:p w14:paraId="456EE3C6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- электротехнической терминологии;</w:t>
            </w:r>
          </w:p>
          <w:p w14:paraId="4A24EA69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основных законов электротехники;</w:t>
            </w:r>
          </w:p>
          <w:p w14:paraId="0541A2ED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- способов получения, передачи и использования электрической энергии;</w:t>
            </w:r>
          </w:p>
          <w:p w14:paraId="42141D56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- принципов выбора электрических и электронных устройств и приборов, составления электрических и электронных цепей;</w:t>
            </w:r>
          </w:p>
          <w:p w14:paraId="18B651C6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методов расчета и измерения основных параметров электрических, магнитных цепей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56BD121" w14:textId="77777777" w:rsidR="00643416" w:rsidRPr="006F5709" w:rsidRDefault="00643416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принципов действия, устройства, основных характеристик электротехнических и электронных устройств и приборов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39EC001" w14:textId="34429B4E" w:rsidR="00460010" w:rsidRPr="00643416" w:rsidRDefault="00643416" w:rsidP="00643416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F5709">
              <w:rPr>
                <w:rFonts w:ascii="Times New Roman" w:hAnsi="Times New Roman" w:cs="Times New Roman"/>
                <w:sz w:val="24"/>
                <w:szCs w:val="24"/>
              </w:rPr>
              <w:t>элементной базы электрических, электронных устройств силовой и преобразовательной техники, платформы и технологии управления ими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78E72AB" w14:textId="77777777" w:rsidR="00460010" w:rsidRDefault="00643416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принципов автоматического регулирования напряжения;</w:t>
            </w:r>
          </w:p>
          <w:p w14:paraId="4BC1A45B" w14:textId="77777777" w:rsidR="00643416" w:rsidRDefault="00643416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операций по настройке коммутационной и защитной аппаратуры;</w:t>
            </w:r>
          </w:p>
          <w:p w14:paraId="5F54978B" w14:textId="77777777" w:rsidR="00643416" w:rsidRDefault="00643416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мероприятий по проведению измерений в электрических распределительных устройствах и электрических сетях;</w:t>
            </w:r>
          </w:p>
          <w:p w14:paraId="464AAE53" w14:textId="77777777" w:rsidR="00643416" w:rsidRDefault="00643416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общего устройства, назначения, области применения электроизмерительных приборов и правил пользования ими;</w:t>
            </w:r>
          </w:p>
          <w:p w14:paraId="4251CA2D" w14:textId="77777777" w:rsidR="00643416" w:rsidRDefault="00C86608" w:rsidP="0064341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основ теории и устройство систем автоматики, микроэлектронных и микропроцессорных систем автоматики;</w:t>
            </w:r>
          </w:p>
          <w:p w14:paraId="17EA13B9" w14:textId="77777777" w:rsidR="00C86608" w:rsidRDefault="00C86608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основных методов измерений и операций по настройке электрических цепей и электронных узлов;</w:t>
            </w:r>
          </w:p>
          <w:p w14:paraId="2C454DC1" w14:textId="77777777" w:rsidR="00C86608" w:rsidRDefault="00C86608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основных методов измерений и операций по настройке высоковольтных приборов и аппаратуры;</w:t>
            </w:r>
          </w:p>
          <w:p w14:paraId="0C17614B" w14:textId="77777777" w:rsidR="00C86608" w:rsidRDefault="00C86608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правил безопасного выполнения работ по измерению и настройке электрических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цепей и электронных узлов;</w:t>
            </w:r>
          </w:p>
          <w:p w14:paraId="1DA1C0C9" w14:textId="77777777" w:rsidR="00C86608" w:rsidRDefault="00C86608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основных понятий, определений метрологии и стандартизации, а также видов погрешностей;</w:t>
            </w:r>
          </w:p>
          <w:p w14:paraId="1033D715" w14:textId="77777777" w:rsidR="00C86608" w:rsidRDefault="00C86608" w:rsidP="0064341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 пользования техническими регламентами, стандартами, комплексами стандартов и другой нормативной документацией в области водного транспорта, требования международной системы стандартизации и других организаций, задающих стандарты;</w:t>
            </w:r>
          </w:p>
          <w:p w14:paraId="3047E280" w14:textId="185A4C2D" w:rsidR="00C86608" w:rsidRPr="00A65DD8" w:rsidRDefault="00C86608" w:rsidP="00643416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терминологии и единиц измерения величин в соответствии с действующими стандартами и международной системой единиц СИ.</w:t>
            </w:r>
          </w:p>
        </w:tc>
      </w:tr>
      <w:tr w:rsidR="00A65DD8" w:rsidRPr="00A65DD8" w14:paraId="15B71B2A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C97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B373D" w14:textId="66175185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C8660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1.3. Выполнять работы по регламентному обслуживанию электрооборудования и средств автоматики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60D99" w14:textId="77777777" w:rsidR="005C468B" w:rsidRDefault="00C86608" w:rsidP="00576FD2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6659A541" w14:textId="77777777" w:rsidR="00C86608" w:rsidRDefault="00C86608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работ по регламентному обслуживанию электрооборудования и средств автоматики в соответствии с нормативами по их эксплуатации и руководствами изготовителей;</w:t>
            </w:r>
          </w:p>
          <w:p w14:paraId="6C22FFAA" w14:textId="5E4A7484" w:rsidR="00C86608" w:rsidRPr="00A65DD8" w:rsidRDefault="00C86608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проведения испытаний и определения работоспособности установленного и эксплуатируемого судового электрооборудования, и средств автоматики.</w:t>
            </w:r>
          </w:p>
        </w:tc>
      </w:tr>
      <w:tr w:rsidR="00A65DD8" w:rsidRPr="00A65DD8" w14:paraId="15720CE2" w14:textId="77777777" w:rsidTr="00E5766F">
        <w:trPr>
          <w:trHeight w:val="1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DE3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DA85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1B8E" w14:textId="77777777" w:rsidR="005C468B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20CD0EBE" w14:textId="77777777" w:rsidR="00C86608" w:rsidRDefault="00C86608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определять техническое состояние генераторов, устранять возникающие дефекты в генераторах;</w:t>
            </w:r>
          </w:p>
          <w:p w14:paraId="5741E16E" w14:textId="2CD79AAA" w:rsidR="00C86608" w:rsidRPr="00A65DD8" w:rsidRDefault="00C86608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проведения испытаний и определения работоспособности установленного и эксплуатируемого судового электрооборудования, и средств автоматики.</w:t>
            </w:r>
          </w:p>
        </w:tc>
      </w:tr>
      <w:tr w:rsidR="00A65DD8" w:rsidRPr="00A65DD8" w14:paraId="7483ACE8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FE5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FB7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02207" w14:textId="77777777" w:rsidR="005C468B" w:rsidRPr="00576FD2" w:rsidRDefault="00AC4A8C" w:rsidP="004E7B5B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7B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Знания:</w:t>
            </w:r>
            <w:r w:rsidRPr="004E7B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55901246" w14:textId="77777777" w:rsidR="004E7B5B" w:rsidRPr="004E7B5B" w:rsidRDefault="004E7B5B" w:rsidP="004E7B5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B5B">
              <w:rPr>
                <w:rFonts w:ascii="Times New Roman" w:hAnsi="Times New Roman" w:cs="Times New Roman"/>
                <w:sz w:val="24"/>
                <w:szCs w:val="24"/>
              </w:rPr>
              <w:t>- порядка и сроков проведения профилактических работ электрооборудования судов, электрических машин, электрических аппаратов и электрических сетей$</w:t>
            </w:r>
          </w:p>
          <w:p w14:paraId="6BBFD52F" w14:textId="77777777" w:rsidR="004E7B5B" w:rsidRPr="004E7B5B" w:rsidRDefault="004E7B5B" w:rsidP="004E7B5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B5B">
              <w:rPr>
                <w:rFonts w:ascii="Times New Roman" w:hAnsi="Times New Roman" w:cs="Times New Roman"/>
                <w:sz w:val="24"/>
                <w:szCs w:val="24"/>
              </w:rPr>
              <w:t>- инструментов, оснастки и материалов, применяемых для проведения работ по профилактике электрооборудования и средств автоматики;</w:t>
            </w:r>
          </w:p>
          <w:p w14:paraId="76820195" w14:textId="1D8F834C" w:rsidR="004E7B5B" w:rsidRPr="004E7B5B" w:rsidRDefault="004E7B5B" w:rsidP="004E7B5B">
            <w:pPr>
              <w:widowContro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E7B5B">
              <w:rPr>
                <w:rFonts w:ascii="Times New Roman" w:hAnsi="Times New Roman" w:cs="Times New Roman"/>
                <w:sz w:val="24"/>
                <w:szCs w:val="24"/>
              </w:rPr>
              <w:t>- основных правил безопасного выполнения работ по регламентному обслуживанию электрооборудования и средств автоматики.</w:t>
            </w:r>
          </w:p>
        </w:tc>
      </w:tr>
      <w:tr w:rsidR="00A65DD8" w:rsidRPr="00A65DD8" w14:paraId="7088EF15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432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2224" w14:textId="3FF70818" w:rsidR="005C468B" w:rsidRPr="00A65DD8" w:rsidRDefault="00AC4A8C" w:rsidP="004E7B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4E7B5B" w:rsidRPr="00576FD2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1.4. Выполнять диагностирование, техническое обслуживание и ремонт судового электрооборудования и средств автоматики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04162" w14:textId="77777777" w:rsidR="004E7B5B" w:rsidRDefault="004E7B5B" w:rsidP="004E7B5B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04BF21BD" w14:textId="77777777" w:rsidR="005C468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технического обслуживания и ремонта судового электрооборудования, систем автоматики и управления главной двигательной установкой, вспомогательными механизмами, а также систем управления палубными механизмами;</w:t>
            </w:r>
          </w:p>
          <w:p w14:paraId="0CC98899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технического обслуживания и ремонта систем управления и безопасности, электрооборудования систем жизнеобеспечения;</w:t>
            </w:r>
          </w:p>
          <w:p w14:paraId="4BC2A550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обеспечения исправного технического состояния бытового электрооборудования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судна;</w:t>
            </w:r>
          </w:p>
          <w:p w14:paraId="326B5736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выбора измерительного и испытательного оборудования при эксплуатации и ремонте судового электрооборудования и средств автоматики;</w:t>
            </w:r>
          </w:p>
          <w:p w14:paraId="066DC5A1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выбора и расчёта параметров электрических машин и аппаратов, схем автоматики и устройств, входящих в неё на электрическую и тепловую устойчивость при эксплуатации на судне;</w:t>
            </w:r>
          </w:p>
          <w:p w14:paraId="3ABD7B0B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технического обслуживания навигационного оборудования, систем связи и жизнеобеспечения судов;</w:t>
            </w:r>
          </w:p>
          <w:p w14:paraId="554FE110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анализа электросхем, работы с чертежами и эскизами деталей;</w:t>
            </w:r>
          </w:p>
          <w:p w14:paraId="74E62CB9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использования правил построения принципиальных схем и чертежей электрооборудования и средств автоматики, схем микропроцессорных систем управления электротехническими средствами судов в соответствии с действующими с международными и национальными стандартами;</w:t>
            </w:r>
          </w:p>
          <w:p w14:paraId="1CC9C24C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поиска неисправностей судового электрооборудования и средств автоматики;</w:t>
            </w:r>
          </w:p>
          <w:p w14:paraId="063B01BF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технического обслуживания и ремонта судового электрооборудования с напряжение свыше 1000 В в соответствии с международными и национальными требованиями;</w:t>
            </w:r>
          </w:p>
          <w:p w14:paraId="5BB591AD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составления графиков технического обслуживания;</w:t>
            </w:r>
          </w:p>
          <w:p w14:paraId="6CBE0129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выявления неисправностей в техническом состоянии электрооборудования и электротехнических средств автоматики машинного отделения, включая системы управления главной двигательной установки, вспомогательных механизмов, гребной электрической установки и электростанции, их устранения;</w:t>
            </w:r>
          </w:p>
          <w:p w14:paraId="4BA0F41D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выявления неисправностей в техническом состоянии электрооборудования и электротехнических средств автоматики на ходовом мостике, включая электрорадионавигационные системы, системы судовой связи, их устранения;</w:t>
            </w:r>
          </w:p>
          <w:p w14:paraId="6CAE734E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выявление неисправностей в техническом состоянии электрооборудования и электротехнических средств автоматики палубных механизмов и грузоподъёмного оборудования, их устранения;</w:t>
            </w:r>
          </w:p>
          <w:p w14:paraId="0C18CEDA" w14:textId="77777777" w:rsidR="004E7B5B" w:rsidRDefault="004E7B5B" w:rsidP="004E7B5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составления плана работ по ремонту судового электрооборудования;</w:t>
            </w:r>
          </w:p>
          <w:p w14:paraId="61C57E3E" w14:textId="187639F7" w:rsidR="004E7B5B" w:rsidRPr="00A65DD8" w:rsidRDefault="004E7B5B" w:rsidP="004E7B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составления ремонтных ведомостей, контролирования качества работ, выполняемых береговыми и судовыми специалистами.</w:t>
            </w:r>
          </w:p>
        </w:tc>
      </w:tr>
      <w:tr w:rsidR="00A65DD8" w:rsidRPr="00A65DD8" w14:paraId="586279C3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8DB4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481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A48A" w14:textId="77777777" w:rsidR="004E7B5B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5B1E50AB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выполнять техническое обслуживание электроприводов судовых механизмов и их систем управления;</w:t>
            </w:r>
          </w:p>
          <w:p w14:paraId="3509A72F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производить поиск, ремонт и замену неисправной пускорегулировочной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коммутационной аппаратуры, а также измерительных приборов;</w:t>
            </w:r>
          </w:p>
          <w:p w14:paraId="4E5F819A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выбор типа и мощности электродвигателя;</w:t>
            </w:r>
          </w:p>
          <w:p w14:paraId="196E65B5" w14:textId="77777777" w:rsidR="005C468B" w:rsidRDefault="00A8320C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осуществлять проверки, техническое обслуживание, поиск неисправностей, дефектацию и ремонт электрического и электронного оборудования главного распределительного щита и аварийного распределительного щита, электродвигателей и генераторов;</w:t>
            </w:r>
          </w:p>
          <w:p w14:paraId="3BB705A4" w14:textId="77777777" w:rsidR="00A8320C" w:rsidRDefault="00A8320C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выполнять основные электромонтажные работы;</w:t>
            </w:r>
          </w:p>
          <w:p w14:paraId="00580151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техническое обслуживание электрооборудования судовых холодильных установок и систем кондиционирования воздуха;</w:t>
            </w:r>
          </w:p>
          <w:p w14:paraId="4B3725E4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техническое обслуживание аккумуляторов;</w:t>
            </w:r>
          </w:p>
          <w:p w14:paraId="1DB56EC7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техническое обслуживание навигационного оборудования, систем связи и жизнеобеспечения судов;</w:t>
            </w:r>
          </w:p>
          <w:p w14:paraId="54678D14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внутренний и внешний монтаж кабелей; использовать материалы и инструмент для выполнения ремонта электрооборудования и электромонтажных работ;</w:t>
            </w:r>
          </w:p>
          <w:p w14:paraId="239C085E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анализировать параметры технического состояния электрооборудования;</w:t>
            </w:r>
          </w:p>
          <w:p w14:paraId="3B784BCC" w14:textId="77777777" w:rsidR="00A8320C" w:rsidRDefault="00A8320C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подготавливать оборудование и помещения к выполнению заводских ремонтных работ и оказывать содействие в выполнении их в установленные сроки;</w:t>
            </w:r>
          </w:p>
          <w:p w14:paraId="33510BCA" w14:textId="77777777" w:rsidR="00A8320C" w:rsidRDefault="00A8320C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читать конструкторскую и технологическую документацию по профилю специальности;</w:t>
            </w:r>
          </w:p>
          <w:p w14:paraId="546925AF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оформлять техническую документацию в соответствии с действующей нормативной базой;</w:t>
            </w:r>
          </w:p>
          <w:p w14:paraId="60D79964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выполнять спецификации, эскизы, технические рисунки и чертежи деталей, их элементов, узлов в ручной и машинной графике;</w:t>
            </w:r>
          </w:p>
          <w:p w14:paraId="4A2483F8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выполнять графические изображения технологического оборудования схем в ручной и машинной графике;</w:t>
            </w:r>
          </w:p>
          <w:p w14:paraId="75E7977C" w14:textId="77777777" w:rsidR="00A8320C" w:rsidRDefault="00A8320C" w:rsidP="00576FD2">
            <w:pPr>
              <w:widowControl w:val="0"/>
              <w:tabs>
                <w:tab w:val="left" w:pos="684"/>
              </w:tabs>
              <w:suppressAutoHyphens w:val="0"/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- пользоваться средствами индивидуальной защиты;</w:t>
            </w:r>
          </w:p>
          <w:p w14:paraId="50AB5A72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sz w:val="24"/>
                <w:szCs w:val="24"/>
              </w:rPr>
              <w:t>- расшифровывать марки и классифицировать конструкционные и сырьевые материалы;</w:t>
            </w:r>
          </w:p>
          <w:p w14:paraId="58B99E8E" w14:textId="77777777" w:rsidR="00A8320C" w:rsidRDefault="00A8320C" w:rsidP="00576FD2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давать характеристику сплавам;</w:t>
            </w:r>
          </w:p>
          <w:p w14:paraId="5664140F" w14:textId="640490F0" w:rsidR="00A8320C" w:rsidRPr="00A65DD8" w:rsidRDefault="00A8320C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подбирать материалы по их назначению и условиям эксплуатации для выполнения работ.</w:t>
            </w:r>
          </w:p>
        </w:tc>
      </w:tr>
      <w:tr w:rsidR="00A65DD8" w:rsidRPr="00A65DD8" w14:paraId="712AEE54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006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9C6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F7F5" w14:textId="77777777" w:rsidR="005C468B" w:rsidRDefault="00AC4A8C" w:rsidP="00A8320C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104DA3A4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порядка и сроков проведения различных видов работ по ремонту и техническому обслуживанию электрооборудования судов, электрических машин, электрических аппаратов и электрических сетей;</w:t>
            </w:r>
          </w:p>
          <w:p w14:paraId="0D8B8B78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- технологических процессов, осуществляемых с электрооборудованием;</w:t>
            </w:r>
          </w:p>
          <w:p w14:paraId="3D72399C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электрических машин постоянного и переменного тока;</w:t>
            </w:r>
          </w:p>
          <w:p w14:paraId="6218E64B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трансформаторов и преобразователей;</w:t>
            </w:r>
          </w:p>
          <w:p w14:paraId="7047B62B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судовых генераторов;</w:t>
            </w:r>
          </w:p>
          <w:p w14:paraId="0A24712E" w14:textId="77777777" w:rsidR="00A8320C" w:rsidRDefault="00A8320C" w:rsidP="00A8320C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коммутационной и защитной аппаратуры;</w:t>
            </w:r>
          </w:p>
          <w:p w14:paraId="617586F8" w14:textId="77777777" w:rsidR="004E7B5B" w:rsidRDefault="00A8320C" w:rsidP="00A8320C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электрических распределительных устройств и электрических сетей;</w:t>
            </w:r>
          </w:p>
          <w:p w14:paraId="77CDA115" w14:textId="77777777" w:rsidR="00A8320C" w:rsidRDefault="00A8320C" w:rsidP="00A8320C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судовых электроэнергетических систем, судовых систем контроля, управления и автоматики, энергетических установок судна и вспомогательных механизмов;</w:t>
            </w:r>
          </w:p>
          <w:p w14:paraId="7151E525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гребных электрических установок и их электрооборудования;</w:t>
            </w:r>
          </w:p>
          <w:p w14:paraId="6DD0BC4E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электропривода, систем управления судовыми электроприводами постоянного и переменного тока;</w:t>
            </w:r>
          </w:p>
          <w:p w14:paraId="7BD4E84E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аварийных источников питания;</w:t>
            </w:r>
          </w:p>
          <w:p w14:paraId="31E0EECC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источников света и систем освещения на судах;</w:t>
            </w:r>
          </w:p>
          <w:p w14:paraId="1D35E8B2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электротермального оборудования и его элементов;</w:t>
            </w:r>
          </w:p>
          <w:p w14:paraId="382CAD50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судовых холодильных установок;</w:t>
            </w:r>
          </w:p>
          <w:p w14:paraId="250195D4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системы аварийно-предупредительной сигнализации и мониторинга судовых электротехнических систем;</w:t>
            </w:r>
          </w:p>
          <w:p w14:paraId="5463011B" w14:textId="77777777" w:rsidR="00A8320C" w:rsidRDefault="00DB78E8" w:rsidP="00DB78E8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устройства и принципа работы высоковольтных приборов и аппаратуры;</w:t>
            </w:r>
          </w:p>
          <w:p w14:paraId="66FA0D14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основ построения и использования компьютерных сетей на судах;</w:t>
            </w:r>
          </w:p>
          <w:p w14:paraId="21D49CBF" w14:textId="77777777" w:rsidR="00DB78E8" w:rsidRDefault="00DB78E8" w:rsidP="00DB78E8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основных сведений о судовом навигационном оборудовании;</w:t>
            </w:r>
          </w:p>
          <w:p w14:paraId="0AF369A7" w14:textId="748E151D" w:rsidR="00DB78E8" w:rsidRDefault="00DB78E8" w:rsidP="00DB78E8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основных понятий о назначении и структурных схемах навигационного оборудования, системах связи и жизнеобеспечения судов;</w:t>
            </w:r>
          </w:p>
          <w:p w14:paraId="1DE97272" w14:textId="77777777" w:rsidR="00DB78E8" w:rsidRPr="00576FD2" w:rsidRDefault="00396A5B" w:rsidP="00DB78E8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характерных неисправностей судового электрооборудования и способов их устранения;</w:t>
            </w:r>
          </w:p>
          <w:p w14:paraId="2750C4CA" w14:textId="77777777" w:rsidR="00396A5B" w:rsidRPr="00576FD2" w:rsidRDefault="00396A5B" w:rsidP="00DB78E8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способов монтажа электрооборудования; инструментов, оснастки и материалов, применяемых для диагностирования, технического обслуживания и ремонта судового электрооборудования и средств автоматики;</w:t>
            </w:r>
          </w:p>
          <w:p w14:paraId="21DB2A21" w14:textId="77777777" w:rsidR="00396A5B" w:rsidRPr="00396A5B" w:rsidRDefault="00396A5B" w:rsidP="00DB78E8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5351F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>
              <w:rPr>
                <w:iCs/>
              </w:rPr>
              <w:t xml:space="preserve"> </w:t>
            </w:r>
            <w:r w:rsidRPr="00396A5B">
              <w:rPr>
                <w:rFonts w:ascii="Times New Roman" w:hAnsi="Times New Roman" w:cs="Times New Roman"/>
                <w:iCs/>
                <w:sz w:val="24"/>
                <w:szCs w:val="24"/>
              </w:rPr>
              <w:t>принципов построения и изображения электрических схем в соответствии с действующими стандартами;</w:t>
            </w:r>
          </w:p>
          <w:p w14:paraId="498BD531" w14:textId="77777777" w:rsidR="00396A5B" w:rsidRDefault="00396A5B" w:rsidP="00DB78E8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организации и эффективного осуществления контроля качества запасных частей, комплектующих изделий и материалов;</w:t>
            </w:r>
          </w:p>
          <w:p w14:paraId="02E2E3C7" w14:textId="77777777" w:rsidR="00396A5B" w:rsidRDefault="00396A5B" w:rsidP="00396A5B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- основных правил безопасного выполнения работ по диагностированию, техническому обслуживанию и ремонту судового электрооборудования и средств автоматики;</w:t>
            </w:r>
          </w:p>
          <w:p w14:paraId="55490935" w14:textId="77777777" w:rsidR="00396A5B" w:rsidRDefault="00396A5B" w:rsidP="00396A5B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методов и приемов проекционного черчения;</w:t>
            </w:r>
          </w:p>
          <w:p w14:paraId="6DF30DC5" w14:textId="77777777" w:rsidR="00396A5B" w:rsidRDefault="00396A5B" w:rsidP="00396A5B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правил чтения конструкторской и технологической документации;</w:t>
            </w:r>
          </w:p>
          <w:p w14:paraId="20643568" w14:textId="77777777" w:rsidR="00396A5B" w:rsidRDefault="00396A5B" w:rsidP="00396A5B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требований государственных стандартов Единой системы конструкторской документации и Единой системы технологической документации;</w:t>
            </w:r>
          </w:p>
          <w:p w14:paraId="3F618D8E" w14:textId="77777777" w:rsidR="00396A5B" w:rsidRDefault="00396A5B" w:rsidP="00396A5B">
            <w:pPr>
              <w:widowControl w:val="0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правил выполнения чертежей, технических рисунков, эскизов, спецификаций и схем;</w:t>
            </w:r>
          </w:p>
          <w:p w14:paraId="43B24E38" w14:textId="77777777" w:rsidR="00396A5B" w:rsidRDefault="00396A5B" w:rsidP="00396A5B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способов графического представления объектов, пространственных образов, технологического оборудования и схем;</w:t>
            </w:r>
          </w:p>
          <w:p w14:paraId="70639C33" w14:textId="77777777" w:rsidR="00396A5B" w:rsidRDefault="00396A5B" w:rsidP="00396A5B">
            <w:pPr>
              <w:widowControl w:val="0"/>
              <w:ind w:right="227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основных сведений о назначении и свойствах конструкционных материалов;</w:t>
            </w:r>
          </w:p>
          <w:p w14:paraId="386C4125" w14:textId="77777777" w:rsidR="00396A5B" w:rsidRDefault="00396A5B" w:rsidP="00396A5B">
            <w:pPr>
              <w:widowControl w:val="0"/>
              <w:ind w:right="227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особенностей строения металлов и их сплавов, основ термообработки металлов;</w:t>
            </w:r>
          </w:p>
          <w:p w14:paraId="2C0C0295" w14:textId="77777777" w:rsidR="00396A5B" w:rsidRDefault="00396A5B" w:rsidP="00396A5B">
            <w:pPr>
              <w:widowControl w:val="0"/>
              <w:ind w:right="227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классификации, свойств, маркировки и области применения конструкционных материалов, принципы их выбора;</w:t>
            </w:r>
          </w:p>
          <w:p w14:paraId="63CBD54F" w14:textId="77777777" w:rsidR="00396A5B" w:rsidRDefault="00396A5B" w:rsidP="00396A5B">
            <w:pPr>
              <w:widowControl w:val="0"/>
              <w:ind w:right="227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сущности явлений, происходящих в материалах в условиях эксплуатации изделий;</w:t>
            </w:r>
          </w:p>
          <w:p w14:paraId="1DC326F8" w14:textId="77777777" w:rsidR="00396A5B" w:rsidRDefault="00396A5B" w:rsidP="00396A5B">
            <w:pPr>
              <w:widowControl w:val="0"/>
              <w:ind w:right="227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основных технологических процессов обработки материалов с разными свойствами;</w:t>
            </w:r>
          </w:p>
          <w:p w14:paraId="2A3FEB19" w14:textId="62BAC7D1" w:rsidR="00396A5B" w:rsidRP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- правил охраны труда при обслуживании и ремонте судового оборудования.</w:t>
            </w:r>
          </w:p>
        </w:tc>
      </w:tr>
      <w:tr w:rsidR="00A65DD8" w:rsidRPr="00A65DD8" w14:paraId="6DC9CEEB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FAF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7F50" w14:textId="32B4A43F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576FD2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1.5. Осуществлять эксплуатацию судовых технических средств в соответствии с установленными правилами и процедурами, обеспечивающими безопасность операций и отсутствие загрязнения окружающей среды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9657A" w14:textId="77777777" w:rsidR="00396A5B" w:rsidRDefault="00AC4A8C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Практический опыт: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0BA86A25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параметрического контроля работы автоматических систем управления главной двигательной установкой и вспомогательными механизмами;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выполнения мероприятий по снижению травмоопасности и вредного воздействия электрического тока и магнитных полей; </w:t>
            </w:r>
          </w:p>
          <w:p w14:paraId="0FF86A9C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ведения технической документации;</w:t>
            </w:r>
          </w:p>
          <w:p w14:paraId="7348A681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выполнения безопасных операций при эксплуатации судовых технических средств; </w:t>
            </w:r>
          </w:p>
          <w:p w14:paraId="5861E11A" w14:textId="77777777" w:rsidR="00396A5B" w:rsidRDefault="00AC4A8C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выполнения мероприятий по обеспечению пожарной безопасности; выполнения мероприятий по обеспечению экологической безопасности при эксплуатации судового электрооборудования и средств автоматики; </w:t>
            </w:r>
            <w:r w:rsidR="00396A5B"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использования внутрисудовой связи;</w:t>
            </w:r>
          </w:p>
          <w:p w14:paraId="4B23C214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работы с компьютером и компьютерными сетями на судах; </w:t>
            </w:r>
          </w:p>
          <w:p w14:paraId="1EA9455A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подключения и отключения судовой компьютерной информационной системы;</w:t>
            </w:r>
          </w:p>
          <w:p w14:paraId="1CA3BB20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ввода, вывода, копирования информации в судовую компьютерную информационную систему, удаления информации из неё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;</w:t>
            </w:r>
          </w:p>
          <w:p w14:paraId="7D68B715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приёма и сдачи в установленном порядке судового электрооборудования, запасных частей, инструмента, инвентаря и технической документации судового электрооборудования; </w:t>
            </w:r>
          </w:p>
          <w:p w14:paraId="1BABD6B2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получения сведений от сдающего дела электромеханика о составе и техническом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состоянии электрооборудования, наличии запасных частей, инструмента и расходных материалов; </w:t>
            </w:r>
          </w:p>
          <w:p w14:paraId="2E2A4FF7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получения сведений от сдающего дела электромеханика об имевших место неисправностях и авариях электрооборудования, их последствиях;</w:t>
            </w:r>
          </w:p>
          <w:p w14:paraId="35950C92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получения сведений от сдающего дела электромеханика о ходе ремонта и технического обслуживания электрооборудования; </w:t>
            </w:r>
          </w:p>
          <w:p w14:paraId="349AEC4D" w14:textId="77777777" w:rsid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проверки соответствия записей в эксплуатационных документах учёта действительному состоянию электрооборудования; </w:t>
            </w:r>
          </w:p>
          <w:p w14:paraId="5F1618FF" w14:textId="50ED1F03" w:rsidR="005C468B" w:rsidRPr="00396A5B" w:rsidRDefault="00396A5B" w:rsidP="00396A5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ведения технической документации электромеханической службы</w:t>
            </w:r>
          </w:p>
        </w:tc>
      </w:tr>
      <w:tr w:rsidR="00A65DD8" w:rsidRPr="00A65DD8" w14:paraId="680549E7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F6D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2994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DCA68" w14:textId="77777777" w:rsidR="00396A5B" w:rsidRDefault="00AC4A8C" w:rsidP="006D322A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67A5EF03" w14:textId="77777777" w:rsidR="006D322A" w:rsidRDefault="00396A5B" w:rsidP="006D322A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производить подготовку к работе системы управления и сигнализации главной двигательной установки и вспомогательных механизмов; </w:t>
            </w:r>
          </w:p>
          <w:p w14:paraId="3003B9A7" w14:textId="77777777" w:rsidR="006D322A" w:rsidRDefault="006D322A" w:rsidP="006D322A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осуществлять безопасную эксплуатацию судовых технических средств в соответствии с установленными правилами и процедурами, включая правила технической эксплуатации, судовые инструкции и руководства изготовителей,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правила техники безопасности, экологической безопасности; </w:t>
            </w:r>
          </w:p>
          <w:p w14:paraId="0DF6398F" w14:textId="3A0ACE1C" w:rsidR="005C468B" w:rsidRPr="006D322A" w:rsidRDefault="006D322A" w:rsidP="006D322A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производить параметрический контроль технического состояния судовых </w:t>
            </w:r>
            <w:r w:rsidR="00AC4A8C"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технических средств с использованием измерительного комплекса</w:t>
            </w:r>
            <w:r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34707798" w14:textId="68CD4B62" w:rsidR="006D322A" w:rsidRPr="006D322A" w:rsidRDefault="006D322A" w:rsidP="006D322A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6D322A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анализировать условия работы деталей машин, механизмов и оценивать их работоспособность;</w:t>
            </w:r>
          </w:p>
          <w:p w14:paraId="5E13CE65" w14:textId="5D9D24BA" w:rsidR="006D322A" w:rsidRPr="006D322A" w:rsidRDefault="006D322A" w:rsidP="006D322A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6D322A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 производить статический, кинематический и динамический расчеты механизмов и машин;</w:t>
            </w:r>
          </w:p>
          <w:p w14:paraId="646FC585" w14:textId="0B4DB669" w:rsidR="006D322A" w:rsidRPr="006D322A" w:rsidRDefault="006D322A" w:rsidP="006D322A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6D322A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определять внутренние напряжения в деталях машин и элементах конструкций;</w:t>
            </w:r>
          </w:p>
          <w:p w14:paraId="36889C1B" w14:textId="7390628B" w:rsidR="006D322A" w:rsidRPr="006D322A" w:rsidRDefault="006D322A" w:rsidP="006D322A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6D322A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выполнять расчеты по сопротивлению материалов и деталям машин;</w:t>
            </w:r>
          </w:p>
          <w:p w14:paraId="6BF1999B" w14:textId="491BC687" w:rsidR="006D322A" w:rsidRPr="006D322A" w:rsidRDefault="006D322A" w:rsidP="006D322A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6D32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6D322A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проводить технический контроль и испытания оборудования;</w:t>
            </w:r>
          </w:p>
          <w:p w14:paraId="02525C54" w14:textId="17CB60AF" w:rsidR="006D322A" w:rsidRDefault="006D322A" w:rsidP="006D322A">
            <w:pPr>
              <w:widowControl w:val="0"/>
              <w:rPr>
                <w:rFonts w:ascii="Times New Roman" w:hAnsi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реализовывать на практике национальные и международные требования по эксплуатации судна;</w:t>
            </w:r>
          </w:p>
          <w:p w14:paraId="364DC21C" w14:textId="7C9393D8" w:rsidR="006D322A" w:rsidRDefault="006D322A" w:rsidP="006D322A">
            <w:pPr>
              <w:widowControl w:val="0"/>
              <w:rPr>
                <w:rFonts w:ascii="Times New Roman" w:hAnsi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- определять типы судов;</w:t>
            </w:r>
          </w:p>
          <w:p w14:paraId="2FEE677F" w14:textId="49A24073" w:rsidR="006D322A" w:rsidRPr="00A65DD8" w:rsidRDefault="006D322A" w:rsidP="006D322A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ориентироваться в расположении судовых помещений.</w:t>
            </w:r>
          </w:p>
        </w:tc>
      </w:tr>
      <w:tr w:rsidR="00A65DD8" w:rsidRPr="00A65DD8" w14:paraId="1FA26CEC" w14:textId="77777777" w:rsidTr="00E5766F">
        <w:trPr>
          <w:trHeight w:val="30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20C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11F2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4642" w14:textId="77777777" w:rsidR="00EF05FB" w:rsidRDefault="00AC4A8C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7C0AEA55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назначения и технических характеристик оборудования; </w:t>
            </w:r>
          </w:p>
          <w:p w14:paraId="7879B1EC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основ устройства и принципа работы главных двигателей, вспомогательных механизмов, систем управления рулём, грузового устройства, палубных механизмов и систем жизнеобеспечения; теоретических разделов термодинамики, механики и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гидромеханики; </w:t>
            </w:r>
          </w:p>
          <w:p w14:paraId="4A9DEAD7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мероприятий по электробезопасности на судах; </w:t>
            </w:r>
          </w:p>
          <w:p w14:paraId="7E303BA6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правил безопасной эксплуатации судовых электроэнергетических систем, судовых систем контроля, энергетических установок судна, вспомогательных механизмов, систем управления рулём, грузового устройства, палубных механизмов, систем жизнеобеспечения, гребных электрических установок и их электрооборудования, электропривода, систем управления судовыми электроприводами, аварийных источников питания, высоковольтных приборов и аппаратуры;</w:t>
            </w:r>
          </w:p>
          <w:p w14:paraId="0A17328C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мероприятий, обеспечивающих содержание судовых технических средств в постоянной готовности к действию в период эксплуатации судна; </w:t>
            </w:r>
          </w:p>
          <w:p w14:paraId="2FDF253E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основных безопасных операций с судовыми техническими средствами при их эксплуатации; </w:t>
            </w:r>
          </w:p>
          <w:p w14:paraId="6299BC9C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порядка использования, ведения и хранения технической и рабочей документации по электрооборудованию судов; </w:t>
            </w:r>
          </w:p>
          <w:p w14:paraId="6B4F01C2" w14:textId="77777777" w:rsidR="005C468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последствий неправильной эксплуатации судовых технических средств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;</w:t>
            </w:r>
          </w:p>
          <w:p w14:paraId="43E29E86" w14:textId="77777777" w:rsidR="00EF05FB" w:rsidRDefault="00EF05FB" w:rsidP="00EF05FB">
            <w:pPr>
              <w:widowControl w:val="0"/>
              <w:rPr>
                <w:rFonts w:ascii="Times New Roman" w:hAnsi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классификации механизмов и машин;</w:t>
            </w:r>
          </w:p>
          <w:p w14:paraId="59120E6F" w14:textId="77777777" w:rsidR="00EF05FB" w:rsidRP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 xml:space="preserve">- </w:t>
            </w: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теоретических основ механики;</w:t>
            </w:r>
          </w:p>
          <w:p w14:paraId="10658DD4" w14:textId="77777777" w:rsidR="00EF05FB" w:rsidRP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основных аксиом теоретической механики, кинематики движения точек и твердых тел, динамики преобразования энергии в механическую работу;</w:t>
            </w:r>
          </w:p>
          <w:p w14:paraId="7E6247DE" w14:textId="77777777" w:rsidR="00EF05FB" w:rsidRP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видов передач их устройство, назначение, преимущества и недостатки;</w:t>
            </w:r>
          </w:p>
          <w:p w14:paraId="1CAB67EB" w14:textId="77777777" w:rsidR="00EF05FB" w:rsidRP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законов трения и преобразования качества движения, способов соединения деталей в узлы и механизмы;</w:t>
            </w:r>
          </w:p>
          <w:p w14:paraId="38A272E0" w14:textId="77777777" w:rsidR="00EF05FB" w:rsidRP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 w:rsidRPr="00EF0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основных сведений по сопротивлению материалов;</w:t>
            </w:r>
          </w:p>
          <w:p w14:paraId="536EA9B5" w14:textId="77777777" w:rsidR="00EF05FB" w:rsidRDefault="00EF05FB" w:rsidP="00EF05FB">
            <w:pPr>
              <w:widowControl w:val="0"/>
              <w:rPr>
                <w:rFonts w:ascii="Times New Roman" w:hAnsi="Times New Roman"/>
                <w:iCs/>
                <w:spacing w:val="-3"/>
                <w:sz w:val="24"/>
                <w:szCs w:val="24"/>
              </w:rPr>
            </w:pPr>
            <w:r w:rsidRPr="00EF0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EF05F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определения внутренних напряжений в деталях машин и элементах конструкций</w:t>
            </w: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;</w:t>
            </w:r>
          </w:p>
          <w:p w14:paraId="38968A37" w14:textId="77777777" w:rsidR="00EF05FB" w:rsidRDefault="00EF05FB" w:rsidP="00EF05FB">
            <w:pPr>
              <w:widowControl w:val="0"/>
              <w:rPr>
                <w:rFonts w:ascii="Times New Roman" w:hAnsi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- проверочные расчёты по сопротивлению материалов;</w:t>
            </w:r>
          </w:p>
          <w:p w14:paraId="3E4C6A39" w14:textId="77777777" w:rsid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основных судостроительных материалов;</w:t>
            </w:r>
          </w:p>
          <w:p w14:paraId="55E0F68B" w14:textId="77777777" w:rsid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классификации судов и обозначения на судах;</w:t>
            </w:r>
          </w:p>
          <w:p w14:paraId="4F634A1B" w14:textId="77777777" w:rsidR="00EF05FB" w:rsidRDefault="00EF05FB" w:rsidP="00EF05FB">
            <w:pPr>
              <w:widowControl w:val="0"/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навигационных качеств судна, технико-эксплуатационных характеристик судна, главных размерений и коэффициентов полноты, водоизмещения, грузоподъемности, непотопляемости и остойчивости;</w:t>
            </w:r>
          </w:p>
          <w:p w14:paraId="1C3909DB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- архитектурного типа судна, конструкции корпуса,</w:t>
            </w:r>
          </w:p>
          <w:p w14:paraId="533BC922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конструкции надстроек и оборудования судовых помещений;</w:t>
            </w:r>
          </w:p>
          <w:p w14:paraId="37A00E7E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конструкции грузовых люков;</w:t>
            </w:r>
          </w:p>
          <w:p w14:paraId="1258DC41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конструкции отдельных узлов судна;</w:t>
            </w:r>
          </w:p>
          <w:p w14:paraId="76067357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lastRenderedPageBreak/>
              <w:t>- конструктивной противопожарной защиты;</w:t>
            </w:r>
          </w:p>
          <w:p w14:paraId="7083C69D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- судовых устройств;</w:t>
            </w:r>
          </w:p>
          <w:p w14:paraId="0A67788A" w14:textId="77777777" w:rsidR="00EF05FB" w:rsidRDefault="00EF05FB" w:rsidP="00EF05FB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>назначения и классификации судовых систем;</w:t>
            </w:r>
          </w:p>
          <w:p w14:paraId="63B1309A" w14:textId="3E87F138" w:rsidR="00EF05FB" w:rsidRPr="00A65DD8" w:rsidRDefault="00EF05FB" w:rsidP="00EF05FB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- назначения, состав, функционирования системы предупреждения загрязнения.</w:t>
            </w:r>
          </w:p>
        </w:tc>
      </w:tr>
      <w:tr w:rsidR="00A65DD8" w:rsidRPr="00A65DD8" w14:paraId="7828AF7B" w14:textId="77777777" w:rsidTr="00E5766F">
        <w:trPr>
          <w:trHeight w:val="1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C8E9" w14:textId="77777777" w:rsidR="00576FD2" w:rsidRDefault="00576FD2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ВД 2</w:t>
            </w:r>
          </w:p>
          <w:p w14:paraId="35395F92" w14:textId="54258178" w:rsidR="005C468B" w:rsidRPr="00A65DD8" w:rsidRDefault="00EF05FB" w:rsidP="00576FD2">
            <w:pPr>
              <w:widowControl w:val="0"/>
              <w:rPr>
                <w:rFonts w:ascii="Calibri" w:hAnsi="Calibri"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структурного подразделения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229A" w14:textId="6100CDCD" w:rsidR="005C468B" w:rsidRPr="00A65DD8" w:rsidRDefault="00EF05FB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 Планировать работу структурного подразделения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C403" w14:textId="77777777" w:rsidR="00EF05FB" w:rsidRDefault="00EF05FB" w:rsidP="00EF05FB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6F8F36C0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планирования и организации работы коллектива исполнителей на основе знания психологии личности и коллектива;</w:t>
            </w:r>
          </w:p>
          <w:p w14:paraId="2080617D" w14:textId="5F096A1A" w:rsidR="005C468B" w:rsidRPr="00A65DD8" w:rsidRDefault="00EF05FB" w:rsidP="00EF05FB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оформления технической документации организации и планирования работ; </w:t>
            </w:r>
          </w:p>
        </w:tc>
      </w:tr>
      <w:tr w:rsidR="00A65DD8" w:rsidRPr="00A65DD8" w14:paraId="67462D83" w14:textId="77777777" w:rsidTr="00E5766F">
        <w:trPr>
          <w:trHeight w:val="9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0EEE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F402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7B3E" w14:textId="77777777" w:rsidR="00EF05FB" w:rsidRDefault="00AC4A8C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315F373F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рационально организовывать рабочие места, участвовать в расстановке кадров,</w:t>
            </w:r>
          </w:p>
          <w:p w14:paraId="579279A6" w14:textId="77777777" w:rsidR="00EF05FB" w:rsidRDefault="00AC4A8C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обеспечивать их предметами и средствами труда; </w:t>
            </w:r>
          </w:p>
          <w:p w14:paraId="4E3E14FE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планировать работу исполнителей;</w:t>
            </w:r>
          </w:p>
          <w:p w14:paraId="63AFB882" w14:textId="20B0165F" w:rsidR="005C468B" w:rsidRPr="00A65DD8" w:rsidRDefault="00EF05FB" w:rsidP="00EF05FB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обеспечивать соблюдение правил безопасности труда и выполнение требований производственной санитарии; </w:t>
            </w:r>
          </w:p>
        </w:tc>
      </w:tr>
      <w:tr w:rsidR="00A65DD8" w:rsidRPr="00A65DD8" w14:paraId="1725FCCB" w14:textId="77777777" w:rsidTr="00E5766F">
        <w:trPr>
          <w:trHeight w:val="9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F613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F79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AB34" w14:textId="77777777" w:rsidR="00EF05FB" w:rsidRDefault="00AC4A8C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4965B65D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основ организации и планирования деятельности работы коллектива исполнителей; </w:t>
            </w:r>
          </w:p>
          <w:p w14:paraId="43FF937A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принципов, форм и методов организации производственного и технологического процессов на производстве; </w:t>
            </w:r>
          </w:p>
          <w:p w14:paraId="5DFCEF7E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характера взаимодействия с другими подразделениями; </w:t>
            </w:r>
          </w:p>
          <w:p w14:paraId="328E4626" w14:textId="15B864B4" w:rsidR="005C468B" w:rsidRPr="00A65DD8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методов осуществления мероприятий по предотвращению производственного травматизма и профессиональных заболевани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</w:tr>
      <w:tr w:rsidR="00A65DD8" w:rsidRPr="00A65DD8" w14:paraId="6349D6E7" w14:textId="77777777" w:rsidTr="00E5766F">
        <w:trPr>
          <w:trHeight w:val="1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FBB2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BFD6" w14:textId="1655408C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576FD2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2.2. </w:t>
            </w:r>
            <w:r w:rsidR="00EF05FB">
              <w:rPr>
                <w:rFonts w:ascii="Times New Roman" w:hAnsi="Times New Roman"/>
                <w:sz w:val="24"/>
                <w:szCs w:val="24"/>
              </w:rPr>
              <w:t>Руководить работой структурного подразделения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7A80" w14:textId="77777777" w:rsidR="005C468B" w:rsidRDefault="00EF05FB" w:rsidP="00EF05FB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7E782C56" w14:textId="41069975" w:rsidR="00EF05FB" w:rsidRPr="00A65DD8" w:rsidRDefault="00EF05FB" w:rsidP="00EF05FB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руководства структурным подразделением.</w:t>
            </w:r>
          </w:p>
        </w:tc>
      </w:tr>
      <w:tr w:rsidR="00A65DD8" w:rsidRPr="00A65DD8" w14:paraId="4F7700E8" w14:textId="77777777" w:rsidTr="00E5766F">
        <w:trPr>
          <w:trHeight w:val="9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638E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1DFB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3FBDE" w14:textId="77777777" w:rsidR="00EF05FB" w:rsidRDefault="00AC4A8C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7AA830C3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инструктировать и контролировать исполнителей на всех стадиях работ;</w:t>
            </w:r>
          </w:p>
          <w:p w14:paraId="43332FC0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принимать и реализовывать управленческие решения; проводить оценку результата; </w:t>
            </w:r>
          </w:p>
          <w:p w14:paraId="70411511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мотивировать работников на решение производственных задач; </w:t>
            </w:r>
          </w:p>
          <w:p w14:paraId="06363375" w14:textId="77777777" w:rsidR="00EF05FB" w:rsidRDefault="00EF05FB" w:rsidP="00EF05FB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управлять конфликтными ситуациями, стрессами и рисками; </w:t>
            </w:r>
          </w:p>
          <w:p w14:paraId="76705B99" w14:textId="47243EB1" w:rsidR="005C468B" w:rsidRPr="00A65DD8" w:rsidRDefault="00EF05FB" w:rsidP="00EF05FB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применять методы управления персонал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ом на судне.</w:t>
            </w:r>
          </w:p>
        </w:tc>
      </w:tr>
      <w:tr w:rsidR="00A65DD8" w:rsidRPr="00A65DD8" w14:paraId="28F4737F" w14:textId="77777777" w:rsidTr="00E5766F">
        <w:trPr>
          <w:trHeight w:val="9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A95B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EB6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666F" w14:textId="77777777" w:rsidR="00EF05FB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187EA6C2" w14:textId="77777777" w:rsidR="00EF05FB" w:rsidRDefault="00EF05FB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современных технологий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; </w:t>
            </w:r>
          </w:p>
          <w:p w14:paraId="12A7D2DF" w14:textId="77777777" w:rsidR="00EF05FB" w:rsidRDefault="00EF05FB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методов принятия решений; </w:t>
            </w:r>
          </w:p>
          <w:p w14:paraId="588E2A18" w14:textId="77777777" w:rsidR="00EF05FB" w:rsidRDefault="00EF05FB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видов, форм и методов мотивации персонала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;</w:t>
            </w:r>
          </w:p>
          <w:p w14:paraId="40FBB43E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делового этикета; </w:t>
            </w:r>
          </w:p>
          <w:p w14:paraId="0DFB8058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особенностей менеджмента в области профессиональной деятельности;</w:t>
            </w:r>
          </w:p>
          <w:p w14:paraId="7D398A0C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функциональных обязанностей работников и руководителей; </w:t>
            </w:r>
          </w:p>
          <w:p w14:paraId="60ED4FD9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принципов делового общения в коллективе; </w:t>
            </w:r>
          </w:p>
          <w:p w14:paraId="6F1FE334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основ конфликтологии; </w:t>
            </w:r>
          </w:p>
          <w:p w14:paraId="309A4276" w14:textId="2F0D084B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должностных инструкций подчинённых специалистов</w:t>
            </w:r>
          </w:p>
        </w:tc>
      </w:tr>
      <w:tr w:rsidR="00A65DD8" w:rsidRPr="00A65DD8" w14:paraId="581F0F8F" w14:textId="77777777" w:rsidTr="00E5766F">
        <w:trPr>
          <w:trHeight w:val="10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FA5A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3D62F" w14:textId="624ADFAC" w:rsidR="005C468B" w:rsidRPr="00A65DD8" w:rsidRDefault="00AC4A8C">
            <w:pPr>
              <w:widowControl w:val="0"/>
              <w:jc w:val="both"/>
              <w:rPr>
                <w:rFonts w:ascii="Calibri" w:hAnsi="Calibri"/>
                <w:color w:val="000000" w:themeColor="text1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ПК 2.3. Анализировать процесс и результаты деятельности </w:t>
            </w:r>
            <w:r w:rsidR="000557B7"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79CB" w14:textId="77777777" w:rsidR="000557B7" w:rsidRDefault="000557B7" w:rsidP="000557B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35E5A573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контроля качества выполняемых работ;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42BC97F9" w14:textId="0D05E317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анализа процесса и результатов деятельности работы коллектива исполнителей с применением современных информационных технологий</w:t>
            </w:r>
          </w:p>
        </w:tc>
      </w:tr>
      <w:tr w:rsidR="00A65DD8" w:rsidRPr="00A65DD8" w14:paraId="085C774D" w14:textId="77777777" w:rsidTr="00E5766F">
        <w:trPr>
          <w:trHeight w:val="9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D490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7C9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8289" w14:textId="77777777" w:rsidR="000557B7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7FA7C66B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рассчитывать по принятой методике основные производственные показатели, характеризующие эффективность выполняемых работ; </w:t>
            </w:r>
          </w:p>
          <w:p w14:paraId="22DE6E33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применять компьютерные и телекоммуникационные средства;</w:t>
            </w:r>
          </w:p>
          <w:p w14:paraId="7C66A1DC" w14:textId="4A36715E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использовать необходимые нормативно-правовые документы</w:t>
            </w:r>
          </w:p>
        </w:tc>
      </w:tr>
      <w:tr w:rsidR="00A65DD8" w:rsidRPr="00A65DD8" w14:paraId="1B283387" w14:textId="77777777" w:rsidTr="00E5766F">
        <w:trPr>
          <w:trHeight w:val="9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97A8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21D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C50D" w14:textId="77777777" w:rsidR="000557B7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4B48BF3F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методов оценивания качества выполняемых работ; </w:t>
            </w:r>
          </w:p>
          <w:p w14:paraId="70BB255E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основных производственных показателей работы организации отрасли и её структурных подразделений; </w:t>
            </w:r>
          </w:p>
          <w:p w14:paraId="24819B1B" w14:textId="42706E44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методов контроля и оценки работ исполнителей</w:t>
            </w:r>
          </w:p>
        </w:tc>
      </w:tr>
      <w:tr w:rsidR="00A65DD8" w:rsidRPr="00A65DD8" w14:paraId="0DAF356E" w14:textId="77777777" w:rsidTr="00E5766F">
        <w:trPr>
          <w:trHeight w:val="84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4555" w14:textId="77777777" w:rsidR="00576FD2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ВД 3 </w:t>
            </w:r>
          </w:p>
          <w:p w14:paraId="704D77EA" w14:textId="57E3CF87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Обеспечение безопасности плавания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3CD9" w14:textId="36A7C70A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576FD2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3.1. Организовывать мероприятия по обеспечению транспортной безопасности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EA92B" w14:textId="77777777" w:rsidR="000557B7" w:rsidRDefault="000557B7">
            <w:pPr>
              <w:pStyle w:val="NoSpacing1"/>
              <w:widowControl w:val="0"/>
              <w:jc w:val="both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Навыки</w:t>
            </w:r>
            <w:r w:rsidR="00AC4A8C"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:</w:t>
            </w:r>
          </w:p>
          <w:p w14:paraId="42713FF3" w14:textId="58705560" w:rsidR="005C468B" w:rsidRPr="00A65DD8" w:rsidRDefault="000557B7">
            <w:pPr>
              <w:pStyle w:val="NoSpacing1"/>
              <w:widowControl w:val="0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-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обеспечения надлежащего уровня охраны судна</w:t>
            </w:r>
          </w:p>
        </w:tc>
      </w:tr>
      <w:tr w:rsidR="00A65DD8" w:rsidRPr="00A65DD8" w14:paraId="79D0FFBD" w14:textId="77777777" w:rsidTr="00E5766F">
        <w:trPr>
          <w:trHeight w:val="8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182D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A8B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594E" w14:textId="77777777" w:rsidR="000557B7" w:rsidRDefault="00AC4A8C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</w:p>
          <w:p w14:paraId="3BABFD82" w14:textId="77777777" w:rsidR="000557B7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обеспечивать защищённость судна от актов незаконного вмешательства;</w:t>
            </w:r>
          </w:p>
          <w:p w14:paraId="0CD245EB" w14:textId="1E84B80B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C4A8C" w:rsidRPr="00A65DD8">
              <w:rPr>
                <w:rFonts w:ascii="Times New Roman" w:hAnsi="Times New Roman"/>
                <w:color w:val="000000" w:themeColor="text1"/>
                <w:sz w:val="24"/>
              </w:rPr>
              <w:t>предотвращать неразрешённый доступ на судно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</w:tr>
      <w:tr w:rsidR="00A65DD8" w:rsidRPr="00A65DD8" w14:paraId="1E1ECCD4" w14:textId="77777777" w:rsidTr="00E5766F">
        <w:trPr>
          <w:trHeight w:val="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FEC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01B7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7921" w14:textId="77777777" w:rsidR="000557B7" w:rsidRPr="00EE5349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Знания: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0DC2E6BA" w14:textId="77777777" w:rsidR="000557B7" w:rsidRPr="00EE5349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нормативно-правовых актов в области безопасности плавания и обеспечения транспортной безопасности; </w:t>
            </w:r>
          </w:p>
          <w:p w14:paraId="437EC0DF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мероприятий по обеспечению транспортной безопасности; </w:t>
            </w:r>
          </w:p>
          <w:p w14:paraId="6764B91F" w14:textId="2C16A855" w:rsidR="005C468B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уровней охраны на судах и портовых средствах</w:t>
            </w:r>
          </w:p>
        </w:tc>
      </w:tr>
      <w:tr w:rsidR="00A65DD8" w:rsidRPr="00A65DD8" w14:paraId="1D716DB2" w14:textId="77777777" w:rsidTr="00E5766F">
        <w:trPr>
          <w:trHeight w:val="8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4B07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A735" w14:textId="25B18A78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ПК 3.2. </w:t>
            </w:r>
            <w:r w:rsidR="000557B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и обеспечивать действия подчиненных членов экипажа судна при авариях и проведении </w:t>
            </w:r>
            <w:r w:rsidR="000557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различных видов тревог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DF5F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lastRenderedPageBreak/>
              <w:t>Навыки</w:t>
            </w:r>
            <w:r w:rsidR="00AC4A8C"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:</w:t>
            </w:r>
          </w:p>
          <w:p w14:paraId="3551B50F" w14:textId="18794D94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действий по тревогам;</w:t>
            </w:r>
          </w:p>
          <w:p w14:paraId="1E34D095" w14:textId="77777777" w:rsidR="005C468B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-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борьбы за живучесть судна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;</w:t>
            </w:r>
          </w:p>
          <w:p w14:paraId="53487305" w14:textId="58A6D742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использования средств индивидуальной защиты</w:t>
            </w:r>
          </w:p>
        </w:tc>
      </w:tr>
      <w:tr w:rsidR="00A65DD8" w:rsidRPr="00A65DD8" w14:paraId="721A320F" w14:textId="77777777" w:rsidTr="00E5766F">
        <w:trPr>
          <w:trHeight w:val="8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083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71C2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0C38" w14:textId="77777777" w:rsidR="000557B7" w:rsidRPr="00EE5349" w:rsidRDefault="00AC4A8C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Умения:</w:t>
            </w:r>
          </w:p>
          <w:p w14:paraId="2DBA2DD9" w14:textId="0B8D4C89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действовать в чрезвычайных ситуациях;</w:t>
            </w:r>
          </w:p>
          <w:p w14:paraId="7BB260A9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lastRenderedPageBreak/>
              <w:t>-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применять средства по борьбе за живучесть судна; </w:t>
            </w:r>
          </w:p>
          <w:p w14:paraId="545589E5" w14:textId="77777777" w:rsidR="005C468B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применять средства по борьбе с водой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;</w:t>
            </w:r>
          </w:p>
          <w:p w14:paraId="7745CD4B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пользоваться средствами подачи сигналов аварийно-предупредительной сигнализации в случае происшествия или угрозы происшествия;</w:t>
            </w:r>
          </w:p>
          <w:p w14:paraId="0F02B4C2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применять меры защиты и безопасности пассажиров и экипажа в аварийных ситуациях;</w:t>
            </w:r>
          </w:p>
          <w:p w14:paraId="453DE22A" w14:textId="5976B602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действовать при различных авариях.</w:t>
            </w:r>
          </w:p>
        </w:tc>
      </w:tr>
      <w:tr w:rsidR="00A65DD8" w:rsidRPr="00A65DD8" w14:paraId="0457B7C4" w14:textId="77777777" w:rsidTr="00E5766F">
        <w:trPr>
          <w:trHeight w:val="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55B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5FD0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9CDD" w14:textId="77777777" w:rsidR="000557B7" w:rsidRPr="00EE5349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Знания: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545DCA5D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расписания по тревогам, видов и сигналов тревог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;</w:t>
            </w:r>
          </w:p>
          <w:p w14:paraId="045107FF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мероприятий по обеспечению непотопляемости судна; </w:t>
            </w:r>
          </w:p>
          <w:p w14:paraId="402049AF" w14:textId="393A2943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видов и химической природы пожара;</w:t>
            </w:r>
          </w:p>
          <w:p w14:paraId="4C2C1267" w14:textId="34A2E41C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видов средств и систем пожаротушения на судне;</w:t>
            </w:r>
          </w:p>
          <w:p w14:paraId="28489B65" w14:textId="049BDC43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особенностей тушения пожаров в различных судовых помещениях;</w:t>
            </w:r>
          </w:p>
          <w:p w14:paraId="25B8CF11" w14:textId="33E990DC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видов средств индивидуальной защиты;</w:t>
            </w:r>
          </w:p>
          <w:p w14:paraId="0505DCC3" w14:textId="77777777" w:rsidR="005C468B" w:rsidRPr="00EE5349" w:rsidRDefault="000557B7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="00AC4A8C"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методов восстановления остойчивости и спрямления аварийного судна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;</w:t>
            </w:r>
          </w:p>
          <w:p w14:paraId="2893CE75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мероприятий по обеспечению непотопляемости судна;</w:t>
            </w:r>
          </w:p>
          <w:p w14:paraId="7DF15EB8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видов и способов подачи сигналов бедствия;</w:t>
            </w:r>
          </w:p>
          <w:p w14:paraId="3093B4EF" w14:textId="77777777" w:rsidR="000557B7" w:rsidRPr="00EE5349" w:rsidRDefault="000557B7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организации проведения тревог;</w:t>
            </w:r>
          </w:p>
          <w:p w14:paraId="69D0A506" w14:textId="21B633C3" w:rsidR="000557B7" w:rsidRPr="00EE5349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порядка действий при авариях.</w:t>
            </w:r>
          </w:p>
        </w:tc>
      </w:tr>
      <w:tr w:rsidR="00A65DD8" w:rsidRPr="00A65DD8" w14:paraId="63D08E23" w14:textId="77777777" w:rsidTr="00E5766F">
        <w:trPr>
          <w:trHeight w:val="8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192D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B74F5" w14:textId="105E244A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0557B7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3.3. </w:t>
            </w:r>
            <w:r w:rsidR="000557B7">
              <w:rPr>
                <w:rFonts w:ascii="Times New Roman" w:hAnsi="Times New Roman" w:cs="Times New Roman"/>
                <w:sz w:val="24"/>
                <w:szCs w:val="24"/>
              </w:rPr>
              <w:t>Оказывать первую помощь пострадавшим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51E7" w14:textId="77777777" w:rsidR="000557B7" w:rsidRDefault="000557B7" w:rsidP="000557B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14:paraId="3A22CAF3" w14:textId="7B8A05ED" w:rsidR="005C468B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действий при оказании первой помощи.</w:t>
            </w:r>
          </w:p>
        </w:tc>
      </w:tr>
      <w:tr w:rsidR="00A65DD8" w:rsidRPr="00A65DD8" w14:paraId="6A34C91C" w14:textId="77777777" w:rsidTr="00E5766F">
        <w:trPr>
          <w:trHeight w:val="8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C7F4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C36A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75F6" w14:textId="77777777" w:rsidR="005C468B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Умения:</w:t>
            </w:r>
          </w:p>
          <w:p w14:paraId="7E5DA94C" w14:textId="77B6B308" w:rsidR="000557B7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оказывать первую помощь, в том числе под руководством квалифицированных специалистов с применением средств связи.</w:t>
            </w:r>
          </w:p>
        </w:tc>
      </w:tr>
      <w:tr w:rsidR="00A65DD8" w:rsidRPr="00A65DD8" w14:paraId="32079E31" w14:textId="77777777" w:rsidTr="00E5766F">
        <w:trPr>
          <w:trHeight w:val="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24C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4F9E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A952" w14:textId="77777777" w:rsidR="005C468B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24"/>
              </w:rPr>
              <w:t>Знания: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64FF525D" w14:textId="036B56FE" w:rsidR="000557B7" w:rsidRPr="00A65DD8" w:rsidRDefault="000557B7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порядка действий при оказании первой помощи.</w:t>
            </w:r>
          </w:p>
        </w:tc>
      </w:tr>
      <w:tr w:rsidR="00A65DD8" w:rsidRPr="00A65DD8" w14:paraId="6F7FD359" w14:textId="77777777" w:rsidTr="00E5766F">
        <w:trPr>
          <w:trHeight w:val="8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808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E815" w14:textId="3520E8A4" w:rsidR="005C468B" w:rsidRPr="00A65DD8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3.4. Организовывать и обеспечивать действия подчиненных членов экипажа судна при оставлении судна и использовать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E636" w14:textId="77777777" w:rsidR="00576FD2" w:rsidRPr="00EE5349" w:rsidRDefault="00576FD2" w:rsidP="000557B7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sz w:val="23"/>
                <w:szCs w:val="23"/>
              </w:rPr>
              <w:t>Навыки:</w:t>
            </w:r>
          </w:p>
          <w:p w14:paraId="5E05E527" w14:textId="77777777" w:rsidR="005C468B" w:rsidRPr="00EE5349" w:rsidRDefault="00576FD2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организации и выполнения указаний при оставлении судна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;</w:t>
            </w:r>
          </w:p>
          <w:p w14:paraId="39904A51" w14:textId="47F53899" w:rsidR="00576FD2" w:rsidRPr="00EE5349" w:rsidRDefault="00576FD2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использования коллективных и индивидуальных спасательных средств.</w:t>
            </w:r>
          </w:p>
        </w:tc>
      </w:tr>
      <w:tr w:rsidR="00A65DD8" w:rsidRPr="00A65DD8" w14:paraId="556E976F" w14:textId="77777777" w:rsidTr="00E5766F">
        <w:trPr>
          <w:trHeight w:val="8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F9F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48BA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6E6BA" w14:textId="77777777" w:rsidR="005C468B" w:rsidRPr="00EE5349" w:rsidRDefault="00AC4A8C" w:rsidP="000557B7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Умения: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28BBD903" w14:textId="07E20C4D" w:rsidR="00576FD2" w:rsidRPr="00EE5349" w:rsidRDefault="00576FD2" w:rsidP="000557B7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sz w:val="23"/>
                <w:szCs w:val="23"/>
              </w:rPr>
              <w:t>- управлять коллективными спасательными средствами;</w:t>
            </w:r>
          </w:p>
          <w:p w14:paraId="12C2C790" w14:textId="3F087455" w:rsidR="00576FD2" w:rsidRPr="00EE5349" w:rsidRDefault="00576FD2" w:rsidP="000557B7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производить спуск и подъем спасательных и дежурных шлюпок, спасательных плотов.</w:t>
            </w:r>
          </w:p>
        </w:tc>
      </w:tr>
      <w:tr w:rsidR="00A65DD8" w:rsidRPr="00A65DD8" w14:paraId="25DD947E" w14:textId="77777777" w:rsidTr="00E5766F">
        <w:trPr>
          <w:trHeight w:val="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590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94B3" w14:textId="77777777" w:rsidR="005C468B" w:rsidRPr="00A65DD8" w:rsidRDefault="005C468B" w:rsidP="00576FD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6137" w14:textId="77777777" w:rsidR="00576FD2" w:rsidRPr="00EE5349" w:rsidRDefault="00AC4A8C">
            <w:pPr>
              <w:widowControl w:val="0"/>
              <w:jc w:val="both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Знания: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795111CE" w14:textId="77777777" w:rsidR="005C468B" w:rsidRPr="00EE5349" w:rsidRDefault="00576FD2">
            <w:pPr>
              <w:widowControl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способов выживания на воде;</w:t>
            </w:r>
          </w:p>
          <w:p w14:paraId="694A046B" w14:textId="77777777" w:rsidR="00576FD2" w:rsidRPr="00EE5349" w:rsidRDefault="00576FD2">
            <w:pPr>
              <w:widowControl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видов коллективных и индивидуальных спасательных средств и их снабжения;</w:t>
            </w:r>
          </w:p>
          <w:p w14:paraId="6854DE8D" w14:textId="77777777" w:rsidR="00576FD2" w:rsidRPr="00EE5349" w:rsidRDefault="00576FD2">
            <w:pPr>
              <w:widowControl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устройств спуска и подъема спасательных средств;</w:t>
            </w:r>
          </w:p>
          <w:p w14:paraId="24FD561E" w14:textId="59FE8975" w:rsidR="00576FD2" w:rsidRPr="00EE5349" w:rsidRDefault="00576FD2">
            <w:pPr>
              <w:widowControl w:val="0"/>
              <w:jc w:val="both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lastRenderedPageBreak/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порядка действия при поиске и спасании.</w:t>
            </w:r>
          </w:p>
        </w:tc>
      </w:tr>
      <w:tr w:rsidR="00A65DD8" w:rsidRPr="00A65DD8" w14:paraId="59292CED" w14:textId="77777777" w:rsidTr="00E5766F">
        <w:trPr>
          <w:trHeight w:val="8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6663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C078C" w14:textId="39DDDFD4" w:rsidR="005C468B" w:rsidRPr="00A65DD8" w:rsidRDefault="00AC4A8C" w:rsidP="00EE5349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ПК</w:t>
            </w:r>
            <w:r w:rsidR="00576FD2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3.5. </w:t>
            </w:r>
            <w:r w:rsidR="00576FD2">
              <w:rPr>
                <w:rFonts w:ascii="Times New Roman" w:hAnsi="Times New Roman" w:cs="Times New Roman"/>
                <w:sz w:val="24"/>
                <w:szCs w:val="24"/>
              </w:rPr>
              <w:t>Организовывать и обеспечивать действия подчиненных членов экипажа судна по предупреждению и предотвращению загрязнения водной среды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128C" w14:textId="77777777" w:rsidR="005C468B" w:rsidRPr="00EE5349" w:rsidRDefault="00576FD2" w:rsidP="00576FD2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sz w:val="23"/>
                <w:szCs w:val="23"/>
              </w:rPr>
              <w:t>Навыки:</w:t>
            </w:r>
          </w:p>
          <w:p w14:paraId="681A6F35" w14:textId="77D52871" w:rsidR="00576FD2" w:rsidRPr="00EE5349" w:rsidRDefault="00576FD2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организации и выполнения указаний по предупреждению и предотвращению загрязнения водной среды.</w:t>
            </w:r>
          </w:p>
        </w:tc>
      </w:tr>
      <w:tr w:rsidR="00A65DD8" w:rsidRPr="00A65DD8" w14:paraId="25681B5B" w14:textId="77777777" w:rsidTr="00E5766F">
        <w:trPr>
          <w:trHeight w:val="8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76C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CC11" w14:textId="77777777" w:rsidR="005C468B" w:rsidRPr="00A65DD8" w:rsidRDefault="005C468B" w:rsidP="00EE5349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9478" w14:textId="77777777" w:rsidR="00576FD2" w:rsidRPr="00EE5349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Умения: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2E4B9A38" w14:textId="6CD6FE70" w:rsidR="005C468B" w:rsidRPr="00EE5349" w:rsidRDefault="00576FD2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sz w:val="23"/>
                <w:szCs w:val="23"/>
              </w:rPr>
              <w:t>- применять средства по предупреждению и предотвращению загрязнения водной среды.</w:t>
            </w:r>
          </w:p>
        </w:tc>
      </w:tr>
      <w:tr w:rsidR="00A65DD8" w:rsidRPr="00A65DD8" w14:paraId="687CAD7C" w14:textId="77777777" w:rsidTr="00E5766F">
        <w:trPr>
          <w:trHeight w:val="7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30B3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172C" w14:textId="77777777" w:rsidR="005C468B" w:rsidRPr="00A65DD8" w:rsidRDefault="005C468B" w:rsidP="00EE5349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C525" w14:textId="77777777" w:rsidR="00576FD2" w:rsidRPr="00EE5349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Знания:</w:t>
            </w: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4CB8CC26" w14:textId="40A21F17" w:rsidR="005C468B" w:rsidRPr="00EE5349" w:rsidRDefault="00576FD2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sz w:val="23"/>
                <w:szCs w:val="23"/>
              </w:rPr>
              <w:t>- комплекса мер по предотвращению загрязнения окружающей среды.</w:t>
            </w:r>
          </w:p>
        </w:tc>
      </w:tr>
      <w:tr w:rsidR="00A65DD8" w:rsidRPr="00A65DD8" w14:paraId="6825CB63" w14:textId="77777777" w:rsidTr="00E5766F">
        <w:trPr>
          <w:trHeight w:val="224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7DBE4" w14:textId="77777777" w:rsidR="00576FD2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ВД 4</w:t>
            </w:r>
          </w:p>
          <w:p w14:paraId="1DCCDC9B" w14:textId="608CC895" w:rsidR="005C468B" w:rsidRPr="00A65DD8" w:rsidRDefault="00AC4A8C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EDDD" w14:textId="30ABAFB2" w:rsidR="005C468B" w:rsidRPr="00A65DD8" w:rsidRDefault="00576FD2" w:rsidP="00EE5349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Указываются применительно к выбранной профессии рабочего, должности служащего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C905" w14:textId="77777777" w:rsidR="005C468B" w:rsidRPr="00EE5349" w:rsidRDefault="00576FD2" w:rsidP="00576FD2">
            <w:pPr>
              <w:widowControl w:val="0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bCs/>
                <w:sz w:val="23"/>
                <w:szCs w:val="23"/>
              </w:rPr>
              <w:t>Навыки:</w:t>
            </w:r>
          </w:p>
          <w:p w14:paraId="17AD2309" w14:textId="1A0A404A" w:rsidR="00576FD2" w:rsidRPr="00EE5349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указываются применительно к выбранной профессии рабочего, должности служащего.</w:t>
            </w:r>
          </w:p>
        </w:tc>
      </w:tr>
      <w:tr w:rsidR="00576FD2" w:rsidRPr="00A65DD8" w14:paraId="188B34CC" w14:textId="77777777" w:rsidTr="00E5766F">
        <w:trPr>
          <w:trHeight w:val="22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38B02" w14:textId="77777777" w:rsidR="00576FD2" w:rsidRPr="00A65DD8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79A9" w14:textId="77777777" w:rsidR="00576FD2" w:rsidRDefault="00576FD2" w:rsidP="00576FD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071C" w14:textId="77777777" w:rsidR="00576FD2" w:rsidRPr="00EE5349" w:rsidRDefault="00576FD2" w:rsidP="00576FD2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sz w:val="23"/>
                <w:szCs w:val="23"/>
              </w:rPr>
              <w:t>Умения:</w:t>
            </w:r>
          </w:p>
          <w:p w14:paraId="6AA00921" w14:textId="79A09593" w:rsidR="00576FD2" w:rsidRPr="00EE5349" w:rsidRDefault="00576FD2" w:rsidP="00576FD2">
            <w:pPr>
              <w:widowControl w:val="0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указываются применительно к выбранной профессии рабочего, должности служащего.</w:t>
            </w:r>
          </w:p>
        </w:tc>
      </w:tr>
      <w:tr w:rsidR="00A65DD8" w:rsidRPr="00A65DD8" w14:paraId="3C60C645" w14:textId="77777777" w:rsidTr="00E5766F">
        <w:trPr>
          <w:trHeight w:val="21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7AD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71B0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77FD" w14:textId="77777777" w:rsidR="00576FD2" w:rsidRPr="00EE5349" w:rsidRDefault="00AC4A8C" w:rsidP="00576FD2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Знания:</w:t>
            </w:r>
          </w:p>
          <w:p w14:paraId="7AAC3B02" w14:textId="08EA3CAC" w:rsidR="005C468B" w:rsidRPr="00EE5349" w:rsidRDefault="00576FD2" w:rsidP="00576FD2">
            <w:pPr>
              <w:widowControl w:val="0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EE5349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- </w:t>
            </w:r>
            <w:r w:rsidRPr="00EE5349">
              <w:rPr>
                <w:rFonts w:ascii="Times New Roman" w:hAnsi="Times New Roman"/>
                <w:sz w:val="23"/>
                <w:szCs w:val="23"/>
              </w:rPr>
              <w:t>указываются применительно к выбранной профессии рабочего, должности служащего</w:t>
            </w:r>
          </w:p>
        </w:tc>
      </w:tr>
    </w:tbl>
    <w:p w14:paraId="67A3195C" w14:textId="77777777" w:rsidR="005C468B" w:rsidRPr="00A65DD8" w:rsidRDefault="005C468B">
      <w:pPr>
        <w:rPr>
          <w:color w:val="000000" w:themeColor="text1"/>
        </w:rPr>
        <w:sectPr w:rsidR="005C468B" w:rsidRPr="00A65DD8" w:rsidSect="00E5766F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6838" w:h="11906" w:orient="landscape"/>
          <w:pgMar w:top="1276" w:right="964" w:bottom="851" w:left="1134" w:header="709" w:footer="709" w:gutter="0"/>
          <w:cols w:space="720"/>
          <w:formProt w:val="0"/>
          <w:docGrid w:linePitch="299" w:charSpace="4096"/>
        </w:sectPr>
      </w:pPr>
    </w:p>
    <w:p w14:paraId="59767D1F" w14:textId="220B7296" w:rsidR="005C468B" w:rsidRPr="00A65DD8" w:rsidRDefault="00AC4A8C" w:rsidP="00B00CA4">
      <w:pPr>
        <w:ind w:firstLine="709"/>
        <w:rPr>
          <w:rFonts w:ascii="Times New Roman" w:hAnsi="Times New Roman"/>
          <w:color w:val="000000" w:themeColor="text1"/>
          <w:sz w:val="24"/>
        </w:rPr>
      </w:pPr>
      <w:bookmarkStart w:id="14" w:name="_Hlk156463833"/>
      <w:bookmarkEnd w:id="14"/>
      <w:r w:rsidRPr="00A65DD8">
        <w:rPr>
          <w:rFonts w:ascii="Times New Roman" w:hAnsi="Times New Roman"/>
          <w:color w:val="000000" w:themeColor="text1"/>
          <w:sz w:val="24"/>
        </w:rPr>
        <w:lastRenderedPageBreak/>
        <w:t>4.3. Матрица компетенций выпускника</w:t>
      </w:r>
    </w:p>
    <w:p w14:paraId="31AAE734" w14:textId="77777777" w:rsidR="005C468B" w:rsidRPr="00A65DD8" w:rsidRDefault="00AC4A8C">
      <w:pPr>
        <w:widowControl w:val="0"/>
        <w:spacing w:line="276" w:lineRule="auto"/>
        <w:ind w:left="720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9"/>
        <w:tblW w:w="1435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520"/>
        <w:gridCol w:w="3427"/>
        <w:gridCol w:w="2275"/>
        <w:gridCol w:w="2695"/>
        <w:gridCol w:w="3436"/>
      </w:tblGrid>
      <w:tr w:rsidR="00A65DD8" w:rsidRPr="00E5766F" w14:paraId="6AA1D0EE" w14:textId="77777777" w:rsidTr="00E5766F">
        <w:tc>
          <w:tcPr>
            <w:tcW w:w="2520" w:type="dxa"/>
          </w:tcPr>
          <w:p w14:paraId="047480AC" w14:textId="77777777" w:rsidR="005C468B" w:rsidRPr="00E5766F" w:rsidRDefault="00AC4A8C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ВД</w:t>
            </w:r>
          </w:p>
        </w:tc>
        <w:tc>
          <w:tcPr>
            <w:tcW w:w="3427" w:type="dxa"/>
          </w:tcPr>
          <w:p w14:paraId="0479049B" w14:textId="77777777" w:rsidR="005C468B" w:rsidRPr="00E5766F" w:rsidRDefault="00AC4A8C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и наименование ПК</w:t>
            </w:r>
          </w:p>
        </w:tc>
        <w:tc>
          <w:tcPr>
            <w:tcW w:w="2275" w:type="dxa"/>
          </w:tcPr>
          <w:p w14:paraId="31B251AD" w14:textId="190A406D" w:rsidR="005C468B" w:rsidRPr="00E5766F" w:rsidRDefault="00AC4A8C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профессионального стандарта</w:t>
            </w:r>
          </w:p>
        </w:tc>
        <w:tc>
          <w:tcPr>
            <w:tcW w:w="2695" w:type="dxa"/>
          </w:tcPr>
          <w:p w14:paraId="20F42980" w14:textId="77777777" w:rsidR="005C468B" w:rsidRPr="00E5766F" w:rsidRDefault="00AC4A8C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и наименование обобщенной трудовой функции</w:t>
            </w:r>
          </w:p>
        </w:tc>
        <w:tc>
          <w:tcPr>
            <w:tcW w:w="3436" w:type="dxa"/>
          </w:tcPr>
          <w:p w14:paraId="51E8CA32" w14:textId="77777777" w:rsidR="005C468B" w:rsidRPr="00E5766F" w:rsidRDefault="00AC4A8C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и наименование трудовой функции</w:t>
            </w:r>
          </w:p>
        </w:tc>
      </w:tr>
      <w:tr w:rsidR="000A09C0" w:rsidRPr="00E5766F" w14:paraId="487EA8E2" w14:textId="77777777" w:rsidTr="00E5766F">
        <w:trPr>
          <w:trHeight w:val="1418"/>
        </w:trPr>
        <w:tc>
          <w:tcPr>
            <w:tcW w:w="2520" w:type="dxa"/>
            <w:vMerge w:val="restart"/>
          </w:tcPr>
          <w:p w14:paraId="673E54AA" w14:textId="429425DB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ВД 1 Техническая эксплуатация судового электрооборудования и средств автоматики</w:t>
            </w:r>
          </w:p>
        </w:tc>
        <w:tc>
          <w:tcPr>
            <w:tcW w:w="3427" w:type="dxa"/>
            <w:vMerge w:val="restart"/>
          </w:tcPr>
          <w:p w14:paraId="2ECA15CA" w14:textId="4614D0A1" w:rsidR="000A09C0" w:rsidRPr="00E5766F" w:rsidRDefault="000A09C0" w:rsidP="00923FBF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1.1. Обеспечивать оптимальный режим работы электрооборудования и средств автоматики с учётом их функционального назначения, технических характеристик и правил эксплуатации</w:t>
            </w:r>
          </w:p>
        </w:tc>
        <w:tc>
          <w:tcPr>
            <w:tcW w:w="2275" w:type="dxa"/>
            <w:vMerge w:val="restart"/>
          </w:tcPr>
          <w:p w14:paraId="19B2A6F9" w14:textId="77777777" w:rsidR="000A09C0" w:rsidRPr="00045AC3" w:rsidRDefault="000A09C0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17.098</w:t>
            </w:r>
          </w:p>
        </w:tc>
        <w:tc>
          <w:tcPr>
            <w:tcW w:w="2695" w:type="dxa"/>
            <w:vMerge w:val="restart"/>
          </w:tcPr>
          <w:p w14:paraId="57ED2979" w14:textId="3DB3030C" w:rsidR="000A09C0" w:rsidRPr="00045AC3" w:rsidRDefault="000A09C0" w:rsidP="00045AC3">
            <w:pPr>
              <w:widowControl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ОТФ А</w:t>
            </w:r>
            <w:r w:rsid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Техническое обслуживание и ремонт судового электрооборудования и средств автоматики</w:t>
            </w:r>
          </w:p>
        </w:tc>
        <w:tc>
          <w:tcPr>
            <w:tcW w:w="3436" w:type="dxa"/>
          </w:tcPr>
          <w:p w14:paraId="405CF062" w14:textId="7150DC00" w:rsidR="000A09C0" w:rsidRPr="00045AC3" w:rsidRDefault="000A09C0" w:rsidP="00923FBF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ТФ A/01.6 Техническое обслуживание электрооборудования, электротехнических средств автоматики, навигации и связи судна</w:t>
            </w:r>
          </w:p>
        </w:tc>
      </w:tr>
      <w:tr w:rsidR="000A09C0" w:rsidRPr="00E5766F" w14:paraId="6361DA35" w14:textId="77777777" w:rsidTr="00E5766F">
        <w:trPr>
          <w:trHeight w:val="200"/>
        </w:trPr>
        <w:tc>
          <w:tcPr>
            <w:tcW w:w="2520" w:type="dxa"/>
            <w:vMerge/>
          </w:tcPr>
          <w:p w14:paraId="72CE45D3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  <w:vAlign w:val="center"/>
          </w:tcPr>
          <w:p w14:paraId="6E5997CD" w14:textId="77777777" w:rsidR="000A09C0" w:rsidRPr="00E5766F" w:rsidRDefault="000A09C0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75" w:type="dxa"/>
            <w:vMerge/>
          </w:tcPr>
          <w:p w14:paraId="7E217FE4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663447BC" w14:textId="77777777" w:rsidR="000A09C0" w:rsidRPr="00E5766F" w:rsidRDefault="000A09C0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36" w:type="dxa"/>
          </w:tcPr>
          <w:p w14:paraId="7EB0E583" w14:textId="20DCF0F3" w:rsidR="000A09C0" w:rsidRPr="00E5766F" w:rsidRDefault="000A09C0" w:rsidP="00923FBF">
            <w:pPr>
              <w:widowControl w:val="0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ТФ A/03.6 </w:t>
            </w:r>
            <w:r w:rsidRPr="00E5766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Несение вахты в соответствии с судовым расписанием</w:t>
            </w:r>
          </w:p>
        </w:tc>
      </w:tr>
      <w:tr w:rsidR="000A09C0" w:rsidRPr="00E5766F" w14:paraId="6A46EABC" w14:textId="77777777" w:rsidTr="00E5766F">
        <w:trPr>
          <w:trHeight w:val="953"/>
        </w:trPr>
        <w:tc>
          <w:tcPr>
            <w:tcW w:w="2520" w:type="dxa"/>
            <w:vMerge/>
          </w:tcPr>
          <w:p w14:paraId="238FE0BB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 w:val="restart"/>
          </w:tcPr>
          <w:p w14:paraId="61AD36EE" w14:textId="5407F508" w:rsidR="000A09C0" w:rsidRPr="00E5766F" w:rsidRDefault="000A09C0" w:rsidP="00923FBF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eastAsia="Calibri" w:hAnsi="Times New Roman" w:cs="Times New Roman"/>
                <w:sz w:val="24"/>
                <w:szCs w:val="24"/>
              </w:rPr>
              <w:t>ПК.1.2. Измерять и настраивать электрические цепи и электронные узлы</w:t>
            </w:r>
          </w:p>
        </w:tc>
        <w:tc>
          <w:tcPr>
            <w:tcW w:w="2275" w:type="dxa"/>
            <w:vMerge/>
          </w:tcPr>
          <w:p w14:paraId="4D213E3F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0F5DE569" w14:textId="77777777" w:rsidR="000A09C0" w:rsidRPr="00E5766F" w:rsidRDefault="000A09C0">
            <w:pPr>
              <w:widowContro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36" w:type="dxa"/>
          </w:tcPr>
          <w:p w14:paraId="20369D8D" w14:textId="38557DBB" w:rsidR="000A09C0" w:rsidRPr="00E5766F" w:rsidRDefault="000A09C0" w:rsidP="00923FBF">
            <w:pPr>
              <w:widowControl w:val="0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ТФ A/01.6 </w:t>
            </w:r>
            <w:r w:rsidRPr="00E5766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Техническое обслуживание электрооборудования, электротехнических средств автоматики, навигации и связи судна</w:t>
            </w:r>
          </w:p>
        </w:tc>
      </w:tr>
      <w:tr w:rsidR="000A09C0" w:rsidRPr="00E5766F" w14:paraId="3AA22126" w14:textId="77777777" w:rsidTr="00E5766F">
        <w:trPr>
          <w:trHeight w:val="952"/>
        </w:trPr>
        <w:tc>
          <w:tcPr>
            <w:tcW w:w="2520" w:type="dxa"/>
            <w:vMerge/>
          </w:tcPr>
          <w:p w14:paraId="28457D25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0CDECC30" w14:textId="77777777" w:rsidR="000A09C0" w:rsidRPr="00E5766F" w:rsidRDefault="000A09C0" w:rsidP="00923FBF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vMerge/>
          </w:tcPr>
          <w:p w14:paraId="5A4BF573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2F141678" w14:textId="77777777" w:rsidR="000A09C0" w:rsidRPr="00E5766F" w:rsidRDefault="000A09C0">
            <w:pPr>
              <w:widowContro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36" w:type="dxa"/>
          </w:tcPr>
          <w:p w14:paraId="30AEBD55" w14:textId="1F596900" w:rsidR="000A09C0" w:rsidRPr="00E5766F" w:rsidRDefault="000A09C0" w:rsidP="00923FBF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ТФ A/02.6 Ремонт электрооборудования, электротехнических средств автоматики, навигации и связи судна</w:t>
            </w:r>
          </w:p>
        </w:tc>
      </w:tr>
      <w:tr w:rsidR="000A09C0" w:rsidRPr="00E5766F" w14:paraId="77868D61" w14:textId="77777777" w:rsidTr="00E5766F">
        <w:trPr>
          <w:trHeight w:val="1835"/>
        </w:trPr>
        <w:tc>
          <w:tcPr>
            <w:tcW w:w="2520" w:type="dxa"/>
            <w:vMerge/>
          </w:tcPr>
          <w:p w14:paraId="3DA81732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</w:tcPr>
          <w:p w14:paraId="433F5986" w14:textId="77777777" w:rsidR="000A09C0" w:rsidRPr="00E5766F" w:rsidRDefault="000A09C0" w:rsidP="000A09C0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ПК 1.3. Выполнять работы по регламентному обслуживанию электрооборудования и средств автоматики</w:t>
            </w:r>
          </w:p>
          <w:p w14:paraId="748EBE64" w14:textId="43EC3223" w:rsidR="000A09C0" w:rsidRPr="00E5766F" w:rsidRDefault="00B00CA4" w:rsidP="000A09C0">
            <w:pPr>
              <w:widowControl w:val="0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1.5. Осуществлять эксплуатацию судовых технических средств в соответствии с установленными правилами и процедурами, обеспечивающими безопасность операций и отсутствие загрязнения окружающей среды</w:t>
            </w:r>
          </w:p>
        </w:tc>
        <w:tc>
          <w:tcPr>
            <w:tcW w:w="2275" w:type="dxa"/>
            <w:vMerge/>
          </w:tcPr>
          <w:p w14:paraId="232AEB61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4094B531" w14:textId="77777777" w:rsidR="000A09C0" w:rsidRPr="00E5766F" w:rsidRDefault="000A09C0">
            <w:pPr>
              <w:widowContro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36" w:type="dxa"/>
          </w:tcPr>
          <w:p w14:paraId="23F7E12F" w14:textId="2301C293" w:rsidR="000A09C0" w:rsidRPr="00E5766F" w:rsidRDefault="000A09C0" w:rsidP="00923FBF">
            <w:pPr>
              <w:widowControl w:val="0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ТФ A/01.6 </w:t>
            </w:r>
            <w:r w:rsidRPr="00E5766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Техническое обслуживание электрооборудования, электротехнических средств автоматики, навигации и связи судна</w:t>
            </w:r>
          </w:p>
        </w:tc>
      </w:tr>
      <w:tr w:rsidR="000A09C0" w:rsidRPr="00E5766F" w14:paraId="7E855D33" w14:textId="77777777" w:rsidTr="00E5766F">
        <w:trPr>
          <w:trHeight w:val="1270"/>
        </w:trPr>
        <w:tc>
          <w:tcPr>
            <w:tcW w:w="2520" w:type="dxa"/>
            <w:vMerge/>
          </w:tcPr>
          <w:p w14:paraId="0297F7B2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</w:tcPr>
          <w:p w14:paraId="1B061A78" w14:textId="2F5E5FB3" w:rsidR="000A09C0" w:rsidRPr="00E5766F" w:rsidRDefault="000A09C0" w:rsidP="000A09C0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1.4. Планировать и организовывать работу коллектива исполнителей</w:t>
            </w:r>
          </w:p>
        </w:tc>
        <w:tc>
          <w:tcPr>
            <w:tcW w:w="2275" w:type="dxa"/>
            <w:vMerge/>
          </w:tcPr>
          <w:p w14:paraId="543226EA" w14:textId="77777777" w:rsidR="000A09C0" w:rsidRPr="00E5766F" w:rsidRDefault="000A09C0">
            <w:pPr>
              <w:widowControl w:val="0"/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230BCE21" w14:textId="77777777" w:rsidR="000A09C0" w:rsidRPr="00E5766F" w:rsidRDefault="000A09C0">
            <w:pPr>
              <w:widowControl w:val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36" w:type="dxa"/>
          </w:tcPr>
          <w:p w14:paraId="16EF89C7" w14:textId="059FC7DA" w:rsidR="000A09C0" w:rsidRPr="00E5766F" w:rsidRDefault="000A09C0" w:rsidP="00923FBF">
            <w:pPr>
              <w:widowControl w:val="0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ТФ A/02.6 </w:t>
            </w:r>
            <w:r w:rsidRPr="00E5766F">
              <w:rPr>
                <w:rFonts w:ascii="Times New Roman" w:eastAsia="Calibri" w:hAnsi="Times New Roman" w:cs="Times New Roman"/>
                <w:sz w:val="24"/>
                <w:szCs w:val="24"/>
              </w:rPr>
              <w:t>Ремонт электрооборудования, электротехнических средств автоматики, навигации и связи судна</w:t>
            </w:r>
          </w:p>
        </w:tc>
      </w:tr>
      <w:tr w:rsidR="00045AC3" w:rsidRPr="00E5766F" w14:paraId="776D844E" w14:textId="77777777" w:rsidTr="00E5766F">
        <w:tc>
          <w:tcPr>
            <w:tcW w:w="2520" w:type="dxa"/>
          </w:tcPr>
          <w:p w14:paraId="114B5B2C" w14:textId="794D2170" w:rsidR="00045AC3" w:rsidRPr="00E5766F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7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ВД 2 </w:t>
            </w:r>
            <w:r w:rsidRPr="00A65DD8">
              <w:rPr>
                <w:rFonts w:ascii="Times New Roman" w:hAnsi="Times New Roman"/>
                <w:color w:val="000000" w:themeColor="text1"/>
                <w:sz w:val="24"/>
              </w:rPr>
              <w:t xml:space="preserve">Организация работы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структурного подразделения</w:t>
            </w:r>
          </w:p>
        </w:tc>
        <w:tc>
          <w:tcPr>
            <w:tcW w:w="3427" w:type="dxa"/>
          </w:tcPr>
          <w:p w14:paraId="6E6D38B0" w14:textId="77777777" w:rsidR="00045AC3" w:rsidRPr="00071A8C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1A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2.1 Планировать работу структурного подразделения</w:t>
            </w:r>
          </w:p>
          <w:p w14:paraId="34D0F871" w14:textId="77777777" w:rsidR="00045AC3" w:rsidRPr="00071A8C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1A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2.2. Руководить работой структурного подразделения</w:t>
            </w:r>
          </w:p>
          <w:p w14:paraId="1DD0545A" w14:textId="265F882D" w:rsidR="00045AC3" w:rsidRPr="00E5766F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1A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2.3. Анализировать процесс и результаты деятельности структурного подразделения</w:t>
            </w:r>
          </w:p>
        </w:tc>
        <w:tc>
          <w:tcPr>
            <w:tcW w:w="2275" w:type="dxa"/>
          </w:tcPr>
          <w:p w14:paraId="5C40B4EB" w14:textId="77777777" w:rsidR="00045AC3" w:rsidRPr="00045AC3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17.098</w:t>
            </w:r>
          </w:p>
        </w:tc>
        <w:tc>
          <w:tcPr>
            <w:tcW w:w="2695" w:type="dxa"/>
          </w:tcPr>
          <w:p w14:paraId="2CF3CF12" w14:textId="77777777" w:rsidR="00045AC3" w:rsidRPr="00045AC3" w:rsidRDefault="00045AC3" w:rsidP="00045AC3">
            <w:pPr>
              <w:widowControl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ОТФ А</w:t>
            </w:r>
          </w:p>
          <w:p w14:paraId="213AA254" w14:textId="205BAD79" w:rsidR="00045AC3" w:rsidRPr="00045AC3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Техническое обслуживание и ремонт судового электрооборудования и средств автоматики</w:t>
            </w:r>
          </w:p>
        </w:tc>
        <w:tc>
          <w:tcPr>
            <w:tcW w:w="3436" w:type="dxa"/>
          </w:tcPr>
          <w:p w14:paraId="6172427C" w14:textId="781ABCD1" w:rsidR="00045AC3" w:rsidRPr="00045AC3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ТФ A/03.6 Несение вахты в соответствии с судовым расписанием</w:t>
            </w:r>
          </w:p>
        </w:tc>
      </w:tr>
      <w:tr w:rsidR="00045AC3" w:rsidRPr="00E5766F" w14:paraId="3239EE86" w14:textId="77777777" w:rsidTr="00E5766F">
        <w:tc>
          <w:tcPr>
            <w:tcW w:w="2520" w:type="dxa"/>
          </w:tcPr>
          <w:p w14:paraId="76CB7C01" w14:textId="6BD5D9CE" w:rsidR="00045AC3" w:rsidRPr="00E5766F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ВД.03 </w:t>
            </w: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безопасности плавания</w:t>
            </w:r>
          </w:p>
        </w:tc>
        <w:tc>
          <w:tcPr>
            <w:tcW w:w="3427" w:type="dxa"/>
          </w:tcPr>
          <w:p w14:paraId="5263399E" w14:textId="77777777" w:rsidR="00045AC3" w:rsidRPr="003D0FD4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3.1. Организовывать мероприятия по обеспечению транспортной безопасности</w:t>
            </w:r>
          </w:p>
          <w:p w14:paraId="43A65304" w14:textId="77777777" w:rsidR="00045AC3" w:rsidRPr="003D0FD4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ПК 3.2. Организовывать и обеспечивать действия </w:t>
            </w: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подчиненных членов экипажа судна при авариях и проведении различных видов тревог</w:t>
            </w:r>
          </w:p>
          <w:p w14:paraId="5ECB9A84" w14:textId="77777777" w:rsidR="00045AC3" w:rsidRPr="003D0FD4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3.3. Оказывать первую помощь пострадавшим</w:t>
            </w:r>
          </w:p>
          <w:p w14:paraId="43F3A088" w14:textId="77777777" w:rsidR="00045AC3" w:rsidRPr="003D0FD4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3.4. Организовывать и обеспечивать действия подчиненных членов экипажа судна при оставлении судна и использовать спасательные средства</w:t>
            </w:r>
          </w:p>
          <w:p w14:paraId="77613689" w14:textId="74624E6E" w:rsidR="00045AC3" w:rsidRPr="00071A8C" w:rsidRDefault="00045AC3" w:rsidP="00045AC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0F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 3.5. Организовывать и обеспечивать действия подчиненных членов экипажа судна по предупреждению и предотвращению загрязнения водной среды</w:t>
            </w:r>
          </w:p>
        </w:tc>
        <w:tc>
          <w:tcPr>
            <w:tcW w:w="2275" w:type="dxa"/>
          </w:tcPr>
          <w:p w14:paraId="67760F7E" w14:textId="2E1802FE" w:rsidR="00045AC3" w:rsidRPr="00045AC3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17.098</w:t>
            </w:r>
          </w:p>
        </w:tc>
        <w:tc>
          <w:tcPr>
            <w:tcW w:w="2695" w:type="dxa"/>
          </w:tcPr>
          <w:p w14:paraId="5BEAFCC6" w14:textId="77777777" w:rsidR="00045AC3" w:rsidRPr="00045AC3" w:rsidRDefault="00045AC3" w:rsidP="00045AC3">
            <w:pPr>
              <w:widowControl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ОТФ А</w:t>
            </w:r>
          </w:p>
          <w:p w14:paraId="373D3A01" w14:textId="60F02D31" w:rsidR="00045AC3" w:rsidRPr="00045AC3" w:rsidRDefault="00045AC3" w:rsidP="00045AC3">
            <w:pPr>
              <w:widowControl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Техническое обслуживание и ремонт судового электрооборудования и </w:t>
            </w: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средств автоматики</w:t>
            </w:r>
          </w:p>
        </w:tc>
        <w:tc>
          <w:tcPr>
            <w:tcW w:w="3436" w:type="dxa"/>
          </w:tcPr>
          <w:p w14:paraId="42E6FB0D" w14:textId="73175588" w:rsidR="00045AC3" w:rsidRPr="00045AC3" w:rsidRDefault="00045AC3" w:rsidP="00045AC3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45AC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ТФ A/03.6 Несение вахты в соответствии с судовым расписанием</w:t>
            </w:r>
          </w:p>
        </w:tc>
      </w:tr>
    </w:tbl>
    <w:p w14:paraId="3F79AECE" w14:textId="77777777" w:rsidR="005C468B" w:rsidRPr="00A65DD8" w:rsidRDefault="00AC4A8C">
      <w:pPr>
        <w:widowControl w:val="0"/>
        <w:spacing w:line="276" w:lineRule="auto"/>
        <w:rPr>
          <w:rFonts w:ascii="Times New Roman" w:hAnsi="Times New Roman"/>
          <w:color w:val="000000" w:themeColor="text1"/>
          <w:sz w:val="24"/>
        </w:rPr>
      </w:pPr>
      <w:r w:rsidRPr="00A65DD8">
        <w:rPr>
          <w:color w:val="000000" w:themeColor="text1"/>
        </w:rPr>
        <w:br w:type="page"/>
      </w:r>
    </w:p>
    <w:p w14:paraId="73754A3E" w14:textId="13184992" w:rsidR="005C468B" w:rsidRPr="00B00CA4" w:rsidRDefault="00AC4A8C" w:rsidP="00E5766F">
      <w:pPr>
        <w:ind w:left="567" w:firstLine="709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lastRenderedPageBreak/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</w:t>
      </w:r>
      <w:r w:rsidR="00951A18">
        <w:rPr>
          <w:rFonts w:ascii="Times New Roman" w:hAnsi="Times New Roman"/>
          <w:color w:val="000000" w:themeColor="text1"/>
          <w:sz w:val="24"/>
        </w:rPr>
        <w:t>О</w:t>
      </w:r>
      <w:r w:rsidRPr="00A65DD8">
        <w:rPr>
          <w:rFonts w:ascii="Times New Roman" w:hAnsi="Times New Roman"/>
          <w:color w:val="000000" w:themeColor="text1"/>
          <w:sz w:val="24"/>
        </w:rPr>
        <w:t xml:space="preserve"> </w:t>
      </w:r>
    </w:p>
    <w:tbl>
      <w:tblPr>
        <w:tblStyle w:val="TableNormal"/>
        <w:tblpPr w:leftFromText="180" w:rightFromText="180" w:vertAnchor="text" w:horzAnchor="margin" w:tblpX="572" w:tblpY="282"/>
        <w:tblW w:w="1460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3"/>
        <w:gridCol w:w="434"/>
        <w:gridCol w:w="2269"/>
        <w:gridCol w:w="3119"/>
        <w:gridCol w:w="66"/>
        <w:gridCol w:w="3477"/>
        <w:gridCol w:w="3118"/>
      </w:tblGrid>
      <w:tr w:rsidR="00951A18" w:rsidRPr="00B00CA4" w14:paraId="4B101A38" w14:textId="77777777" w:rsidTr="00E5766F">
        <w:trPr>
          <w:trHeight w:val="989"/>
        </w:trPr>
        <w:tc>
          <w:tcPr>
            <w:tcW w:w="2123" w:type="dxa"/>
            <w:vMerge w:val="restart"/>
            <w:vAlign w:val="center"/>
          </w:tcPr>
          <w:p w14:paraId="4E51D68C" w14:textId="77777777" w:rsidR="00951A18" w:rsidRPr="00B00CA4" w:rsidRDefault="00951A18" w:rsidP="00E5766F">
            <w:pPr>
              <w:ind w:left="14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B00CA4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Дополнительные квалификации, компетенции</w:t>
            </w:r>
          </w:p>
          <w:p w14:paraId="41FDBC57" w14:textId="2139B027" w:rsidR="00951A18" w:rsidRPr="00B00CA4" w:rsidRDefault="00951A18" w:rsidP="00E5766F">
            <w:pPr>
              <w:ind w:left="142"/>
              <w:jc w:val="center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  <w:r w:rsidRPr="00B00CA4"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  <w:t>(Транспортная отрасль)</w:t>
            </w:r>
          </w:p>
        </w:tc>
        <w:tc>
          <w:tcPr>
            <w:tcW w:w="5888" w:type="dxa"/>
            <w:gridSpan w:val="4"/>
            <w:vAlign w:val="center"/>
          </w:tcPr>
          <w:p w14:paraId="41886961" w14:textId="37DAEA18" w:rsidR="00951A18" w:rsidRPr="00B00CA4" w:rsidRDefault="00951A18" w:rsidP="00E5766F">
            <w:pPr>
              <w:ind w:left="142" w:firstLine="70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B00CA4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Соответствие ПС</w:t>
            </w:r>
          </w:p>
          <w:p w14:paraId="33E59275" w14:textId="17C0AD1F" w:rsidR="00951A18" w:rsidRPr="00B00CA4" w:rsidRDefault="00951A18" w:rsidP="00E5766F">
            <w:pPr>
              <w:ind w:left="142" w:firstLine="709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B00CA4">
              <w:rPr>
                <w:rFonts w:ascii="Times New Roman" w:hAnsi="Times New Roman"/>
                <w:color w:val="000000" w:themeColor="text1"/>
                <w:sz w:val="24"/>
              </w:rPr>
              <w:t>17.099 Моторист судовой</w:t>
            </w:r>
          </w:p>
        </w:tc>
        <w:tc>
          <w:tcPr>
            <w:tcW w:w="6595" w:type="dxa"/>
            <w:gridSpan w:val="2"/>
            <w:vAlign w:val="center"/>
          </w:tcPr>
          <w:p w14:paraId="70FD937D" w14:textId="183EE9AC" w:rsidR="00951A18" w:rsidRPr="00B00CA4" w:rsidRDefault="00951A18" w:rsidP="00E5766F">
            <w:pPr>
              <w:ind w:left="14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B00CA4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Виды деятельности, реализуемые в рамках вариативной части</w:t>
            </w:r>
          </w:p>
        </w:tc>
      </w:tr>
      <w:tr w:rsidR="00951A18" w:rsidRPr="00541E03" w14:paraId="15CBB7AC" w14:textId="77777777" w:rsidTr="00E5766F">
        <w:trPr>
          <w:trHeight w:val="415"/>
        </w:trPr>
        <w:tc>
          <w:tcPr>
            <w:tcW w:w="2123" w:type="dxa"/>
            <w:vMerge/>
            <w:vAlign w:val="center"/>
          </w:tcPr>
          <w:p w14:paraId="48D2E3D9" w14:textId="77777777" w:rsidR="00951A18" w:rsidRPr="00AA606F" w:rsidRDefault="00951A18" w:rsidP="00E5766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3" w:type="dxa"/>
            <w:gridSpan w:val="2"/>
            <w:vAlign w:val="center"/>
          </w:tcPr>
          <w:p w14:paraId="5D7BD2BF" w14:textId="02160650" w:rsidR="00951A18" w:rsidRPr="00AA606F" w:rsidRDefault="00951A18" w:rsidP="00E5766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ОТФ</w:t>
            </w:r>
          </w:p>
        </w:tc>
        <w:tc>
          <w:tcPr>
            <w:tcW w:w="3185" w:type="dxa"/>
            <w:gridSpan w:val="2"/>
            <w:vAlign w:val="center"/>
          </w:tcPr>
          <w:p w14:paraId="7250DE32" w14:textId="21FCDE17" w:rsidR="00951A18" w:rsidRPr="00AA606F" w:rsidRDefault="00951A18" w:rsidP="00E5766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ТФ</w:t>
            </w:r>
          </w:p>
        </w:tc>
        <w:tc>
          <w:tcPr>
            <w:tcW w:w="3477" w:type="dxa"/>
            <w:vAlign w:val="center"/>
          </w:tcPr>
          <w:p w14:paraId="23692B30" w14:textId="77777777" w:rsidR="00951A18" w:rsidRPr="00AA606F" w:rsidRDefault="00951A18" w:rsidP="00E5766F">
            <w:pPr>
              <w:ind w:left="142" w:hanging="4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ВД</w:t>
            </w:r>
          </w:p>
        </w:tc>
        <w:tc>
          <w:tcPr>
            <w:tcW w:w="3118" w:type="dxa"/>
            <w:vAlign w:val="center"/>
          </w:tcPr>
          <w:p w14:paraId="6E6AE478" w14:textId="393BD79C" w:rsidR="00951A18" w:rsidRPr="00AA606F" w:rsidRDefault="00951A18" w:rsidP="00E5766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ПК</w:t>
            </w:r>
          </w:p>
        </w:tc>
      </w:tr>
      <w:tr w:rsidR="00951A18" w:rsidRPr="00541E03" w14:paraId="72907B71" w14:textId="77777777" w:rsidTr="00E5766F">
        <w:trPr>
          <w:trHeight w:val="415"/>
        </w:trPr>
        <w:tc>
          <w:tcPr>
            <w:tcW w:w="2123" w:type="dxa"/>
            <w:shd w:val="clear" w:color="auto" w:fill="auto"/>
          </w:tcPr>
          <w:p w14:paraId="18D173A2" w14:textId="0F41360F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Моторист- судовой</w:t>
            </w:r>
          </w:p>
        </w:tc>
        <w:tc>
          <w:tcPr>
            <w:tcW w:w="2703" w:type="dxa"/>
            <w:gridSpan w:val="2"/>
            <w:shd w:val="clear" w:color="auto" w:fill="auto"/>
          </w:tcPr>
          <w:p w14:paraId="62D8A456" w14:textId="7E42F848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А – Несение вахты в машинном отделении</w:t>
            </w:r>
          </w:p>
        </w:tc>
        <w:tc>
          <w:tcPr>
            <w:tcW w:w="3185" w:type="dxa"/>
            <w:gridSpan w:val="2"/>
            <w:shd w:val="clear" w:color="auto" w:fill="auto"/>
          </w:tcPr>
          <w:p w14:paraId="2C256C0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 xml:space="preserve">A/01.3 Мониторинг работы СЭУ </w:t>
            </w:r>
          </w:p>
          <w:p w14:paraId="32AF35B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 судовых технических средств при несении машинной вахты</w:t>
            </w:r>
          </w:p>
        </w:tc>
        <w:tc>
          <w:tcPr>
            <w:tcW w:w="3477" w:type="dxa"/>
            <w:shd w:val="clear" w:color="auto" w:fill="auto"/>
          </w:tcPr>
          <w:p w14:paraId="06ADA001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профессии </w:t>
            </w:r>
            <w:r w:rsidRPr="00AA606F">
              <w:rPr>
                <w:rFonts w:ascii="Times New Roman" w:hAnsi="Times New Roman" w:cs="Times New Roman"/>
                <w:sz w:val="24"/>
                <w:szCs w:val="24"/>
              </w:rPr>
              <w:br/>
              <w:t>Моторист- судовой</w:t>
            </w:r>
          </w:p>
        </w:tc>
        <w:tc>
          <w:tcPr>
            <w:tcW w:w="3118" w:type="dxa"/>
            <w:shd w:val="clear" w:color="auto" w:fill="auto"/>
          </w:tcPr>
          <w:p w14:paraId="716EE58D" w14:textId="0CAF8BA6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ПК Х.1. </w:t>
            </w: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Выполнять обычные типовые обязанности по вахте</w:t>
            </w:r>
          </w:p>
          <w:p w14:paraId="3E703AE7" w14:textId="466933EE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в машинном отделении, которые поручаются лицам рядового состава, наблюдать и контролировать безопасность</w:t>
            </w:r>
          </w:p>
        </w:tc>
      </w:tr>
      <w:tr w:rsidR="00951A18" w:rsidRPr="00541E03" w14:paraId="4068FD48" w14:textId="77777777" w:rsidTr="00E5766F">
        <w:trPr>
          <w:trHeight w:val="63"/>
        </w:trPr>
        <w:tc>
          <w:tcPr>
            <w:tcW w:w="14606" w:type="dxa"/>
            <w:gridSpan w:val="7"/>
            <w:shd w:val="clear" w:color="auto" w:fill="auto"/>
          </w:tcPr>
          <w:p w14:paraId="5B9A101D" w14:textId="55BE478A" w:rsidR="00951A18" w:rsidRPr="00155350" w:rsidRDefault="00951A18" w:rsidP="00E5766F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результатам освоения дополнительных квалификаций</w:t>
            </w:r>
          </w:p>
        </w:tc>
      </w:tr>
      <w:tr w:rsidR="00951A18" w:rsidRPr="00541E03" w14:paraId="651CFFB7" w14:textId="77777777" w:rsidTr="00E5766F">
        <w:trPr>
          <w:trHeight w:val="415"/>
        </w:trPr>
        <w:tc>
          <w:tcPr>
            <w:tcW w:w="14606" w:type="dxa"/>
            <w:gridSpan w:val="7"/>
            <w:shd w:val="clear" w:color="auto" w:fill="auto"/>
            <w:vAlign w:val="center"/>
          </w:tcPr>
          <w:p w14:paraId="4A39EF27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Владеть навыками:</w:t>
            </w:r>
          </w:p>
          <w:p w14:paraId="2B988588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Несения машинной вахты в соответствии с принятыми на практике принципами и процедурами;</w:t>
            </w:r>
          </w:p>
          <w:p w14:paraId="15478E7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Проведения внешнего осмотра СЭУ и судовых технических средств на предмет выявления отклонения параметров от норм;</w:t>
            </w:r>
          </w:p>
          <w:p w14:paraId="75325AAD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Выявления небезопасных состояний и потенциальных опасностей в машинном помещении;</w:t>
            </w:r>
          </w:p>
          <w:p w14:paraId="27CD960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Поддержания чистоты и порядка в машинном помещении;</w:t>
            </w:r>
          </w:p>
          <w:p w14:paraId="150296FE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Выполнения действий при получении информации об аварии или нештатной ситуации в машинном помещении</w:t>
            </w:r>
          </w:p>
          <w:p w14:paraId="1F674413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Знать:</w:t>
            </w:r>
          </w:p>
          <w:p w14:paraId="57AB5069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Порядок несения вахты в машинном отделении;</w:t>
            </w:r>
          </w:p>
          <w:p w14:paraId="6238BF3C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Терминология, применяемая в машинном отделении, и названия механизмов и оборудования;</w:t>
            </w:r>
          </w:p>
          <w:p w14:paraId="360D3AA3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Порядок контроля давления, температуры и уровней главной двигательной установки и вспомогательных механизмов;</w:t>
            </w:r>
          </w:p>
          <w:p w14:paraId="348F50E3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Периодичность проверок главной двигательной установки и вспомогательных механизмов;</w:t>
            </w:r>
          </w:p>
          <w:p w14:paraId="791EEDDA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Виды маркировки шпангоутов, дверей, люков, крышек и горловин</w:t>
            </w:r>
          </w:p>
          <w:p w14:paraId="3297B8C9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Опасные и вредные производственные факторы, основные средства индивидуальной защиты, способы профилактики профессиональных заболеваний</w:t>
            </w:r>
          </w:p>
          <w:p w14:paraId="0198C2C7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Требования охраны труда на судах, при эксплуатации СЭУ и судовых технических средств</w:t>
            </w:r>
          </w:p>
          <w:p w14:paraId="5C74F1E8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Уметь:</w:t>
            </w:r>
          </w:p>
          <w:p w14:paraId="0D71322B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Пользоваться контрольно-измерительными инструментами и приборами;</w:t>
            </w:r>
          </w:p>
          <w:p w14:paraId="4A9E553E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Пользоваться системами и оборудованием машинного помещения;</w:t>
            </w:r>
          </w:p>
          <w:p w14:paraId="3738F926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Проводить осмотр машинного помещения на предмет наличия посторонних лиц и предметов;</w:t>
            </w:r>
          </w:p>
          <w:p w14:paraId="1FBB078A" w14:textId="14C1281C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соответствующие системы внутрисудовой связи</w:t>
            </w:r>
          </w:p>
        </w:tc>
      </w:tr>
      <w:tr w:rsidR="00AA606F" w:rsidRPr="00541E03" w14:paraId="19F024D0" w14:textId="77777777" w:rsidTr="00E5766F">
        <w:trPr>
          <w:trHeight w:val="415"/>
        </w:trPr>
        <w:tc>
          <w:tcPr>
            <w:tcW w:w="2557" w:type="dxa"/>
            <w:gridSpan w:val="2"/>
            <w:shd w:val="clear" w:color="auto" w:fill="auto"/>
          </w:tcPr>
          <w:p w14:paraId="062F9E5B" w14:textId="77777777" w:rsidR="00AA606F" w:rsidRPr="00AA606F" w:rsidRDefault="00AA606F" w:rsidP="00E5766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</w:tcPr>
          <w:p w14:paraId="6BDAC526" w14:textId="77777777" w:rsidR="00AA606F" w:rsidRPr="00AA606F" w:rsidRDefault="00AA606F" w:rsidP="00E57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gridSpan w:val="2"/>
            <w:shd w:val="clear" w:color="auto" w:fill="auto"/>
          </w:tcPr>
          <w:p w14:paraId="42CA4211" w14:textId="77777777" w:rsidR="00AA606F" w:rsidRPr="00AA606F" w:rsidRDefault="00AA606F" w:rsidP="00E5766F">
            <w:pPr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 xml:space="preserve">A/02.3 Несение вахты </w:t>
            </w:r>
          </w:p>
          <w:p w14:paraId="6455591F" w14:textId="77777777" w:rsidR="00AA606F" w:rsidRPr="00AA606F" w:rsidRDefault="00AA606F" w:rsidP="00E5766F">
            <w:pPr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в котельном отделении</w:t>
            </w:r>
          </w:p>
        </w:tc>
        <w:tc>
          <w:tcPr>
            <w:tcW w:w="3477" w:type="dxa"/>
            <w:shd w:val="clear" w:color="auto" w:fill="auto"/>
          </w:tcPr>
          <w:p w14:paraId="3948D706" w14:textId="77777777" w:rsidR="00AA606F" w:rsidRPr="00AA606F" w:rsidRDefault="00AA606F" w:rsidP="00E5766F">
            <w:pPr>
              <w:ind w:left="139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62EB7B53" w14:textId="38AD05C1" w:rsidR="00AA606F" w:rsidRPr="00AA606F" w:rsidRDefault="00AA606F" w:rsidP="00E5766F">
            <w:pPr>
              <w:ind w:lef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ПК Х.2. Выполнять обычные типовые обязанности по вахте в машинном отделении, которые поручаются лицам рядового состава, наблюдать и контролировать безопасность</w:t>
            </w:r>
          </w:p>
          <w:p w14:paraId="2CCB9A6D" w14:textId="267DD5CF" w:rsidR="00AA606F" w:rsidRPr="00AA606F" w:rsidRDefault="00AA606F" w:rsidP="00E5766F">
            <w:pPr>
              <w:ind w:lef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ПК Х.3 Применять знания по расположению в МКО аварийного оборудования, уметь пользоваться им и средствами защиты и действовать в аварийной ситуации</w:t>
            </w:r>
          </w:p>
        </w:tc>
      </w:tr>
      <w:tr w:rsidR="00951A18" w:rsidRPr="00541E03" w14:paraId="55B77BE9" w14:textId="77777777" w:rsidTr="00E5766F">
        <w:trPr>
          <w:trHeight w:val="106"/>
        </w:trPr>
        <w:tc>
          <w:tcPr>
            <w:tcW w:w="14606" w:type="dxa"/>
            <w:gridSpan w:val="7"/>
            <w:shd w:val="clear" w:color="auto" w:fill="auto"/>
          </w:tcPr>
          <w:p w14:paraId="00FF1AE5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951A18" w:rsidRPr="00541E03" w14:paraId="411C3371" w14:textId="77777777" w:rsidTr="00E5766F">
        <w:trPr>
          <w:trHeight w:val="415"/>
        </w:trPr>
        <w:tc>
          <w:tcPr>
            <w:tcW w:w="14606" w:type="dxa"/>
            <w:gridSpan w:val="7"/>
            <w:shd w:val="clear" w:color="auto" w:fill="auto"/>
          </w:tcPr>
          <w:p w14:paraId="1D52F7F3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Владеть навыками:</w:t>
            </w:r>
          </w:p>
          <w:p w14:paraId="12FEDF5A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Выполнения планово-предупредительного ремонта СЭУ и судовых технических средств под контролем вахтенного начальника; </w:t>
            </w:r>
          </w:p>
          <w:p w14:paraId="56CB2A67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Устранения, в рамках своей компетенции, выявленных опасных условий или потенциальных опасностей, до того, как работа будет продолжена;</w:t>
            </w:r>
          </w:p>
          <w:p w14:paraId="4B269FC9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Выполнения слесарно-монтажных, окрасочных и такелажных работ при проведении планово-предупредительного ремонта и аварийного обслуживания СЭУ и судовых технических средств;</w:t>
            </w:r>
          </w:p>
          <w:p w14:paraId="23CCD137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Распознавания опасностей в машинном помещении, связанных с электричеством, опасным оборудованием, и сообщение о них вахтенному начальнику;</w:t>
            </w:r>
          </w:p>
          <w:p w14:paraId="0382F3BD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Содержания в надлежащем техническом состоянии электроинструмента</w:t>
            </w:r>
          </w:p>
          <w:p w14:paraId="51CD5B72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Уметь:</w:t>
            </w:r>
          </w:p>
          <w:p w14:paraId="4E3A10A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Производить обслуживание и ремонт судовых технических средств с соблюдением инструкций;</w:t>
            </w:r>
          </w:p>
          <w:p w14:paraId="249EF579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краску, смазку и очищающие материалы, и оборудование;</w:t>
            </w:r>
          </w:p>
          <w:p w14:paraId="013BEC04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Выполнять процедуры текущего технического обслуживания и ремонта;</w:t>
            </w:r>
          </w:p>
          <w:p w14:paraId="72DA0CB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электроинструмент, пневмоинструмент, силовой инструмент, токарное и слесарное оборудование;</w:t>
            </w:r>
          </w:p>
          <w:p w14:paraId="3227FD8A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Использовать ручной, механический и измерительный инструмент;</w:t>
            </w:r>
          </w:p>
          <w:p w14:paraId="433669C7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Оказывать первую помощь при ранениях, поражении электрическим током, утоплении, ожогах, обморожении, переломах, различных видов отравлениях</w:t>
            </w:r>
          </w:p>
          <w:p w14:paraId="1984DE8C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Выполнять требования охраны труда на судах в процессе производственной деятельности</w:t>
            </w:r>
          </w:p>
          <w:p w14:paraId="195A5FE0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Знать:</w:t>
            </w:r>
          </w:p>
          <w:p w14:paraId="3B1CE500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Обычные процедуры текущего технического обслуживания и ремонта;</w:t>
            </w:r>
          </w:p>
          <w:p w14:paraId="5E89F58F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Технологическую последовательность ремонта судовых энергетических установок, механизмов машинного помещения, палубных механизмов и рулевого устройства с применением навыков слесарного дела;</w:t>
            </w:r>
          </w:p>
          <w:p w14:paraId="6D9E5081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Устройство главных и вспомогательных энергетических установок, механизмов машинного помещения и палубных механизмов, рулевого устройства;</w:t>
            </w:r>
          </w:p>
          <w:p w14:paraId="6D8351BB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Правила выполнения работ с металлом;</w:t>
            </w:r>
          </w:p>
          <w:p w14:paraId="61E37049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Методы подготовки поверхностей;</w:t>
            </w:r>
          </w:p>
          <w:p w14:paraId="6D579C60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Слесарные операции, технологическую последовательность во время ремонта судовых двигателей внутреннего сгорания, вспомогательных механизмов и котлов;</w:t>
            </w:r>
          </w:p>
          <w:p w14:paraId="5516F261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Опасности, связанные с высоковольтным оборудованием и работой на судне;</w:t>
            </w:r>
          </w:p>
          <w:p w14:paraId="6C5D5578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Порядок применения, технического обслуживания и использования ручных и электрических инструментов, а также измерительных приборов и станков;</w:t>
            </w:r>
          </w:p>
          <w:p w14:paraId="53A4BB74" w14:textId="77777777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Требования электробезопасности;</w:t>
            </w:r>
          </w:p>
          <w:p w14:paraId="71B8297A" w14:textId="3CD338E4" w:rsidR="00951A18" w:rsidRPr="00AA606F" w:rsidRDefault="00951A18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Классификацию и причины производственного травматизма</w:t>
            </w:r>
          </w:p>
        </w:tc>
      </w:tr>
      <w:tr w:rsidR="00AA606F" w:rsidRPr="00541E03" w14:paraId="241ED178" w14:textId="77777777" w:rsidTr="00E5766F">
        <w:trPr>
          <w:trHeight w:val="182"/>
        </w:trPr>
        <w:tc>
          <w:tcPr>
            <w:tcW w:w="2557" w:type="dxa"/>
            <w:gridSpan w:val="2"/>
            <w:vMerge w:val="restart"/>
            <w:shd w:val="clear" w:color="auto" w:fill="auto"/>
          </w:tcPr>
          <w:p w14:paraId="36C4501A" w14:textId="77777777" w:rsidR="00AA606F" w:rsidRPr="00AA606F" w:rsidRDefault="00AA606F" w:rsidP="00E576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квалификации, компетенции</w:t>
            </w:r>
          </w:p>
          <w:p w14:paraId="3F5BF15F" w14:textId="2441B390" w:rsidR="00AA606F" w:rsidRPr="00AA606F" w:rsidRDefault="00AA606F" w:rsidP="00E5766F">
            <w:pPr>
              <w:ind w:left="85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/>
                <w:sz w:val="24"/>
                <w:szCs w:val="24"/>
              </w:rPr>
              <w:t>(Транспортная отрасль)</w:t>
            </w:r>
          </w:p>
        </w:tc>
        <w:tc>
          <w:tcPr>
            <w:tcW w:w="5454" w:type="dxa"/>
            <w:gridSpan w:val="3"/>
            <w:shd w:val="clear" w:color="auto" w:fill="auto"/>
          </w:tcPr>
          <w:p w14:paraId="76466500" w14:textId="77777777" w:rsidR="00AA606F" w:rsidRPr="00AA606F" w:rsidRDefault="00AA606F" w:rsidP="00E576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Соответствие ПС </w:t>
            </w:r>
          </w:p>
          <w:p w14:paraId="69E21363" w14:textId="4C8FC299" w:rsidR="00AA606F" w:rsidRPr="00AA606F" w:rsidRDefault="00AA606F" w:rsidP="00E5766F">
            <w:pPr>
              <w:ind w:left="85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>17.105 Электрик судовой</w:t>
            </w:r>
          </w:p>
        </w:tc>
        <w:tc>
          <w:tcPr>
            <w:tcW w:w="6595" w:type="dxa"/>
            <w:gridSpan w:val="2"/>
            <w:shd w:val="clear" w:color="auto" w:fill="auto"/>
          </w:tcPr>
          <w:p w14:paraId="4DCF488B" w14:textId="0B53C448" w:rsidR="00AA606F" w:rsidRPr="00AA606F" w:rsidRDefault="00AA606F" w:rsidP="00E5766F">
            <w:pPr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деятельности, реализуемые в рамках вариативной части</w:t>
            </w:r>
          </w:p>
        </w:tc>
      </w:tr>
      <w:tr w:rsidR="00AA606F" w:rsidRPr="00541E03" w14:paraId="4A321CE6" w14:textId="77777777" w:rsidTr="00E5766F">
        <w:trPr>
          <w:trHeight w:val="182"/>
        </w:trPr>
        <w:tc>
          <w:tcPr>
            <w:tcW w:w="2557" w:type="dxa"/>
            <w:gridSpan w:val="2"/>
            <w:vMerge/>
            <w:shd w:val="clear" w:color="auto" w:fill="auto"/>
          </w:tcPr>
          <w:p w14:paraId="5D43D27A" w14:textId="77777777" w:rsidR="00AA606F" w:rsidRPr="00AA606F" w:rsidRDefault="00AA606F" w:rsidP="00E5766F">
            <w:pPr>
              <w:ind w:left="85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DEE8D35" w14:textId="0DBEEFFC" w:rsidR="00AA606F" w:rsidRPr="00AA606F" w:rsidRDefault="00AA606F" w:rsidP="00E5766F">
            <w:pPr>
              <w:ind w:left="85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ОТФ</w:t>
            </w:r>
          </w:p>
        </w:tc>
        <w:tc>
          <w:tcPr>
            <w:tcW w:w="3185" w:type="dxa"/>
            <w:gridSpan w:val="2"/>
            <w:shd w:val="clear" w:color="auto" w:fill="auto"/>
            <w:vAlign w:val="center"/>
          </w:tcPr>
          <w:p w14:paraId="13ABD989" w14:textId="710950EA" w:rsidR="00AA606F" w:rsidRPr="00AA606F" w:rsidRDefault="00AA606F" w:rsidP="00E5766F">
            <w:pPr>
              <w:ind w:left="85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ТФ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42C527D9" w14:textId="0D720DF5" w:rsidR="00AA606F" w:rsidRPr="00AA606F" w:rsidRDefault="00AA606F" w:rsidP="00E5766F">
            <w:pPr>
              <w:ind w:left="8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ВД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09689D3" w14:textId="6B8E27AC" w:rsidR="00AA606F" w:rsidRPr="00AA606F" w:rsidRDefault="00AA606F" w:rsidP="00E5766F">
            <w:pPr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AA606F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AA606F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ПК</w:t>
            </w:r>
          </w:p>
        </w:tc>
      </w:tr>
      <w:tr w:rsidR="00AA606F" w:rsidRPr="00541E03" w14:paraId="06EDFCF9" w14:textId="77777777" w:rsidTr="00E5766F">
        <w:trPr>
          <w:trHeight w:val="182"/>
        </w:trPr>
        <w:tc>
          <w:tcPr>
            <w:tcW w:w="2557" w:type="dxa"/>
            <w:gridSpan w:val="2"/>
            <w:shd w:val="clear" w:color="auto" w:fill="auto"/>
          </w:tcPr>
          <w:p w14:paraId="34A73965" w14:textId="43BA32EC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>Электрик судовой</w:t>
            </w:r>
          </w:p>
        </w:tc>
        <w:tc>
          <w:tcPr>
            <w:tcW w:w="2269" w:type="dxa"/>
            <w:shd w:val="clear" w:color="auto" w:fill="auto"/>
          </w:tcPr>
          <w:p w14:paraId="0E51AA31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ОТФ </w:t>
            </w:r>
            <w:r w:rsidRPr="00AA606F">
              <w:rPr>
                <w:rFonts w:ascii="Times New Roman" w:hAnsi="Times New Roman" w:cs="Times New Roman"/>
                <w:iCs/>
                <w:spacing w:val="-10"/>
                <w:sz w:val="24"/>
                <w:szCs w:val="24"/>
              </w:rPr>
              <w:t>A Техническое обслуживание и ремонт судового электрооборудования, электронной аппаратуры и систем управления на вспомогательном уровне</w:t>
            </w:r>
          </w:p>
        </w:tc>
        <w:tc>
          <w:tcPr>
            <w:tcW w:w="3185" w:type="dxa"/>
            <w:gridSpan w:val="2"/>
            <w:shd w:val="clear" w:color="auto" w:fill="auto"/>
          </w:tcPr>
          <w:p w14:paraId="6DFACCC0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>А/01.3 Эксплуатация электрического оборудования</w:t>
            </w:r>
          </w:p>
        </w:tc>
        <w:tc>
          <w:tcPr>
            <w:tcW w:w="3477" w:type="dxa"/>
            <w:shd w:val="clear" w:color="auto" w:fill="auto"/>
          </w:tcPr>
          <w:p w14:paraId="498DCF5F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Выполнение работ по профессии Электрик судовой 19749</w:t>
            </w:r>
          </w:p>
        </w:tc>
        <w:tc>
          <w:tcPr>
            <w:tcW w:w="3118" w:type="dxa"/>
            <w:shd w:val="clear" w:color="auto" w:fill="auto"/>
          </w:tcPr>
          <w:p w14:paraId="5AE46470" w14:textId="5D7AC48F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Х 1. Осуществлять эксплуатацию электрического оборудования</w:t>
            </w:r>
          </w:p>
        </w:tc>
      </w:tr>
      <w:tr w:rsidR="00951A18" w:rsidRPr="00541E03" w14:paraId="025475C1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130D5A78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951A18" w:rsidRPr="00541E03" w14:paraId="3226E3F9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201737D6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Владеть навыками:</w:t>
            </w:r>
          </w:p>
          <w:p w14:paraId="35C5BFEB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Подготовка к работе, пуск, использование в действии, остановка механизмов судовой электростанции</w:t>
            </w:r>
          </w:p>
          <w:p w14:paraId="7E607688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Контроль условий работы электрического оборудования, электронной аппаратуры, оценка ее работоспособности</w:t>
            </w:r>
          </w:p>
          <w:p w14:paraId="55B02947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Пользование электроизмерительными приборами и приспособлениями</w:t>
            </w:r>
          </w:p>
          <w:p w14:paraId="622C7BF5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Уметь:</w:t>
            </w:r>
          </w:p>
          <w:p w14:paraId="5F9C46CF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Выполнять работы с соблюдением требований охраны труда при работе с судовыми электрическими системами</w:t>
            </w:r>
          </w:p>
          <w:p w14:paraId="0955671E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техническое обслуживание и ремонт судового электрооборудования</w:t>
            </w:r>
          </w:p>
          <w:p w14:paraId="2C619D4D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Знать:</w:t>
            </w:r>
          </w:p>
          <w:p w14:paraId="37DC5DAD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Эксплуатационные характеристики и конструкции судовых систем и оборудования постоянного и переменного тока</w:t>
            </w:r>
          </w:p>
          <w:p w14:paraId="1C02935C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Правила пользования измерительными приборами, станками и ручными и электрическими инструментами</w:t>
            </w:r>
          </w:p>
          <w:p w14:paraId="29DBFE46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Требования охраны труда на судах морского и речного флота в части, касающейся выполнения требований электробезопасности</w:t>
            </w:r>
          </w:p>
          <w:p w14:paraId="77B692B3" w14:textId="77777777" w:rsidR="00951A18" w:rsidRPr="00AA606F" w:rsidRDefault="00951A18" w:rsidP="00E5766F">
            <w:pPr>
              <w:ind w:left="8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Приемы технического использования судового электрооборудования</w:t>
            </w:r>
          </w:p>
        </w:tc>
      </w:tr>
      <w:tr w:rsidR="00043E6A" w:rsidRPr="00541E03" w14:paraId="02DF2B13" w14:textId="77777777" w:rsidTr="00E5766F">
        <w:trPr>
          <w:trHeight w:val="182"/>
        </w:trPr>
        <w:tc>
          <w:tcPr>
            <w:tcW w:w="2557" w:type="dxa"/>
            <w:gridSpan w:val="2"/>
            <w:shd w:val="clear" w:color="auto" w:fill="auto"/>
          </w:tcPr>
          <w:p w14:paraId="608141E4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</w:tcPr>
          <w:p w14:paraId="59C9B047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297C7593" w14:textId="77777777" w:rsidR="00043E6A" w:rsidRPr="00AA606F" w:rsidRDefault="00043E6A" w:rsidP="00E5766F">
            <w:pPr>
              <w:ind w:left="137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>А/02.3 Контроль работы электрических систем и механизмов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26B763D1" w14:textId="77777777" w:rsidR="00043E6A" w:rsidRPr="00AA606F" w:rsidRDefault="00043E6A" w:rsidP="00E5766F">
            <w:pPr>
              <w:ind w:left="13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2D612542" w14:textId="4D8DA3DF" w:rsidR="00043E6A" w:rsidRPr="00AA606F" w:rsidRDefault="00043E6A" w:rsidP="00E5766F">
            <w:pPr>
              <w:ind w:left="13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ПК Х.2</w:t>
            </w: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работы электрических систем и механизмов</w:t>
            </w:r>
          </w:p>
        </w:tc>
      </w:tr>
      <w:tr w:rsidR="00AA606F" w:rsidRPr="00541E03" w14:paraId="7AB7619B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6777D1C5" w14:textId="7D639A92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AA606F" w:rsidRPr="00541E03" w14:paraId="69E1B39A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55CEED71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7E77DA8B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Обеспечение работы электрических систем и механизмов, электронных систем управления и судовых электротехнических средств</w:t>
            </w:r>
          </w:p>
          <w:p w14:paraId="5708062C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Безопасное использование электрического оборудования</w:t>
            </w:r>
          </w:p>
        </w:tc>
      </w:tr>
      <w:tr w:rsidR="00AA606F" w:rsidRPr="00541E03" w14:paraId="727ADEA4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210403AE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320DE841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Безопасно использовать и эксплуатировать электрическое оборудование, учитывая меры безопасности, применяемые до начала работы или ремонта; процедуры изоляции; порядок действий при авариях; различное напряжение на судне</w:t>
            </w:r>
          </w:p>
          <w:p w14:paraId="5A93C860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Осуществлять техническое обслуживание и ремонт осветительных приборов и питающих систем</w:t>
            </w:r>
          </w:p>
        </w:tc>
      </w:tr>
      <w:tr w:rsidR="00AA606F" w:rsidRPr="00541E03" w14:paraId="18F4748C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466EBA7D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Знать:  </w:t>
            </w:r>
          </w:p>
          <w:p w14:paraId="20F52AB3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работы механических систем, включая: первичные двигатели, в том числе главную двигательную установку; вспомогательные механизмы в машинном помещении; системы управления рулем; системы обработки грузов; палубные механизмы; бытовые судовые системы </w:t>
            </w:r>
          </w:p>
          <w:p w14:paraId="7873CDF8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Требования к периодичности технического обслуживания электрических систем и механизмов</w:t>
            </w:r>
          </w:p>
          <w:p w14:paraId="0DB1A519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Основы судовой электротехники, связанные с применением электрической энергии в судовых механизмах и устройствах</w:t>
            </w:r>
          </w:p>
          <w:p w14:paraId="73176940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Основы электротехнологии и теории электрических машин; электрических распределительных щитов и электрооборудования; автоматики, автоматических систем управления и технологии; приборов, сигнализации и следящих систем; электроприводов; электрогидравлических и электропневматических систем управления; соединений, распределения нагрузки и изменений в электрической конфигурации</w:t>
            </w:r>
          </w:p>
          <w:p w14:paraId="642DACCA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Причины поражения электротоком и меры предосторожности, которые необходимо предпринимать для его предотвращения</w:t>
            </w:r>
          </w:p>
          <w:p w14:paraId="474ABAFE" w14:textId="77777777" w:rsidR="00AA606F" w:rsidRPr="00AA606F" w:rsidRDefault="00AA606F" w:rsidP="00E5766F">
            <w:pPr>
              <w:ind w:left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охраны труда при работе с высоковольтным оборудованием на судне</w:t>
            </w:r>
          </w:p>
        </w:tc>
      </w:tr>
      <w:tr w:rsidR="00043E6A" w:rsidRPr="00541E03" w14:paraId="41777AF8" w14:textId="77777777" w:rsidTr="00E5766F">
        <w:trPr>
          <w:trHeight w:val="182"/>
        </w:trPr>
        <w:tc>
          <w:tcPr>
            <w:tcW w:w="2557" w:type="dxa"/>
            <w:gridSpan w:val="2"/>
            <w:shd w:val="clear" w:color="auto" w:fill="auto"/>
          </w:tcPr>
          <w:p w14:paraId="2EB5ABB0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auto"/>
          </w:tcPr>
          <w:p w14:paraId="0A88551C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2B35C24E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iCs/>
                <w:sz w:val="24"/>
                <w:szCs w:val="24"/>
              </w:rPr>
              <w:t>А/03.3 Техническое облуживание судовых электрических систем и механизмов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486BE77A" w14:textId="77777777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74F3A114" w14:textId="11457378" w:rsidR="00043E6A" w:rsidRPr="00AA606F" w:rsidRDefault="00043E6A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ПК Х.3 Выполнять</w:t>
            </w: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судовых электрических систем и механизмов</w:t>
            </w:r>
          </w:p>
        </w:tc>
      </w:tr>
      <w:tr w:rsidR="00AA606F" w:rsidRPr="00541E03" w14:paraId="06E82934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28A96DDB" w14:textId="105B59E9" w:rsidR="00AA606F" w:rsidRPr="00AA606F" w:rsidRDefault="00AA60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AA606F" w:rsidRPr="00541E03" w14:paraId="625A08D9" w14:textId="77777777" w:rsidTr="00E5766F">
        <w:trPr>
          <w:trHeight w:val="182"/>
        </w:trPr>
        <w:tc>
          <w:tcPr>
            <w:tcW w:w="14606" w:type="dxa"/>
            <w:gridSpan w:val="7"/>
            <w:shd w:val="clear" w:color="auto" w:fill="auto"/>
          </w:tcPr>
          <w:p w14:paraId="0B947927" w14:textId="77777777" w:rsidR="00AA606F" w:rsidRPr="00AA606F" w:rsidRDefault="00AA60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59F88FC7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Обеспечение технического обслуживания и ремонта электрических систем и оборудования на судне</w:t>
            </w:r>
          </w:p>
          <w:p w14:paraId="2FB0B17E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Использование ручных инструментов, электрического и электронного измерительного оборудования для обнаружения неисправностей, операций по техническому обслуживанию и ремонту</w:t>
            </w:r>
          </w:p>
          <w:p w14:paraId="2895ED57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Выполнение объявленных капитаном аварийных или авральных работ</w:t>
            </w:r>
          </w:p>
          <w:p w14:paraId="1ABEEFC9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и ремонт всего судового электрооборудования под руководством и наблюдением электромеханика или механика</w:t>
            </w:r>
          </w:p>
          <w:p w14:paraId="2A01A8F2" w14:textId="77777777" w:rsidR="00AA606F" w:rsidRPr="00AA606F" w:rsidRDefault="00AA60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1CBB04DD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Использовать материалы и оборудование при проведении технического обслуживания и ремонта на судне</w:t>
            </w:r>
          </w:p>
          <w:p w14:paraId="4DB6478F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Применять безопасную практику работы</w:t>
            </w:r>
          </w:p>
          <w:p w14:paraId="64E41868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Использовать смазку, очищающие материалы и оборудование замер сопротивления изоляции</w:t>
            </w:r>
          </w:p>
          <w:p w14:paraId="1D89375C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Использовать ручные инструменты, электрическое и электронное измерительное оборудование для обнаружения неисправностей, операций по техническому обслуживанию и ремонту</w:t>
            </w:r>
          </w:p>
          <w:p w14:paraId="341D7547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Использовать нормативные документы по безопасному техническому обслуживанию и ремонту судовых электрических систем и оборудования</w:t>
            </w:r>
          </w:p>
          <w:p w14:paraId="6928E8C0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Выполнять процедуры, связанные с временным выводом из эксплуатации технических средств, под руководством электромеханика или механика</w:t>
            </w:r>
          </w:p>
          <w:p w14:paraId="61760449" w14:textId="77777777" w:rsidR="00AA606F" w:rsidRPr="00AA606F" w:rsidRDefault="00AA60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078F4C00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Методы безопасного удаления отходов, образуемых при производстве электротехнических работ</w:t>
            </w:r>
          </w:p>
          <w:p w14:paraId="1F63498F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Методы использования смазки и очищающих материалов и оборудования</w:t>
            </w:r>
          </w:p>
          <w:p w14:paraId="3F09B736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Методы безопасного удаления отходов</w:t>
            </w:r>
          </w:p>
          <w:p w14:paraId="72C6584C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Руководства изготовителя по безопасности и судовые инструкции</w:t>
            </w:r>
          </w:p>
          <w:p w14:paraId="3E3658F7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Основы конструкции и эксплуатационных характеристик судовых электротехнических систем и электрооборудования постоянного и переменного тока; использования измерительных приборов, станков, ручных и электрических инструментов</w:t>
            </w:r>
          </w:p>
          <w:p w14:paraId="45FFD139" w14:textId="77777777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Процедуры технического обслуживания и ремонта электрических систем и оборудования</w:t>
            </w:r>
          </w:p>
          <w:p w14:paraId="020A5B37" w14:textId="609C6F7F" w:rsidR="00AA606F" w:rsidRPr="00AA606F" w:rsidRDefault="00AA60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06F">
              <w:rPr>
                <w:rFonts w:ascii="Times New Roman" w:hAnsi="Times New Roman" w:cs="Times New Roman"/>
                <w:sz w:val="24"/>
                <w:szCs w:val="24"/>
              </w:rPr>
              <w:t>Безопасные методы работы при техническом обслуживании и ремонте электрических систем и оборудования на судне</w:t>
            </w:r>
            <w:r w:rsidR="006D55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EF96FCD" w14:textId="2F48F121" w:rsidR="00B51EE4" w:rsidRDefault="00B51EE4" w:rsidP="00D51F18">
      <w:pPr>
        <w:pStyle w:val="1ffff9"/>
      </w:pPr>
    </w:p>
    <w:p w14:paraId="1B66EF24" w14:textId="341795A6" w:rsidR="00043E6A" w:rsidRDefault="00043E6A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07D4DAB3" w14:textId="0BD6ACE5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5B37295" w14:textId="103F8A1C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70A20EB0" w14:textId="141A70D3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5566FDEE" w14:textId="6B2884E6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0C7F6BE9" w14:textId="0F5B82F8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4BC15D9" w14:textId="7E9EF0AF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32845506" w14:textId="19BE8CF1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3E31B126" w14:textId="1365D01B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3ED525B" w14:textId="027D4FE5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1C6EA7B6" w14:textId="5C24A857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055AFD6E" w14:textId="0EB9270D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701BD923" w14:textId="7766157D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22534D54" w14:textId="70CA5F29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1EB1AB52" w14:textId="21063358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05EC868C" w14:textId="5DF25896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353D6762" w14:textId="0FB3DBDE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02068F25" w14:textId="50AE3A75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705874D" w14:textId="3A247BED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24B2FC9B" w14:textId="0191810E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610B926" w14:textId="0A9BB017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11BF13A9" w14:textId="6A6201CD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CEBF348" w14:textId="12E0FAE2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5C056EE4" w14:textId="577C02E8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B887591" w14:textId="4D131C1C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712A2F3E" w14:textId="7A634BE4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E635919" w14:textId="545DE3E1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30FC19BD" w14:textId="527429D2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D75460A" w14:textId="270CC4ED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2FEB8307" w14:textId="790E6F98" w:rsidR="00E5766F" w:rsidRDefault="00E5766F" w:rsidP="00E5766F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4159F068" w14:textId="77777777" w:rsidR="00E5766F" w:rsidRPr="00043E6A" w:rsidRDefault="00E5766F" w:rsidP="00D51F1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909" w:tblpY="158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3118"/>
        <w:gridCol w:w="3544"/>
        <w:gridCol w:w="2943"/>
      </w:tblGrid>
      <w:tr w:rsidR="00E5766F" w:rsidRPr="00043E6A" w14:paraId="53262912" w14:textId="77777777" w:rsidTr="00D51F18">
        <w:trPr>
          <w:trHeight w:val="847"/>
        </w:trPr>
        <w:tc>
          <w:tcPr>
            <w:tcW w:w="2410" w:type="dxa"/>
            <w:vMerge w:val="restart"/>
            <w:vAlign w:val="center"/>
          </w:tcPr>
          <w:p w14:paraId="3268A491" w14:textId="77777777" w:rsidR="00E5766F" w:rsidRDefault="00E5766F" w:rsidP="00E5766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Дополнительные квалификации, компетенции</w:t>
            </w:r>
          </w:p>
          <w:p w14:paraId="737E1FE5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</w:rPr>
              <w:t>(Сельское хозяйство)</w:t>
            </w:r>
          </w:p>
        </w:tc>
        <w:tc>
          <w:tcPr>
            <w:tcW w:w="5528" w:type="dxa"/>
            <w:gridSpan w:val="2"/>
            <w:vAlign w:val="center"/>
          </w:tcPr>
          <w:p w14:paraId="489A907F" w14:textId="77777777" w:rsidR="00E5766F" w:rsidRDefault="00E5766F" w:rsidP="00E5766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Соответствие ПС</w:t>
            </w:r>
          </w:p>
          <w:p w14:paraId="6CA63F29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30.031 Электромонтажник судовой</w:t>
            </w:r>
          </w:p>
        </w:tc>
        <w:tc>
          <w:tcPr>
            <w:tcW w:w="6487" w:type="dxa"/>
            <w:gridSpan w:val="2"/>
            <w:vAlign w:val="center"/>
          </w:tcPr>
          <w:p w14:paraId="40D1FEBB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E5766F" w:rsidRPr="00043E6A" w14:paraId="5BF8EF94" w14:textId="77777777" w:rsidTr="00D51F18">
        <w:trPr>
          <w:trHeight w:val="20"/>
        </w:trPr>
        <w:tc>
          <w:tcPr>
            <w:tcW w:w="2410" w:type="dxa"/>
            <w:vMerge/>
            <w:vAlign w:val="center"/>
          </w:tcPr>
          <w:p w14:paraId="7A0268E8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97F9686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3EBE7177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и наименование ТФ</w:t>
            </w:r>
          </w:p>
        </w:tc>
        <w:tc>
          <w:tcPr>
            <w:tcW w:w="3544" w:type="dxa"/>
            <w:vAlign w:val="center"/>
          </w:tcPr>
          <w:p w14:paraId="2B13B374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ВД</w:t>
            </w:r>
          </w:p>
        </w:tc>
        <w:tc>
          <w:tcPr>
            <w:tcW w:w="2943" w:type="dxa"/>
            <w:vAlign w:val="center"/>
          </w:tcPr>
          <w:p w14:paraId="2DD83F16" w14:textId="77777777" w:rsidR="00E5766F" w:rsidRPr="00043E6A" w:rsidRDefault="00E5766F" w:rsidP="00E57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и наименование ПК</w:t>
            </w:r>
          </w:p>
        </w:tc>
      </w:tr>
      <w:tr w:rsidR="00E5766F" w:rsidRPr="00043E6A" w14:paraId="38F06AE3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780BF0A1" w14:textId="77777777" w:rsidR="00E5766F" w:rsidRPr="00271227" w:rsidRDefault="00E5766F" w:rsidP="00E5766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71227">
              <w:rPr>
                <w:rFonts w:ascii="Times New Roman" w:eastAsia="DejaVu Sans" w:hAnsi="Times New Roman" w:cs="Times New Roman"/>
                <w:iCs/>
                <w:sz w:val="24"/>
                <w:szCs w:val="24"/>
              </w:rPr>
              <w:t xml:space="preserve">Электромонтажник судовой </w:t>
            </w:r>
          </w:p>
        </w:tc>
        <w:tc>
          <w:tcPr>
            <w:tcW w:w="2410" w:type="dxa"/>
            <w:shd w:val="clear" w:color="auto" w:fill="auto"/>
          </w:tcPr>
          <w:p w14:paraId="7D1B57F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 - Выполнение электромонтажных работ со сложным судовым электрооборудованием</w:t>
            </w:r>
          </w:p>
        </w:tc>
        <w:tc>
          <w:tcPr>
            <w:tcW w:w="3118" w:type="dxa"/>
            <w:shd w:val="clear" w:color="auto" w:fill="auto"/>
          </w:tcPr>
          <w:p w14:paraId="1D0A3B6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D/01.4 Демонтаж и монтаж 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2C96B45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Выполнение работ по рабочей профессии </w:t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19816</w:t>
            </w:r>
            <w:r w:rsidRPr="00043E6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Электромонтажник судовой</w:t>
            </w:r>
          </w:p>
        </w:tc>
        <w:tc>
          <w:tcPr>
            <w:tcW w:w="2943" w:type="dxa"/>
            <w:shd w:val="clear" w:color="auto" w:fill="auto"/>
          </w:tcPr>
          <w:p w14:paraId="2C905A99" w14:textId="77777777" w:rsidR="00E5766F" w:rsidRPr="00043E6A" w:rsidRDefault="00E5766F" w:rsidP="00E5766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ПК Х.1. Выполнять разметку мест установки, монтаж и демонтаж проводов, кабелей, кабельных трасс, ленты заземления</w:t>
            </w:r>
          </w:p>
        </w:tc>
      </w:tr>
      <w:tr w:rsidR="00E5766F" w:rsidRPr="00043E6A" w14:paraId="36805FE2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7A414EFE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E5766F" w:rsidRPr="00043E6A" w14:paraId="19ADEB81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75EB337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5B218E2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разметки мест крепления электрооборудования, кабельных трасс, затяжка, укладка и крепление магистральных кабелей на судах</w:t>
            </w:r>
          </w:p>
          <w:p w14:paraId="3157642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затяжки, укладки и крепления местных (соединительных) кабелей в помещениях судов, особо насыщенных электрооборудованием</w:t>
            </w:r>
          </w:p>
          <w:p w14:paraId="00AB15C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разделки и ввода концов кабеля в электрооборудование, контактное и защитное оконцевание жил кабеля и включение средней сложных судовых схем</w:t>
            </w:r>
          </w:p>
          <w:p w14:paraId="3E6F1755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46DEFFE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основы электротехники, электроники</w:t>
            </w:r>
          </w:p>
          <w:p w14:paraId="740B448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правила разметки мест крепления электрооборудования, кабельных трасс на судах</w:t>
            </w:r>
          </w:p>
          <w:p w14:paraId="6F5127E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правила чтения сложных принципиальных и монтажных схем, чертежей канализации электроэнергии, расположения кабельных трасс, приборов и аппаратов, а также схем соединения и включения электроприводов, распределительных устройств</w:t>
            </w:r>
          </w:p>
          <w:p w14:paraId="177433DE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5FF67DA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наносить на корпусные конструкции судна точки и линии, указывающие места прокладки и крепления электрооборудования, кабельных трасс на судах в соответствии с чертежами</w:t>
            </w:r>
          </w:p>
          <w:p w14:paraId="0E3E42E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затяжку магистральных кабелей, укладку в желоба или трубы, по железным и специальным панелям, скоб-мостам; крепление при помощи скоб</w:t>
            </w:r>
          </w:p>
          <w:p w14:paraId="0598B73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разветвление и ответвление магистральных кабелей на судах при помощи специальных соединительных и магистральных коробок</w:t>
            </w:r>
          </w:p>
          <w:p w14:paraId="4EB8732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затяжку, укладку и крепление местных (соединительных) кабелей в соответствии с технологической документацией и с учетом особенностей работы в помещениях судов, особо насыщенных электрооборудованием</w:t>
            </w:r>
          </w:p>
          <w:p w14:paraId="1527247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осуществлять ввод концов кабеля в электрооборудование и включение средней сложности судовых схем в соответствии со схемой подключения</w:t>
            </w:r>
          </w:p>
        </w:tc>
      </w:tr>
      <w:tr w:rsidR="00E5766F" w:rsidRPr="00043E6A" w14:paraId="248EF860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40306F4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1D29F89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6E31C39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 xml:space="preserve">D/01.4 Демонтаж и монтаж </w:t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06296DC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7E65DAF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 xml:space="preserve">ПК Х.2. Выполнять </w:t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разметку мест установки, монтаж и демонтаж электрорадиооборудования</w:t>
            </w:r>
          </w:p>
        </w:tc>
      </w:tr>
      <w:tr w:rsidR="00E5766F" w:rsidRPr="00043E6A" w14:paraId="43687A8A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1BDB340C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E5766F" w:rsidRPr="00043E6A" w14:paraId="577EF586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1A31D33B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048142C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определения мест повреждения многожильного кабеля</w:t>
            </w:r>
          </w:p>
          <w:p w14:paraId="6DEB4C37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76D7D33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транзитный, односторонний и двусторонний способы затяжки магистральных кабелей</w:t>
            </w:r>
          </w:p>
          <w:p w14:paraId="50CEBAE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коммутации и включения сложных схем судового электрооборудования</w:t>
            </w:r>
          </w:p>
          <w:p w14:paraId="25E5D6C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определения мест повреждения многожильного кабеля и способы их применения на практике</w:t>
            </w:r>
          </w:p>
          <w:p w14:paraId="7D6CC74F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5127250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определять зону и место повреждения многожильного кабеля относительными и абсолютными методами</w:t>
            </w:r>
          </w:p>
          <w:p w14:paraId="65C5273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читать сложные принципиальные и монтажные схемы, чертежи канализации электроэнергии, расположения кабельных трасс, приборов и аппаратов, а также схемы соединения и включения электроприводов, распределительных устройств</w:t>
            </w:r>
          </w:p>
        </w:tc>
      </w:tr>
      <w:tr w:rsidR="00E5766F" w:rsidRPr="00043E6A" w14:paraId="08DE5F23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3C9DEF8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11FA92F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54E5CD4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D/01.4 Демонтаж и монтаж 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0F01D13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53C35D4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ПК Х.3. Выполнять монтаж и демонтаж приемных и передающих центров</w:t>
            </w:r>
          </w:p>
        </w:tc>
      </w:tr>
      <w:tr w:rsidR="00E5766F" w:rsidRPr="00043E6A" w14:paraId="1F4EDE51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55F47C3C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E5766F" w:rsidRPr="00043E6A" w14:paraId="6834A382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2FB39F1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18EA409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коммутации и включения средней сложности схем судового электрооборудования</w:t>
            </w:r>
          </w:p>
          <w:p w14:paraId="6DBDC76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электромонтажа, наладка блоков тиристорных реактивной нагрузки</w:t>
            </w:r>
          </w:p>
          <w:p w14:paraId="2497009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монтажа аппаратуры сигнальных и отличительных огней</w:t>
            </w:r>
          </w:p>
          <w:p w14:paraId="4FFDD88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монтажа и включения волоконно-оптических линий связи</w:t>
            </w:r>
          </w:p>
          <w:p w14:paraId="5869683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шлифовки и полировка оптических наконечников с использованием оборудования (машинная)</w:t>
            </w:r>
          </w:p>
          <w:p w14:paraId="5ECF313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проверки целостности волокон в волоконно-оптических линиях связи</w:t>
            </w:r>
          </w:p>
          <w:p w14:paraId="4DA0BA4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оконцевания оптических волокон наконечниками (вклейка)</w:t>
            </w:r>
          </w:p>
          <w:p w14:paraId="2A178D8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измерения оптических потерь в волоконно-оптических линиях связи</w:t>
            </w:r>
          </w:p>
          <w:p w14:paraId="649CB24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сварки и защиты узла сварки оптических волокон</w:t>
            </w:r>
          </w:p>
          <w:p w14:paraId="6A6F556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4C2B6E6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монтажа аппаратуры сигнальных и отличительных огней</w:t>
            </w:r>
          </w:p>
          <w:p w14:paraId="39379BD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требования технологической документации при изготовлении, затяжке, укладке, креплении и включении волоконно-оптических линий связи</w:t>
            </w:r>
          </w:p>
          <w:p w14:paraId="256378C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выполнения работ при изготовлении, затяжке, укладке, креплении и включении волоконно-оптических линий связи</w:t>
            </w:r>
          </w:p>
          <w:p w14:paraId="741E328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правила ввода концов кабеля в электрооборудование</w:t>
            </w:r>
          </w:p>
          <w:p w14:paraId="4586428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прокладке, затяжке и креплению местных (соединительных) кабелей в помещениях судов, особо насыщенных электрооборудованием</w:t>
            </w:r>
          </w:p>
          <w:p w14:paraId="4AB255A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технология критических зон, применяемая при проведении электромонтажных работ в помещениях судов, особо насыщенных электрооборудованием</w:t>
            </w:r>
          </w:p>
          <w:p w14:paraId="368D057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и правила уплотнения, наружной герметизации стаканов и сальников высокого давления</w:t>
            </w:r>
          </w:p>
          <w:p w14:paraId="5B179499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32ACA0C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осуществлять наладку монтируемых тиристорных блоков реактивной нагрузки</w:t>
            </w:r>
          </w:p>
          <w:p w14:paraId="23A0BB0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осуществлять уплотнение и наружную герметизацию стаканов и сальников высокого давления с помощью герметизирующих составов и уплотнительных материалов</w:t>
            </w:r>
          </w:p>
        </w:tc>
      </w:tr>
      <w:tr w:rsidR="00E5766F" w:rsidRPr="00043E6A" w14:paraId="0E2967BB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46719E7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0FDA5A0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46BCD45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D/01.4 Демонтаж и монтаж 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552A51D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5391745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ПК Х.4. Выполнять проверку состояния сложного судового электрооборудования с применением современных средств диагностики, позволяющих выявить механические повреждения, тепловое старение, увлажнение, сделать заключение о возможности дальнейшей эксплуатации</w:t>
            </w:r>
          </w:p>
        </w:tc>
      </w:tr>
      <w:tr w:rsidR="00E5766F" w:rsidRPr="00043E6A" w14:paraId="0E0A14E3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657D2BE6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E5766F" w:rsidRPr="00043E6A" w14:paraId="11FAC3E2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33D0056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4E6B4DE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разборки, ремонта и сборки с проверкой и регулировкой электрических машин, преобразователей постоянного и переменного тока большой мощности и сложности</w:t>
            </w:r>
          </w:p>
          <w:p w14:paraId="0599685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контрольных замеров, выявление и устранение дефектов в работе электромеханизмов</w:t>
            </w:r>
          </w:p>
          <w:p w14:paraId="6943E8D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дефектации, составления ремонтных ведомостей и ремонт сложного судового электрооборудования, измерительных приборов, приборов телефонии, схем защитного устройства, сигнализации и автоматики</w:t>
            </w:r>
          </w:p>
          <w:p w14:paraId="6D48F5F1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23101D5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принципиальные схемы электрических машин, преобразователей постоянного и переменного тока большой мощности и сложности</w:t>
            </w:r>
          </w:p>
          <w:p w14:paraId="3C42063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последовательность и способы выполнения работ по ремонту электрических машин, преобразователей постоянного и переменного тока большой мощности и сложности</w:t>
            </w:r>
          </w:p>
          <w:p w14:paraId="4BF6537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правила работы со сложными электроизмерительными приборами</w:t>
            </w:r>
          </w:p>
          <w:p w14:paraId="43EDA98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требования к оформлению ремонтной документации судового электрооборудования</w:t>
            </w:r>
          </w:p>
          <w:p w14:paraId="0F8D154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3275327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разборку, ремонт и сборку с проверкой и регулировкой электрических машин, преобразователей постоянного и переменного тока большой мощности и сложности в соответствии с технологической документацией</w:t>
            </w:r>
          </w:p>
          <w:p w14:paraId="551D962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измерять пульсацию тока в обмотках демпферных устройств с использованием анализаторов</w:t>
            </w:r>
          </w:p>
          <w:p w14:paraId="6B166CB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контрольные замеры для выявления дефектов в работе электромеханизмов с применением электроизмерительных приборов</w:t>
            </w:r>
          </w:p>
          <w:p w14:paraId="5654E5A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диагностику технического состояния, выявлять и устранять неисправности сложного судового электрооборудования, измерительных приборов, приборов телефонии, схем защитного устройства, сигнализации и автоматики в соответствии с технологической документацией</w:t>
            </w:r>
          </w:p>
        </w:tc>
      </w:tr>
      <w:tr w:rsidR="00E5766F" w:rsidRPr="00043E6A" w14:paraId="0421D4EE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5C397FE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24EBBF3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0313911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D/01.4 Демонтаж и монтаж 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20B1558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4E2BDF4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ПК Х.5. Выполнять регулировочные работы, разборку и сборку узлов и схем электрооборудования и сложной аппаратуры радиотехники</w:t>
            </w:r>
          </w:p>
        </w:tc>
      </w:tr>
      <w:tr w:rsidR="00E5766F" w:rsidRPr="00043E6A" w14:paraId="0E677D12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20F26709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E5766F" w:rsidRPr="00043E6A" w14:paraId="25DB7C68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3335C2E1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3081F31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среднего ремонта автоматов</w:t>
            </w:r>
          </w:p>
          <w:p w14:paraId="045708B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регулировки всех видов электрической защиты электрического оборудования</w:t>
            </w:r>
          </w:p>
          <w:p w14:paraId="19F6A5D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ремонт электродвигателей постоянного и переменного тока мощностью свыше 50 квт</w:t>
            </w:r>
          </w:p>
          <w:p w14:paraId="2644A33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ремонта щитов распределительных, дизель-генераторов, турбогенераторов, автоматики</w:t>
            </w:r>
          </w:p>
          <w:p w14:paraId="323534D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текущего ремонта генераторов синхронных мощностью свыше 50 квт</w:t>
            </w:r>
          </w:p>
          <w:p w14:paraId="3E39E69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ремонта, регулировки преобразователей электрических машин</w:t>
            </w:r>
          </w:p>
          <w:p w14:paraId="4E50F73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выявления и устранения неисправностей генераторов и преобразователей постоянного и переменного тока с системами автоматического регулирования параметров</w:t>
            </w:r>
          </w:p>
          <w:p w14:paraId="1327EAB2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7D63649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и способы проведения ремонта сложного судового электрооборудования, схем и систем</w:t>
            </w:r>
          </w:p>
          <w:p w14:paraId="6917AC7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устройство, взаимодействие и правила эксплуатации сложного судового электрооборудования</w:t>
            </w:r>
          </w:p>
          <w:p w14:paraId="4C40D59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и способы электрической, механической и комплексной регулировок сложных судовых схем</w:t>
            </w:r>
          </w:p>
          <w:p w14:paraId="6E4F7CD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принципы действия элементов схем автоматики</w:t>
            </w:r>
          </w:p>
          <w:p w14:paraId="7A76172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 проведения дефектации и ремонтных работ на крупных судах</w:t>
            </w:r>
          </w:p>
          <w:p w14:paraId="1F63308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составления эскизов и расчета электрических величин, необходимых при ремонте судового электрооборудования</w:t>
            </w:r>
          </w:p>
          <w:p w14:paraId="3B495A2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порядок проведения среднего ремонта автоматов</w:t>
            </w:r>
          </w:p>
          <w:p w14:paraId="08152D7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выявления и устранения неисправностей генераторов и преобразователей постоянного и переменного тока с системами автоматического регулирования параметров</w:t>
            </w:r>
          </w:p>
          <w:p w14:paraId="2F7EF6A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разборки узлов автоматических систем</w:t>
            </w:r>
          </w:p>
          <w:p w14:paraId="34C8D07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и технологическая последовательность выполнения ремонта и регулировки преобразователей электрических машин</w:t>
            </w:r>
          </w:p>
          <w:p w14:paraId="16F130E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принципиальные схемы ваттметров, фазометров, мегаомметров</w:t>
            </w:r>
          </w:p>
          <w:p w14:paraId="3DECF98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ремонта и регулировки телеграфов машинных, машинно-котельных и рулевых, постов управления и указателей</w:t>
            </w:r>
          </w:p>
          <w:p w14:paraId="472ECA4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ремонта щитов распределительных, дизель-генераторов, турбогенераторов, автоматики</w:t>
            </w:r>
          </w:p>
          <w:p w14:paraId="6912CBC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и последовательность регулировки электрической защиты электрического оборудования</w:t>
            </w:r>
          </w:p>
          <w:p w14:paraId="11205DCC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21BB200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восстанавливать исправность автоматов с заменой или восстановлением составных частей и контролем технического состояния составных частей в объеме, установленном в нормативно-технической документации</w:t>
            </w:r>
          </w:p>
          <w:p w14:paraId="22C9240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производить контрольные замеры параметров демпферных устройств объектов и устранять дефекты в работе измерительных схем</w:t>
            </w:r>
          </w:p>
          <w:p w14:paraId="19781F2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 xml:space="preserve">обнаруживать признаки нарушений в работе и устранять неисправности генераторов и преобразователей постоянного и переменного тока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 системами автоматического регулирования параметров</w:t>
            </w:r>
          </w:p>
          <w:p w14:paraId="3050B3C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ремонт и регулировку работы преобразователей электрических машин</w:t>
            </w:r>
          </w:p>
          <w:p w14:paraId="230D962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сборку схемы проверки магнитометрической аппаратуры</w:t>
            </w:r>
          </w:p>
          <w:p w14:paraId="5B45831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замену подшипников, ремонт выводов, клеммных коробок, поврежденных участков лобовых частей обмотки электродвигателей постоянного и переменного тока мощностью свыше 50 квт</w:t>
            </w:r>
          </w:p>
          <w:p w14:paraId="14C238E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производить частичную разборку, устранять мелкие дефекты отдельных узлов и изношенных деталей (кроме базовых), заменять и восстанавливать их, настраивать и регулировать механизмы ваттметров, фазометров, мегаомметров</w:t>
            </w:r>
          </w:p>
          <w:p w14:paraId="7A0D0CC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регулировать рабочие параметры телеграфов машинных, машинно-котельных и рулевых, постов управления и указателей</w:t>
            </w:r>
          </w:p>
          <w:p w14:paraId="61B0A7A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ремонт щитов распределительных, дизель-генераторов, турбогенераторов, автоматики</w:t>
            </w:r>
          </w:p>
          <w:p w14:paraId="511C9EB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регулировать работу всех видов электрической защиты электрического оборудования в соответствии с заданными режимами</w:t>
            </w:r>
          </w:p>
          <w:p w14:paraId="5200AAC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применять ручной, электрифицированный инструмент и электроизмерительные приборы при проведении среднего ремонта автоматов</w:t>
            </w:r>
          </w:p>
          <w:p w14:paraId="7EA4F3F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производить частичную разборку, устранять дефекты отдельных узлов и изношенных деталей (кроме базовых), заменять и восстанавливать их, настраивать и регулировать механизмы генераторов синхронных мощностью свыше 50 квт</w:t>
            </w:r>
          </w:p>
          <w:p w14:paraId="192FB90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снимать контрольные измерения параметров электронных компонентов отдельных объектов</w:t>
            </w:r>
          </w:p>
          <w:p w14:paraId="56DAE04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контролировать электрические параметры конструктивно-технологических средств, замерять удельное сопротивление лакокрасочного покрытия, электроизолирующих фланцевых соединений с занесением в журнал контроля</w:t>
            </w:r>
          </w:p>
        </w:tc>
      </w:tr>
      <w:tr w:rsidR="00E5766F" w:rsidRPr="00043E6A" w14:paraId="26793E41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70406F7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301A96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21CBFD6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 xml:space="preserve">D/01.4 Демонтаж и монтаж </w:t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29C61CE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3050CA9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 xml:space="preserve">ПК Х.6. Выполнять </w:t>
            </w: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по контролю качества при монтаже, техническом обслуживании и ремонте сложных узлов судовых машин и механизмов</w:t>
            </w:r>
          </w:p>
        </w:tc>
      </w:tr>
      <w:tr w:rsidR="00E5766F" w:rsidRPr="00043E6A" w14:paraId="4295CC46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145601F5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E5766F" w:rsidRPr="00043E6A" w14:paraId="0E0345BC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07CA8315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7F137472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включения, проверке в работе, регулировке и сдачи генераторов, электромашинных преобразователей постоянного и переменного тока с автоматическим регулированием параметров</w:t>
            </w:r>
          </w:p>
          <w:p w14:paraId="286745F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обработки результатов тензометрии с использованием программных пакетов</w:t>
            </w:r>
          </w:p>
          <w:p w14:paraId="1CF47EB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проверки качества укладки в пазы обмотки ротора и статора электрических машин</w:t>
            </w:r>
          </w:p>
          <w:p w14:paraId="6AAEAFE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проверки монтажа магнитной системы на целостность и изоляцию генераторов и электродвигателей</w:t>
            </w:r>
          </w:p>
          <w:p w14:paraId="4A9E7D2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подготовки к стендовым испытаниям и проверка на стендах сложных схем судового электрооборудования с составлением технических характеристик и параметров работы оборудования</w:t>
            </w:r>
          </w:p>
          <w:p w14:paraId="3D33BA9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проверки режима работы электромеханизмов</w:t>
            </w:r>
          </w:p>
          <w:p w14:paraId="048973D8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282DE22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контрольно-измерительные приборы, необходимые при проверке генераторов, электромашинных преобразователей постоянного и переменного тока с автоматическим регулированием параметров, правила их применения</w:t>
            </w:r>
          </w:p>
          <w:p w14:paraId="034A1DA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качеству монтажа и регулировки аппаратуры сигнальных и отличительных огней</w:t>
            </w:r>
          </w:p>
          <w:p w14:paraId="4D616D6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измерения электрических параметров и величин</w:t>
            </w:r>
          </w:p>
          <w:p w14:paraId="2DB0114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проведения стендовых испытаний и регулировок сложного электрооборудования и систем в целом</w:t>
            </w:r>
          </w:p>
          <w:p w14:paraId="56935BA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правила эксплуатации диагностических и измерительных инструментов и приборов</w:t>
            </w:r>
          </w:p>
          <w:p w14:paraId="6E3022D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проверки режимов работы электромеханизмов</w:t>
            </w:r>
          </w:p>
          <w:p w14:paraId="47B5274F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проверки монтажа магнитной системы на целостность и изоляции генераторов и электродвигателей</w:t>
            </w:r>
          </w:p>
          <w:p w14:paraId="0BB1EB2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проверки качества укладки в пазы обмотки ротора и статора электрических машин</w:t>
            </w:r>
          </w:p>
          <w:p w14:paraId="4395F3E8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6ABAD77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оценивать параметры и характеристики генераторов, электромашинных преобразователей постоянного и переменного тока с автоматическим регулированием параметров в режиме работы с применением контрольно-измерительных приборов</w:t>
            </w:r>
          </w:p>
          <w:p w14:paraId="1CE97F7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соответствие параметров генераторов, электромашинных преобразователей постоянного и переменного тока с автоматическим регулированием параметров требованиям конструкторской и технологической документации</w:t>
            </w:r>
          </w:p>
          <w:p w14:paraId="44CC0D1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соответствие режимов работы электромеханизмов требуемым техническим характеристикам</w:t>
            </w:r>
          </w:p>
          <w:p w14:paraId="631FE84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использовать контрольно-измерительные инструменты и приборы для проверки сложных схем судового электрооборудования на соответствие требованиям конструкторской и производственно-технологической документации</w:t>
            </w:r>
          </w:p>
          <w:p w14:paraId="5A1FB8D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соблюдать требования нормативных правовых актов по охране труда, промышленной безопасности и производственной санитарии при выполнении стендовых испытаний и проверке на стендах сложных схем судового электрооборудования с составлением технических характеристик и параметров работы оборудования</w:t>
            </w:r>
          </w:p>
        </w:tc>
      </w:tr>
      <w:tr w:rsidR="00E5766F" w:rsidRPr="00043E6A" w14:paraId="2F7C67FB" w14:textId="77777777" w:rsidTr="00D51F18">
        <w:trPr>
          <w:trHeight w:val="20"/>
        </w:trPr>
        <w:tc>
          <w:tcPr>
            <w:tcW w:w="2410" w:type="dxa"/>
            <w:shd w:val="clear" w:color="auto" w:fill="auto"/>
          </w:tcPr>
          <w:p w14:paraId="2E96FC2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15499F1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55A2A5B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D/01.4 Демонтаж и монтаж сложного судового электрооборудования</w:t>
            </w:r>
          </w:p>
        </w:tc>
        <w:tc>
          <w:tcPr>
            <w:tcW w:w="3544" w:type="dxa"/>
            <w:shd w:val="clear" w:color="auto" w:fill="auto"/>
          </w:tcPr>
          <w:p w14:paraId="5BBC3E5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auto"/>
          </w:tcPr>
          <w:p w14:paraId="5FB14A4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ПК Х.7. Выполнять подготовку к сдаче и сдачу по программе испытаний электрооборудования и аппаратуры радиотехники средней сложности</w:t>
            </w:r>
          </w:p>
        </w:tc>
      </w:tr>
      <w:tr w:rsidR="00E5766F" w:rsidRPr="00043E6A" w14:paraId="718E8B53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52ADD343" w14:textId="77777777" w:rsidR="00E5766F" w:rsidRPr="00FC1797" w:rsidRDefault="00E5766F" w:rsidP="00E5766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E5766F" w:rsidRPr="00043E6A" w14:paraId="5E757D54" w14:textId="77777777" w:rsidTr="00D51F18">
        <w:trPr>
          <w:trHeight w:val="20"/>
        </w:trPr>
        <w:tc>
          <w:tcPr>
            <w:tcW w:w="14425" w:type="dxa"/>
            <w:gridSpan w:val="5"/>
            <w:shd w:val="clear" w:color="auto" w:fill="auto"/>
          </w:tcPr>
          <w:p w14:paraId="0483F521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 навыками:</w:t>
            </w:r>
          </w:p>
          <w:p w14:paraId="555F9DC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сдачи преобразователей электрических машин</w:t>
            </w:r>
          </w:p>
          <w:p w14:paraId="503483E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сдачи аппаратуры сигнальных и отличительных огней</w:t>
            </w:r>
          </w:p>
          <w:p w14:paraId="09B51FF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проведения измерений напряженно-деформированного состояния металлоконструкций и акустико-эмиссионного контроля</w:t>
            </w:r>
          </w:p>
          <w:p w14:paraId="04991C68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контрольных замер, выявления и устранения неисправностей измерительных систем</w:t>
            </w:r>
          </w:p>
          <w:p w14:paraId="00E3800D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подбора, подготовки и оценки состояния тензометрических и акустико-эмиссионных систем, управляющих рабочих станций, их включение, проверка в работе, регулировка и настройка</w:t>
            </w:r>
          </w:p>
          <w:p w14:paraId="32B4240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регулировки, сдачи в период швартовных и ходовых испытаний электрических приводов с контакторными, контроллерными, электрогидравлическими и магнитными системами управления</w:t>
            </w:r>
          </w:p>
          <w:p w14:paraId="43D6E7F3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проверки в действии, регулировка, сдача в период швартовных и ходовых испытаний схем телефонной связи с автоматическими и ручными станциями, прожекторных устройств, звонковой сигнализации, преобразователей постоянного и переменного тока</w:t>
            </w:r>
          </w:p>
          <w:p w14:paraId="268D3E97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Знать:</w:t>
            </w:r>
          </w:p>
          <w:p w14:paraId="13A6F8D4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способы проверки в действии, регулировки в период швартовных и ходовых испытаний схем телефонной связи с автоматическими и ручными станциями, прожекторных устройств, звонковой сигнализации, преобразователей постоянного и переменного тока</w:t>
            </w:r>
          </w:p>
          <w:p w14:paraId="07A4ABEB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методы подготовки к сдаче и сдачи на швартовных и ходовых испытаниях сложного судового электрооборудования, схем и систем в целом</w:t>
            </w:r>
          </w:p>
          <w:p w14:paraId="5364141C" w14:textId="77777777" w:rsidR="00E5766F" w:rsidRPr="00043E6A" w:rsidRDefault="00E5766F" w:rsidP="00E57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14:paraId="416469C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оценивать параметры и характеристики генераторов, электромашинных преобразователей постоянного и переменного тока с автоматическим регулированием параметров в режиме работы с применением контрольно-измерительных приборов</w:t>
            </w:r>
          </w:p>
          <w:p w14:paraId="443B284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соблюдать требования нормативных правовых актов по охране труда, промышленной безопасности и производственной санитарии при выполнении стендовых испытаний и проверке на стендах сложных схем судового электрооборудования с составлением технических характеристик и параметров работы оборудования</w:t>
            </w:r>
          </w:p>
          <w:p w14:paraId="2C84E09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проверку качества монтажа и регулировки аппаратуры сигнальных и отличительных огней</w:t>
            </w:r>
          </w:p>
          <w:p w14:paraId="00A9E96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выполнять проверку качества монтажа магнитной системы на целостность и изоляции генераторов и электродвигателей</w:t>
            </w:r>
          </w:p>
          <w:p w14:paraId="116C3D16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проверку качества укладки в пазы обмотки ротора и статора электрических машин</w:t>
            </w:r>
          </w:p>
          <w:p w14:paraId="0070239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соответствие параметров преобразователей электрических машин требуемым техническим характеристикам</w:t>
            </w:r>
          </w:p>
          <w:p w14:paraId="6912892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выполнять проверку в действии качества монтажа и регулировки схем телефонной связи с автоматическими и ручными станциями, прожекторных устройств, звонковой сигнализации, преобразователей постоянного и переменного тока</w:t>
            </w:r>
          </w:p>
          <w:p w14:paraId="0725445A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приводить параметры работы электрических приводов с контакторными, контроллерными, электрогидравлическими и магнитными системами управления в соответствие с функциональными требованиями</w:t>
            </w:r>
          </w:p>
          <w:p w14:paraId="3BBBF27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измерять электрическое сопротивление изоляции электрооборудования</w:t>
            </w:r>
          </w:p>
          <w:p w14:paraId="345244F5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проверять работу электропривода на холостом ходу и под нагрузкой</w:t>
            </w:r>
          </w:p>
          <w:p w14:paraId="532C308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проверять функционирование сигнализации, блокировок, выключателей безопасности</w:t>
            </w:r>
          </w:p>
          <w:p w14:paraId="614EE730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проверять запуск резервного электропривода</w:t>
            </w:r>
          </w:p>
          <w:p w14:paraId="2B07FA19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соответствие параметров генераторов, электромашинных преобразователей постоянного и переменного тока с автоматическим регулированием параметров требованиям конструкторской и технологической документации</w:t>
            </w:r>
          </w:p>
          <w:p w14:paraId="6C126CDE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соответствие режимов работы электромеханизмов требуемым техническим характеристикам</w:t>
            </w:r>
          </w:p>
          <w:p w14:paraId="19E76E0C" w14:textId="77777777" w:rsidR="00E5766F" w:rsidRPr="00043E6A" w:rsidRDefault="00E5766F" w:rsidP="00E5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E6A">
              <w:rPr>
                <w:rFonts w:ascii="Times New Roman" w:hAnsi="Times New Roman" w:cs="Times New Roman"/>
                <w:sz w:val="24"/>
                <w:szCs w:val="24"/>
              </w:rPr>
              <w:t>использовать контрольно-измерительные инструменты и приборы для проверки сложных схем судового электрооборудования на соответствие требованиям конструкторской и производственно-технологической документации</w:t>
            </w:r>
          </w:p>
        </w:tc>
      </w:tr>
    </w:tbl>
    <w:p w14:paraId="61A90BB0" w14:textId="6878DAA1" w:rsidR="005C468B" w:rsidRPr="00043E6A" w:rsidRDefault="00B51EE4" w:rsidP="006D555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_Hlk156306792"/>
      <w:bookmarkEnd w:id="15"/>
      <w:r w:rsidRPr="00043E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br w:type="page"/>
      </w:r>
    </w:p>
    <w:p w14:paraId="1242C026" w14:textId="46353A80" w:rsidR="005C468B" w:rsidRPr="00043E6A" w:rsidRDefault="00AC4A8C">
      <w:pPr>
        <w:widowControl w:val="0"/>
        <w:spacing w:line="276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E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4.3.3. Матрица соответствия компетенций и составных частей ПОП</w:t>
      </w:r>
      <w:r w:rsidR="00BC3112">
        <w:rPr>
          <w:rFonts w:ascii="Times New Roman" w:hAnsi="Times New Roman" w:cs="Times New Roman"/>
          <w:color w:val="000000" w:themeColor="text1"/>
          <w:sz w:val="24"/>
          <w:szCs w:val="24"/>
        </w:rPr>
        <w:t>-П</w:t>
      </w:r>
      <w:r w:rsidRPr="00043E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 специальности</w:t>
      </w:r>
      <w:bookmarkStart w:id="16" w:name="_Hlk158124134"/>
      <w:r w:rsidRPr="00043E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bookmarkEnd w:id="16"/>
    </w:p>
    <w:tbl>
      <w:tblPr>
        <w:tblStyle w:val="afffff9"/>
        <w:tblW w:w="1364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3"/>
        <w:gridCol w:w="1813"/>
        <w:gridCol w:w="357"/>
        <w:gridCol w:w="354"/>
        <w:gridCol w:w="352"/>
        <w:gridCol w:w="349"/>
        <w:gridCol w:w="352"/>
        <w:gridCol w:w="348"/>
        <w:gridCol w:w="349"/>
        <w:gridCol w:w="351"/>
        <w:gridCol w:w="384"/>
        <w:gridCol w:w="406"/>
        <w:gridCol w:w="383"/>
        <w:gridCol w:w="382"/>
        <w:gridCol w:w="384"/>
        <w:gridCol w:w="382"/>
        <w:gridCol w:w="381"/>
        <w:gridCol w:w="384"/>
        <w:gridCol w:w="381"/>
        <w:gridCol w:w="381"/>
        <w:gridCol w:w="384"/>
        <w:gridCol w:w="381"/>
        <w:gridCol w:w="382"/>
        <w:gridCol w:w="383"/>
        <w:gridCol w:w="381"/>
        <w:gridCol w:w="383"/>
        <w:gridCol w:w="381"/>
        <w:gridCol w:w="382"/>
        <w:gridCol w:w="283"/>
        <w:gridCol w:w="481"/>
        <w:gridCol w:w="373"/>
      </w:tblGrid>
      <w:tr w:rsidR="00CB5722" w:rsidRPr="00A65DD8" w14:paraId="39082099" w14:textId="77777777" w:rsidTr="006A0F9F">
        <w:tc>
          <w:tcPr>
            <w:tcW w:w="973" w:type="dxa"/>
            <w:vMerge w:val="restart"/>
            <w:vAlign w:val="center"/>
          </w:tcPr>
          <w:p w14:paraId="25D23FE2" w14:textId="77777777" w:rsidR="00CB5722" w:rsidRPr="00A65DD8" w:rsidRDefault="00CB5722">
            <w:pPr>
              <w:jc w:val="center"/>
              <w:rPr>
                <w:rFonts w:ascii="Times New Roman" w:hAnsi="Times New Roman"/>
                <w:b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Индекс</w:t>
            </w:r>
          </w:p>
        </w:tc>
        <w:tc>
          <w:tcPr>
            <w:tcW w:w="1813" w:type="dxa"/>
            <w:vMerge w:val="restart"/>
            <w:vAlign w:val="center"/>
          </w:tcPr>
          <w:p w14:paraId="0DE97EEC" w14:textId="77777777" w:rsidR="00CB5722" w:rsidRPr="00A65DD8" w:rsidRDefault="00CB5722">
            <w:pPr>
              <w:jc w:val="center"/>
              <w:rPr>
                <w:rFonts w:ascii="Times New Roman" w:hAnsi="Times New Roman"/>
                <w:b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Наименование</w:t>
            </w:r>
          </w:p>
        </w:tc>
        <w:tc>
          <w:tcPr>
            <w:tcW w:w="10854" w:type="dxa"/>
            <w:gridSpan w:val="29"/>
            <w:tcMar>
              <w:left w:w="108" w:type="dxa"/>
              <w:right w:w="108" w:type="dxa"/>
            </w:tcMar>
          </w:tcPr>
          <w:p w14:paraId="4BEF5E79" w14:textId="64743306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CB5722" w:rsidRPr="00A65DD8" w14:paraId="6B0E185E" w14:textId="77777777" w:rsidTr="005B4C1C">
        <w:tc>
          <w:tcPr>
            <w:tcW w:w="973" w:type="dxa"/>
            <w:vMerge/>
            <w:vAlign w:val="center"/>
          </w:tcPr>
          <w:p w14:paraId="07D762DB" w14:textId="77777777" w:rsidR="00CB5722" w:rsidRPr="00A65DD8" w:rsidRDefault="00CB572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813" w:type="dxa"/>
            <w:vMerge/>
            <w:vAlign w:val="center"/>
          </w:tcPr>
          <w:p w14:paraId="6CF813CB" w14:textId="77777777" w:rsidR="00CB5722" w:rsidRPr="00A65DD8" w:rsidRDefault="00CB572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196" w:type="dxa"/>
            <w:gridSpan w:val="9"/>
            <w:tcMar>
              <w:left w:w="108" w:type="dxa"/>
              <w:right w:w="108" w:type="dxa"/>
            </w:tcMar>
          </w:tcPr>
          <w:p w14:paraId="72115867" w14:textId="40F25C5F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Общие компетенции (ОК)</w:t>
            </w:r>
          </w:p>
        </w:tc>
        <w:tc>
          <w:tcPr>
            <w:tcW w:w="7658" w:type="dxa"/>
            <w:gridSpan w:val="20"/>
            <w:vAlign w:val="center"/>
          </w:tcPr>
          <w:p w14:paraId="46C412B2" w14:textId="0C62AF79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Профессиональные компетенции (ПК)</w:t>
            </w:r>
          </w:p>
        </w:tc>
      </w:tr>
      <w:tr w:rsidR="00CB5722" w:rsidRPr="00A65DD8" w14:paraId="1B41BE64" w14:textId="77777777" w:rsidTr="00CB5722">
        <w:trPr>
          <w:trHeight w:val="473"/>
        </w:trPr>
        <w:tc>
          <w:tcPr>
            <w:tcW w:w="973" w:type="dxa"/>
            <w:vMerge/>
            <w:vAlign w:val="center"/>
          </w:tcPr>
          <w:p w14:paraId="16C9C8F5" w14:textId="77777777" w:rsidR="00CB5722" w:rsidRPr="00A65DD8" w:rsidRDefault="00CB572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813" w:type="dxa"/>
            <w:vMerge/>
            <w:vAlign w:val="center"/>
          </w:tcPr>
          <w:p w14:paraId="562F2DC1" w14:textId="77777777" w:rsidR="00CB5722" w:rsidRPr="00A65DD8" w:rsidRDefault="00CB5722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57" w:type="dxa"/>
          </w:tcPr>
          <w:p w14:paraId="6AFB1B47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01</w:t>
            </w:r>
          </w:p>
        </w:tc>
        <w:tc>
          <w:tcPr>
            <w:tcW w:w="354" w:type="dxa"/>
          </w:tcPr>
          <w:p w14:paraId="3E526EA6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02</w:t>
            </w:r>
          </w:p>
        </w:tc>
        <w:tc>
          <w:tcPr>
            <w:tcW w:w="352" w:type="dxa"/>
          </w:tcPr>
          <w:p w14:paraId="7B6BB9E2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03</w:t>
            </w:r>
          </w:p>
        </w:tc>
        <w:tc>
          <w:tcPr>
            <w:tcW w:w="349" w:type="dxa"/>
          </w:tcPr>
          <w:p w14:paraId="6EC6FC4C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04</w:t>
            </w:r>
          </w:p>
        </w:tc>
        <w:tc>
          <w:tcPr>
            <w:tcW w:w="352" w:type="dxa"/>
          </w:tcPr>
          <w:p w14:paraId="62C9F0B6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05</w:t>
            </w:r>
          </w:p>
        </w:tc>
        <w:tc>
          <w:tcPr>
            <w:tcW w:w="348" w:type="dxa"/>
          </w:tcPr>
          <w:p w14:paraId="78244EC1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06</w:t>
            </w:r>
          </w:p>
        </w:tc>
        <w:tc>
          <w:tcPr>
            <w:tcW w:w="349" w:type="dxa"/>
          </w:tcPr>
          <w:p w14:paraId="23EE3DBF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07</w:t>
            </w:r>
          </w:p>
        </w:tc>
        <w:tc>
          <w:tcPr>
            <w:tcW w:w="351" w:type="dxa"/>
          </w:tcPr>
          <w:p w14:paraId="05C39724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08</w:t>
            </w:r>
          </w:p>
        </w:tc>
        <w:tc>
          <w:tcPr>
            <w:tcW w:w="384" w:type="dxa"/>
          </w:tcPr>
          <w:p w14:paraId="3B89EFE2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09</w:t>
            </w:r>
          </w:p>
        </w:tc>
        <w:tc>
          <w:tcPr>
            <w:tcW w:w="406" w:type="dxa"/>
          </w:tcPr>
          <w:p w14:paraId="00E90E8D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1.1</w:t>
            </w:r>
          </w:p>
        </w:tc>
        <w:tc>
          <w:tcPr>
            <w:tcW w:w="383" w:type="dxa"/>
          </w:tcPr>
          <w:p w14:paraId="07DFE90E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1.2</w:t>
            </w:r>
          </w:p>
        </w:tc>
        <w:tc>
          <w:tcPr>
            <w:tcW w:w="382" w:type="dxa"/>
          </w:tcPr>
          <w:p w14:paraId="33FC698C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1.3</w:t>
            </w:r>
          </w:p>
        </w:tc>
        <w:tc>
          <w:tcPr>
            <w:tcW w:w="384" w:type="dxa"/>
          </w:tcPr>
          <w:p w14:paraId="7569EC52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1.4</w:t>
            </w:r>
          </w:p>
        </w:tc>
        <w:tc>
          <w:tcPr>
            <w:tcW w:w="382" w:type="dxa"/>
          </w:tcPr>
          <w:p w14:paraId="7B9C00C8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1.5</w:t>
            </w:r>
          </w:p>
        </w:tc>
        <w:tc>
          <w:tcPr>
            <w:tcW w:w="381" w:type="dxa"/>
          </w:tcPr>
          <w:p w14:paraId="2AD6EBF9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2.1</w:t>
            </w:r>
          </w:p>
        </w:tc>
        <w:tc>
          <w:tcPr>
            <w:tcW w:w="384" w:type="dxa"/>
          </w:tcPr>
          <w:p w14:paraId="122777EA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2.2</w:t>
            </w:r>
          </w:p>
        </w:tc>
        <w:tc>
          <w:tcPr>
            <w:tcW w:w="381" w:type="dxa"/>
          </w:tcPr>
          <w:p w14:paraId="0F30184A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2.3</w:t>
            </w:r>
          </w:p>
        </w:tc>
        <w:tc>
          <w:tcPr>
            <w:tcW w:w="381" w:type="dxa"/>
          </w:tcPr>
          <w:p w14:paraId="43207EE9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2.4</w:t>
            </w:r>
          </w:p>
        </w:tc>
        <w:tc>
          <w:tcPr>
            <w:tcW w:w="384" w:type="dxa"/>
          </w:tcPr>
          <w:p w14:paraId="50B19B0B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2.5</w:t>
            </w:r>
          </w:p>
        </w:tc>
        <w:tc>
          <w:tcPr>
            <w:tcW w:w="381" w:type="dxa"/>
          </w:tcPr>
          <w:p w14:paraId="4895CC23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3.1</w:t>
            </w:r>
          </w:p>
        </w:tc>
        <w:tc>
          <w:tcPr>
            <w:tcW w:w="382" w:type="dxa"/>
          </w:tcPr>
          <w:p w14:paraId="35C53E12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3.2</w:t>
            </w:r>
          </w:p>
        </w:tc>
        <w:tc>
          <w:tcPr>
            <w:tcW w:w="383" w:type="dxa"/>
          </w:tcPr>
          <w:p w14:paraId="6AEB0CD5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3.3</w:t>
            </w:r>
          </w:p>
        </w:tc>
        <w:tc>
          <w:tcPr>
            <w:tcW w:w="381" w:type="dxa"/>
          </w:tcPr>
          <w:p w14:paraId="56582E7B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3.4</w:t>
            </w:r>
          </w:p>
        </w:tc>
        <w:tc>
          <w:tcPr>
            <w:tcW w:w="383" w:type="dxa"/>
          </w:tcPr>
          <w:p w14:paraId="0FFBFC21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3.5</w:t>
            </w:r>
          </w:p>
        </w:tc>
        <w:tc>
          <w:tcPr>
            <w:tcW w:w="381" w:type="dxa"/>
          </w:tcPr>
          <w:p w14:paraId="5104307D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3.6</w:t>
            </w:r>
          </w:p>
        </w:tc>
        <w:tc>
          <w:tcPr>
            <w:tcW w:w="382" w:type="dxa"/>
          </w:tcPr>
          <w:p w14:paraId="28C51596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3.7</w:t>
            </w:r>
          </w:p>
        </w:tc>
        <w:tc>
          <w:tcPr>
            <w:tcW w:w="283" w:type="dxa"/>
          </w:tcPr>
          <w:p w14:paraId="2BD9DDBB" w14:textId="77777777" w:rsidR="00CB5722" w:rsidRPr="00A65DD8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Х.1</w:t>
            </w:r>
          </w:p>
        </w:tc>
        <w:tc>
          <w:tcPr>
            <w:tcW w:w="481" w:type="dxa"/>
            <w:shd w:val="clear" w:color="auto" w:fill="FFFFFF" w:themeFill="background1"/>
          </w:tcPr>
          <w:p w14:paraId="601C1849" w14:textId="77777777" w:rsidR="00CB5722" w:rsidRPr="00E205D9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E205D9">
              <w:rPr>
                <w:rFonts w:ascii="Times New Roman" w:hAnsi="Times New Roman"/>
                <w:color w:val="000000" w:themeColor="text1"/>
                <w:sz w:val="14"/>
              </w:rPr>
              <w:t>ХХ.1</w:t>
            </w:r>
          </w:p>
        </w:tc>
        <w:tc>
          <w:tcPr>
            <w:tcW w:w="373" w:type="dxa"/>
            <w:shd w:val="clear" w:color="auto" w:fill="FFFFFF" w:themeFill="background1"/>
          </w:tcPr>
          <w:p w14:paraId="30DCA20E" w14:textId="77777777" w:rsidR="00CB5722" w:rsidRPr="00E205D9" w:rsidRDefault="00CB5722">
            <w:pPr>
              <w:jc w:val="center"/>
              <w:rPr>
                <w:rFonts w:ascii="Times New Roman" w:hAnsi="Times New Roman"/>
                <w:color w:val="000000" w:themeColor="text1"/>
                <w:sz w:val="14"/>
              </w:rPr>
            </w:pPr>
            <w:r w:rsidRPr="00E205D9">
              <w:rPr>
                <w:rFonts w:ascii="Times New Roman" w:hAnsi="Times New Roman"/>
                <w:color w:val="000000" w:themeColor="text1"/>
                <w:sz w:val="14"/>
              </w:rPr>
              <w:t>ХХ.2</w:t>
            </w:r>
          </w:p>
        </w:tc>
      </w:tr>
      <w:tr w:rsidR="00CB5722" w:rsidRPr="00A65DD8" w14:paraId="081A0D64" w14:textId="77777777" w:rsidTr="00CB5722">
        <w:tc>
          <w:tcPr>
            <w:tcW w:w="2786" w:type="dxa"/>
            <w:gridSpan w:val="2"/>
          </w:tcPr>
          <w:p w14:paraId="4431CAD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Обязательная часть образовательной программы</w:t>
            </w:r>
          </w:p>
        </w:tc>
        <w:tc>
          <w:tcPr>
            <w:tcW w:w="357" w:type="dxa"/>
          </w:tcPr>
          <w:p w14:paraId="45402D2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</w:tcPr>
          <w:p w14:paraId="4A119CE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</w:tcPr>
          <w:p w14:paraId="20BCC19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</w:tcPr>
          <w:p w14:paraId="045C049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</w:tcPr>
          <w:p w14:paraId="5927FD6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</w:tcPr>
          <w:p w14:paraId="6E3214C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</w:tcPr>
          <w:p w14:paraId="125378B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</w:tcPr>
          <w:p w14:paraId="274A283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62F6BBB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</w:tcPr>
          <w:p w14:paraId="6BFCE84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606766E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79E44D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466D5D2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6C9B118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13FB837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32F0358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442D4E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52EDD59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0926F1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361E80B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4B3C54A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64886DA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60E3511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0BABE79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5CE0FAE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3E054DD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</w:tcPr>
          <w:p w14:paraId="6C885BF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</w:tcPr>
          <w:p w14:paraId="463C0BC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</w:tcPr>
          <w:p w14:paraId="089CF2C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AEC6B2A" w14:textId="77777777" w:rsidTr="00CB5722">
        <w:tc>
          <w:tcPr>
            <w:tcW w:w="973" w:type="dxa"/>
            <w:vAlign w:val="center"/>
          </w:tcPr>
          <w:p w14:paraId="6A80740A" w14:textId="6263DCC0" w:rsidR="00CB5722" w:rsidRPr="00731EEE" w:rsidRDefault="00CB5722" w:rsidP="00731EEE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СГ.00</w:t>
            </w:r>
          </w:p>
        </w:tc>
        <w:tc>
          <w:tcPr>
            <w:tcW w:w="1813" w:type="dxa"/>
            <w:vAlign w:val="center"/>
          </w:tcPr>
          <w:p w14:paraId="5CF0A51C" w14:textId="48E8C0E7" w:rsidR="00CB5722" w:rsidRPr="00731EEE" w:rsidRDefault="00CB5722" w:rsidP="00731EEE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Социально-гуманитарный цикл</w:t>
            </w:r>
          </w:p>
        </w:tc>
        <w:tc>
          <w:tcPr>
            <w:tcW w:w="357" w:type="dxa"/>
          </w:tcPr>
          <w:p w14:paraId="16FAF83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</w:tcPr>
          <w:p w14:paraId="3511360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</w:tcPr>
          <w:p w14:paraId="7052F23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</w:tcPr>
          <w:p w14:paraId="392377A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</w:tcPr>
          <w:p w14:paraId="20B33B8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</w:tcPr>
          <w:p w14:paraId="16FFAAC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</w:tcPr>
          <w:p w14:paraId="694723A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</w:tcPr>
          <w:p w14:paraId="692FA09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632FF84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</w:tcPr>
          <w:p w14:paraId="6660500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17EB46A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380174C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2AE95AB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554A24A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186DE6E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4B3FEE8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6EAE9D3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3BD3121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2B69C99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1468239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7A29267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17B6D88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5C9CF58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0C84110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18D79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6B6EB26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</w:tcPr>
          <w:p w14:paraId="10BFDBD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</w:tcPr>
          <w:p w14:paraId="2B616B4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</w:tcPr>
          <w:p w14:paraId="535E122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3C7AB9DD" w14:textId="77777777" w:rsidTr="00CB5722">
        <w:tc>
          <w:tcPr>
            <w:tcW w:w="973" w:type="dxa"/>
            <w:vAlign w:val="center"/>
          </w:tcPr>
          <w:p w14:paraId="3AD81F26" w14:textId="5940B9CA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СГ.01</w:t>
            </w:r>
          </w:p>
        </w:tc>
        <w:tc>
          <w:tcPr>
            <w:tcW w:w="1813" w:type="dxa"/>
            <w:vAlign w:val="center"/>
          </w:tcPr>
          <w:p w14:paraId="102FB612" w14:textId="446C589F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История России</w:t>
            </w:r>
          </w:p>
        </w:tc>
        <w:tc>
          <w:tcPr>
            <w:tcW w:w="357" w:type="dxa"/>
          </w:tcPr>
          <w:p w14:paraId="11688C0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</w:tcPr>
          <w:p w14:paraId="72D0F14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54C56A5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348C756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0B7FB67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</w:tcPr>
          <w:p w14:paraId="3D8713B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020B7D2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</w:tcPr>
          <w:p w14:paraId="0DCD848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2061375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</w:tcPr>
          <w:p w14:paraId="4863986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2FD96B3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42F2529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6556C37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4C94B16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7F67613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3C0A354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6EABCA9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F87500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1516FD3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2DFD999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74FA624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4498A2D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2EAB1D2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7589D98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46AD5A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519337C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</w:tcPr>
          <w:p w14:paraId="17CF3AB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</w:tcPr>
          <w:p w14:paraId="040C30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</w:tcPr>
          <w:p w14:paraId="62A058C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493078E" w14:textId="77777777" w:rsidTr="00CB5722">
        <w:tc>
          <w:tcPr>
            <w:tcW w:w="973" w:type="dxa"/>
            <w:vAlign w:val="center"/>
          </w:tcPr>
          <w:p w14:paraId="4B391885" w14:textId="448D34E1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СГ.02</w:t>
            </w:r>
          </w:p>
        </w:tc>
        <w:tc>
          <w:tcPr>
            <w:tcW w:w="1813" w:type="dxa"/>
            <w:vAlign w:val="center"/>
          </w:tcPr>
          <w:p w14:paraId="686E79DC" w14:textId="438D7829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Иностранный язык в профессиональной деятельности</w:t>
            </w:r>
          </w:p>
        </w:tc>
        <w:tc>
          <w:tcPr>
            <w:tcW w:w="357" w:type="dxa"/>
          </w:tcPr>
          <w:p w14:paraId="7145DB1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</w:tcPr>
          <w:p w14:paraId="1FF1F57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2062AB6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04573C3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21AE6FC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</w:tcPr>
          <w:p w14:paraId="3C034F6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6609228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</w:tcPr>
          <w:p w14:paraId="077DF97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06D8506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</w:tcPr>
          <w:p w14:paraId="3C7F09D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70A94A4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2993897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1C0C937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2980EBE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51E7E4C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4841500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0CA923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FB618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17C9AE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2F49296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24C6CDD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79D418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58B0A3C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0B8902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223F706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76C858B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</w:tcPr>
          <w:p w14:paraId="7F0045E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</w:tcPr>
          <w:p w14:paraId="4885F46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</w:tcPr>
          <w:p w14:paraId="55FDCC4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7D97371A" w14:textId="77777777" w:rsidTr="00CB5722">
        <w:tc>
          <w:tcPr>
            <w:tcW w:w="973" w:type="dxa"/>
            <w:vAlign w:val="center"/>
          </w:tcPr>
          <w:p w14:paraId="17958FCE" w14:textId="471AF436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СГ.03</w:t>
            </w:r>
          </w:p>
        </w:tc>
        <w:tc>
          <w:tcPr>
            <w:tcW w:w="1813" w:type="dxa"/>
            <w:vAlign w:val="center"/>
          </w:tcPr>
          <w:p w14:paraId="5FBA94AC" w14:textId="512CD970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Безопасность жизнедеятельности</w:t>
            </w:r>
          </w:p>
        </w:tc>
        <w:tc>
          <w:tcPr>
            <w:tcW w:w="357" w:type="dxa"/>
          </w:tcPr>
          <w:p w14:paraId="13E6653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</w:tcPr>
          <w:p w14:paraId="08C6144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32048FB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740ACBA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</w:tcPr>
          <w:p w14:paraId="5D33B3E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</w:tcPr>
          <w:p w14:paraId="2388ECC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</w:tcPr>
          <w:p w14:paraId="56F1261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</w:tcPr>
          <w:p w14:paraId="7C4E8A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6C17FA6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</w:tcPr>
          <w:p w14:paraId="6856E4E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689748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0EBFA2E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68D840B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4B37A86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3144AE9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32EBC18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196B777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4AD2BE8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</w:tcPr>
          <w:p w14:paraId="11E471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03DD4C8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5BCDD82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</w:tcPr>
          <w:p w14:paraId="02E9DC0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60AA070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</w:tcPr>
          <w:p w14:paraId="75DC6A4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</w:tcPr>
          <w:p w14:paraId="23E5919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</w:tcPr>
          <w:p w14:paraId="390E19A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</w:tcPr>
          <w:p w14:paraId="6CFAFB6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</w:tcPr>
          <w:p w14:paraId="738C63A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</w:tcPr>
          <w:p w14:paraId="6BD8F76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C237FA6" w14:textId="77777777" w:rsidTr="00CB5722">
        <w:tc>
          <w:tcPr>
            <w:tcW w:w="973" w:type="dxa"/>
            <w:vAlign w:val="center"/>
          </w:tcPr>
          <w:p w14:paraId="2D29CBD2" w14:textId="1B143F71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СГ.04</w:t>
            </w:r>
          </w:p>
        </w:tc>
        <w:tc>
          <w:tcPr>
            <w:tcW w:w="1813" w:type="dxa"/>
            <w:vAlign w:val="center"/>
          </w:tcPr>
          <w:p w14:paraId="377CF601" w14:textId="12001638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Физическая культура</w:t>
            </w:r>
          </w:p>
        </w:tc>
        <w:tc>
          <w:tcPr>
            <w:tcW w:w="357" w:type="dxa"/>
            <w:vAlign w:val="center"/>
          </w:tcPr>
          <w:p w14:paraId="4FF65F7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39B9A05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2149EFD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2C83061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98C706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5BC1CC8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4D13DF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5A426F5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1B725B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79FC94C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9E5A6A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A36822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82CAC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4DCAE6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11C21C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F48A02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20345E8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41BCFD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A0140A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D1AF0F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3D9AC51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588C8C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1B8B023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3EE19B8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70185AD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7160D66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283" w:type="dxa"/>
            <w:vAlign w:val="center"/>
          </w:tcPr>
          <w:p w14:paraId="2B0EC6A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0E6B66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5DF1465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1DE66B6E" w14:textId="77777777" w:rsidTr="00CB5722">
        <w:tc>
          <w:tcPr>
            <w:tcW w:w="973" w:type="dxa"/>
            <w:vAlign w:val="center"/>
          </w:tcPr>
          <w:p w14:paraId="48E4BE33" w14:textId="06492CCD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СГ.05</w:t>
            </w:r>
          </w:p>
        </w:tc>
        <w:tc>
          <w:tcPr>
            <w:tcW w:w="1813" w:type="dxa"/>
            <w:vAlign w:val="center"/>
          </w:tcPr>
          <w:p w14:paraId="0A617B87" w14:textId="34DFA5EA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Основы бережливого производства</w:t>
            </w:r>
          </w:p>
        </w:tc>
        <w:tc>
          <w:tcPr>
            <w:tcW w:w="357" w:type="dxa"/>
            <w:vAlign w:val="center"/>
          </w:tcPr>
          <w:p w14:paraId="58CCAB1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3ECC119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35CB498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2CFEBE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D99B11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5C2AC33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6F8F563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68EA676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038D868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1889D77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B1CE14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DFA445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51CB39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92391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490264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9190D1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117238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FBA265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35EAC7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20ACE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39F430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FDC674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573A81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103B61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66DA4B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754CCD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B42E4D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050ECD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B99949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E18A417" w14:textId="77777777" w:rsidTr="00CB5722">
        <w:tc>
          <w:tcPr>
            <w:tcW w:w="973" w:type="dxa"/>
            <w:vAlign w:val="center"/>
          </w:tcPr>
          <w:p w14:paraId="2BB41721" w14:textId="54789CF8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СГ.06</w:t>
            </w:r>
          </w:p>
        </w:tc>
        <w:tc>
          <w:tcPr>
            <w:tcW w:w="1813" w:type="dxa"/>
            <w:vAlign w:val="center"/>
          </w:tcPr>
          <w:p w14:paraId="36E8215C" w14:textId="2A16D33A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Основы финансовой грамотности</w:t>
            </w:r>
          </w:p>
        </w:tc>
        <w:tc>
          <w:tcPr>
            <w:tcW w:w="357" w:type="dxa"/>
            <w:vAlign w:val="center"/>
          </w:tcPr>
          <w:p w14:paraId="02548E2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00DD5B5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704BEF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1C1DFAD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52CC1E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6118874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50B658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2142834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FB2D3B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7FCC76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77AB21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90E86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D3E4F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A70619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45CBB7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48FB2E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7CDE02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01D8C3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898F57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F0DCE1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FA9205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64AF3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45F5D4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989A65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0BFFB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012D7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DF30B3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3001646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0761BE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BDD3773" w14:textId="77777777" w:rsidTr="00CB5722">
        <w:tc>
          <w:tcPr>
            <w:tcW w:w="973" w:type="dxa"/>
            <w:vAlign w:val="center"/>
          </w:tcPr>
          <w:p w14:paraId="7818365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ОП.00</w:t>
            </w:r>
          </w:p>
        </w:tc>
        <w:tc>
          <w:tcPr>
            <w:tcW w:w="1813" w:type="dxa"/>
            <w:vAlign w:val="center"/>
          </w:tcPr>
          <w:p w14:paraId="53EA818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Общепрофессиональный цикл</w:t>
            </w:r>
          </w:p>
        </w:tc>
        <w:tc>
          <w:tcPr>
            <w:tcW w:w="357" w:type="dxa"/>
            <w:vAlign w:val="center"/>
          </w:tcPr>
          <w:p w14:paraId="6678CA1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2EF078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670111C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2F13AE3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210EA92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4A7B1F3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069851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B23330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069303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7DFA8C9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FF0ED1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8C3D8E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C65F2E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E2597C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33DCA1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47E07B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1FA653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E09231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F93900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B094D9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EF3372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398D3E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06FA5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BBFEF3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D4A0A7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C807B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80DE81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88D7B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6DA9D9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0548CB1" w14:textId="77777777" w:rsidTr="00CB5722">
        <w:tc>
          <w:tcPr>
            <w:tcW w:w="973" w:type="dxa"/>
            <w:vAlign w:val="center"/>
          </w:tcPr>
          <w:p w14:paraId="40A4FF15" w14:textId="76103496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ОП.01</w:t>
            </w:r>
          </w:p>
        </w:tc>
        <w:tc>
          <w:tcPr>
            <w:tcW w:w="1813" w:type="dxa"/>
            <w:vAlign w:val="center"/>
          </w:tcPr>
          <w:p w14:paraId="14DAAD56" w14:textId="2F2FB0D4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Инженерная графика</w:t>
            </w:r>
          </w:p>
        </w:tc>
        <w:tc>
          <w:tcPr>
            <w:tcW w:w="357" w:type="dxa"/>
            <w:vAlign w:val="center"/>
          </w:tcPr>
          <w:p w14:paraId="2438748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24DAAF3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481955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2A4B372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2290638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18473C5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FE37B1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54F65A9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9FDBA3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1C0CEE3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71AB4C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695199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104A38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A01754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4FD613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788345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F4C6C2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1DF0F9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566808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85E99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041685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84C75C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84FE2A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BB829D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329136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9D99C5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C4FE4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00EBD8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089C4E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79090565" w14:textId="77777777" w:rsidTr="00CB5722">
        <w:tc>
          <w:tcPr>
            <w:tcW w:w="973" w:type="dxa"/>
            <w:vAlign w:val="center"/>
          </w:tcPr>
          <w:p w14:paraId="06A63EEB" w14:textId="283E7B81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ОП.02</w:t>
            </w:r>
          </w:p>
        </w:tc>
        <w:tc>
          <w:tcPr>
            <w:tcW w:w="1813" w:type="dxa"/>
            <w:vAlign w:val="center"/>
          </w:tcPr>
          <w:p w14:paraId="32C8696E" w14:textId="38681825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Техническая механика</w:t>
            </w:r>
          </w:p>
        </w:tc>
        <w:tc>
          <w:tcPr>
            <w:tcW w:w="357" w:type="dxa"/>
            <w:vAlign w:val="center"/>
          </w:tcPr>
          <w:p w14:paraId="4D81734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7A31691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498F3C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ACC756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60C0CA0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5F13780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8F0D70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A75CE4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477767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77CCF69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D1DC1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98F44C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84E712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4574CA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42506B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B80CA4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6DD714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850201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4ECD88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D3B33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344854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6BA081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9D5AB5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51ABD3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DD9989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FBF6F8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2E279C3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40A0A69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6E24136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271B699" w14:textId="77777777" w:rsidTr="00CB5722">
        <w:tc>
          <w:tcPr>
            <w:tcW w:w="973" w:type="dxa"/>
            <w:vAlign w:val="center"/>
          </w:tcPr>
          <w:p w14:paraId="6A20EFB2" w14:textId="36FAD52F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ОП.03</w:t>
            </w:r>
          </w:p>
        </w:tc>
        <w:tc>
          <w:tcPr>
            <w:tcW w:w="1813" w:type="dxa"/>
            <w:vAlign w:val="center"/>
          </w:tcPr>
          <w:p w14:paraId="0C98712F" w14:textId="2671C1DA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Электротехника и электроника</w:t>
            </w:r>
          </w:p>
        </w:tc>
        <w:tc>
          <w:tcPr>
            <w:tcW w:w="357" w:type="dxa"/>
            <w:vAlign w:val="center"/>
          </w:tcPr>
          <w:p w14:paraId="4F3AD2A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1EB0C59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E99C33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6BE2209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D0A23F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6911A69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6531117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267748C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92F2E7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4D6179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454765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74CCA0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7F0953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3992AE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60EFA0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79A441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43321F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8ABB58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E5F2AD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3FA980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FA700F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4DBBA1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C7F32C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6CC43D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552EAC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905376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782A0D0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0041C2D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75DDA0E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3F8519F" w14:textId="77777777" w:rsidTr="00CB5722">
        <w:tc>
          <w:tcPr>
            <w:tcW w:w="973" w:type="dxa"/>
            <w:vAlign w:val="center"/>
          </w:tcPr>
          <w:p w14:paraId="6F76F228" w14:textId="625490C8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ОП.04</w:t>
            </w:r>
          </w:p>
        </w:tc>
        <w:tc>
          <w:tcPr>
            <w:tcW w:w="1813" w:type="dxa"/>
            <w:vAlign w:val="center"/>
          </w:tcPr>
          <w:p w14:paraId="4134DBEC" w14:textId="69E518E8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Материаловедение</w:t>
            </w:r>
          </w:p>
        </w:tc>
        <w:tc>
          <w:tcPr>
            <w:tcW w:w="357" w:type="dxa"/>
            <w:vAlign w:val="center"/>
          </w:tcPr>
          <w:p w14:paraId="23E5BC1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3F6D592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6103149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4E3A181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25BACA0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09E6283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DA0C6F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7BFE433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466032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14854F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EF0178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BC3EF7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6C746A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5EF6A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CE3584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8BDA9C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F26196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3AA029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C31A00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6D562E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340AF8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39BC0C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93FD5E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0FEEF6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F339B3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9D5469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1601297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45A1106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EFE11A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30CF456" w14:textId="77777777" w:rsidTr="00CB5722">
        <w:tc>
          <w:tcPr>
            <w:tcW w:w="973" w:type="dxa"/>
            <w:vAlign w:val="center"/>
          </w:tcPr>
          <w:p w14:paraId="685FF057" w14:textId="401E4A42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ОП.05</w:t>
            </w:r>
          </w:p>
        </w:tc>
        <w:tc>
          <w:tcPr>
            <w:tcW w:w="1813" w:type="dxa"/>
            <w:vAlign w:val="center"/>
          </w:tcPr>
          <w:p w14:paraId="4394208F" w14:textId="3A40851F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Метрология и стандартизация</w:t>
            </w:r>
          </w:p>
        </w:tc>
        <w:tc>
          <w:tcPr>
            <w:tcW w:w="357" w:type="dxa"/>
            <w:vAlign w:val="center"/>
          </w:tcPr>
          <w:p w14:paraId="24B1D7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55A35E3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763804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F3E465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31D6A5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2A84A92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E59FD1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D4EE6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6DFF94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AD6979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582056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814E9F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560D4D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ED21EB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DF107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2B7D7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1C640E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DB56F7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482A20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28F4A4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E20535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9290AA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8A029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792C3A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468EB9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8228E0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50AF15F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7EA1E0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1B901F4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3127920" w14:textId="77777777" w:rsidTr="00CB5722">
        <w:tc>
          <w:tcPr>
            <w:tcW w:w="973" w:type="dxa"/>
            <w:vAlign w:val="center"/>
          </w:tcPr>
          <w:p w14:paraId="23063F4A" w14:textId="1F53B2D5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ОП.06</w:t>
            </w:r>
          </w:p>
        </w:tc>
        <w:tc>
          <w:tcPr>
            <w:tcW w:w="1813" w:type="dxa"/>
            <w:vAlign w:val="center"/>
          </w:tcPr>
          <w:p w14:paraId="41B6CEA1" w14:textId="4CACB793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Теория и устройство судна</w:t>
            </w:r>
          </w:p>
        </w:tc>
        <w:tc>
          <w:tcPr>
            <w:tcW w:w="357" w:type="dxa"/>
            <w:vAlign w:val="center"/>
          </w:tcPr>
          <w:p w14:paraId="1D21D1A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3575B5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FCE94D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33190E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F90541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2EF5F6D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2D0AF70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18B2F95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51380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60CEFD7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FDE3A4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B6DDE2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0EF5E0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9F7C5D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416D3D3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6D15F3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93E6F5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B4306F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56F3D5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7905BE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822F3C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0FEEF5F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D5F6C1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0C3446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E2472F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675B737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A69F1E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0D72EC7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CE5484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1C494417" w14:textId="77777777" w:rsidTr="00CB5722">
        <w:tc>
          <w:tcPr>
            <w:tcW w:w="973" w:type="dxa"/>
            <w:vAlign w:val="center"/>
          </w:tcPr>
          <w:p w14:paraId="06BD9659" w14:textId="61EA5EB2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ОП.07</w:t>
            </w:r>
          </w:p>
        </w:tc>
        <w:tc>
          <w:tcPr>
            <w:tcW w:w="1813" w:type="dxa"/>
            <w:vAlign w:val="center"/>
          </w:tcPr>
          <w:p w14:paraId="323D8004" w14:textId="64B1F58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color w:val="000000" w:themeColor="text1"/>
                <w:sz w:val="14"/>
              </w:rPr>
              <w:t>Основы охраны труда на судах</w:t>
            </w:r>
          </w:p>
        </w:tc>
        <w:tc>
          <w:tcPr>
            <w:tcW w:w="357" w:type="dxa"/>
            <w:vAlign w:val="center"/>
          </w:tcPr>
          <w:p w14:paraId="7C64EF5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473DFCC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01705A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E3FD93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27BEF4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1796BBA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CAAA9B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0A3D074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24DF58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5395ADB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03651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ED3E87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289BF8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9863F0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E2D530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BD6F8B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10FDDF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8C33F2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55A564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5AD4BA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43BCEF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57F7AE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9B9B7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AA89F2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1EEF4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719A3E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1DB2D5E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0C4BCB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6894C8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7059D021" w14:textId="77777777" w:rsidTr="00CB5722">
        <w:tc>
          <w:tcPr>
            <w:tcW w:w="973" w:type="dxa"/>
            <w:vAlign w:val="center"/>
          </w:tcPr>
          <w:p w14:paraId="2E44C68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П.00</w:t>
            </w:r>
          </w:p>
        </w:tc>
        <w:tc>
          <w:tcPr>
            <w:tcW w:w="1813" w:type="dxa"/>
            <w:vAlign w:val="center"/>
          </w:tcPr>
          <w:p w14:paraId="1F80CDE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Профессиональный цикл</w:t>
            </w:r>
          </w:p>
        </w:tc>
        <w:tc>
          <w:tcPr>
            <w:tcW w:w="357" w:type="dxa"/>
            <w:vAlign w:val="center"/>
          </w:tcPr>
          <w:p w14:paraId="2B68253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5568399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1A775AA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6FDDCD5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2B1AD16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3EDF433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1621772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CE60B6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04F891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3B6FBC5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8997BA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329569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3EAA23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B5CD70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3B27F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1C0656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CFEA77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06B368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C18B38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AAB7ED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02D8DE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EAA305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20E180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1BDBAB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B19C7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6CD17E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751A4D4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0D14B4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6E5C91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2B718DA7" w14:textId="77777777" w:rsidTr="00CB5722">
        <w:tc>
          <w:tcPr>
            <w:tcW w:w="973" w:type="dxa"/>
            <w:vAlign w:val="center"/>
          </w:tcPr>
          <w:p w14:paraId="409282CA" w14:textId="4CEF47E1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ПМ 01</w:t>
            </w:r>
          </w:p>
        </w:tc>
        <w:tc>
          <w:tcPr>
            <w:tcW w:w="1813" w:type="dxa"/>
            <w:vAlign w:val="center"/>
          </w:tcPr>
          <w:p w14:paraId="4FB06283" w14:textId="704D03DC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Техническая эксплуатация судового электрооборудования и средств автоматики</w:t>
            </w:r>
          </w:p>
        </w:tc>
        <w:tc>
          <w:tcPr>
            <w:tcW w:w="357" w:type="dxa"/>
            <w:vAlign w:val="center"/>
          </w:tcPr>
          <w:p w14:paraId="3CC0215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31CBFA1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9455AD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4BB66F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46AD33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213701E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651224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019E024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25CAF00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1A829E6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2004A14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6CABE6E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19C6EC8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7F6D26E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197A2B4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EDC42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301488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34864B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B4DB6F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F7142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703A7E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24C818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C1154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FE1EC7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3A451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B7A2A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78CE75B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23867AE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79256A7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39E6D92E" w14:textId="77777777" w:rsidTr="00CB5722">
        <w:tc>
          <w:tcPr>
            <w:tcW w:w="973" w:type="dxa"/>
            <w:vAlign w:val="center"/>
          </w:tcPr>
          <w:p w14:paraId="3E540B6C" w14:textId="12EF889E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МДК 01.01</w:t>
            </w:r>
          </w:p>
        </w:tc>
        <w:tc>
          <w:tcPr>
            <w:tcW w:w="1813" w:type="dxa"/>
            <w:vAlign w:val="center"/>
          </w:tcPr>
          <w:p w14:paraId="3946FA36" w14:textId="0989BD49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Эксплуатация, техническое обслуживание и ремонт электрооборудования, электронной аппаратуры и систем управления</w:t>
            </w:r>
          </w:p>
        </w:tc>
        <w:tc>
          <w:tcPr>
            <w:tcW w:w="357" w:type="dxa"/>
            <w:vAlign w:val="center"/>
          </w:tcPr>
          <w:p w14:paraId="72F9CA7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73DA650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1C62467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135E80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C12E8C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4C78CF6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1BA18E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6B59E34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72701B3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3B7B00F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78E1A1F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030F08C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72CF720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1B55A2C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3F52740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938F75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974DE0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376993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7DFE74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3B99A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276EFF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7E0D54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763235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14FA7E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7EA41D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0EB6EB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2302B45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39CCB23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7CDCB3B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6FBB8634" w14:textId="77777777" w:rsidTr="00CB5722">
        <w:tc>
          <w:tcPr>
            <w:tcW w:w="973" w:type="dxa"/>
            <w:vAlign w:val="center"/>
          </w:tcPr>
          <w:p w14:paraId="68269CFD" w14:textId="266FFB63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МДК 01.02</w:t>
            </w:r>
          </w:p>
        </w:tc>
        <w:tc>
          <w:tcPr>
            <w:tcW w:w="1813" w:type="dxa"/>
            <w:vAlign w:val="center"/>
          </w:tcPr>
          <w:p w14:paraId="2C61899A" w14:textId="2CFF9293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Эксплуатация судовых энергетических установок, механизмов и систем</w:t>
            </w:r>
          </w:p>
        </w:tc>
        <w:tc>
          <w:tcPr>
            <w:tcW w:w="357" w:type="dxa"/>
            <w:vAlign w:val="center"/>
          </w:tcPr>
          <w:p w14:paraId="34E89DC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5AFABEE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607A804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69908C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47F1947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19D9E74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78AA2A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7C8DBC6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6482757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3A8EED2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182C42A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750548C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66C59A6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45C291A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545B95A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8881E0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8F4B28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E71E9E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326AB9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D92936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B2EC44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C2D493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05E7FE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45D67E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E670DF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28F6D6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36617B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EA8799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204E1D0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F358B89" w14:textId="77777777" w:rsidTr="00CB5722">
        <w:tc>
          <w:tcPr>
            <w:tcW w:w="973" w:type="dxa"/>
          </w:tcPr>
          <w:p w14:paraId="081866BD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УП.01</w:t>
            </w:r>
          </w:p>
        </w:tc>
        <w:tc>
          <w:tcPr>
            <w:tcW w:w="1813" w:type="dxa"/>
          </w:tcPr>
          <w:p w14:paraId="2B2A1F3A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09FCC1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408E6B2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2B2564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EA556E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2802FB9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157986A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23059A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43EBA44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420AC8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223D5A4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26BC23E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1ABA99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03A3A1B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3780554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5154768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05435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98C673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A5F957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FF51DA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7FE82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AF9575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A98692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40751D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7DA856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53DCA3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E847AF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4B6E831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9A8D58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D13E49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9A37A55" w14:textId="77777777" w:rsidTr="00CB5722">
        <w:tc>
          <w:tcPr>
            <w:tcW w:w="973" w:type="dxa"/>
          </w:tcPr>
          <w:p w14:paraId="5436EB53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ПП.01</w:t>
            </w:r>
          </w:p>
        </w:tc>
        <w:tc>
          <w:tcPr>
            <w:tcW w:w="1813" w:type="dxa"/>
          </w:tcPr>
          <w:p w14:paraId="59EE9FD9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Производственная практика</w:t>
            </w:r>
          </w:p>
        </w:tc>
        <w:tc>
          <w:tcPr>
            <w:tcW w:w="357" w:type="dxa"/>
            <w:vAlign w:val="center"/>
          </w:tcPr>
          <w:p w14:paraId="327739B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22EE4BA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2AD8BFD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843D50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D510D9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6982563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4832039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41C1D8D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44A836B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2C09354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784DB6B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58666C3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6C52FBA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468D4F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3626F1F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F1E74A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E6D897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B3FD5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AE4E0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984754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993C6D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53EDED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7F8EB8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3705DB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8C79D0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CE0F3D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CF712B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D96A6C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788795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61E7F03" w14:textId="77777777" w:rsidTr="00CB5722">
        <w:tc>
          <w:tcPr>
            <w:tcW w:w="973" w:type="dxa"/>
            <w:vAlign w:val="center"/>
          </w:tcPr>
          <w:p w14:paraId="6F990184" w14:textId="6855D1BA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ПМ 02</w:t>
            </w:r>
          </w:p>
        </w:tc>
        <w:tc>
          <w:tcPr>
            <w:tcW w:w="1813" w:type="dxa"/>
            <w:vAlign w:val="center"/>
          </w:tcPr>
          <w:p w14:paraId="5BDC21B5" w14:textId="3CA99DAF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Организация работы структурного подразделения</w:t>
            </w:r>
          </w:p>
        </w:tc>
        <w:tc>
          <w:tcPr>
            <w:tcW w:w="357" w:type="dxa"/>
            <w:vAlign w:val="center"/>
          </w:tcPr>
          <w:p w14:paraId="2706073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2D501A2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50935F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D67599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0E48CD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5AFCA4C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2949F30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14FD5A9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56882C4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477247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620673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4240D0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614CF4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76011A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B915AF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125B1A1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4C04709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615F5BD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252456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3D708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512213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391FE3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2D29B1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495692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2F09B5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3837D9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1675094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22F1CE5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3184FE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2AFF562" w14:textId="77777777" w:rsidTr="00CB5722">
        <w:tc>
          <w:tcPr>
            <w:tcW w:w="973" w:type="dxa"/>
            <w:vAlign w:val="center"/>
          </w:tcPr>
          <w:p w14:paraId="6AFB7865" w14:textId="41F982E5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МДК 02.01</w:t>
            </w:r>
          </w:p>
        </w:tc>
        <w:tc>
          <w:tcPr>
            <w:tcW w:w="1813" w:type="dxa"/>
            <w:vAlign w:val="center"/>
          </w:tcPr>
          <w:p w14:paraId="4C46A085" w14:textId="7CDB0569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Основы управления структурным подразделением</w:t>
            </w:r>
          </w:p>
        </w:tc>
        <w:tc>
          <w:tcPr>
            <w:tcW w:w="357" w:type="dxa"/>
            <w:vAlign w:val="center"/>
          </w:tcPr>
          <w:p w14:paraId="4C88E27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3A64A20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41A8EC9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88934F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12C1FF5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376C65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471286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14283A8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665A4CF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6C125DE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7AA795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1FE88A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CCE2EE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CEA873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C5279B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43150DF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19C4BEE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2BDD64E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7751E2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31394E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143C1E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F73656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9071FF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1628CB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CBC381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BC0C9B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E08030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4699D5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2C6762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69D408BE" w14:textId="77777777" w:rsidTr="00CB5722">
        <w:tc>
          <w:tcPr>
            <w:tcW w:w="973" w:type="dxa"/>
          </w:tcPr>
          <w:p w14:paraId="43659F6C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УП.02</w:t>
            </w:r>
          </w:p>
        </w:tc>
        <w:tc>
          <w:tcPr>
            <w:tcW w:w="1813" w:type="dxa"/>
          </w:tcPr>
          <w:p w14:paraId="2CA1BE83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54167DF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7DEBF09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F795B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4DAF497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58A3686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0FE8F4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6E6D51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1089825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0659F2E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1EA8D92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EA06FB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BEB57B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E90C7D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34F848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C9B3D4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6A8B972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0832877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1583A0F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5C3218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9EA5DA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F16FA2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F88608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DEBB5C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6AA00B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2EB444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6A6332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1061CB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288816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29D84B7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6750402F" w14:textId="77777777" w:rsidTr="00CB5722">
        <w:tc>
          <w:tcPr>
            <w:tcW w:w="973" w:type="dxa"/>
          </w:tcPr>
          <w:p w14:paraId="06604C2D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ПП.02</w:t>
            </w:r>
          </w:p>
        </w:tc>
        <w:tc>
          <w:tcPr>
            <w:tcW w:w="1813" w:type="dxa"/>
          </w:tcPr>
          <w:p w14:paraId="37570415" w14:textId="77777777" w:rsidR="00CB5722" w:rsidRPr="00731EEE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 xml:space="preserve">Производственная </w:t>
            </w:r>
            <w:r w:rsidRPr="00731EEE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lastRenderedPageBreak/>
              <w:t>практика</w:t>
            </w:r>
          </w:p>
        </w:tc>
        <w:tc>
          <w:tcPr>
            <w:tcW w:w="357" w:type="dxa"/>
            <w:vAlign w:val="center"/>
          </w:tcPr>
          <w:p w14:paraId="20447A2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lastRenderedPageBreak/>
              <w:t>О</w:t>
            </w:r>
          </w:p>
        </w:tc>
        <w:tc>
          <w:tcPr>
            <w:tcW w:w="354" w:type="dxa"/>
            <w:vAlign w:val="center"/>
          </w:tcPr>
          <w:p w14:paraId="7E0E68C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9D59E5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63291F2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B9C7B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7D31118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5E7B3D1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38E47B2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30550CB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20FDD61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50A9C2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3144FD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D46D6B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1A944B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5BDE68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11420F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2E5D6E4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515C396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A13640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4F08C0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B38A03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66736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098E7A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4FCBB0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EA0CE7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A1CB46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A415D8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8AE185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9E813E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20B0215" w14:textId="77777777" w:rsidTr="00CB5722">
        <w:tc>
          <w:tcPr>
            <w:tcW w:w="973" w:type="dxa"/>
            <w:vAlign w:val="center"/>
          </w:tcPr>
          <w:p w14:paraId="0CBB3EEB" w14:textId="0CB5833C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ПМ 03</w:t>
            </w:r>
          </w:p>
        </w:tc>
        <w:tc>
          <w:tcPr>
            <w:tcW w:w="1813" w:type="dxa"/>
            <w:vAlign w:val="center"/>
          </w:tcPr>
          <w:p w14:paraId="066969CF" w14:textId="6678F492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b/>
                <w:sz w:val="14"/>
                <w:szCs w:val="14"/>
              </w:rPr>
              <w:t>Обеспечение безопасности плавания</w:t>
            </w:r>
          </w:p>
        </w:tc>
        <w:tc>
          <w:tcPr>
            <w:tcW w:w="357" w:type="dxa"/>
            <w:vAlign w:val="center"/>
          </w:tcPr>
          <w:p w14:paraId="150CD2A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27FA7A8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4F3B84C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961AA2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2CA38B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52EDCEE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827E78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7DE953C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7B3F9BD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59EBE7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A0F7B7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EFF615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645FE6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63E81C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706660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B84B1C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CA4B83E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63D0F1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F78ED2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D2DC38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1FB4241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5CDA13D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353939B7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6F67E3F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7FA072C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49615C8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283" w:type="dxa"/>
            <w:vAlign w:val="center"/>
          </w:tcPr>
          <w:p w14:paraId="372734C1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61FB32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3929576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38B78D60" w14:textId="77777777" w:rsidTr="00CB5722">
        <w:tc>
          <w:tcPr>
            <w:tcW w:w="973" w:type="dxa"/>
            <w:vAlign w:val="center"/>
          </w:tcPr>
          <w:p w14:paraId="7B5B962C" w14:textId="6D46FB1B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МДК 03.01</w:t>
            </w:r>
          </w:p>
        </w:tc>
        <w:tc>
          <w:tcPr>
            <w:tcW w:w="1813" w:type="dxa"/>
            <w:vAlign w:val="center"/>
          </w:tcPr>
          <w:p w14:paraId="039D1F2F" w14:textId="6C060DFA" w:rsidR="00CB5722" w:rsidRPr="00731EEE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731EEE">
              <w:rPr>
                <w:rFonts w:ascii="Times New Roman" w:hAnsi="Times New Roman"/>
                <w:sz w:val="14"/>
                <w:szCs w:val="14"/>
              </w:rPr>
              <w:t>Безопасность жизнедеятельности на судне и транспортная безопасность</w:t>
            </w:r>
          </w:p>
        </w:tc>
        <w:tc>
          <w:tcPr>
            <w:tcW w:w="357" w:type="dxa"/>
            <w:vAlign w:val="center"/>
          </w:tcPr>
          <w:p w14:paraId="3DC2089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57D083B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55ABF4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3569DE6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398662A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7383417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0D74215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3B2EF03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12C2A5B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5E17972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A0F907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226B78B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25C28D0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4967AD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BF29A2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51108D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98DC468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EB46D26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ACC1A7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31FB13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01DDE24C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383F3F3F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6D6A3239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1E15997D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3DAE0FBA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599E18B4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283" w:type="dxa"/>
            <w:vAlign w:val="center"/>
          </w:tcPr>
          <w:p w14:paraId="21268BD5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5ECF2712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C1ABC53" w14:textId="77777777" w:rsidR="00CB5722" w:rsidRPr="00A65DD8" w:rsidRDefault="00CB5722" w:rsidP="00731EEE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38D98A5" w14:textId="77777777" w:rsidTr="00CB5722">
        <w:tc>
          <w:tcPr>
            <w:tcW w:w="973" w:type="dxa"/>
          </w:tcPr>
          <w:p w14:paraId="74B771D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УП.03</w:t>
            </w:r>
          </w:p>
        </w:tc>
        <w:tc>
          <w:tcPr>
            <w:tcW w:w="1813" w:type="dxa"/>
          </w:tcPr>
          <w:p w14:paraId="3C9645E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6C03926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6013F55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78B91ED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0E11C6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070CB1C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0D0C147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237969B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03D9D8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574A7E6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60EC6F5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977A10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D69C6F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E02AC6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79CA78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FD319F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098F11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66456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C80EA1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8A149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E83EE7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365F6F3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063A8F1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0F900D5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245DA8D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382303D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325730B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283" w:type="dxa"/>
            <w:vAlign w:val="center"/>
          </w:tcPr>
          <w:p w14:paraId="55F5902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48A7618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5854AD6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B720B2E" w14:textId="77777777" w:rsidTr="00CB5722">
        <w:tc>
          <w:tcPr>
            <w:tcW w:w="973" w:type="dxa"/>
          </w:tcPr>
          <w:p w14:paraId="2A25C35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ПП.03</w:t>
            </w:r>
          </w:p>
        </w:tc>
        <w:tc>
          <w:tcPr>
            <w:tcW w:w="1813" w:type="dxa"/>
          </w:tcPr>
          <w:p w14:paraId="05C2B7F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Производственная практика</w:t>
            </w:r>
          </w:p>
        </w:tc>
        <w:tc>
          <w:tcPr>
            <w:tcW w:w="357" w:type="dxa"/>
            <w:vAlign w:val="center"/>
          </w:tcPr>
          <w:p w14:paraId="1A17774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4" w:type="dxa"/>
            <w:vAlign w:val="center"/>
          </w:tcPr>
          <w:p w14:paraId="11470F9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6E2E144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78CCF4B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2" w:type="dxa"/>
            <w:vAlign w:val="center"/>
          </w:tcPr>
          <w:p w14:paraId="69D59D6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8" w:type="dxa"/>
            <w:vAlign w:val="center"/>
          </w:tcPr>
          <w:p w14:paraId="4304287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49" w:type="dxa"/>
            <w:vAlign w:val="center"/>
          </w:tcPr>
          <w:p w14:paraId="119087D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51" w:type="dxa"/>
            <w:vAlign w:val="center"/>
          </w:tcPr>
          <w:p w14:paraId="70B70DB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4" w:type="dxa"/>
            <w:vAlign w:val="center"/>
          </w:tcPr>
          <w:p w14:paraId="399595B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406" w:type="dxa"/>
            <w:vAlign w:val="center"/>
          </w:tcPr>
          <w:p w14:paraId="3A62ED5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0377C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BC2EF1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05A545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4635F4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34C264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B653DB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5FCAF9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9E8996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B52000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3D8C15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4D7D556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5C416E5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5532BB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3" w:type="dxa"/>
            <w:vAlign w:val="center"/>
          </w:tcPr>
          <w:p w14:paraId="16630EE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1" w:type="dxa"/>
            <w:vAlign w:val="center"/>
          </w:tcPr>
          <w:p w14:paraId="713FE25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382" w:type="dxa"/>
            <w:vAlign w:val="center"/>
          </w:tcPr>
          <w:p w14:paraId="3ADB6B2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О</w:t>
            </w:r>
          </w:p>
        </w:tc>
        <w:tc>
          <w:tcPr>
            <w:tcW w:w="283" w:type="dxa"/>
            <w:vAlign w:val="center"/>
          </w:tcPr>
          <w:p w14:paraId="0EAA12D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2DA1252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1A1C519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1636D60" w14:textId="77777777" w:rsidTr="00CB5722">
        <w:tc>
          <w:tcPr>
            <w:tcW w:w="973" w:type="dxa"/>
            <w:vAlign w:val="center"/>
          </w:tcPr>
          <w:p w14:paraId="7123C5F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ПМ.04</w:t>
            </w:r>
          </w:p>
        </w:tc>
        <w:tc>
          <w:tcPr>
            <w:tcW w:w="1813" w:type="dxa"/>
            <w:vAlign w:val="center"/>
          </w:tcPr>
          <w:p w14:paraId="046D8D6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357" w:type="dxa"/>
            <w:vAlign w:val="center"/>
          </w:tcPr>
          <w:p w14:paraId="79D6CD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095EDC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2D0D71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30D7A23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B76AED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731E0A9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6288AA8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3001EF8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54DFD2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03DFCD2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BCDC75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065B7C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948061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B1E6E0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970F6C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DB865D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627EDC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4DAC5A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7DEC03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780B83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0275B8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0EF7CE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E974D2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D76F96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84BAFE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AA7FA9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944A21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90AE0D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515F559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2102C0E7" w14:textId="77777777" w:rsidTr="00CB5722">
        <w:tc>
          <w:tcPr>
            <w:tcW w:w="973" w:type="dxa"/>
            <w:vAlign w:val="center"/>
          </w:tcPr>
          <w:p w14:paraId="6E67EED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МДК.04.01</w:t>
            </w:r>
          </w:p>
        </w:tc>
        <w:tc>
          <w:tcPr>
            <w:tcW w:w="1813" w:type="dxa"/>
            <w:vAlign w:val="center"/>
          </w:tcPr>
          <w:p w14:paraId="244193D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7" w:type="dxa"/>
            <w:vAlign w:val="center"/>
          </w:tcPr>
          <w:p w14:paraId="02D1060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27E033F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F36A8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EEF284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7E95A8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5E42B6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073393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F65DD8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1EF430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AD4C7F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0090F3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698ECA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3BB5CF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5EA669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C6DA5A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5792E3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4EDF9E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899B0B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B1C6DF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CB3534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68EADA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AA79D0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B3F0CF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CE09B1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FAAD93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85CB3C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2768CE9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7ACABB7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E86B60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733F633" w14:textId="77777777" w:rsidTr="00CB5722">
        <w:tc>
          <w:tcPr>
            <w:tcW w:w="973" w:type="dxa"/>
          </w:tcPr>
          <w:p w14:paraId="01AF2FE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УП.04</w:t>
            </w:r>
          </w:p>
        </w:tc>
        <w:tc>
          <w:tcPr>
            <w:tcW w:w="1813" w:type="dxa"/>
          </w:tcPr>
          <w:p w14:paraId="38CD0CB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2D6E1FA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74C2141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48A04A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DE096F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3C0B581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1A3F619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C8ED12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5DFA27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0C1700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1232BD1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F8D8C6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4500BD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DE3B27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3434EC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831514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708D53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8E925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35477B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A824BA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39C1B4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6CF710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F30B5A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AB658E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07E8D4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1FFEA4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1CBE39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55E6CF0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2A0273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250D384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954A85F" w14:textId="77777777" w:rsidTr="00CB5722">
        <w:tc>
          <w:tcPr>
            <w:tcW w:w="973" w:type="dxa"/>
          </w:tcPr>
          <w:p w14:paraId="6F78BB2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ПП.04</w:t>
            </w:r>
          </w:p>
        </w:tc>
        <w:tc>
          <w:tcPr>
            <w:tcW w:w="1813" w:type="dxa"/>
          </w:tcPr>
          <w:p w14:paraId="05B16D1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Производственная практика</w:t>
            </w:r>
          </w:p>
        </w:tc>
        <w:tc>
          <w:tcPr>
            <w:tcW w:w="357" w:type="dxa"/>
            <w:vAlign w:val="center"/>
          </w:tcPr>
          <w:p w14:paraId="02B3BB3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4210F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35BC2D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324F9FA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33ADB8A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2A92458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881F18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3C1ADB2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D5703B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2258193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8CD2DE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266AA3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79DF6A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20B136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DF3D72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E925F6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0635AB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E9B3BC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451F8D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7C45A5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2CAE70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D0E5B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ACF805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57A7AA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6BFCFE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797A11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F0BD6D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543D7D5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55FF971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26C5417C" w14:textId="77777777" w:rsidTr="007E4744">
        <w:tc>
          <w:tcPr>
            <w:tcW w:w="2786" w:type="dxa"/>
            <w:gridSpan w:val="2"/>
            <w:shd w:val="clear" w:color="auto" w:fill="auto"/>
            <w:vAlign w:val="center"/>
          </w:tcPr>
          <w:p w14:paraId="51AAB9FB" w14:textId="351BBBCA" w:rsidR="00CB5722" w:rsidRPr="006D555F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4"/>
              </w:rPr>
              <w:t xml:space="preserve">Вариативная </w:t>
            </w: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часть образовательной программы</w:t>
            </w:r>
          </w:p>
        </w:tc>
        <w:tc>
          <w:tcPr>
            <w:tcW w:w="357" w:type="dxa"/>
            <w:shd w:val="clear" w:color="auto" w:fill="auto"/>
            <w:vAlign w:val="center"/>
          </w:tcPr>
          <w:p w14:paraId="1DADC14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shd w:val="clear" w:color="auto" w:fill="auto"/>
            <w:vAlign w:val="center"/>
          </w:tcPr>
          <w:p w14:paraId="2DDD8F2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14:paraId="27C8848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shd w:val="clear" w:color="auto" w:fill="auto"/>
            <w:vAlign w:val="center"/>
          </w:tcPr>
          <w:p w14:paraId="5291414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14:paraId="2983166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24FED7F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shd w:val="clear" w:color="auto" w:fill="auto"/>
            <w:vAlign w:val="center"/>
          </w:tcPr>
          <w:p w14:paraId="5FB0E0B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shd w:val="clear" w:color="auto" w:fill="auto"/>
            <w:vAlign w:val="center"/>
          </w:tcPr>
          <w:p w14:paraId="1FA8FA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308DF2C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0A7BA9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4DAF490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5891F85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72F04D0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07C7432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0268321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72559C8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5962C58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3D40BEC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77E2F5D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58FDF90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22470C6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1AB3D89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0088AE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168A5EC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5563A0C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6A1C1AD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33EAE2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26AB03C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shd w:val="clear" w:color="auto" w:fill="auto"/>
            <w:vAlign w:val="center"/>
          </w:tcPr>
          <w:p w14:paraId="09BCB05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28DDE6C8" w14:textId="77777777" w:rsidTr="00CB5722">
        <w:tc>
          <w:tcPr>
            <w:tcW w:w="973" w:type="dxa"/>
            <w:shd w:val="clear" w:color="auto" w:fill="auto"/>
            <w:vAlign w:val="center"/>
          </w:tcPr>
          <w:p w14:paraId="4FCC1BE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645658A2" w14:textId="1959FC9A" w:rsidR="00CB5722" w:rsidRPr="006D555F" w:rsidRDefault="00CB5722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 w:rsidRPr="006D555F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 xml:space="preserve">Транспортная отрасль </w:t>
            </w:r>
          </w:p>
        </w:tc>
        <w:tc>
          <w:tcPr>
            <w:tcW w:w="357" w:type="dxa"/>
            <w:shd w:val="clear" w:color="auto" w:fill="auto"/>
            <w:vAlign w:val="center"/>
          </w:tcPr>
          <w:p w14:paraId="5F932D2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shd w:val="clear" w:color="auto" w:fill="auto"/>
            <w:vAlign w:val="center"/>
          </w:tcPr>
          <w:p w14:paraId="2C37CCA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14:paraId="73B388F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shd w:val="clear" w:color="auto" w:fill="auto"/>
            <w:vAlign w:val="center"/>
          </w:tcPr>
          <w:p w14:paraId="499B866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14:paraId="6E805A0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4D0A063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shd w:val="clear" w:color="auto" w:fill="auto"/>
            <w:vAlign w:val="center"/>
          </w:tcPr>
          <w:p w14:paraId="149C959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shd w:val="clear" w:color="auto" w:fill="auto"/>
            <w:vAlign w:val="center"/>
          </w:tcPr>
          <w:p w14:paraId="56238B2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2C9D89E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75E0E7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7E5DFA7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765F990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4C7D7E2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055C657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44AD90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5183B10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442C3CB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70219E5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shd w:val="clear" w:color="auto" w:fill="auto"/>
            <w:vAlign w:val="center"/>
          </w:tcPr>
          <w:p w14:paraId="54C3EDA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7B812AA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254E6D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4CBAC65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3458EFE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shd w:val="clear" w:color="auto" w:fill="auto"/>
            <w:vAlign w:val="center"/>
          </w:tcPr>
          <w:p w14:paraId="52F805A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shd w:val="clear" w:color="auto" w:fill="auto"/>
            <w:vAlign w:val="center"/>
          </w:tcPr>
          <w:p w14:paraId="0FFE7D6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shd w:val="clear" w:color="auto" w:fill="auto"/>
            <w:vAlign w:val="center"/>
          </w:tcPr>
          <w:p w14:paraId="311D1A0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47B667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D15BAD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shd w:val="clear" w:color="auto" w:fill="auto"/>
            <w:vAlign w:val="center"/>
          </w:tcPr>
          <w:p w14:paraId="55AEAAD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6D042CEB" w14:textId="77777777" w:rsidTr="00CB5722">
        <w:tc>
          <w:tcPr>
            <w:tcW w:w="973" w:type="dxa"/>
            <w:vAlign w:val="center"/>
          </w:tcPr>
          <w:p w14:paraId="63EB623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ПМ.ХХ</w:t>
            </w:r>
          </w:p>
        </w:tc>
        <w:tc>
          <w:tcPr>
            <w:tcW w:w="1813" w:type="dxa"/>
            <w:vAlign w:val="center"/>
          </w:tcPr>
          <w:p w14:paraId="078373E6" w14:textId="6A9A28CD" w:rsidR="00CB5722" w:rsidRPr="00E579A6" w:rsidRDefault="00CB5722">
            <w:pPr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</w:pPr>
            <w:r w:rsidRPr="00E579A6">
              <w:rPr>
                <w:rFonts w:ascii="Times New Roman" w:hAnsi="Times New Roman"/>
                <w:bCs/>
                <w:color w:val="000000" w:themeColor="text1"/>
                <w:sz w:val="14"/>
              </w:rPr>
              <w:t xml:space="preserve">Выполнение работ по профессии </w:t>
            </w:r>
            <w:r w:rsidRPr="00E579A6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 xml:space="preserve">Электрик судовой </w:t>
            </w:r>
            <w:r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19749</w:t>
            </w:r>
          </w:p>
          <w:p w14:paraId="5823D6D5" w14:textId="4B141574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E579A6">
              <w:rPr>
                <w:rFonts w:ascii="Times New Roman" w:hAnsi="Times New Roman"/>
                <w:bCs/>
                <w:color w:val="000000" w:themeColor="text1"/>
                <w:sz w:val="14"/>
              </w:rPr>
              <w:t xml:space="preserve">Выполнение работ по профессии </w:t>
            </w:r>
            <w:r w:rsidRPr="00E579A6">
              <w:rPr>
                <w:rFonts w:ascii="Times New Roman" w:hAnsi="Times New Roman" w:cs="Times New Roman"/>
                <w:bCs/>
                <w:sz w:val="16"/>
                <w:szCs w:val="16"/>
              </w:rPr>
              <w:t>Моторист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  <w:r w:rsidRPr="00E579A6">
              <w:rPr>
                <w:rFonts w:ascii="Times New Roman" w:hAnsi="Times New Roman" w:cs="Times New Roman"/>
                <w:bCs/>
                <w:sz w:val="16"/>
                <w:szCs w:val="16"/>
              </w:rPr>
              <w:t>судовой</w:t>
            </w:r>
          </w:p>
        </w:tc>
        <w:tc>
          <w:tcPr>
            <w:tcW w:w="357" w:type="dxa"/>
            <w:vAlign w:val="center"/>
          </w:tcPr>
          <w:p w14:paraId="71F5971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75B18AB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372488F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FA6716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7F5831F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75818C2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5EA694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0CD633D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08FB7E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64DABD6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6A1093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AEA381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6760F3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A3364E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0B4137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75CAD7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977FFF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BA328C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D60BA2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2D346A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E4A94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E1E2AE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66005A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CC4D00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56E3F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17544F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6AE2910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0E21A8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4D20590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5D7921ED" w14:textId="77777777" w:rsidTr="00CB5722">
        <w:tc>
          <w:tcPr>
            <w:tcW w:w="973" w:type="dxa"/>
            <w:vAlign w:val="center"/>
          </w:tcPr>
          <w:p w14:paraId="543C293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МДК.ХХ.01</w:t>
            </w:r>
          </w:p>
        </w:tc>
        <w:tc>
          <w:tcPr>
            <w:tcW w:w="1813" w:type="dxa"/>
          </w:tcPr>
          <w:p w14:paraId="2306B20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Наименование МДК</w:t>
            </w:r>
          </w:p>
        </w:tc>
        <w:tc>
          <w:tcPr>
            <w:tcW w:w="357" w:type="dxa"/>
            <w:vAlign w:val="center"/>
          </w:tcPr>
          <w:p w14:paraId="52E75D4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10F1436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12B2C5F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6F626E5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2E312F3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2FEC4E3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178208B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729477A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4BECCC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4F56E10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30335B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D2F759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0BF9EE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23F53A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2797B7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9838FB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72CBAB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A02EB0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CFF0D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FA3F38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3FC2530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CF88E0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66DBC3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ADA9F1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015FAA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63E264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694F0F1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902C00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198D516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4BA45DC6" w14:textId="77777777" w:rsidTr="00CB5722">
        <w:tc>
          <w:tcPr>
            <w:tcW w:w="973" w:type="dxa"/>
            <w:vAlign w:val="center"/>
          </w:tcPr>
          <w:p w14:paraId="0B1779D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УП.ХХ</w:t>
            </w:r>
          </w:p>
        </w:tc>
        <w:tc>
          <w:tcPr>
            <w:tcW w:w="1813" w:type="dxa"/>
            <w:vAlign w:val="center"/>
          </w:tcPr>
          <w:p w14:paraId="1EA8C59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4BB08E4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F4E95D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14D6B8A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C7712A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F13295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2D24FF6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F674A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38914FB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9ACA5F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11DD2AD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CC0265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28C652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F103E0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D28CF1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19C72F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9F2C1D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102848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8A431A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E12778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57FC93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257EB2D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1E5D1C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8AE5EA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471AA1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7983A82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6095F8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00A175E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4D353F44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EC8E27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1A7D45AE" w14:textId="77777777" w:rsidTr="00CB5722">
        <w:tc>
          <w:tcPr>
            <w:tcW w:w="973" w:type="dxa"/>
            <w:vAlign w:val="center"/>
          </w:tcPr>
          <w:p w14:paraId="7BAE426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ПП.ХХ</w:t>
            </w:r>
          </w:p>
        </w:tc>
        <w:tc>
          <w:tcPr>
            <w:tcW w:w="1813" w:type="dxa"/>
            <w:vAlign w:val="center"/>
          </w:tcPr>
          <w:p w14:paraId="6736629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Производственная практика</w:t>
            </w:r>
          </w:p>
        </w:tc>
        <w:tc>
          <w:tcPr>
            <w:tcW w:w="357" w:type="dxa"/>
            <w:vAlign w:val="center"/>
          </w:tcPr>
          <w:p w14:paraId="2C7096AB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7650DBD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170F7A8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7DCBE1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7A75A73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0E9DA70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511E7A1C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193F5C97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ECFCD38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0F861A6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6B0CD7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7C84B5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9FE358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8581A03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6EAD81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A7156C1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1A06E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686944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3F2ED2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9822746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129845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0C7DF1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EC75AF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0FA74A0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358FA5E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7898C45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42D6D54F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46C211EA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1E360C29" w14:textId="77777777" w:rsidR="00CB5722" w:rsidRPr="00A65DD8" w:rsidRDefault="00CB5722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bookmarkStart w:id="17" w:name="_Hlk156463833_Копия_1"/>
            <w:bookmarkStart w:id="18" w:name="_Hlk156306792_Копия_1"/>
            <w:bookmarkEnd w:id="17"/>
            <w:bookmarkEnd w:id="18"/>
          </w:p>
        </w:tc>
      </w:tr>
      <w:tr w:rsidR="00CB5722" w:rsidRPr="00A65DD8" w14:paraId="720490C1" w14:textId="77777777" w:rsidTr="00CB5722">
        <w:tc>
          <w:tcPr>
            <w:tcW w:w="973" w:type="dxa"/>
            <w:vAlign w:val="center"/>
          </w:tcPr>
          <w:p w14:paraId="5AD86D9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1813" w:type="dxa"/>
            <w:vAlign w:val="center"/>
          </w:tcPr>
          <w:p w14:paraId="3BF116B1" w14:textId="4BC3299F" w:rsidR="00CB5722" w:rsidRPr="006D555F" w:rsidRDefault="00CB5722" w:rsidP="006D555F">
            <w:pPr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</w:pPr>
            <w:r>
              <w:rPr>
                <w:rFonts w:ascii="Times New Roman" w:hAnsi="Times New Roman"/>
                <w:color w:val="000000" w:themeColor="text1"/>
                <w:sz w:val="14"/>
              </w:rPr>
              <w:t xml:space="preserve"> </w:t>
            </w:r>
            <w:r w:rsidRPr="006D555F">
              <w:rPr>
                <w:rFonts w:ascii="Times New Roman" w:hAnsi="Times New Roman"/>
                <w:b/>
                <w:bCs/>
                <w:color w:val="000000" w:themeColor="text1"/>
                <w:sz w:val="14"/>
              </w:rPr>
              <w:t>Сельское хозяйство</w:t>
            </w:r>
          </w:p>
        </w:tc>
        <w:tc>
          <w:tcPr>
            <w:tcW w:w="357" w:type="dxa"/>
            <w:vAlign w:val="center"/>
          </w:tcPr>
          <w:p w14:paraId="2B00602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875F94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70E8362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1773A7C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AF85D2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35197AA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2D8427D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41F88F7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7A56CF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0024E46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25B96B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EB1CD0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612CED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A961DB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BFFE3C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2D3314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B152EC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B1646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E65E63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63E80B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6DBA13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62C4036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4C2A92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ADF51B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44EEDE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309FD5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414858C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0F81CAC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14C953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1AB65906" w14:textId="77777777" w:rsidTr="00CB5722">
        <w:tc>
          <w:tcPr>
            <w:tcW w:w="973" w:type="dxa"/>
            <w:vAlign w:val="center"/>
          </w:tcPr>
          <w:p w14:paraId="3432240B" w14:textId="5C914758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4"/>
              </w:rPr>
              <w:t>ПМ.ХХ</w:t>
            </w:r>
          </w:p>
        </w:tc>
        <w:tc>
          <w:tcPr>
            <w:tcW w:w="1813" w:type="dxa"/>
            <w:vAlign w:val="center"/>
          </w:tcPr>
          <w:p w14:paraId="029D769E" w14:textId="04F1A115" w:rsidR="00CB5722" w:rsidRPr="00D51F18" w:rsidRDefault="00CB5722" w:rsidP="006D555F">
            <w:pP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4"/>
              </w:rPr>
              <w:t xml:space="preserve">Выполнение работ по профессии </w:t>
            </w:r>
            <w:r w:rsidRPr="0038559B">
              <w:rPr>
                <w:rFonts w:ascii="Times New Roman" w:hAnsi="Times New Roman" w:cs="Times New Roman"/>
                <w:sz w:val="16"/>
                <w:szCs w:val="16"/>
              </w:rPr>
              <w:t>19816</w:t>
            </w:r>
            <w:r w:rsidRPr="0038559B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 Электромонтажник судовой</w:t>
            </w:r>
          </w:p>
        </w:tc>
        <w:tc>
          <w:tcPr>
            <w:tcW w:w="357" w:type="dxa"/>
            <w:vAlign w:val="center"/>
          </w:tcPr>
          <w:p w14:paraId="6DDC3CD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35174C8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9E036B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099F78C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5EA090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3E69CA2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B7D2E3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0C63752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E91822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1EB4528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06CDDAA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24A36E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429D80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45215C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C1B6AA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2D8962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A0593F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30A21E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6C2829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F18AA2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043949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BA7841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484865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B233CE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1E36C3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CBA4F3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627DF2C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14D6DE0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121069C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6335CD88" w14:textId="77777777" w:rsidTr="00CB5722">
        <w:tc>
          <w:tcPr>
            <w:tcW w:w="973" w:type="dxa"/>
            <w:vAlign w:val="center"/>
          </w:tcPr>
          <w:p w14:paraId="60820655" w14:textId="394D7C8E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МДК.ХХ.01</w:t>
            </w:r>
          </w:p>
        </w:tc>
        <w:tc>
          <w:tcPr>
            <w:tcW w:w="1813" w:type="dxa"/>
          </w:tcPr>
          <w:p w14:paraId="7739CBD5" w14:textId="6CB015D2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Наименование МДК</w:t>
            </w:r>
          </w:p>
        </w:tc>
        <w:tc>
          <w:tcPr>
            <w:tcW w:w="357" w:type="dxa"/>
            <w:vAlign w:val="center"/>
          </w:tcPr>
          <w:p w14:paraId="7F4DAC3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61D5250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48FA766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4B9D26B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66E3C18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4A853476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33A5E7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2147060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CBDF0C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417D189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7249BD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27C4CA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05961EC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6B2880C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BE1382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A32D16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A985BF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20C329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8FDEFB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20E170E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03B4533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7E81E0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ED5826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3FF7C32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1F06183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47DCC60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7BA613F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2D59F77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6F77D51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1A8BA077" w14:textId="77777777" w:rsidTr="00CB5722">
        <w:tc>
          <w:tcPr>
            <w:tcW w:w="973" w:type="dxa"/>
            <w:vAlign w:val="center"/>
          </w:tcPr>
          <w:p w14:paraId="221ACB07" w14:textId="3A420902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УП.ХХ</w:t>
            </w:r>
          </w:p>
        </w:tc>
        <w:tc>
          <w:tcPr>
            <w:tcW w:w="1813" w:type="dxa"/>
            <w:vAlign w:val="center"/>
          </w:tcPr>
          <w:p w14:paraId="78EB7F3E" w14:textId="126064FA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Учебная практика</w:t>
            </w:r>
          </w:p>
        </w:tc>
        <w:tc>
          <w:tcPr>
            <w:tcW w:w="357" w:type="dxa"/>
            <w:vAlign w:val="center"/>
          </w:tcPr>
          <w:p w14:paraId="7D7D541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4C10368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25096F4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5FDD4A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25D3BB7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46CAE7D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12D24B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6BE6FCE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178174E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5E6E157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403A63B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B0FB25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4439145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5CCEF11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0A03561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3D09C72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B2A227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A7946B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799B7EC6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D5B620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5CC4FD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5A1F551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7F0FAAAA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7134A2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A0F659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1BB96C5C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337ECDB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22A73D4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04E6851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  <w:tr w:rsidR="00CB5722" w:rsidRPr="00A65DD8" w14:paraId="034D86A8" w14:textId="77777777" w:rsidTr="00CB5722">
        <w:tc>
          <w:tcPr>
            <w:tcW w:w="973" w:type="dxa"/>
            <w:vAlign w:val="center"/>
          </w:tcPr>
          <w:p w14:paraId="7997AD0D" w14:textId="170E76BB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ПП.ХХ</w:t>
            </w:r>
          </w:p>
        </w:tc>
        <w:tc>
          <w:tcPr>
            <w:tcW w:w="1813" w:type="dxa"/>
            <w:vAlign w:val="center"/>
          </w:tcPr>
          <w:p w14:paraId="4AD6B1ED" w14:textId="20EDA858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4"/>
              </w:rPr>
              <w:t>Производственная практика</w:t>
            </w:r>
          </w:p>
        </w:tc>
        <w:tc>
          <w:tcPr>
            <w:tcW w:w="357" w:type="dxa"/>
            <w:vAlign w:val="center"/>
          </w:tcPr>
          <w:p w14:paraId="2974A1A6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4" w:type="dxa"/>
            <w:vAlign w:val="center"/>
          </w:tcPr>
          <w:p w14:paraId="7A6A1AE4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5396A8D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55D9393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2" w:type="dxa"/>
            <w:vAlign w:val="center"/>
          </w:tcPr>
          <w:p w14:paraId="0974FAC1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8" w:type="dxa"/>
            <w:vAlign w:val="center"/>
          </w:tcPr>
          <w:p w14:paraId="67C476A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49" w:type="dxa"/>
            <w:vAlign w:val="center"/>
          </w:tcPr>
          <w:p w14:paraId="7709F6B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51" w:type="dxa"/>
            <w:vAlign w:val="center"/>
          </w:tcPr>
          <w:p w14:paraId="544B57F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97BB969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06" w:type="dxa"/>
            <w:vAlign w:val="center"/>
          </w:tcPr>
          <w:p w14:paraId="6D65DDEE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77FFE99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FB263D6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69ACD1F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25FF1C8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6F5A12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5833837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B48796D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36671FB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4" w:type="dxa"/>
            <w:vAlign w:val="center"/>
          </w:tcPr>
          <w:p w14:paraId="2D38968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6EF2C9B2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330B503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2E9D1DF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5C93598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3" w:type="dxa"/>
            <w:vAlign w:val="center"/>
          </w:tcPr>
          <w:p w14:paraId="1BDE9737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1" w:type="dxa"/>
            <w:vAlign w:val="center"/>
          </w:tcPr>
          <w:p w14:paraId="455BE688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82" w:type="dxa"/>
            <w:vAlign w:val="center"/>
          </w:tcPr>
          <w:p w14:paraId="71A7C92B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283" w:type="dxa"/>
            <w:vAlign w:val="center"/>
          </w:tcPr>
          <w:p w14:paraId="4CDD67B0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481" w:type="dxa"/>
            <w:vAlign w:val="center"/>
          </w:tcPr>
          <w:p w14:paraId="64DFA885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  <w:tc>
          <w:tcPr>
            <w:tcW w:w="373" w:type="dxa"/>
            <w:vAlign w:val="center"/>
          </w:tcPr>
          <w:p w14:paraId="7350F17F" w14:textId="77777777" w:rsidR="00CB5722" w:rsidRPr="00A65DD8" w:rsidRDefault="00CB5722" w:rsidP="006D555F">
            <w:pPr>
              <w:rPr>
                <w:rFonts w:ascii="Times New Roman" w:hAnsi="Times New Roman"/>
                <w:color w:val="000000" w:themeColor="text1"/>
                <w:sz w:val="14"/>
              </w:rPr>
            </w:pPr>
          </w:p>
        </w:tc>
      </w:tr>
    </w:tbl>
    <w:p w14:paraId="01375B36" w14:textId="7A794289" w:rsidR="005C468B" w:rsidRPr="00A65DD8" w:rsidRDefault="00AC4A8C" w:rsidP="00D51F18">
      <w:pPr>
        <w:pStyle w:val="1"/>
        <w:pageBreakBefore/>
        <w:spacing w:before="0" w:after="0"/>
        <w:rPr>
          <w:color w:val="000000" w:themeColor="text1"/>
        </w:rPr>
      </w:pPr>
      <w:r w:rsidRPr="00A65DD8">
        <w:rPr>
          <w:color w:val="000000" w:themeColor="text1"/>
        </w:rPr>
        <w:lastRenderedPageBreak/>
        <w:t>Раздел 5. Примерная структура и содержание образовательной программы</w:t>
      </w:r>
    </w:p>
    <w:p w14:paraId="43B2D84B" w14:textId="06B24A88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19" w:name="__RefHeading___12"/>
      <w:bookmarkEnd w:id="19"/>
      <w:r w:rsidRPr="00A65DD8">
        <w:rPr>
          <w:color w:val="000000" w:themeColor="text1"/>
        </w:rPr>
        <w:t xml:space="preserve">5.1. Примерный учебный план 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986"/>
        <w:gridCol w:w="4607"/>
        <w:gridCol w:w="1070"/>
        <w:gridCol w:w="1073"/>
        <w:gridCol w:w="1073"/>
        <w:gridCol w:w="1073"/>
        <w:gridCol w:w="1070"/>
        <w:gridCol w:w="1073"/>
        <w:gridCol w:w="1422"/>
        <w:gridCol w:w="1369"/>
      </w:tblGrid>
      <w:tr w:rsidR="00282279" w:rsidRPr="00EE61C9" w14:paraId="60F66F95" w14:textId="77777777" w:rsidTr="00282279">
        <w:trPr>
          <w:trHeight w:val="737"/>
          <w:jc w:val="center"/>
        </w:trPr>
        <w:tc>
          <w:tcPr>
            <w:tcW w:w="3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F3B1B" w14:textId="77777777" w:rsidR="00731EEE" w:rsidRPr="00EE61C9" w:rsidRDefault="00731EEE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15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B4583" w14:textId="56C0B9C9" w:rsidR="00731EEE" w:rsidRPr="00EE61C9" w:rsidRDefault="00731EEE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B469019" w14:textId="77777777" w:rsidR="00731EEE" w:rsidRPr="00EE61C9" w:rsidRDefault="00731EEE" w:rsidP="00D536F0">
            <w:pPr>
              <w:tabs>
                <w:tab w:val="left" w:pos="406"/>
              </w:tabs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D13034C" w14:textId="77777777" w:rsidR="00731EEE" w:rsidRPr="00EE61C9" w:rsidRDefault="00731EEE" w:rsidP="00D536F0">
            <w:pPr>
              <w:tabs>
                <w:tab w:val="left" w:pos="406"/>
              </w:tabs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 xml:space="preserve">В т.ч. в форме </w:t>
            </w:r>
            <w:r w:rsidRPr="00EE61C9">
              <w:rPr>
                <w:rFonts w:ascii="Times New Roman" w:hAnsi="Times New Roman" w:cs="Times New Roman"/>
              </w:rPr>
              <w:br/>
              <w:t>практ. подготовки</w:t>
            </w:r>
          </w:p>
        </w:tc>
        <w:tc>
          <w:tcPr>
            <w:tcW w:w="192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249E3" w14:textId="77777777" w:rsidR="00731EEE" w:rsidRPr="00EE61C9" w:rsidRDefault="00731EEE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Объем образовательной программы в академических часах</w:t>
            </w:r>
          </w:p>
        </w:tc>
        <w:tc>
          <w:tcPr>
            <w:tcW w:w="4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943AF" w14:textId="77777777" w:rsidR="00731EEE" w:rsidRPr="00EE61C9" w:rsidRDefault="00731EEE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Рекомендуемый курс изучения</w:t>
            </w:r>
          </w:p>
        </w:tc>
      </w:tr>
      <w:tr w:rsidR="00282279" w:rsidRPr="00EE61C9" w14:paraId="35F7987E" w14:textId="77777777" w:rsidTr="00282279">
        <w:trPr>
          <w:cantSplit/>
          <w:trHeight w:val="1814"/>
          <w:jc w:val="center"/>
        </w:trPr>
        <w:tc>
          <w:tcPr>
            <w:tcW w:w="3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38D41" w14:textId="77777777" w:rsidR="00AD445A" w:rsidRPr="00EE61C9" w:rsidRDefault="00AD445A" w:rsidP="00D536F0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EE68F" w14:textId="77777777" w:rsidR="00AD445A" w:rsidRPr="00EE61C9" w:rsidRDefault="00AD445A" w:rsidP="00D536F0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F0FBDA9" w14:textId="77777777" w:rsidR="00AD445A" w:rsidRPr="00EE61C9" w:rsidRDefault="00AD445A" w:rsidP="00D536F0">
            <w:pPr>
              <w:tabs>
                <w:tab w:val="left" w:pos="406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9EBE1B3" w14:textId="77777777" w:rsidR="00AD445A" w:rsidRPr="00EE61C9" w:rsidRDefault="00AD445A" w:rsidP="00D536F0">
            <w:pPr>
              <w:tabs>
                <w:tab w:val="left" w:pos="406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33739CC" w14:textId="6AA737A4" w:rsidR="00AD445A" w:rsidRPr="00EE61C9" w:rsidRDefault="00AD445A" w:rsidP="00D536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Учебные занятия</w:t>
            </w:r>
            <w:r w:rsidRPr="00EE61C9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8B11124" w14:textId="77777777" w:rsidR="00AD445A" w:rsidRPr="00EE61C9" w:rsidRDefault="00AD445A" w:rsidP="00D536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sz w:val="20"/>
              </w:rPr>
              <w:t>Практики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BEB573C" w14:textId="3AA43461" w:rsidR="00AD445A" w:rsidRPr="00EE61C9" w:rsidRDefault="00AD445A" w:rsidP="00D536F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EE61C9">
              <w:rPr>
                <w:rFonts w:ascii="Times New Roman" w:hAnsi="Times New Roman" w:cs="Times New Roman"/>
                <w:sz w:val="20"/>
              </w:rPr>
              <w:t>Курсовая работа (проект)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E7E8BBE" w14:textId="487A3758" w:rsidR="00AD445A" w:rsidRPr="00EE61C9" w:rsidRDefault="00AD445A" w:rsidP="00D536F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EE61C9">
              <w:rPr>
                <w:rFonts w:ascii="Times New Roman" w:hAnsi="Times New Roman" w:cs="Times New Roman"/>
                <w:sz w:val="20"/>
              </w:rPr>
              <w:t>Самостоятельная работа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7C39DB7" w14:textId="77777777" w:rsidR="00AD445A" w:rsidRPr="00EE61C9" w:rsidRDefault="00AD445A" w:rsidP="00D536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sz w:val="20"/>
              </w:rPr>
              <w:t>Промежуточная аттестация</w:t>
            </w:r>
          </w:p>
        </w:tc>
        <w:tc>
          <w:tcPr>
            <w:tcW w:w="4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636F8" w14:textId="77777777" w:rsidR="00AD445A" w:rsidRPr="00EE61C9" w:rsidRDefault="00AD445A" w:rsidP="00D536F0">
            <w:pPr>
              <w:snapToGrid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279" w:rsidRPr="00EE61C9" w14:paraId="1F9FB957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1EFCA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9064E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3A3CB" w14:textId="77777777" w:rsidR="00AD445A" w:rsidRPr="00EE61C9" w:rsidRDefault="00AD445A" w:rsidP="00D536F0">
            <w:pPr>
              <w:tabs>
                <w:tab w:val="left" w:pos="406"/>
              </w:tabs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F8B33" w14:textId="77777777" w:rsidR="00AD445A" w:rsidRPr="00EE61C9" w:rsidRDefault="00AD445A" w:rsidP="00D536F0">
            <w:pPr>
              <w:tabs>
                <w:tab w:val="left" w:pos="406"/>
              </w:tabs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4C554" w14:textId="783EE8C9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2F213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D6C1D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6AA2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C7104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867B7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11</w:t>
            </w:r>
          </w:p>
        </w:tc>
      </w:tr>
      <w:tr w:rsidR="00282279" w:rsidRPr="00EE61C9" w14:paraId="00A96A10" w14:textId="77777777" w:rsidTr="004670FA">
        <w:trPr>
          <w:trHeight w:val="23"/>
          <w:jc w:val="center"/>
        </w:trPr>
        <w:tc>
          <w:tcPr>
            <w:tcW w:w="18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5FA9F" w14:textId="13A9F719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E61C9">
              <w:rPr>
                <w:rFonts w:ascii="Times New Roman" w:hAnsi="Times New Roman" w:cs="Times New Roman"/>
                <w:b/>
                <w:bCs/>
              </w:rPr>
              <w:t>Обязательная часть образовательной программы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C9290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2952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F47E7" w14:textId="09479F90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1950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54CE9" w14:textId="534D0366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2052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449DA" w14:textId="77777777" w:rsidR="00AD445A" w:rsidRPr="00EE61C9" w:rsidRDefault="00AD445A" w:rsidP="00D536F0">
            <w:pPr>
              <w:jc w:val="center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  <w:bCs/>
              </w:rPr>
              <w:t>900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22DC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2EF41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160C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144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AE67F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</w:tr>
      <w:tr w:rsidR="00282279" w:rsidRPr="00EE61C9" w14:paraId="543AA8E3" w14:textId="77777777" w:rsidTr="00DA55B2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5685B5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СГ.00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545CCD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Социально-гуманитарный цикл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790701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90E85BC" w14:textId="5643077F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426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BD0AAF" w14:textId="5515411A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4FB4D1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D87638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A3BEFF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72150D" w14:textId="0C1AF18A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9E554A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</w:tr>
      <w:tr w:rsidR="00282279" w:rsidRPr="00EE61C9" w14:paraId="77CA2745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DDE5C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СГ.01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85DB8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История России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01DB4" w14:textId="3D640D4B" w:rsidR="00AD445A" w:rsidRPr="00EE61C9" w:rsidRDefault="00563A87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075A1" w14:textId="33C710A0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D7EE1" w14:textId="780EC4D1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9296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6EA1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FC79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85455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7FE7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3A32D8E1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16E91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СГ.02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B64C0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Иностранный язык в профессиональной деятельности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4FCCE" w14:textId="48E2FD78" w:rsidR="00AD445A" w:rsidRPr="00EE61C9" w:rsidRDefault="00563A87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19</w:t>
            </w:r>
            <w:r w:rsidR="00EE61C9" w:rsidRPr="00EE61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3499E" w14:textId="50E32FC2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65E5C" w14:textId="4FA1BCF9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190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ED240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4D17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5AC5C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21A3D" w14:textId="6D7B886D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587AD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1,2,3</w:t>
            </w:r>
          </w:p>
        </w:tc>
      </w:tr>
      <w:tr w:rsidR="00282279" w:rsidRPr="00EE61C9" w14:paraId="54459389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71232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СГ.03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1D591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AE780" w14:textId="5E71EFA4" w:rsidR="00AD445A" w:rsidRPr="00EE61C9" w:rsidRDefault="00563A87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012D0" w14:textId="46BCF9CF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37121" w14:textId="18B92E8B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7F380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560B9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C705A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EE9B0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7D93C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78558C19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9C637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СГ.04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5DE7C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4FEDC" w14:textId="57AAE1B6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20028" w14:textId="1710C5B5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CE080" w14:textId="5277D4A9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D3A68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6928F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1254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010E0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336C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1,2,3</w:t>
            </w:r>
          </w:p>
        </w:tc>
      </w:tr>
      <w:tr w:rsidR="00282279" w:rsidRPr="00EE61C9" w14:paraId="421D8937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CA16F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СГ.05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9C6AA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</w:rPr>
              <w:t>Основы бережливого производства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72918" w14:textId="6CEB30C6" w:rsidR="00AD445A" w:rsidRPr="00EE61C9" w:rsidRDefault="00563A87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0668B" w14:textId="67477A03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47927" w14:textId="0F4793DC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8BBD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AE58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404EC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D90E6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CA61E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82279" w:rsidRPr="00EE61C9" w14:paraId="5868697A" w14:textId="77777777" w:rsidTr="00DA55B2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50C916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ОП.00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3F473A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Общепрофессиональный цикл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9C6E30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3BF36A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166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F972D9" w14:textId="5D7BFF3F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B7C47A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3F9476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34EE0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29CFB9B" w14:textId="00B0F44F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6D3A74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82279" w:rsidRPr="00EE61C9" w14:paraId="2A942EAF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3588B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8A38F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Инженерная графика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7A7B3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95685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7FE27" w14:textId="22685113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DBF4A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0384D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CA13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17A25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7BBFF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5DFD2B90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FAB98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ОП.02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6ACA6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Техническая механика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A529E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049F8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33F60" w14:textId="25221A44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3161F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491B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69CB3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67809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D89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2BD2A69E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D262D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ОП.03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E77A5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Электротехника и электроника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0D2F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A9916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CD09A" w14:textId="3B358F5C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B8893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3471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A44F3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3D5BA" w14:textId="6EA98C4E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B03EF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</w:t>
            </w:r>
          </w:p>
        </w:tc>
      </w:tr>
      <w:tr w:rsidR="00282279" w:rsidRPr="00EE61C9" w14:paraId="0CDB2AA1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EB71E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ОП.04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3CAD3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Материаловедение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8BAB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01C47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11A17" w14:textId="68957862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2AD1D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7F35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E7D10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09459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7E363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05D9A74E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F17E9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ОП.05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5330B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Метрология и стандартизация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3E7F8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6C6B3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97A3D" w14:textId="13A5AE2D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36161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BC3A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E538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67AA4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BCC4D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82279" w:rsidRPr="00EE61C9" w14:paraId="2AF9AD91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3FC3C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ОП.06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0334E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Теория и устройство судна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D294E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65373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404A8" w14:textId="4D06E73A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3A475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8E710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4FA0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88E47" w14:textId="79788CE9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6F8F4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7E3534DE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45025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ОП.0</w:t>
            </w:r>
            <w:r w:rsidRPr="00EE61C9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36552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Основы охраны труда на судах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2D860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3AFB2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3D4E1" w14:textId="76EA5C84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ABDBD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DDB1F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BF779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1B42D" w14:textId="20C2BB29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9E64F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2BFC018E" w14:textId="77777777" w:rsidTr="00DA55B2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3A367D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П.00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6492D69" w14:textId="77777777" w:rsidR="00AD445A" w:rsidRPr="00EE61C9" w:rsidRDefault="00AD445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Профессиональный цикл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05FBA02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1872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FC6A7" w14:textId="26100592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1358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B4472B" w14:textId="11CD06C8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972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1B048D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900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8A7D7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5FB71BA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46DB50" w14:textId="4FB2740D" w:rsidR="00AD445A" w:rsidRPr="00EE61C9" w:rsidRDefault="002312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B5877E3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82279" w:rsidRPr="00EE61C9" w14:paraId="41AA89C6" w14:textId="77777777" w:rsidTr="00DA55B2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DD46000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ПМ 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73E1C6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Техническая эксплуатация судового электрооборудования и средств автоматики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A959DA" w14:textId="558C0A67" w:rsidR="00AD445A" w:rsidRPr="00EE61C9" w:rsidRDefault="00527288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994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E8A967" w14:textId="0B762BC1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692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D4EFE7" w14:textId="6B02BF41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562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04322D" w14:textId="1DFC75C0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432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05F091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EEACD3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CF3E9F" w14:textId="0E77AA9F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A247D5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bCs/>
                <w:color w:val="000000"/>
              </w:rPr>
              <w:t>1,2,3</w:t>
            </w:r>
          </w:p>
        </w:tc>
      </w:tr>
      <w:tr w:rsidR="00282279" w:rsidRPr="00EE61C9" w14:paraId="68FBD02A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45123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 xml:space="preserve">МДК </w:t>
            </w:r>
            <w:r w:rsidRPr="00EE61C9">
              <w:rPr>
                <w:rFonts w:ascii="Times New Roman" w:hAnsi="Times New Roman"/>
                <w:color w:val="000000"/>
              </w:rPr>
              <w:lastRenderedPageBreak/>
              <w:t>01.01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98E3E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lastRenderedPageBreak/>
              <w:t xml:space="preserve">Эксплуатация, техническое обслуживание и </w:t>
            </w:r>
            <w:r w:rsidRPr="00EE61C9">
              <w:rPr>
                <w:rFonts w:ascii="Times New Roman" w:hAnsi="Times New Roman"/>
              </w:rPr>
              <w:lastRenderedPageBreak/>
              <w:t>ремонт электрооборудования, электронной аппаратуры и систем управления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2DB42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lastRenderedPageBreak/>
              <w:t>368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23AD6" w14:textId="78D7E82C" w:rsidR="00AD445A" w:rsidRPr="00EE61C9" w:rsidRDefault="00DA55B2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4E437" w14:textId="1F6425F0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368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3D305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333C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5D4F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733BD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89BBE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1,2,3</w:t>
            </w:r>
          </w:p>
        </w:tc>
      </w:tr>
      <w:tr w:rsidR="00282279" w:rsidRPr="00EE61C9" w14:paraId="66192A8A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DDD1C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МДК 01.02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84CB1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Эксплуатация судовых энергетических установок, механизмов и систем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3141E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7995D" w14:textId="72752CED" w:rsidR="00AD445A" w:rsidRPr="00EE61C9" w:rsidRDefault="00DA55B2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88943" w14:textId="7CC12E53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6BA0A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BDE49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B6965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6F71F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33947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2,3</w:t>
            </w:r>
          </w:p>
        </w:tc>
      </w:tr>
      <w:tr w:rsidR="00282279" w:rsidRPr="00EE61C9" w14:paraId="55E51E6A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1D07D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УП. 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83BE2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Учебная практика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DF2F0" w14:textId="497529FC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DD6FA" w14:textId="000C8696" w:rsidR="00AD445A" w:rsidRPr="00DA55B2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1D997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5365F" w14:textId="7B93DA3E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39D0D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CBA9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EF58B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EA24C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</w:tr>
      <w:tr w:rsidR="00282279" w:rsidRPr="00EE61C9" w14:paraId="6C3FEDE7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CBC6C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ПП. 01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55500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Производственная практика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AABB4" w14:textId="7758F704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396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9F5E7" w14:textId="72286DBD" w:rsidR="00AD445A" w:rsidRPr="00DA55B2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890D7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968B1" w14:textId="1406E4D2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206F3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1580A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B7313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A9696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2,3</w:t>
            </w:r>
          </w:p>
        </w:tc>
      </w:tr>
      <w:tr w:rsidR="00282279" w:rsidRPr="00EE61C9" w14:paraId="164F15AB" w14:textId="77777777" w:rsidTr="00DA55B2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B96A908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ПМ 02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DDF8A53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Организация работы структурного подразделения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3CA53B7" w14:textId="2F629F89" w:rsidR="00AD445A" w:rsidRPr="00EE61C9" w:rsidRDefault="00527288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254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FA6ADA" w14:textId="267C1A14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198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B4445DD" w14:textId="6872B514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110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391782" w14:textId="3D032537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144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A47C97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F08C202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E079028" w14:textId="1738C72E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3228AB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bCs/>
                <w:color w:val="000000"/>
              </w:rPr>
              <w:t>2,3</w:t>
            </w:r>
          </w:p>
        </w:tc>
      </w:tr>
      <w:tr w:rsidR="00282279" w:rsidRPr="00EE61C9" w14:paraId="631C5133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F0A06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МДК 02.01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07E44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Основы управления структурным подразделением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8DABC" w14:textId="0CF0FB08" w:rsidR="00AD445A" w:rsidRPr="00EE61C9" w:rsidRDefault="00527288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C2495" w14:textId="14C361AB" w:rsidR="00AD445A" w:rsidRPr="00EE61C9" w:rsidRDefault="00DA55B2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181E5" w14:textId="107C9A51" w:rsidR="00AD445A" w:rsidRPr="00EE61C9" w:rsidRDefault="00DA55B2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0E75D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8A4F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D6AD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80B5A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84858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2,3</w:t>
            </w:r>
          </w:p>
        </w:tc>
      </w:tr>
      <w:tr w:rsidR="00282279" w:rsidRPr="00EE61C9" w14:paraId="432B0FE1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40DD5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УП. 0</w:t>
            </w:r>
            <w:r w:rsidRPr="00DA55B2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38B55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Учебная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50562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C61B5" w14:textId="77777777" w:rsidR="00AD445A" w:rsidRPr="00DA55B2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A1BFE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0AB7B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F36B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4058B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57C43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CFD38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82279" w:rsidRPr="00EE61C9" w14:paraId="30E080F8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D0FF7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ПП. 02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A5FC8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Производственная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94875" w14:textId="2C2377A6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9150" w14:textId="3C958581" w:rsidR="00AD445A" w:rsidRPr="00DA55B2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59BCD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6D22E" w14:textId="08963C42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9E5DC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3F6C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ED935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F8079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</w:t>
            </w:r>
          </w:p>
        </w:tc>
      </w:tr>
      <w:tr w:rsidR="00282279" w:rsidRPr="00EE61C9" w14:paraId="78410D84" w14:textId="77777777" w:rsidTr="00DA55B2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FC069DC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ПМ 03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3A9E681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Обеспечение безопасности плавания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7FCA494" w14:textId="55F6F16B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286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4280B5" w14:textId="6B38FAF6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/>
              </w:rPr>
              <w:t>216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E8A9D3" w14:textId="53D5D19E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FC7E4FB" w14:textId="61A7C32A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144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A86F83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CAD804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ACE1314" w14:textId="783DFA90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EBEC964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1,2,3</w:t>
            </w:r>
          </w:p>
        </w:tc>
      </w:tr>
      <w:tr w:rsidR="00282279" w:rsidRPr="00EE61C9" w14:paraId="33F5DD4D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07B75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МДК 03.01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D371B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Безопасность жизнедеятельности на судне и транспортная безопасность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7ED8A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07BCF" w14:textId="792F060A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49B9D" w14:textId="65B271B4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283E5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AA1F6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435EF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5C3F4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B2EFA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1,2</w:t>
            </w:r>
          </w:p>
        </w:tc>
      </w:tr>
      <w:tr w:rsidR="00282279" w:rsidRPr="00EE61C9" w14:paraId="1CFCF729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79A73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УП. 03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D38EB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Учебная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D750C" w14:textId="20F66718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039DB" w14:textId="4441C857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DF9B1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0DA16" w14:textId="62D80CF6" w:rsidR="00AD445A" w:rsidRPr="00D536F0" w:rsidRDefault="00D536F0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B4F3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AC6ED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E32B0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B5371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16692672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2A2F5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ПП. 03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25A4A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Производственная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E6EB9" w14:textId="3FE1309C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A7EA1" w14:textId="4C85E557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0847E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7BCA7" w14:textId="6EF32F71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D154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630F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23ED8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18B47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2,3</w:t>
            </w:r>
          </w:p>
        </w:tc>
      </w:tr>
      <w:tr w:rsidR="00282279" w:rsidRPr="00EE61C9" w14:paraId="271CEFAD" w14:textId="77777777" w:rsidTr="00DA55B2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AF49C6F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ПМ 04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52230ED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</w:rPr>
              <w:t>Выполнение работ по одной или нескольким профессиям рабочих, должностям служащих (определяется образовательной организацией)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BBF5CD" w14:textId="11F7B0F5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338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D17D22" w14:textId="08A5DACD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252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F68D70C" w14:textId="20A60105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158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0EE024" w14:textId="1E742544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>180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B9BDC9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B2B9D5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901D4A" w14:textId="7CC251C2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7C04B7D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1</w:t>
            </w:r>
          </w:p>
        </w:tc>
      </w:tr>
      <w:tr w:rsidR="00282279" w:rsidRPr="00EE61C9" w14:paraId="52BBA47F" w14:textId="77777777" w:rsidTr="00D536F0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37DAA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МДК 04.01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8B6FB" w14:textId="77777777" w:rsidR="00AD445A" w:rsidRPr="00EE61C9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Наименование МДК определяется образовательной организацией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074F4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39034" w14:textId="38505204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8BDEE" w14:textId="02DEA44A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B50AB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277A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61398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A8FB4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7ABEF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3462EE18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29095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УП. 04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1470D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Учебная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F638F" w14:textId="3C558741" w:rsidR="00AD445A" w:rsidRPr="00EE61C9" w:rsidRDefault="00EE61C9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B5ABD" w14:textId="51CB492A" w:rsidR="00AD445A" w:rsidRPr="00D536F0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244B2" w14:textId="77777777" w:rsidR="00AD445A" w:rsidRPr="00EE61C9" w:rsidRDefault="00AD445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2212D" w14:textId="3A7DAA4A" w:rsidR="00AD445A" w:rsidRPr="00EE61C9" w:rsidRDefault="00D536F0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FA43F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CEA1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E43A8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67E2B" w14:textId="77777777" w:rsidR="00AD445A" w:rsidRPr="00EE61C9" w:rsidRDefault="00AD445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82279" w:rsidRPr="00EE61C9" w14:paraId="281C3E54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4EA94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ПП. 04</w:t>
            </w: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82422" w14:textId="77777777" w:rsidR="00AD445A" w:rsidRPr="00DA55B2" w:rsidRDefault="00AD445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DA55B2">
              <w:rPr>
                <w:rFonts w:ascii="Times New Roman" w:hAnsi="Times New Roman"/>
                <w:color w:val="000000"/>
              </w:rPr>
              <w:t>Производственная практика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EE334" w14:textId="618D19D9" w:rsidR="00AD445A" w:rsidRPr="00EE61C9" w:rsidRDefault="00EE61C9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EF3DF" w14:textId="01FAB127" w:rsidR="00AD445A" w:rsidRPr="00D536F0" w:rsidRDefault="00D536F0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D536F0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B53DD" w14:textId="77777777" w:rsidR="00AD445A" w:rsidRPr="00D536F0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D4961" w14:textId="096AD799" w:rsidR="00AD445A" w:rsidRPr="00D536F0" w:rsidRDefault="00D536F0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D536F0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5176E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0C747" w14:textId="77777777" w:rsidR="00AD445A" w:rsidRPr="00EE61C9" w:rsidRDefault="00AD445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9D36C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0ADE7" w14:textId="77777777" w:rsidR="00AD445A" w:rsidRPr="00EE61C9" w:rsidRDefault="00AD445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4670FA" w:rsidRPr="00EE61C9" w14:paraId="078F6C54" w14:textId="77777777" w:rsidTr="004670FA">
        <w:trPr>
          <w:trHeight w:val="23"/>
          <w:jc w:val="center"/>
        </w:trPr>
        <w:tc>
          <w:tcPr>
            <w:tcW w:w="188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92CB5" w14:textId="73122886" w:rsidR="004670FA" w:rsidRPr="00EE61C9" w:rsidRDefault="004670FA" w:rsidP="00D536F0">
            <w:pPr>
              <w:pStyle w:val="afffffb"/>
              <w:spacing w:after="0"/>
              <w:rPr>
                <w:rFonts w:ascii="Times New Roman" w:hAnsi="Times New Roman"/>
                <w:b/>
                <w:color w:val="000000"/>
              </w:rPr>
            </w:pPr>
            <w:r w:rsidRPr="00EE61C9">
              <w:rPr>
                <w:rFonts w:ascii="Times New Roman" w:hAnsi="Times New Roman"/>
                <w:b/>
              </w:rPr>
              <w:t>Вариативная часть образовательной программы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4E40E" w14:textId="1AA98A01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1296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DF827" w14:textId="364C1C9D" w:rsidR="004670FA" w:rsidRPr="0023125A" w:rsidRDefault="00CB5722" w:rsidP="0023125A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5CECE" w14:textId="77777777" w:rsidR="004670FA" w:rsidRPr="00D536F0" w:rsidRDefault="004670FA" w:rsidP="00D536F0">
            <w:pPr>
              <w:pStyle w:val="afffffb"/>
              <w:snapToGrid w:val="0"/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B7820" w14:textId="77777777" w:rsidR="004670FA" w:rsidRPr="00D536F0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C1B72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5CA9F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ADFF2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E2ADF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4670FA" w:rsidRPr="00EE61C9" w14:paraId="7613ACB3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B98A7" w14:textId="77777777" w:rsidR="004670FA" w:rsidRPr="00EE61C9" w:rsidRDefault="004670FA" w:rsidP="00D536F0">
            <w:pPr>
              <w:pStyle w:val="afffffb"/>
              <w:spacing w:after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C7672" w14:textId="77777777" w:rsidR="004670FA" w:rsidRPr="00EE61C9" w:rsidRDefault="004670FA" w:rsidP="00D536F0">
            <w:pPr>
              <w:pStyle w:val="afffffb"/>
              <w:spacing w:after="0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</w:rPr>
              <w:t>Дополнительный профессиональный блок, включая цифровой модуль:</w:t>
            </w:r>
          </w:p>
          <w:p w14:paraId="12FDB786" w14:textId="77777777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/>
                <w:i/>
                <w:iCs/>
                <w:color w:val="000000"/>
              </w:rPr>
            </w:pPr>
            <w:r w:rsidRPr="00EE61C9">
              <w:rPr>
                <w:rFonts w:ascii="Times New Roman" w:hAnsi="Times New Roman"/>
                <w:b/>
                <w:i/>
                <w:iCs/>
                <w:color w:val="000000"/>
              </w:rPr>
              <w:t>Транспортная отрасль</w:t>
            </w:r>
          </w:p>
          <w:p w14:paraId="23D8E895" w14:textId="490491AE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EE61C9">
              <w:rPr>
                <w:rFonts w:ascii="Times New Roman" w:hAnsi="Times New Roman"/>
                <w:bCs/>
                <w:color w:val="000000"/>
              </w:rPr>
              <w:t>Выполнение работ по профессии Электрик судовой</w:t>
            </w:r>
          </w:p>
          <w:p w14:paraId="01560BDD" w14:textId="77777777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EE61C9">
              <w:rPr>
                <w:rFonts w:ascii="Times New Roman" w:hAnsi="Times New Roman"/>
                <w:bCs/>
                <w:color w:val="000000"/>
              </w:rPr>
              <w:t xml:space="preserve">Выполнение работ по профессии Моторист-судовой </w:t>
            </w:r>
          </w:p>
          <w:p w14:paraId="63C542F7" w14:textId="77777777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67642D64" w14:textId="0D327528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/>
                <w:i/>
                <w:iCs/>
                <w:color w:val="000000"/>
              </w:rPr>
            </w:pPr>
            <w:r w:rsidRPr="00EE61C9">
              <w:rPr>
                <w:rFonts w:ascii="Times New Roman" w:hAnsi="Times New Roman"/>
                <w:b/>
                <w:i/>
                <w:iCs/>
                <w:color w:val="000000"/>
              </w:rPr>
              <w:t>Сельское хозяйство</w:t>
            </w:r>
          </w:p>
          <w:p w14:paraId="1D5BF2BF" w14:textId="0D24FCEF" w:rsidR="004670FA" w:rsidRPr="00EE61C9" w:rsidRDefault="004670FA" w:rsidP="00D536F0">
            <w:pPr>
              <w:pStyle w:val="afffffb"/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EE61C9">
              <w:rPr>
                <w:rFonts w:ascii="Times New Roman" w:hAnsi="Times New Roman"/>
                <w:bCs/>
                <w:color w:val="000000"/>
              </w:rPr>
              <w:t>Выполнение работ по профессии Электромонтажник судовой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C4614" w14:textId="524DD6D4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EE61C9">
              <w:rPr>
                <w:rFonts w:ascii="Times New Roman" w:hAnsi="Times New Roman"/>
                <w:color w:val="000000"/>
              </w:rPr>
              <w:lastRenderedPageBreak/>
              <w:t>648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94C0D" w14:textId="486BC366" w:rsidR="004670FA" w:rsidRPr="00EE61C9" w:rsidRDefault="00CB5722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540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76006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B7CBB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CCE67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70F4C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2B433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7B6FC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4670FA" w:rsidRPr="00EE61C9" w14:paraId="255E26F4" w14:textId="77777777" w:rsidTr="00282279">
        <w:trPr>
          <w:trHeight w:val="23"/>
          <w:jc w:val="center"/>
        </w:trPr>
        <w:tc>
          <w:tcPr>
            <w:tcW w:w="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53B7C" w14:textId="77777777" w:rsidR="004670FA" w:rsidRPr="00EE61C9" w:rsidRDefault="004670FA" w:rsidP="00D536F0">
            <w:pPr>
              <w:pStyle w:val="afffffb"/>
              <w:spacing w:after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5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7EE38" w14:textId="70B6EC11" w:rsidR="004670FA" w:rsidRPr="00EE61C9" w:rsidRDefault="004670FA" w:rsidP="00D536F0">
            <w:pPr>
              <w:pStyle w:val="afffffb"/>
              <w:spacing w:after="0"/>
              <w:rPr>
                <w:rFonts w:ascii="Times New Roman" w:hAnsi="Times New Roman"/>
                <w:b/>
                <w:color w:val="000000"/>
              </w:rPr>
            </w:pPr>
            <w:r w:rsidRPr="00EE61C9">
              <w:rPr>
                <w:rFonts w:ascii="Times New Roman" w:hAnsi="Times New Roman"/>
              </w:rPr>
              <w:t>Часть, формируемая участниками образовательного процесса</w:t>
            </w: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AC305" w14:textId="18DDFB1F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EE61C9">
              <w:rPr>
                <w:rFonts w:ascii="Times New Roman" w:hAnsi="Times New Roman"/>
                <w:color w:val="000000"/>
              </w:rPr>
              <w:t>648</w:t>
            </w: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86737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C7EFF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0EA8F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33556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1DF5D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2B252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FF531" w14:textId="77777777" w:rsidR="004670FA" w:rsidRPr="00EE61C9" w:rsidRDefault="004670FA" w:rsidP="00D536F0">
            <w:pPr>
              <w:pStyle w:val="afffffb"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4670FA" w:rsidRPr="00EE61C9" w14:paraId="077159B3" w14:textId="77777777" w:rsidTr="00282279">
        <w:trPr>
          <w:trHeight w:val="23"/>
          <w:jc w:val="center"/>
        </w:trPr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EF2E0" w14:textId="77777777" w:rsidR="004670FA" w:rsidRPr="00EE61C9" w:rsidRDefault="004670FA" w:rsidP="00D536F0">
            <w:pPr>
              <w:jc w:val="both"/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ГИА.00</w:t>
            </w: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86746" w14:textId="5B50B6AF" w:rsidR="004670FA" w:rsidRPr="00EE61C9" w:rsidRDefault="004670FA" w:rsidP="00D536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E61C9">
              <w:rPr>
                <w:rFonts w:ascii="Times New Roman" w:hAnsi="Times New Roman" w:cs="Times New Roman"/>
                <w:b/>
              </w:rPr>
              <w:t>Государственная итоговая аттестация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EB17C" w14:textId="77777777" w:rsidR="004670FA" w:rsidRPr="00EE61C9" w:rsidRDefault="004670F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216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BBFB4" w14:textId="3DB7DDBA" w:rsidR="004670FA" w:rsidRPr="00EE61C9" w:rsidRDefault="00CB5722" w:rsidP="00D536F0">
            <w:pPr>
              <w:tabs>
                <w:tab w:val="left" w:pos="406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5C19A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1193E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259BB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93EAB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5D088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DC3E7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70FA" w:rsidRPr="00EE61C9" w14:paraId="6C085BB5" w14:textId="77777777" w:rsidTr="004670FA">
        <w:trPr>
          <w:trHeight w:val="274"/>
          <w:jc w:val="center"/>
        </w:trPr>
        <w:tc>
          <w:tcPr>
            <w:tcW w:w="18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AE745" w14:textId="77777777" w:rsidR="004670FA" w:rsidRPr="00EE61C9" w:rsidRDefault="004670FA" w:rsidP="00D536F0">
            <w:pPr>
              <w:rPr>
                <w:rFonts w:ascii="Times New Roman" w:hAnsi="Times New Roman" w:cs="Times New Roman"/>
              </w:rPr>
            </w:pPr>
            <w:r w:rsidRPr="00EE61C9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7013B" w14:textId="77777777" w:rsidR="004670FA" w:rsidRPr="00EE61C9" w:rsidRDefault="004670F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 w:rsidRPr="00EE61C9">
              <w:rPr>
                <w:rFonts w:ascii="Times New Roman" w:hAnsi="Times New Roman"/>
                <w:b/>
                <w:color w:val="000000"/>
              </w:rPr>
              <w:t>4464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712FE" w14:textId="1B5D0B43" w:rsidR="004670FA" w:rsidRPr="00EE61C9" w:rsidRDefault="00CB5722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2706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67EF3" w14:textId="21147AB3" w:rsidR="004670FA" w:rsidRPr="00EE61C9" w:rsidRDefault="004670F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0EFBE" w14:textId="0B499637" w:rsidR="004670FA" w:rsidRPr="00EE61C9" w:rsidRDefault="004670FA" w:rsidP="00D536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A2018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E0AE9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596D0" w14:textId="29B3D9C7" w:rsidR="004670FA" w:rsidRPr="00EE61C9" w:rsidRDefault="004670FA" w:rsidP="00D536F0">
            <w:pPr>
              <w:pStyle w:val="afffffb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7814E" w14:textId="77777777" w:rsidR="004670FA" w:rsidRPr="00EE61C9" w:rsidRDefault="004670FA" w:rsidP="00D536F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2DE2F0F" w14:textId="40C00EEB" w:rsidR="00605407" w:rsidRDefault="00605407" w:rsidP="00605407">
      <w:pPr>
        <w:pStyle w:val="11a"/>
      </w:pPr>
      <w:bookmarkStart w:id="20" w:name="__RefHeading___13"/>
      <w:bookmarkEnd w:id="20"/>
    </w:p>
    <w:p w14:paraId="20755FA0" w14:textId="77777777" w:rsidR="0023125A" w:rsidRDefault="0023125A">
      <w:pPr>
        <w:rPr>
          <w:rFonts w:ascii="Times New Roman" w:hAnsi="Times New Roman"/>
          <w:color w:val="000000" w:themeColor="text1"/>
          <w:sz w:val="24"/>
        </w:rPr>
      </w:pPr>
      <w:r>
        <w:rPr>
          <w:color w:val="000000" w:themeColor="text1"/>
        </w:rPr>
        <w:br w:type="page"/>
      </w:r>
    </w:p>
    <w:p w14:paraId="21F4CEBE" w14:textId="4C883566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r w:rsidRPr="00A65DD8">
        <w:rPr>
          <w:color w:val="000000" w:themeColor="text1"/>
        </w:rPr>
        <w:lastRenderedPageBreak/>
        <w:t>5.2. Примерный календарный учебный график</w:t>
      </w:r>
    </w:p>
    <w:p w14:paraId="47AC1B86" w14:textId="77777777" w:rsidR="005C468B" w:rsidRPr="00A65DD8" w:rsidRDefault="005C468B">
      <w:pPr>
        <w:rPr>
          <w:rFonts w:ascii="Times New Roman" w:hAnsi="Times New Roman"/>
          <w:b/>
          <w:color w:val="000000" w:themeColor="text1"/>
          <w:sz w:val="24"/>
        </w:rPr>
      </w:pPr>
    </w:p>
    <w:tbl>
      <w:tblPr>
        <w:tblW w:w="14732" w:type="dxa"/>
        <w:tblLayout w:type="fixed"/>
        <w:tblLook w:val="04A0" w:firstRow="1" w:lastRow="0" w:firstColumn="1" w:lastColumn="0" w:noHBand="0" w:noVBand="1"/>
      </w:tblPr>
      <w:tblGrid>
        <w:gridCol w:w="285"/>
        <w:gridCol w:w="303"/>
        <w:gridCol w:w="245"/>
        <w:gridCol w:w="246"/>
        <w:gridCol w:w="247"/>
        <w:gridCol w:w="246"/>
        <w:gridCol w:w="245"/>
        <w:gridCol w:w="246"/>
        <w:gridCol w:w="246"/>
        <w:gridCol w:w="243"/>
        <w:gridCol w:w="246"/>
        <w:gridCol w:w="271"/>
        <w:gridCol w:w="276"/>
        <w:gridCol w:w="271"/>
        <w:gridCol w:w="272"/>
        <w:gridCol w:w="271"/>
        <w:gridCol w:w="272"/>
        <w:gridCol w:w="271"/>
        <w:gridCol w:w="236"/>
        <w:gridCol w:w="35"/>
        <w:gridCol w:w="271"/>
        <w:gridCol w:w="274"/>
        <w:gridCol w:w="271"/>
        <w:gridCol w:w="271"/>
        <w:gridCol w:w="271"/>
        <w:gridCol w:w="271"/>
        <w:gridCol w:w="271"/>
        <w:gridCol w:w="270"/>
        <w:gridCol w:w="271"/>
        <w:gridCol w:w="271"/>
        <w:gridCol w:w="271"/>
        <w:gridCol w:w="271"/>
        <w:gridCol w:w="271"/>
        <w:gridCol w:w="271"/>
        <w:gridCol w:w="271"/>
        <w:gridCol w:w="271"/>
        <w:gridCol w:w="273"/>
        <w:gridCol w:w="272"/>
        <w:gridCol w:w="271"/>
        <w:gridCol w:w="271"/>
        <w:gridCol w:w="272"/>
        <w:gridCol w:w="271"/>
        <w:gridCol w:w="271"/>
        <w:gridCol w:w="271"/>
        <w:gridCol w:w="271"/>
        <w:gridCol w:w="274"/>
        <w:gridCol w:w="271"/>
        <w:gridCol w:w="271"/>
        <w:gridCol w:w="271"/>
        <w:gridCol w:w="270"/>
        <w:gridCol w:w="271"/>
        <w:gridCol w:w="271"/>
        <w:gridCol w:w="271"/>
        <w:gridCol w:w="272"/>
        <w:gridCol w:w="270"/>
        <w:gridCol w:w="266"/>
      </w:tblGrid>
      <w:tr w:rsidR="00A65DD8" w:rsidRPr="00A65DD8" w14:paraId="3B1FB57F" w14:textId="77777777" w:rsidTr="002A4288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0A8CEF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Курс</w:t>
            </w:r>
          </w:p>
        </w:tc>
        <w:tc>
          <w:tcPr>
            <w:tcW w:w="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7192ADB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ВУП</w:t>
            </w:r>
          </w:p>
        </w:tc>
        <w:tc>
          <w:tcPr>
            <w:tcW w:w="1229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DEBD2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Сентябрь</w:t>
            </w:r>
          </w:p>
        </w:tc>
        <w:tc>
          <w:tcPr>
            <w:tcW w:w="98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CD672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Октябрь</w:t>
            </w:r>
          </w:p>
        </w:tc>
        <w:tc>
          <w:tcPr>
            <w:tcW w:w="10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B905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Ноябрь</w:t>
            </w:r>
          </w:p>
        </w:tc>
        <w:tc>
          <w:tcPr>
            <w:tcW w:w="1356" w:type="dxa"/>
            <w:gridSpan w:val="6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CDA3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Декабрь</w:t>
            </w:r>
          </w:p>
        </w:tc>
        <w:tc>
          <w:tcPr>
            <w:tcW w:w="108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BE81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Январь</w:t>
            </w:r>
          </w:p>
        </w:tc>
        <w:tc>
          <w:tcPr>
            <w:tcW w:w="1083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4779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D2B7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Март</w:t>
            </w:r>
          </w:p>
        </w:tc>
        <w:tc>
          <w:tcPr>
            <w:tcW w:w="1087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9F40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Апрель</w:t>
            </w:r>
          </w:p>
        </w:tc>
        <w:tc>
          <w:tcPr>
            <w:tcW w:w="1085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3DBC2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Май</w:t>
            </w:r>
          </w:p>
        </w:tc>
        <w:tc>
          <w:tcPr>
            <w:tcW w:w="1358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256E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Июнь</w:t>
            </w:r>
          </w:p>
        </w:tc>
        <w:tc>
          <w:tcPr>
            <w:tcW w:w="1083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CA2F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259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Август</w:t>
            </w:r>
          </w:p>
        </w:tc>
        <w:tc>
          <w:tcPr>
            <w:tcW w:w="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8D3A9A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Курс</w:t>
            </w:r>
          </w:p>
        </w:tc>
      </w:tr>
      <w:tr w:rsidR="00A65DD8" w:rsidRPr="00A65DD8" w14:paraId="24360DF3" w14:textId="77777777" w:rsidTr="002A4288">
        <w:trPr>
          <w:trHeight w:val="27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A82967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ED3181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229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0016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98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3689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1742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356" w:type="dxa"/>
            <w:gridSpan w:val="6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2C913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B8F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3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BC3A0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CB54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7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4458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5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D38B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358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5C66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3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95C4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5B0D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9BDDF8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A65DD8" w:rsidRPr="00A65DD8" w14:paraId="6A165AE6" w14:textId="77777777" w:rsidTr="002A4288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8C1E21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10A8842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A1CE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</w:t>
            </w: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383F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</w:t>
            </w: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B51F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</w:t>
            </w: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4F88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0286B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5</w:t>
            </w: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B59A1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6</w:t>
            </w: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A374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7</w:t>
            </w: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764B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8</w:t>
            </w: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F12E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9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5D72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10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BD0D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11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730C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12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815D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13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BC6F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14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D632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15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18C3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16</w:t>
            </w:r>
          </w:p>
        </w:tc>
        <w:tc>
          <w:tcPr>
            <w:tcW w:w="27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DB522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17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AC34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18</w:t>
            </w:r>
          </w:p>
        </w:tc>
        <w:tc>
          <w:tcPr>
            <w:tcW w:w="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334D1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19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E199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832E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21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6D171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22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DB4F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23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53F0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24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0BA33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25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426A0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26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A7169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27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DA636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28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E20A9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29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7D25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CBFA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31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21D8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32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46B8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33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F35C6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34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ECB4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35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8BD7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36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9DFF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37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2D19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38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052A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39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053D9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D6AA0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41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037D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42</w:t>
            </w:r>
          </w:p>
        </w:tc>
        <w:tc>
          <w:tcPr>
            <w:tcW w:w="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B2A6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43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635C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44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9683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45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FA87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46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E0C8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47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3A58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48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324D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49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9D17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50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53E8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51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DD19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52</w:t>
            </w:r>
          </w:p>
        </w:tc>
        <w:tc>
          <w:tcPr>
            <w:tcW w:w="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8EF297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A65DD8" w:rsidRPr="00A65DD8" w14:paraId="248977A9" w14:textId="77777777" w:rsidTr="002A4288">
        <w:trPr>
          <w:trHeight w:val="255"/>
        </w:trPr>
        <w:tc>
          <w:tcPr>
            <w:tcW w:w="2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A0AE2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07E6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ОЧ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F256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A48A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28BB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6727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17B9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E690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10FD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93EB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8A2C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9055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E565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2ED8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EDDB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C532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ED64F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0780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A8562" w14:textId="289A0832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30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48BC15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084FE0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2EB3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6D3E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B475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C9DF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4B98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EAE7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6C73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5829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FAD2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18F6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70FA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12E9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579C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C906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C3DC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A88B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B4EEF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0161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C667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2E11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1A8E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9DB0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429A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F9DE506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67E15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73D598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7A007A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525E51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F942A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7F2357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07B814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D1B0489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089FF1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D0BC6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1</w:t>
            </w:r>
          </w:p>
        </w:tc>
      </w:tr>
      <w:tr w:rsidR="008542F5" w:rsidRPr="00A65DD8" w14:paraId="54874280" w14:textId="77777777" w:rsidTr="002A4288">
        <w:trPr>
          <w:trHeight w:val="255"/>
        </w:trPr>
        <w:tc>
          <w:tcPr>
            <w:tcW w:w="2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041D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ABD9B0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ВЧ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CAE7F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31BCF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2ACEC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4AB47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F9A72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8F257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9C2D7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8886F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AEAB0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E47B6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5EA69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299AB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82035B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A91C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76DA9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AC397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A250150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B042A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FA3D1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0754B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496F3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3C1AB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D9F63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C748A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3A78F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3EACB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73AE6F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F7B1A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66A7D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418C9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BC550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5F15C56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6142E98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5F064D4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0FCF066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34F84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24ABDB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E1CD05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83183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443F2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36D6B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D707F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3859430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6D5B81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55C364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D9B60D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CDFF00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080C0B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C2D11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5DD64E8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74FF8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7BE9C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494A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A65DD8" w:rsidRPr="00A65DD8" w14:paraId="6B6BBEB1" w14:textId="77777777" w:rsidTr="002A4288">
        <w:trPr>
          <w:trHeight w:val="255"/>
        </w:trPr>
        <w:tc>
          <w:tcPr>
            <w:tcW w:w="2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F0A0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1A7F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ОЧ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538E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5842F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CDFB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FEEE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D42A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2CA9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41A5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2664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A64E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D7A6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EF9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09B5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3715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07E5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C623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0CD2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BC7C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30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AB2EEC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233FE95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A74B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C817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FD58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E617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E2DD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20EA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95D0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1F9F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0FFED6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542488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AE535EB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65227C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8CDBC7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7C4D92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5CBB3F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C3DBC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ED435D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E22684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9081AB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6F639B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F11344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20EE82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0EDC75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D040E0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9BC5D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029184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9553E3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C00A9F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6469F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426B1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13584D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2F610E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AB4341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0077B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2</w:t>
            </w:r>
          </w:p>
        </w:tc>
      </w:tr>
      <w:tr w:rsidR="008542F5" w:rsidRPr="00A65DD8" w14:paraId="32B576FE" w14:textId="77777777" w:rsidTr="002A4288">
        <w:trPr>
          <w:trHeight w:val="255"/>
        </w:trPr>
        <w:tc>
          <w:tcPr>
            <w:tcW w:w="2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F714E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2A917A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ВЧ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1BF4D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8D08A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9247D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D9B92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A1B92F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49FEA3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BAA6C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9C176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3A835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CE626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A2A8C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3157B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000DA2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17D23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E7B9E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D3C8C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CA6FC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30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2F1E4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FAA573A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E10B3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78DB5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8414BD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1C78F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59818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CC1F0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CED50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CEB7E4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71A3E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AAD64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EB1C1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A15DF8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9ED51A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622766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8E75E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4E16E1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D0882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045F3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C698E7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E4A56B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AAC8FE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EDB149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B6FE7C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04DA10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277C69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DC8D15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1D164D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ED603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91DCF3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D6398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46AF046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59098A7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73D15BC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7A9AF" w14:textId="77777777" w:rsidR="005C468B" w:rsidRPr="00A65DD8" w:rsidRDefault="005C468B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2A4288" w:rsidRPr="00A65DD8" w14:paraId="0FF0E50C" w14:textId="77777777" w:rsidTr="002A4288">
        <w:trPr>
          <w:trHeight w:val="255"/>
        </w:trPr>
        <w:tc>
          <w:tcPr>
            <w:tcW w:w="2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2AEA2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27E2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ОЧ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7F71F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E4406F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CC23B2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824811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139D4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8666D1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234395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E474E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66CB71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786FE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2890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09C35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5409E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CE36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D103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38BC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753DA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30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7888E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28839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D463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BB0A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5D0F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F423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C1CA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5443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68EE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5121A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455A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24691DA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8563C2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F4E637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D4B522E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D9C892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94659D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AF22BB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7838FFA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 w:val="restart"/>
            <w:tcBorders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4D373FC3" w14:textId="206D9FD9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::</w:t>
            </w:r>
          </w:p>
        </w:tc>
        <w:tc>
          <w:tcPr>
            <w:tcW w:w="272" w:type="dxa"/>
            <w:vMerge w:val="restart"/>
            <w:tcBorders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5B9602CA" w14:textId="257C47B3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4F5EF41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9E84B5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F9FCB7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04E1D5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FC7EBB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3AAC14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53C3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42D7A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161D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3114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AB607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5DDD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D77B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7BC05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6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4D94B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3</w:t>
            </w:r>
          </w:p>
        </w:tc>
      </w:tr>
      <w:tr w:rsidR="008542F5" w:rsidRPr="00A65DD8" w14:paraId="0E10C2BC" w14:textId="77777777" w:rsidTr="002A4288">
        <w:trPr>
          <w:trHeight w:val="255"/>
        </w:trPr>
        <w:tc>
          <w:tcPr>
            <w:tcW w:w="2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FA5D3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D9466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ВЧ</w:t>
            </w: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6F94F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B2D1F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2E1C2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FB67D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CCD671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4B6D6B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B1567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4F3E0E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0C958B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D1FC72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CE5A22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64B773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CDE7C3D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50F23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6A3CA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A6478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131D52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30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658C8BA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7195DAB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2B114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42DEC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69809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76E3D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0F97C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3EA3FB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25A33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F4007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C30D5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E33484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62A67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98D60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57D09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EA08F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67034F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F6D938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F82C49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2EC7B86C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2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3EFAE126" w14:textId="77777777" w:rsidR="002A4288" w:rsidRPr="00A65DD8" w:rsidRDefault="002A4288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99C4772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B6DB5AF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ADFC92C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6358B93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F388A7F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7263355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C0DD5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B88EF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10986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72535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B3FB0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7302E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04E78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F31CD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2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66801" w14:textId="77777777" w:rsidR="002A4288" w:rsidRPr="00A65DD8" w:rsidRDefault="002A4288">
            <w:pPr>
              <w:rPr>
                <w:rFonts w:ascii="Calibri" w:hAnsi="Calibri"/>
                <w:color w:val="000000" w:themeColor="text1"/>
              </w:rPr>
            </w:pPr>
          </w:p>
        </w:tc>
      </w:tr>
    </w:tbl>
    <w:p w14:paraId="340B6E01" w14:textId="77777777" w:rsidR="005C468B" w:rsidRPr="00A65DD8" w:rsidRDefault="005C468B">
      <w:pPr>
        <w:ind w:firstLine="709"/>
        <w:jc w:val="both"/>
        <w:rPr>
          <w:rFonts w:ascii="Times New Roman" w:hAnsi="Times New Roman"/>
          <w:color w:val="000000" w:themeColor="text1"/>
          <w:sz w:val="18"/>
        </w:rPr>
      </w:pPr>
    </w:p>
    <w:p w14:paraId="3587EFAF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0"/>
        </w:rPr>
      </w:pPr>
      <w:r w:rsidRPr="00A65DD8">
        <w:rPr>
          <w:rFonts w:ascii="Times New Roman" w:hAnsi="Times New Roman"/>
          <w:color w:val="000000" w:themeColor="text1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3B02E5D0" w14:textId="77777777" w:rsidR="005C468B" w:rsidRPr="00A65DD8" w:rsidRDefault="005C468B">
      <w:pPr>
        <w:rPr>
          <w:rFonts w:ascii="Times New Roman" w:hAnsi="Times New Roman"/>
          <w:b/>
          <w:color w:val="000000" w:themeColor="text1"/>
          <w:sz w:val="24"/>
        </w:rPr>
      </w:pPr>
    </w:p>
    <w:tbl>
      <w:tblPr>
        <w:tblW w:w="134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542"/>
        <w:gridCol w:w="541"/>
        <w:gridCol w:w="540"/>
        <w:gridCol w:w="749"/>
        <w:gridCol w:w="749"/>
        <w:gridCol w:w="749"/>
        <w:gridCol w:w="749"/>
        <w:gridCol w:w="543"/>
        <w:gridCol w:w="540"/>
        <w:gridCol w:w="545"/>
        <w:gridCol w:w="541"/>
        <w:gridCol w:w="540"/>
        <w:gridCol w:w="2939"/>
        <w:gridCol w:w="540"/>
        <w:gridCol w:w="542"/>
        <w:gridCol w:w="541"/>
        <w:gridCol w:w="540"/>
        <w:gridCol w:w="528"/>
      </w:tblGrid>
      <w:tr w:rsidR="00A65DD8" w:rsidRPr="00A65DD8" w14:paraId="64896D1F" w14:textId="77777777">
        <w:trPr>
          <w:trHeight w:val="270"/>
        </w:trPr>
        <w:tc>
          <w:tcPr>
            <w:tcW w:w="1079" w:type="dxa"/>
            <w:gridSpan w:val="2"/>
            <w:shd w:val="clear" w:color="auto" w:fill="auto"/>
            <w:vAlign w:val="bottom"/>
          </w:tcPr>
          <w:p w14:paraId="79374336" w14:textId="77777777" w:rsidR="005C468B" w:rsidRPr="00A65DD8" w:rsidRDefault="00AC4A8C">
            <w:pPr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Обозначения:</w:t>
            </w:r>
          </w:p>
        </w:tc>
        <w:tc>
          <w:tcPr>
            <w:tcW w:w="540" w:type="dxa"/>
            <w:shd w:val="clear" w:color="auto" w:fill="auto"/>
            <w:vAlign w:val="bottom"/>
          </w:tcPr>
          <w:p w14:paraId="581A68F9" w14:textId="77777777" w:rsidR="005C468B" w:rsidRPr="00A65DD8" w:rsidRDefault="005C468B">
            <w:pPr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083A0A21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749" w:type="dxa"/>
            <w:shd w:val="clear" w:color="auto" w:fill="auto"/>
            <w:vAlign w:val="bottom"/>
          </w:tcPr>
          <w:p w14:paraId="35A33628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749" w:type="dxa"/>
            <w:shd w:val="clear" w:color="auto" w:fill="auto"/>
            <w:vAlign w:val="bottom"/>
          </w:tcPr>
          <w:p w14:paraId="51616FC7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749" w:type="dxa"/>
            <w:shd w:val="clear" w:color="auto" w:fill="auto"/>
            <w:vAlign w:val="bottom"/>
          </w:tcPr>
          <w:p w14:paraId="2209F791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749" w:type="dxa"/>
            <w:shd w:val="clear" w:color="auto" w:fill="auto"/>
            <w:vAlign w:val="bottom"/>
          </w:tcPr>
          <w:p w14:paraId="736B3A15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3" w:type="dxa"/>
            <w:shd w:val="clear" w:color="auto" w:fill="auto"/>
            <w:vAlign w:val="bottom"/>
          </w:tcPr>
          <w:p w14:paraId="73A0319C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639C22C8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5" w:type="dxa"/>
            <w:shd w:val="clear" w:color="auto" w:fill="auto"/>
            <w:vAlign w:val="bottom"/>
          </w:tcPr>
          <w:p w14:paraId="77EF4F42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32C099CD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21D92D02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2938" w:type="dxa"/>
            <w:shd w:val="clear" w:color="auto" w:fill="auto"/>
            <w:vAlign w:val="bottom"/>
          </w:tcPr>
          <w:p w14:paraId="23A06FE8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5CF1EA60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2" w:type="dxa"/>
            <w:shd w:val="clear" w:color="auto" w:fill="auto"/>
            <w:vAlign w:val="bottom"/>
          </w:tcPr>
          <w:p w14:paraId="47B94F93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2B2E870E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32FFF6F5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20B1EACD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A65DD8" w:rsidRPr="00A65DD8" w14:paraId="0451314D" w14:textId="77777777">
        <w:trPr>
          <w:trHeight w:val="270"/>
        </w:trPr>
        <w:tc>
          <w:tcPr>
            <w:tcW w:w="538" w:type="dxa"/>
            <w:shd w:val="clear" w:color="auto" w:fill="auto"/>
            <w:vAlign w:val="bottom"/>
          </w:tcPr>
          <w:p w14:paraId="072C3660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462EBADF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09C3C71F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BA9607" w14:textId="77777777" w:rsidR="005C468B" w:rsidRPr="00A65DD8" w:rsidRDefault="005C468B">
            <w:pPr>
              <w:jc w:val="center"/>
              <w:rPr>
                <w:rFonts w:ascii="Times New Roman" w:hAnsi="Times New Roman"/>
                <w:color w:val="000000" w:themeColor="text1"/>
                <w:sz w:val="12"/>
              </w:rPr>
            </w:pPr>
          </w:p>
        </w:tc>
        <w:tc>
          <w:tcPr>
            <w:tcW w:w="2996" w:type="dxa"/>
            <w:gridSpan w:val="4"/>
            <w:shd w:val="clear" w:color="auto" w:fill="auto"/>
            <w:vAlign w:val="center"/>
          </w:tcPr>
          <w:p w14:paraId="2F1A5300" w14:textId="77777777" w:rsidR="005C468B" w:rsidRPr="00A65DD8" w:rsidRDefault="00AC4A8C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Модули и дисциплины (обязательная часть)</w:t>
            </w:r>
          </w:p>
        </w:tc>
        <w:tc>
          <w:tcPr>
            <w:tcW w:w="543" w:type="dxa"/>
            <w:shd w:val="clear" w:color="auto" w:fill="auto"/>
          </w:tcPr>
          <w:p w14:paraId="1FEEF347" w14:textId="77777777" w:rsidR="005C468B" w:rsidRPr="00A65DD8" w:rsidRDefault="005C468B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540" w:type="dxa"/>
            <w:shd w:val="clear" w:color="auto" w:fill="auto"/>
          </w:tcPr>
          <w:p w14:paraId="2CF7C130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5" w:type="dxa"/>
            <w:shd w:val="clear" w:color="auto" w:fill="auto"/>
          </w:tcPr>
          <w:p w14:paraId="37BB1279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</w:tcPr>
          <w:p w14:paraId="1EC0831A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723970" w14:textId="77777777" w:rsidR="005C468B" w:rsidRPr="00A65DD8" w:rsidRDefault="005C468B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2938" w:type="dxa"/>
            <w:shd w:val="clear" w:color="auto" w:fill="auto"/>
            <w:vAlign w:val="center"/>
          </w:tcPr>
          <w:p w14:paraId="6B1251FB" w14:textId="77777777" w:rsidR="005C468B" w:rsidRPr="00A65DD8" w:rsidRDefault="00AC4A8C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shd w:val="clear" w:color="auto" w:fill="auto"/>
          </w:tcPr>
          <w:p w14:paraId="38DFF149" w14:textId="77777777" w:rsidR="005C468B" w:rsidRPr="00A65DD8" w:rsidRDefault="005C468B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542" w:type="dxa"/>
            <w:shd w:val="clear" w:color="auto" w:fill="auto"/>
          </w:tcPr>
          <w:p w14:paraId="023854F7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</w:tcPr>
          <w:p w14:paraId="46203A3B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14:paraId="5D66D39C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28" w:type="dxa"/>
            <w:shd w:val="clear" w:color="auto" w:fill="auto"/>
          </w:tcPr>
          <w:p w14:paraId="4CD0E0E9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A65DD8" w:rsidRPr="00A65DD8" w14:paraId="1A30B558" w14:textId="77777777">
        <w:trPr>
          <w:trHeight w:val="255"/>
        </w:trPr>
        <w:tc>
          <w:tcPr>
            <w:tcW w:w="538" w:type="dxa"/>
            <w:shd w:val="clear" w:color="auto" w:fill="auto"/>
            <w:vAlign w:val="bottom"/>
          </w:tcPr>
          <w:p w14:paraId="39DD049B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6F067989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667164B1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730D81B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::</w:t>
            </w:r>
          </w:p>
        </w:tc>
        <w:tc>
          <w:tcPr>
            <w:tcW w:w="2996" w:type="dxa"/>
            <w:gridSpan w:val="4"/>
            <w:shd w:val="clear" w:color="auto" w:fill="auto"/>
            <w:vAlign w:val="center"/>
          </w:tcPr>
          <w:p w14:paraId="17DF5CAD" w14:textId="77777777" w:rsidR="005C468B" w:rsidRPr="00A65DD8" w:rsidRDefault="00AC4A8C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Промежуточная аттестация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F31CA8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=</w:t>
            </w:r>
          </w:p>
        </w:tc>
        <w:tc>
          <w:tcPr>
            <w:tcW w:w="1085" w:type="dxa"/>
            <w:gridSpan w:val="2"/>
            <w:shd w:val="clear" w:color="auto" w:fill="auto"/>
            <w:vAlign w:val="bottom"/>
          </w:tcPr>
          <w:p w14:paraId="7F9F41A1" w14:textId="77777777" w:rsidR="005C468B" w:rsidRPr="00A65DD8" w:rsidRDefault="00AC4A8C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Каникулы</w:t>
            </w:r>
          </w:p>
        </w:tc>
        <w:tc>
          <w:tcPr>
            <w:tcW w:w="541" w:type="dxa"/>
            <w:shd w:val="clear" w:color="auto" w:fill="auto"/>
            <w:vAlign w:val="bottom"/>
          </w:tcPr>
          <w:p w14:paraId="1BA5AD35" w14:textId="77777777" w:rsidR="005C468B" w:rsidRPr="00A65DD8" w:rsidRDefault="005C468B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DF29D80" w14:textId="77777777" w:rsidR="005C468B" w:rsidRPr="00A65DD8" w:rsidRDefault="00AC4A8C">
            <w:pPr>
              <w:jc w:val="center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Г</w:t>
            </w:r>
          </w:p>
        </w:tc>
        <w:tc>
          <w:tcPr>
            <w:tcW w:w="5629" w:type="dxa"/>
            <w:gridSpan w:val="6"/>
            <w:shd w:val="clear" w:color="auto" w:fill="auto"/>
          </w:tcPr>
          <w:p w14:paraId="1F9109C6" w14:textId="77777777" w:rsidR="005C468B" w:rsidRPr="00A65DD8" w:rsidRDefault="00AC4A8C">
            <w:pPr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 xml:space="preserve">       Государственная итоговая аттестация</w:t>
            </w:r>
          </w:p>
        </w:tc>
      </w:tr>
      <w:tr w:rsidR="00A65DD8" w:rsidRPr="00A65DD8" w14:paraId="4F72DE91" w14:textId="77777777">
        <w:trPr>
          <w:trHeight w:val="270"/>
        </w:trPr>
        <w:tc>
          <w:tcPr>
            <w:tcW w:w="538" w:type="dxa"/>
            <w:shd w:val="clear" w:color="auto" w:fill="auto"/>
            <w:vAlign w:val="bottom"/>
          </w:tcPr>
          <w:p w14:paraId="59A99E39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5B27E5D2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24A87F75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6F2E80FF" w14:textId="77777777" w:rsidR="005C468B" w:rsidRPr="00A65DD8" w:rsidRDefault="00AC4A8C">
            <w:pPr>
              <w:jc w:val="center"/>
              <w:rPr>
                <w:rFonts w:ascii="Times New Roman" w:hAnsi="Times New Roman"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color w:val="000000" w:themeColor="text1"/>
                <w:sz w:val="12"/>
              </w:rPr>
              <w:t>П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14:paraId="66179A24" w14:textId="77777777" w:rsidR="005C468B" w:rsidRPr="00A65DD8" w:rsidRDefault="00AC4A8C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  <w:r w:rsidRPr="00A65DD8">
              <w:rPr>
                <w:rFonts w:ascii="Times New Roman" w:hAnsi="Times New Roman"/>
                <w:b/>
                <w:color w:val="000000" w:themeColor="text1"/>
                <w:sz w:val="12"/>
              </w:rPr>
              <w:t>Практики</w:t>
            </w:r>
          </w:p>
        </w:tc>
        <w:tc>
          <w:tcPr>
            <w:tcW w:w="749" w:type="dxa"/>
            <w:shd w:val="clear" w:color="auto" w:fill="auto"/>
            <w:vAlign w:val="bottom"/>
          </w:tcPr>
          <w:p w14:paraId="3281394F" w14:textId="77777777" w:rsidR="005C468B" w:rsidRPr="00A65DD8" w:rsidRDefault="005C468B">
            <w:pPr>
              <w:ind w:firstLine="120"/>
              <w:rPr>
                <w:rFonts w:ascii="Times New Roman" w:hAnsi="Times New Roman"/>
                <w:b/>
                <w:color w:val="000000" w:themeColor="text1"/>
                <w:sz w:val="12"/>
              </w:rPr>
            </w:pPr>
          </w:p>
        </w:tc>
        <w:tc>
          <w:tcPr>
            <w:tcW w:w="749" w:type="dxa"/>
            <w:shd w:val="clear" w:color="auto" w:fill="auto"/>
            <w:vAlign w:val="bottom"/>
          </w:tcPr>
          <w:p w14:paraId="22806A90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3" w:type="dxa"/>
            <w:shd w:val="clear" w:color="auto" w:fill="auto"/>
          </w:tcPr>
          <w:p w14:paraId="3384C824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14:paraId="07FEDEE7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5" w:type="dxa"/>
            <w:shd w:val="clear" w:color="auto" w:fill="auto"/>
          </w:tcPr>
          <w:p w14:paraId="57BA04E1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165A1816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195AD07F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2938" w:type="dxa"/>
            <w:shd w:val="clear" w:color="auto" w:fill="auto"/>
            <w:vAlign w:val="bottom"/>
          </w:tcPr>
          <w:p w14:paraId="4BFD5D12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51E85993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2" w:type="dxa"/>
            <w:shd w:val="clear" w:color="auto" w:fill="auto"/>
            <w:vAlign w:val="bottom"/>
          </w:tcPr>
          <w:p w14:paraId="59C134AB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1" w:type="dxa"/>
            <w:shd w:val="clear" w:color="auto" w:fill="auto"/>
            <w:vAlign w:val="bottom"/>
          </w:tcPr>
          <w:p w14:paraId="640E5CE9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14:paraId="160F39DA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12B268D" w14:textId="77777777" w:rsidR="005C468B" w:rsidRPr="00A65DD8" w:rsidRDefault="005C468B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</w:tbl>
    <w:p w14:paraId="04D1375F" w14:textId="77777777" w:rsidR="005C468B" w:rsidRPr="00A65DD8" w:rsidRDefault="005C468B">
      <w:pPr>
        <w:rPr>
          <w:color w:val="000000" w:themeColor="text1"/>
        </w:rPr>
        <w:sectPr w:rsidR="005C468B" w:rsidRPr="00A65DD8" w:rsidSect="00D51F18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6838" w:h="11906" w:orient="landscape"/>
          <w:pgMar w:top="1276" w:right="962" w:bottom="850" w:left="1276" w:header="708" w:footer="708" w:gutter="0"/>
          <w:cols w:space="720"/>
          <w:formProt w:val="0"/>
          <w:docGrid w:linePitch="100" w:charSpace="4096"/>
        </w:sectPr>
      </w:pPr>
    </w:p>
    <w:p w14:paraId="6945F10E" w14:textId="77777777" w:rsidR="005C468B" w:rsidRPr="00A65DD8" w:rsidRDefault="00AC4A8C">
      <w:pPr>
        <w:pStyle w:val="1112"/>
        <w:spacing w:after="0" w:line="240" w:lineRule="auto"/>
        <w:rPr>
          <w:b/>
          <w:color w:val="000000" w:themeColor="text1"/>
        </w:rPr>
      </w:pPr>
      <w:bookmarkStart w:id="21" w:name="__RefHeading___14"/>
      <w:bookmarkEnd w:id="21"/>
      <w:r w:rsidRPr="00A65DD8">
        <w:rPr>
          <w:color w:val="000000" w:themeColor="text1"/>
        </w:rPr>
        <w:lastRenderedPageBreak/>
        <w:t>5.3. Примерные рабочие программы учебных дисциплин и профессиональных модулей</w:t>
      </w:r>
    </w:p>
    <w:p w14:paraId="236DCF87" w14:textId="77777777" w:rsidR="00282279" w:rsidRDefault="00282279" w:rsidP="00282279">
      <w:pPr>
        <w:ind w:firstLine="709"/>
        <w:jc w:val="both"/>
        <w:rPr>
          <w:rFonts w:ascii="Times New Roman" w:hAnsi="Times New Roman"/>
          <w:sz w:val="24"/>
        </w:rPr>
      </w:pPr>
      <w:bookmarkStart w:id="22" w:name="_Hlk190078137"/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46BF2E08" w14:textId="77777777" w:rsidR="00282279" w:rsidRDefault="00282279" w:rsidP="00282279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2F55C764" w14:textId="77777777" w:rsidR="00282279" w:rsidRDefault="00282279" w:rsidP="00282279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bookmarkEnd w:id="22"/>
    <w:p w14:paraId="62F91723" w14:textId="77777777" w:rsidR="005C468B" w:rsidRPr="00A65DD8" w:rsidRDefault="005C468B">
      <w:pPr>
        <w:rPr>
          <w:rFonts w:ascii="Times New Roman" w:hAnsi="Times New Roman"/>
          <w:color w:val="000000" w:themeColor="text1"/>
        </w:rPr>
      </w:pPr>
    </w:p>
    <w:p w14:paraId="08F978A7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23" w:name="__RefHeading___15"/>
      <w:bookmarkEnd w:id="23"/>
      <w:r w:rsidRPr="00A65DD8">
        <w:rPr>
          <w:color w:val="000000" w:themeColor="text1"/>
        </w:rPr>
        <w:t>5.4. Примерная рабочая программа воспитания и примерный календарный план воспитательной работы</w:t>
      </w:r>
    </w:p>
    <w:p w14:paraId="6B4E74F6" w14:textId="3BC2377F" w:rsidR="00282279" w:rsidRDefault="00282279" w:rsidP="00282279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</w:t>
      </w:r>
      <w:r w:rsidR="003C7283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и окружающей среде.</w:t>
      </w:r>
    </w:p>
    <w:p w14:paraId="53A63DEE" w14:textId="77777777" w:rsidR="005C468B" w:rsidRPr="00A65DD8" w:rsidRDefault="00AC4A8C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2BA2BB2A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1CF2FCB9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24" w:name="__RefHeading___16"/>
      <w:bookmarkEnd w:id="24"/>
      <w:r w:rsidRPr="00A65DD8">
        <w:rPr>
          <w:color w:val="000000" w:themeColor="text1"/>
        </w:rPr>
        <w:t>5.5. Практическая подготовка</w:t>
      </w:r>
    </w:p>
    <w:p w14:paraId="30D5FD1B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1C5BBB9E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063968D4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Образовательная деятельность в форме практической подготовки:</w:t>
      </w:r>
    </w:p>
    <w:p w14:paraId="63774AFB" w14:textId="77777777" w:rsidR="005C468B" w:rsidRPr="00A65DD8" w:rsidRDefault="00AC4A8C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проектирования, всех видов практики и иных видов учебной деятельности;</w:t>
      </w:r>
    </w:p>
    <w:p w14:paraId="72846156" w14:textId="77777777" w:rsidR="005C468B" w:rsidRPr="00A65DD8" w:rsidRDefault="00AC4A8C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5B971E7F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4F79CA86" w14:textId="48428A58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 xml:space="preserve">о практической подготовке обучающихся, заключаемого между образовательной организацией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>и профильной организацией (работодателем).</w:t>
      </w:r>
    </w:p>
    <w:p w14:paraId="5FF63272" w14:textId="77777777" w:rsidR="005C468B" w:rsidRPr="00A65DD8" w:rsidRDefault="005C468B" w:rsidP="003C7283">
      <w:pPr>
        <w:rPr>
          <w:rFonts w:ascii="Times New Roman" w:hAnsi="Times New Roman"/>
          <w:color w:val="000000" w:themeColor="text1"/>
          <w:sz w:val="24"/>
        </w:rPr>
      </w:pPr>
    </w:p>
    <w:p w14:paraId="02FA1A62" w14:textId="77777777" w:rsidR="005C468B" w:rsidRPr="00A65DD8" w:rsidRDefault="005C468B">
      <w:pPr>
        <w:ind w:firstLine="709"/>
        <w:rPr>
          <w:rFonts w:ascii="Times New Roman" w:hAnsi="Times New Roman"/>
          <w:color w:val="000000" w:themeColor="text1"/>
          <w:sz w:val="24"/>
        </w:rPr>
      </w:pPr>
    </w:p>
    <w:p w14:paraId="4FD2C258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25" w:name="__RefHeading___17"/>
      <w:bookmarkEnd w:id="25"/>
      <w:r w:rsidRPr="00A65DD8">
        <w:rPr>
          <w:color w:val="000000" w:themeColor="text1"/>
        </w:rPr>
        <w:lastRenderedPageBreak/>
        <w:t>5.6. Государственная итоговая аттестация</w:t>
      </w:r>
    </w:p>
    <w:p w14:paraId="63769245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56D64BEA" w14:textId="77777777" w:rsidR="005C468B" w:rsidRPr="00A65DD8" w:rsidRDefault="00AC4A8C">
      <w:pPr>
        <w:ind w:firstLine="709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Государственная итоговая аттестация обучающихся проводится в следующей форме:</w:t>
      </w:r>
    </w:p>
    <w:p w14:paraId="019BE48F" w14:textId="77777777" w:rsidR="00155350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государственный экзамен и/или защита дипломного проекта (работы). </w:t>
      </w:r>
    </w:p>
    <w:p w14:paraId="0C3BF8DA" w14:textId="77777777" w:rsidR="00155350" w:rsidRDefault="00155350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155350">
        <w:rPr>
          <w:rFonts w:ascii="Times New Roman" w:hAnsi="Times New Roman"/>
          <w:color w:val="000000" w:themeColor="text1"/>
          <w:sz w:val="24"/>
        </w:rPr>
        <w:t xml:space="preserve">По решению образовательной организации государственный экзамен может быть проведен в виде демонстрационного экзамена или практическая часть государственного экзамена может быть проведена в виде демонстрационного экзамена. </w:t>
      </w:r>
    </w:p>
    <w:p w14:paraId="762B2A98" w14:textId="6494552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Примерная программа ГИА включает общие сведения; </w:t>
      </w:r>
      <w:bookmarkStart w:id="26" w:name="_Hlk156814783_Копия_1"/>
      <w:r w:rsidRPr="00A65DD8">
        <w:rPr>
          <w:rFonts w:ascii="Times New Roman" w:hAnsi="Times New Roman"/>
          <w:color w:val="000000" w:themeColor="text1"/>
          <w:sz w:val="24"/>
        </w:rPr>
        <w:t xml:space="preserve">примерные требования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 xml:space="preserve">к проведению демонстрационного экзамена; государственного экзамена описание организации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>и проведения защиты дипломного проекта (</w:t>
      </w:r>
      <w:bookmarkEnd w:id="26"/>
      <w:r w:rsidRPr="00A65DD8">
        <w:rPr>
          <w:rFonts w:ascii="Times New Roman" w:hAnsi="Times New Roman"/>
          <w:color w:val="000000" w:themeColor="text1"/>
          <w:sz w:val="24"/>
        </w:rPr>
        <w:t xml:space="preserve">работы). Примерная программа ГИА представлена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>в приложении 4.</w:t>
      </w:r>
    </w:p>
    <w:p w14:paraId="2A3EB844" w14:textId="77777777" w:rsidR="00605407" w:rsidRPr="00A65DD8" w:rsidRDefault="00605407" w:rsidP="00155117">
      <w:pPr>
        <w:contextualSpacing/>
        <w:jc w:val="both"/>
        <w:rPr>
          <w:rFonts w:ascii="Times New Roman" w:hAnsi="Times New Roman"/>
          <w:color w:val="000000" w:themeColor="text1"/>
          <w:sz w:val="24"/>
        </w:rPr>
      </w:pPr>
    </w:p>
    <w:p w14:paraId="4044C029" w14:textId="77777777" w:rsidR="005C468B" w:rsidRPr="00605407" w:rsidRDefault="00AC4A8C">
      <w:pPr>
        <w:pStyle w:val="1"/>
        <w:spacing w:before="0" w:after="0"/>
        <w:rPr>
          <w:bCs/>
          <w:color w:val="000000" w:themeColor="text1"/>
        </w:rPr>
      </w:pPr>
      <w:bookmarkStart w:id="27" w:name="__RefHeading___18"/>
      <w:bookmarkEnd w:id="27"/>
      <w:r w:rsidRPr="00605407">
        <w:rPr>
          <w:bCs/>
          <w:color w:val="000000" w:themeColor="text1"/>
        </w:rPr>
        <w:t>Раздел 6. Примерные условия реализации образовательной программы</w:t>
      </w:r>
    </w:p>
    <w:p w14:paraId="288CB6F1" w14:textId="77777777" w:rsidR="005C468B" w:rsidRPr="00A65DD8" w:rsidRDefault="005C468B">
      <w:pPr>
        <w:rPr>
          <w:rFonts w:ascii="Times New Roman" w:hAnsi="Times New Roman"/>
          <w:color w:val="000000" w:themeColor="text1"/>
          <w:sz w:val="24"/>
        </w:rPr>
      </w:pPr>
    </w:p>
    <w:p w14:paraId="3953116B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28" w:name="__RefHeading___19"/>
      <w:bookmarkEnd w:id="28"/>
      <w:r w:rsidRPr="00A65DD8">
        <w:rPr>
          <w:color w:val="000000" w:themeColor="text1"/>
        </w:rPr>
        <w:t>6.1. Материально-техническое и учебно-методическое обеспечение образовательной программы</w:t>
      </w:r>
    </w:p>
    <w:p w14:paraId="42D015DB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43E3402F" w14:textId="002F18ED" w:rsidR="005C468B" w:rsidRPr="00A65DD8" w:rsidRDefault="00AC4A8C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Состав материально-технического и учебно-методического обеспечения, используемого </w:t>
      </w:r>
      <w:r w:rsidR="003C7283">
        <w:rPr>
          <w:rFonts w:ascii="Times New Roman" w:hAnsi="Times New Roman"/>
          <w:color w:val="000000" w:themeColor="text1"/>
          <w:sz w:val="24"/>
        </w:rPr>
        <w:br/>
      </w:r>
      <w:r w:rsidRPr="00A65DD8">
        <w:rPr>
          <w:rFonts w:ascii="Times New Roman" w:hAnsi="Times New Roman"/>
          <w:color w:val="000000" w:themeColor="text1"/>
          <w:sz w:val="24"/>
        </w:rPr>
        <w:t>в образовательном процессе, определяется в Приложении 3 и в рабочих программах дисциплин (модулей).</w:t>
      </w:r>
    </w:p>
    <w:p w14:paraId="00222BD0" w14:textId="65FC48A9" w:rsidR="005C468B" w:rsidRPr="00A65DD8" w:rsidRDefault="00AC4A8C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  <w:r w:rsidR="003C7283">
        <w:rPr>
          <w:rFonts w:ascii="Times New Roman" w:hAnsi="Times New Roman"/>
          <w:color w:val="000000" w:themeColor="text1"/>
          <w:sz w:val="24"/>
        </w:rPr>
        <w:t>.</w:t>
      </w:r>
    </w:p>
    <w:p w14:paraId="1ABCF095" w14:textId="77777777" w:rsidR="003C7283" w:rsidRDefault="003C7283" w:rsidP="003C7283">
      <w:pPr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Кабинеты:</w:t>
      </w:r>
    </w:p>
    <w:p w14:paraId="5D663F65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Социально-гуманитарной дисциплины;</w:t>
      </w:r>
    </w:p>
    <w:p w14:paraId="369AF988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Общепрофессиональной дисциплины;</w:t>
      </w:r>
    </w:p>
    <w:p w14:paraId="7263A933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Инженерной графики;</w:t>
      </w:r>
    </w:p>
    <w:p w14:paraId="745EFEB6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Технической механики;</w:t>
      </w:r>
    </w:p>
    <w:p w14:paraId="7B5E8F9D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Теории и устройства судна;</w:t>
      </w:r>
    </w:p>
    <w:p w14:paraId="75B871D8" w14:textId="77777777" w:rsidR="003C7283" w:rsidRDefault="003C7283" w:rsidP="003C72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Судового электрооборудования и средств автоматики;</w:t>
      </w:r>
    </w:p>
    <w:p w14:paraId="3FF45664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Судовых энергетических установок;</w:t>
      </w:r>
    </w:p>
    <w:p w14:paraId="1BA31BF6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безопасности плавания;</w:t>
      </w:r>
    </w:p>
    <w:p w14:paraId="5B7479D7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Профессионального модуля</w:t>
      </w:r>
    </w:p>
    <w:p w14:paraId="1E732644" w14:textId="77777777" w:rsidR="003C7283" w:rsidRDefault="003C7283" w:rsidP="003C7283">
      <w:pPr>
        <w:widowControl w:val="0"/>
        <w:suppressAutoHyphens w:val="0"/>
        <w:ind w:firstLine="680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28FCD87" w14:textId="77777777" w:rsidR="003C7283" w:rsidRDefault="003C7283" w:rsidP="003C7283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Лаборатории:</w:t>
      </w:r>
    </w:p>
    <w:p w14:paraId="21CC912E" w14:textId="77777777" w:rsidR="003C7283" w:rsidRDefault="003C7283" w:rsidP="003C7283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Электротехники и электроники;</w:t>
      </w:r>
    </w:p>
    <w:p w14:paraId="1DE80083" w14:textId="466D8A88" w:rsidR="003C7283" w:rsidRDefault="003C7283" w:rsidP="00155117">
      <w:pPr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Технического обслуживания и ремонта судового электрооборудования и средств автоматики.</w:t>
      </w:r>
    </w:p>
    <w:p w14:paraId="686859EF" w14:textId="77777777" w:rsidR="003C7283" w:rsidRDefault="003C7283" w:rsidP="003C7283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Мастерские: </w:t>
      </w:r>
    </w:p>
    <w:p w14:paraId="064F1672" w14:textId="77777777" w:rsidR="003C7283" w:rsidRDefault="003C7283" w:rsidP="003C72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Слесарная;</w:t>
      </w:r>
    </w:p>
    <w:p w14:paraId="231CC71E" w14:textId="77777777" w:rsidR="003C7283" w:rsidRDefault="003C7283" w:rsidP="003C7283">
      <w:pPr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Электромонтажная</w:t>
      </w:r>
    </w:p>
    <w:p w14:paraId="220F8A1D" w14:textId="77777777" w:rsidR="003C7283" w:rsidRDefault="003C7283" w:rsidP="00155117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9324790" w14:textId="64A9ED2A" w:rsidR="003C7283" w:rsidRDefault="003C7283" w:rsidP="003C7283">
      <w:pPr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Спортивный комплекс</w:t>
      </w:r>
    </w:p>
    <w:p w14:paraId="28F02EAA" w14:textId="77777777" w:rsidR="003C7283" w:rsidRDefault="003C7283" w:rsidP="003C7283">
      <w:pPr>
        <w:ind w:firstLine="709"/>
        <w:rPr>
          <w:rFonts w:ascii="Times New Roman" w:hAnsi="Times New Roman"/>
          <w:b/>
          <w:sz w:val="24"/>
          <w:szCs w:val="24"/>
        </w:rPr>
      </w:pPr>
    </w:p>
    <w:p w14:paraId="213AF0F3" w14:textId="77777777" w:rsidR="003C7283" w:rsidRDefault="003C7283" w:rsidP="003C7283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Залы:</w:t>
      </w:r>
    </w:p>
    <w:p w14:paraId="6D3A4ECD" w14:textId="77777777" w:rsidR="003C7283" w:rsidRDefault="003C7283" w:rsidP="003C72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библиотека, читальный зал с выходом в интернет;</w:t>
      </w:r>
    </w:p>
    <w:p w14:paraId="70EDF4F9" w14:textId="77777777" w:rsidR="003C7283" w:rsidRDefault="003C7283" w:rsidP="003C72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актовый зал;</w:t>
      </w:r>
    </w:p>
    <w:p w14:paraId="73DBE0E0" w14:textId="77777777" w:rsidR="003C7283" w:rsidRDefault="003C7283" w:rsidP="003C7283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др.</w:t>
      </w:r>
    </w:p>
    <w:p w14:paraId="28F9A79D" w14:textId="34A27B2F" w:rsidR="005C468B" w:rsidRPr="00A65DD8" w:rsidRDefault="00AC4A8C" w:rsidP="00155117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 xml:space="preserve"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</w:t>
      </w:r>
      <w:r w:rsidRPr="00A65DD8">
        <w:rPr>
          <w:rFonts w:ascii="Times New Roman" w:hAnsi="Times New Roman"/>
          <w:color w:val="000000" w:themeColor="text1"/>
          <w:sz w:val="24"/>
        </w:rPr>
        <w:lastRenderedPageBreak/>
        <w:t>необходимого комплекта лицензионного и свободно распространяемого программного обеспечения представлен в Приложении 3.</w:t>
      </w:r>
    </w:p>
    <w:p w14:paraId="046F537D" w14:textId="77777777" w:rsidR="003C7283" w:rsidRPr="003C7283" w:rsidRDefault="00AC4A8C" w:rsidP="003C72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__RefHeading___20"/>
      <w:bookmarkEnd w:id="29"/>
      <w:r w:rsidRPr="003C72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</w:t>
      </w:r>
      <w:r w:rsidR="003C7283" w:rsidRPr="003C7283">
        <w:rPr>
          <w:rFonts w:ascii="Times New Roman" w:hAnsi="Times New Roman" w:cs="Times New Roman"/>
          <w:sz w:val="24"/>
          <w:szCs w:val="24"/>
        </w:rPr>
        <w:t>Применение электронного обучения и дистанционных образовательных технологий</w:t>
      </w:r>
    </w:p>
    <w:p w14:paraId="3DE29D14" w14:textId="77777777" w:rsidR="003C7283" w:rsidRPr="003C7283" w:rsidRDefault="003C7283" w:rsidP="003C72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283">
        <w:rPr>
          <w:rFonts w:ascii="Times New Roman" w:hAnsi="Times New Roman" w:cs="Times New Roman"/>
          <w:sz w:val="24"/>
          <w:szCs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39B0EAB9" w14:textId="77777777" w:rsidR="003C7283" w:rsidRPr="003C7283" w:rsidRDefault="003C7283" w:rsidP="003C72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283">
        <w:rPr>
          <w:rFonts w:ascii="Times New Roman" w:hAnsi="Times New Roman" w:cs="Times New Roman"/>
          <w:sz w:val="24"/>
          <w:szCs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726FD8E8" w14:textId="01FFFB10" w:rsidR="005C468B" w:rsidRPr="00155117" w:rsidRDefault="003C7283" w:rsidP="00155117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55117">
        <w:rPr>
          <w:rFonts w:ascii="Times New Roman" w:hAnsi="Times New Roman" w:cs="Times New Roman"/>
          <w:iCs/>
          <w:sz w:val="24"/>
          <w:szCs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 (указывается, если профессия/специальность входит в 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технологий)</w:t>
      </w:r>
    </w:p>
    <w:p w14:paraId="47E13B82" w14:textId="77777777" w:rsidR="005C468B" w:rsidRPr="00A65DD8" w:rsidRDefault="00AC4A8C">
      <w:pPr>
        <w:pStyle w:val="1112"/>
        <w:spacing w:after="0" w:line="240" w:lineRule="auto"/>
        <w:rPr>
          <w:color w:val="000000" w:themeColor="text1"/>
        </w:rPr>
      </w:pPr>
      <w:bookmarkStart w:id="30" w:name="__RefHeading___21"/>
      <w:bookmarkEnd w:id="30"/>
      <w:r w:rsidRPr="00A65DD8">
        <w:rPr>
          <w:color w:val="000000" w:themeColor="text1"/>
        </w:rPr>
        <w:t xml:space="preserve">6.3. Кадровые условия реализации образовательной программы </w:t>
      </w:r>
    </w:p>
    <w:p w14:paraId="26B4D48D" w14:textId="77777777" w:rsidR="005C468B" w:rsidRPr="00A65DD8" w:rsidRDefault="00AC4A8C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A65DD8">
        <w:rPr>
          <w:rFonts w:ascii="Times New Roman" w:hAnsi="Times New Roman"/>
          <w:color w:val="000000" w:themeColor="text1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024AF566" w14:textId="77777777" w:rsidR="005C468B" w:rsidRPr="00A65DD8" w:rsidRDefault="00AC4A8C">
      <w:pPr>
        <w:pStyle w:val="11a"/>
        <w:ind w:firstLine="708"/>
        <w:jc w:val="both"/>
        <w:rPr>
          <w:color w:val="000000" w:themeColor="text1"/>
        </w:rPr>
      </w:pPr>
      <w:r w:rsidRPr="00A65DD8">
        <w:rPr>
          <w:color w:val="000000" w:themeColor="text1"/>
        </w:rP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17 Транспорт, и</w:t>
      </w:r>
      <w:r w:rsidRPr="00A65DD8">
        <w:rPr>
          <w:i/>
          <w:color w:val="000000" w:themeColor="text1"/>
        </w:rPr>
        <w:t xml:space="preserve"> </w:t>
      </w:r>
      <w:r w:rsidRPr="00A65DD8">
        <w:rPr>
          <w:color w:val="000000" w:themeColor="text1"/>
        </w:rPr>
        <w:t>имеющими стаж работы в данной профессиональной области не менее трех лет.</w:t>
      </w:r>
    </w:p>
    <w:p w14:paraId="10B50B2C" w14:textId="77777777" w:rsidR="005C468B" w:rsidRPr="00A65DD8" w:rsidRDefault="00AC4A8C">
      <w:pPr>
        <w:pStyle w:val="11a"/>
        <w:ind w:firstLine="708"/>
        <w:jc w:val="both"/>
        <w:rPr>
          <w:color w:val="000000" w:themeColor="text1"/>
        </w:rPr>
      </w:pPr>
      <w:r w:rsidRPr="00A65DD8">
        <w:rPr>
          <w:color w:val="000000" w:themeColor="text1"/>
        </w:rP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17 Транспорт,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49A463C2" w14:textId="007571FC" w:rsidR="005C468B" w:rsidRPr="00155117" w:rsidRDefault="00AC4A8C" w:rsidP="00155117">
      <w:pPr>
        <w:pStyle w:val="11a"/>
        <w:ind w:firstLine="708"/>
        <w:jc w:val="both"/>
        <w:rPr>
          <w:color w:val="000000" w:themeColor="text1"/>
        </w:rPr>
      </w:pPr>
      <w:r w:rsidRPr="00A65DD8">
        <w:rPr>
          <w:color w:val="000000" w:themeColor="text1"/>
        </w:rP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25%.</w:t>
      </w:r>
    </w:p>
    <w:p w14:paraId="4293EC75" w14:textId="77777777" w:rsidR="005C468B" w:rsidRPr="00A65DD8" w:rsidRDefault="00AC4A8C">
      <w:pPr>
        <w:pStyle w:val="1112"/>
        <w:spacing w:after="0" w:line="240" w:lineRule="auto"/>
        <w:rPr>
          <w:b/>
          <w:color w:val="000000" w:themeColor="text1"/>
        </w:rPr>
      </w:pPr>
      <w:bookmarkStart w:id="31" w:name="__RefHeading___22"/>
      <w:bookmarkEnd w:id="31"/>
      <w:r w:rsidRPr="00A65DD8">
        <w:rPr>
          <w:color w:val="000000" w:themeColor="text1"/>
        </w:rPr>
        <w:t>6.4.</w:t>
      </w:r>
      <w:r w:rsidRPr="00A65DD8">
        <w:rPr>
          <w:b/>
          <w:color w:val="000000" w:themeColor="text1"/>
        </w:rPr>
        <w:t> </w:t>
      </w:r>
      <w:r w:rsidRPr="00A65DD8">
        <w:rPr>
          <w:color w:val="000000" w:themeColor="text1"/>
        </w:rPr>
        <w:t>Примерные расчеты финансового обеспечения реализации образовательной программы</w:t>
      </w:r>
    </w:p>
    <w:p w14:paraId="3FE31C52" w14:textId="77777777" w:rsidR="005C468B" w:rsidRPr="00A65DD8" w:rsidRDefault="00AC4A8C">
      <w:pPr>
        <w:pStyle w:val="11a"/>
        <w:ind w:firstLine="709"/>
        <w:jc w:val="both"/>
        <w:rPr>
          <w:color w:val="000000" w:themeColor="text1"/>
        </w:rPr>
      </w:pPr>
      <w:r w:rsidRPr="00A65DD8">
        <w:rPr>
          <w:color w:val="000000" w:themeColor="text1"/>
        </w:rP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3AA25E14" w14:textId="77777777" w:rsidR="00155117" w:rsidRDefault="00AC4A8C" w:rsidP="00155117">
      <w:pPr>
        <w:pStyle w:val="11a"/>
        <w:ind w:firstLine="709"/>
        <w:jc w:val="both"/>
        <w:rPr>
          <w:color w:val="000000" w:themeColor="text1"/>
        </w:rPr>
      </w:pPr>
      <w:r w:rsidRPr="00A65DD8">
        <w:rPr>
          <w:color w:val="000000" w:themeColor="text1"/>
        </w:rP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  <w:bookmarkStart w:id="32" w:name="_Hlk156486035"/>
      <w:r w:rsidR="00155117">
        <w:rPr>
          <w:color w:val="000000" w:themeColor="text1"/>
        </w:rPr>
        <w:t xml:space="preserve"> </w:t>
      </w:r>
    </w:p>
    <w:p w14:paraId="66C92CEB" w14:textId="5BDFFAB8" w:rsidR="005C468B" w:rsidRPr="00155117" w:rsidRDefault="00AC4A8C" w:rsidP="00155117">
      <w:pPr>
        <w:pStyle w:val="11a"/>
        <w:ind w:firstLine="709"/>
        <w:jc w:val="both"/>
        <w:rPr>
          <w:color w:val="000000" w:themeColor="text1"/>
        </w:rPr>
      </w:pPr>
      <w:r w:rsidRPr="00A65DD8">
        <w:rPr>
          <w:color w:val="000000" w:themeColor="text1"/>
        </w:rPr>
        <w:t>Образовательная организация приводит расчетную величину стоимости услуги в соответствии с рекомендациями федеральных и региональных но</w:t>
      </w:r>
      <w:r>
        <w:t>рмативных документов.</w:t>
      </w:r>
      <w:bookmarkEnd w:id="32"/>
    </w:p>
    <w:sectPr w:rsidR="005C468B" w:rsidRPr="00155117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6" w:h="16838"/>
      <w:pgMar w:top="1134" w:right="567" w:bottom="1134" w:left="1134" w:header="709" w:footer="70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D6FCE" w14:textId="77777777" w:rsidR="00171CD0" w:rsidRDefault="00171CD0">
      <w:r>
        <w:separator/>
      </w:r>
    </w:p>
  </w:endnote>
  <w:endnote w:type="continuationSeparator" w:id="0">
    <w:p w14:paraId="31479203" w14:textId="77777777" w:rsidR="00171CD0" w:rsidRDefault="00171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@Batang">
    <w:altName w:val="@Malgun Gothic"/>
    <w:panose1 w:val="02030600000101010101"/>
    <w:charset w:val="81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7930" w14:textId="77777777" w:rsidR="00527288" w:rsidRDefault="00527288">
    <w:pPr>
      <w:pStyle w:val="affff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60FCB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7FCD" w14:textId="77777777" w:rsidR="00527288" w:rsidRDefault="00527288">
    <w:pPr>
      <w:pStyle w:val="afffff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9A479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C9B20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E7D7" w14:textId="77777777" w:rsidR="00527288" w:rsidRDefault="00527288">
    <w:pPr>
      <w:pStyle w:val="afffff6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B1325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69A9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 w:rsidR="0092698A">
      <w:rPr>
        <w:noProof/>
      </w:rPr>
      <w:t>7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7A134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9154E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5B83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 w:rsidR="0092698A">
      <w:rPr>
        <w:noProof/>
      </w:rPr>
      <w:t>9</w:t>
    </w:r>
    <w: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C11DA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25</w:t>
    </w:r>
    <w: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8EFE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59BB9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 w:rsidR="0092698A">
      <w:rPr>
        <w:noProof/>
      </w:rPr>
      <w:t>28</w:t>
    </w:r>
    <w: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F2161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34</w:t>
    </w:r>
    <w:r>
      <w:fldChar w:fldCharType="end"/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B4213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261C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 w:rsidR="0092698A">
      <w:rPr>
        <w:noProof/>
      </w:rPr>
      <w:t>52</w:t>
    </w:r>
    <w:r>
      <w:fldChar w:fldCharType="end"/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4567" w14:textId="77777777" w:rsidR="00527288" w:rsidRDefault="00527288">
    <w:pPr>
      <w:pStyle w:val="afffff6"/>
      <w:jc w:val="center"/>
    </w:pPr>
    <w:r>
      <w:fldChar w:fldCharType="begin"/>
    </w:r>
    <w:r>
      <w:instrText xml:space="preserve"> PAGE </w:instrText>
    </w:r>
    <w:r>
      <w:fldChar w:fldCharType="separate"/>
    </w:r>
    <w:r>
      <w:t>37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4A79F" w14:textId="77777777" w:rsidR="00171CD0" w:rsidRDefault="00171CD0">
      <w:pPr>
        <w:rPr>
          <w:sz w:val="12"/>
        </w:rPr>
      </w:pPr>
      <w:r>
        <w:separator/>
      </w:r>
    </w:p>
  </w:footnote>
  <w:footnote w:type="continuationSeparator" w:id="0">
    <w:p w14:paraId="0A957F30" w14:textId="77777777" w:rsidR="00171CD0" w:rsidRDefault="00171CD0">
      <w:pPr>
        <w:rPr>
          <w:sz w:val="12"/>
        </w:rPr>
      </w:pPr>
      <w:r>
        <w:continuationSeparator/>
      </w:r>
    </w:p>
  </w:footnote>
  <w:footnote w:id="1">
    <w:p w14:paraId="6A178ABE" w14:textId="7E965F94" w:rsidR="00BC3112" w:rsidRPr="00BC3112" w:rsidRDefault="00BC3112">
      <w:pPr>
        <w:pStyle w:val="afffff8"/>
        <w:rPr>
          <w:rFonts w:ascii="Times New Roman" w:hAnsi="Times New Roman" w:cs="Times New Roman"/>
        </w:rPr>
      </w:pPr>
      <w:r w:rsidRPr="00BC3112">
        <w:rPr>
          <w:rStyle w:val="affffa"/>
          <w:rFonts w:ascii="Times New Roman" w:hAnsi="Times New Roman" w:cs="Times New Roman"/>
        </w:rPr>
        <w:footnoteRef/>
      </w:r>
      <w:r w:rsidRPr="00BC3112">
        <w:rPr>
          <w:rFonts w:ascii="Times New Roman" w:hAnsi="Times New Roman" w:cs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504CF" w14:textId="77777777" w:rsidR="00527288" w:rsidRDefault="00527288">
    <w:pPr>
      <w:pStyle w:val="affff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E11A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1E1D6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  <w:p w14:paraId="31F1AAAE" w14:textId="77777777" w:rsidR="00527288" w:rsidRDefault="00527288">
    <w:pPr>
      <w:pStyle w:val="afffff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71AD" w14:textId="77777777" w:rsidR="00527288" w:rsidRDefault="00527288">
    <w:pPr>
      <w:pStyle w:val="afffff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3931F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A619B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 PAGE </w:instrText>
    </w:r>
    <w:r>
      <w:rPr>
        <w:rFonts w:ascii="Times New Roman" w:hAnsi="Times New Roman"/>
        <w:sz w:val="24"/>
      </w:rPr>
      <w:fldChar w:fldCharType="separate"/>
    </w:r>
    <w:r w:rsidR="0092698A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sz w:val="24"/>
      </w:rPr>
      <w:fldChar w:fldCharType="end"/>
    </w:r>
  </w:p>
  <w:p w14:paraId="6CAF618E" w14:textId="77777777" w:rsidR="00527288" w:rsidRDefault="00527288">
    <w:pPr>
      <w:pStyle w:val="afffff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806C" w14:textId="77777777" w:rsidR="00527288" w:rsidRDefault="00527288">
    <w:pPr>
      <w:pStyle w:val="afffff5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0E26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CD164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86F5" w14:textId="77777777" w:rsidR="00527288" w:rsidRDefault="00527288">
    <w:pPr>
      <w:pStyle w:val="afffff5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673B3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75BB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7B5D9" w14:textId="77777777" w:rsidR="00527288" w:rsidRDefault="00527288">
    <w:pPr>
      <w:pStyle w:val="afffff5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58C5C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47AE0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4A2C" w14:textId="77777777" w:rsidR="00527288" w:rsidRDefault="00527288">
    <w:pPr>
      <w:pStyle w:val="afffff5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A9015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FE68" w14:textId="77777777" w:rsidR="00527288" w:rsidRDefault="00527288">
    <w:pPr>
      <w:pStyle w:val="afffff5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22CB2"/>
    <w:multiLevelType w:val="multilevel"/>
    <w:tmpl w:val="DA9AF3CE"/>
    <w:lvl w:ilvl="0">
      <w:start w:val="1"/>
      <w:numFmt w:val="bullet"/>
      <w:lvlText w:val="−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ambria Math" w:hAnsi="Cambria Math" w:cs="Cambria Math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Calibri" w:hAnsi="Calibri" w:cs="Calibri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ambria Math" w:hAnsi="Cambria Math" w:cs="Cambria Math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Arial" w:hAnsi="Arial" w:cs="Aria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Calibri" w:hAnsi="Calibri" w:cs="Calibri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ambria Math" w:hAnsi="Cambria Math" w:cs="Cambria Math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Arial" w:hAnsi="Arial" w:cs="Arial" w:hint="default"/>
      </w:rPr>
    </w:lvl>
  </w:abstractNum>
  <w:abstractNum w:abstractNumId="1" w15:restartNumberingAfterBreak="0">
    <w:nsid w:val="2DBB094E"/>
    <w:multiLevelType w:val="multilevel"/>
    <w:tmpl w:val="69041B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BF05A7"/>
    <w:multiLevelType w:val="hybridMultilevel"/>
    <w:tmpl w:val="BD8EA5C0"/>
    <w:lvl w:ilvl="0" w:tplc="C432345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B2056"/>
    <w:multiLevelType w:val="multilevel"/>
    <w:tmpl w:val="7804D12E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68B"/>
    <w:rsid w:val="0000479E"/>
    <w:rsid w:val="00043E6A"/>
    <w:rsid w:val="00045AC3"/>
    <w:rsid w:val="000537E6"/>
    <w:rsid w:val="000557B7"/>
    <w:rsid w:val="00066DBE"/>
    <w:rsid w:val="00071A8C"/>
    <w:rsid w:val="000A09C0"/>
    <w:rsid w:val="000B1814"/>
    <w:rsid w:val="001317F4"/>
    <w:rsid w:val="00155117"/>
    <w:rsid w:val="00155350"/>
    <w:rsid w:val="00171CD0"/>
    <w:rsid w:val="001929C7"/>
    <w:rsid w:val="001C40DC"/>
    <w:rsid w:val="001F70A7"/>
    <w:rsid w:val="0023125A"/>
    <w:rsid w:val="00271227"/>
    <w:rsid w:val="00282279"/>
    <w:rsid w:val="002A4288"/>
    <w:rsid w:val="002F179C"/>
    <w:rsid w:val="00340FC0"/>
    <w:rsid w:val="00357BAD"/>
    <w:rsid w:val="0038559B"/>
    <w:rsid w:val="00396A5B"/>
    <w:rsid w:val="003A11DE"/>
    <w:rsid w:val="003A77A7"/>
    <w:rsid w:val="003C7283"/>
    <w:rsid w:val="003D0FD4"/>
    <w:rsid w:val="003E542A"/>
    <w:rsid w:val="003F0905"/>
    <w:rsid w:val="00441520"/>
    <w:rsid w:val="00460010"/>
    <w:rsid w:val="004670FA"/>
    <w:rsid w:val="00494608"/>
    <w:rsid w:val="004E7B5B"/>
    <w:rsid w:val="00527288"/>
    <w:rsid w:val="00563A87"/>
    <w:rsid w:val="00576FD2"/>
    <w:rsid w:val="00587031"/>
    <w:rsid w:val="005C468B"/>
    <w:rsid w:val="005E14EF"/>
    <w:rsid w:val="00605407"/>
    <w:rsid w:val="00615B03"/>
    <w:rsid w:val="0063778F"/>
    <w:rsid w:val="00643416"/>
    <w:rsid w:val="00667078"/>
    <w:rsid w:val="006D0049"/>
    <w:rsid w:val="006D322A"/>
    <w:rsid w:val="006D555F"/>
    <w:rsid w:val="00731EEE"/>
    <w:rsid w:val="0076661A"/>
    <w:rsid w:val="00771DD2"/>
    <w:rsid w:val="007A3890"/>
    <w:rsid w:val="007B4CA8"/>
    <w:rsid w:val="007D765F"/>
    <w:rsid w:val="008542F5"/>
    <w:rsid w:val="008A7C62"/>
    <w:rsid w:val="008B0E9E"/>
    <w:rsid w:val="008B5B39"/>
    <w:rsid w:val="009007B7"/>
    <w:rsid w:val="00902D4A"/>
    <w:rsid w:val="00923FBF"/>
    <w:rsid w:val="0092698A"/>
    <w:rsid w:val="00951A18"/>
    <w:rsid w:val="00984463"/>
    <w:rsid w:val="009A5761"/>
    <w:rsid w:val="009F21A9"/>
    <w:rsid w:val="009F57DB"/>
    <w:rsid w:val="00A643BD"/>
    <w:rsid w:val="00A65DD8"/>
    <w:rsid w:val="00A8320C"/>
    <w:rsid w:val="00A935B2"/>
    <w:rsid w:val="00AA4170"/>
    <w:rsid w:val="00AA606F"/>
    <w:rsid w:val="00AB1695"/>
    <w:rsid w:val="00AB3141"/>
    <w:rsid w:val="00AC4A8C"/>
    <w:rsid w:val="00AD445A"/>
    <w:rsid w:val="00AE338A"/>
    <w:rsid w:val="00B00CA4"/>
    <w:rsid w:val="00B15750"/>
    <w:rsid w:val="00B51EE4"/>
    <w:rsid w:val="00B85A23"/>
    <w:rsid w:val="00BC3112"/>
    <w:rsid w:val="00C21F5E"/>
    <w:rsid w:val="00C86608"/>
    <w:rsid w:val="00CA29AC"/>
    <w:rsid w:val="00CB5722"/>
    <w:rsid w:val="00CC515A"/>
    <w:rsid w:val="00D223D4"/>
    <w:rsid w:val="00D468B7"/>
    <w:rsid w:val="00D51F18"/>
    <w:rsid w:val="00D536F0"/>
    <w:rsid w:val="00DA55B2"/>
    <w:rsid w:val="00DB206F"/>
    <w:rsid w:val="00DB78E8"/>
    <w:rsid w:val="00DD5C27"/>
    <w:rsid w:val="00E07373"/>
    <w:rsid w:val="00E205D9"/>
    <w:rsid w:val="00E260D3"/>
    <w:rsid w:val="00E57430"/>
    <w:rsid w:val="00E5766F"/>
    <w:rsid w:val="00E579A6"/>
    <w:rsid w:val="00E70D61"/>
    <w:rsid w:val="00EE5349"/>
    <w:rsid w:val="00EE61C9"/>
    <w:rsid w:val="00EF05FB"/>
    <w:rsid w:val="00EF10EB"/>
    <w:rsid w:val="00EF1DB5"/>
    <w:rsid w:val="00F23287"/>
    <w:rsid w:val="00F27831"/>
    <w:rsid w:val="00F911D3"/>
    <w:rsid w:val="00FC1797"/>
    <w:rsid w:val="00FE5AF9"/>
    <w:rsid w:val="00FE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A333E"/>
  <w15:docId w15:val="{42BDC3C0-F3F4-4904-9CBD-3747121BB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NSimSun" w:hAnsiTheme="minorHAnsi" w:cs="Lucida Sans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для Базового Поиска"/>
    <w:link w:val="10"/>
    <w:qFormat/>
    <w:rPr>
      <w:b/>
      <w:color w:val="0058A9"/>
    </w:rPr>
  </w:style>
  <w:style w:type="character" w:customStyle="1" w:styleId="xl92">
    <w:name w:val="xl92"/>
    <w:link w:val="xl921"/>
    <w:qFormat/>
    <w:rPr>
      <w:rFonts w:ascii="Times New Roman" w:hAnsi="Times New Roman"/>
      <w:sz w:val="14"/>
    </w:rPr>
  </w:style>
  <w:style w:type="character" w:customStyle="1" w:styleId="xl108">
    <w:name w:val="xl108"/>
    <w:link w:val="xl1081"/>
    <w:qFormat/>
    <w:rPr>
      <w:rFonts w:ascii="Times New Roman" w:hAnsi="Times New Roman"/>
      <w:color w:val="000000"/>
      <w:sz w:val="16"/>
    </w:rPr>
  </w:style>
  <w:style w:type="character" w:customStyle="1" w:styleId="11">
    <w:name w:val="Тема примечания Знак1"/>
    <w:link w:val="12"/>
    <w:qFormat/>
    <w:rPr>
      <w:rFonts w:ascii="Times New Roman" w:hAnsi="Times New Roman"/>
      <w:b/>
      <w:sz w:val="20"/>
    </w:rPr>
  </w:style>
  <w:style w:type="character" w:customStyle="1" w:styleId="Contents2">
    <w:name w:val="Contents 2"/>
    <w:qFormat/>
    <w:rPr>
      <w:rFonts w:ascii="Calibri" w:hAnsi="Calibri"/>
      <w:i/>
      <w:sz w:val="20"/>
    </w:rPr>
  </w:style>
  <w:style w:type="character" w:customStyle="1" w:styleId="xl177">
    <w:name w:val="xl177"/>
    <w:link w:val="xl1771"/>
    <w:qFormat/>
    <w:rPr>
      <w:rFonts w:ascii="Times New Roman" w:hAnsi="Times New Roman"/>
      <w:sz w:val="14"/>
    </w:rPr>
  </w:style>
  <w:style w:type="character" w:customStyle="1" w:styleId="c18">
    <w:name w:val="c18"/>
    <w:link w:val="c181"/>
    <w:qFormat/>
    <w:rPr>
      <w:rFonts w:ascii="Times New Roman" w:hAnsi="Times New Roman"/>
      <w:sz w:val="24"/>
    </w:rPr>
  </w:style>
  <w:style w:type="character" w:styleId="a4">
    <w:name w:val="Emphasis"/>
    <w:qFormat/>
    <w:rPr>
      <w:rFonts w:ascii="Times New Roman" w:hAnsi="Times New Roman"/>
      <w:i/>
    </w:rPr>
  </w:style>
  <w:style w:type="character" w:customStyle="1" w:styleId="apple-converted-space">
    <w:name w:val="apple-converted-space"/>
    <w:link w:val="apple-converted-space1"/>
    <w:qFormat/>
  </w:style>
  <w:style w:type="character" w:customStyle="1" w:styleId="xl131">
    <w:name w:val="xl131"/>
    <w:link w:val="xl1311"/>
    <w:qFormat/>
    <w:rPr>
      <w:rFonts w:ascii="Times New Roman" w:hAnsi="Times New Roman"/>
      <w:b/>
      <w:sz w:val="16"/>
    </w:rPr>
  </w:style>
  <w:style w:type="character" w:customStyle="1" w:styleId="xl156">
    <w:name w:val="xl156"/>
    <w:link w:val="xl1561"/>
    <w:qFormat/>
    <w:rPr>
      <w:rFonts w:ascii="Times New Roman" w:hAnsi="Times New Roman"/>
      <w:b/>
      <w:sz w:val="24"/>
    </w:rPr>
  </w:style>
  <w:style w:type="character" w:customStyle="1" w:styleId="xl135">
    <w:name w:val="xl135"/>
    <w:link w:val="xl1351"/>
    <w:qFormat/>
    <w:rPr>
      <w:rFonts w:ascii="Times New Roman" w:hAnsi="Times New Roman"/>
      <w:b/>
      <w:sz w:val="16"/>
    </w:rPr>
  </w:style>
  <w:style w:type="character" w:customStyle="1" w:styleId="Contents4">
    <w:name w:val="Contents 4"/>
    <w:qFormat/>
    <w:rPr>
      <w:rFonts w:ascii="Calibri" w:hAnsi="Calibri"/>
      <w:sz w:val="20"/>
    </w:rPr>
  </w:style>
  <w:style w:type="character" w:customStyle="1" w:styleId="xl170">
    <w:name w:val="xl170"/>
    <w:link w:val="xl1701"/>
    <w:qFormat/>
    <w:rPr>
      <w:rFonts w:ascii="Times New Roman" w:hAnsi="Times New Roman"/>
      <w:i/>
      <w:sz w:val="14"/>
    </w:rPr>
  </w:style>
  <w:style w:type="character" w:customStyle="1" w:styleId="13">
    <w:name w:val="Текст выноски1"/>
    <w:link w:val="BalloonText1"/>
    <w:qFormat/>
    <w:rPr>
      <w:rFonts w:ascii="Segoe UI" w:hAnsi="Segoe UI"/>
      <w:sz w:val="18"/>
    </w:rPr>
  </w:style>
  <w:style w:type="character" w:customStyle="1" w:styleId="a5">
    <w:name w:val="Подзаголовок для информации об изменениях"/>
    <w:basedOn w:val="a6"/>
    <w:link w:val="14"/>
    <w:qFormat/>
    <w:rPr>
      <w:rFonts w:ascii="Times New Roman" w:hAnsi="Times New Roman"/>
      <w:b/>
      <w:color w:val="353842"/>
      <w:sz w:val="18"/>
    </w:rPr>
  </w:style>
  <w:style w:type="character" w:customStyle="1" w:styleId="xl69">
    <w:name w:val="xl69"/>
    <w:link w:val="xl691"/>
    <w:qFormat/>
    <w:rPr>
      <w:rFonts w:ascii="Times New Roman" w:hAnsi="Times New Roman"/>
      <w:color w:val="000000"/>
      <w:sz w:val="16"/>
    </w:rPr>
  </w:style>
  <w:style w:type="character" w:customStyle="1" w:styleId="xl83">
    <w:name w:val="xl83"/>
    <w:link w:val="xl831"/>
    <w:qFormat/>
    <w:rPr>
      <w:rFonts w:ascii="Times New Roman" w:hAnsi="Times New Roman"/>
      <w:sz w:val="14"/>
    </w:rPr>
  </w:style>
  <w:style w:type="character" w:customStyle="1" w:styleId="15">
    <w:name w:val="Заголовок1"/>
    <w:basedOn w:val="a7"/>
    <w:link w:val="110"/>
    <w:qFormat/>
    <w:rPr>
      <w:rFonts w:ascii="Verdana" w:hAnsi="Verdana"/>
      <w:b/>
      <w:color w:val="0058A9"/>
    </w:rPr>
  </w:style>
  <w:style w:type="character" w:customStyle="1" w:styleId="xl153">
    <w:name w:val="xl153"/>
    <w:link w:val="xl1531"/>
    <w:qFormat/>
    <w:rPr>
      <w:rFonts w:ascii="Times New Roman" w:hAnsi="Times New Roman"/>
      <w:i/>
      <w:sz w:val="14"/>
    </w:rPr>
  </w:style>
  <w:style w:type="character" w:customStyle="1" w:styleId="xl68">
    <w:name w:val="xl68"/>
    <w:link w:val="xl681"/>
    <w:qFormat/>
    <w:rPr>
      <w:rFonts w:ascii="Times New Roman" w:hAnsi="Times New Roman"/>
      <w:color w:val="000000"/>
      <w:sz w:val="16"/>
    </w:rPr>
  </w:style>
  <w:style w:type="character" w:customStyle="1" w:styleId="xl111">
    <w:name w:val="xl111"/>
    <w:link w:val="xl1111"/>
    <w:qFormat/>
    <w:rPr>
      <w:rFonts w:ascii="Times New Roman" w:hAnsi="Times New Roman"/>
      <w:color w:val="000000"/>
      <w:sz w:val="16"/>
    </w:rPr>
  </w:style>
  <w:style w:type="character" w:customStyle="1" w:styleId="40">
    <w:name w:val="Неразрешенное упоминание4"/>
    <w:basedOn w:val="a0"/>
    <w:link w:val="41"/>
    <w:qFormat/>
    <w:rPr>
      <w:color w:val="605E5C"/>
      <w:shd w:val="clear" w:color="auto" w:fill="E1DFDD"/>
    </w:rPr>
  </w:style>
  <w:style w:type="character" w:customStyle="1" w:styleId="Contents6">
    <w:name w:val="Contents 6"/>
    <w:qFormat/>
    <w:rPr>
      <w:rFonts w:ascii="Calibri" w:hAnsi="Calibri"/>
      <w:sz w:val="20"/>
    </w:rPr>
  </w:style>
  <w:style w:type="character" w:customStyle="1" w:styleId="a8">
    <w:name w:val="Комментарий"/>
    <w:basedOn w:val="a9"/>
    <w:link w:val="16"/>
    <w:qFormat/>
    <w:rPr>
      <w:rFonts w:ascii="Times New Roman" w:hAnsi="Times New Roman"/>
      <w:color w:val="353842"/>
      <w:sz w:val="24"/>
    </w:rPr>
  </w:style>
  <w:style w:type="character" w:customStyle="1" w:styleId="Contents7">
    <w:name w:val="Contents 7"/>
    <w:qFormat/>
    <w:rPr>
      <w:rFonts w:ascii="Calibri" w:hAnsi="Calibri"/>
      <w:sz w:val="20"/>
    </w:rPr>
  </w:style>
  <w:style w:type="character" w:styleId="aa">
    <w:name w:val="page number"/>
    <w:rPr>
      <w:rFonts w:ascii="Times New Roman" w:hAnsi="Times New Roman"/>
    </w:rPr>
  </w:style>
  <w:style w:type="character" w:customStyle="1" w:styleId="ab">
    <w:name w:val="Гипертекстовая ссылка"/>
    <w:link w:val="17"/>
    <w:qFormat/>
    <w:rPr>
      <w:b/>
      <w:color w:val="106BBE"/>
    </w:rPr>
  </w:style>
  <w:style w:type="character" w:customStyle="1" w:styleId="c15">
    <w:name w:val="c15"/>
    <w:basedOn w:val="a0"/>
    <w:link w:val="c151"/>
    <w:qFormat/>
  </w:style>
  <w:style w:type="character" w:customStyle="1" w:styleId="xl130">
    <w:name w:val="xl130"/>
    <w:link w:val="xl1301"/>
    <w:qFormat/>
    <w:rPr>
      <w:rFonts w:ascii="Times New Roman" w:hAnsi="Times New Roman"/>
      <w:b/>
      <w:sz w:val="16"/>
    </w:rPr>
  </w:style>
  <w:style w:type="character" w:customStyle="1" w:styleId="xl174">
    <w:name w:val="xl174"/>
    <w:link w:val="xl1741"/>
    <w:qFormat/>
    <w:rPr>
      <w:rFonts w:ascii="Times New Roman" w:hAnsi="Times New Roman"/>
      <w:i/>
      <w:sz w:val="14"/>
    </w:rPr>
  </w:style>
  <w:style w:type="character" w:customStyle="1" w:styleId="ac">
    <w:name w:val="Оглавление"/>
    <w:basedOn w:val="ad"/>
    <w:link w:val="18"/>
    <w:qFormat/>
    <w:rPr>
      <w:rFonts w:ascii="Courier New" w:hAnsi="Courier New"/>
      <w:sz w:val="24"/>
    </w:rPr>
  </w:style>
  <w:style w:type="character" w:customStyle="1" w:styleId="xl140">
    <w:name w:val="xl140"/>
    <w:link w:val="xl1401"/>
    <w:qFormat/>
    <w:rPr>
      <w:rFonts w:ascii="Times New Roman" w:hAnsi="Times New Roman"/>
      <w:b/>
      <w:sz w:val="16"/>
    </w:rPr>
  </w:style>
  <w:style w:type="character" w:customStyle="1" w:styleId="ae">
    <w:name w:val="Активная гипертекстовая ссылка"/>
    <w:link w:val="19"/>
    <w:qFormat/>
    <w:rPr>
      <w:b/>
      <w:color w:val="106BBE"/>
      <w:u w:val="single"/>
    </w:rPr>
  </w:style>
  <w:style w:type="character" w:customStyle="1" w:styleId="1a">
    <w:name w:val="Текст примечания Знак1"/>
    <w:link w:val="120"/>
    <w:qFormat/>
    <w:rPr>
      <w:rFonts w:ascii="Times New Roman" w:hAnsi="Times New Roman"/>
      <w:sz w:val="20"/>
    </w:rPr>
  </w:style>
  <w:style w:type="character" w:customStyle="1" w:styleId="af">
    <w:name w:val="Ссылка на утративший силу документ"/>
    <w:link w:val="1b"/>
    <w:qFormat/>
    <w:rPr>
      <w:b/>
      <w:color w:val="749232"/>
    </w:rPr>
  </w:style>
  <w:style w:type="character" w:customStyle="1" w:styleId="af0">
    <w:name w:val="Формула"/>
    <w:link w:val="1c"/>
    <w:qFormat/>
    <w:rPr>
      <w:rFonts w:ascii="Times New Roman" w:hAnsi="Times New Roman"/>
      <w:sz w:val="24"/>
    </w:rPr>
  </w:style>
  <w:style w:type="character" w:customStyle="1" w:styleId="xl137">
    <w:name w:val="xl137"/>
    <w:link w:val="xl1371"/>
    <w:qFormat/>
    <w:rPr>
      <w:rFonts w:ascii="Times New Roman" w:hAnsi="Times New Roman"/>
      <w:b/>
      <w:color w:val="000000"/>
      <w:sz w:val="16"/>
    </w:rPr>
  </w:style>
  <w:style w:type="character" w:customStyle="1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customStyle="1" w:styleId="af1">
    <w:name w:val="Внимание: недобросовестность!"/>
    <w:basedOn w:val="af2"/>
    <w:link w:val="1d"/>
    <w:qFormat/>
    <w:rPr>
      <w:rFonts w:ascii="Times New Roman" w:hAnsi="Times New Roman"/>
      <w:sz w:val="24"/>
    </w:rPr>
  </w:style>
  <w:style w:type="character" w:customStyle="1" w:styleId="111">
    <w:name w:val="Тема примечания Знак11"/>
    <w:link w:val="1110"/>
    <w:qFormat/>
    <w:rPr>
      <w:rFonts w:ascii="Times New Roman" w:hAnsi="Times New Roman"/>
      <w:b/>
      <w:sz w:val="20"/>
    </w:rPr>
  </w:style>
  <w:style w:type="character" w:customStyle="1" w:styleId="1e">
    <w:name w:val="Без интервала1"/>
    <w:link w:val="NoSpacing1"/>
    <w:qFormat/>
    <w:rPr>
      <w:rFonts w:ascii="Calibri" w:hAnsi="Calibri"/>
    </w:rPr>
  </w:style>
  <w:style w:type="character" w:customStyle="1" w:styleId="21">
    <w:name w:val="Список 21"/>
    <w:link w:val="List21"/>
    <w:qFormat/>
    <w:rPr>
      <w:rFonts w:ascii="Arial" w:hAnsi="Arial"/>
      <w:sz w:val="20"/>
    </w:rPr>
  </w:style>
  <w:style w:type="character" w:customStyle="1" w:styleId="s1">
    <w:name w:val="s_1"/>
    <w:link w:val="s11"/>
    <w:qFormat/>
    <w:rPr>
      <w:rFonts w:ascii="Times New Roman" w:hAnsi="Times New Roman"/>
      <w:sz w:val="24"/>
    </w:rPr>
  </w:style>
  <w:style w:type="character" w:customStyle="1" w:styleId="xl64">
    <w:name w:val="xl64"/>
    <w:link w:val="xl641"/>
    <w:qFormat/>
    <w:rPr>
      <w:rFonts w:ascii="Times New Roman" w:hAnsi="Times New Roman"/>
      <w:sz w:val="24"/>
    </w:rPr>
  </w:style>
  <w:style w:type="character" w:customStyle="1" w:styleId="xl175">
    <w:name w:val="xl175"/>
    <w:link w:val="xl1751"/>
    <w:qFormat/>
    <w:rPr>
      <w:rFonts w:ascii="Times New Roman" w:hAnsi="Times New Roman"/>
      <w:i/>
      <w:sz w:val="14"/>
    </w:rPr>
  </w:style>
  <w:style w:type="character" w:customStyle="1" w:styleId="Endnote">
    <w:name w:val="Endnote"/>
    <w:link w:val="Endnote1"/>
    <w:qFormat/>
    <w:rPr>
      <w:rFonts w:ascii="Calibri" w:hAnsi="Calibri"/>
      <w:sz w:val="20"/>
    </w:rPr>
  </w:style>
  <w:style w:type="character" w:customStyle="1" w:styleId="Heading31">
    <w:name w:val="Heading 31"/>
    <w:qFormat/>
    <w:rPr>
      <w:rFonts w:ascii="Arial" w:hAnsi="Arial"/>
      <w:b/>
      <w:sz w:val="26"/>
    </w:rPr>
  </w:style>
  <w:style w:type="character" w:customStyle="1" w:styleId="xl76">
    <w:name w:val="xl76"/>
    <w:link w:val="xl761"/>
    <w:qFormat/>
    <w:rPr>
      <w:rFonts w:ascii="Times New Roman" w:hAnsi="Times New Roman"/>
      <w:sz w:val="16"/>
    </w:rPr>
  </w:style>
  <w:style w:type="character" w:customStyle="1" w:styleId="af2">
    <w:name w:val="Внимание"/>
    <w:link w:val="1f"/>
    <w:qFormat/>
    <w:rPr>
      <w:rFonts w:ascii="Times New Roman" w:hAnsi="Times New Roman"/>
      <w:sz w:val="24"/>
    </w:rPr>
  </w:style>
  <w:style w:type="character" w:customStyle="1" w:styleId="xl122">
    <w:name w:val="xl122"/>
    <w:link w:val="xl1221"/>
    <w:qFormat/>
    <w:rPr>
      <w:rFonts w:ascii="Times New Roman" w:hAnsi="Times New Roman"/>
      <w:sz w:val="16"/>
    </w:rPr>
  </w:style>
  <w:style w:type="character" w:customStyle="1" w:styleId="Marginalia">
    <w:name w:val="Marginalia"/>
    <w:qFormat/>
    <w:rPr>
      <w:sz w:val="20"/>
    </w:rPr>
  </w:style>
  <w:style w:type="character" w:customStyle="1" w:styleId="af3">
    <w:name w:val="Заголовок ЭР (правое окно)"/>
    <w:basedOn w:val="af4"/>
    <w:link w:val="1f0"/>
    <w:qFormat/>
    <w:rPr>
      <w:rFonts w:ascii="Times New Roman" w:hAnsi="Times New Roman"/>
      <w:b/>
      <w:color w:val="26282F"/>
      <w:sz w:val="26"/>
    </w:rPr>
  </w:style>
  <w:style w:type="character" w:customStyle="1" w:styleId="Textbody">
    <w:name w:val="Text body"/>
    <w:qFormat/>
    <w:rPr>
      <w:rFonts w:ascii="Times New Roman" w:hAnsi="Times New Roman"/>
      <w:sz w:val="24"/>
    </w:rPr>
  </w:style>
  <w:style w:type="character" w:customStyle="1" w:styleId="xl142">
    <w:name w:val="xl142"/>
    <w:link w:val="xl1421"/>
    <w:qFormat/>
    <w:rPr>
      <w:rFonts w:ascii="Times New Roman" w:hAnsi="Times New Roman"/>
      <w:color w:val="000000"/>
      <w:sz w:val="16"/>
    </w:rPr>
  </w:style>
  <w:style w:type="character" w:customStyle="1" w:styleId="xl148">
    <w:name w:val="xl148"/>
    <w:link w:val="xl1481"/>
    <w:qFormat/>
    <w:rPr>
      <w:rFonts w:ascii="Times New Roman" w:hAnsi="Times New Roman"/>
      <w:b/>
      <w:sz w:val="16"/>
    </w:rPr>
  </w:style>
  <w:style w:type="character" w:customStyle="1" w:styleId="212pt">
    <w:name w:val="Основной текст (2) + 12 pt"/>
    <w:link w:val="212pt1"/>
    <w:qFormat/>
    <w:rPr>
      <w:rFonts w:ascii="Times New Roman" w:hAnsi="Times New Roman"/>
      <w:strike w:val="0"/>
      <w:dstrike w:val="0"/>
      <w:color w:val="000000"/>
      <w:spacing w:val="0"/>
      <w:sz w:val="24"/>
      <w:u w:val="none"/>
    </w:rPr>
  </w:style>
  <w:style w:type="character" w:customStyle="1" w:styleId="xl166">
    <w:name w:val="xl166"/>
    <w:link w:val="xl1661"/>
    <w:qFormat/>
    <w:rPr>
      <w:rFonts w:ascii="Times New Roman" w:hAnsi="Times New Roman"/>
      <w:b/>
      <w:sz w:val="14"/>
    </w:rPr>
  </w:style>
  <w:style w:type="character" w:customStyle="1" w:styleId="af5">
    <w:name w:val="Нормальный (таблица)"/>
    <w:link w:val="1f1"/>
    <w:qFormat/>
    <w:rPr>
      <w:rFonts w:ascii="Times New Roman" w:hAnsi="Times New Roman"/>
      <w:sz w:val="24"/>
    </w:rPr>
  </w:style>
  <w:style w:type="character" w:customStyle="1" w:styleId="af6">
    <w:name w:val="Заголовок своего сообщения"/>
    <w:link w:val="1f2"/>
    <w:qFormat/>
    <w:rPr>
      <w:b/>
      <w:color w:val="26282F"/>
    </w:rPr>
  </w:style>
  <w:style w:type="character" w:customStyle="1" w:styleId="1f3">
    <w:name w:val="Заголовок Знак1"/>
    <w:basedOn w:val="a0"/>
    <w:link w:val="112"/>
    <w:qFormat/>
    <w:rPr>
      <w:rFonts w:asciiTheme="majorHAnsi" w:hAnsiTheme="majorHAnsi"/>
      <w:spacing w:val="-10"/>
      <w:sz w:val="56"/>
    </w:rPr>
  </w:style>
  <w:style w:type="character" w:customStyle="1" w:styleId="xl133">
    <w:name w:val="xl133"/>
    <w:link w:val="xl1331"/>
    <w:qFormat/>
    <w:rPr>
      <w:rFonts w:ascii="Times New Roman" w:hAnsi="Times New Roman"/>
      <w:color w:val="FFFFFF"/>
      <w:sz w:val="24"/>
    </w:rPr>
  </w:style>
  <w:style w:type="character" w:customStyle="1" w:styleId="af7">
    <w:name w:val="Информация об изменениях документа"/>
    <w:basedOn w:val="a8"/>
    <w:link w:val="1f4"/>
    <w:qFormat/>
    <w:rPr>
      <w:rFonts w:ascii="Times New Roman" w:hAnsi="Times New Roman"/>
      <w:i/>
      <w:color w:val="353842"/>
      <w:sz w:val="24"/>
    </w:rPr>
  </w:style>
  <w:style w:type="character" w:customStyle="1" w:styleId="af8">
    <w:name w:val="Напишите нам"/>
    <w:link w:val="1f5"/>
    <w:qFormat/>
    <w:rPr>
      <w:rFonts w:ascii="Times New Roman" w:hAnsi="Times New Roman"/>
      <w:sz w:val="20"/>
    </w:rPr>
  </w:style>
  <w:style w:type="character" w:customStyle="1" w:styleId="af4">
    <w:name w:val="Заголовок ЭР (левое окно)"/>
    <w:link w:val="1f6"/>
    <w:qFormat/>
    <w:rPr>
      <w:rFonts w:ascii="Times New Roman" w:hAnsi="Times New Roman"/>
      <w:b/>
      <w:color w:val="26282F"/>
      <w:sz w:val="26"/>
    </w:rPr>
  </w:style>
  <w:style w:type="character" w:customStyle="1" w:styleId="xl71">
    <w:name w:val="xl71"/>
    <w:link w:val="xl711"/>
    <w:qFormat/>
    <w:rPr>
      <w:rFonts w:ascii="Times New Roman" w:hAnsi="Times New Roman"/>
      <w:sz w:val="14"/>
    </w:rPr>
  </w:style>
  <w:style w:type="character" w:customStyle="1" w:styleId="xl90">
    <w:name w:val="xl90"/>
    <w:link w:val="xl901"/>
    <w:qFormat/>
    <w:rPr>
      <w:rFonts w:ascii="Times New Roman" w:hAnsi="Times New Roman"/>
      <w:sz w:val="14"/>
    </w:rPr>
  </w:style>
  <w:style w:type="character" w:customStyle="1" w:styleId="xl146">
    <w:name w:val="xl146"/>
    <w:link w:val="xl1461"/>
    <w:qFormat/>
    <w:rPr>
      <w:rFonts w:ascii="Times New Roman" w:hAnsi="Times New Roman"/>
      <w:b/>
      <w:color w:val="000000"/>
      <w:sz w:val="16"/>
    </w:rPr>
  </w:style>
  <w:style w:type="character" w:customStyle="1" w:styleId="1f7">
    <w:name w:val="Раздел 1"/>
    <w:basedOn w:val="Heading11"/>
    <w:link w:val="113"/>
    <w:qFormat/>
    <w:rPr>
      <w:rFonts w:ascii="Times New Roman" w:hAnsi="Times New Roman"/>
      <w:b/>
      <w:sz w:val="24"/>
    </w:rPr>
  </w:style>
  <w:style w:type="character" w:styleId="af9">
    <w:name w:val="endnote reference"/>
    <w:rPr>
      <w:rFonts w:ascii="Times New Roman" w:hAnsi="Times New Roman"/>
      <w:vertAlign w:val="superscript"/>
    </w:rPr>
  </w:style>
  <w:style w:type="character" w:customStyle="1" w:styleId="EndnoteCharacters">
    <w:name w:val="Endnote Characters"/>
    <w:qFormat/>
    <w:rPr>
      <w:rFonts w:ascii="Times New Roman" w:hAnsi="Times New Roman"/>
      <w:vertAlign w:val="superscript"/>
    </w:rPr>
  </w:style>
  <w:style w:type="character" w:customStyle="1" w:styleId="EndnoteCharacters1">
    <w:name w:val="Endnote Characters1"/>
    <w:qFormat/>
    <w:rPr>
      <w:rFonts w:ascii="Times New Roman" w:hAnsi="Times New Roman"/>
      <w:vertAlign w:val="superscript"/>
    </w:rPr>
  </w:style>
  <w:style w:type="character" w:customStyle="1" w:styleId="EndnoteCharacters11">
    <w:name w:val="Endnote Characters11"/>
    <w:link w:val="EndnoteCharacters111"/>
    <w:qFormat/>
    <w:rPr>
      <w:rFonts w:ascii="Times New Roman" w:hAnsi="Times New Roman"/>
      <w:vertAlign w:val="superscript"/>
    </w:rPr>
  </w:style>
  <w:style w:type="character" w:customStyle="1" w:styleId="xl163">
    <w:name w:val="xl163"/>
    <w:link w:val="xl1631"/>
    <w:qFormat/>
    <w:rPr>
      <w:rFonts w:ascii="Times New Roman" w:hAnsi="Times New Roman"/>
      <w:b/>
      <w:sz w:val="16"/>
    </w:rPr>
  </w:style>
  <w:style w:type="character" w:customStyle="1" w:styleId="xl96">
    <w:name w:val="xl96"/>
    <w:link w:val="xl961"/>
    <w:qFormat/>
    <w:rPr>
      <w:rFonts w:ascii="Times New Roman" w:hAnsi="Times New Roman"/>
      <w:color w:val="FF0000"/>
      <w:sz w:val="14"/>
    </w:rPr>
  </w:style>
  <w:style w:type="character" w:customStyle="1" w:styleId="afa">
    <w:name w:val="Информация об изменениях"/>
    <w:basedOn w:val="a6"/>
    <w:link w:val="1f8"/>
    <w:qFormat/>
    <w:rPr>
      <w:rFonts w:ascii="Times New Roman" w:hAnsi="Times New Roman"/>
      <w:color w:val="353842"/>
      <w:sz w:val="18"/>
    </w:rPr>
  </w:style>
  <w:style w:type="character" w:customStyle="1" w:styleId="afb">
    <w:name w:val="Заголовок группы контролов"/>
    <w:link w:val="1f9"/>
    <w:qFormat/>
    <w:rPr>
      <w:rFonts w:ascii="Times New Roman" w:hAnsi="Times New Roman"/>
      <w:b/>
      <w:color w:val="000000"/>
      <w:sz w:val="24"/>
    </w:rPr>
  </w:style>
  <w:style w:type="character" w:customStyle="1" w:styleId="1fa">
    <w:name w:val="Гиперссылка1"/>
    <w:basedOn w:val="a0"/>
    <w:link w:val="114"/>
    <w:qFormat/>
    <w:rPr>
      <w:color w:val="0000FF"/>
      <w:u w:val="single"/>
    </w:rPr>
  </w:style>
  <w:style w:type="character" w:customStyle="1" w:styleId="xl113">
    <w:name w:val="xl113"/>
    <w:link w:val="xl1131"/>
    <w:qFormat/>
    <w:rPr>
      <w:rFonts w:ascii="Times New Roman" w:hAnsi="Times New Roman"/>
      <w:color w:val="000000"/>
      <w:sz w:val="16"/>
    </w:rPr>
  </w:style>
  <w:style w:type="character" w:customStyle="1" w:styleId="afc">
    <w:name w:val="Найденные слова"/>
    <w:link w:val="1fb"/>
    <w:qFormat/>
    <w:rPr>
      <w:b/>
      <w:color w:val="26282F"/>
      <w:shd w:val="clear" w:color="auto" w:fill="FFF580"/>
    </w:rPr>
  </w:style>
  <w:style w:type="character" w:customStyle="1" w:styleId="xl179">
    <w:name w:val="xl179"/>
    <w:link w:val="xl1791"/>
    <w:qFormat/>
    <w:rPr>
      <w:rFonts w:ascii="Times New Roman" w:hAnsi="Times New Roman"/>
      <w:sz w:val="14"/>
    </w:rPr>
  </w:style>
  <w:style w:type="character" w:customStyle="1" w:styleId="afd">
    <w:name w:val="Текст (лев. подпись)"/>
    <w:link w:val="1fc"/>
    <w:qFormat/>
    <w:rPr>
      <w:rFonts w:ascii="Times New Roman" w:hAnsi="Times New Roman"/>
      <w:sz w:val="24"/>
    </w:rPr>
  </w:style>
  <w:style w:type="character" w:customStyle="1" w:styleId="afe">
    <w:name w:val="Моноширинный"/>
    <w:link w:val="1fd"/>
    <w:qFormat/>
    <w:rPr>
      <w:rFonts w:ascii="Courier New" w:hAnsi="Courier New"/>
      <w:sz w:val="24"/>
    </w:rPr>
  </w:style>
  <w:style w:type="character" w:customStyle="1" w:styleId="xl73">
    <w:name w:val="xl73"/>
    <w:link w:val="xl731"/>
    <w:qFormat/>
    <w:rPr>
      <w:rFonts w:ascii="Times New Roman" w:hAnsi="Times New Roman"/>
      <w:color w:val="000000"/>
      <w:sz w:val="16"/>
    </w:rPr>
  </w:style>
  <w:style w:type="character" w:customStyle="1" w:styleId="aff">
    <w:name w:val="Постоянная часть"/>
    <w:basedOn w:val="a7"/>
    <w:link w:val="1fe"/>
    <w:qFormat/>
    <w:rPr>
      <w:rFonts w:ascii="Verdana" w:hAnsi="Verdana"/>
      <w:sz w:val="20"/>
    </w:rPr>
  </w:style>
  <w:style w:type="character" w:customStyle="1" w:styleId="xl65">
    <w:name w:val="xl65"/>
    <w:link w:val="xl651"/>
    <w:qFormat/>
    <w:rPr>
      <w:rFonts w:ascii="Times New Roman" w:hAnsi="Times New Roman"/>
      <w:sz w:val="14"/>
    </w:rPr>
  </w:style>
  <w:style w:type="character" w:customStyle="1" w:styleId="xl75">
    <w:name w:val="xl75"/>
    <w:link w:val="xl751"/>
    <w:qFormat/>
    <w:rPr>
      <w:rFonts w:ascii="Times New Roman" w:hAnsi="Times New Roman"/>
      <w:sz w:val="16"/>
    </w:rPr>
  </w:style>
  <w:style w:type="character" w:customStyle="1" w:styleId="pTextStyle">
    <w:name w:val="pTextStyle"/>
    <w:link w:val="pTextStyle1"/>
    <w:qFormat/>
    <w:rPr>
      <w:rFonts w:ascii="Times New Roman" w:hAnsi="Times New Roman"/>
      <w:sz w:val="24"/>
    </w:rPr>
  </w:style>
  <w:style w:type="character" w:customStyle="1" w:styleId="20">
    <w:name w:val="Неразрешенное упоминание2"/>
    <w:link w:val="210"/>
    <w:qFormat/>
    <w:rPr>
      <w:color w:val="605E5C"/>
      <w:shd w:val="clear" w:color="auto" w:fill="E1DFDD"/>
    </w:rPr>
  </w:style>
  <w:style w:type="character" w:customStyle="1" w:styleId="FontStyle11">
    <w:name w:val="Font Style11"/>
    <w:link w:val="FontStyle111"/>
    <w:qFormat/>
    <w:rPr>
      <w:rFonts w:ascii="Times New Roman" w:hAnsi="Times New Roman"/>
      <w:sz w:val="22"/>
    </w:rPr>
  </w:style>
  <w:style w:type="character" w:customStyle="1" w:styleId="xl99">
    <w:name w:val="xl99"/>
    <w:link w:val="xl991"/>
    <w:qFormat/>
    <w:rPr>
      <w:rFonts w:ascii="Times New Roman" w:hAnsi="Times New Roman"/>
      <w:sz w:val="24"/>
    </w:rPr>
  </w:style>
  <w:style w:type="character" w:customStyle="1" w:styleId="aff0">
    <w:name w:val="Пример."/>
    <w:basedOn w:val="af2"/>
    <w:link w:val="1ff"/>
    <w:qFormat/>
    <w:rPr>
      <w:rFonts w:ascii="Times New Roman" w:hAnsi="Times New Roman"/>
      <w:sz w:val="24"/>
    </w:rPr>
  </w:style>
  <w:style w:type="character" w:customStyle="1" w:styleId="msonormal0">
    <w:name w:val="msonormal"/>
    <w:link w:val="msonormal1"/>
    <w:qFormat/>
    <w:rPr>
      <w:rFonts w:ascii="Times New Roman" w:hAnsi="Times New Roman"/>
      <w:sz w:val="24"/>
    </w:rPr>
  </w:style>
  <w:style w:type="character" w:customStyle="1" w:styleId="aff1">
    <w:name w:val="Прижатый влево"/>
    <w:link w:val="1ff0"/>
    <w:qFormat/>
    <w:rPr>
      <w:rFonts w:ascii="Times New Roman" w:hAnsi="Times New Roman"/>
      <w:sz w:val="24"/>
    </w:rPr>
  </w:style>
  <w:style w:type="character" w:customStyle="1" w:styleId="xl67">
    <w:name w:val="xl67"/>
    <w:link w:val="xl671"/>
    <w:qFormat/>
    <w:rPr>
      <w:rFonts w:ascii="Times New Roman" w:hAnsi="Times New Roman"/>
      <w:color w:val="000000"/>
      <w:sz w:val="16"/>
    </w:rPr>
  </w:style>
  <w:style w:type="character" w:customStyle="1" w:styleId="xl162">
    <w:name w:val="xl162"/>
    <w:link w:val="xl1621"/>
    <w:qFormat/>
    <w:rPr>
      <w:rFonts w:ascii="Times New Roman" w:hAnsi="Times New Roman"/>
      <w:b/>
      <w:sz w:val="16"/>
    </w:rPr>
  </w:style>
  <w:style w:type="character" w:customStyle="1" w:styleId="aff2">
    <w:name w:val="Утратил силу"/>
    <w:link w:val="1ff1"/>
    <w:qFormat/>
    <w:rPr>
      <w:b/>
      <w:strike/>
      <w:color w:val="666600"/>
    </w:rPr>
  </w:style>
  <w:style w:type="character" w:customStyle="1" w:styleId="s16">
    <w:name w:val="s_16"/>
    <w:link w:val="s161"/>
    <w:qFormat/>
    <w:rPr>
      <w:rFonts w:ascii="Times New Roman" w:hAnsi="Times New Roman"/>
      <w:sz w:val="24"/>
    </w:rPr>
  </w:style>
  <w:style w:type="character" w:customStyle="1" w:styleId="121">
    <w:name w:val="таблСлева12"/>
    <w:link w:val="1210"/>
    <w:qFormat/>
    <w:rPr>
      <w:rFonts w:ascii="Segoe UI" w:hAnsi="Segoe UI"/>
      <w:sz w:val="24"/>
    </w:rPr>
  </w:style>
  <w:style w:type="character" w:styleId="aff3">
    <w:name w:val="Strong"/>
    <w:qFormat/>
    <w:rPr>
      <w:b/>
    </w:rPr>
  </w:style>
  <w:style w:type="character" w:customStyle="1" w:styleId="xl128">
    <w:name w:val="xl128"/>
    <w:link w:val="xl1281"/>
    <w:qFormat/>
    <w:rPr>
      <w:rFonts w:ascii="Times New Roman" w:hAnsi="Times New Roman"/>
      <w:b/>
      <w:i/>
      <w:color w:val="000000"/>
      <w:sz w:val="16"/>
    </w:rPr>
  </w:style>
  <w:style w:type="character" w:customStyle="1" w:styleId="xl70">
    <w:name w:val="xl70"/>
    <w:link w:val="xl701"/>
    <w:qFormat/>
    <w:rPr>
      <w:rFonts w:ascii="Times New Roman" w:hAnsi="Times New Roman"/>
      <w:color w:val="000000"/>
      <w:sz w:val="16"/>
    </w:rPr>
  </w:style>
  <w:style w:type="character" w:customStyle="1" w:styleId="xl82">
    <w:name w:val="xl82"/>
    <w:link w:val="xl821"/>
    <w:qFormat/>
    <w:rPr>
      <w:rFonts w:ascii="Times New Roman" w:hAnsi="Times New Roman"/>
      <w:color w:val="FF0000"/>
      <w:sz w:val="14"/>
    </w:rPr>
  </w:style>
  <w:style w:type="character" w:customStyle="1" w:styleId="xl79">
    <w:name w:val="xl79"/>
    <w:link w:val="xl791"/>
    <w:qFormat/>
    <w:rPr>
      <w:rFonts w:ascii="Times New Roman" w:hAnsi="Times New Roman"/>
      <w:sz w:val="14"/>
    </w:rPr>
  </w:style>
  <w:style w:type="character" w:customStyle="1" w:styleId="xl126">
    <w:name w:val="xl126"/>
    <w:link w:val="xl1261"/>
    <w:qFormat/>
    <w:rPr>
      <w:rFonts w:ascii="Times New Roman" w:hAnsi="Times New Roman"/>
      <w:b/>
      <w:sz w:val="16"/>
    </w:rPr>
  </w:style>
  <w:style w:type="character" w:customStyle="1" w:styleId="Contents3">
    <w:name w:val="Contents 3"/>
    <w:qFormat/>
    <w:rPr>
      <w:rFonts w:ascii="Times New Roman" w:hAnsi="Times New Roman"/>
      <w:sz w:val="28"/>
    </w:rPr>
  </w:style>
  <w:style w:type="character" w:customStyle="1" w:styleId="a6">
    <w:name w:val="Текст информации об изменениях"/>
    <w:link w:val="1ff2"/>
    <w:qFormat/>
    <w:rPr>
      <w:rFonts w:ascii="Times New Roman" w:hAnsi="Times New Roman"/>
      <w:color w:val="353842"/>
      <w:sz w:val="18"/>
    </w:rPr>
  </w:style>
  <w:style w:type="character" w:customStyle="1" w:styleId="aff4">
    <w:name w:val="Сравнение редакций. Удаленный фрагмент"/>
    <w:link w:val="1ff3"/>
    <w:qFormat/>
    <w:rPr>
      <w:color w:val="000000"/>
      <w:shd w:val="clear" w:color="auto" w:fill="C4C413"/>
    </w:rPr>
  </w:style>
  <w:style w:type="character" w:customStyle="1" w:styleId="aff5">
    <w:name w:val="Заголовок Знак"/>
    <w:basedOn w:val="a0"/>
    <w:link w:val="22"/>
    <w:qFormat/>
    <w:rPr>
      <w:rFonts w:asciiTheme="majorHAnsi" w:hAnsiTheme="majorHAnsi"/>
      <w:spacing w:val="-10"/>
      <w:sz w:val="56"/>
    </w:rPr>
  </w:style>
  <w:style w:type="character" w:customStyle="1" w:styleId="xl87">
    <w:name w:val="xl87"/>
    <w:link w:val="xl871"/>
    <w:qFormat/>
    <w:rPr>
      <w:rFonts w:ascii="Times New Roman" w:hAnsi="Times New Roman"/>
      <w:i/>
      <w:sz w:val="14"/>
    </w:rPr>
  </w:style>
  <w:style w:type="character" w:customStyle="1" w:styleId="xl159">
    <w:name w:val="xl159"/>
    <w:link w:val="xl1591"/>
    <w:qFormat/>
    <w:rPr>
      <w:rFonts w:ascii="Times New Roman" w:hAnsi="Times New Roman"/>
      <w:b/>
      <w:sz w:val="16"/>
    </w:rPr>
  </w:style>
  <w:style w:type="character" w:customStyle="1" w:styleId="xl160">
    <w:name w:val="xl160"/>
    <w:link w:val="xl1601"/>
    <w:qFormat/>
    <w:rPr>
      <w:rFonts w:ascii="Times New Roman" w:hAnsi="Times New Roman"/>
      <w:b/>
      <w:sz w:val="16"/>
    </w:rPr>
  </w:style>
  <w:style w:type="character" w:customStyle="1" w:styleId="1ff4">
    <w:name w:val="Знак сноски1"/>
    <w:link w:val="115"/>
    <w:qFormat/>
    <w:rPr>
      <w:vertAlign w:val="superscript"/>
    </w:rPr>
  </w:style>
  <w:style w:type="character" w:customStyle="1" w:styleId="aff6">
    <w:name w:val="Сравнение редакций. Добавленный фрагмент"/>
    <w:link w:val="1ff5"/>
    <w:qFormat/>
    <w:rPr>
      <w:color w:val="000000"/>
      <w:shd w:val="clear" w:color="auto" w:fill="C1D7FF"/>
    </w:rPr>
  </w:style>
  <w:style w:type="character" w:customStyle="1" w:styleId="xl102">
    <w:name w:val="xl102"/>
    <w:link w:val="xl1021"/>
    <w:qFormat/>
    <w:rPr>
      <w:rFonts w:ascii="Times New Roman" w:hAnsi="Times New Roman"/>
      <w:color w:val="000000"/>
      <w:sz w:val="16"/>
    </w:rPr>
  </w:style>
  <w:style w:type="character" w:customStyle="1" w:styleId="xl98">
    <w:name w:val="xl98"/>
    <w:link w:val="xl981"/>
    <w:qFormat/>
    <w:rPr>
      <w:rFonts w:ascii="Times New Roman" w:hAnsi="Times New Roman"/>
      <w:color w:val="FF0000"/>
      <w:sz w:val="14"/>
    </w:rPr>
  </w:style>
  <w:style w:type="character" w:customStyle="1" w:styleId="aff7">
    <w:name w:val="Центрированный (таблица)"/>
    <w:basedOn w:val="af5"/>
    <w:link w:val="1ff6"/>
    <w:qFormat/>
    <w:rPr>
      <w:rFonts w:ascii="Times New Roman" w:hAnsi="Times New Roman"/>
      <w:sz w:val="24"/>
    </w:rPr>
  </w:style>
  <w:style w:type="character" w:customStyle="1" w:styleId="xl80">
    <w:name w:val="xl80"/>
    <w:link w:val="xl801"/>
    <w:qFormat/>
    <w:rPr>
      <w:rFonts w:ascii="Times New Roman" w:hAnsi="Times New Roman"/>
      <w:sz w:val="24"/>
    </w:rPr>
  </w:style>
  <w:style w:type="character" w:customStyle="1" w:styleId="FootnoteTextChar">
    <w:name w:val="Footnote Text Char"/>
    <w:link w:val="FootnoteTextChar1"/>
    <w:qFormat/>
    <w:rPr>
      <w:rFonts w:ascii="Times New Roman" w:hAnsi="Times New Roman"/>
      <w:sz w:val="20"/>
    </w:rPr>
  </w:style>
  <w:style w:type="character" w:customStyle="1" w:styleId="aff8">
    <w:name w:val="Цветовое выделение"/>
    <w:link w:val="1ff7"/>
    <w:qFormat/>
    <w:rPr>
      <w:b/>
      <w:color w:val="26282F"/>
    </w:rPr>
  </w:style>
  <w:style w:type="character" w:customStyle="1" w:styleId="aff9">
    <w:name w:val="Необходимые документы"/>
    <w:basedOn w:val="af2"/>
    <w:link w:val="1ff8"/>
    <w:qFormat/>
    <w:rPr>
      <w:rFonts w:ascii="Times New Roman" w:hAnsi="Times New Roman"/>
      <w:sz w:val="24"/>
    </w:rPr>
  </w:style>
  <w:style w:type="character" w:customStyle="1" w:styleId="xl101">
    <w:name w:val="xl101"/>
    <w:link w:val="xl1011"/>
    <w:qFormat/>
    <w:rPr>
      <w:rFonts w:ascii="Times New Roman" w:hAnsi="Times New Roman"/>
      <w:color w:val="FFFFFF"/>
      <w:sz w:val="14"/>
    </w:rPr>
  </w:style>
  <w:style w:type="character" w:customStyle="1" w:styleId="1ff9">
    <w:name w:val="Абзац списка1"/>
    <w:link w:val="ListParagraph1"/>
    <w:qFormat/>
  </w:style>
  <w:style w:type="character" w:customStyle="1" w:styleId="xl143">
    <w:name w:val="xl143"/>
    <w:link w:val="xl1431"/>
    <w:qFormat/>
    <w:rPr>
      <w:rFonts w:ascii="Times New Roman" w:hAnsi="Times New Roman"/>
      <w:color w:val="000000"/>
      <w:sz w:val="16"/>
    </w:rPr>
  </w:style>
  <w:style w:type="character" w:customStyle="1" w:styleId="xl97">
    <w:name w:val="xl97"/>
    <w:link w:val="xl971"/>
    <w:qFormat/>
    <w:rPr>
      <w:rFonts w:ascii="Times New Roman" w:hAnsi="Times New Roman"/>
      <w:color w:val="FF0000"/>
      <w:sz w:val="24"/>
    </w:rPr>
  </w:style>
  <w:style w:type="character" w:customStyle="1" w:styleId="1ffa">
    <w:name w:val="Название Знак1"/>
    <w:link w:val="116"/>
    <w:qFormat/>
    <w:rPr>
      <w:rFonts w:ascii="Times New Roman" w:hAnsi="Times New Roman"/>
      <w:sz w:val="24"/>
    </w:rPr>
  </w:style>
  <w:style w:type="character" w:customStyle="1" w:styleId="xl124">
    <w:name w:val="xl124"/>
    <w:link w:val="xl1241"/>
    <w:qFormat/>
    <w:rPr>
      <w:rFonts w:ascii="Times New Roman" w:hAnsi="Times New Roman"/>
      <w:b/>
      <w:color w:val="000000"/>
      <w:sz w:val="16"/>
    </w:rPr>
  </w:style>
  <w:style w:type="character" w:customStyle="1" w:styleId="xl134">
    <w:name w:val="xl134"/>
    <w:link w:val="xl1341"/>
    <w:qFormat/>
    <w:rPr>
      <w:rFonts w:ascii="Times New Roman" w:hAnsi="Times New Roman"/>
      <w:sz w:val="14"/>
    </w:rPr>
  </w:style>
  <w:style w:type="character" w:customStyle="1" w:styleId="xl152">
    <w:name w:val="xl152"/>
    <w:link w:val="xl1521"/>
    <w:qFormat/>
    <w:rPr>
      <w:rFonts w:ascii="Times New Roman" w:hAnsi="Times New Roman"/>
      <w:sz w:val="24"/>
    </w:rPr>
  </w:style>
  <w:style w:type="character" w:customStyle="1" w:styleId="xl118">
    <w:name w:val="xl118"/>
    <w:link w:val="xl1181"/>
    <w:qFormat/>
    <w:rPr>
      <w:rFonts w:ascii="Times New Roman" w:hAnsi="Times New Roman"/>
      <w:sz w:val="14"/>
    </w:rPr>
  </w:style>
  <w:style w:type="character" w:customStyle="1" w:styleId="affa">
    <w:name w:val="Интерактивный заголовок"/>
    <w:basedOn w:val="15"/>
    <w:link w:val="1ffb"/>
    <w:qFormat/>
    <w:rPr>
      <w:rFonts w:ascii="Verdana" w:hAnsi="Verdana"/>
      <w:b/>
      <w:color w:val="0058A9"/>
      <w:u w:val="single"/>
    </w:rPr>
  </w:style>
  <w:style w:type="character" w:customStyle="1" w:styleId="xl165">
    <w:name w:val="xl165"/>
    <w:link w:val="xl1651"/>
    <w:qFormat/>
    <w:rPr>
      <w:rFonts w:ascii="Times New Roman" w:hAnsi="Times New Roman"/>
      <w:sz w:val="14"/>
    </w:rPr>
  </w:style>
  <w:style w:type="character" w:customStyle="1" w:styleId="affb">
    <w:name w:val="Примечание."/>
    <w:basedOn w:val="af2"/>
    <w:link w:val="1ffc"/>
    <w:qFormat/>
    <w:rPr>
      <w:rFonts w:ascii="Times New Roman" w:hAnsi="Times New Roman"/>
      <w:sz w:val="24"/>
    </w:rPr>
  </w:style>
  <w:style w:type="character" w:customStyle="1" w:styleId="xl85">
    <w:name w:val="xl85"/>
    <w:link w:val="xl851"/>
    <w:qFormat/>
    <w:rPr>
      <w:rFonts w:ascii="Times New Roman" w:hAnsi="Times New Roman"/>
      <w:sz w:val="14"/>
    </w:rPr>
  </w:style>
  <w:style w:type="character" w:customStyle="1" w:styleId="xl110">
    <w:name w:val="xl110"/>
    <w:link w:val="xl1101"/>
    <w:qFormat/>
    <w:rPr>
      <w:rFonts w:ascii="Times New Roman" w:hAnsi="Times New Roman"/>
      <w:b/>
      <w:i/>
      <w:color w:val="000000"/>
      <w:sz w:val="16"/>
    </w:rPr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styleId="affc">
    <w:name w:val="Subtle Emphasis"/>
    <w:link w:val="SubtleEmphasis1"/>
    <w:qFormat/>
    <w:rPr>
      <w:i/>
      <w:color w:val="404040"/>
    </w:rPr>
  </w:style>
  <w:style w:type="character" w:customStyle="1" w:styleId="affd">
    <w:name w:val="Куда обратиться?"/>
    <w:basedOn w:val="af2"/>
    <w:link w:val="1ffd"/>
    <w:qFormat/>
    <w:rPr>
      <w:rFonts w:ascii="Times New Roman" w:hAnsi="Times New Roman"/>
      <w:sz w:val="24"/>
    </w:rPr>
  </w:style>
  <w:style w:type="character" w:customStyle="1" w:styleId="xl89">
    <w:name w:val="xl89"/>
    <w:link w:val="xl891"/>
    <w:qFormat/>
    <w:rPr>
      <w:rFonts w:ascii="Times New Roman" w:hAnsi="Times New Roman"/>
      <w:i/>
      <w:sz w:val="14"/>
    </w:rPr>
  </w:style>
  <w:style w:type="character" w:customStyle="1" w:styleId="affe">
    <w:name w:val="Дочерний элемент списка"/>
    <w:link w:val="1ffe"/>
    <w:qFormat/>
    <w:rPr>
      <w:rFonts w:ascii="Times New Roman" w:hAnsi="Times New Roman"/>
      <w:color w:val="868381"/>
      <w:sz w:val="20"/>
    </w:rPr>
  </w:style>
  <w:style w:type="character" w:customStyle="1" w:styleId="ContentsHeading">
    <w:name w:val="Contents Heading"/>
    <w:basedOn w:val="Heading11"/>
    <w:qFormat/>
    <w:rPr>
      <w:rFonts w:ascii="@Batang" w:hAnsi="@Batang"/>
      <w:b w:val="0"/>
      <w:color w:val="2F5496"/>
      <w:sz w:val="24"/>
    </w:rPr>
  </w:style>
  <w:style w:type="character" w:customStyle="1" w:styleId="xl66">
    <w:name w:val="xl66"/>
    <w:link w:val="xl661"/>
    <w:qFormat/>
    <w:rPr>
      <w:rFonts w:ascii="Times New Roman" w:hAnsi="Times New Roman"/>
      <w:sz w:val="24"/>
    </w:rPr>
  </w:style>
  <w:style w:type="character" w:customStyle="1" w:styleId="afff">
    <w:name w:val="Опечатки"/>
    <w:link w:val="1fff"/>
    <w:qFormat/>
    <w:rPr>
      <w:color w:val="FF0000"/>
    </w:rPr>
  </w:style>
  <w:style w:type="character" w:customStyle="1" w:styleId="Heading11">
    <w:name w:val="Heading 11"/>
    <w:qFormat/>
    <w:rPr>
      <w:rFonts w:ascii="Times New Roman" w:hAnsi="Times New Roman"/>
      <w:b/>
      <w:sz w:val="24"/>
    </w:rPr>
  </w:style>
  <w:style w:type="character" w:customStyle="1" w:styleId="xl139">
    <w:name w:val="xl139"/>
    <w:link w:val="xl1391"/>
    <w:qFormat/>
    <w:rPr>
      <w:rFonts w:ascii="Times New Roman" w:hAnsi="Times New Roman"/>
      <w:b/>
      <w:sz w:val="16"/>
    </w:rPr>
  </w:style>
  <w:style w:type="character" w:customStyle="1" w:styleId="xl123">
    <w:name w:val="xl123"/>
    <w:link w:val="xl1231"/>
    <w:qFormat/>
    <w:rPr>
      <w:rFonts w:ascii="Times New Roman" w:hAnsi="Times New Roman"/>
      <w:b/>
      <w:color w:val="000000"/>
      <w:sz w:val="16"/>
    </w:rPr>
  </w:style>
  <w:style w:type="character" w:customStyle="1" w:styleId="xl74">
    <w:name w:val="xl74"/>
    <w:link w:val="xl741"/>
    <w:qFormat/>
    <w:rPr>
      <w:rFonts w:ascii="Times New Roman" w:hAnsi="Times New Roman"/>
      <w:color w:val="000000"/>
      <w:sz w:val="16"/>
    </w:rPr>
  </w:style>
  <w:style w:type="character" w:customStyle="1" w:styleId="xl136">
    <w:name w:val="xl136"/>
    <w:link w:val="xl1361"/>
    <w:qFormat/>
    <w:rPr>
      <w:rFonts w:ascii="Times New Roman" w:hAnsi="Times New Roman"/>
      <w:b/>
      <w:sz w:val="16"/>
    </w:rPr>
  </w:style>
  <w:style w:type="character" w:customStyle="1" w:styleId="xl164">
    <w:name w:val="xl164"/>
    <w:link w:val="xl1641"/>
    <w:qFormat/>
    <w:rPr>
      <w:rFonts w:ascii="Times New Roman" w:hAnsi="Times New Roman"/>
      <w:i/>
      <w:sz w:val="14"/>
    </w:rPr>
  </w:style>
  <w:style w:type="character" w:customStyle="1" w:styleId="xl138">
    <w:name w:val="xl138"/>
    <w:link w:val="xl1381"/>
    <w:qFormat/>
    <w:rPr>
      <w:rFonts w:ascii="Times New Roman" w:hAnsi="Times New Roman"/>
      <w:b/>
      <w:color w:val="000000"/>
      <w:sz w:val="16"/>
    </w:rPr>
  </w:style>
  <w:style w:type="character" w:customStyle="1" w:styleId="xl151">
    <w:name w:val="xl151"/>
    <w:link w:val="xl1511"/>
    <w:qFormat/>
    <w:rPr>
      <w:rFonts w:ascii="Times New Roman" w:hAnsi="Times New Roman"/>
      <w:i/>
      <w:sz w:val="14"/>
    </w:rPr>
  </w:style>
  <w:style w:type="character" w:customStyle="1" w:styleId="afff0">
    <w:name w:val="Продолжение ссылки"/>
    <w:link w:val="1fff0"/>
    <w:qFormat/>
  </w:style>
  <w:style w:type="character" w:customStyle="1" w:styleId="xl116">
    <w:name w:val="xl116"/>
    <w:link w:val="xl1161"/>
    <w:qFormat/>
    <w:rPr>
      <w:rFonts w:ascii="Times New Roman" w:hAnsi="Times New Roman"/>
      <w:b/>
      <w:sz w:val="16"/>
    </w:rPr>
  </w:style>
  <w:style w:type="character" w:customStyle="1" w:styleId="xl107">
    <w:name w:val="xl107"/>
    <w:link w:val="xl1071"/>
    <w:qFormat/>
    <w:rPr>
      <w:rFonts w:ascii="Times New Roman" w:hAnsi="Times New Roman"/>
      <w:color w:val="000000"/>
      <w:sz w:val="16"/>
    </w:rPr>
  </w:style>
  <w:style w:type="character" w:customStyle="1" w:styleId="InternetLink">
    <w:name w:val="Internet Link"/>
    <w:basedOn w:val="a0"/>
    <w:link w:val="InternetLink11"/>
    <w:qFormat/>
    <w:rPr>
      <w:color w:val="0563C1" w:themeColor="hyperlink"/>
      <w:u w:val="single"/>
    </w:rPr>
  </w:style>
  <w:style w:type="character" w:customStyle="1" w:styleId="Footnote">
    <w:name w:val="Footnote"/>
    <w:link w:val="Footnote1"/>
    <w:qFormat/>
    <w:rPr>
      <w:rFonts w:ascii="Times New Roman" w:hAnsi="Times New Roman"/>
      <w:sz w:val="20"/>
    </w:rPr>
  </w:style>
  <w:style w:type="character" w:customStyle="1" w:styleId="xl94">
    <w:name w:val="xl94"/>
    <w:link w:val="xl941"/>
    <w:qFormat/>
    <w:rPr>
      <w:rFonts w:ascii="Times New Roman" w:hAnsi="Times New Roman"/>
      <w:color w:val="FFFFFF"/>
      <w:sz w:val="14"/>
    </w:rPr>
  </w:style>
  <w:style w:type="character" w:customStyle="1" w:styleId="xl120">
    <w:name w:val="xl120"/>
    <w:link w:val="xl1201"/>
    <w:qFormat/>
    <w:rPr>
      <w:rFonts w:ascii="Times New Roman" w:hAnsi="Times New Roman"/>
      <w:b/>
      <w:i/>
      <w:color w:val="000000"/>
      <w:sz w:val="16"/>
    </w:rPr>
  </w:style>
  <w:style w:type="character" w:customStyle="1" w:styleId="afff1">
    <w:name w:val="Колонтитул (правый)"/>
    <w:basedOn w:val="afff2"/>
    <w:link w:val="1fff1"/>
    <w:qFormat/>
    <w:rPr>
      <w:rFonts w:ascii="Times New Roman" w:hAnsi="Times New Roman"/>
      <w:sz w:val="14"/>
    </w:rPr>
  </w:style>
  <w:style w:type="character" w:customStyle="1" w:styleId="Contents1">
    <w:name w:val="Contents 1"/>
    <w:qFormat/>
    <w:rPr>
      <w:rFonts w:ascii="Times New Roman" w:hAnsi="Times New Roman"/>
      <w:b/>
    </w:rPr>
  </w:style>
  <w:style w:type="character" w:customStyle="1" w:styleId="afff3">
    <w:name w:val="Ссылка на официальную публикацию"/>
    <w:link w:val="1fff2"/>
    <w:qFormat/>
    <w:rPr>
      <w:rFonts w:ascii="Times New Roman" w:hAnsi="Times New Roman"/>
      <w:sz w:val="24"/>
    </w:rPr>
  </w:style>
  <w:style w:type="character" w:customStyle="1" w:styleId="xl106">
    <w:name w:val="xl106"/>
    <w:link w:val="xl1061"/>
    <w:qFormat/>
    <w:rPr>
      <w:rFonts w:ascii="Times New Roman" w:hAnsi="Times New Roman"/>
      <w:b/>
      <w:sz w:val="16"/>
    </w:rPr>
  </w:style>
  <w:style w:type="character" w:customStyle="1" w:styleId="117">
    <w:name w:val="Текст примечания Знак11"/>
    <w:link w:val="1111"/>
    <w:qFormat/>
    <w:rPr>
      <w:rFonts w:ascii="Times New Roman" w:hAnsi="Times New Roman"/>
      <w:sz w:val="20"/>
    </w:rPr>
  </w:style>
  <w:style w:type="character" w:customStyle="1" w:styleId="markedcontent">
    <w:name w:val="markedcontent"/>
    <w:basedOn w:val="a0"/>
    <w:link w:val="markedcontent1"/>
    <w:qFormat/>
  </w:style>
  <w:style w:type="character" w:customStyle="1" w:styleId="1fff3">
    <w:name w:val="Обычный (Интернет)1"/>
    <w:link w:val="NormalWeb1"/>
    <w:qFormat/>
    <w:rPr>
      <w:rFonts w:ascii="Times New Roman" w:hAnsi="Times New Roman"/>
      <w:sz w:val="24"/>
    </w:rPr>
  </w:style>
  <w:style w:type="character" w:customStyle="1" w:styleId="ad">
    <w:name w:val="Таблицы (моноширинный)"/>
    <w:link w:val="1fff4"/>
    <w:qFormat/>
    <w:rPr>
      <w:rFonts w:ascii="Courier New" w:hAnsi="Courier New"/>
      <w:sz w:val="24"/>
    </w:rPr>
  </w:style>
  <w:style w:type="character" w:customStyle="1" w:styleId="xl178">
    <w:name w:val="xl178"/>
    <w:link w:val="xl1781"/>
    <w:qFormat/>
    <w:rPr>
      <w:rFonts w:ascii="Times New Roman" w:hAnsi="Times New Roman"/>
      <w:sz w:val="14"/>
    </w:rPr>
  </w:style>
  <w:style w:type="character" w:styleId="afff4">
    <w:name w:val="annotation reference"/>
    <w:basedOn w:val="a0"/>
    <w:link w:val="annotationreference1"/>
    <w:qFormat/>
    <w:rPr>
      <w:sz w:val="16"/>
    </w:rPr>
  </w:style>
  <w:style w:type="character" w:customStyle="1" w:styleId="a9">
    <w:name w:val="Текст (справка)"/>
    <w:link w:val="1fff5"/>
    <w:qFormat/>
    <w:rPr>
      <w:rFonts w:ascii="Times New Roman" w:hAnsi="Times New Roman"/>
      <w:sz w:val="24"/>
    </w:rPr>
  </w:style>
  <w:style w:type="character" w:customStyle="1" w:styleId="afff5">
    <w:name w:val="Текст ЭР (см. также)"/>
    <w:link w:val="1fff6"/>
    <w:qFormat/>
    <w:rPr>
      <w:rFonts w:ascii="Times New Roman" w:hAnsi="Times New Roman"/>
      <w:sz w:val="20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afff6">
    <w:name w:val="Переменная часть"/>
    <w:basedOn w:val="a7"/>
    <w:link w:val="1fff7"/>
    <w:qFormat/>
    <w:rPr>
      <w:rFonts w:ascii="Verdana" w:hAnsi="Verdana"/>
      <w:sz w:val="18"/>
    </w:rPr>
  </w:style>
  <w:style w:type="character" w:customStyle="1" w:styleId="211">
    <w:name w:val="Основной текст 21"/>
    <w:link w:val="BodyText21"/>
    <w:qFormat/>
    <w:rPr>
      <w:rFonts w:ascii="Times New Roman" w:hAnsi="Times New Roman"/>
      <w:sz w:val="24"/>
    </w:rPr>
  </w:style>
  <w:style w:type="character" w:customStyle="1" w:styleId="afff7">
    <w:name w:val="Подчёркнуный текст"/>
    <w:link w:val="1fff8"/>
    <w:qFormat/>
    <w:rPr>
      <w:rFonts w:ascii="Times New Roman" w:hAnsi="Times New Roman"/>
      <w:sz w:val="24"/>
    </w:rPr>
  </w:style>
  <w:style w:type="character" w:customStyle="1" w:styleId="Header1">
    <w:name w:val="Header1"/>
    <w:qFormat/>
  </w:style>
  <w:style w:type="character" w:customStyle="1" w:styleId="formattext">
    <w:name w:val="formattext"/>
    <w:link w:val="formattext1"/>
    <w:qFormat/>
    <w:rPr>
      <w:rFonts w:ascii="Times New Roman" w:hAnsi="Times New Roman"/>
      <w:sz w:val="24"/>
    </w:rPr>
  </w:style>
  <w:style w:type="character" w:customStyle="1" w:styleId="xl119">
    <w:name w:val="xl119"/>
    <w:link w:val="xl1191"/>
    <w:qFormat/>
    <w:rPr>
      <w:rFonts w:ascii="Times New Roman" w:hAnsi="Times New Roman"/>
      <w:color w:val="FFFFFF"/>
      <w:sz w:val="14"/>
    </w:rPr>
  </w:style>
  <w:style w:type="character" w:customStyle="1" w:styleId="xl154">
    <w:name w:val="xl154"/>
    <w:link w:val="xl1541"/>
    <w:qFormat/>
    <w:rPr>
      <w:rFonts w:ascii="Times New Roman" w:hAnsi="Times New Roman"/>
      <w:i/>
      <w:sz w:val="14"/>
    </w:rPr>
  </w:style>
  <w:style w:type="character" w:customStyle="1" w:styleId="xl173">
    <w:name w:val="xl173"/>
    <w:link w:val="xl1731"/>
    <w:qFormat/>
    <w:rPr>
      <w:rFonts w:ascii="Times New Roman" w:hAnsi="Times New Roman"/>
      <w:i/>
      <w:sz w:val="14"/>
    </w:rPr>
  </w:style>
  <w:style w:type="character" w:customStyle="1" w:styleId="xl147">
    <w:name w:val="xl147"/>
    <w:link w:val="xl1471"/>
    <w:qFormat/>
    <w:rPr>
      <w:rFonts w:ascii="Times New Roman" w:hAnsi="Times New Roman"/>
      <w:color w:val="000000"/>
      <w:sz w:val="16"/>
    </w:rPr>
  </w:style>
  <w:style w:type="character" w:customStyle="1" w:styleId="xl109">
    <w:name w:val="xl109"/>
    <w:link w:val="xl1091"/>
    <w:qFormat/>
    <w:rPr>
      <w:rFonts w:ascii="Times New Roman" w:hAnsi="Times New Roman"/>
      <w:sz w:val="14"/>
    </w:rPr>
  </w:style>
  <w:style w:type="character" w:customStyle="1" w:styleId="Contents9">
    <w:name w:val="Contents 9"/>
    <w:qFormat/>
    <w:rPr>
      <w:rFonts w:ascii="Calibri" w:hAnsi="Calibri"/>
      <w:sz w:val="20"/>
    </w:rPr>
  </w:style>
  <w:style w:type="character" w:customStyle="1" w:styleId="xl81">
    <w:name w:val="xl81"/>
    <w:link w:val="xl811"/>
    <w:qFormat/>
    <w:rPr>
      <w:rFonts w:ascii="Times New Roman" w:hAnsi="Times New Roman"/>
      <w:color w:val="FF0000"/>
      <w:sz w:val="14"/>
    </w:rPr>
  </w:style>
  <w:style w:type="character" w:customStyle="1" w:styleId="xl180">
    <w:name w:val="xl180"/>
    <w:link w:val="xl1801"/>
    <w:qFormat/>
    <w:rPr>
      <w:rFonts w:ascii="Times New Roman" w:hAnsi="Times New Roman"/>
      <w:sz w:val="14"/>
    </w:rPr>
  </w:style>
  <w:style w:type="character" w:customStyle="1" w:styleId="afff8">
    <w:name w:val="Комментарий пользователя"/>
    <w:basedOn w:val="a8"/>
    <w:link w:val="1fff9"/>
    <w:qFormat/>
    <w:rPr>
      <w:rFonts w:ascii="Times New Roman" w:hAnsi="Times New Roman"/>
      <w:color w:val="353842"/>
      <w:sz w:val="24"/>
    </w:rPr>
  </w:style>
  <w:style w:type="character" w:styleId="afff9">
    <w:name w:val="FollowedHyperlink"/>
    <w:basedOn w:val="a0"/>
    <w:rPr>
      <w:color w:val="954F72" w:themeColor="followedHyperlink"/>
      <w:u w:val="single"/>
    </w:rPr>
  </w:style>
  <w:style w:type="character" w:customStyle="1" w:styleId="xl125">
    <w:name w:val="xl125"/>
    <w:link w:val="xl1251"/>
    <w:qFormat/>
    <w:rPr>
      <w:rFonts w:ascii="Times New Roman" w:hAnsi="Times New Roman"/>
      <w:b/>
      <w:color w:val="000000"/>
      <w:sz w:val="16"/>
    </w:rPr>
  </w:style>
  <w:style w:type="character" w:customStyle="1" w:styleId="xl100">
    <w:name w:val="xl100"/>
    <w:link w:val="xl1001"/>
    <w:qFormat/>
    <w:rPr>
      <w:rFonts w:ascii="Times New Roman" w:hAnsi="Times New Roman"/>
      <w:sz w:val="14"/>
    </w:rPr>
  </w:style>
  <w:style w:type="character" w:customStyle="1" w:styleId="xl145">
    <w:name w:val="xl145"/>
    <w:link w:val="xl1451"/>
    <w:qFormat/>
    <w:rPr>
      <w:rFonts w:ascii="Times New Roman" w:hAnsi="Times New Roman"/>
      <w:b/>
      <w:color w:val="000000"/>
      <w:sz w:val="16"/>
    </w:rPr>
  </w:style>
  <w:style w:type="character" w:customStyle="1" w:styleId="xl86">
    <w:name w:val="xl86"/>
    <w:link w:val="xl861"/>
    <w:qFormat/>
    <w:rPr>
      <w:rFonts w:ascii="Times New Roman" w:hAnsi="Times New Roman"/>
      <w:i/>
      <w:sz w:val="14"/>
    </w:rPr>
  </w:style>
  <w:style w:type="character" w:customStyle="1" w:styleId="xl91">
    <w:name w:val="xl91"/>
    <w:link w:val="xl911"/>
    <w:qFormat/>
    <w:rPr>
      <w:rFonts w:ascii="Times New Roman" w:hAnsi="Times New Roman"/>
      <w:sz w:val="14"/>
    </w:rPr>
  </w:style>
  <w:style w:type="character" w:customStyle="1" w:styleId="xl127">
    <w:name w:val="xl127"/>
    <w:link w:val="xl1271"/>
    <w:qFormat/>
    <w:rPr>
      <w:rFonts w:ascii="Times New Roman" w:hAnsi="Times New Roman"/>
      <w:b/>
      <w:sz w:val="16"/>
    </w:rPr>
  </w:style>
  <w:style w:type="character" w:customStyle="1" w:styleId="ConsPlusNonformat">
    <w:name w:val="ConsPlusNonformat"/>
    <w:link w:val="ConsPlusNonformat1"/>
    <w:qFormat/>
    <w:rPr>
      <w:rFonts w:ascii="Courier New" w:hAnsi="Courier New"/>
      <w:sz w:val="20"/>
    </w:rPr>
  </w:style>
  <w:style w:type="character" w:customStyle="1" w:styleId="xl72">
    <w:name w:val="xl72"/>
    <w:link w:val="xl721"/>
    <w:qFormat/>
    <w:rPr>
      <w:rFonts w:ascii="Times New Roman" w:hAnsi="Times New Roman"/>
      <w:b/>
      <w:color w:val="000000"/>
      <w:sz w:val="16"/>
    </w:rPr>
  </w:style>
  <w:style w:type="character" w:customStyle="1" w:styleId="1fffa">
    <w:name w:val="Тема примечания1"/>
    <w:basedOn w:val="Marginalia"/>
    <w:link w:val="annotationsubject1"/>
    <w:qFormat/>
    <w:rPr>
      <w:b/>
      <w:sz w:val="20"/>
    </w:rPr>
  </w:style>
  <w:style w:type="character" w:customStyle="1" w:styleId="Contents8">
    <w:name w:val="Contents 8"/>
    <w:qFormat/>
    <w:rPr>
      <w:rFonts w:ascii="Calibri" w:hAnsi="Calibri"/>
      <w:sz w:val="20"/>
    </w:rPr>
  </w:style>
  <w:style w:type="character" w:customStyle="1" w:styleId="afffa">
    <w:name w:val="Заголовок для информации об изменениях"/>
    <w:basedOn w:val="Heading11"/>
    <w:link w:val="1fffb"/>
    <w:qFormat/>
    <w:rPr>
      <w:rFonts w:ascii="Times New Roman" w:hAnsi="Times New Roman"/>
      <w:b w:val="0"/>
      <w:sz w:val="18"/>
    </w:rPr>
  </w:style>
  <w:style w:type="character" w:customStyle="1" w:styleId="xl93">
    <w:name w:val="xl93"/>
    <w:link w:val="xl931"/>
    <w:qFormat/>
    <w:rPr>
      <w:rFonts w:ascii="Times New Roman" w:hAnsi="Times New Roman"/>
      <w:sz w:val="24"/>
    </w:rPr>
  </w:style>
  <w:style w:type="character" w:customStyle="1" w:styleId="xl117">
    <w:name w:val="xl117"/>
    <w:link w:val="xl1171"/>
    <w:qFormat/>
    <w:rPr>
      <w:rFonts w:ascii="Times New Roman" w:hAnsi="Times New Roman"/>
      <w:sz w:val="14"/>
    </w:rPr>
  </w:style>
  <w:style w:type="character" w:customStyle="1" w:styleId="xl171">
    <w:name w:val="xl171"/>
    <w:link w:val="xl1711"/>
    <w:qFormat/>
    <w:rPr>
      <w:rFonts w:ascii="Times New Roman" w:hAnsi="Times New Roman"/>
      <w:i/>
      <w:sz w:val="14"/>
    </w:rPr>
  </w:style>
  <w:style w:type="character" w:customStyle="1" w:styleId="xl176">
    <w:name w:val="xl176"/>
    <w:link w:val="xl1761"/>
    <w:qFormat/>
    <w:rPr>
      <w:rFonts w:ascii="Times New Roman" w:hAnsi="Times New Roman"/>
      <w:i/>
      <w:sz w:val="14"/>
    </w:rPr>
  </w:style>
  <w:style w:type="character" w:customStyle="1" w:styleId="xl169">
    <w:name w:val="xl169"/>
    <w:link w:val="xl1691"/>
    <w:qFormat/>
    <w:rPr>
      <w:rFonts w:ascii="Times New Roman" w:hAnsi="Times New Roman"/>
      <w:i/>
      <w:sz w:val="14"/>
    </w:rPr>
  </w:style>
  <w:style w:type="character" w:customStyle="1" w:styleId="afffb">
    <w:name w:val="Внимание: криминал!!"/>
    <w:basedOn w:val="af2"/>
    <w:link w:val="1fffc"/>
    <w:qFormat/>
    <w:rPr>
      <w:rFonts w:ascii="Times New Roman" w:hAnsi="Times New Roman"/>
      <w:sz w:val="24"/>
    </w:rPr>
  </w:style>
  <w:style w:type="character" w:customStyle="1" w:styleId="afffc">
    <w:name w:val="Подвал для информации об изменениях"/>
    <w:basedOn w:val="Heading11"/>
    <w:link w:val="1fffd"/>
    <w:qFormat/>
    <w:rPr>
      <w:rFonts w:ascii="Times New Roman" w:hAnsi="Times New Roman"/>
      <w:b w:val="0"/>
      <w:sz w:val="18"/>
    </w:rPr>
  </w:style>
  <w:style w:type="character" w:customStyle="1" w:styleId="xl112">
    <w:name w:val="xl112"/>
    <w:link w:val="xl1121"/>
    <w:qFormat/>
    <w:rPr>
      <w:rFonts w:ascii="Times New Roman" w:hAnsi="Times New Roman"/>
      <w:color w:val="000000"/>
      <w:sz w:val="16"/>
    </w:rPr>
  </w:style>
  <w:style w:type="character" w:customStyle="1" w:styleId="xl172">
    <w:name w:val="xl172"/>
    <w:link w:val="xl1721"/>
    <w:qFormat/>
    <w:rPr>
      <w:rFonts w:ascii="Times New Roman" w:hAnsi="Times New Roman"/>
      <w:i/>
      <w:sz w:val="14"/>
    </w:rPr>
  </w:style>
  <w:style w:type="character" w:customStyle="1" w:styleId="xl149">
    <w:name w:val="xl149"/>
    <w:link w:val="xl1491"/>
    <w:qFormat/>
    <w:rPr>
      <w:rFonts w:ascii="Times New Roman" w:hAnsi="Times New Roman"/>
      <w:b/>
      <w:sz w:val="16"/>
    </w:rPr>
  </w:style>
  <w:style w:type="character" w:customStyle="1" w:styleId="TableParagraph">
    <w:name w:val="Table Paragraph"/>
    <w:link w:val="TableParagraph1"/>
    <w:qFormat/>
    <w:rPr>
      <w:rFonts w:ascii="Times New Roman" w:hAnsi="Times New Roman"/>
    </w:rPr>
  </w:style>
  <w:style w:type="character" w:customStyle="1" w:styleId="Footer1">
    <w:name w:val="Footer1"/>
    <w:qFormat/>
  </w:style>
  <w:style w:type="character" w:customStyle="1" w:styleId="pTextStyleCenter">
    <w:name w:val="pTextStyleCenter"/>
    <w:link w:val="pTextStyleCenter1"/>
    <w:qFormat/>
    <w:rPr>
      <w:rFonts w:ascii="Times New Roman" w:hAnsi="Times New Roman"/>
      <w:sz w:val="24"/>
    </w:rPr>
  </w:style>
  <w:style w:type="character" w:customStyle="1" w:styleId="afffd">
    <w:name w:val="Технический комментарий"/>
    <w:link w:val="1fffe"/>
    <w:qFormat/>
    <w:rPr>
      <w:rFonts w:ascii="Times New Roman" w:hAnsi="Times New Roman"/>
      <w:color w:val="463F31"/>
      <w:sz w:val="24"/>
    </w:rPr>
  </w:style>
  <w:style w:type="character" w:customStyle="1" w:styleId="afffe">
    <w:name w:val="Выделение для Базового Поиска (курсив)"/>
    <w:link w:val="1ffff"/>
    <w:qFormat/>
    <w:rPr>
      <w:b/>
      <w:i/>
      <w:color w:val="0058A9"/>
    </w:rPr>
  </w:style>
  <w:style w:type="character" w:customStyle="1" w:styleId="xl114">
    <w:name w:val="xl114"/>
    <w:link w:val="xl1141"/>
    <w:qFormat/>
    <w:rPr>
      <w:rFonts w:ascii="Times New Roman" w:hAnsi="Times New Roman"/>
      <w:b/>
      <w:i/>
      <w:color w:val="000000"/>
      <w:sz w:val="16"/>
    </w:rPr>
  </w:style>
  <w:style w:type="character" w:customStyle="1" w:styleId="xl63">
    <w:name w:val="xl63"/>
    <w:link w:val="xl631"/>
    <w:qFormat/>
    <w:rPr>
      <w:rFonts w:ascii="Times New Roman" w:hAnsi="Times New Roman"/>
      <w:sz w:val="24"/>
    </w:rPr>
  </w:style>
  <w:style w:type="character" w:customStyle="1" w:styleId="afff2">
    <w:name w:val="Текст (прав. подпись)"/>
    <w:link w:val="1ffff0"/>
    <w:qFormat/>
    <w:rPr>
      <w:rFonts w:ascii="Times New Roman" w:hAnsi="Times New Roman"/>
      <w:sz w:val="24"/>
    </w:rPr>
  </w:style>
  <w:style w:type="character" w:customStyle="1" w:styleId="a7">
    <w:name w:val="Основное меню (преемственное)"/>
    <w:link w:val="1ffff1"/>
    <w:qFormat/>
    <w:rPr>
      <w:rFonts w:ascii="Verdana" w:hAnsi="Verdana"/>
    </w:rPr>
  </w:style>
  <w:style w:type="character" w:customStyle="1" w:styleId="affff">
    <w:name w:val="Заголовок распахивающейся части диалога"/>
    <w:link w:val="1ffff2"/>
    <w:qFormat/>
    <w:rPr>
      <w:rFonts w:ascii="Times New Roman" w:hAnsi="Times New Roman"/>
      <w:i/>
      <w:color w:val="000080"/>
    </w:rPr>
  </w:style>
  <w:style w:type="character" w:customStyle="1" w:styleId="xl103">
    <w:name w:val="xl103"/>
    <w:link w:val="xl1031"/>
    <w:qFormat/>
    <w:rPr>
      <w:rFonts w:ascii="Times New Roman" w:hAnsi="Times New Roman"/>
      <w:b/>
      <w:color w:val="000000"/>
      <w:sz w:val="16"/>
    </w:rPr>
  </w:style>
  <w:style w:type="character" w:customStyle="1" w:styleId="30">
    <w:name w:val="Неразрешенное упоминание3"/>
    <w:link w:val="31"/>
    <w:qFormat/>
    <w:rPr>
      <w:color w:val="605E5C"/>
      <w:shd w:val="clear" w:color="auto" w:fill="E1DFDD"/>
    </w:rPr>
  </w:style>
  <w:style w:type="character" w:customStyle="1" w:styleId="1ffff3">
    <w:name w:val="Нижний колонтитул Знак1"/>
    <w:basedOn w:val="a0"/>
    <w:link w:val="118"/>
    <w:qFormat/>
    <w:rPr>
      <w:rFonts w:ascii="Calibri" w:hAnsi="Calibri"/>
    </w:rPr>
  </w:style>
  <w:style w:type="character" w:customStyle="1" w:styleId="-">
    <w:name w:val="ЭР-содержание (правое окно)"/>
    <w:link w:val="-1"/>
    <w:qFormat/>
    <w:rPr>
      <w:rFonts w:ascii="Times New Roman" w:hAnsi="Times New Roman"/>
      <w:sz w:val="24"/>
    </w:rPr>
  </w:style>
  <w:style w:type="character" w:customStyle="1" w:styleId="Contents5">
    <w:name w:val="Contents 5"/>
    <w:qFormat/>
    <w:rPr>
      <w:rFonts w:ascii="Calibri" w:hAnsi="Calibri"/>
      <w:sz w:val="20"/>
    </w:rPr>
  </w:style>
  <w:style w:type="character" w:customStyle="1" w:styleId="xl158">
    <w:name w:val="xl158"/>
    <w:link w:val="xl1581"/>
    <w:qFormat/>
    <w:rPr>
      <w:rFonts w:ascii="Times New Roman" w:hAnsi="Times New Roman"/>
      <w:b/>
      <w:sz w:val="16"/>
    </w:rPr>
  </w:style>
  <w:style w:type="character" w:customStyle="1" w:styleId="xl132">
    <w:name w:val="xl132"/>
    <w:link w:val="xl1321"/>
    <w:qFormat/>
    <w:rPr>
      <w:rFonts w:ascii="Times New Roman" w:hAnsi="Times New Roman"/>
      <w:sz w:val="24"/>
    </w:rPr>
  </w:style>
  <w:style w:type="character" w:customStyle="1" w:styleId="xl88">
    <w:name w:val="xl88"/>
    <w:link w:val="xl881"/>
    <w:qFormat/>
    <w:rPr>
      <w:rFonts w:ascii="Times New Roman" w:hAnsi="Times New Roman"/>
      <w:i/>
      <w:sz w:val="14"/>
    </w:rPr>
  </w:style>
  <w:style w:type="character" w:customStyle="1" w:styleId="affff0">
    <w:name w:val="Текст в таблице"/>
    <w:basedOn w:val="af5"/>
    <w:link w:val="1ffff4"/>
    <w:qFormat/>
    <w:rPr>
      <w:rFonts w:ascii="Times New Roman" w:hAnsi="Times New Roman"/>
      <w:sz w:val="24"/>
    </w:rPr>
  </w:style>
  <w:style w:type="character" w:customStyle="1" w:styleId="xl78">
    <w:name w:val="xl78"/>
    <w:link w:val="xl781"/>
    <w:qFormat/>
    <w:rPr>
      <w:rFonts w:ascii="Times New Roman" w:hAnsi="Times New Roman"/>
      <w:sz w:val="14"/>
    </w:rPr>
  </w:style>
  <w:style w:type="character" w:customStyle="1" w:styleId="xl168">
    <w:name w:val="xl168"/>
    <w:link w:val="xl1681"/>
    <w:qFormat/>
    <w:rPr>
      <w:rFonts w:ascii="Times New Roman" w:hAnsi="Times New Roman"/>
      <w:b/>
      <w:sz w:val="14"/>
    </w:rPr>
  </w:style>
  <w:style w:type="character" w:customStyle="1" w:styleId="1ffff5">
    <w:name w:val="Просмотренная гиперссылка1"/>
    <w:basedOn w:val="a0"/>
    <w:link w:val="119"/>
    <w:qFormat/>
    <w:rPr>
      <w:color w:val="800080"/>
      <w:u w:val="single"/>
    </w:rPr>
  </w:style>
  <w:style w:type="character" w:customStyle="1" w:styleId="xl141">
    <w:name w:val="xl141"/>
    <w:link w:val="xl1411"/>
    <w:qFormat/>
    <w:rPr>
      <w:rFonts w:ascii="Times New Roman" w:hAnsi="Times New Roman"/>
      <w:sz w:val="14"/>
    </w:rPr>
  </w:style>
  <w:style w:type="character" w:customStyle="1" w:styleId="1ffff6">
    <w:name w:val="Обычный (веб)1"/>
    <w:link w:val="11a"/>
    <w:qFormat/>
    <w:rPr>
      <w:rFonts w:ascii="Times New Roman" w:hAnsi="Times New Roman"/>
      <w:sz w:val="24"/>
    </w:rPr>
  </w:style>
  <w:style w:type="character" w:customStyle="1" w:styleId="affff1">
    <w:name w:val="Заголовок чужого сообщения"/>
    <w:link w:val="1ffff7"/>
    <w:qFormat/>
    <w:rPr>
      <w:b/>
      <w:color w:val="FF0000"/>
    </w:rPr>
  </w:style>
  <w:style w:type="character" w:customStyle="1" w:styleId="c14">
    <w:name w:val="c14"/>
    <w:link w:val="c141"/>
    <w:qFormat/>
    <w:rPr>
      <w:rFonts w:ascii="Times New Roman" w:hAnsi="Times New Roman"/>
      <w:sz w:val="24"/>
    </w:rPr>
  </w:style>
  <w:style w:type="character" w:customStyle="1" w:styleId="xl157">
    <w:name w:val="xl157"/>
    <w:link w:val="xl1571"/>
    <w:qFormat/>
    <w:rPr>
      <w:rFonts w:ascii="Times New Roman" w:hAnsi="Times New Roman"/>
      <w:b/>
      <w:sz w:val="24"/>
    </w:rPr>
  </w:style>
  <w:style w:type="character" w:customStyle="1" w:styleId="affff2">
    <w:name w:val="Заголовок статьи"/>
    <w:link w:val="1ffff8"/>
    <w:qFormat/>
    <w:rPr>
      <w:rFonts w:ascii="Times New Roman" w:hAnsi="Times New Roman"/>
      <w:sz w:val="24"/>
    </w:rPr>
  </w:style>
  <w:style w:type="character" w:customStyle="1" w:styleId="affff3">
    <w:name w:val="Обычный (Интернет) Знак"/>
    <w:link w:val="1ffff9"/>
    <w:qFormat/>
    <w:rPr>
      <w:rFonts w:ascii="Times New Roman" w:hAnsi="Times New Roman"/>
      <w:sz w:val="24"/>
    </w:rPr>
  </w:style>
  <w:style w:type="character" w:customStyle="1" w:styleId="xl115">
    <w:name w:val="xl115"/>
    <w:link w:val="xl1151"/>
    <w:qFormat/>
    <w:rPr>
      <w:rFonts w:ascii="Times New Roman" w:hAnsi="Times New Roman"/>
      <w:b/>
      <w:sz w:val="16"/>
    </w:rPr>
  </w:style>
  <w:style w:type="character" w:customStyle="1" w:styleId="xl150">
    <w:name w:val="xl150"/>
    <w:link w:val="xl1501"/>
    <w:qFormat/>
    <w:rPr>
      <w:rFonts w:ascii="Times New Roman" w:hAnsi="Times New Roman"/>
      <w:i/>
      <w:sz w:val="14"/>
    </w:rPr>
  </w:style>
  <w:style w:type="character" w:customStyle="1" w:styleId="Subtitle1">
    <w:name w:val="Subtitle1"/>
    <w:qFormat/>
    <w:rPr>
      <w:color w:val="5A5A5A" w:themeColor="text1" w:themeTint="A5"/>
      <w:spacing w:val="15"/>
    </w:rPr>
  </w:style>
  <w:style w:type="character" w:customStyle="1" w:styleId="ConsPlusCell">
    <w:name w:val="ConsPlusCell"/>
    <w:link w:val="ConsPlusCell1"/>
    <w:qFormat/>
    <w:rPr>
      <w:rFonts w:ascii="Arial" w:hAnsi="Arial"/>
      <w:sz w:val="20"/>
    </w:rPr>
  </w:style>
  <w:style w:type="character" w:customStyle="1" w:styleId="xl95">
    <w:name w:val="xl95"/>
    <w:link w:val="xl951"/>
    <w:qFormat/>
    <w:rPr>
      <w:rFonts w:ascii="Times New Roman" w:hAnsi="Times New Roman"/>
      <w:color w:val="FFFFFF"/>
      <w:sz w:val="24"/>
    </w:rPr>
  </w:style>
  <w:style w:type="character" w:customStyle="1" w:styleId="affff4">
    <w:name w:val="Не вступил в силу"/>
    <w:link w:val="1ffffa"/>
    <w:qFormat/>
    <w:rPr>
      <w:b/>
      <w:color w:val="000000"/>
      <w:shd w:val="clear" w:color="auto" w:fill="D8EDE8"/>
    </w:rPr>
  </w:style>
  <w:style w:type="character" w:customStyle="1" w:styleId="affff5">
    <w:name w:val="Колонтитул (левый)"/>
    <w:basedOn w:val="afd"/>
    <w:link w:val="1ffffb"/>
    <w:qFormat/>
    <w:rPr>
      <w:rFonts w:ascii="Times New Roman" w:hAnsi="Times New Roman"/>
      <w:sz w:val="14"/>
    </w:rPr>
  </w:style>
  <w:style w:type="character" w:customStyle="1" w:styleId="ConsPlusNormal">
    <w:name w:val="ConsPlusNormal"/>
    <w:link w:val="ConsPlusNormal1"/>
    <w:qFormat/>
    <w:rPr>
      <w:rFonts w:ascii="Arial" w:hAnsi="Arial"/>
      <w:sz w:val="20"/>
    </w:rPr>
  </w:style>
  <w:style w:type="character" w:customStyle="1" w:styleId="xl104">
    <w:name w:val="xl104"/>
    <w:link w:val="xl1041"/>
    <w:qFormat/>
    <w:rPr>
      <w:rFonts w:ascii="Times New Roman" w:hAnsi="Times New Roman"/>
      <w:b/>
      <w:color w:val="000000"/>
      <w:sz w:val="16"/>
    </w:rPr>
  </w:style>
  <w:style w:type="character" w:customStyle="1" w:styleId="blk">
    <w:name w:val="blk"/>
    <w:link w:val="blk1"/>
    <w:qFormat/>
  </w:style>
  <w:style w:type="character" w:customStyle="1" w:styleId="xl77">
    <w:name w:val="xl77"/>
    <w:link w:val="xl771"/>
    <w:qFormat/>
    <w:rPr>
      <w:rFonts w:ascii="Times New Roman" w:hAnsi="Times New Roman"/>
      <w:color w:val="000000"/>
      <w:sz w:val="16"/>
    </w:rPr>
  </w:style>
  <w:style w:type="character" w:customStyle="1" w:styleId="Title1">
    <w:name w:val="Title1"/>
    <w:qFormat/>
    <w:rPr>
      <w:rFonts w:ascii="Segoe UI" w:hAnsi="Segoe UI"/>
      <w:sz w:val="24"/>
    </w:rPr>
  </w:style>
  <w:style w:type="character" w:customStyle="1" w:styleId="Heading41">
    <w:name w:val="Heading 41"/>
    <w:basedOn w:val="Heading31"/>
    <w:qFormat/>
    <w:rPr>
      <w:rFonts w:ascii="Times New Roman" w:hAnsi="Times New Roman"/>
      <w:b/>
      <w:sz w:val="24"/>
    </w:rPr>
  </w:style>
  <w:style w:type="character" w:customStyle="1" w:styleId="xl84">
    <w:name w:val="xl84"/>
    <w:link w:val="xl841"/>
    <w:qFormat/>
    <w:rPr>
      <w:rFonts w:ascii="Times New Roman" w:hAnsi="Times New Roman"/>
      <w:sz w:val="14"/>
    </w:rPr>
  </w:style>
  <w:style w:type="character" w:customStyle="1" w:styleId="c21">
    <w:name w:val="c21"/>
    <w:basedOn w:val="a0"/>
    <w:link w:val="c211"/>
    <w:qFormat/>
  </w:style>
  <w:style w:type="character" w:customStyle="1" w:styleId="xl167">
    <w:name w:val="xl167"/>
    <w:link w:val="xl1671"/>
    <w:qFormat/>
    <w:rPr>
      <w:rFonts w:ascii="Times New Roman" w:hAnsi="Times New Roman"/>
      <w:b/>
      <w:sz w:val="14"/>
    </w:rPr>
  </w:style>
  <w:style w:type="character" w:customStyle="1" w:styleId="xl105">
    <w:name w:val="xl105"/>
    <w:link w:val="xl1051"/>
    <w:qFormat/>
    <w:rPr>
      <w:rFonts w:ascii="Times New Roman" w:hAnsi="Times New Roman"/>
      <w:b/>
      <w:color w:val="000000"/>
      <w:sz w:val="16"/>
    </w:rPr>
  </w:style>
  <w:style w:type="character" w:customStyle="1" w:styleId="1ffffc">
    <w:name w:val="Неразрешенное упоминание1"/>
    <w:basedOn w:val="a0"/>
    <w:link w:val="11b"/>
    <w:qFormat/>
    <w:rPr>
      <w:color w:val="605E5C"/>
      <w:shd w:val="clear" w:color="auto" w:fill="E1DFDD"/>
    </w:rPr>
  </w:style>
  <w:style w:type="character" w:customStyle="1" w:styleId="c7">
    <w:name w:val="c7"/>
    <w:link w:val="c71"/>
    <w:qFormat/>
  </w:style>
  <w:style w:type="character" w:customStyle="1" w:styleId="affff6">
    <w:name w:val="Сравнение редакций"/>
    <w:link w:val="1ffffd"/>
    <w:qFormat/>
    <w:rPr>
      <w:b/>
      <w:color w:val="26282F"/>
    </w:rPr>
  </w:style>
  <w:style w:type="character" w:customStyle="1" w:styleId="affff7">
    <w:name w:val="Словарная статья"/>
    <w:link w:val="1ffffe"/>
    <w:qFormat/>
    <w:rPr>
      <w:rFonts w:ascii="Times New Roman" w:hAnsi="Times New Roman"/>
      <w:sz w:val="24"/>
    </w:rPr>
  </w:style>
  <w:style w:type="character" w:customStyle="1" w:styleId="23">
    <w:name w:val="Основной текст (2)"/>
    <w:link w:val="212"/>
    <w:qFormat/>
    <w:rPr>
      <w:sz w:val="28"/>
    </w:rPr>
  </w:style>
  <w:style w:type="character" w:customStyle="1" w:styleId="Heading21">
    <w:name w:val="Heading 21"/>
    <w:qFormat/>
    <w:rPr>
      <w:rFonts w:ascii="Arial" w:hAnsi="Arial"/>
      <w:b/>
      <w:i/>
      <w:sz w:val="28"/>
    </w:rPr>
  </w:style>
  <w:style w:type="character" w:customStyle="1" w:styleId="xl144">
    <w:name w:val="xl144"/>
    <w:link w:val="xl1441"/>
    <w:qFormat/>
    <w:rPr>
      <w:rFonts w:ascii="Times New Roman" w:hAnsi="Times New Roman"/>
      <w:color w:val="000000"/>
      <w:sz w:val="16"/>
    </w:rPr>
  </w:style>
  <w:style w:type="character" w:customStyle="1" w:styleId="213">
    <w:name w:val="Основной текст с отступом 21"/>
    <w:link w:val="BodyTextIndent21"/>
    <w:qFormat/>
    <w:rPr>
      <w:rFonts w:ascii="Times New Roman" w:hAnsi="Times New Roman"/>
      <w:sz w:val="24"/>
    </w:rPr>
  </w:style>
  <w:style w:type="character" w:customStyle="1" w:styleId="11c">
    <w:name w:val="Раздел 1.1"/>
    <w:basedOn w:val="Subtitle1"/>
    <w:link w:val="1112"/>
    <w:qFormat/>
    <w:rPr>
      <w:rFonts w:ascii="Times New Roman" w:hAnsi="Times New Roman"/>
      <w:color w:val="5A5A5A" w:themeColor="text1" w:themeTint="A5"/>
      <w:spacing w:val="0"/>
      <w:sz w:val="24"/>
    </w:rPr>
  </w:style>
  <w:style w:type="character" w:customStyle="1" w:styleId="xl129">
    <w:name w:val="xl129"/>
    <w:link w:val="xl1291"/>
    <w:qFormat/>
    <w:rPr>
      <w:rFonts w:ascii="Times New Roman" w:hAnsi="Times New Roman"/>
      <w:b/>
      <w:i/>
      <w:color w:val="000000"/>
      <w:sz w:val="16"/>
    </w:rPr>
  </w:style>
  <w:style w:type="character" w:customStyle="1" w:styleId="xl121">
    <w:name w:val="xl121"/>
    <w:link w:val="xl1211"/>
    <w:qFormat/>
    <w:rPr>
      <w:rFonts w:ascii="Times New Roman" w:hAnsi="Times New Roman"/>
      <w:b/>
      <w:i/>
      <w:color w:val="000000"/>
      <w:sz w:val="16"/>
    </w:rPr>
  </w:style>
  <w:style w:type="character" w:customStyle="1" w:styleId="xl161">
    <w:name w:val="xl161"/>
    <w:link w:val="xl1611"/>
    <w:qFormat/>
    <w:rPr>
      <w:rFonts w:ascii="Times New Roman" w:hAnsi="Times New Roman"/>
      <w:b/>
      <w:sz w:val="16"/>
    </w:rPr>
  </w:style>
  <w:style w:type="character" w:customStyle="1" w:styleId="xl155">
    <w:name w:val="xl155"/>
    <w:link w:val="xl1551"/>
    <w:qFormat/>
    <w:rPr>
      <w:rFonts w:ascii="Times New Roman" w:hAnsi="Times New Roman"/>
      <w:i/>
      <w:sz w:val="14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affff8">
    <w:name w:val="Ссылка указателя"/>
    <w:qFormat/>
  </w:style>
  <w:style w:type="character" w:customStyle="1" w:styleId="affff9">
    <w:name w:val="Символ сноски"/>
    <w:qFormat/>
  </w:style>
  <w:style w:type="character" w:styleId="affffa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affffb">
    <w:name w:val="Символ концевой сноски"/>
    <w:qFormat/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affffc">
    <w:name w:val="Hyperlink"/>
    <w:rPr>
      <w:color w:val="000080"/>
      <w:u w:val="single"/>
    </w:rPr>
  </w:style>
  <w:style w:type="paragraph" w:styleId="affffd">
    <w:name w:val="Title"/>
    <w:basedOn w:val="a"/>
    <w:next w:val="affffe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paragraph" w:styleId="affffe">
    <w:name w:val="Body Text"/>
    <w:basedOn w:val="a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paragraph" w:styleId="afffff">
    <w:name w:val="List"/>
    <w:basedOn w:val="affffe"/>
  </w:style>
  <w:style w:type="paragraph" w:styleId="afffff0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fff1">
    <w:name w:val="index heading"/>
    <w:basedOn w:val="affffd"/>
  </w:style>
  <w:style w:type="paragraph" w:customStyle="1" w:styleId="10">
    <w:name w:val="Выделение для Базового Поиска1"/>
    <w:link w:val="a3"/>
    <w:qFormat/>
    <w:rPr>
      <w:rFonts w:ascii="Calibri" w:hAnsi="Calibri"/>
      <w:b/>
      <w:color w:val="0058A9"/>
    </w:rPr>
  </w:style>
  <w:style w:type="paragraph" w:customStyle="1" w:styleId="xl921">
    <w:name w:val="xl921"/>
    <w:basedOn w:val="a"/>
    <w:link w:val="xl92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081">
    <w:name w:val="xl1081"/>
    <w:basedOn w:val="a"/>
    <w:link w:val="xl108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12">
    <w:name w:val="Тема примечания Знак12"/>
    <w:link w:val="11"/>
    <w:qFormat/>
    <w:rPr>
      <w:rFonts w:ascii="Times New Roman" w:hAnsi="Times New Roman"/>
      <w:b/>
      <w:sz w:val="20"/>
    </w:rPr>
  </w:style>
  <w:style w:type="paragraph" w:styleId="24">
    <w:name w:val="toc 2"/>
    <w:basedOn w:val="a"/>
    <w:next w:val="a"/>
    <w:uiPriority w:val="39"/>
    <w:pPr>
      <w:spacing w:before="120"/>
      <w:ind w:left="240"/>
    </w:pPr>
    <w:rPr>
      <w:rFonts w:ascii="Calibri" w:hAnsi="Calibri"/>
      <w:i/>
      <w:sz w:val="20"/>
    </w:rPr>
  </w:style>
  <w:style w:type="paragraph" w:customStyle="1" w:styleId="xl1771">
    <w:name w:val="xl1771"/>
    <w:basedOn w:val="a"/>
    <w:link w:val="xl177"/>
    <w:qFormat/>
    <w:pPr>
      <w:spacing w:beforeAutospacing="1" w:afterAutospacing="1"/>
      <w:jc w:val="center"/>
    </w:pPr>
    <w:rPr>
      <w:rFonts w:ascii="Times New Roman" w:hAnsi="Times New Roman"/>
      <w:sz w:val="14"/>
    </w:rPr>
  </w:style>
  <w:style w:type="paragraph" w:customStyle="1" w:styleId="c181">
    <w:name w:val="c181"/>
    <w:basedOn w:val="a"/>
    <w:link w:val="c18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Emphasis1">
    <w:name w:val="Emphasis1"/>
    <w:qFormat/>
    <w:rPr>
      <w:rFonts w:ascii="Times New Roman" w:hAnsi="Times New Roman"/>
      <w:i/>
    </w:rPr>
  </w:style>
  <w:style w:type="paragraph" w:customStyle="1" w:styleId="apple-converted-space1">
    <w:name w:val="apple-converted-space1"/>
    <w:link w:val="apple-converted-space"/>
    <w:qFormat/>
  </w:style>
  <w:style w:type="paragraph" w:customStyle="1" w:styleId="xl1311">
    <w:name w:val="xl1311"/>
    <w:basedOn w:val="a"/>
    <w:link w:val="xl131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1561">
    <w:name w:val="xl1561"/>
    <w:basedOn w:val="a"/>
    <w:link w:val="xl156"/>
    <w:qFormat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paragraph" w:customStyle="1" w:styleId="xl1351">
    <w:name w:val="xl1351"/>
    <w:basedOn w:val="a"/>
    <w:link w:val="xl135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styleId="42">
    <w:name w:val="toc 4"/>
    <w:basedOn w:val="a"/>
    <w:next w:val="a"/>
    <w:uiPriority w:val="39"/>
    <w:pPr>
      <w:ind w:left="720"/>
    </w:pPr>
    <w:rPr>
      <w:rFonts w:ascii="Calibri" w:hAnsi="Calibri"/>
      <w:sz w:val="20"/>
    </w:rPr>
  </w:style>
  <w:style w:type="paragraph" w:customStyle="1" w:styleId="xl1701">
    <w:name w:val="xl1701"/>
    <w:basedOn w:val="a"/>
    <w:link w:val="xl170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BalloonText1">
    <w:name w:val="Balloon Text1"/>
    <w:basedOn w:val="a"/>
    <w:link w:val="13"/>
    <w:qFormat/>
    <w:rPr>
      <w:rFonts w:ascii="Segoe UI" w:hAnsi="Segoe UI"/>
      <w:sz w:val="18"/>
    </w:rPr>
  </w:style>
  <w:style w:type="paragraph" w:customStyle="1" w:styleId="14">
    <w:name w:val="Подзаголовок для информации об изменениях1"/>
    <w:basedOn w:val="1ff2"/>
    <w:next w:val="a"/>
    <w:link w:val="a5"/>
    <w:qFormat/>
    <w:rPr>
      <w:b/>
    </w:rPr>
  </w:style>
  <w:style w:type="paragraph" w:customStyle="1" w:styleId="xl691">
    <w:name w:val="xl691"/>
    <w:basedOn w:val="a"/>
    <w:link w:val="xl69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831">
    <w:name w:val="xl831"/>
    <w:basedOn w:val="a"/>
    <w:link w:val="xl83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110">
    <w:name w:val="Заголовок11"/>
    <w:basedOn w:val="1ffff1"/>
    <w:next w:val="a"/>
    <w:link w:val="15"/>
    <w:qFormat/>
    <w:rPr>
      <w:b/>
      <w:color w:val="0058A9"/>
    </w:rPr>
  </w:style>
  <w:style w:type="paragraph" w:customStyle="1" w:styleId="xl1531">
    <w:name w:val="xl1531"/>
    <w:basedOn w:val="a"/>
    <w:link w:val="xl153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681">
    <w:name w:val="xl681"/>
    <w:basedOn w:val="a"/>
    <w:link w:val="xl68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xl1111">
    <w:name w:val="xl1111"/>
    <w:basedOn w:val="a"/>
    <w:link w:val="xl111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41">
    <w:name w:val="Неразрешенное упоминание41"/>
    <w:basedOn w:val="DefaultParagraphFont1"/>
    <w:link w:val="40"/>
    <w:qFormat/>
    <w:rPr>
      <w:color w:val="605E5C"/>
      <w:shd w:val="clear" w:color="auto" w:fill="E1DFDD"/>
    </w:rPr>
  </w:style>
  <w:style w:type="paragraph" w:styleId="6">
    <w:name w:val="toc 6"/>
    <w:basedOn w:val="a"/>
    <w:next w:val="a"/>
    <w:uiPriority w:val="39"/>
    <w:pPr>
      <w:ind w:left="1200"/>
    </w:pPr>
    <w:rPr>
      <w:rFonts w:ascii="Calibri" w:hAnsi="Calibri"/>
      <w:sz w:val="20"/>
    </w:rPr>
  </w:style>
  <w:style w:type="paragraph" w:customStyle="1" w:styleId="16">
    <w:name w:val="Комментарий1"/>
    <w:basedOn w:val="1fff5"/>
    <w:next w:val="a"/>
    <w:link w:val="a8"/>
    <w:qFormat/>
    <w:pPr>
      <w:spacing w:before="75"/>
      <w:ind w:right="0"/>
      <w:jc w:val="both"/>
    </w:pPr>
    <w:rPr>
      <w:color w:val="353842"/>
    </w:rPr>
  </w:style>
  <w:style w:type="paragraph" w:styleId="7">
    <w:name w:val="toc 7"/>
    <w:basedOn w:val="a"/>
    <w:next w:val="a"/>
    <w:uiPriority w:val="39"/>
    <w:pPr>
      <w:ind w:left="1440"/>
    </w:pPr>
    <w:rPr>
      <w:rFonts w:ascii="Calibri" w:hAnsi="Calibri"/>
      <w:sz w:val="20"/>
    </w:rPr>
  </w:style>
  <w:style w:type="paragraph" w:customStyle="1" w:styleId="PageNumber1">
    <w:name w:val="Page Number1"/>
    <w:qFormat/>
    <w:rPr>
      <w:rFonts w:ascii="Times New Roman" w:hAnsi="Times New Roman"/>
    </w:rPr>
  </w:style>
  <w:style w:type="paragraph" w:customStyle="1" w:styleId="17">
    <w:name w:val="Гипертекстовая ссылка1"/>
    <w:link w:val="ab"/>
    <w:qFormat/>
    <w:rPr>
      <w:rFonts w:ascii="Calibri" w:hAnsi="Calibri"/>
      <w:b/>
      <w:color w:val="106BBE"/>
    </w:rPr>
  </w:style>
  <w:style w:type="paragraph" w:customStyle="1" w:styleId="c151">
    <w:name w:val="c151"/>
    <w:basedOn w:val="DefaultParagraphFont1"/>
    <w:link w:val="c15"/>
    <w:qFormat/>
  </w:style>
  <w:style w:type="paragraph" w:customStyle="1" w:styleId="xl1301">
    <w:name w:val="xl1301"/>
    <w:basedOn w:val="a"/>
    <w:link w:val="xl130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741">
    <w:name w:val="xl1741"/>
    <w:basedOn w:val="a"/>
    <w:link w:val="xl174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18">
    <w:name w:val="Оглавление1"/>
    <w:basedOn w:val="1fff4"/>
    <w:next w:val="a"/>
    <w:link w:val="ac"/>
    <w:qFormat/>
    <w:pPr>
      <w:ind w:left="140"/>
    </w:pPr>
  </w:style>
  <w:style w:type="paragraph" w:customStyle="1" w:styleId="xl1401">
    <w:name w:val="xl1401"/>
    <w:basedOn w:val="a"/>
    <w:link w:val="xl140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19">
    <w:name w:val="Активная гипертекстовая ссылка1"/>
    <w:link w:val="ae"/>
    <w:qFormat/>
    <w:rPr>
      <w:rFonts w:ascii="Calibri" w:hAnsi="Calibri"/>
      <w:b/>
      <w:color w:val="106BBE"/>
      <w:u w:val="single"/>
    </w:rPr>
  </w:style>
  <w:style w:type="paragraph" w:customStyle="1" w:styleId="120">
    <w:name w:val="Текст примечания Знак12"/>
    <w:link w:val="1a"/>
    <w:qFormat/>
    <w:rPr>
      <w:rFonts w:ascii="Times New Roman" w:hAnsi="Times New Roman"/>
      <w:sz w:val="20"/>
    </w:rPr>
  </w:style>
  <w:style w:type="paragraph" w:customStyle="1" w:styleId="1b">
    <w:name w:val="Ссылка на утративший силу документ1"/>
    <w:link w:val="af"/>
    <w:qFormat/>
    <w:rPr>
      <w:rFonts w:ascii="Calibri" w:hAnsi="Calibri"/>
      <w:b/>
      <w:color w:val="749232"/>
    </w:rPr>
  </w:style>
  <w:style w:type="paragraph" w:customStyle="1" w:styleId="1c">
    <w:name w:val="Формула1"/>
    <w:basedOn w:val="a"/>
    <w:next w:val="a"/>
    <w:link w:val="af0"/>
    <w:qFormat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paragraph" w:customStyle="1" w:styleId="xl1371">
    <w:name w:val="xl1371"/>
    <w:basedOn w:val="a"/>
    <w:link w:val="xl137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Default1">
    <w:name w:val="Default1"/>
    <w:link w:val="Default"/>
    <w:qFormat/>
    <w:rPr>
      <w:rFonts w:ascii="Times New Roman" w:hAnsi="Times New Roman"/>
      <w:sz w:val="24"/>
    </w:rPr>
  </w:style>
  <w:style w:type="paragraph" w:customStyle="1" w:styleId="1d">
    <w:name w:val="Внимание: недобросовестность!1"/>
    <w:basedOn w:val="1f"/>
    <w:next w:val="a"/>
    <w:link w:val="af1"/>
    <w:qFormat/>
  </w:style>
  <w:style w:type="paragraph" w:customStyle="1" w:styleId="1110">
    <w:name w:val="Тема примечания Знак111"/>
    <w:link w:val="111"/>
    <w:qFormat/>
    <w:rPr>
      <w:rFonts w:ascii="Times New Roman" w:hAnsi="Times New Roman"/>
      <w:b/>
      <w:sz w:val="20"/>
    </w:rPr>
  </w:style>
  <w:style w:type="paragraph" w:customStyle="1" w:styleId="NoSpacing1">
    <w:name w:val="No Spacing1"/>
    <w:link w:val="1e"/>
    <w:qFormat/>
  </w:style>
  <w:style w:type="paragraph" w:customStyle="1" w:styleId="List21">
    <w:name w:val="List 21"/>
    <w:basedOn w:val="a"/>
    <w:link w:val="21"/>
    <w:qFormat/>
    <w:pPr>
      <w:spacing w:before="120" w:after="120"/>
      <w:ind w:left="720" w:hanging="360"/>
      <w:jc w:val="both"/>
    </w:pPr>
    <w:rPr>
      <w:rFonts w:ascii="Arial" w:hAnsi="Arial"/>
      <w:sz w:val="20"/>
    </w:rPr>
  </w:style>
  <w:style w:type="paragraph" w:customStyle="1" w:styleId="s11">
    <w:name w:val="s_11"/>
    <w:basedOn w:val="a"/>
    <w:link w:val="s1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641">
    <w:name w:val="xl641"/>
    <w:basedOn w:val="a"/>
    <w:link w:val="xl64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1751">
    <w:name w:val="xl1751"/>
    <w:basedOn w:val="a"/>
    <w:link w:val="xl175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Endnote1">
    <w:name w:val="Endnote1"/>
    <w:basedOn w:val="a"/>
    <w:link w:val="Endnote"/>
    <w:qFormat/>
    <w:rPr>
      <w:rFonts w:ascii="Calibri" w:hAnsi="Calibri"/>
      <w:sz w:val="20"/>
    </w:rPr>
  </w:style>
  <w:style w:type="paragraph" w:customStyle="1" w:styleId="xl761">
    <w:name w:val="xl761"/>
    <w:basedOn w:val="a"/>
    <w:link w:val="xl76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1f">
    <w:name w:val="Внимание1"/>
    <w:basedOn w:val="a"/>
    <w:next w:val="a"/>
    <w:link w:val="af2"/>
    <w:qFormat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paragraph" w:customStyle="1" w:styleId="xl1221">
    <w:name w:val="xl1221"/>
    <w:basedOn w:val="a"/>
    <w:link w:val="xl122"/>
    <w:qFormat/>
    <w:pPr>
      <w:spacing w:beforeAutospacing="1" w:afterAutospacing="1"/>
    </w:pPr>
    <w:rPr>
      <w:rFonts w:ascii="Times New Roman" w:hAnsi="Times New Roman"/>
      <w:sz w:val="16"/>
    </w:rPr>
  </w:style>
  <w:style w:type="paragraph" w:styleId="afffff2">
    <w:name w:val="annotation text"/>
    <w:basedOn w:val="a"/>
    <w:rPr>
      <w:sz w:val="20"/>
    </w:rPr>
  </w:style>
  <w:style w:type="paragraph" w:customStyle="1" w:styleId="1f0">
    <w:name w:val="Заголовок ЭР (правое окно)1"/>
    <w:basedOn w:val="1f6"/>
    <w:next w:val="a"/>
    <w:link w:val="af3"/>
    <w:qFormat/>
    <w:pPr>
      <w:spacing w:before="0" w:after="0"/>
      <w:jc w:val="left"/>
    </w:pPr>
  </w:style>
  <w:style w:type="paragraph" w:customStyle="1" w:styleId="xl1421">
    <w:name w:val="xl1421"/>
    <w:basedOn w:val="a"/>
    <w:link w:val="xl142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xl1481">
    <w:name w:val="xl1481"/>
    <w:basedOn w:val="a"/>
    <w:link w:val="xl148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212pt1">
    <w:name w:val="Основной текст (2) + 12 pt1"/>
    <w:link w:val="212pt"/>
    <w:qFormat/>
    <w:rPr>
      <w:rFonts w:ascii="Times New Roman" w:hAnsi="Times New Roman"/>
      <w:sz w:val="24"/>
      <w:highlight w:val="white"/>
    </w:rPr>
  </w:style>
  <w:style w:type="paragraph" w:customStyle="1" w:styleId="xl1661">
    <w:name w:val="xl1661"/>
    <w:basedOn w:val="a"/>
    <w:link w:val="xl166"/>
    <w:qFormat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paragraph" w:customStyle="1" w:styleId="1f1">
    <w:name w:val="Нормальный (таблица)1"/>
    <w:basedOn w:val="a"/>
    <w:next w:val="a"/>
    <w:link w:val="af5"/>
    <w:qFormat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paragraph" w:customStyle="1" w:styleId="1f2">
    <w:name w:val="Заголовок своего сообщения1"/>
    <w:link w:val="af6"/>
    <w:qFormat/>
    <w:rPr>
      <w:rFonts w:ascii="Calibri" w:hAnsi="Calibri"/>
      <w:b/>
      <w:color w:val="26282F"/>
    </w:rPr>
  </w:style>
  <w:style w:type="paragraph" w:customStyle="1" w:styleId="112">
    <w:name w:val="Заголовок Знак11"/>
    <w:basedOn w:val="DefaultParagraphFont1"/>
    <w:link w:val="1f3"/>
    <w:qFormat/>
    <w:rPr>
      <w:rFonts w:asciiTheme="majorHAnsi" w:hAnsiTheme="majorHAnsi"/>
      <w:spacing w:val="-10"/>
      <w:sz w:val="56"/>
    </w:rPr>
  </w:style>
  <w:style w:type="paragraph" w:customStyle="1" w:styleId="xl1331">
    <w:name w:val="xl1331"/>
    <w:basedOn w:val="a"/>
    <w:link w:val="xl133"/>
    <w:qFormat/>
    <w:pPr>
      <w:spacing w:beforeAutospacing="1" w:afterAutospacing="1"/>
    </w:pPr>
    <w:rPr>
      <w:rFonts w:ascii="Times New Roman" w:hAnsi="Times New Roman"/>
      <w:color w:val="FFFFFF"/>
      <w:sz w:val="24"/>
    </w:rPr>
  </w:style>
  <w:style w:type="paragraph" w:customStyle="1" w:styleId="1f4">
    <w:name w:val="Информация об изменениях документа1"/>
    <w:basedOn w:val="16"/>
    <w:next w:val="a"/>
    <w:link w:val="af7"/>
    <w:qFormat/>
    <w:rPr>
      <w:i/>
    </w:rPr>
  </w:style>
  <w:style w:type="paragraph" w:customStyle="1" w:styleId="1f5">
    <w:name w:val="Напишите нам1"/>
    <w:basedOn w:val="a"/>
    <w:next w:val="a"/>
    <w:link w:val="af8"/>
    <w:qFormat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paragraph" w:customStyle="1" w:styleId="1f6">
    <w:name w:val="Заголовок ЭР (левое окно)1"/>
    <w:basedOn w:val="a"/>
    <w:next w:val="a"/>
    <w:link w:val="af4"/>
    <w:qFormat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paragraph" w:customStyle="1" w:styleId="xl711">
    <w:name w:val="xl711"/>
    <w:basedOn w:val="a"/>
    <w:link w:val="xl71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901">
    <w:name w:val="xl901"/>
    <w:basedOn w:val="a"/>
    <w:link w:val="xl90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461">
    <w:name w:val="xl1461"/>
    <w:basedOn w:val="a"/>
    <w:link w:val="xl146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113">
    <w:name w:val="Раздел 11"/>
    <w:basedOn w:val="1"/>
    <w:link w:val="1f7"/>
    <w:qFormat/>
    <w:pPr>
      <w:keepNext/>
      <w:ind w:firstLine="0"/>
      <w:jc w:val="center"/>
    </w:pPr>
  </w:style>
  <w:style w:type="paragraph" w:customStyle="1" w:styleId="EndnoteCharacters111">
    <w:name w:val="Endnote Characters111"/>
    <w:link w:val="EndnoteCharacters11"/>
    <w:qFormat/>
    <w:rPr>
      <w:rFonts w:ascii="Times New Roman" w:hAnsi="Times New Roman"/>
      <w:vertAlign w:val="superscript"/>
    </w:rPr>
  </w:style>
  <w:style w:type="paragraph" w:customStyle="1" w:styleId="xl1631">
    <w:name w:val="xl1631"/>
    <w:basedOn w:val="a"/>
    <w:link w:val="xl163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961">
    <w:name w:val="xl961"/>
    <w:basedOn w:val="a"/>
    <w:link w:val="xl96"/>
    <w:qFormat/>
    <w:pPr>
      <w:spacing w:beforeAutospacing="1" w:afterAutospacing="1"/>
    </w:pPr>
    <w:rPr>
      <w:rFonts w:ascii="Times New Roman" w:hAnsi="Times New Roman"/>
      <w:color w:val="FF0000"/>
      <w:sz w:val="14"/>
    </w:rPr>
  </w:style>
  <w:style w:type="paragraph" w:customStyle="1" w:styleId="1f8">
    <w:name w:val="Информация об изменениях1"/>
    <w:basedOn w:val="1ff2"/>
    <w:next w:val="a"/>
    <w:link w:val="afa"/>
    <w:qFormat/>
    <w:pPr>
      <w:spacing w:before="180"/>
      <w:ind w:left="360" w:right="360" w:firstLine="0"/>
    </w:pPr>
  </w:style>
  <w:style w:type="paragraph" w:customStyle="1" w:styleId="1f9">
    <w:name w:val="Заголовок группы контролов1"/>
    <w:basedOn w:val="a"/>
    <w:next w:val="a"/>
    <w:link w:val="afb"/>
    <w:qFormat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paragraph" w:customStyle="1" w:styleId="DefaultParagraphFont1">
    <w:name w:val="Default Paragraph Font1"/>
    <w:qFormat/>
  </w:style>
  <w:style w:type="paragraph" w:customStyle="1" w:styleId="114">
    <w:name w:val="Гиперссылка11"/>
    <w:basedOn w:val="DefaultParagraphFont1"/>
    <w:link w:val="1fa"/>
    <w:qFormat/>
    <w:rPr>
      <w:color w:val="0000FF"/>
      <w:u w:val="single"/>
    </w:rPr>
  </w:style>
  <w:style w:type="paragraph" w:customStyle="1" w:styleId="xl1131">
    <w:name w:val="xl1131"/>
    <w:basedOn w:val="a"/>
    <w:link w:val="xl113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1fb">
    <w:name w:val="Найденные слова1"/>
    <w:link w:val="afc"/>
    <w:qFormat/>
    <w:rPr>
      <w:rFonts w:ascii="Calibri" w:hAnsi="Calibri"/>
      <w:b/>
      <w:color w:val="26282F"/>
      <w:shd w:val="clear" w:color="auto" w:fill="FFF580"/>
    </w:rPr>
  </w:style>
  <w:style w:type="paragraph" w:customStyle="1" w:styleId="xl1791">
    <w:name w:val="xl1791"/>
    <w:basedOn w:val="a"/>
    <w:link w:val="xl179"/>
    <w:qFormat/>
    <w:pPr>
      <w:spacing w:beforeAutospacing="1" w:afterAutospacing="1"/>
      <w:jc w:val="center"/>
    </w:pPr>
    <w:rPr>
      <w:rFonts w:ascii="Times New Roman" w:hAnsi="Times New Roman"/>
      <w:sz w:val="14"/>
    </w:rPr>
  </w:style>
  <w:style w:type="paragraph" w:customStyle="1" w:styleId="1fc">
    <w:name w:val="Текст (лев. подпись)1"/>
    <w:basedOn w:val="a"/>
    <w:next w:val="a"/>
    <w:link w:val="afd"/>
    <w:qFormat/>
    <w:pPr>
      <w:widowControl w:val="0"/>
      <w:spacing w:line="360" w:lineRule="auto"/>
    </w:pPr>
    <w:rPr>
      <w:rFonts w:ascii="Times New Roman" w:hAnsi="Times New Roman"/>
      <w:sz w:val="24"/>
    </w:rPr>
  </w:style>
  <w:style w:type="paragraph" w:customStyle="1" w:styleId="1fd">
    <w:name w:val="Моноширинный1"/>
    <w:basedOn w:val="a"/>
    <w:next w:val="a"/>
    <w:link w:val="afe"/>
    <w:qFormat/>
    <w:pPr>
      <w:widowControl w:val="0"/>
      <w:spacing w:line="360" w:lineRule="auto"/>
    </w:pPr>
    <w:rPr>
      <w:rFonts w:ascii="Courier New" w:hAnsi="Courier New"/>
      <w:sz w:val="24"/>
    </w:rPr>
  </w:style>
  <w:style w:type="paragraph" w:customStyle="1" w:styleId="xl731">
    <w:name w:val="xl731"/>
    <w:basedOn w:val="a"/>
    <w:link w:val="xl73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1fe">
    <w:name w:val="Постоянная часть1"/>
    <w:basedOn w:val="1ffff1"/>
    <w:next w:val="a"/>
    <w:link w:val="aff"/>
    <w:qFormat/>
    <w:rPr>
      <w:sz w:val="20"/>
    </w:rPr>
  </w:style>
  <w:style w:type="paragraph" w:customStyle="1" w:styleId="xl651">
    <w:name w:val="xl651"/>
    <w:basedOn w:val="a"/>
    <w:link w:val="xl65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751">
    <w:name w:val="xl751"/>
    <w:basedOn w:val="a"/>
    <w:link w:val="xl75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pTextStyle1">
    <w:name w:val="pTextStyle1"/>
    <w:basedOn w:val="a"/>
    <w:link w:val="pTextStyle"/>
    <w:qFormat/>
    <w:pPr>
      <w:spacing w:line="252" w:lineRule="auto"/>
    </w:pPr>
    <w:rPr>
      <w:rFonts w:ascii="Times New Roman" w:hAnsi="Times New Roman"/>
      <w:sz w:val="24"/>
    </w:rPr>
  </w:style>
  <w:style w:type="paragraph" w:customStyle="1" w:styleId="210">
    <w:name w:val="Неразрешенное упоминание21"/>
    <w:link w:val="20"/>
    <w:qFormat/>
    <w:rPr>
      <w:rFonts w:ascii="Calibri" w:hAnsi="Calibri"/>
      <w:color w:val="605E5C"/>
      <w:shd w:val="clear" w:color="auto" w:fill="E1DFDD"/>
    </w:rPr>
  </w:style>
  <w:style w:type="paragraph" w:customStyle="1" w:styleId="FontStyle111">
    <w:name w:val="Font Style111"/>
    <w:link w:val="FontStyle11"/>
    <w:qFormat/>
    <w:rPr>
      <w:rFonts w:ascii="Times New Roman" w:hAnsi="Times New Roman"/>
    </w:rPr>
  </w:style>
  <w:style w:type="paragraph" w:customStyle="1" w:styleId="xl991">
    <w:name w:val="xl991"/>
    <w:basedOn w:val="a"/>
    <w:link w:val="xl99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1ff">
    <w:name w:val="Пример.1"/>
    <w:basedOn w:val="1f"/>
    <w:next w:val="a"/>
    <w:link w:val="aff0"/>
    <w:qFormat/>
  </w:style>
  <w:style w:type="paragraph" w:customStyle="1" w:styleId="msonormal1">
    <w:name w:val="msonormal1"/>
    <w:basedOn w:val="a"/>
    <w:link w:val="msonormal0"/>
    <w:qFormat/>
    <w:pPr>
      <w:spacing w:after="200" w:line="276" w:lineRule="auto"/>
    </w:pPr>
    <w:rPr>
      <w:rFonts w:ascii="Times New Roman" w:hAnsi="Times New Roman"/>
      <w:sz w:val="24"/>
    </w:rPr>
  </w:style>
  <w:style w:type="paragraph" w:customStyle="1" w:styleId="1ff0">
    <w:name w:val="Прижатый влево1"/>
    <w:basedOn w:val="a"/>
    <w:next w:val="a"/>
    <w:link w:val="aff1"/>
    <w:qFormat/>
    <w:pPr>
      <w:widowControl w:val="0"/>
      <w:spacing w:line="360" w:lineRule="auto"/>
    </w:pPr>
    <w:rPr>
      <w:rFonts w:ascii="Times New Roman" w:hAnsi="Times New Roman"/>
      <w:sz w:val="24"/>
    </w:rPr>
  </w:style>
  <w:style w:type="paragraph" w:customStyle="1" w:styleId="xl671">
    <w:name w:val="xl671"/>
    <w:basedOn w:val="a"/>
    <w:link w:val="xl67"/>
    <w:qFormat/>
    <w:pPr>
      <w:spacing w:beforeAutospacing="1" w:afterAutospacing="1"/>
      <w:jc w:val="both"/>
    </w:pPr>
    <w:rPr>
      <w:rFonts w:ascii="Times New Roman" w:hAnsi="Times New Roman"/>
      <w:sz w:val="16"/>
    </w:rPr>
  </w:style>
  <w:style w:type="paragraph" w:customStyle="1" w:styleId="xl1621">
    <w:name w:val="xl1621"/>
    <w:basedOn w:val="a"/>
    <w:link w:val="xl162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1ff1">
    <w:name w:val="Утратил силу1"/>
    <w:link w:val="aff2"/>
    <w:qFormat/>
    <w:rPr>
      <w:rFonts w:ascii="Calibri" w:hAnsi="Calibri"/>
      <w:b/>
      <w:strike/>
      <w:color w:val="666600"/>
    </w:rPr>
  </w:style>
  <w:style w:type="paragraph" w:customStyle="1" w:styleId="s161">
    <w:name w:val="s_161"/>
    <w:basedOn w:val="a"/>
    <w:link w:val="s16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1210">
    <w:name w:val="таблСлева121"/>
    <w:basedOn w:val="a"/>
    <w:link w:val="121"/>
    <w:qFormat/>
    <w:rPr>
      <w:rFonts w:ascii="Segoe UI" w:hAnsi="Segoe UI"/>
      <w:sz w:val="24"/>
    </w:rPr>
  </w:style>
  <w:style w:type="paragraph" w:customStyle="1" w:styleId="StrongEmphasis">
    <w:name w:val="Strong Emphasis"/>
    <w:qFormat/>
    <w:rPr>
      <w:b/>
    </w:rPr>
  </w:style>
  <w:style w:type="paragraph" w:customStyle="1" w:styleId="xl1281">
    <w:name w:val="xl1281"/>
    <w:basedOn w:val="a"/>
    <w:link w:val="xl128"/>
    <w:qFormat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paragraph" w:customStyle="1" w:styleId="xl701">
    <w:name w:val="xl701"/>
    <w:basedOn w:val="a"/>
    <w:link w:val="xl70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821">
    <w:name w:val="xl821"/>
    <w:basedOn w:val="a"/>
    <w:link w:val="xl82"/>
    <w:qFormat/>
    <w:pPr>
      <w:spacing w:beforeAutospacing="1" w:afterAutospacing="1"/>
    </w:pPr>
    <w:rPr>
      <w:rFonts w:ascii="Times New Roman" w:hAnsi="Times New Roman"/>
      <w:color w:val="FF0000"/>
      <w:sz w:val="14"/>
    </w:rPr>
  </w:style>
  <w:style w:type="paragraph" w:customStyle="1" w:styleId="xl791">
    <w:name w:val="xl791"/>
    <w:basedOn w:val="a"/>
    <w:link w:val="xl79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261">
    <w:name w:val="xl1261"/>
    <w:basedOn w:val="a"/>
    <w:link w:val="xl126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styleId="32">
    <w:name w:val="toc 3"/>
    <w:basedOn w:val="a"/>
    <w:next w:val="a"/>
    <w:uiPriority w:val="39"/>
    <w:pPr>
      <w:ind w:left="480"/>
    </w:pPr>
    <w:rPr>
      <w:rFonts w:ascii="Times New Roman" w:hAnsi="Times New Roman"/>
      <w:sz w:val="28"/>
    </w:rPr>
  </w:style>
  <w:style w:type="paragraph" w:customStyle="1" w:styleId="1ff2">
    <w:name w:val="Текст информации об изменениях1"/>
    <w:basedOn w:val="a"/>
    <w:next w:val="a"/>
    <w:link w:val="a6"/>
    <w:qFormat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paragraph" w:customStyle="1" w:styleId="1ff3">
    <w:name w:val="Сравнение редакций. Удаленный фрагмент1"/>
    <w:link w:val="aff4"/>
    <w:qFormat/>
    <w:rPr>
      <w:rFonts w:ascii="Calibri" w:hAnsi="Calibri"/>
      <w:shd w:val="clear" w:color="auto" w:fill="C4C413"/>
    </w:rPr>
  </w:style>
  <w:style w:type="paragraph" w:customStyle="1" w:styleId="22">
    <w:name w:val="Заголовок Знак2"/>
    <w:basedOn w:val="DefaultParagraphFont1"/>
    <w:link w:val="aff5"/>
    <w:qFormat/>
    <w:rPr>
      <w:rFonts w:asciiTheme="majorHAnsi" w:hAnsiTheme="majorHAnsi"/>
      <w:spacing w:val="-10"/>
      <w:sz w:val="56"/>
    </w:rPr>
  </w:style>
  <w:style w:type="paragraph" w:customStyle="1" w:styleId="xl871">
    <w:name w:val="xl871"/>
    <w:basedOn w:val="a"/>
    <w:link w:val="xl87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591">
    <w:name w:val="xl1591"/>
    <w:basedOn w:val="a"/>
    <w:link w:val="xl159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601">
    <w:name w:val="xl1601"/>
    <w:basedOn w:val="a"/>
    <w:link w:val="xl160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115">
    <w:name w:val="Знак сноски11"/>
    <w:basedOn w:val="a"/>
    <w:link w:val="1ff4"/>
    <w:qFormat/>
    <w:rPr>
      <w:vertAlign w:val="superscript"/>
    </w:rPr>
  </w:style>
  <w:style w:type="paragraph" w:customStyle="1" w:styleId="1ff5">
    <w:name w:val="Сравнение редакций. Добавленный фрагмент1"/>
    <w:link w:val="aff6"/>
    <w:qFormat/>
    <w:rPr>
      <w:rFonts w:ascii="Calibri" w:hAnsi="Calibri"/>
      <w:shd w:val="clear" w:color="auto" w:fill="C1D7FF"/>
    </w:rPr>
  </w:style>
  <w:style w:type="paragraph" w:customStyle="1" w:styleId="xl1021">
    <w:name w:val="xl1021"/>
    <w:basedOn w:val="a"/>
    <w:link w:val="xl102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981">
    <w:name w:val="xl981"/>
    <w:basedOn w:val="a"/>
    <w:link w:val="xl98"/>
    <w:qFormat/>
    <w:pPr>
      <w:spacing w:beforeAutospacing="1" w:afterAutospacing="1"/>
    </w:pPr>
    <w:rPr>
      <w:rFonts w:ascii="Times New Roman" w:hAnsi="Times New Roman"/>
      <w:color w:val="FF0000"/>
      <w:sz w:val="14"/>
    </w:rPr>
  </w:style>
  <w:style w:type="paragraph" w:customStyle="1" w:styleId="1ff6">
    <w:name w:val="Центрированный (таблица)1"/>
    <w:basedOn w:val="1f1"/>
    <w:next w:val="a"/>
    <w:link w:val="aff7"/>
    <w:qFormat/>
    <w:pPr>
      <w:jc w:val="center"/>
    </w:pPr>
  </w:style>
  <w:style w:type="paragraph" w:customStyle="1" w:styleId="xl801">
    <w:name w:val="xl801"/>
    <w:basedOn w:val="a"/>
    <w:link w:val="xl80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FootnoteTextChar1">
    <w:name w:val="Footnote Text Char1"/>
    <w:link w:val="FootnoteTextChar"/>
    <w:qFormat/>
    <w:rPr>
      <w:rFonts w:ascii="Times New Roman" w:hAnsi="Times New Roman"/>
      <w:sz w:val="20"/>
    </w:rPr>
  </w:style>
  <w:style w:type="paragraph" w:customStyle="1" w:styleId="1ff7">
    <w:name w:val="Цветовое выделение1"/>
    <w:link w:val="aff8"/>
    <w:qFormat/>
    <w:rPr>
      <w:rFonts w:ascii="Calibri" w:hAnsi="Calibri"/>
      <w:b/>
      <w:color w:val="26282F"/>
    </w:rPr>
  </w:style>
  <w:style w:type="paragraph" w:customStyle="1" w:styleId="1ff8">
    <w:name w:val="Необходимые документы1"/>
    <w:basedOn w:val="1f"/>
    <w:next w:val="a"/>
    <w:link w:val="aff9"/>
    <w:qFormat/>
    <w:pPr>
      <w:ind w:left="0" w:firstLine="118"/>
    </w:pPr>
  </w:style>
  <w:style w:type="paragraph" w:customStyle="1" w:styleId="xl1011">
    <w:name w:val="xl1011"/>
    <w:basedOn w:val="a"/>
    <w:link w:val="xl101"/>
    <w:qFormat/>
    <w:pPr>
      <w:spacing w:beforeAutospacing="1" w:afterAutospacing="1"/>
    </w:pPr>
    <w:rPr>
      <w:rFonts w:ascii="Times New Roman" w:hAnsi="Times New Roman"/>
      <w:color w:val="FFFFFF"/>
      <w:sz w:val="14"/>
    </w:rPr>
  </w:style>
  <w:style w:type="paragraph" w:customStyle="1" w:styleId="ListParagraph1">
    <w:name w:val="List Paragraph1"/>
    <w:basedOn w:val="a"/>
    <w:link w:val="1ff9"/>
    <w:qFormat/>
    <w:pPr>
      <w:ind w:left="720"/>
      <w:contextualSpacing/>
    </w:pPr>
  </w:style>
  <w:style w:type="paragraph" w:customStyle="1" w:styleId="xl1431">
    <w:name w:val="xl1431"/>
    <w:basedOn w:val="a"/>
    <w:link w:val="xl143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971">
    <w:name w:val="xl971"/>
    <w:basedOn w:val="a"/>
    <w:link w:val="xl97"/>
    <w:qFormat/>
    <w:pPr>
      <w:spacing w:beforeAutospacing="1" w:afterAutospacing="1"/>
    </w:pPr>
    <w:rPr>
      <w:rFonts w:ascii="Times New Roman" w:hAnsi="Times New Roman"/>
      <w:color w:val="FF0000"/>
      <w:sz w:val="24"/>
    </w:rPr>
  </w:style>
  <w:style w:type="paragraph" w:customStyle="1" w:styleId="116">
    <w:name w:val="Название Знак11"/>
    <w:link w:val="1ffa"/>
    <w:qFormat/>
    <w:rPr>
      <w:rFonts w:ascii="Times New Roman" w:hAnsi="Times New Roman"/>
      <w:sz w:val="24"/>
    </w:rPr>
  </w:style>
  <w:style w:type="paragraph" w:customStyle="1" w:styleId="xl1241">
    <w:name w:val="xl1241"/>
    <w:basedOn w:val="a"/>
    <w:link w:val="xl124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341">
    <w:name w:val="xl1341"/>
    <w:basedOn w:val="a"/>
    <w:link w:val="xl134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521">
    <w:name w:val="xl1521"/>
    <w:basedOn w:val="a"/>
    <w:link w:val="xl152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1181">
    <w:name w:val="xl1181"/>
    <w:basedOn w:val="a"/>
    <w:link w:val="xl118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1ffb">
    <w:name w:val="Интерактивный заголовок1"/>
    <w:basedOn w:val="110"/>
    <w:next w:val="a"/>
    <w:link w:val="affa"/>
    <w:qFormat/>
    <w:rPr>
      <w:u w:val="single"/>
    </w:rPr>
  </w:style>
  <w:style w:type="paragraph" w:customStyle="1" w:styleId="xl1651">
    <w:name w:val="xl1651"/>
    <w:basedOn w:val="a"/>
    <w:link w:val="xl165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1ffc">
    <w:name w:val="Примечание.1"/>
    <w:basedOn w:val="1f"/>
    <w:next w:val="a"/>
    <w:link w:val="affb"/>
    <w:qFormat/>
  </w:style>
  <w:style w:type="paragraph" w:customStyle="1" w:styleId="xl851">
    <w:name w:val="xl851"/>
    <w:basedOn w:val="a"/>
    <w:link w:val="xl85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101">
    <w:name w:val="xl1101"/>
    <w:basedOn w:val="a"/>
    <w:link w:val="xl110"/>
    <w:qFormat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paragraph" w:customStyle="1" w:styleId="SubtleEmphasis1">
    <w:name w:val="Subtle Emphasis1"/>
    <w:link w:val="affc"/>
    <w:qFormat/>
    <w:rPr>
      <w:rFonts w:ascii="Calibri" w:hAnsi="Calibri"/>
      <w:i/>
      <w:color w:val="404040"/>
    </w:rPr>
  </w:style>
  <w:style w:type="paragraph" w:customStyle="1" w:styleId="1ffd">
    <w:name w:val="Куда обратиться?1"/>
    <w:basedOn w:val="1f"/>
    <w:next w:val="a"/>
    <w:link w:val="affd"/>
    <w:qFormat/>
  </w:style>
  <w:style w:type="paragraph" w:customStyle="1" w:styleId="xl891">
    <w:name w:val="xl891"/>
    <w:basedOn w:val="a"/>
    <w:link w:val="xl89"/>
    <w:qFormat/>
    <w:pPr>
      <w:spacing w:beforeAutospacing="1" w:afterAutospacing="1"/>
    </w:pPr>
    <w:rPr>
      <w:rFonts w:ascii="Times New Roman" w:hAnsi="Times New Roman"/>
      <w:i/>
      <w:sz w:val="14"/>
    </w:rPr>
  </w:style>
  <w:style w:type="paragraph" w:customStyle="1" w:styleId="1ffe">
    <w:name w:val="Дочерний элемент списка1"/>
    <w:basedOn w:val="a"/>
    <w:next w:val="a"/>
    <w:link w:val="affe"/>
    <w:qFormat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paragraph" w:styleId="afffff3">
    <w:name w:val="TOC Heading"/>
    <w:basedOn w:val="1"/>
    <w:next w:val="a"/>
    <w:qFormat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paragraph" w:customStyle="1" w:styleId="xl661">
    <w:name w:val="xl661"/>
    <w:basedOn w:val="a"/>
    <w:link w:val="xl66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1fff">
    <w:name w:val="Опечатки1"/>
    <w:link w:val="afff"/>
    <w:qFormat/>
    <w:rPr>
      <w:rFonts w:ascii="Calibri" w:hAnsi="Calibri"/>
      <w:color w:val="FF0000"/>
    </w:rPr>
  </w:style>
  <w:style w:type="paragraph" w:customStyle="1" w:styleId="xl1391">
    <w:name w:val="xl1391"/>
    <w:basedOn w:val="a"/>
    <w:link w:val="xl139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1231">
    <w:name w:val="xl1231"/>
    <w:basedOn w:val="a"/>
    <w:link w:val="xl123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741">
    <w:name w:val="xl741"/>
    <w:basedOn w:val="a"/>
    <w:link w:val="xl74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1361">
    <w:name w:val="xl1361"/>
    <w:basedOn w:val="a"/>
    <w:link w:val="xl136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1641">
    <w:name w:val="xl1641"/>
    <w:basedOn w:val="a"/>
    <w:link w:val="xl164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381">
    <w:name w:val="xl1381"/>
    <w:basedOn w:val="a"/>
    <w:link w:val="xl138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511">
    <w:name w:val="xl1511"/>
    <w:basedOn w:val="a"/>
    <w:link w:val="xl151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1fff0">
    <w:name w:val="Продолжение ссылки1"/>
    <w:link w:val="afff0"/>
    <w:qFormat/>
  </w:style>
  <w:style w:type="paragraph" w:customStyle="1" w:styleId="xl1161">
    <w:name w:val="xl1161"/>
    <w:basedOn w:val="a"/>
    <w:link w:val="xl116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1071">
    <w:name w:val="xl1071"/>
    <w:basedOn w:val="a"/>
    <w:link w:val="xl107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InternetLink11">
    <w:name w:val="Internet Link11"/>
    <w:basedOn w:val="DefaultParagraphFont1"/>
    <w:link w:val="InternetLink"/>
    <w:qFormat/>
    <w:rPr>
      <w:color w:val="0563C1" w:themeColor="hyperlink"/>
      <w:u w:val="single"/>
    </w:rPr>
  </w:style>
  <w:style w:type="paragraph" w:customStyle="1" w:styleId="Footnote1">
    <w:name w:val="Footnote1"/>
    <w:basedOn w:val="a"/>
    <w:link w:val="Footnote"/>
    <w:qFormat/>
    <w:rPr>
      <w:rFonts w:ascii="Times New Roman" w:hAnsi="Times New Roman"/>
      <w:sz w:val="20"/>
    </w:rPr>
  </w:style>
  <w:style w:type="paragraph" w:customStyle="1" w:styleId="xl941">
    <w:name w:val="xl941"/>
    <w:basedOn w:val="a"/>
    <w:link w:val="xl94"/>
    <w:qFormat/>
    <w:pPr>
      <w:spacing w:beforeAutospacing="1" w:afterAutospacing="1"/>
    </w:pPr>
    <w:rPr>
      <w:rFonts w:ascii="Times New Roman" w:hAnsi="Times New Roman"/>
      <w:color w:val="FFFFFF"/>
      <w:sz w:val="14"/>
    </w:rPr>
  </w:style>
  <w:style w:type="paragraph" w:customStyle="1" w:styleId="xl1201">
    <w:name w:val="xl1201"/>
    <w:basedOn w:val="a"/>
    <w:link w:val="xl120"/>
    <w:qFormat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paragraph" w:customStyle="1" w:styleId="1fff1">
    <w:name w:val="Колонтитул (правый)1"/>
    <w:basedOn w:val="1ffff0"/>
    <w:next w:val="a"/>
    <w:link w:val="afff1"/>
    <w:qFormat/>
    <w:rPr>
      <w:sz w:val="14"/>
    </w:rPr>
  </w:style>
  <w:style w:type="paragraph" w:styleId="1fffff">
    <w:name w:val="toc 1"/>
    <w:basedOn w:val="a"/>
    <w:next w:val="a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paragraph" w:customStyle="1" w:styleId="1fff2">
    <w:name w:val="Ссылка на официальную публикацию1"/>
    <w:basedOn w:val="a"/>
    <w:next w:val="a"/>
    <w:link w:val="afff3"/>
    <w:qFormat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xl1061">
    <w:name w:val="xl1061"/>
    <w:basedOn w:val="a"/>
    <w:link w:val="xl106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1111">
    <w:name w:val="Текст примечания Знак111"/>
    <w:link w:val="117"/>
    <w:qFormat/>
    <w:rPr>
      <w:rFonts w:ascii="Times New Roman" w:hAnsi="Times New Roman"/>
      <w:sz w:val="20"/>
    </w:rPr>
  </w:style>
  <w:style w:type="paragraph" w:customStyle="1" w:styleId="markedcontent1">
    <w:name w:val="markedcontent1"/>
    <w:basedOn w:val="DefaultParagraphFont1"/>
    <w:link w:val="markedcontent"/>
    <w:qFormat/>
  </w:style>
  <w:style w:type="paragraph" w:customStyle="1" w:styleId="NormalWeb1">
    <w:name w:val="Normal (Web)1"/>
    <w:basedOn w:val="a"/>
    <w:link w:val="1fff3"/>
    <w:qFormat/>
    <w:pPr>
      <w:spacing w:after="200" w:line="276" w:lineRule="auto"/>
    </w:pPr>
    <w:rPr>
      <w:rFonts w:ascii="Times New Roman" w:hAnsi="Times New Roman"/>
      <w:sz w:val="24"/>
    </w:rPr>
  </w:style>
  <w:style w:type="paragraph" w:customStyle="1" w:styleId="1fff4">
    <w:name w:val="Таблицы (моноширинный)1"/>
    <w:basedOn w:val="a"/>
    <w:next w:val="a"/>
    <w:link w:val="ad"/>
    <w:qFormat/>
    <w:pPr>
      <w:widowControl w:val="0"/>
      <w:spacing w:line="360" w:lineRule="auto"/>
    </w:pPr>
    <w:rPr>
      <w:rFonts w:ascii="Courier New" w:hAnsi="Courier New"/>
      <w:sz w:val="24"/>
    </w:rPr>
  </w:style>
  <w:style w:type="paragraph" w:customStyle="1" w:styleId="xl1781">
    <w:name w:val="xl1781"/>
    <w:basedOn w:val="a"/>
    <w:link w:val="xl178"/>
    <w:qFormat/>
    <w:pPr>
      <w:spacing w:beforeAutospacing="1" w:afterAutospacing="1"/>
      <w:jc w:val="center"/>
    </w:pPr>
    <w:rPr>
      <w:rFonts w:ascii="Times New Roman" w:hAnsi="Times New Roman"/>
      <w:sz w:val="14"/>
    </w:rPr>
  </w:style>
  <w:style w:type="paragraph" w:customStyle="1" w:styleId="annotationreference1">
    <w:name w:val="annotation reference1"/>
    <w:basedOn w:val="DefaultParagraphFont1"/>
    <w:link w:val="afff4"/>
    <w:qFormat/>
    <w:rPr>
      <w:sz w:val="16"/>
    </w:rPr>
  </w:style>
  <w:style w:type="paragraph" w:customStyle="1" w:styleId="1fff5">
    <w:name w:val="Текст (справка)1"/>
    <w:basedOn w:val="a"/>
    <w:next w:val="a"/>
    <w:link w:val="a9"/>
    <w:qFormat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paragraph" w:customStyle="1" w:styleId="1fff6">
    <w:name w:val="Текст ЭР (см. также)1"/>
    <w:basedOn w:val="a"/>
    <w:next w:val="a"/>
    <w:link w:val="afff5"/>
    <w:qFormat/>
    <w:pPr>
      <w:widowControl w:val="0"/>
      <w:spacing w:before="200" w:line="360" w:lineRule="auto"/>
    </w:pPr>
    <w:rPr>
      <w:rFonts w:ascii="Times New Roman" w:hAnsi="Times New Roman"/>
      <w:sz w:val="20"/>
    </w:rPr>
  </w:style>
  <w:style w:type="paragraph" w:customStyle="1" w:styleId="afffff4">
    <w:name w:val="Колонтитул"/>
    <w:qFormat/>
    <w:pPr>
      <w:jc w:val="both"/>
    </w:pPr>
    <w:rPr>
      <w:rFonts w:ascii="XO Thames" w:hAnsi="XO Thames"/>
      <w:sz w:val="28"/>
    </w:rPr>
  </w:style>
  <w:style w:type="paragraph" w:customStyle="1" w:styleId="1fff7">
    <w:name w:val="Переменная часть1"/>
    <w:basedOn w:val="1ffff1"/>
    <w:next w:val="a"/>
    <w:link w:val="afff6"/>
    <w:qFormat/>
    <w:rPr>
      <w:sz w:val="18"/>
    </w:rPr>
  </w:style>
  <w:style w:type="paragraph" w:customStyle="1" w:styleId="BodyText21">
    <w:name w:val="Body Text 21"/>
    <w:basedOn w:val="a"/>
    <w:link w:val="211"/>
    <w:qFormat/>
    <w:pPr>
      <w:ind w:right="-57"/>
      <w:jc w:val="both"/>
    </w:pPr>
    <w:rPr>
      <w:rFonts w:ascii="Times New Roman" w:hAnsi="Times New Roman"/>
      <w:sz w:val="24"/>
    </w:rPr>
  </w:style>
  <w:style w:type="paragraph" w:customStyle="1" w:styleId="1fff8">
    <w:name w:val="Подчёркнуный текст1"/>
    <w:basedOn w:val="a"/>
    <w:next w:val="a"/>
    <w:link w:val="afff7"/>
    <w:qFormat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paragraph" w:styleId="afffff5">
    <w:name w:val="header"/>
    <w:basedOn w:val="a"/>
    <w:pPr>
      <w:tabs>
        <w:tab w:val="center" w:pos="4677"/>
        <w:tab w:val="right" w:pos="9355"/>
      </w:tabs>
    </w:pPr>
  </w:style>
  <w:style w:type="paragraph" w:customStyle="1" w:styleId="formattext1">
    <w:name w:val="formattext1"/>
    <w:basedOn w:val="a"/>
    <w:link w:val="formattext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1191">
    <w:name w:val="xl1191"/>
    <w:basedOn w:val="a"/>
    <w:link w:val="xl119"/>
    <w:qFormat/>
    <w:pPr>
      <w:spacing w:beforeAutospacing="1" w:afterAutospacing="1"/>
    </w:pPr>
    <w:rPr>
      <w:rFonts w:ascii="Times New Roman" w:hAnsi="Times New Roman"/>
      <w:color w:val="FFFFFF"/>
      <w:sz w:val="14"/>
    </w:rPr>
  </w:style>
  <w:style w:type="paragraph" w:customStyle="1" w:styleId="xl1541">
    <w:name w:val="xl1541"/>
    <w:basedOn w:val="a"/>
    <w:link w:val="xl154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731">
    <w:name w:val="xl1731"/>
    <w:basedOn w:val="a"/>
    <w:link w:val="xl173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471">
    <w:name w:val="xl1471"/>
    <w:basedOn w:val="a"/>
    <w:link w:val="xl147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xl1091">
    <w:name w:val="xl1091"/>
    <w:basedOn w:val="a"/>
    <w:link w:val="xl109"/>
    <w:qFormat/>
    <w:pPr>
      <w:spacing w:beforeAutospacing="1" w:afterAutospacing="1"/>
    </w:pPr>
    <w:rPr>
      <w:rFonts w:ascii="Times New Roman" w:hAnsi="Times New Roman"/>
      <w:sz w:val="14"/>
    </w:rPr>
  </w:style>
  <w:style w:type="paragraph" w:styleId="9">
    <w:name w:val="toc 9"/>
    <w:basedOn w:val="a"/>
    <w:next w:val="a"/>
    <w:uiPriority w:val="39"/>
    <w:pPr>
      <w:ind w:left="1920"/>
    </w:pPr>
    <w:rPr>
      <w:rFonts w:ascii="Calibri" w:hAnsi="Calibri"/>
      <w:sz w:val="20"/>
    </w:rPr>
  </w:style>
  <w:style w:type="paragraph" w:customStyle="1" w:styleId="xl811">
    <w:name w:val="xl811"/>
    <w:basedOn w:val="a"/>
    <w:link w:val="xl81"/>
    <w:qFormat/>
    <w:pPr>
      <w:spacing w:beforeAutospacing="1" w:afterAutospacing="1"/>
    </w:pPr>
    <w:rPr>
      <w:rFonts w:ascii="Times New Roman" w:hAnsi="Times New Roman"/>
      <w:color w:val="FF0000"/>
      <w:sz w:val="14"/>
    </w:rPr>
  </w:style>
  <w:style w:type="paragraph" w:customStyle="1" w:styleId="xl1801">
    <w:name w:val="xl1801"/>
    <w:basedOn w:val="a"/>
    <w:link w:val="xl180"/>
    <w:qFormat/>
    <w:pPr>
      <w:spacing w:beforeAutospacing="1" w:afterAutospacing="1"/>
      <w:jc w:val="center"/>
    </w:pPr>
    <w:rPr>
      <w:rFonts w:ascii="Times New Roman" w:hAnsi="Times New Roman"/>
      <w:sz w:val="14"/>
    </w:rPr>
  </w:style>
  <w:style w:type="paragraph" w:customStyle="1" w:styleId="1fff9">
    <w:name w:val="Комментарий пользователя1"/>
    <w:basedOn w:val="16"/>
    <w:next w:val="a"/>
    <w:link w:val="afff8"/>
    <w:qFormat/>
    <w:pPr>
      <w:jc w:val="left"/>
    </w:pPr>
  </w:style>
  <w:style w:type="paragraph" w:customStyle="1" w:styleId="VisitedInternetLink">
    <w:name w:val="Visited Internet Link"/>
    <w:basedOn w:val="DefaultParagraphFont1"/>
    <w:qFormat/>
    <w:rPr>
      <w:color w:val="954F72" w:themeColor="followedHyperlink"/>
      <w:u w:val="single"/>
    </w:rPr>
  </w:style>
  <w:style w:type="paragraph" w:customStyle="1" w:styleId="xl1251">
    <w:name w:val="xl1251"/>
    <w:basedOn w:val="a"/>
    <w:link w:val="xl125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1001">
    <w:name w:val="xl1001"/>
    <w:basedOn w:val="a"/>
    <w:link w:val="xl100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451">
    <w:name w:val="xl1451"/>
    <w:basedOn w:val="a"/>
    <w:link w:val="xl145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xl861">
    <w:name w:val="xl861"/>
    <w:basedOn w:val="a"/>
    <w:link w:val="xl86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911">
    <w:name w:val="xl911"/>
    <w:basedOn w:val="a"/>
    <w:link w:val="xl91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271">
    <w:name w:val="xl1271"/>
    <w:basedOn w:val="a"/>
    <w:link w:val="xl127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ConsPlusNonformat1">
    <w:name w:val="ConsPlusNonformat1"/>
    <w:link w:val="ConsPlusNonformat"/>
    <w:qFormat/>
    <w:pPr>
      <w:widowControl w:val="0"/>
    </w:pPr>
    <w:rPr>
      <w:rFonts w:ascii="Courier New" w:hAnsi="Courier New"/>
      <w:sz w:val="20"/>
    </w:rPr>
  </w:style>
  <w:style w:type="paragraph" w:customStyle="1" w:styleId="xl721">
    <w:name w:val="xl721"/>
    <w:basedOn w:val="a"/>
    <w:link w:val="xl72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annotationsubject1">
    <w:name w:val="annotation subject1"/>
    <w:basedOn w:val="afffff2"/>
    <w:next w:val="afffff2"/>
    <w:link w:val="1fffa"/>
    <w:qFormat/>
    <w:rPr>
      <w:b/>
    </w:rPr>
  </w:style>
  <w:style w:type="paragraph" w:styleId="8">
    <w:name w:val="toc 8"/>
    <w:basedOn w:val="a"/>
    <w:next w:val="a"/>
    <w:uiPriority w:val="39"/>
    <w:pPr>
      <w:ind w:left="1680"/>
    </w:pPr>
    <w:rPr>
      <w:rFonts w:ascii="Calibri" w:hAnsi="Calibri"/>
      <w:sz w:val="20"/>
    </w:rPr>
  </w:style>
  <w:style w:type="paragraph" w:customStyle="1" w:styleId="1fffb">
    <w:name w:val="Заголовок для информации об изменениях1"/>
    <w:basedOn w:val="1"/>
    <w:next w:val="a"/>
    <w:link w:val="afffa"/>
    <w:qFormat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paragraph" w:customStyle="1" w:styleId="xl931">
    <w:name w:val="xl931"/>
    <w:basedOn w:val="a"/>
    <w:link w:val="xl93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1171">
    <w:name w:val="xl1171"/>
    <w:basedOn w:val="a"/>
    <w:link w:val="xl117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711">
    <w:name w:val="xl1711"/>
    <w:basedOn w:val="a"/>
    <w:link w:val="xl171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761">
    <w:name w:val="xl1761"/>
    <w:basedOn w:val="a"/>
    <w:link w:val="xl176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691">
    <w:name w:val="xl1691"/>
    <w:basedOn w:val="a"/>
    <w:link w:val="xl169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1fffc">
    <w:name w:val="Внимание: криминал!!1"/>
    <w:basedOn w:val="1f"/>
    <w:next w:val="a"/>
    <w:link w:val="afffb"/>
    <w:qFormat/>
  </w:style>
  <w:style w:type="paragraph" w:customStyle="1" w:styleId="1fffd">
    <w:name w:val="Подвал для информации об изменениях1"/>
    <w:basedOn w:val="1"/>
    <w:next w:val="a"/>
    <w:link w:val="afffc"/>
    <w:qFormat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paragraph" w:customStyle="1" w:styleId="xl1121">
    <w:name w:val="xl1121"/>
    <w:basedOn w:val="a"/>
    <w:link w:val="xl112"/>
    <w:qFormat/>
    <w:pPr>
      <w:spacing w:beforeAutospacing="1" w:afterAutospacing="1"/>
    </w:pPr>
    <w:rPr>
      <w:rFonts w:ascii="Times New Roman" w:hAnsi="Times New Roman"/>
      <w:sz w:val="16"/>
    </w:rPr>
  </w:style>
  <w:style w:type="paragraph" w:customStyle="1" w:styleId="xl1721">
    <w:name w:val="xl1721"/>
    <w:basedOn w:val="a"/>
    <w:link w:val="xl172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xl1491">
    <w:name w:val="xl1491"/>
    <w:basedOn w:val="a"/>
    <w:link w:val="xl149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TableParagraph1">
    <w:name w:val="Table Paragraph1"/>
    <w:basedOn w:val="a"/>
    <w:link w:val="TableParagraph"/>
    <w:qFormat/>
    <w:pPr>
      <w:widowControl w:val="0"/>
    </w:pPr>
    <w:rPr>
      <w:rFonts w:ascii="Times New Roman" w:hAnsi="Times New Roman"/>
    </w:rPr>
  </w:style>
  <w:style w:type="paragraph" w:styleId="afffff6">
    <w:name w:val="footer"/>
    <w:basedOn w:val="a"/>
    <w:pPr>
      <w:tabs>
        <w:tab w:val="center" w:pos="4677"/>
        <w:tab w:val="right" w:pos="9355"/>
      </w:tabs>
    </w:pPr>
  </w:style>
  <w:style w:type="paragraph" w:customStyle="1" w:styleId="pTextStyleCenter1">
    <w:name w:val="pTextStyleCenter1"/>
    <w:basedOn w:val="a"/>
    <w:link w:val="pTextStyleCenter"/>
    <w:qFormat/>
    <w:pPr>
      <w:spacing w:line="252" w:lineRule="auto"/>
      <w:jc w:val="center"/>
    </w:pPr>
    <w:rPr>
      <w:rFonts w:ascii="Times New Roman" w:hAnsi="Times New Roman"/>
      <w:sz w:val="24"/>
    </w:rPr>
  </w:style>
  <w:style w:type="paragraph" w:customStyle="1" w:styleId="1fffe">
    <w:name w:val="Технический комментарий1"/>
    <w:basedOn w:val="a"/>
    <w:next w:val="a"/>
    <w:link w:val="afffd"/>
    <w:qFormat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paragraph" w:customStyle="1" w:styleId="1ffff">
    <w:name w:val="Выделение для Базового Поиска (курсив)1"/>
    <w:link w:val="afffe"/>
    <w:qFormat/>
    <w:rPr>
      <w:rFonts w:ascii="Calibri" w:hAnsi="Calibri"/>
      <w:b/>
      <w:i/>
      <w:color w:val="0058A9"/>
    </w:rPr>
  </w:style>
  <w:style w:type="paragraph" w:customStyle="1" w:styleId="xl1141">
    <w:name w:val="xl1141"/>
    <w:basedOn w:val="a"/>
    <w:link w:val="xl114"/>
    <w:qFormat/>
    <w:pPr>
      <w:spacing w:beforeAutospacing="1" w:afterAutospacing="1"/>
    </w:pPr>
    <w:rPr>
      <w:rFonts w:ascii="Times New Roman" w:hAnsi="Times New Roman"/>
      <w:b/>
      <w:i/>
      <w:sz w:val="16"/>
    </w:rPr>
  </w:style>
  <w:style w:type="paragraph" w:customStyle="1" w:styleId="xl631">
    <w:name w:val="xl631"/>
    <w:basedOn w:val="a"/>
    <w:link w:val="xl63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1ffff0">
    <w:name w:val="Текст (прав. подпись)1"/>
    <w:basedOn w:val="a"/>
    <w:next w:val="a"/>
    <w:link w:val="afff2"/>
    <w:qFormat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paragraph" w:customStyle="1" w:styleId="1ffff1">
    <w:name w:val="Основное меню (преемственное)1"/>
    <w:basedOn w:val="a"/>
    <w:next w:val="a"/>
    <w:link w:val="a7"/>
    <w:qFormat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paragraph" w:customStyle="1" w:styleId="1ffff2">
    <w:name w:val="Заголовок распахивающейся части диалога1"/>
    <w:basedOn w:val="a"/>
    <w:next w:val="a"/>
    <w:link w:val="affff"/>
    <w:qFormat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paragraph" w:customStyle="1" w:styleId="xl1031">
    <w:name w:val="xl1031"/>
    <w:basedOn w:val="a"/>
    <w:link w:val="xl103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31">
    <w:name w:val="Неразрешенное упоминание31"/>
    <w:link w:val="30"/>
    <w:qFormat/>
    <w:rPr>
      <w:rFonts w:ascii="Calibri" w:hAnsi="Calibri"/>
      <w:color w:val="605E5C"/>
      <w:shd w:val="clear" w:color="auto" w:fill="E1DFDD"/>
    </w:rPr>
  </w:style>
  <w:style w:type="paragraph" w:customStyle="1" w:styleId="118">
    <w:name w:val="Нижний колонтитул Знак11"/>
    <w:basedOn w:val="DefaultParagraphFont1"/>
    <w:link w:val="1ffff3"/>
    <w:qFormat/>
    <w:rPr>
      <w:rFonts w:ascii="Calibri" w:hAnsi="Calibri"/>
    </w:rPr>
  </w:style>
  <w:style w:type="paragraph" w:customStyle="1" w:styleId="-1">
    <w:name w:val="ЭР-содержание (правое окно)1"/>
    <w:basedOn w:val="a"/>
    <w:next w:val="a"/>
    <w:link w:val="-"/>
    <w:qFormat/>
    <w:pPr>
      <w:widowControl w:val="0"/>
      <w:spacing w:before="300" w:line="360" w:lineRule="auto"/>
    </w:pPr>
    <w:rPr>
      <w:rFonts w:ascii="Times New Roman" w:hAnsi="Times New Roman"/>
      <w:sz w:val="24"/>
    </w:rPr>
  </w:style>
  <w:style w:type="paragraph" w:styleId="50">
    <w:name w:val="toc 5"/>
    <w:basedOn w:val="a"/>
    <w:next w:val="a"/>
    <w:uiPriority w:val="39"/>
    <w:pPr>
      <w:ind w:left="960"/>
    </w:pPr>
    <w:rPr>
      <w:rFonts w:ascii="Calibri" w:hAnsi="Calibri"/>
      <w:sz w:val="20"/>
    </w:rPr>
  </w:style>
  <w:style w:type="paragraph" w:customStyle="1" w:styleId="xl1581">
    <w:name w:val="xl1581"/>
    <w:basedOn w:val="a"/>
    <w:link w:val="xl158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321">
    <w:name w:val="xl1321"/>
    <w:basedOn w:val="a"/>
    <w:link w:val="xl132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881">
    <w:name w:val="xl881"/>
    <w:basedOn w:val="a"/>
    <w:link w:val="xl88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customStyle="1" w:styleId="1ffff4">
    <w:name w:val="Текст в таблице1"/>
    <w:basedOn w:val="1f1"/>
    <w:next w:val="a"/>
    <w:link w:val="affff0"/>
    <w:qFormat/>
    <w:pPr>
      <w:ind w:firstLine="500"/>
    </w:pPr>
  </w:style>
  <w:style w:type="paragraph" w:customStyle="1" w:styleId="xl781">
    <w:name w:val="xl781"/>
    <w:basedOn w:val="a"/>
    <w:link w:val="xl78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xl1681">
    <w:name w:val="xl1681"/>
    <w:basedOn w:val="a"/>
    <w:link w:val="xl168"/>
    <w:qFormat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paragraph" w:customStyle="1" w:styleId="119">
    <w:name w:val="Просмотренная гиперссылка11"/>
    <w:basedOn w:val="DefaultParagraphFont1"/>
    <w:link w:val="1ffff5"/>
    <w:qFormat/>
    <w:rPr>
      <w:color w:val="800080"/>
      <w:u w:val="single"/>
    </w:rPr>
  </w:style>
  <w:style w:type="paragraph" w:customStyle="1" w:styleId="xl1411">
    <w:name w:val="xl1411"/>
    <w:basedOn w:val="a"/>
    <w:link w:val="xl141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11a">
    <w:name w:val="Обычный (веб)11"/>
    <w:basedOn w:val="a"/>
    <w:next w:val="NormalWeb1"/>
    <w:link w:val="1ffff6"/>
    <w:qFormat/>
    <w:pPr>
      <w:widowControl w:val="0"/>
    </w:pPr>
    <w:rPr>
      <w:rFonts w:ascii="Times New Roman" w:hAnsi="Times New Roman"/>
      <w:sz w:val="24"/>
    </w:rPr>
  </w:style>
  <w:style w:type="paragraph" w:customStyle="1" w:styleId="1ffff7">
    <w:name w:val="Заголовок чужого сообщения1"/>
    <w:link w:val="affff1"/>
    <w:qFormat/>
    <w:rPr>
      <w:rFonts w:ascii="Calibri" w:hAnsi="Calibri"/>
      <w:b/>
      <w:color w:val="FF0000"/>
    </w:rPr>
  </w:style>
  <w:style w:type="paragraph" w:customStyle="1" w:styleId="c141">
    <w:name w:val="c141"/>
    <w:basedOn w:val="a"/>
    <w:link w:val="c14"/>
    <w:qFormat/>
    <w:pPr>
      <w:spacing w:beforeAutospacing="1" w:afterAutospacing="1"/>
    </w:pPr>
    <w:rPr>
      <w:rFonts w:ascii="Times New Roman" w:hAnsi="Times New Roman"/>
      <w:sz w:val="24"/>
    </w:rPr>
  </w:style>
  <w:style w:type="paragraph" w:customStyle="1" w:styleId="xl1571">
    <w:name w:val="xl1571"/>
    <w:basedOn w:val="a"/>
    <w:link w:val="xl157"/>
    <w:qFormat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paragraph" w:customStyle="1" w:styleId="1ffff8">
    <w:name w:val="Заголовок статьи1"/>
    <w:basedOn w:val="a"/>
    <w:next w:val="a"/>
    <w:link w:val="affff2"/>
    <w:qFormat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paragraph" w:customStyle="1" w:styleId="1ffff9">
    <w:name w:val="Обычный (Интернет) Знак1"/>
    <w:link w:val="affff3"/>
    <w:qFormat/>
    <w:rPr>
      <w:rFonts w:ascii="Times New Roman" w:hAnsi="Times New Roman"/>
      <w:sz w:val="24"/>
    </w:rPr>
  </w:style>
  <w:style w:type="paragraph" w:customStyle="1" w:styleId="xl1151">
    <w:name w:val="xl1151"/>
    <w:basedOn w:val="a"/>
    <w:link w:val="xl115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501">
    <w:name w:val="xl1501"/>
    <w:basedOn w:val="a"/>
    <w:link w:val="xl150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styleId="afffff7">
    <w:name w:val="Subtitle"/>
    <w:basedOn w:val="a"/>
    <w:next w:val="a"/>
    <w:uiPriority w:val="11"/>
    <w:qFormat/>
    <w:pPr>
      <w:spacing w:after="160" w:line="264" w:lineRule="auto"/>
    </w:pPr>
    <w:rPr>
      <w:color w:val="5A5A5A" w:themeColor="text1" w:themeTint="A5"/>
      <w:spacing w:val="15"/>
    </w:rPr>
  </w:style>
  <w:style w:type="paragraph" w:customStyle="1" w:styleId="ConsPlusCell1">
    <w:name w:val="ConsPlusCell1"/>
    <w:link w:val="ConsPlusCell"/>
    <w:qFormat/>
    <w:rPr>
      <w:rFonts w:ascii="Arial" w:hAnsi="Arial"/>
      <w:sz w:val="20"/>
    </w:rPr>
  </w:style>
  <w:style w:type="paragraph" w:customStyle="1" w:styleId="xl951">
    <w:name w:val="xl951"/>
    <w:basedOn w:val="a"/>
    <w:link w:val="xl95"/>
    <w:qFormat/>
    <w:pPr>
      <w:spacing w:beforeAutospacing="1" w:afterAutospacing="1"/>
    </w:pPr>
    <w:rPr>
      <w:rFonts w:ascii="Times New Roman" w:hAnsi="Times New Roman"/>
      <w:color w:val="FFFFFF"/>
      <w:sz w:val="24"/>
    </w:rPr>
  </w:style>
  <w:style w:type="paragraph" w:customStyle="1" w:styleId="1ffffa">
    <w:name w:val="Не вступил в силу1"/>
    <w:link w:val="affff4"/>
    <w:qFormat/>
    <w:rPr>
      <w:rFonts w:ascii="Calibri" w:hAnsi="Calibri"/>
      <w:b/>
      <w:shd w:val="clear" w:color="auto" w:fill="D8EDE8"/>
    </w:rPr>
  </w:style>
  <w:style w:type="paragraph" w:customStyle="1" w:styleId="1ffffb">
    <w:name w:val="Колонтитул (левый)1"/>
    <w:basedOn w:val="1fc"/>
    <w:next w:val="a"/>
    <w:link w:val="affff5"/>
    <w:qFormat/>
    <w:rPr>
      <w:sz w:val="14"/>
    </w:rPr>
  </w:style>
  <w:style w:type="paragraph" w:customStyle="1" w:styleId="ConsPlusNormal1">
    <w:name w:val="ConsPlusNormal1"/>
    <w:link w:val="ConsPlusNormal"/>
    <w:qFormat/>
    <w:pPr>
      <w:widowControl w:val="0"/>
    </w:pPr>
    <w:rPr>
      <w:rFonts w:ascii="Arial" w:hAnsi="Arial"/>
      <w:sz w:val="20"/>
    </w:rPr>
  </w:style>
  <w:style w:type="paragraph" w:customStyle="1" w:styleId="xl1041">
    <w:name w:val="xl1041"/>
    <w:basedOn w:val="a"/>
    <w:link w:val="xl104"/>
    <w:qFormat/>
    <w:pPr>
      <w:spacing w:beforeAutospacing="1" w:afterAutospacing="1"/>
    </w:pPr>
    <w:rPr>
      <w:rFonts w:ascii="Times New Roman" w:hAnsi="Times New Roman"/>
      <w:b/>
      <w:sz w:val="16"/>
    </w:rPr>
  </w:style>
  <w:style w:type="paragraph" w:customStyle="1" w:styleId="blk1">
    <w:name w:val="blk1"/>
    <w:link w:val="blk"/>
    <w:qFormat/>
  </w:style>
  <w:style w:type="paragraph" w:customStyle="1" w:styleId="xl771">
    <w:name w:val="xl771"/>
    <w:basedOn w:val="a"/>
    <w:link w:val="xl77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xl841">
    <w:name w:val="xl841"/>
    <w:basedOn w:val="a"/>
    <w:link w:val="xl84"/>
    <w:qFormat/>
    <w:pPr>
      <w:spacing w:beforeAutospacing="1" w:afterAutospacing="1"/>
    </w:pPr>
    <w:rPr>
      <w:rFonts w:ascii="Times New Roman" w:hAnsi="Times New Roman"/>
      <w:sz w:val="14"/>
    </w:rPr>
  </w:style>
  <w:style w:type="paragraph" w:customStyle="1" w:styleId="c211">
    <w:name w:val="c211"/>
    <w:basedOn w:val="DefaultParagraphFont1"/>
    <w:link w:val="c21"/>
    <w:qFormat/>
  </w:style>
  <w:style w:type="paragraph" w:customStyle="1" w:styleId="xl1671">
    <w:name w:val="xl1671"/>
    <w:basedOn w:val="a"/>
    <w:link w:val="xl167"/>
    <w:qFormat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paragraph" w:customStyle="1" w:styleId="xl1051">
    <w:name w:val="xl1051"/>
    <w:basedOn w:val="a"/>
    <w:link w:val="xl105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11b">
    <w:name w:val="Неразрешенное упоминание11"/>
    <w:basedOn w:val="DefaultParagraphFont1"/>
    <w:link w:val="1ffffc"/>
    <w:qFormat/>
    <w:rPr>
      <w:color w:val="605E5C"/>
      <w:shd w:val="clear" w:color="auto" w:fill="E1DFDD"/>
    </w:rPr>
  </w:style>
  <w:style w:type="paragraph" w:customStyle="1" w:styleId="c71">
    <w:name w:val="c71"/>
    <w:link w:val="c7"/>
    <w:qFormat/>
  </w:style>
  <w:style w:type="paragraph" w:customStyle="1" w:styleId="1ffffd">
    <w:name w:val="Сравнение редакций1"/>
    <w:link w:val="affff6"/>
    <w:qFormat/>
    <w:rPr>
      <w:rFonts w:ascii="Calibri" w:hAnsi="Calibri"/>
      <w:b/>
      <w:color w:val="26282F"/>
    </w:rPr>
  </w:style>
  <w:style w:type="paragraph" w:customStyle="1" w:styleId="1ffffe">
    <w:name w:val="Словарная статья1"/>
    <w:basedOn w:val="a"/>
    <w:next w:val="a"/>
    <w:link w:val="affff7"/>
    <w:qFormat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paragraph" w:customStyle="1" w:styleId="212">
    <w:name w:val="Основной текст (2)1"/>
    <w:basedOn w:val="a"/>
    <w:link w:val="23"/>
    <w:qFormat/>
    <w:pPr>
      <w:widowControl w:val="0"/>
      <w:spacing w:before="360" w:line="240" w:lineRule="atLeast"/>
      <w:jc w:val="both"/>
    </w:pPr>
    <w:rPr>
      <w:sz w:val="28"/>
    </w:rPr>
  </w:style>
  <w:style w:type="paragraph" w:customStyle="1" w:styleId="xl1441">
    <w:name w:val="xl1441"/>
    <w:basedOn w:val="a"/>
    <w:link w:val="xl144"/>
    <w:qFormat/>
    <w:pPr>
      <w:spacing w:beforeAutospacing="1" w:afterAutospacing="1"/>
      <w:jc w:val="center"/>
    </w:pPr>
    <w:rPr>
      <w:rFonts w:ascii="Times New Roman" w:hAnsi="Times New Roman"/>
      <w:sz w:val="16"/>
    </w:rPr>
  </w:style>
  <w:style w:type="paragraph" w:customStyle="1" w:styleId="BodyTextIndent21">
    <w:name w:val="Body Text Indent 21"/>
    <w:basedOn w:val="a"/>
    <w:link w:val="213"/>
    <w:qFormat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customStyle="1" w:styleId="1112">
    <w:name w:val="Раздел 1.11"/>
    <w:basedOn w:val="afffff7"/>
    <w:link w:val="11c"/>
    <w:qFormat/>
    <w:pPr>
      <w:spacing w:after="60" w:line="276" w:lineRule="auto"/>
      <w:ind w:firstLine="709"/>
      <w:jc w:val="both"/>
      <w:outlineLvl w:val="1"/>
    </w:pPr>
    <w:rPr>
      <w:rFonts w:ascii="Times New Roman" w:hAnsi="Times New Roman"/>
      <w:spacing w:val="0"/>
      <w:sz w:val="24"/>
    </w:rPr>
  </w:style>
  <w:style w:type="paragraph" w:customStyle="1" w:styleId="xl1291">
    <w:name w:val="xl1291"/>
    <w:basedOn w:val="a"/>
    <w:link w:val="xl129"/>
    <w:qFormat/>
    <w:pPr>
      <w:spacing w:beforeAutospacing="1" w:afterAutospacing="1"/>
    </w:pPr>
    <w:rPr>
      <w:rFonts w:ascii="Times New Roman" w:hAnsi="Times New Roman"/>
      <w:b/>
      <w:i/>
      <w:sz w:val="16"/>
    </w:rPr>
  </w:style>
  <w:style w:type="paragraph" w:customStyle="1" w:styleId="xl1211">
    <w:name w:val="xl1211"/>
    <w:basedOn w:val="a"/>
    <w:link w:val="xl121"/>
    <w:qFormat/>
    <w:pPr>
      <w:spacing w:beforeAutospacing="1" w:afterAutospacing="1"/>
    </w:pPr>
    <w:rPr>
      <w:rFonts w:ascii="Times New Roman" w:hAnsi="Times New Roman"/>
      <w:b/>
      <w:i/>
      <w:sz w:val="16"/>
    </w:rPr>
  </w:style>
  <w:style w:type="paragraph" w:customStyle="1" w:styleId="xl1611">
    <w:name w:val="xl1611"/>
    <w:basedOn w:val="a"/>
    <w:link w:val="xl161"/>
    <w:qFormat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paragraph" w:customStyle="1" w:styleId="xl1551">
    <w:name w:val="xl1551"/>
    <w:basedOn w:val="a"/>
    <w:link w:val="xl155"/>
    <w:qFormat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paragraph" w:styleId="afffff8">
    <w:name w:val="footnote text"/>
    <w:basedOn w:val="a"/>
  </w:style>
  <w:style w:type="paragraph" w:customStyle="1" w:styleId="Comment">
    <w:name w:val="Comment"/>
    <w:basedOn w:val="a"/>
    <w:qFormat/>
    <w:rPr>
      <w:sz w:val="20"/>
    </w:r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ff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">
    <w:name w:val="Сетка таблицы1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d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ff0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sz w:val="20"/>
    </w:rPr>
    <w:tblPr/>
  </w:style>
  <w:style w:type="table" w:customStyle="1" w:styleId="310">
    <w:name w:val="Таблица простая 31"/>
    <w:basedOn w:val="a1"/>
    <w:rPr>
      <w:sz w:val="20"/>
    </w:rPr>
    <w:tblPr/>
  </w:style>
  <w:style w:type="table" w:customStyle="1" w:styleId="214">
    <w:name w:val="Сетка таблицы2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a">
    <w:name w:val="List Paragraph"/>
    <w:basedOn w:val="a"/>
    <w:uiPriority w:val="34"/>
    <w:qFormat/>
    <w:rsid w:val="00460010"/>
    <w:pPr>
      <w:spacing w:before="120" w:after="120"/>
      <w:ind w:left="708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paragraph" w:customStyle="1" w:styleId="afffffb">
    <w:name w:val="Содержимое таблицы"/>
    <w:basedOn w:val="a"/>
    <w:qFormat/>
    <w:rsid w:val="00731EEE"/>
    <w:pPr>
      <w:widowControl w:val="0"/>
      <w:suppressLineNumbers/>
      <w:spacing w:after="200" w:line="276" w:lineRule="auto"/>
    </w:pPr>
    <w:rPr>
      <w:rFonts w:ascii="Calibri" w:eastAsia="Times New Roman" w:hAnsi="Calibri" w:cs="Times New Roman"/>
      <w:color w:val="auto"/>
      <w:szCs w:val="22"/>
      <w:lang w:bidi="ar-SA"/>
    </w:rPr>
  </w:style>
  <w:style w:type="paragraph" w:styleId="afffffc">
    <w:name w:val="Balloon Text"/>
    <w:basedOn w:val="a"/>
    <w:link w:val="afffffd"/>
    <w:uiPriority w:val="99"/>
    <w:semiHidden/>
    <w:unhideWhenUsed/>
    <w:rsid w:val="00527288"/>
    <w:rPr>
      <w:rFonts w:ascii="Tahoma" w:hAnsi="Tahoma" w:cs="Mangal"/>
      <w:sz w:val="16"/>
      <w:szCs w:val="14"/>
    </w:rPr>
  </w:style>
  <w:style w:type="character" w:customStyle="1" w:styleId="afffffd">
    <w:name w:val="Текст выноски Знак"/>
    <w:basedOn w:val="a0"/>
    <w:link w:val="afffffc"/>
    <w:uiPriority w:val="99"/>
    <w:semiHidden/>
    <w:rsid w:val="00527288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1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oter" Target="footer9.xml"/><Relationship Id="rId39" Type="http://schemas.openxmlformats.org/officeDocument/2006/relationships/header" Target="header16.xml"/><Relationship Id="rId21" Type="http://schemas.openxmlformats.org/officeDocument/2006/relationships/header" Target="header7.xml"/><Relationship Id="rId34" Type="http://schemas.openxmlformats.org/officeDocument/2006/relationships/header" Target="header14.xml"/><Relationship Id="rId42" Type="http://schemas.openxmlformats.org/officeDocument/2006/relationships/footer" Target="footer17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5.xml"/><Relationship Id="rId40" Type="http://schemas.openxmlformats.org/officeDocument/2006/relationships/header" Target="header17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footer" Target="footer1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header" Target="header12.xml"/><Relationship Id="rId44" Type="http://schemas.openxmlformats.org/officeDocument/2006/relationships/footer" Target="footer1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footer" Target="footer13.xml"/><Relationship Id="rId43" Type="http://schemas.openxmlformats.org/officeDocument/2006/relationships/header" Target="header18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38" Type="http://schemas.openxmlformats.org/officeDocument/2006/relationships/footer" Target="footer15.xml"/><Relationship Id="rId46" Type="http://schemas.openxmlformats.org/officeDocument/2006/relationships/theme" Target="theme/theme1.xml"/><Relationship Id="rId20" Type="http://schemas.openxmlformats.org/officeDocument/2006/relationships/hyperlink" Target="https://docs.cntd.ru/document/542627339" TargetMode="External"/><Relationship Id="rId41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44D35-971C-43F9-96BC-F1115FE2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52</Pages>
  <Words>14523</Words>
  <Characters>82786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Михаил Тартачаков</cp:lastModifiedBy>
  <cp:revision>55</cp:revision>
  <dcterms:created xsi:type="dcterms:W3CDTF">2024-09-02T07:36:00Z</dcterms:created>
  <dcterms:modified xsi:type="dcterms:W3CDTF">2026-01-30T14:24:00Z</dcterms:modified>
  <dc:language>ru-RU</dc:language>
</cp:coreProperties>
</file>