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3766" w14:textId="77777777" w:rsidR="00D0099F" w:rsidRPr="00D0099F" w:rsidRDefault="00D0099F" w:rsidP="00D0099F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bookmarkStart w:id="0" w:name="_Toc84499262"/>
      <w:r w:rsidRPr="00D0099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Приложение </w:t>
      </w:r>
      <w:bookmarkEnd w:id="0"/>
      <w:r w:rsidRPr="00D0099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1</w:t>
      </w:r>
    </w:p>
    <w:p w14:paraId="329BF6A2" w14:textId="77777777" w:rsidR="00D0099F" w:rsidRPr="00D5387F" w:rsidRDefault="00D0099F" w:rsidP="00D5387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538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 ПООП-П по специальности </w:t>
      </w:r>
    </w:p>
    <w:p w14:paraId="6A1F8ED2" w14:textId="268058C8" w:rsidR="00D0099F" w:rsidRPr="00D5387F" w:rsidRDefault="00D5387F" w:rsidP="00D5387F">
      <w:pPr>
        <w:tabs>
          <w:tab w:val="right" w:leader="underscore" w:pos="9639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D5387F">
        <w:rPr>
          <w:rFonts w:ascii="Times New Roman" w:hAnsi="Times New Roman"/>
          <w:b/>
          <w:bCs/>
          <w:sz w:val="24"/>
          <w:szCs w:val="24"/>
        </w:rPr>
        <w:t>22.02.02 Металлургия цветных металлов</w:t>
      </w:r>
    </w:p>
    <w:p w14:paraId="57B7044D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232CDB09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ADBB2AD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62587D" w14:textId="77777777" w:rsidR="00D0099F" w:rsidRDefault="00D0099F" w:rsidP="00D0099F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</w:p>
    <w:p w14:paraId="3CE96B62" w14:textId="77777777" w:rsidR="00D0099F" w:rsidRDefault="00D0099F" w:rsidP="00D0099F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</w:p>
    <w:p w14:paraId="61C95C60" w14:textId="77777777" w:rsidR="00D0099F" w:rsidRDefault="00D0099F" w:rsidP="00D0099F">
      <w:pPr>
        <w:pStyle w:val="1"/>
        <w:jc w:val="center"/>
        <w:rPr>
          <w:rFonts w:ascii="Times New Roman" w:hAnsi="Times New Roman" w:cs="Times New Roman"/>
          <w:sz w:val="32"/>
          <w:szCs w:val="32"/>
        </w:rPr>
      </w:pPr>
    </w:p>
    <w:p w14:paraId="04E9BD8C" w14:textId="77777777" w:rsidR="00D0099F" w:rsidRPr="00FE4A00" w:rsidRDefault="00D0099F" w:rsidP="00D0099F">
      <w:pPr>
        <w:pStyle w:val="10"/>
      </w:pPr>
    </w:p>
    <w:p w14:paraId="16196234" w14:textId="77777777" w:rsidR="00D0099F" w:rsidRPr="00D5387F" w:rsidRDefault="00D0099F" w:rsidP="00D0099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D5387F">
        <w:rPr>
          <w:rFonts w:ascii="Times New Roman" w:hAnsi="Times New Roman" w:cs="Times New Roman"/>
          <w:sz w:val="24"/>
          <w:szCs w:val="24"/>
        </w:rPr>
        <w:t>Модель компетенций выпускника</w:t>
      </w:r>
    </w:p>
    <w:p w14:paraId="73028DAE" w14:textId="58963981" w:rsidR="00D0099F" w:rsidRPr="00D5387F" w:rsidRDefault="00D5387F" w:rsidP="00D0099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387F">
        <w:rPr>
          <w:rFonts w:ascii="Times New Roman" w:hAnsi="Times New Roman"/>
          <w:b/>
          <w:sz w:val="24"/>
          <w:szCs w:val="24"/>
        </w:rPr>
        <w:t>22.02.02 Металлургия цветных металлов</w:t>
      </w:r>
    </w:p>
    <w:p w14:paraId="4402326A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2354DD0F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09B1460B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70D8D34F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492F6A32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3B09DA9A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04142901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1475C3CA" w14:textId="77777777" w:rsidR="00D0099F" w:rsidRPr="000B7C6C" w:rsidRDefault="00D0099F" w:rsidP="00D0099F">
      <w:pPr>
        <w:rPr>
          <w:rFonts w:ascii="Times New Roman" w:hAnsi="Times New Roman" w:cs="Times New Roman"/>
          <w:b/>
          <w:i/>
        </w:rPr>
      </w:pPr>
    </w:p>
    <w:p w14:paraId="04E4C73F" w14:textId="77777777" w:rsidR="00D0099F" w:rsidRPr="000B7C6C" w:rsidRDefault="00D0099F" w:rsidP="00D0099F">
      <w:pPr>
        <w:rPr>
          <w:rFonts w:ascii="Times New Roman" w:hAnsi="Times New Roman" w:cs="Times New Roman"/>
          <w:b/>
          <w:i/>
        </w:rPr>
      </w:pPr>
    </w:p>
    <w:p w14:paraId="57BC6B77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72739B2E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/>
        </w:rPr>
      </w:pPr>
    </w:p>
    <w:p w14:paraId="58152394" w14:textId="77777777" w:rsidR="00D0099F" w:rsidRDefault="00D0099F" w:rsidP="00D0099F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3E02C5F3" w14:textId="77777777" w:rsidR="00D0099F" w:rsidRPr="000B7C6C" w:rsidRDefault="00D0099F" w:rsidP="00D0099F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0B7C6C">
        <w:rPr>
          <w:rFonts w:ascii="Times New Roman" w:hAnsi="Times New Roman" w:cs="Times New Roman"/>
          <w:b/>
          <w:iCs/>
          <w:sz w:val="24"/>
          <w:szCs w:val="24"/>
        </w:rPr>
        <w:t>2022 г.</w:t>
      </w:r>
    </w:p>
    <w:p w14:paraId="0B70C54F" w14:textId="77777777" w:rsidR="00D0099F" w:rsidRDefault="00D0099F" w:rsidP="00D0099F">
      <w:pPr>
        <w:jc w:val="center"/>
        <w:rPr>
          <w:rFonts w:ascii="Times New Roman" w:hAnsi="Times New Roman"/>
          <w:b/>
          <w:bCs/>
        </w:rPr>
        <w:sectPr w:rsidR="00D0099F" w:rsidSect="000F0DF9">
          <w:pgSz w:w="11906" w:h="16838"/>
          <w:pgMar w:top="567" w:right="851" w:bottom="567" w:left="1701" w:header="709" w:footer="709" w:gutter="0"/>
          <w:pgNumType w:start="1"/>
          <w:cols w:space="720"/>
          <w:docGrid w:linePitch="299"/>
        </w:sectPr>
      </w:pPr>
    </w:p>
    <w:p w14:paraId="004E2CDD" w14:textId="77777777" w:rsidR="00D0099F" w:rsidRDefault="00D0099F" w:rsidP="00D0099F">
      <w:pPr>
        <w:jc w:val="center"/>
        <w:rPr>
          <w:rFonts w:ascii="Times New Roman" w:hAnsi="Times New Roman"/>
          <w:b/>
          <w:bCs/>
        </w:rPr>
      </w:pPr>
      <w:r w:rsidRPr="008F4FC7">
        <w:rPr>
          <w:rFonts w:ascii="Times New Roman" w:hAnsi="Times New Roman"/>
          <w:b/>
          <w:bCs/>
        </w:rPr>
        <w:lastRenderedPageBreak/>
        <w:t>Таблица 1 – Модель компетенций выпускника (профессиональная часть)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252"/>
        <w:gridCol w:w="732"/>
        <w:gridCol w:w="1276"/>
        <w:gridCol w:w="709"/>
        <w:gridCol w:w="1096"/>
        <w:gridCol w:w="1818"/>
        <w:gridCol w:w="1848"/>
        <w:gridCol w:w="1679"/>
        <w:gridCol w:w="1882"/>
        <w:gridCol w:w="1323"/>
        <w:gridCol w:w="1346"/>
      </w:tblGrid>
      <w:tr w:rsidR="00D0099F" w:rsidRPr="00CE713A" w14:paraId="5D4AC5D9" w14:textId="77777777" w:rsidTr="002B1075">
        <w:tc>
          <w:tcPr>
            <w:tcW w:w="2211" w:type="dxa"/>
            <w:gridSpan w:val="2"/>
            <w:vMerge w:val="restart"/>
          </w:tcPr>
          <w:p w14:paraId="521BC07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Лаборант по физико-механическим испытаниям (ЕТКС)</w:t>
            </w:r>
          </w:p>
          <w:p w14:paraId="0DB4BA6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08" w:type="dxa"/>
            <w:gridSpan w:val="2"/>
            <w:vMerge w:val="restart"/>
          </w:tcPr>
          <w:p w14:paraId="695FE9B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Контролер продукции цветной металлургии (ЕТКС)</w:t>
            </w:r>
          </w:p>
          <w:p w14:paraId="1F960BB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vMerge w:val="restart"/>
            <w:tcBorders>
              <w:right w:val="single" w:sz="4" w:space="0" w:color="auto"/>
            </w:tcBorders>
          </w:tcPr>
          <w:p w14:paraId="5A4B429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E713A">
              <w:rPr>
                <w:rFonts w:ascii="Times New Roman" w:hAnsi="Times New Roman"/>
                <w:sz w:val="20"/>
                <w:szCs w:val="20"/>
              </w:rPr>
              <w:t>Дефектоскопист  по</w:t>
            </w:r>
            <w:proofErr w:type="gramEnd"/>
            <w:r w:rsidRPr="00CE713A">
              <w:rPr>
                <w:rFonts w:ascii="Times New Roman" w:hAnsi="Times New Roman"/>
                <w:sz w:val="20"/>
                <w:szCs w:val="20"/>
              </w:rPr>
              <w:t xml:space="preserve"> магнитному и ультразвуковому контролю (ЕТКС)</w:t>
            </w:r>
          </w:p>
          <w:p w14:paraId="14468B0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1503BC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ФГОС</w:t>
            </w:r>
            <w:r w:rsidRPr="00CE713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22.02.02</w:t>
            </w:r>
            <w:proofErr w:type="gramEnd"/>
          </w:p>
          <w:p w14:paraId="2E12DA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Металлургия цветных металлов</w:t>
            </w:r>
          </w:p>
        </w:tc>
        <w:tc>
          <w:tcPr>
            <w:tcW w:w="1346" w:type="dxa"/>
            <w:vMerge w:val="restart"/>
            <w:tcBorders>
              <w:left w:val="single" w:sz="4" w:space="0" w:color="auto"/>
            </w:tcBorders>
            <w:shd w:val="clear" w:color="auto" w:fill="FFC000"/>
          </w:tcPr>
          <w:p w14:paraId="2443EF9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Вариативная часть</w:t>
            </w:r>
          </w:p>
        </w:tc>
      </w:tr>
      <w:tr w:rsidR="00D0099F" w:rsidRPr="00CE713A" w14:paraId="5FC31100" w14:textId="77777777" w:rsidTr="002B1075">
        <w:tc>
          <w:tcPr>
            <w:tcW w:w="2211" w:type="dxa"/>
            <w:gridSpan w:val="2"/>
            <w:vMerge/>
          </w:tcPr>
          <w:p w14:paraId="189501C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08" w:type="dxa"/>
            <w:gridSpan w:val="2"/>
            <w:vMerge/>
          </w:tcPr>
          <w:p w14:paraId="27730BD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vMerge/>
            <w:tcBorders>
              <w:right w:val="single" w:sz="4" w:space="0" w:color="auto"/>
            </w:tcBorders>
          </w:tcPr>
          <w:p w14:paraId="039AD07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53C1B0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iCs/>
                <w:sz w:val="20"/>
                <w:szCs w:val="20"/>
              </w:rPr>
              <w:t>ВД 1 Подготовка и ведение технологического процесса производства цветных металлов и сплавов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DE5C56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13A">
              <w:rPr>
                <w:rFonts w:ascii="Times New Roman" w:hAnsi="Times New Roman"/>
                <w:sz w:val="20"/>
                <w:szCs w:val="20"/>
              </w:rPr>
              <w:t>ВД 2</w:t>
            </w:r>
            <w:r w:rsidRPr="00CE713A">
              <w:rPr>
                <w:rFonts w:ascii="Times New Roman" w:hAnsi="Times New Roman"/>
                <w:iCs/>
                <w:sz w:val="20"/>
                <w:szCs w:val="20"/>
              </w:rPr>
              <w:t xml:space="preserve"> Обслуживание основного, вспомогательного технологического оборудования и коммуникаций в производстве цветных металлов и сплавов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2D3669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13A">
              <w:rPr>
                <w:rFonts w:ascii="Times New Roman" w:hAnsi="Times New Roman"/>
                <w:sz w:val="20"/>
                <w:szCs w:val="20"/>
              </w:rPr>
              <w:t>ВД 3 Контроль промежуточных и конечных продуктов в производстве цветных металлов и сплавов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313D56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13A">
              <w:rPr>
                <w:rFonts w:ascii="Times New Roman" w:hAnsi="Times New Roman"/>
                <w:sz w:val="20"/>
                <w:szCs w:val="20"/>
              </w:rPr>
              <w:t>ВД 4</w:t>
            </w:r>
            <w:r w:rsidRPr="00CE713A">
              <w:rPr>
                <w:rFonts w:ascii="Times New Roman" w:hAnsi="Times New Roman"/>
                <w:iCs/>
                <w:sz w:val="20"/>
                <w:szCs w:val="20"/>
              </w:rPr>
              <w:t xml:space="preserve"> Планирование и организация работы коллектива исполнителей и обеспечение безопасности труда на производственном участке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AEF61E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E713A">
              <w:rPr>
                <w:rFonts w:ascii="Times New Roman" w:hAnsi="Times New Roman"/>
                <w:sz w:val="20"/>
                <w:szCs w:val="20"/>
              </w:rPr>
              <w:t>ВД 5 Выполнение работ по одной или нескольким профессиям рабочих, должностям служащих</w:t>
            </w:r>
          </w:p>
        </w:tc>
        <w:tc>
          <w:tcPr>
            <w:tcW w:w="1346" w:type="dxa"/>
            <w:vMerge/>
            <w:tcBorders>
              <w:left w:val="single" w:sz="4" w:space="0" w:color="auto"/>
            </w:tcBorders>
            <w:shd w:val="clear" w:color="auto" w:fill="FFC000"/>
          </w:tcPr>
          <w:p w14:paraId="3C8BF1A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107553A7" w14:textId="77777777" w:rsidTr="002B1075">
        <w:tc>
          <w:tcPr>
            <w:tcW w:w="959" w:type="dxa"/>
            <w:vMerge w:val="restart"/>
          </w:tcPr>
          <w:p w14:paraId="59700BB5" w14:textId="77777777" w:rsidR="00D0099F" w:rsidRPr="00CE713A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 xml:space="preserve">Лаборант </w:t>
            </w:r>
          </w:p>
          <w:p w14:paraId="3A7E0F5F" w14:textId="77777777" w:rsidR="00D0099F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 физико-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механи</w:t>
            </w:r>
            <w:proofErr w:type="spellEnd"/>
          </w:p>
          <w:p w14:paraId="11208994" w14:textId="77777777" w:rsidR="00D0099F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ческим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испыта</w:t>
            </w:r>
            <w:proofErr w:type="spellEnd"/>
          </w:p>
          <w:p w14:paraId="284AB2FB" w14:textId="77777777" w:rsidR="00D0099F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ни</w:t>
            </w: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>ям</w:t>
            </w:r>
            <w:proofErr w:type="spellEnd"/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54C11435" w14:textId="77777777" w:rsidR="00D0099F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E312AF8" w14:textId="77777777" w:rsidR="00D0099F" w:rsidRPr="00CE713A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3-й разряд</w:t>
            </w:r>
          </w:p>
        </w:tc>
        <w:tc>
          <w:tcPr>
            <w:tcW w:w="1252" w:type="dxa"/>
            <w:vMerge w:val="restart"/>
          </w:tcPr>
          <w:p w14:paraId="0F4A2D4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t xml:space="preserve">устройство обслуживаемого оборудования; рецептуру, виды, назначение и особенности подлежащих испытанию материалов, полуфабрикатов и готовой </w:t>
            </w: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продукции; правила ведения физико-механических испытаний различной сложности с выполнением работ по их обработке и обобщению; принцип действия баллистических установок для определения магнитной проницаемости; основные узлы вакуумных систем форвакуумных и диффузионных </w:t>
            </w: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насосов, термопарного вакуумметра; основные методы определения физических свойств образцов; основные свойства магнитных тел; термическое расширение сплавов; методику определения коэффициентов линейного расширения критических точек на дилатометрах; методику определения температур</w:t>
            </w:r>
            <w:r w:rsidRPr="00CE713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ы с помощью высоко- и низкотемпературных термометров; упругие свойства металлов и сплавов; правила внесения поправок на геометрические размеры образца; методы построения графиков; систему записей проводимых испытаний и методику обобщения результатов испытаний.</w:t>
            </w:r>
          </w:p>
        </w:tc>
        <w:tc>
          <w:tcPr>
            <w:tcW w:w="732" w:type="dxa"/>
            <w:shd w:val="clear" w:color="auto" w:fill="F2F2F2" w:themeFill="background1" w:themeFillShade="F2"/>
          </w:tcPr>
          <w:p w14:paraId="2BB7FE0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C99D27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42D3E8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6C5C76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CFFFF"/>
          </w:tcPr>
          <w:p w14:paraId="3C803B0C" w14:textId="77777777" w:rsidR="00D0099F" w:rsidRDefault="00D0099F" w:rsidP="002B107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842A7">
              <w:rPr>
                <w:rFonts w:ascii="Times New Roman" w:hAnsi="Times New Roman"/>
                <w:iCs/>
                <w:sz w:val="20"/>
                <w:szCs w:val="20"/>
              </w:rPr>
              <w:t>ПК 1.1. Осуществлять подготовку исходного сырья к переработке</w:t>
            </w:r>
            <w:r w:rsidRPr="00E060F2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  <w:p w14:paraId="1E6619C5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DF76F4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876144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4F399F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06673D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1576FA8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3C965204" w14:textId="77777777" w:rsidTr="002B1075">
        <w:tc>
          <w:tcPr>
            <w:tcW w:w="959" w:type="dxa"/>
            <w:vMerge/>
          </w:tcPr>
          <w:p w14:paraId="0016DBE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07FEE32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585DAF9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D25A8C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8C8FD7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1B16F6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CFFFF"/>
          </w:tcPr>
          <w:p w14:paraId="6F0C0887" w14:textId="77777777" w:rsidR="00D0099F" w:rsidRDefault="00D0099F" w:rsidP="002B107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1.2. Вести технологический процесс по результатам анализов, показаниям контрольно-измерительных приборов (далее - КИП)</w:t>
            </w:r>
          </w:p>
          <w:p w14:paraId="3BB006C6" w14:textId="77777777" w:rsidR="00D0099F" w:rsidRPr="000842A7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B00AAC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3A46DC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61380D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541CDD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5883350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45172212" w14:textId="77777777" w:rsidTr="002B1075">
        <w:tc>
          <w:tcPr>
            <w:tcW w:w="959" w:type="dxa"/>
            <w:vMerge/>
          </w:tcPr>
          <w:p w14:paraId="6DD542A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296C2E9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644D40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987546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7BDEC4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C1E391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CFFFF"/>
          </w:tcPr>
          <w:p w14:paraId="6E81AE6D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1.3. Контролировать и регулировать технологический процесс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00D81D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13ABA7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511661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78755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4DD6D0D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10A6EC0B" w14:textId="77777777" w:rsidTr="002B1075">
        <w:tc>
          <w:tcPr>
            <w:tcW w:w="959" w:type="dxa"/>
            <w:vMerge/>
          </w:tcPr>
          <w:p w14:paraId="2382F57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720EAEE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859300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0957C6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D243C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A7FD4C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CFFFF"/>
          </w:tcPr>
          <w:p w14:paraId="2512D72C" w14:textId="77777777" w:rsidR="00D0099F" w:rsidRPr="008406C9" w:rsidRDefault="00D0099F" w:rsidP="002B1075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1.4. Использовать автоматизированные системы управления технологическими процессами (далее - АСУТП) в производстве цветных металлов и сплавов.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ED576A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E35729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37A75E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C0A17B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1A3C26B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7CE813C0" w14:textId="77777777" w:rsidTr="002B1075">
        <w:tc>
          <w:tcPr>
            <w:tcW w:w="959" w:type="dxa"/>
            <w:vMerge/>
          </w:tcPr>
          <w:p w14:paraId="6EBA0B2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7249E67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181BA8F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82DF30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5D24C6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FCB0AF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CCFFFF"/>
          </w:tcPr>
          <w:p w14:paraId="6B70EBB0" w14:textId="77777777" w:rsidR="00D0099F" w:rsidRPr="000842A7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1.5. Выполнять необходимые типовые расчеты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60EBB1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E2C60C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78ABDE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0A4963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5524B95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125E4A2B" w14:textId="77777777" w:rsidTr="002B1075">
        <w:tc>
          <w:tcPr>
            <w:tcW w:w="959" w:type="dxa"/>
            <w:vMerge/>
          </w:tcPr>
          <w:p w14:paraId="6E4AAD5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41E83DA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05928DF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25DAD4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CC4CA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EA4E1A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670C43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CFFFF"/>
          </w:tcPr>
          <w:p w14:paraId="3F244CF2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2.1. Готовить основное и вспомогательное технологическое оборудование к работе.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EA8A70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71C531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4AD79B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3E2451A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02161EAA" w14:textId="77777777" w:rsidTr="002B1075">
        <w:tc>
          <w:tcPr>
            <w:tcW w:w="959" w:type="dxa"/>
            <w:vMerge/>
          </w:tcPr>
          <w:p w14:paraId="465011D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08C8294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01E3BAD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884B41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FD76E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7C659C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F6ED81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CFFFF"/>
          </w:tcPr>
          <w:p w14:paraId="0A640DE6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 xml:space="preserve">ПК 2.2. Выполнять текущее обслуживание коммуникаций, </w:t>
            </w: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основного и вспомогательного технологического оборудования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B75DEA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3EAE1E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4E8B70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7EC2612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2720B91B" w14:textId="77777777" w:rsidTr="002B1075">
        <w:tc>
          <w:tcPr>
            <w:tcW w:w="959" w:type="dxa"/>
            <w:vMerge/>
          </w:tcPr>
          <w:p w14:paraId="25A31F3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7DF1A1C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9D8387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6FC148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FABBE2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AAAD2D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667082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CFFFF"/>
          </w:tcPr>
          <w:p w14:paraId="39B1753F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2.3. Управлять работой основного и вспомогательного технологического оборудования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7EBD5F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D7D3E8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8D47EE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7B16720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04D3B410" w14:textId="77777777" w:rsidTr="002B1075">
        <w:tc>
          <w:tcPr>
            <w:tcW w:w="959" w:type="dxa"/>
            <w:vMerge/>
          </w:tcPr>
          <w:p w14:paraId="2D69F66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551DE29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7689D42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209BCEB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455ABA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5A609F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DD937B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CCFFFF"/>
          </w:tcPr>
          <w:p w14:paraId="513AA83E" w14:textId="77777777" w:rsidR="00D0099F" w:rsidRPr="00E060F2" w:rsidRDefault="00D0099F" w:rsidP="002B1075">
            <w:pPr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2.4. Выявлять и устранять неисправности в работе основного и вспомогательного технологического оборудования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25520A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6D351A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3EF83F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6A5E1C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64F92E5E" w14:textId="77777777" w:rsidTr="002B1075">
        <w:tc>
          <w:tcPr>
            <w:tcW w:w="959" w:type="dxa"/>
            <w:vMerge/>
          </w:tcPr>
          <w:p w14:paraId="48AF8DB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11DBD53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990240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9C31A7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CDA9BE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99C870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4F4C66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D6B188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0097FF95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3.1. Оценивать качество исходного сырья.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234AE2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A08E7E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2B56BE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07274703" w14:textId="77777777" w:rsidTr="002B1075">
        <w:tc>
          <w:tcPr>
            <w:tcW w:w="959" w:type="dxa"/>
            <w:vMerge/>
          </w:tcPr>
          <w:p w14:paraId="4674C7D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0923F22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430CA01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666BD3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E74E00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4C38DF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D2913C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BE82F6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056F5D29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3.2. Оценивать качество промежуточных продуктов.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C55A01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BEBAD6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3B675B5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1108B279" w14:textId="77777777" w:rsidTr="002B1075">
        <w:tc>
          <w:tcPr>
            <w:tcW w:w="959" w:type="dxa"/>
            <w:vMerge/>
          </w:tcPr>
          <w:p w14:paraId="08DBF8F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79EBAC8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614737E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4383F8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CE9269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77AF3F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2EEBEC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C197C8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78CC507D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 xml:space="preserve">ПК 3.3. Оценивать качество </w:t>
            </w: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готовой продукции.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138C3D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9BD253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384A2F6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236EB9B" w14:textId="77777777" w:rsidTr="002B1075">
        <w:tc>
          <w:tcPr>
            <w:tcW w:w="959" w:type="dxa"/>
            <w:vMerge/>
          </w:tcPr>
          <w:p w14:paraId="15B386B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23436A7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6C57AD6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AA4D46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0769C3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152ACA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BB5C2D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700222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0B2AD6A9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3.4. Оформлять техническую, технологическую и нормативную документации.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579D67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E25F24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00CCF74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69F4C5C3" w14:textId="77777777" w:rsidTr="002B1075">
        <w:tc>
          <w:tcPr>
            <w:tcW w:w="959" w:type="dxa"/>
            <w:vMerge/>
          </w:tcPr>
          <w:p w14:paraId="1FF9757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401C71E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1E4BA28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6A72AE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6259E2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C3248B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01D686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33C21C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74E86C4A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3.5. Выполнять необходимые типовые расчеты.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38F380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865937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BD8745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2EF2BD48" w14:textId="77777777" w:rsidTr="002B1075">
        <w:tc>
          <w:tcPr>
            <w:tcW w:w="959" w:type="dxa"/>
            <w:vMerge/>
          </w:tcPr>
          <w:p w14:paraId="6E53A9A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1AA1118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02A9DE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DF82DF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50813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1CFCE1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C21FF3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F48463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2BB3C3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401202F" w14:textId="77777777" w:rsidR="00D0099F" w:rsidRPr="00CE713A" w:rsidRDefault="00D0099F" w:rsidP="002B107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3611D9">
              <w:rPr>
                <w:rFonts w:ascii="Times New Roman" w:hAnsi="Times New Roman"/>
                <w:bCs/>
                <w:sz w:val="20"/>
                <w:szCs w:val="20"/>
              </w:rPr>
              <w:t>ПК 4.2. Оформлять техническую документацию в соответствии с нормативной документацией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A3C72A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4C06763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4C1A54F" w14:textId="77777777" w:rsidTr="002B1075">
        <w:tc>
          <w:tcPr>
            <w:tcW w:w="959" w:type="dxa"/>
            <w:vMerge/>
          </w:tcPr>
          <w:p w14:paraId="315432B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0629B1B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0893147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0D84FD6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FA795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10EC4E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EA546E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59F175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34E45D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CD9DA3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CCFFFF"/>
          </w:tcPr>
          <w:p w14:paraId="4C944D29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ПК.5.2. Соблюдать технологию выполнения лабораторных испытаний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7061031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AFA59EB" w14:textId="77777777" w:rsidTr="002B1075">
        <w:tc>
          <w:tcPr>
            <w:tcW w:w="959" w:type="dxa"/>
            <w:vMerge/>
          </w:tcPr>
          <w:p w14:paraId="23EFBB0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vMerge/>
          </w:tcPr>
          <w:p w14:paraId="3EE650D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24B7E70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E27B83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4D3BFD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A72B5F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DBB233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F43AD9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266FF7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463B6B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CCFFFF"/>
          </w:tcPr>
          <w:p w14:paraId="3064C0AD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ПК.5.3. Составление отчетности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244089F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44A7EE21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5158704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48D725F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 w:val="restart"/>
          </w:tcPr>
          <w:p w14:paraId="00D818A0" w14:textId="77777777" w:rsidR="00D0099F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46F30">
              <w:rPr>
                <w:rFonts w:ascii="Times New Roman" w:hAnsi="Times New Roman"/>
                <w:bCs/>
                <w:sz w:val="20"/>
                <w:szCs w:val="20"/>
              </w:rPr>
              <w:t>Контролер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продукции цветной металлургии </w:t>
            </w:r>
          </w:p>
          <w:p w14:paraId="7D3565D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3-й разряд</w:t>
            </w:r>
          </w:p>
        </w:tc>
        <w:tc>
          <w:tcPr>
            <w:tcW w:w="1276" w:type="dxa"/>
            <w:vMerge w:val="restart"/>
          </w:tcPr>
          <w:p w14:paraId="0490363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 xml:space="preserve">государственные стандарты и технические условия на контролируемую продукцию и на испытание ее опытных образцов; инструкции по отбраковке и приемке материалов, технологические инструкции; методы приемки продукции; правила пользования контрольно-измерительными приборами, весами, расчетными таблицами, </w:t>
            </w: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эталонами, измерительным инструментом и приспособлениями, справочниками, данными анализов; основные свойства контролируемых материалов; ассортимент и назначение контролируемой продукции; устройство и правила эксплуатации применяемого оборудования, способы выявления и устранения </w:t>
            </w: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неполадок в его работе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B7D4E1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129042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D91DA9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F7B74B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3E39C672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3.1. Оценивать качество исходного сырья.</w:t>
            </w:r>
          </w:p>
        </w:tc>
        <w:tc>
          <w:tcPr>
            <w:tcW w:w="1882" w:type="dxa"/>
            <w:shd w:val="clear" w:color="auto" w:fill="CCFFFF"/>
            <w:vAlign w:val="center"/>
          </w:tcPr>
          <w:p w14:paraId="497ECE91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20C771A3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1E5F2F5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21AFDD82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7967337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072D4C8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6FDD557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924BD8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188A5D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24FC86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9C71AD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65C74C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33F8E09E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3.2. Оценивать качество промежуточных продуктов.</w:t>
            </w:r>
          </w:p>
        </w:tc>
        <w:tc>
          <w:tcPr>
            <w:tcW w:w="1882" w:type="dxa"/>
            <w:shd w:val="clear" w:color="auto" w:fill="CCFFFF"/>
            <w:vAlign w:val="center"/>
          </w:tcPr>
          <w:p w14:paraId="6DCDDD92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0DBA1185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363EC8F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36F83330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72D185C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6B066DB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70AD30C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F35D8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FAE51C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83033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61F7EB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14C361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73C44933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3.3. Оценивать качество готовой продукции.</w:t>
            </w:r>
          </w:p>
        </w:tc>
        <w:tc>
          <w:tcPr>
            <w:tcW w:w="1882" w:type="dxa"/>
            <w:shd w:val="clear" w:color="auto" w:fill="CCFFFF"/>
            <w:vAlign w:val="center"/>
          </w:tcPr>
          <w:p w14:paraId="4C392DDA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48A0D5A4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5D30DF6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23A7527A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6AD0831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5C40F9B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43B8D9E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58BD5B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091EDA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956C6E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11A793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FA8455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3579BE3A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3.4. Оформлять техническую, технологическую и нормативную документации.</w:t>
            </w:r>
          </w:p>
        </w:tc>
        <w:tc>
          <w:tcPr>
            <w:tcW w:w="1882" w:type="dxa"/>
            <w:shd w:val="clear" w:color="auto" w:fill="CCFFFF"/>
            <w:vAlign w:val="center"/>
          </w:tcPr>
          <w:p w14:paraId="1A838ED0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440A8FF0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440C3E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167878BB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6513CD9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43C2E75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27317AA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03C0DA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AE55CA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C1F112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EE1293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EF79B2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0C07A4B3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ПК 3.5. Выполнять необходимые типовые расчеты.</w:t>
            </w:r>
          </w:p>
        </w:tc>
        <w:tc>
          <w:tcPr>
            <w:tcW w:w="1882" w:type="dxa"/>
            <w:shd w:val="clear" w:color="auto" w:fill="CCFFFF"/>
            <w:vAlign w:val="center"/>
          </w:tcPr>
          <w:p w14:paraId="1C461ABB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487C3826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082D6D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40D01A6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26BC5F2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239A032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6677AF4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88D2FC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B6DF8F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4F4431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9BEA7D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239BED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0C5A3E5B" w14:textId="77777777" w:rsidR="00D0099F" w:rsidRPr="00304FE4" w:rsidRDefault="00D0099F" w:rsidP="002B1075"/>
        </w:tc>
        <w:tc>
          <w:tcPr>
            <w:tcW w:w="1882" w:type="dxa"/>
            <w:shd w:val="clear" w:color="auto" w:fill="CCFFFF"/>
            <w:vAlign w:val="center"/>
          </w:tcPr>
          <w:p w14:paraId="7D16E825" w14:textId="77777777" w:rsidR="00D0099F" w:rsidRPr="00304FE4" w:rsidRDefault="00D0099F" w:rsidP="002B1075"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 xml:space="preserve">ПК 4.2. Оформлять техническую документацию в соответствии с </w:t>
            </w: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>нормативной документацией</w:t>
            </w:r>
          </w:p>
        </w:tc>
        <w:tc>
          <w:tcPr>
            <w:tcW w:w="1323" w:type="dxa"/>
            <w:shd w:val="clear" w:color="auto" w:fill="CCFFFF"/>
          </w:tcPr>
          <w:p w14:paraId="72D4D165" w14:textId="77777777" w:rsidR="00D0099F" w:rsidRPr="00304FE4" w:rsidRDefault="00D0099F" w:rsidP="002B1075"/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6971F69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2022BB9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1205298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6B15F86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44E8612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1E3592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9DFF4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FA26A1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4CDE11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941AB5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7756FCF9" w14:textId="77777777" w:rsidR="00D0099F" w:rsidRPr="00304FE4" w:rsidRDefault="00D0099F" w:rsidP="002B1075"/>
        </w:tc>
        <w:tc>
          <w:tcPr>
            <w:tcW w:w="1882" w:type="dxa"/>
            <w:shd w:val="clear" w:color="auto" w:fill="CCFFFF"/>
            <w:vAlign w:val="center"/>
          </w:tcPr>
          <w:p w14:paraId="5F33CA86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60ED7070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ПК.5.2. Соблюдать технологию выполнения лабораторных испытаний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0FFF58E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85E17F0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38542C9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103EF17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59C2824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60CB70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0D6949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30E05F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C06E02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ED1B87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shd w:val="clear" w:color="auto" w:fill="CCFFFF"/>
            <w:vAlign w:val="center"/>
          </w:tcPr>
          <w:p w14:paraId="4E9EA2F1" w14:textId="77777777" w:rsidR="00D0099F" w:rsidRPr="00304FE4" w:rsidRDefault="00D0099F" w:rsidP="002B1075"/>
        </w:tc>
        <w:tc>
          <w:tcPr>
            <w:tcW w:w="1882" w:type="dxa"/>
            <w:shd w:val="clear" w:color="auto" w:fill="CCFFFF"/>
            <w:vAlign w:val="center"/>
          </w:tcPr>
          <w:p w14:paraId="36DDDF2D" w14:textId="77777777" w:rsidR="00D0099F" w:rsidRPr="00304FE4" w:rsidRDefault="00D0099F" w:rsidP="002B1075"/>
        </w:tc>
        <w:tc>
          <w:tcPr>
            <w:tcW w:w="1323" w:type="dxa"/>
            <w:shd w:val="clear" w:color="auto" w:fill="CCFFFF"/>
          </w:tcPr>
          <w:p w14:paraId="78C7A333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ПК.5.3. Составление отчетности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1DCCE44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69EE256B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2CC9291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3C3ABF4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4C827A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DA557D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4B274205" w14:textId="77777777" w:rsidR="00D0099F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Дефек</w:t>
            </w:r>
            <w:proofErr w:type="spellEnd"/>
          </w:p>
          <w:p w14:paraId="3C1CAA22" w14:textId="77777777" w:rsidR="00D0099F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Тоско</w:t>
            </w:r>
            <w:proofErr w:type="spellEnd"/>
          </w:p>
          <w:p w14:paraId="32B7BEE8" w14:textId="77777777" w:rsidR="00D0099F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пист</w:t>
            </w:r>
            <w:proofErr w:type="spellEnd"/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4E239AFA" w14:textId="77777777" w:rsidR="00D0099F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по магнитн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ому и ультразвуковому контролю </w:t>
            </w:r>
          </w:p>
          <w:p w14:paraId="46FD5AB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 разряд</w:t>
            </w:r>
          </w:p>
        </w:tc>
        <w:tc>
          <w:tcPr>
            <w:tcW w:w="1096" w:type="dxa"/>
            <w:vMerge w:val="restart"/>
            <w:tcBorders>
              <w:right w:val="single" w:sz="4" w:space="0" w:color="auto"/>
            </w:tcBorders>
          </w:tcPr>
          <w:p w14:paraId="008DD58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ринцип работы ультразвуковых дефектоскопов, назначение основных органов управления дефектоскопом.</w:t>
            </w:r>
            <w:r>
              <w:t xml:space="preserve"> </w:t>
            </w: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t>Ультразвуковой контроль заготовок и деталей. Включение и настройка простых ультразвуковых дефектоскопов. Измерения толщины металла. Определе</w:t>
            </w:r>
            <w:r w:rsidRPr="00203B4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ние наличия и размеров зоны расслоений настроенным прибором в диапазоне толщин, предусмотренных дефектоскопом. Определение дефектов в деталях сложной конфигурации под руководством дефектоскописта более высокой квалификации. Ведение журнала учета.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C466F7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52F21F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C37D29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49678A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B9F159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shd w:val="clear" w:color="auto" w:fill="FFC000"/>
            <w:vAlign w:val="center"/>
          </w:tcPr>
          <w:p w14:paraId="510C8F9C" w14:textId="77777777" w:rsidR="00D0099F" w:rsidRPr="00A701AC" w:rsidRDefault="00D0099F" w:rsidP="002B10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>.1. Осуществлять проверку соблюдения условий для выполнения визуального и измерительного контроля</w:t>
            </w:r>
          </w:p>
        </w:tc>
      </w:tr>
      <w:tr w:rsidR="00D0099F" w:rsidRPr="00CE713A" w14:paraId="6752A328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701E5A3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5778538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3E29A15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E1F2FA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D747B4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vMerge/>
            <w:tcBorders>
              <w:right w:val="single" w:sz="4" w:space="0" w:color="auto"/>
            </w:tcBorders>
          </w:tcPr>
          <w:p w14:paraId="28AA299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30939F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401FC4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B38A63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74E0F3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8AB368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shd w:val="clear" w:color="auto" w:fill="FFC000"/>
          </w:tcPr>
          <w:p w14:paraId="0B58C38D" w14:textId="77777777" w:rsidR="00D0099F" w:rsidRPr="007A6A81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 w:rsidRPr="007A6A81">
              <w:rPr>
                <w:rFonts w:ascii="Times New Roman" w:hAnsi="Times New Roman"/>
                <w:sz w:val="20"/>
                <w:szCs w:val="20"/>
              </w:rPr>
              <w:t>ПК 6.2. Осуществлять проверку соблюдения условий для выполнения ультразвукового контроля</w:t>
            </w:r>
          </w:p>
        </w:tc>
      </w:tr>
      <w:tr w:rsidR="00D0099F" w:rsidRPr="00CE713A" w14:paraId="6CF608B2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684A127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7CB25BE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617BB6F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622798E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2422522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t>Дефектоскопист по магнитному и ультразвуковому контролю (3 разряд)</w:t>
            </w:r>
          </w:p>
        </w:tc>
        <w:tc>
          <w:tcPr>
            <w:tcW w:w="1096" w:type="dxa"/>
            <w:vMerge w:val="restart"/>
            <w:tcBorders>
              <w:right w:val="single" w:sz="4" w:space="0" w:color="auto"/>
            </w:tcBorders>
          </w:tcPr>
          <w:p w14:paraId="53B57EE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t xml:space="preserve">устройство магнитографических, ультрафиолетовых дефектоскопов и преобразователей; стандартные и испытательные образцы для проверки и настройки ультразвуковых дефектоскопов и преобразователей; физическую сущность ультразвуковых методов контроля: </w:t>
            </w:r>
            <w:proofErr w:type="spellStart"/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t>эхоимпул</w:t>
            </w:r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ьсного</w:t>
            </w:r>
            <w:proofErr w:type="spellEnd"/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t xml:space="preserve">, теневого, зеркально-теневого и резонансного; методику определения толщины и расслоения металлов; основные типы волн; способы возбуждения ультразвуковых волн и обеспечения акустического контакта; виды дефектов; типы сварных соединений; </w:t>
            </w:r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требования, предъявляемые к контролируемой поверхности (параметры шероховатости); основы электроники, металловедения и сварочного производства; методики контроля проката, отливок, поковок и сварных соединений из углеродистых и низколегированных сталей разной </w:t>
            </w:r>
            <w:r w:rsidRPr="00EF358A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толщины; назначение магнитной и электромагнитной дефектоскопии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4D21F42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C0621C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24AEAC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F1D5DB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4A1CAC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shd w:val="clear" w:color="auto" w:fill="FFC000"/>
            <w:vAlign w:val="center"/>
          </w:tcPr>
          <w:p w14:paraId="0DED8AE4" w14:textId="77777777" w:rsidR="00D0099F" w:rsidRPr="00A701AC" w:rsidRDefault="00D0099F" w:rsidP="002B10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Выявлять поверхностные </w:t>
            </w:r>
            <w:proofErr w:type="spellStart"/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>несплошности</w:t>
            </w:r>
            <w:proofErr w:type="spellEnd"/>
            <w:r w:rsidRPr="00A701AC">
              <w:rPr>
                <w:rFonts w:ascii="Times New Roman" w:hAnsi="Times New Roman"/>
                <w:color w:val="000000"/>
                <w:sz w:val="20"/>
                <w:szCs w:val="20"/>
              </w:rPr>
              <w:t>, отклонения формы и проводить их идентификацию в соответствии с требованиями чертежей и технической документации</w:t>
            </w:r>
          </w:p>
        </w:tc>
      </w:tr>
      <w:tr w:rsidR="00D0099F" w:rsidRPr="00CE713A" w14:paraId="6EBA26F4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35B8738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0034B406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00EB039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52F4FD7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BAD798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vMerge/>
            <w:tcBorders>
              <w:right w:val="single" w:sz="4" w:space="0" w:color="auto"/>
            </w:tcBorders>
          </w:tcPr>
          <w:p w14:paraId="691B989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2B9B85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9E0BEA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DFE4A6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F7A484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133E8B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shd w:val="clear" w:color="auto" w:fill="FFC000"/>
          </w:tcPr>
          <w:p w14:paraId="7F72B5EC" w14:textId="77777777" w:rsidR="00D0099F" w:rsidRPr="007A6A81" w:rsidRDefault="00D0099F" w:rsidP="002B10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>Выявление дефектов титановой продукции посредствам ультразвукового контроля</w:t>
            </w:r>
          </w:p>
        </w:tc>
      </w:tr>
      <w:tr w:rsidR="00D0099F" w:rsidRPr="00CE713A" w14:paraId="53CF4F2C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7675412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0B52096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65408FB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78D60F4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715390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vMerge/>
            <w:tcBorders>
              <w:right w:val="single" w:sz="4" w:space="0" w:color="auto"/>
            </w:tcBorders>
          </w:tcPr>
          <w:p w14:paraId="14390BA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B81885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3578C8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0B6EFA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7515E1D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385EA1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46" w:type="dxa"/>
            <w:shd w:val="clear" w:color="auto" w:fill="FFC000"/>
          </w:tcPr>
          <w:p w14:paraId="23717CD9" w14:textId="77777777" w:rsidR="00D0099F" w:rsidRPr="007A6A81" w:rsidRDefault="00D0099F" w:rsidP="002B10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ПК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Регистрировать и оформлять результаты </w:t>
            </w:r>
            <w:proofErr w:type="spellStart"/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ульразвукового</w:t>
            </w:r>
            <w:proofErr w:type="spellEnd"/>
            <w:r w:rsidRPr="007A6A8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контроля титановой продукции</w:t>
            </w:r>
          </w:p>
        </w:tc>
      </w:tr>
      <w:tr w:rsidR="00D0099F" w:rsidRPr="00CE713A" w14:paraId="44B6235C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531D299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20D27C0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45EDB68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4B80D8B3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9061B9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A5CBA5B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2661AB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21C8AC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C05683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shd w:val="clear" w:color="auto" w:fill="CCFFFF"/>
            <w:vAlign w:val="center"/>
          </w:tcPr>
          <w:p w14:paraId="367ACD22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 4.1с</w:t>
            </w: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>Планировать и организовывать работу подчиненных сотрудников на участке</w:t>
            </w:r>
          </w:p>
        </w:tc>
        <w:tc>
          <w:tcPr>
            <w:tcW w:w="1323" w:type="dxa"/>
            <w:shd w:val="clear" w:color="auto" w:fill="CCFFFF"/>
          </w:tcPr>
          <w:p w14:paraId="201C6712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7CAAEF9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72CD29E0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1A77608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70C0032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1145A14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749A80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FBF7F4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082171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9BBA5F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EDAD6CF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C6FBA7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shd w:val="clear" w:color="auto" w:fill="CCFFFF"/>
            <w:vAlign w:val="center"/>
          </w:tcPr>
          <w:p w14:paraId="3552077B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 4.3</w:t>
            </w:r>
            <w:r w:rsidRPr="00E060F2">
              <w:rPr>
                <w:rFonts w:ascii="Times New Roman" w:hAnsi="Times New Roman"/>
                <w:iCs/>
                <w:sz w:val="20"/>
                <w:szCs w:val="20"/>
              </w:rPr>
              <w:t xml:space="preserve"> Обеспечивать безопасные условия труда, соблюдение требований охраны труда и промышленной безопасности, системы менеджмента качества, производственной дисциплины на участке.</w:t>
            </w:r>
          </w:p>
        </w:tc>
        <w:tc>
          <w:tcPr>
            <w:tcW w:w="1323" w:type="dxa"/>
            <w:shd w:val="clear" w:color="auto" w:fill="CCFFFF"/>
          </w:tcPr>
          <w:p w14:paraId="26F5CAC2" w14:textId="77777777" w:rsidR="00D0099F" w:rsidRPr="00E060F2" w:rsidRDefault="00D0099F" w:rsidP="002B107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3E703C7C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0099F" w:rsidRPr="00CE713A" w14:paraId="5151B20B" w14:textId="77777777" w:rsidTr="002B1075">
        <w:tc>
          <w:tcPr>
            <w:tcW w:w="959" w:type="dxa"/>
            <w:shd w:val="clear" w:color="auto" w:fill="F2F2F2" w:themeFill="background1" w:themeFillShade="F2"/>
          </w:tcPr>
          <w:p w14:paraId="43CC657E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2F2F2" w:themeFill="background1" w:themeFillShade="F2"/>
          </w:tcPr>
          <w:p w14:paraId="135E7B00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" w:type="dxa"/>
            <w:shd w:val="clear" w:color="auto" w:fill="F2F2F2" w:themeFill="background1" w:themeFillShade="F2"/>
          </w:tcPr>
          <w:p w14:paraId="2AA17BE1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101A2827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6832999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96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0DFACBA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1FF1FC64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16C513D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53754605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82" w:type="dxa"/>
            <w:shd w:val="clear" w:color="auto" w:fill="CCFFFF"/>
            <w:vAlign w:val="center"/>
          </w:tcPr>
          <w:p w14:paraId="550C207E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323" w:type="dxa"/>
            <w:shd w:val="clear" w:color="auto" w:fill="CCFFFF"/>
          </w:tcPr>
          <w:p w14:paraId="4D476EDE" w14:textId="77777777" w:rsidR="00D0099F" w:rsidRPr="00E060F2" w:rsidRDefault="00D0099F" w:rsidP="002B1075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ПК.5.1. Контролировать технологические процессы выплавки металлов и сплавов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shd w:val="clear" w:color="auto" w:fill="FFC000"/>
          </w:tcPr>
          <w:p w14:paraId="48752678" w14:textId="77777777" w:rsidR="00D0099F" w:rsidRPr="00CE713A" w:rsidRDefault="00D0099F" w:rsidP="002B107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462831C7" w14:textId="77777777" w:rsidR="00D0099F" w:rsidRDefault="00D0099F" w:rsidP="00D009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F0A7AB5" w14:textId="77777777" w:rsidR="00D0099F" w:rsidRDefault="00D0099F" w:rsidP="00D0099F">
      <w:pPr>
        <w:tabs>
          <w:tab w:val="left" w:pos="98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20123C4F" w14:textId="77777777" w:rsidR="00D0099F" w:rsidRDefault="00D0099F" w:rsidP="00D0099F">
      <w:pPr>
        <w:tabs>
          <w:tab w:val="left" w:pos="980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76A07245" w14:textId="77777777" w:rsidR="00D0099F" w:rsidRDefault="00D0099F" w:rsidP="00D0099F">
      <w:pPr>
        <w:tabs>
          <w:tab w:val="left" w:pos="980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044CBD87" w14:textId="77777777" w:rsidR="00D0099F" w:rsidRDefault="00D0099F" w:rsidP="00D0099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63E29">
        <w:rPr>
          <w:rFonts w:ascii="Times New Roman" w:hAnsi="Times New Roman"/>
          <w:b/>
          <w:bCs/>
          <w:sz w:val="24"/>
          <w:szCs w:val="24"/>
        </w:rPr>
        <w:t>Таблица 2 – Модель компетенций выпускника (</w:t>
      </w:r>
      <w:proofErr w:type="spellStart"/>
      <w:r w:rsidRPr="00B63E29">
        <w:rPr>
          <w:rFonts w:ascii="Times New Roman" w:hAnsi="Times New Roman"/>
          <w:b/>
          <w:bCs/>
          <w:sz w:val="24"/>
          <w:szCs w:val="24"/>
        </w:rPr>
        <w:t>надпрофессиональная</w:t>
      </w:r>
      <w:proofErr w:type="spellEnd"/>
      <w:r w:rsidRPr="00B63E29">
        <w:rPr>
          <w:rFonts w:ascii="Times New Roman" w:hAnsi="Times New Roman"/>
          <w:b/>
          <w:bCs/>
          <w:sz w:val="24"/>
          <w:szCs w:val="24"/>
        </w:rPr>
        <w:t xml:space="preserve"> часть)</w:t>
      </w:r>
    </w:p>
    <w:p w14:paraId="0F0F8C48" w14:textId="77777777" w:rsidR="00D0099F" w:rsidRPr="00B63E29" w:rsidRDefault="00D0099F" w:rsidP="00D0099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3"/>
        <w:gridCol w:w="1849"/>
        <w:gridCol w:w="1849"/>
        <w:gridCol w:w="1852"/>
        <w:gridCol w:w="7131"/>
      </w:tblGrid>
      <w:tr w:rsidR="00D0099F" w:rsidRPr="00B63E29" w14:paraId="7AE753ED" w14:textId="77777777" w:rsidTr="002B1075">
        <w:tc>
          <w:tcPr>
            <w:tcW w:w="960" w:type="pct"/>
            <w:vMerge w:val="restart"/>
            <w:shd w:val="clear" w:color="auto" w:fill="FFF2CC"/>
            <w:vAlign w:val="center"/>
          </w:tcPr>
          <w:p w14:paraId="62856E6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33E8A9B4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 (выбирается один из уровней)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FC31AC7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sz w:val="24"/>
                <w:szCs w:val="24"/>
              </w:rPr>
              <w:t>Реализуемые общие компетенции согласно ФГОС СПО</w:t>
            </w:r>
          </w:p>
        </w:tc>
      </w:tr>
      <w:tr w:rsidR="00D0099F" w:rsidRPr="00B63E29" w14:paraId="7BF96FC9" w14:textId="77777777" w:rsidTr="002B1075">
        <w:trPr>
          <w:trHeight w:val="826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8BB33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5682D02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14:paraId="68939D9C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Начальный</w:t>
            </w:r>
          </w:p>
          <w:p w14:paraId="02125B7E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4CA0E1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37C4A2BF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DA43D0D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14:paraId="70C6D005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62747C8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0099F" w:rsidRPr="00B63E29" w14:paraId="2BC0D02D" w14:textId="77777777" w:rsidTr="002B1075">
        <w:trPr>
          <w:trHeight w:val="1175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B4271B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14:paraId="2F10A749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Системное мышление /</w:t>
            </w:r>
          </w:p>
          <w:p w14:paraId="2CEE6B6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19ACD4B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AC29AA7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6B3BB6E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82A3EBB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14:paraId="17B5689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  <w:p w14:paraId="257B69B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3. Принимать решения в стандартных и нестандартных ситуациях и нести за них ответственность.</w:t>
            </w:r>
          </w:p>
          <w:p w14:paraId="0A925B2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D0099F" w:rsidRPr="00B63E29" w14:paraId="38CA83C1" w14:textId="77777777" w:rsidTr="002B1075">
        <w:tc>
          <w:tcPr>
            <w:tcW w:w="5000" w:type="pct"/>
            <w:gridSpan w:val="5"/>
            <w:shd w:val="clear" w:color="auto" w:fill="FFFFFF"/>
            <w:vAlign w:val="center"/>
          </w:tcPr>
          <w:p w14:paraId="1EFF075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Описание. 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D0099F" w:rsidRPr="00B63E29" w14:paraId="6118EDB4" w14:textId="77777777" w:rsidTr="002B1075">
        <w:trPr>
          <w:trHeight w:val="517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C2D5E7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14:paraId="038D4BBB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E9EF244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2C0F06D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ED43149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D736D0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14:paraId="502A5F2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5. Использовать информационно-коммуникационные технологии в профессиональной деятельности.</w:t>
            </w:r>
          </w:p>
          <w:p w14:paraId="04919BF6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3A5740EA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1463FB38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AA94B3D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BB8505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8EE994E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47C29A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6DD03067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406228E6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0C7DBD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E4AA518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0AC749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300B944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69658218" w14:textId="77777777" w:rsidTr="002B1075">
        <w:tc>
          <w:tcPr>
            <w:tcW w:w="5000" w:type="pct"/>
            <w:gridSpan w:val="5"/>
            <w:shd w:val="clear" w:color="auto" w:fill="FFFFFF"/>
          </w:tcPr>
          <w:p w14:paraId="66DDE34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Описание. 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B63E29">
              <w:rPr>
                <w:rFonts w:ascii="Times New Roman" w:hAnsi="Times New Roman"/>
                <w:sz w:val="24"/>
                <w:szCs w:val="24"/>
                <w:lang w:val="en-US"/>
              </w:rPr>
              <w:t>SMART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D0099F" w:rsidRPr="00B63E29" w14:paraId="0900B192" w14:textId="77777777" w:rsidTr="002B1075">
        <w:trPr>
          <w:trHeight w:val="517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63CC85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Корпоративная компетенция 3</w:t>
            </w:r>
          </w:p>
          <w:p w14:paraId="14DF2BA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09A11A9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1A46D7E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C09403B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69F1FFE2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6. Работать в коллективе и команде, эффективно общаться с коллегами, руководством, потребителями.</w:t>
            </w:r>
          </w:p>
          <w:p w14:paraId="03F262E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  <w:p w14:paraId="04C8538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1438B98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9. Ориентироваться в условиях частой смены технологий в профессиональной деятельности.</w:t>
            </w:r>
          </w:p>
          <w:p w14:paraId="5F317FCD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0C04858B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7AA8D63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A2E4A27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CDF9C1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974546E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ED7E8A4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65C176E3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2483CE2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F89ACC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FB52D2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3490E357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56E5BB8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34056346" w14:textId="77777777" w:rsidTr="002B1075">
        <w:tc>
          <w:tcPr>
            <w:tcW w:w="5000" w:type="pct"/>
            <w:gridSpan w:val="5"/>
            <w:shd w:val="clear" w:color="auto" w:fill="FFFFFF"/>
          </w:tcPr>
          <w:p w14:paraId="49FAC286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Описание. </w:t>
            </w:r>
            <w:r w:rsidRPr="00B63E2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Ставит перед собой сложные цели 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>(</w:t>
            </w:r>
            <w:r w:rsidRPr="00B63E29">
              <w:rPr>
                <w:rFonts w:ascii="Times New Roman" w:hAnsi="Times New Roman"/>
                <w:sz w:val="24"/>
                <w:szCs w:val="24"/>
                <w:lang w:val="en-US"/>
              </w:rPr>
              <w:t>SMART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>****)</w:t>
            </w:r>
            <w:r w:rsidRPr="00B63E2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>Сталкиваясь со сложностями и препятствиями</w:t>
            </w:r>
            <w:r w:rsidRPr="00B63E29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B63E29">
              <w:rPr>
                <w:rFonts w:ascii="Times New Roman" w:hAnsi="Times New Roman"/>
                <w:bCs/>
                <w:iCs/>
                <w:sz w:val="24"/>
                <w:szCs w:val="24"/>
              </w:rPr>
              <w:t>Выполняет принятые на себя обязательства в срок и в полном объеме.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3E29">
              <w:rPr>
                <w:rFonts w:ascii="Times New Roman" w:hAnsi="Times New Roman"/>
                <w:bCs/>
                <w:iCs/>
                <w:sz w:val="24"/>
                <w:szCs w:val="24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D0099F" w:rsidRPr="00B63E29" w14:paraId="7D77F938" w14:textId="77777777" w:rsidTr="002B1075">
        <w:trPr>
          <w:trHeight w:val="517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DBE510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Корпоративная компетенция 4</w:t>
            </w:r>
          </w:p>
          <w:p w14:paraId="1937D9F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EB14002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0F14273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28F18B0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6B2C26C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7. Брать на себя ответственность за работу членов команды (подчиненных), результат выполнения заданий.</w:t>
            </w:r>
          </w:p>
          <w:p w14:paraId="52D982B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D0099F" w:rsidRPr="00B63E29" w14:paraId="74826B3A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7EA0E4A2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D700E76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EE7CF8F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E12832E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73F5A93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41700CF1" w14:textId="77777777" w:rsidTr="002B1075">
        <w:tc>
          <w:tcPr>
            <w:tcW w:w="5000" w:type="pct"/>
            <w:gridSpan w:val="5"/>
            <w:shd w:val="clear" w:color="auto" w:fill="FFFFFF"/>
            <w:vAlign w:val="center"/>
          </w:tcPr>
          <w:p w14:paraId="4A588841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Описание.</w:t>
            </w:r>
            <w:r w:rsidRPr="00B63E29">
              <w:rPr>
                <w:rFonts w:ascii="Times New Roman" w:hAnsi="Times New Roman"/>
                <w:sz w:val="24"/>
                <w:szCs w:val="24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D0099F" w:rsidRPr="00B63E29" w14:paraId="1CE980C7" w14:textId="77777777" w:rsidTr="002B1075">
        <w:trPr>
          <w:trHeight w:val="517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2AD3F8A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14:paraId="4B6B3745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B343D5D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E230DD3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1D62701" w14:textId="77777777" w:rsidR="00D0099F" w:rsidRPr="00B63E29" w:rsidRDefault="00D0099F" w:rsidP="002B10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FA3128C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14:paraId="2E0B861D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B63E29">
              <w:rPr>
                <w:rFonts w:ascii="Times New Roman" w:hAnsi="Times New Roman"/>
                <w:i/>
                <w:iCs/>
                <w:sz w:val="24"/>
                <w:szCs w:val="24"/>
              </w:rPr>
              <w:t>ОК 9. Ориентироваться в условиях частой смены технологий в профессиональной деятельности.</w:t>
            </w:r>
          </w:p>
          <w:p w14:paraId="0B24C6C1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6E4331A7" w14:textId="77777777" w:rsidTr="002B1075">
        <w:trPr>
          <w:trHeight w:val="517"/>
        </w:trPr>
        <w:tc>
          <w:tcPr>
            <w:tcW w:w="960" w:type="pct"/>
            <w:vMerge/>
            <w:shd w:val="clear" w:color="auto" w:fill="FFF2CC"/>
            <w:vAlign w:val="center"/>
          </w:tcPr>
          <w:p w14:paraId="44FE21A4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45D7821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0D664E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BE8CBE0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CE23CCB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099F" w:rsidRPr="00B63E29" w14:paraId="571C2300" w14:textId="77777777" w:rsidTr="002B1075">
        <w:tc>
          <w:tcPr>
            <w:tcW w:w="5000" w:type="pct"/>
            <w:gridSpan w:val="5"/>
            <w:shd w:val="clear" w:color="auto" w:fill="FFFFFF"/>
            <w:vAlign w:val="center"/>
          </w:tcPr>
          <w:p w14:paraId="22D4C1D1" w14:textId="77777777" w:rsidR="00D0099F" w:rsidRPr="00B63E29" w:rsidRDefault="00D0099F" w:rsidP="002B10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3E2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Описание. </w:t>
            </w:r>
            <w:r w:rsidRPr="00B63E29">
              <w:rPr>
                <w:rFonts w:ascii="Times New Roman" w:hAnsi="Times New Roman"/>
                <w:bCs/>
                <w:sz w:val="24"/>
                <w:szCs w:val="24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6D779A0E" w14:textId="77777777" w:rsidR="00D0099F" w:rsidRDefault="00D0099F" w:rsidP="00D0099F">
      <w:pPr>
        <w:tabs>
          <w:tab w:val="left" w:pos="980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205DE9DF" w14:textId="77777777" w:rsidR="00D0099F" w:rsidRPr="002345FC" w:rsidRDefault="00D0099F" w:rsidP="00D0099F">
      <w:pPr>
        <w:tabs>
          <w:tab w:val="left" w:pos="980"/>
        </w:tabs>
        <w:rPr>
          <w:rFonts w:ascii="Times New Roman" w:eastAsia="Times New Roman" w:hAnsi="Times New Roman" w:cs="Times New Roman"/>
          <w:sz w:val="26"/>
          <w:szCs w:val="26"/>
        </w:rPr>
        <w:sectPr w:rsidR="00D0099F" w:rsidRPr="002345FC" w:rsidSect="009F2891">
          <w:pgSz w:w="16838" w:h="11906" w:orient="landscape"/>
          <w:pgMar w:top="1701" w:right="567" w:bottom="851" w:left="567" w:header="709" w:footer="709" w:gutter="0"/>
          <w:pgNumType w:start="1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4DE1E14F" w14:textId="77777777" w:rsidR="00275015" w:rsidRDefault="00275015" w:rsidP="00D0099F"/>
    <w:sectPr w:rsidR="0027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B0"/>
    <w:rsid w:val="00275015"/>
    <w:rsid w:val="00D0099F"/>
    <w:rsid w:val="00D5387F"/>
    <w:rsid w:val="00F9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F380"/>
  <w15:chartTrackingRefBased/>
  <w15:docId w15:val="{79595855-4555-4542-AFB1-8AD38146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99F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10"/>
    <w:next w:val="10"/>
    <w:link w:val="11"/>
    <w:uiPriority w:val="9"/>
    <w:qFormat/>
    <w:rsid w:val="00D0099F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D0099F"/>
    <w:rPr>
      <w:rFonts w:ascii="Calibri" w:eastAsia="Calibri" w:hAnsi="Calibri" w:cs="Calibri"/>
      <w:b/>
      <w:sz w:val="48"/>
      <w:szCs w:val="48"/>
      <w:lang w:eastAsia="ru-RU"/>
    </w:rPr>
  </w:style>
  <w:style w:type="paragraph" w:customStyle="1" w:styleId="10">
    <w:name w:val="Обычный1"/>
    <w:rsid w:val="00D0099F"/>
    <w:pPr>
      <w:spacing w:after="200" w:line="276" w:lineRule="auto"/>
    </w:pPr>
    <w:rPr>
      <w:rFonts w:ascii="Calibri" w:eastAsia="Calibri" w:hAnsi="Calibri" w:cs="Calibri"/>
      <w:lang w:eastAsia="ru-RU"/>
    </w:rPr>
  </w:style>
  <w:style w:type="table" w:styleId="a3">
    <w:name w:val="Table Grid"/>
    <w:basedOn w:val="a1"/>
    <w:uiPriority w:val="39"/>
    <w:rsid w:val="00D0099F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1764</Words>
  <Characters>10056</Characters>
  <Application>Microsoft Office Word</Application>
  <DocSecurity>0</DocSecurity>
  <Lines>83</Lines>
  <Paragraphs>23</Paragraphs>
  <ScaleCrop>false</ScaleCrop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Luxury</cp:lastModifiedBy>
  <cp:revision>3</cp:revision>
  <dcterms:created xsi:type="dcterms:W3CDTF">2022-06-26T20:46:00Z</dcterms:created>
  <dcterms:modified xsi:type="dcterms:W3CDTF">2022-07-28T12:00:00Z</dcterms:modified>
</cp:coreProperties>
</file>