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spacing w:after="120" w:before="240" w:line="240" w:lineRule="auto"/>
        <w:ind w:firstLine="709"/>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Приложение 3</w:t>
        <w:br w:type="textWrapping"/>
        <w:t xml:space="preserve">к ПОП-П по специальности</w:t>
        <w:br w:type="textWrapping"/>
        <w:t xml:space="preserve">27.02.07 Управление качеством продукции, процессов и услуг (по отраслям)</w:t>
      </w:r>
    </w:p>
    <w:p w:rsidR="00000000" w:rsidDel="00000000" w:rsidP="00000000" w:rsidRDefault="00000000" w:rsidRPr="00000000" w14:paraId="00000002">
      <w:pPr>
        <w:keepNext w:val="1"/>
        <w:spacing w:after="120" w:before="240" w:line="240" w:lineRule="auto"/>
        <w:ind w:firstLine="709"/>
        <w:jc w:val="right"/>
        <w:rPr>
          <w:rFonts w:ascii="Times New Roman" w:cs="Times New Roman" w:eastAsia="Times New Roman" w:hAnsi="Times New Roman"/>
          <w:b w:val="1"/>
          <w:sz w:val="24"/>
          <w:szCs w:val="24"/>
        </w:rPr>
      </w:pPr>
      <w:bookmarkStart w:colFirst="0" w:colLast="0" w:name="_heading=h.p47ogtngj1sw" w:id="1"/>
      <w:bookmarkEnd w:id="1"/>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Материально-техническое оснащение специальных помещений для реализации образовательной программы, </w:t>
        <w:br w:type="textWrapping"/>
        <w:t xml:space="preserve">включая программное обеспечение</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04"/>
        </w:tabs>
        <w:spacing w:after="0" w:before="120" w:line="240" w:lineRule="auto"/>
        <w:ind w:left="720" w:right="0" w:hanging="36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Материально-техническое оснащение </w:t>
      </w:r>
    </w:p>
    <w:p w:rsidR="00000000" w:rsidDel="00000000" w:rsidP="00000000" w:rsidRDefault="00000000" w:rsidRPr="00000000" w14:paraId="00000005">
      <w:pPr>
        <w:spacing w:after="0" w:lineRule="auto"/>
        <w:ind w:firstLine="709"/>
        <w:jc w:val="both"/>
        <w:rPr>
          <w:rFonts w:ascii="Times New Roman" w:cs="Times New Roman" w:eastAsia="Times New Roman" w:hAnsi="Times New Roman"/>
          <w:sz w:val="24"/>
          <w:szCs w:val="24"/>
        </w:rPr>
      </w:pPr>
      <w:bookmarkStart w:colFirst="0" w:colLast="0" w:name="_heading=h.30j0zll" w:id="2"/>
      <w:bookmarkEnd w:id="2"/>
      <w:r w:rsidDel="00000000" w:rsidR="00000000" w:rsidRPr="00000000">
        <w:rPr>
          <w:rtl w:val="0"/>
        </w:rPr>
      </w:r>
    </w:p>
    <w:p w:rsidR="00000000" w:rsidDel="00000000" w:rsidP="00000000" w:rsidRDefault="00000000" w:rsidRPr="00000000" w14:paraId="00000006">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Оснащение кабинетов</w:t>
      </w:r>
    </w:p>
    <w:p w:rsidR="00000000" w:rsidDel="00000000" w:rsidP="00000000" w:rsidRDefault="00000000" w:rsidRPr="00000000" w14:paraId="00000007">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 «Социально-гуманитарных дисциплин»</w:t>
      </w:r>
      <w:r w:rsidDel="00000000" w:rsidR="00000000" w:rsidRPr="00000000">
        <w:rPr>
          <w:rFonts w:ascii="Times New Roman" w:cs="Times New Roman" w:eastAsia="Times New Roman" w:hAnsi="Times New Roman"/>
          <w:b w:val="1"/>
          <w:sz w:val="24"/>
          <w:szCs w:val="24"/>
          <w:vertAlign w:val="superscript"/>
          <w:rtl w:val="0"/>
        </w:rPr>
        <w:t xml:space="preserve"> </w:t>
      </w:r>
      <w:r w:rsidDel="00000000" w:rsidR="00000000" w:rsidRPr="00000000">
        <w:rPr>
          <w:rtl w:val="0"/>
        </w:rPr>
      </w:r>
    </w:p>
    <w:tbl>
      <w:tblPr>
        <w:tblStyle w:val="Table1"/>
        <w:tblW w:w="153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
        <w:gridCol w:w="5006"/>
        <w:gridCol w:w="1843"/>
        <w:gridCol w:w="2552"/>
        <w:gridCol w:w="2835"/>
        <w:gridCol w:w="2625"/>
        <w:tblGridChange w:id="0">
          <w:tblGrid>
            <w:gridCol w:w="518"/>
            <w:gridCol w:w="5006"/>
            <w:gridCol w:w="1843"/>
            <w:gridCol w:w="2552"/>
            <w:gridCol w:w="2835"/>
            <w:gridCol w:w="2625"/>
          </w:tblGrid>
        </w:tblGridChange>
      </w:tblGrid>
      <w:tr>
        <w:trPr>
          <w:cantSplit w:val="0"/>
          <w:tblHeader w:val="1"/>
        </w:trPr>
        <w:tc>
          <w:tcPr>
            <w:shd w:fill="auto" w:val="clear"/>
            <w:vAlign w:val="center"/>
          </w:tcPr>
          <w:p w:rsidR="00000000" w:rsidDel="00000000" w:rsidP="00000000" w:rsidRDefault="00000000" w:rsidRPr="00000000" w14:paraId="00000009">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shd w:fill="auto" w:val="clear"/>
            <w:vAlign w:val="center"/>
          </w:tcPr>
          <w:p w:rsidR="00000000" w:rsidDel="00000000" w:rsidP="00000000" w:rsidRDefault="00000000" w:rsidRPr="00000000" w14:paraId="0000000A">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Наименование</w:t>
            </w:r>
            <w:r w:rsidDel="00000000" w:rsidR="00000000" w:rsidRPr="00000000">
              <w:rPr>
                <w:rFonts w:ascii="Times New Roman" w:cs="Times New Roman" w:eastAsia="Times New Roman" w:hAnsi="Times New Roman"/>
                <w:b w:val="1"/>
                <w:sz w:val="24"/>
                <w:szCs w:val="24"/>
                <w:vertAlign w:val="superscript"/>
              </w:rPr>
              <w:footnoteReference w:customMarkFollows="0" w:id="0"/>
            </w:r>
            <w:r w:rsidDel="00000000" w:rsidR="00000000" w:rsidRPr="00000000">
              <w:rPr>
                <w:rtl w:val="0"/>
              </w:rPr>
            </w:r>
          </w:p>
        </w:tc>
        <w:tc>
          <w:tcPr>
            <w:shd w:fill="auto" w:val="clear"/>
            <w:vAlign w:val="center"/>
          </w:tcPr>
          <w:p w:rsidR="00000000" w:rsidDel="00000000" w:rsidP="00000000" w:rsidRDefault="00000000" w:rsidRPr="00000000" w14:paraId="0000000B">
            <w:pPr>
              <w:spacing w:after="0" w:lineRule="auto"/>
              <w:ind w:left="-104"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Тип</w:t>
            </w:r>
          </w:p>
        </w:tc>
        <w:tc>
          <w:tcPr>
            <w:vAlign w:val="center"/>
          </w:tcPr>
          <w:p w:rsidR="00000000" w:rsidDel="00000000" w:rsidP="00000000" w:rsidRDefault="00000000" w:rsidRPr="00000000" w14:paraId="0000000C">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Основное/ специализированное</w:t>
            </w:r>
          </w:p>
        </w:tc>
        <w:tc>
          <w:tcPr>
            <w:shd w:fill="auto" w:val="clear"/>
            <w:vAlign w:val="center"/>
          </w:tcPr>
          <w:p w:rsidR="00000000" w:rsidDel="00000000" w:rsidP="00000000" w:rsidRDefault="00000000" w:rsidRPr="00000000" w14:paraId="0000000D">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Краткая (рамочная) техническая характеристика</w:t>
            </w:r>
            <w:r w:rsidDel="00000000" w:rsidR="00000000" w:rsidRPr="00000000">
              <w:rPr>
                <w:rFonts w:ascii="Times New Roman" w:cs="Times New Roman" w:eastAsia="Times New Roman" w:hAnsi="Times New Roman"/>
                <w:b w:val="1"/>
                <w:sz w:val="24"/>
                <w:szCs w:val="24"/>
                <w:vertAlign w:val="superscript"/>
              </w:rPr>
              <w:footnoteReference w:customMarkFollows="0" w:id="1"/>
            </w:r>
            <w:r w:rsidDel="00000000" w:rsidR="00000000" w:rsidRPr="00000000">
              <w:rPr>
                <w:rtl w:val="0"/>
              </w:rPr>
            </w:r>
          </w:p>
        </w:tc>
        <w:tc>
          <w:tcPr>
            <w:vAlign w:val="center"/>
          </w:tcPr>
          <w:p w:rsidR="00000000" w:rsidDel="00000000" w:rsidP="00000000" w:rsidRDefault="00000000" w:rsidRPr="00000000" w14:paraId="0000000E">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Код профессионального модуля, дисциплины</w:t>
            </w:r>
          </w:p>
        </w:tc>
      </w:tr>
      <w:tr>
        <w:trPr>
          <w:cantSplit w:val="0"/>
          <w:tblHeader w:val="0"/>
        </w:trPr>
        <w:tc>
          <w:tcPr>
            <w:shd w:fill="auto" w:val="clear"/>
          </w:tcPr>
          <w:p w:rsidR="00000000" w:rsidDel="00000000" w:rsidP="00000000" w:rsidRDefault="00000000" w:rsidRPr="00000000" w14:paraId="0000000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Pr>
          <w:p w:rsidR="00000000" w:rsidDel="00000000" w:rsidP="00000000" w:rsidRDefault="00000000" w:rsidRPr="00000000" w14:paraId="0000001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1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Мебель</w:t>
            </w:r>
            <w:r w:rsidDel="00000000" w:rsidR="00000000" w:rsidRPr="00000000">
              <w:rPr>
                <w:rtl w:val="0"/>
              </w:rPr>
            </w:r>
          </w:p>
        </w:tc>
        <w:tc>
          <w:tcPr/>
          <w:p w:rsidR="00000000" w:rsidDel="00000000" w:rsidP="00000000" w:rsidRDefault="00000000" w:rsidRPr="00000000" w14:paraId="000000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1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регулируемые по высоте</w:t>
            </w:r>
          </w:p>
        </w:tc>
        <w:tc>
          <w:tcPr>
            <w:vMerge w:val="restart"/>
          </w:tcPr>
          <w:p w:rsidR="00000000" w:rsidDel="00000000" w:rsidP="00000000" w:rsidRDefault="00000000" w:rsidRPr="00000000" w14:paraId="000000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СГ.01, СГ.02, СГ.03, СГ.05</w:t>
            </w:r>
            <w:r w:rsidDel="00000000" w:rsidR="00000000" w:rsidRPr="00000000">
              <w:rPr>
                <w:rtl w:val="0"/>
              </w:rPr>
            </w:r>
          </w:p>
        </w:tc>
      </w:tr>
      <w:tr>
        <w:trPr>
          <w:cantSplit w:val="0"/>
          <w:trHeight w:val="270" w:hRule="atLeast"/>
          <w:tblHeader w:val="0"/>
        </w:trPr>
        <w:tc>
          <w:tcPr>
            <w:shd w:fill="auto" w:val="clear"/>
          </w:tcPr>
          <w:p w:rsidR="00000000" w:rsidDel="00000000" w:rsidP="00000000" w:rsidRDefault="00000000" w:rsidRPr="00000000" w14:paraId="0000001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shd w:fill="auto" w:val="clear"/>
          </w:tcPr>
          <w:p w:rsidR="00000000" w:rsidDel="00000000" w:rsidP="00000000" w:rsidRDefault="00000000" w:rsidRPr="00000000" w14:paraId="0000001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рабочее место преподавателя </w:t>
            </w:r>
          </w:p>
        </w:tc>
        <w:tc>
          <w:tcPr>
            <w:shd w:fill="auto" w:val="clear"/>
          </w:tcPr>
          <w:p w:rsidR="00000000" w:rsidDel="00000000" w:rsidP="00000000" w:rsidRDefault="00000000" w:rsidRPr="00000000" w14:paraId="000000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Мебель</w:t>
            </w:r>
            <w:r w:rsidDel="00000000" w:rsidR="00000000" w:rsidRPr="00000000">
              <w:rPr>
                <w:rtl w:val="0"/>
              </w:rPr>
            </w:r>
          </w:p>
        </w:tc>
        <w:tc>
          <w:tcPr/>
          <w:p w:rsidR="00000000" w:rsidDel="00000000" w:rsidP="00000000" w:rsidRDefault="00000000" w:rsidRPr="00000000" w14:paraId="0000001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1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137" w:hRule="atLeast"/>
          <w:tblHeader w:val="0"/>
        </w:trPr>
        <w:tc>
          <w:tcPr>
            <w:shd w:fill="auto" w:val="clear"/>
          </w:tcPr>
          <w:p w:rsidR="00000000" w:rsidDel="00000000" w:rsidP="00000000" w:rsidRDefault="00000000" w:rsidRPr="00000000" w14:paraId="0000001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наглядных пособий</w:t>
            </w:r>
          </w:p>
        </w:tc>
        <w:tc>
          <w:tcPr>
            <w:shd w:fill="auto" w:val="clear"/>
          </w:tcPr>
          <w:p w:rsidR="00000000" w:rsidDel="00000000" w:rsidP="00000000" w:rsidRDefault="00000000" w:rsidRPr="00000000" w14:paraId="0000001D">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Мебель</w:t>
            </w:r>
          </w:p>
        </w:tc>
        <w:tc>
          <w:tcPr/>
          <w:p w:rsidR="00000000" w:rsidDel="00000000" w:rsidP="00000000" w:rsidRDefault="00000000" w:rsidRPr="00000000" w14:paraId="0000001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1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165" w:hRule="atLeast"/>
          <w:tblHeader w:val="0"/>
        </w:trPr>
        <w:tc>
          <w:tcPr>
            <w:shd w:fill="auto" w:val="clear"/>
          </w:tcPr>
          <w:p w:rsidR="00000000" w:rsidDel="00000000" w:rsidP="00000000" w:rsidRDefault="00000000" w:rsidRPr="00000000" w14:paraId="0000002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w:t>
            </w:r>
          </w:p>
        </w:tc>
        <w:tc>
          <w:tcPr>
            <w:shd w:fill="auto" w:val="clear"/>
          </w:tcPr>
          <w:p w:rsidR="00000000" w:rsidDel="00000000" w:rsidP="00000000" w:rsidRDefault="00000000" w:rsidRPr="00000000" w14:paraId="00000023">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Мебель</w:t>
            </w:r>
          </w:p>
        </w:tc>
        <w:tc>
          <w:tcPr/>
          <w:p w:rsidR="00000000" w:rsidDel="00000000" w:rsidP="00000000" w:rsidRDefault="00000000" w:rsidRPr="00000000" w14:paraId="0000002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2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02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shd w:fill="auto" w:val="clear"/>
          </w:tcPr>
          <w:p w:rsidR="00000000" w:rsidDel="00000000" w:rsidP="00000000" w:rsidRDefault="00000000" w:rsidRPr="00000000" w14:paraId="00000028">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компьютер с программным обеспечением для преподавателя (системный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02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2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2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restart"/>
          </w:tcPr>
          <w:p w:rsidR="00000000" w:rsidDel="00000000" w:rsidP="00000000" w:rsidRDefault="00000000" w:rsidRPr="00000000" w14:paraId="0000002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СГ.01, СГ.02, СГ.03, СГ.05</w:t>
            </w:r>
            <w:r w:rsidDel="00000000" w:rsidR="00000000" w:rsidRPr="00000000">
              <w:rPr>
                <w:rtl w:val="0"/>
              </w:rPr>
            </w:r>
          </w:p>
        </w:tc>
      </w:tr>
      <w:tr>
        <w:trPr>
          <w:cantSplit w:val="0"/>
          <w:trHeight w:val="210" w:hRule="atLeast"/>
          <w:tblHeader w:val="0"/>
        </w:trPr>
        <w:tc>
          <w:tcPr>
            <w:shd w:fill="auto" w:val="clear"/>
          </w:tcPr>
          <w:p w:rsidR="00000000" w:rsidDel="00000000" w:rsidP="00000000" w:rsidRDefault="00000000" w:rsidRPr="00000000" w14:paraId="0000002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auto" w:val="clear"/>
          </w:tcPr>
          <w:p w:rsidR="00000000" w:rsidDel="00000000" w:rsidP="00000000" w:rsidRDefault="00000000" w:rsidRPr="00000000" w14:paraId="0000002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 (доска)</w:t>
            </w:r>
          </w:p>
        </w:tc>
        <w:tc>
          <w:tcPr>
            <w:shd w:fill="auto" w:val="clear"/>
          </w:tcPr>
          <w:p w:rsidR="00000000" w:rsidDel="00000000" w:rsidP="00000000" w:rsidRDefault="00000000" w:rsidRPr="00000000" w14:paraId="0000002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3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3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shd w:fill="auto" w:val="clear"/>
          </w:tcPr>
          <w:p w:rsidR="00000000" w:rsidDel="00000000" w:rsidP="00000000" w:rsidRDefault="00000000" w:rsidRPr="00000000" w14:paraId="0000003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мультимедиапроектор</w:t>
            </w:r>
            <w:r w:rsidDel="00000000" w:rsidR="00000000" w:rsidRPr="00000000">
              <w:rPr>
                <w:rtl w:val="0"/>
              </w:rPr>
            </w:r>
          </w:p>
        </w:tc>
        <w:tc>
          <w:tcPr>
            <w:shd w:fill="auto" w:val="clear"/>
          </w:tcPr>
          <w:p w:rsidR="00000000" w:rsidDel="00000000" w:rsidP="00000000" w:rsidRDefault="00000000" w:rsidRPr="00000000" w14:paraId="0000003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3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3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shd w:fill="auto" w:val="clear"/>
          </w:tcPr>
          <w:p w:rsidR="00000000" w:rsidDel="00000000" w:rsidP="00000000" w:rsidRDefault="00000000" w:rsidRPr="00000000" w14:paraId="0000003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наушники с микрофоном </w:t>
            </w:r>
            <w:r w:rsidDel="00000000" w:rsidR="00000000" w:rsidRPr="00000000">
              <w:rPr>
                <w:rtl w:val="0"/>
              </w:rPr>
            </w:r>
          </w:p>
        </w:tc>
        <w:tc>
          <w:tcPr>
            <w:shd w:fill="auto" w:val="clear"/>
          </w:tcPr>
          <w:p w:rsidR="00000000" w:rsidDel="00000000" w:rsidP="00000000" w:rsidRDefault="00000000" w:rsidRPr="00000000" w14:paraId="0000003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3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специализированное</w:t>
            </w:r>
          </w:p>
        </w:tc>
        <w:tc>
          <w:tcPr>
            <w:shd w:fill="auto" w:val="clear"/>
          </w:tcPr>
          <w:p w:rsidR="00000000" w:rsidDel="00000000" w:rsidP="00000000" w:rsidRDefault="00000000" w:rsidRPr="00000000" w14:paraId="0000003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p w:rsidR="00000000" w:rsidDel="00000000" w:rsidP="00000000" w:rsidRDefault="00000000" w:rsidRPr="00000000" w14:paraId="0000003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СГ.02</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shd w:fill="auto" w:val="clear"/>
          </w:tcPr>
          <w:p w:rsidR="00000000" w:rsidDel="00000000" w:rsidP="00000000" w:rsidRDefault="00000000" w:rsidRPr="00000000" w14:paraId="0000004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учебно-методических материалов</w:t>
            </w:r>
          </w:p>
        </w:tc>
        <w:tc>
          <w:tcPr>
            <w:shd w:fill="auto" w:val="clear"/>
          </w:tcPr>
          <w:p w:rsidR="00000000" w:rsidDel="00000000" w:rsidP="00000000" w:rsidRDefault="00000000" w:rsidRPr="00000000" w14:paraId="00000041">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УМК</w:t>
            </w:r>
          </w:p>
        </w:tc>
        <w:tc>
          <w:tcPr/>
          <w:p w:rsidR="00000000" w:rsidDel="00000000" w:rsidP="00000000" w:rsidRDefault="00000000" w:rsidRPr="00000000" w14:paraId="0000004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4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p w:rsidR="00000000" w:rsidDel="00000000" w:rsidP="00000000" w:rsidRDefault="00000000" w:rsidRPr="00000000" w14:paraId="0000004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СГ.01, СГ.02, СГ.03, СГ.05</w:t>
            </w:r>
            <w:r w:rsidDel="00000000" w:rsidR="00000000" w:rsidRPr="00000000">
              <w:rPr>
                <w:rtl w:val="0"/>
              </w:rPr>
            </w:r>
          </w:p>
        </w:tc>
      </w:tr>
    </w:tbl>
    <w:p w:rsidR="00000000" w:rsidDel="00000000" w:rsidP="00000000" w:rsidRDefault="00000000" w:rsidRPr="00000000" w14:paraId="00000045">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Кабинеты «Общепрофессиональных дисциплин и профессиональных модулей»</w:t>
      </w:r>
    </w:p>
    <w:p w:rsidR="00000000" w:rsidDel="00000000" w:rsidP="00000000" w:rsidRDefault="00000000" w:rsidRPr="00000000" w14:paraId="00000047">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2"/>
        <w:tblW w:w="15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185"/>
        <w:gridCol w:w="2190"/>
        <w:gridCol w:w="2490"/>
        <w:gridCol w:w="3165"/>
        <w:gridCol w:w="2565"/>
        <w:tblGridChange w:id="0">
          <w:tblGrid>
            <w:gridCol w:w="645"/>
            <w:gridCol w:w="4185"/>
            <w:gridCol w:w="2190"/>
            <w:gridCol w:w="2490"/>
            <w:gridCol w:w="3165"/>
            <w:gridCol w:w="2565"/>
          </w:tblGrid>
        </w:tblGridChange>
      </w:tblGrid>
      <w:tr>
        <w:trPr>
          <w:cantSplit w:val="0"/>
          <w:trHeight w:val="828" w:hRule="atLeast"/>
          <w:tblHeader w:val="0"/>
        </w:trPr>
        <w:tc>
          <w:tcPr>
            <w:shd w:fill="auto" w:val="clear"/>
          </w:tcPr>
          <w:p w:rsidR="00000000" w:rsidDel="00000000" w:rsidP="00000000" w:rsidRDefault="00000000" w:rsidRPr="00000000" w14:paraId="00000048">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049">
            <w:pPr>
              <w:spacing w:after="0" w:line="240" w:lineRule="auto"/>
              <w:jc w:val="center"/>
              <w:rPr>
                <w:rFonts w:ascii="Times New Roman" w:cs="Times New Roman" w:eastAsia="Times New Roman" w:hAnsi="Times New Roman"/>
                <w:b w:val="1"/>
                <w:color w:val="000000"/>
              </w:rPr>
            </w:pPr>
            <w:hyperlink r:id="rId8">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04A">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04B">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04C">
            <w:pPr>
              <w:spacing w:after="0" w:line="240" w:lineRule="auto"/>
              <w:jc w:val="center"/>
              <w:rPr>
                <w:rFonts w:ascii="Times New Roman" w:cs="Times New Roman" w:eastAsia="Times New Roman" w:hAnsi="Times New Roman"/>
                <w:b w:val="1"/>
                <w:color w:val="000000"/>
              </w:rPr>
            </w:pPr>
            <w:hyperlink r:id="rId9">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04D">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630" w:hRule="atLeast"/>
          <w:tblHeader w:val="0"/>
        </w:trPr>
        <w:tc>
          <w:tcPr>
            <w:shd w:fill="auto" w:val="clear"/>
          </w:tcPr>
          <w:p w:rsidR="00000000" w:rsidDel="00000000" w:rsidP="00000000" w:rsidRDefault="00000000" w:rsidRPr="00000000" w14:paraId="0000004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04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5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5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vMerge w:val="restart"/>
            <w:shd w:fill="auto" w:val="clear"/>
          </w:tcPr>
          <w:p w:rsidR="00000000" w:rsidDel="00000000" w:rsidP="00000000" w:rsidRDefault="00000000" w:rsidRPr="00000000" w14:paraId="00000053">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ОП.01, ОП.02, ОП.03, ОП.04</w:t>
            </w: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05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05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рабочее место преподавателя</w:t>
            </w:r>
          </w:p>
        </w:tc>
        <w:tc>
          <w:tcPr>
            <w:shd w:fill="auto" w:val="clear"/>
          </w:tcPr>
          <w:p w:rsidR="00000000" w:rsidDel="00000000" w:rsidP="00000000" w:rsidRDefault="00000000" w:rsidRPr="00000000" w14:paraId="0000005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5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05B">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Доска меловая/маркерная/интерактивная</w:t>
            </w:r>
          </w:p>
        </w:tc>
        <w:tc>
          <w:tcPr>
            <w:shd w:fill="auto" w:val="clea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06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06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067">
            <w:pPr>
              <w:widowControl w:val="1"/>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Шкаф для хранения наглядных пособий</w:t>
            </w:r>
            <w:r w:rsidDel="00000000" w:rsidR="00000000" w:rsidRPr="00000000">
              <w:rPr>
                <w:rtl w:val="0"/>
              </w:rPr>
            </w:r>
          </w:p>
        </w:tc>
        <w:tc>
          <w:tcPr>
            <w:shd w:fill="auto" w:val="clear"/>
          </w:tcPr>
          <w:p w:rsidR="00000000" w:rsidDel="00000000" w:rsidP="00000000" w:rsidRDefault="00000000" w:rsidRPr="00000000" w14:paraId="0000006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Мебель</w:t>
            </w:r>
            <w:r w:rsidDel="00000000" w:rsidR="00000000" w:rsidRPr="00000000">
              <w:rPr>
                <w:rtl w:val="0"/>
              </w:rPr>
            </w:r>
          </w:p>
        </w:tc>
        <w:tc>
          <w:tcPr>
            <w:shd w:fill="auto" w:val="clea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6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tl w:val="0"/>
              </w:rPr>
            </w:r>
          </w:p>
        </w:tc>
        <w:tc>
          <w:tcPr>
            <w:vAlign w:val="top"/>
          </w:tcPr>
          <w:p w:rsidR="00000000" w:rsidDel="00000000" w:rsidP="00000000" w:rsidRDefault="00000000" w:rsidRPr="00000000" w14:paraId="0000006D">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Мультимедийный проектор</w:t>
            </w:r>
          </w:p>
        </w:tc>
        <w:tc>
          <w:tcPr>
            <w:shd w:fill="auto" w:val="clear"/>
          </w:tcPr>
          <w:p w:rsidR="00000000" w:rsidDel="00000000" w:rsidP="00000000" w:rsidRDefault="00000000" w:rsidRPr="00000000" w14:paraId="0000006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УМК</w:t>
            </w:r>
          </w:p>
        </w:tc>
        <w:tc>
          <w:tcPr>
            <w:shd w:fill="auto" w:val="clear"/>
          </w:tcPr>
          <w:p w:rsidR="00000000" w:rsidDel="00000000" w:rsidP="00000000" w:rsidRDefault="00000000" w:rsidRPr="00000000" w14:paraId="0000006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7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07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7.</w:t>
            </w:r>
            <w:r w:rsidDel="00000000" w:rsidR="00000000" w:rsidRPr="00000000">
              <w:rPr>
                <w:rtl w:val="0"/>
              </w:rPr>
            </w:r>
          </w:p>
        </w:tc>
        <w:tc>
          <w:tcPr>
            <w:vAlign w:val="top"/>
          </w:tcPr>
          <w:p w:rsidR="00000000" w:rsidDel="00000000" w:rsidP="00000000" w:rsidRDefault="00000000" w:rsidRPr="00000000" w14:paraId="0000007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Мультимедийный экран</w:t>
            </w:r>
          </w:p>
        </w:tc>
        <w:tc>
          <w:tcPr>
            <w:shd w:fill="auto" w:val="clear"/>
          </w:tcPr>
          <w:p w:rsidR="00000000" w:rsidDel="00000000" w:rsidP="00000000" w:rsidRDefault="00000000" w:rsidRPr="00000000" w14:paraId="0000007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7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7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shd w:fill="auto" w:val="clear"/>
          </w:tcPr>
          <w:p w:rsidR="00000000" w:rsidDel="00000000" w:rsidP="00000000" w:rsidRDefault="00000000" w:rsidRPr="00000000" w14:paraId="0000007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vAlign w:val="top"/>
          </w:tcPr>
          <w:p w:rsidR="00000000" w:rsidDel="00000000" w:rsidP="00000000" w:rsidRDefault="00000000" w:rsidRPr="00000000" w14:paraId="0000007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Лазерная указка</w:t>
            </w:r>
          </w:p>
        </w:tc>
        <w:tc>
          <w:tcPr>
            <w:shd w:fill="auto" w:val="clear"/>
          </w:tcPr>
          <w:p w:rsidR="00000000" w:rsidDel="00000000" w:rsidP="00000000" w:rsidRDefault="00000000" w:rsidRPr="00000000" w14:paraId="0000007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7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7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vAlign w:val="top"/>
          </w:tcPr>
          <w:p w:rsidR="00000000" w:rsidDel="00000000" w:rsidP="00000000" w:rsidRDefault="00000000" w:rsidRPr="00000000" w14:paraId="0000007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Средства аудиовизуализации</w:t>
            </w:r>
          </w:p>
        </w:tc>
        <w:tc>
          <w:tcPr>
            <w:shd w:fill="auto" w:val="clear"/>
          </w:tcPr>
          <w:p w:rsidR="00000000" w:rsidDel="00000000" w:rsidP="00000000" w:rsidRDefault="00000000" w:rsidRPr="00000000" w14:paraId="0000008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8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08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8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shd w:fill="auto" w:val="clear"/>
          </w:tcPr>
          <w:p w:rsidR="00000000" w:rsidDel="00000000" w:rsidP="00000000" w:rsidRDefault="00000000" w:rsidRPr="00000000" w14:paraId="0000008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90">
      <w:pPr>
        <w:spacing w:after="0" w:lineRule="auto"/>
        <w:ind w:left="709"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spacing w:after="0" w:lineRule="auto"/>
        <w:ind w:left="709"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Кабинет «Безопасности жизнедеятельности»</w:t>
      </w:r>
    </w:p>
    <w:tbl>
      <w:tblPr>
        <w:tblStyle w:val="Table3"/>
        <w:tblW w:w="152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4110"/>
        <w:gridCol w:w="2295"/>
        <w:gridCol w:w="2385"/>
        <w:gridCol w:w="3210"/>
        <w:gridCol w:w="2550"/>
        <w:tblGridChange w:id="0">
          <w:tblGrid>
            <w:gridCol w:w="705"/>
            <w:gridCol w:w="4110"/>
            <w:gridCol w:w="2295"/>
            <w:gridCol w:w="2385"/>
            <w:gridCol w:w="3210"/>
            <w:gridCol w:w="2550"/>
          </w:tblGrid>
        </w:tblGridChange>
      </w:tblGrid>
      <w:tr>
        <w:trPr>
          <w:cantSplit w:val="0"/>
          <w:trHeight w:val="20" w:hRule="atLeast"/>
          <w:tblHeader w:val="1"/>
        </w:trPr>
        <w:tc>
          <w:tcPr>
            <w:shd w:fill="auto" w:val="clear"/>
            <w:vAlign w:val="center"/>
          </w:tcPr>
          <w:p w:rsidR="00000000" w:rsidDel="00000000" w:rsidP="00000000" w:rsidRDefault="00000000" w:rsidRPr="00000000" w14:paraId="00000092">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093">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p>
        </w:tc>
        <w:tc>
          <w:tcPr>
            <w:shd w:fill="auto" w:val="clear"/>
            <w:vAlign w:val="center"/>
          </w:tcPr>
          <w:p w:rsidR="00000000" w:rsidDel="00000000" w:rsidP="00000000" w:rsidRDefault="00000000" w:rsidRPr="00000000" w14:paraId="00000094">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095">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096">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097">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дисциплины</w:t>
            </w:r>
          </w:p>
        </w:tc>
      </w:tr>
      <w:tr>
        <w:trPr>
          <w:cantSplit w:val="0"/>
          <w:trHeight w:val="20" w:hRule="atLeast"/>
          <w:tblHeader w:val="0"/>
        </w:trPr>
        <w:tc>
          <w:tcPr>
            <w:shd w:fill="auto" w:val="clear"/>
          </w:tcPr>
          <w:p w:rsidR="00000000" w:rsidDel="00000000" w:rsidP="00000000" w:rsidRDefault="00000000" w:rsidRPr="00000000" w14:paraId="0000009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9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9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9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9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tcPr>
          <w:p w:rsidR="00000000" w:rsidDel="00000000" w:rsidP="00000000" w:rsidRDefault="00000000" w:rsidRPr="00000000" w14:paraId="0000009D">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СГ.03</w:t>
            </w:r>
          </w:p>
        </w:tc>
      </w:tr>
      <w:tr>
        <w:trPr>
          <w:cantSplit w:val="0"/>
          <w:trHeight w:val="20" w:hRule="atLeast"/>
          <w:tblHeader w:val="0"/>
        </w:trPr>
        <w:tc>
          <w:tcPr>
            <w:shd w:fill="auto" w:val="clear"/>
          </w:tcPr>
          <w:p w:rsidR="00000000" w:rsidDel="00000000" w:rsidP="00000000" w:rsidRDefault="00000000" w:rsidRPr="00000000" w14:paraId="0000009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9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0A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A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A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индивидуальные средства защиты (респираторы, противогазы, ватно-марлевые повязки)</w:t>
            </w:r>
          </w:p>
        </w:tc>
        <w:tc>
          <w:tcPr>
            <w:shd w:fill="auto" w:val="clear"/>
          </w:tcPr>
          <w:p w:rsidR="00000000" w:rsidDel="00000000" w:rsidP="00000000" w:rsidRDefault="00000000" w:rsidRPr="00000000" w14:paraId="000000A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A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A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общевойсковой защитный комплект</w:t>
            </w:r>
          </w:p>
        </w:tc>
        <w:tc>
          <w:tcPr>
            <w:shd w:fill="auto" w:val="clear"/>
          </w:tcPr>
          <w:p w:rsidR="00000000" w:rsidDel="00000000" w:rsidP="00000000" w:rsidRDefault="00000000" w:rsidRPr="00000000" w14:paraId="000000A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A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войсковые индивидуальные аптечки</w:t>
            </w:r>
          </w:p>
        </w:tc>
        <w:tc>
          <w:tcPr>
            <w:shd w:fill="auto" w:val="clear"/>
          </w:tcPr>
          <w:p w:rsidR="00000000" w:rsidDel="00000000" w:rsidP="00000000" w:rsidRDefault="00000000" w:rsidRPr="00000000" w14:paraId="000000B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сумки и комплекты медицинского имущества для оказания первой медицинской, доврачебной помощи (сумка СМС)</w:t>
            </w:r>
          </w:p>
        </w:tc>
        <w:tc>
          <w:tcPr>
            <w:shd w:fill="auto" w:val="clear"/>
          </w:tcPr>
          <w:p w:rsidR="00000000" w:rsidDel="00000000" w:rsidP="00000000" w:rsidRDefault="00000000" w:rsidRPr="00000000" w14:paraId="000000B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shd w:fill="auto" w:val="clear"/>
          </w:tcPr>
          <w:p w:rsidR="00000000" w:rsidDel="00000000" w:rsidP="00000000" w:rsidRDefault="00000000" w:rsidRPr="00000000" w14:paraId="000000B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медицинские предметы расходные (булавка безопасная, шина проволочная, шина фанерная)</w:t>
            </w:r>
          </w:p>
        </w:tc>
        <w:tc>
          <w:tcPr>
            <w:shd w:fill="auto" w:val="clear"/>
          </w:tcPr>
          <w:p w:rsidR="00000000" w:rsidDel="00000000" w:rsidP="00000000" w:rsidRDefault="00000000" w:rsidRPr="00000000" w14:paraId="000000C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C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грелка</w:t>
            </w:r>
          </w:p>
        </w:tc>
        <w:tc>
          <w:tcPr>
            <w:shd w:fill="auto" w:val="clear"/>
          </w:tcPr>
          <w:p w:rsidR="00000000" w:rsidDel="00000000" w:rsidP="00000000" w:rsidRDefault="00000000" w:rsidRPr="00000000" w14:paraId="000000C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C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жгут кровоостанавливающий</w:t>
            </w:r>
          </w:p>
        </w:tc>
        <w:tc>
          <w:tcPr>
            <w:shd w:fill="auto" w:val="clear"/>
          </w:tcPr>
          <w:p w:rsidR="00000000" w:rsidDel="00000000" w:rsidP="00000000" w:rsidRDefault="00000000" w:rsidRPr="00000000" w14:paraId="000000D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D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D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D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индивидуальный перевязочный пакет</w:t>
            </w:r>
          </w:p>
        </w:tc>
        <w:tc>
          <w:tcPr>
            <w:shd w:fill="auto" w:val="clear"/>
          </w:tcPr>
          <w:p w:rsidR="00000000" w:rsidDel="00000000" w:rsidP="00000000" w:rsidRDefault="00000000" w:rsidRPr="00000000" w14:paraId="000000D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D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D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D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шприц-тюбик одноразового пользования</w:t>
            </w:r>
          </w:p>
        </w:tc>
        <w:tc>
          <w:tcPr>
            <w:shd w:fill="auto" w:val="clear"/>
          </w:tcPr>
          <w:p w:rsidR="00000000" w:rsidDel="00000000" w:rsidP="00000000" w:rsidRDefault="00000000" w:rsidRPr="00000000" w14:paraId="000000D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D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E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E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носилки санитарные</w:t>
            </w:r>
          </w:p>
        </w:tc>
        <w:tc>
          <w:tcPr>
            <w:shd w:fill="auto" w:val="clear"/>
          </w:tcPr>
          <w:p w:rsidR="00000000" w:rsidDel="00000000" w:rsidP="00000000" w:rsidRDefault="00000000" w:rsidRPr="00000000" w14:paraId="000000E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E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E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E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E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 простейшего укрытия в разрезе</w:t>
            </w:r>
          </w:p>
        </w:tc>
        <w:tc>
          <w:tcPr>
            <w:shd w:fill="auto" w:val="clear"/>
          </w:tcPr>
          <w:p w:rsidR="00000000" w:rsidDel="00000000" w:rsidP="00000000" w:rsidRDefault="00000000" w:rsidRPr="00000000" w14:paraId="000000E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E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E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E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E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 убежища в разрезе</w:t>
            </w:r>
          </w:p>
        </w:tc>
        <w:tc>
          <w:tcPr>
            <w:shd w:fill="auto" w:val="clear"/>
          </w:tcPr>
          <w:p w:rsidR="00000000" w:rsidDel="00000000" w:rsidP="00000000" w:rsidRDefault="00000000" w:rsidRPr="00000000" w14:paraId="000000E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E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F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F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F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массогабаритный макет автомата Калашникова</w:t>
            </w:r>
          </w:p>
        </w:tc>
        <w:tc>
          <w:tcPr>
            <w:shd w:fill="auto" w:val="clear"/>
          </w:tcPr>
          <w:p w:rsidR="00000000" w:rsidDel="00000000" w:rsidP="00000000" w:rsidRDefault="00000000" w:rsidRPr="00000000" w14:paraId="000000F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F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F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F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F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макеты мин и гранат</w:t>
            </w:r>
          </w:p>
        </w:tc>
        <w:tc>
          <w:tcPr>
            <w:shd w:fill="auto" w:val="clear"/>
          </w:tcPr>
          <w:p w:rsidR="00000000" w:rsidDel="00000000" w:rsidP="00000000" w:rsidRDefault="00000000" w:rsidRPr="00000000" w14:paraId="000000F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F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F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F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F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shd w:fill="auto" w:val="clear"/>
          </w:tcPr>
          <w:p w:rsidR="00000000" w:rsidDel="00000000" w:rsidP="00000000" w:rsidRDefault="00000000" w:rsidRPr="00000000" w14:paraId="0000010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0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0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0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медицинская кушетка</w:t>
            </w:r>
          </w:p>
        </w:tc>
        <w:tc>
          <w:tcPr>
            <w:shd w:fill="auto" w:val="clear"/>
          </w:tcPr>
          <w:p w:rsidR="00000000" w:rsidDel="00000000" w:rsidP="00000000" w:rsidRDefault="00000000" w:rsidRPr="00000000" w14:paraId="0000010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0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0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0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медицинская ширма</w:t>
            </w:r>
          </w:p>
        </w:tc>
        <w:tc>
          <w:tcPr>
            <w:shd w:fill="auto" w:val="clear"/>
          </w:tcPr>
          <w:p w:rsidR="00000000" w:rsidDel="00000000" w:rsidP="00000000" w:rsidRDefault="00000000" w:rsidRPr="00000000" w14:paraId="0000010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0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1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1">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компьютер с программным обеспечением для преподавателя (системный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11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1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1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1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 (доска)</w:t>
            </w:r>
          </w:p>
        </w:tc>
        <w:tc>
          <w:tcPr>
            <w:shd w:fill="auto" w:val="clear"/>
          </w:tcPr>
          <w:p w:rsidR="00000000" w:rsidDel="00000000" w:rsidP="00000000" w:rsidRDefault="00000000" w:rsidRPr="00000000" w14:paraId="0000011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1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1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1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мультимедиапроектор</w:t>
            </w:r>
          </w:p>
        </w:tc>
        <w:tc>
          <w:tcPr>
            <w:shd w:fill="auto" w:val="clear"/>
          </w:tcPr>
          <w:p w:rsidR="00000000" w:rsidDel="00000000" w:rsidP="00000000" w:rsidRDefault="00000000" w:rsidRPr="00000000" w14:paraId="0000011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1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2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2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2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shd w:fill="auto" w:val="clear"/>
          </w:tcPr>
          <w:p w:rsidR="00000000" w:rsidDel="00000000" w:rsidP="00000000" w:rsidRDefault="00000000" w:rsidRPr="00000000" w14:paraId="0000012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2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2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2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2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нормативно-правовые документы</w:t>
            </w:r>
          </w:p>
        </w:tc>
        <w:tc>
          <w:tcPr>
            <w:shd w:fill="auto" w:val="clear"/>
          </w:tcPr>
          <w:p w:rsidR="00000000" w:rsidDel="00000000" w:rsidP="00000000" w:rsidRDefault="00000000" w:rsidRPr="00000000" w14:paraId="0000012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2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2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2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2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shd w:fill="auto" w:val="clear"/>
          </w:tcPr>
          <w:p w:rsidR="00000000" w:rsidDel="00000000" w:rsidP="00000000" w:rsidRDefault="00000000" w:rsidRPr="00000000" w14:paraId="0000013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3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3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34">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 «</w:t>
      </w:r>
      <w:r w:rsidDel="00000000" w:rsidR="00000000" w:rsidRPr="00000000">
        <w:rPr>
          <w:rFonts w:ascii="Times New Roman" w:cs="Times New Roman" w:eastAsia="Times New Roman" w:hAnsi="Times New Roman"/>
          <w:color w:val="000000"/>
          <w:sz w:val="24"/>
          <w:szCs w:val="24"/>
          <w:rtl w:val="0"/>
        </w:rPr>
        <w:t xml:space="preserve">Самостоятельной и воспитательной работы</w:t>
      </w:r>
      <w:r w:rsidDel="00000000" w:rsidR="00000000" w:rsidRPr="00000000">
        <w:rPr>
          <w:rFonts w:ascii="Times New Roman" w:cs="Times New Roman" w:eastAsia="Times New Roman" w:hAnsi="Times New Roman"/>
          <w:sz w:val="24"/>
          <w:szCs w:val="24"/>
          <w:rtl w:val="0"/>
        </w:rPr>
        <w:t xml:space="preserve">»</w:t>
      </w:r>
    </w:p>
    <w:tbl>
      <w:tblPr>
        <w:tblStyle w:val="Table4"/>
        <w:tblW w:w="153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1"/>
        <w:gridCol w:w="4965"/>
        <w:gridCol w:w="1842"/>
        <w:gridCol w:w="2549"/>
        <w:gridCol w:w="2837"/>
        <w:gridCol w:w="2549"/>
        <w:tblGridChange w:id="0">
          <w:tblGrid>
            <w:gridCol w:w="561"/>
            <w:gridCol w:w="4965"/>
            <w:gridCol w:w="1842"/>
            <w:gridCol w:w="2549"/>
            <w:gridCol w:w="2837"/>
            <w:gridCol w:w="2549"/>
          </w:tblGrid>
        </w:tblGridChange>
      </w:tblGrid>
      <w:tr>
        <w:trPr>
          <w:cantSplit w:val="0"/>
          <w:tblHeader w:val="1"/>
        </w:trPr>
        <w:tc>
          <w:tcPr>
            <w:shd w:fill="auto" w:val="clear"/>
            <w:vAlign w:val="center"/>
          </w:tcPr>
          <w:p w:rsidR="00000000" w:rsidDel="00000000" w:rsidP="00000000" w:rsidRDefault="00000000" w:rsidRPr="00000000" w14:paraId="00000136">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137">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p>
        </w:tc>
        <w:tc>
          <w:tcPr>
            <w:shd w:fill="auto" w:val="clear"/>
            <w:vAlign w:val="center"/>
          </w:tcPr>
          <w:p w:rsidR="00000000" w:rsidDel="00000000" w:rsidP="00000000" w:rsidRDefault="00000000" w:rsidRPr="00000000" w14:paraId="00000138">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139">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13A">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13B">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r w:rsidDel="00000000" w:rsidR="00000000" w:rsidRPr="00000000">
              <w:rPr>
                <w:rFonts w:ascii="Times New Roman" w:cs="Times New Roman" w:eastAsia="Times New Roman" w:hAnsi="Times New Roman"/>
                <w:vertAlign w:val="superscript"/>
              </w:rPr>
              <w:footnoteReference w:customMarkFollows="0" w:id="2"/>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3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3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13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3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4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tcPr>
          <w:p w:rsidR="00000000" w:rsidDel="00000000" w:rsidP="00000000" w:rsidRDefault="00000000" w:rsidRPr="00000000" w14:paraId="00000141">
            <w:pPr>
              <w:spacing w:after="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4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4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преподавателя/тьютора</w:t>
            </w:r>
          </w:p>
        </w:tc>
        <w:tc>
          <w:tcPr>
            <w:shd w:fill="auto" w:val="clear"/>
          </w:tcPr>
          <w:p w:rsidR="00000000" w:rsidDel="00000000" w:rsidP="00000000" w:rsidRDefault="00000000" w:rsidRPr="00000000" w14:paraId="0000014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4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4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4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4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МФУ</w:t>
            </w:r>
          </w:p>
        </w:tc>
        <w:tc>
          <w:tcPr>
            <w:shd w:fill="auto" w:val="clear"/>
          </w:tcPr>
          <w:p w:rsidR="00000000" w:rsidDel="00000000" w:rsidP="00000000" w:rsidRDefault="00000000" w:rsidRPr="00000000" w14:paraId="0000014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4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4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принтер, сканер, копир</w:t>
            </w:r>
          </w:p>
        </w:tc>
        <w:tc>
          <w:tcPr>
            <w:vMerge w:val="continue"/>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14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4F">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компьютер с программным обеспечением для преподавателя (системный блок, монитор, клавиатура, мышь) с выходом в Интернет</w:t>
            </w:r>
            <w:r w:rsidDel="00000000" w:rsidR="00000000" w:rsidRPr="00000000">
              <w:rPr>
                <w:rtl w:val="0"/>
              </w:rPr>
            </w:r>
          </w:p>
        </w:tc>
        <w:tc>
          <w:tcPr>
            <w:shd w:fill="auto" w:val="clear"/>
          </w:tcPr>
          <w:p w:rsidR="00000000" w:rsidDel="00000000" w:rsidP="00000000" w:rsidRDefault="00000000" w:rsidRPr="00000000" w14:paraId="0000015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5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5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10" w:hRule="atLeast"/>
          <w:tblHeader w:val="0"/>
        </w:trPr>
        <w:tc>
          <w:tcPr>
            <w:shd w:fill="auto" w:val="clear"/>
          </w:tcPr>
          <w:p w:rsidR="00000000" w:rsidDel="00000000" w:rsidP="00000000" w:rsidRDefault="00000000" w:rsidRPr="00000000" w14:paraId="0000015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5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 (доска)</w:t>
            </w:r>
          </w:p>
        </w:tc>
        <w:tc>
          <w:tcPr>
            <w:shd w:fill="auto" w:val="clear"/>
          </w:tcPr>
          <w:p w:rsidR="00000000" w:rsidDel="00000000" w:rsidP="00000000" w:rsidRDefault="00000000" w:rsidRPr="00000000" w14:paraId="0000015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5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5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5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5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мультимедиапроектор</w:t>
            </w:r>
          </w:p>
        </w:tc>
        <w:tc>
          <w:tcPr>
            <w:shd w:fill="auto" w:val="clear"/>
          </w:tcPr>
          <w:p w:rsidR="00000000" w:rsidDel="00000000" w:rsidP="00000000" w:rsidRDefault="00000000" w:rsidRPr="00000000" w14:paraId="0000015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5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5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6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6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методических материалов</w:t>
            </w:r>
          </w:p>
        </w:tc>
        <w:tc>
          <w:tcPr>
            <w:shd w:fill="auto" w:val="clear"/>
          </w:tcPr>
          <w:p w:rsidR="00000000" w:rsidDel="00000000" w:rsidP="00000000" w:rsidRDefault="00000000" w:rsidRPr="00000000" w14:paraId="0000016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6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6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66">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Оснащение лабораторий,</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Мастерских/зон по видам работ</w:t>
      </w:r>
    </w:p>
    <w:p w:rsidR="00000000" w:rsidDel="00000000" w:rsidP="00000000" w:rsidRDefault="00000000" w:rsidRPr="00000000" w14:paraId="00000168">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«Технических и метрологических измерений»</w:t>
      </w:r>
    </w:p>
    <w:p w:rsidR="00000000" w:rsidDel="00000000" w:rsidP="00000000" w:rsidRDefault="00000000" w:rsidRPr="00000000" w14:paraId="0000016A">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5"/>
        <w:tblW w:w="15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90"/>
        <w:gridCol w:w="1815"/>
        <w:gridCol w:w="2520"/>
        <w:gridCol w:w="2895"/>
        <w:gridCol w:w="2475"/>
        <w:tblGridChange w:id="0">
          <w:tblGrid>
            <w:gridCol w:w="645"/>
            <w:gridCol w:w="4890"/>
            <w:gridCol w:w="1815"/>
            <w:gridCol w:w="2520"/>
            <w:gridCol w:w="2895"/>
            <w:gridCol w:w="2475"/>
          </w:tblGrid>
        </w:tblGridChange>
      </w:tblGrid>
      <w:tr>
        <w:trPr>
          <w:cantSplit w:val="0"/>
          <w:trHeight w:val="828" w:hRule="atLeast"/>
          <w:tblHeader w:val="0"/>
        </w:trPr>
        <w:tc>
          <w:tcPr>
            <w:shd w:fill="auto" w:val="clear"/>
          </w:tcPr>
          <w:p w:rsidR="00000000" w:rsidDel="00000000" w:rsidP="00000000" w:rsidRDefault="00000000" w:rsidRPr="00000000" w14:paraId="0000016B">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16C">
            <w:pPr>
              <w:spacing w:after="0" w:line="240" w:lineRule="auto"/>
              <w:jc w:val="center"/>
              <w:rPr>
                <w:rFonts w:ascii="Times New Roman" w:cs="Times New Roman" w:eastAsia="Times New Roman" w:hAnsi="Times New Roman"/>
                <w:b w:val="1"/>
                <w:color w:val="000000"/>
              </w:rPr>
            </w:pPr>
            <w:hyperlink r:id="rId10">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6D">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16E">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16F">
            <w:pPr>
              <w:spacing w:after="0" w:line="240" w:lineRule="auto"/>
              <w:jc w:val="center"/>
              <w:rPr>
                <w:rFonts w:ascii="Times New Roman" w:cs="Times New Roman" w:eastAsia="Times New Roman" w:hAnsi="Times New Roman"/>
                <w:b w:val="1"/>
                <w:color w:val="000000"/>
              </w:rPr>
            </w:pPr>
            <w:hyperlink r:id="rId11">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70">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480" w:hRule="atLeast"/>
          <w:tblHeader w:val="0"/>
        </w:trPr>
        <w:tc>
          <w:tcPr>
            <w:shd w:fill="auto" w:val="clear"/>
          </w:tcPr>
          <w:p w:rsidR="00000000" w:rsidDel="00000000" w:rsidP="00000000" w:rsidRDefault="00000000" w:rsidRPr="00000000" w14:paraId="0000017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17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7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7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restart"/>
            <w:shd w:fill="auto" w:val="clear"/>
          </w:tcPr>
          <w:p w:rsidR="00000000" w:rsidDel="00000000" w:rsidP="00000000" w:rsidRDefault="00000000" w:rsidRPr="00000000" w14:paraId="00000176">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ОП.02</w:t>
            </w: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7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17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7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7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17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учебная</w:t>
            </w:r>
          </w:p>
        </w:tc>
        <w:tc>
          <w:tcPr>
            <w:shd w:fill="auto" w:val="clear"/>
          </w:tcPr>
          <w:p w:rsidR="00000000" w:rsidDel="00000000" w:rsidP="00000000" w:rsidRDefault="00000000" w:rsidRPr="00000000" w14:paraId="0000017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8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8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8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18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8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8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18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1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8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8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18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1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9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9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19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6">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1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9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9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9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C">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1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9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9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A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2">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1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A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A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30" w:hRule="atLeast"/>
          <w:tblHeader w:val="0"/>
        </w:trPr>
        <w:tc>
          <w:tcPr>
            <w:shd w:fill="auto" w:val="clear"/>
          </w:tcPr>
          <w:p w:rsidR="00000000" w:rsidDel="00000000" w:rsidP="00000000" w:rsidRDefault="00000000" w:rsidRPr="00000000" w14:paraId="000001A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8">
            <w:pPr>
              <w:widowControl w:val="1"/>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стол</w:t>
            </w:r>
          </w:p>
        </w:tc>
        <w:tc>
          <w:tcPr>
            <w:shd w:fill="auto" w:val="clear"/>
          </w:tcPr>
          <w:p w:rsidR="00000000" w:rsidDel="00000000" w:rsidP="00000000" w:rsidRDefault="00000000" w:rsidRPr="00000000" w14:paraId="000001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A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A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285" w:hRule="atLeast"/>
          <w:tblHeader w:val="0"/>
        </w:trPr>
        <w:tc>
          <w:tcPr>
            <w:shd w:fill="auto" w:val="clear"/>
          </w:tcPr>
          <w:p w:rsidR="00000000" w:rsidDel="00000000" w:rsidP="00000000" w:rsidRDefault="00000000" w:rsidRPr="00000000" w14:paraId="000001A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1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B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B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1B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B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B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shd w:fill="auto" w:val="clear"/>
          </w:tcPr>
          <w:p w:rsidR="00000000" w:rsidDel="00000000" w:rsidP="00000000" w:rsidRDefault="00000000" w:rsidRPr="00000000" w14:paraId="000001B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B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B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shd w:fill="auto" w:val="clear"/>
          </w:tcPr>
          <w:p w:rsidR="00000000" w:rsidDel="00000000" w:rsidP="00000000" w:rsidRDefault="00000000" w:rsidRPr="00000000" w14:paraId="000001C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Лабораторные стенды</w:t>
            </w:r>
          </w:p>
        </w:tc>
        <w:tc>
          <w:tcPr>
            <w:shd w:fill="auto" w:val="clear"/>
          </w:tcPr>
          <w:p w:rsidR="00000000" w:rsidDel="00000000" w:rsidP="00000000" w:rsidRDefault="00000000" w:rsidRPr="00000000" w14:paraId="000001C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C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C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C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auto" w:val="clear"/>
          </w:tcPr>
          <w:p w:rsidR="00000000" w:rsidDel="00000000" w:rsidP="00000000" w:rsidRDefault="00000000" w:rsidRPr="00000000" w14:paraId="000001C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 контрольно-измерительных приборов</w:t>
            </w:r>
          </w:p>
        </w:tc>
        <w:tc>
          <w:tcPr>
            <w:shd w:fill="auto" w:val="clear"/>
          </w:tcPr>
          <w:p w:rsidR="00000000" w:rsidDel="00000000" w:rsidP="00000000" w:rsidRDefault="00000000" w:rsidRPr="00000000" w14:paraId="000001C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C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C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C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1C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C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C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D1">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2">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3">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«Материаловедения и технической механики»</w:t>
      </w:r>
    </w:p>
    <w:p w:rsidR="00000000" w:rsidDel="00000000" w:rsidP="00000000" w:rsidRDefault="00000000" w:rsidRPr="00000000" w14:paraId="000001D4">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6"/>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75"/>
        <w:gridCol w:w="1785"/>
        <w:gridCol w:w="2595"/>
        <w:gridCol w:w="2835"/>
        <w:gridCol w:w="2550"/>
        <w:tblGridChange w:id="0">
          <w:tblGrid>
            <w:gridCol w:w="645"/>
            <w:gridCol w:w="4875"/>
            <w:gridCol w:w="1785"/>
            <w:gridCol w:w="2595"/>
            <w:gridCol w:w="2835"/>
            <w:gridCol w:w="2550"/>
          </w:tblGrid>
        </w:tblGridChange>
      </w:tblGrid>
      <w:tr>
        <w:trPr>
          <w:cantSplit w:val="0"/>
          <w:trHeight w:val="828" w:hRule="atLeast"/>
          <w:tblHeader w:val="0"/>
        </w:trPr>
        <w:tc>
          <w:tcPr>
            <w:shd w:fill="auto" w:val="clear"/>
          </w:tcPr>
          <w:p w:rsidR="00000000" w:rsidDel="00000000" w:rsidP="00000000" w:rsidRDefault="00000000" w:rsidRPr="00000000" w14:paraId="000001D5">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1D6">
            <w:pPr>
              <w:spacing w:after="0" w:line="240" w:lineRule="auto"/>
              <w:jc w:val="center"/>
              <w:rPr>
                <w:rFonts w:ascii="Times New Roman" w:cs="Times New Roman" w:eastAsia="Times New Roman" w:hAnsi="Times New Roman"/>
                <w:b w:val="1"/>
              </w:rPr>
            </w:pPr>
            <w:hyperlink r:id="rId12">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D7">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1D8">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1D9">
            <w:pPr>
              <w:spacing w:after="0" w:line="240" w:lineRule="auto"/>
              <w:jc w:val="center"/>
              <w:rPr>
                <w:rFonts w:ascii="Times New Roman" w:cs="Times New Roman" w:eastAsia="Times New Roman" w:hAnsi="Times New Roman"/>
                <w:b w:val="1"/>
              </w:rPr>
            </w:pPr>
            <w:hyperlink r:id="rId13">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DA">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1D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1D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D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D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1E0">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ОП.04, ОП.03</w:t>
            </w:r>
          </w:p>
        </w:tc>
      </w:tr>
      <w:tr>
        <w:trPr>
          <w:cantSplit w:val="0"/>
          <w:trHeight w:val="405" w:hRule="atLeast"/>
          <w:tblHeader w:val="0"/>
        </w:trPr>
        <w:tc>
          <w:tcPr>
            <w:shd w:fill="auto" w:val="clear"/>
          </w:tcPr>
          <w:p w:rsidR="00000000" w:rsidDel="00000000" w:rsidP="00000000" w:rsidRDefault="00000000" w:rsidRPr="00000000" w14:paraId="000001E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1E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E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E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1E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E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1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1E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F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F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1F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1F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F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F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F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1F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F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F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1F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0">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20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0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0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20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6">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20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0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0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C">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20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0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0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30" w:hRule="atLeast"/>
          <w:tblHeader w:val="0"/>
        </w:trPr>
        <w:tc>
          <w:tcPr>
            <w:shd w:fill="auto" w:val="clear"/>
          </w:tcPr>
          <w:p w:rsidR="00000000" w:rsidDel="00000000" w:rsidP="00000000" w:rsidRDefault="00000000" w:rsidRPr="00000000" w14:paraId="000002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2">
            <w:pPr>
              <w:widowControl w:val="1"/>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стол</w:t>
            </w:r>
          </w:p>
        </w:tc>
        <w:tc>
          <w:tcPr>
            <w:shd w:fill="auto" w:val="clear"/>
          </w:tcPr>
          <w:p w:rsidR="00000000" w:rsidDel="00000000" w:rsidP="00000000" w:rsidRDefault="00000000" w:rsidRPr="00000000" w14:paraId="0000021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1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1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21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1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21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21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2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2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shd w:fill="auto" w:val="clear"/>
          </w:tcPr>
          <w:p w:rsidR="00000000" w:rsidDel="00000000" w:rsidP="00000000" w:rsidRDefault="00000000" w:rsidRPr="00000000" w14:paraId="0000022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2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2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2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auto" w:val="clear"/>
          </w:tcPr>
          <w:p w:rsidR="00000000" w:rsidDel="00000000" w:rsidP="00000000" w:rsidRDefault="00000000" w:rsidRPr="00000000" w14:paraId="0000022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Лабораторные стенды</w:t>
            </w:r>
          </w:p>
        </w:tc>
        <w:tc>
          <w:tcPr>
            <w:shd w:fill="auto" w:val="clear"/>
          </w:tcPr>
          <w:p w:rsidR="00000000" w:rsidDel="00000000" w:rsidP="00000000" w:rsidRDefault="00000000" w:rsidRPr="00000000" w14:paraId="0000022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2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2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2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shd w:fill="auto" w:val="clear"/>
          </w:tcPr>
          <w:p w:rsidR="00000000" w:rsidDel="00000000" w:rsidP="00000000" w:rsidRDefault="00000000" w:rsidRPr="00000000" w14:paraId="0000023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 контрольно-измерительных приборов</w:t>
            </w:r>
          </w:p>
        </w:tc>
        <w:tc>
          <w:tcPr>
            <w:shd w:fill="auto" w:val="clear"/>
          </w:tcPr>
          <w:p w:rsidR="00000000" w:rsidDel="00000000" w:rsidP="00000000" w:rsidRDefault="00000000" w:rsidRPr="00000000" w14:paraId="0000023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3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3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3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23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3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3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3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Лицензионное программное обеспечение для интерактивного NC-программирования в системе ЧПУ</w:t>
            </w:r>
          </w:p>
        </w:tc>
        <w:tc>
          <w:tcPr>
            <w:shd w:fill="auto" w:val="clear"/>
          </w:tcPr>
          <w:p w:rsidR="00000000" w:rsidDel="00000000" w:rsidP="00000000" w:rsidRDefault="00000000" w:rsidRPr="00000000" w14:paraId="0000023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3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3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41">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2">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3">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«Электротехники»</w:t>
      </w:r>
    </w:p>
    <w:p w:rsidR="00000000" w:rsidDel="00000000" w:rsidP="00000000" w:rsidRDefault="00000000" w:rsidRPr="00000000" w14:paraId="00000244">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7"/>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00"/>
        <w:gridCol w:w="1920"/>
        <w:gridCol w:w="2550"/>
        <w:gridCol w:w="2790"/>
        <w:gridCol w:w="2580"/>
        <w:tblGridChange w:id="0">
          <w:tblGrid>
            <w:gridCol w:w="645"/>
            <w:gridCol w:w="480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245">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246">
            <w:pPr>
              <w:spacing w:after="0" w:line="240" w:lineRule="auto"/>
              <w:jc w:val="center"/>
              <w:rPr>
                <w:rFonts w:ascii="Times New Roman" w:cs="Times New Roman" w:eastAsia="Times New Roman" w:hAnsi="Times New Roman"/>
                <w:b w:val="1"/>
              </w:rPr>
            </w:pPr>
            <w:hyperlink r:id="rId14">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247">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248">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249">
            <w:pPr>
              <w:spacing w:after="0" w:line="240" w:lineRule="auto"/>
              <w:jc w:val="center"/>
              <w:rPr>
                <w:rFonts w:ascii="Times New Roman" w:cs="Times New Roman" w:eastAsia="Times New Roman" w:hAnsi="Times New Roman"/>
                <w:b w:val="1"/>
              </w:rPr>
            </w:pPr>
            <w:hyperlink r:id="rId15">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24A">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2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24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4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250">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ОП.01</w:t>
            </w:r>
          </w:p>
        </w:tc>
      </w:tr>
      <w:tr>
        <w:trPr>
          <w:cantSplit w:val="0"/>
          <w:trHeight w:val="390" w:hRule="atLeast"/>
          <w:tblHeader w:val="0"/>
        </w:trPr>
        <w:tc>
          <w:tcPr>
            <w:shd w:fill="auto" w:val="clear"/>
          </w:tcPr>
          <w:p w:rsidR="00000000" w:rsidDel="00000000" w:rsidP="00000000" w:rsidRDefault="00000000" w:rsidRPr="00000000" w14:paraId="0000025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25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5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5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5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25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5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5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3.6734693877551" w:hRule="atLeast"/>
          <w:tblHeader w:val="0"/>
        </w:trPr>
        <w:tc>
          <w:tcPr>
            <w:shd w:fill="auto" w:val="clear"/>
          </w:tcPr>
          <w:p w:rsidR="00000000" w:rsidDel="00000000" w:rsidP="00000000" w:rsidRDefault="00000000" w:rsidRPr="00000000" w14:paraId="0000025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25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6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26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26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6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6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80" w:hRule="atLeast"/>
          <w:tblHeader w:val="0"/>
        </w:trPr>
        <w:tc>
          <w:tcPr>
            <w:shd w:fill="auto" w:val="clear"/>
          </w:tcPr>
          <w:p w:rsidR="00000000" w:rsidDel="00000000" w:rsidP="00000000" w:rsidRDefault="00000000" w:rsidRPr="00000000" w14:paraId="000002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26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6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6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0">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27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7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7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7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6">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27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7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7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C">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27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7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7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2">
            <w:pPr>
              <w:widowControl w:val="1"/>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стол</w:t>
            </w:r>
          </w:p>
        </w:tc>
        <w:tc>
          <w:tcPr>
            <w:shd w:fill="auto" w:val="clear"/>
          </w:tcPr>
          <w:p w:rsidR="00000000" w:rsidDel="00000000" w:rsidP="00000000" w:rsidRDefault="00000000" w:rsidRPr="00000000" w14:paraId="0000028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8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8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28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8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28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9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shd w:fill="auto" w:val="clear"/>
          </w:tcPr>
          <w:p w:rsidR="00000000" w:rsidDel="00000000" w:rsidP="00000000" w:rsidRDefault="00000000" w:rsidRPr="00000000" w14:paraId="0000029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9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9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shd w:fill="auto" w:val="clear"/>
          </w:tcPr>
          <w:p w:rsidR="00000000" w:rsidDel="00000000" w:rsidP="00000000" w:rsidRDefault="00000000" w:rsidRPr="00000000" w14:paraId="0000029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Лабораторные стенды</w:t>
            </w:r>
          </w:p>
        </w:tc>
        <w:tc>
          <w:tcPr>
            <w:shd w:fill="auto" w:val="clear"/>
          </w:tcPr>
          <w:p w:rsidR="00000000" w:rsidDel="00000000" w:rsidP="00000000" w:rsidRDefault="00000000" w:rsidRPr="00000000" w14:paraId="0000029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9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auto" w:val="clear"/>
          </w:tcPr>
          <w:p w:rsidR="00000000" w:rsidDel="00000000" w:rsidP="00000000" w:rsidRDefault="00000000" w:rsidRPr="00000000" w14:paraId="000002A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 контрольно-измерительных приборов</w:t>
            </w:r>
          </w:p>
        </w:tc>
        <w:tc>
          <w:tcPr>
            <w:shd w:fill="auto" w:val="clear"/>
          </w:tcPr>
          <w:p w:rsidR="00000000" w:rsidDel="00000000" w:rsidP="00000000" w:rsidRDefault="00000000" w:rsidRPr="00000000" w14:paraId="000002A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A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2A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A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AB">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C">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«Контроля и испытаний продукции»</w:t>
      </w:r>
    </w:p>
    <w:p w:rsidR="00000000" w:rsidDel="00000000" w:rsidP="00000000" w:rsidRDefault="00000000" w:rsidRPr="00000000" w14:paraId="000002AD">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8"/>
        <w:tblW w:w="153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60"/>
        <w:gridCol w:w="1875"/>
        <w:gridCol w:w="2520"/>
        <w:gridCol w:w="2820"/>
        <w:gridCol w:w="2595"/>
        <w:tblGridChange w:id="0">
          <w:tblGrid>
            <w:gridCol w:w="645"/>
            <w:gridCol w:w="4860"/>
            <w:gridCol w:w="1875"/>
            <w:gridCol w:w="2520"/>
            <w:gridCol w:w="2820"/>
            <w:gridCol w:w="2595"/>
          </w:tblGrid>
        </w:tblGridChange>
      </w:tblGrid>
      <w:tr>
        <w:trPr>
          <w:cantSplit w:val="0"/>
          <w:trHeight w:val="840" w:hRule="atLeast"/>
          <w:tblHeader w:val="0"/>
        </w:trPr>
        <w:tc>
          <w:tcPr>
            <w:shd w:fill="auto" w:val="clear"/>
          </w:tcPr>
          <w:p w:rsidR="00000000" w:rsidDel="00000000" w:rsidP="00000000" w:rsidRDefault="00000000" w:rsidRPr="00000000" w14:paraId="000002AE">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2AF">
            <w:pPr>
              <w:spacing w:after="0" w:line="240" w:lineRule="auto"/>
              <w:jc w:val="center"/>
              <w:rPr>
                <w:rFonts w:ascii="Times New Roman" w:cs="Times New Roman" w:eastAsia="Times New Roman" w:hAnsi="Times New Roman"/>
                <w:b w:val="1"/>
              </w:rPr>
            </w:pPr>
            <w:hyperlink r:id="rId16">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2B0">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2B1">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2B2">
            <w:pPr>
              <w:spacing w:after="0" w:line="240" w:lineRule="auto"/>
              <w:jc w:val="center"/>
              <w:rPr>
                <w:rFonts w:ascii="Times New Roman" w:cs="Times New Roman" w:eastAsia="Times New Roman" w:hAnsi="Times New Roman"/>
                <w:b w:val="1"/>
              </w:rPr>
            </w:pPr>
            <w:hyperlink r:id="rId17">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2B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20" w:hRule="atLeast"/>
          <w:tblHeader w:val="0"/>
        </w:trPr>
        <w:tc>
          <w:tcPr>
            <w:shd w:fill="auto" w:val="clear"/>
          </w:tcPr>
          <w:p w:rsidR="00000000" w:rsidDel="00000000" w:rsidP="00000000" w:rsidRDefault="00000000" w:rsidRPr="00000000" w14:paraId="000002B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2B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B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B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2B9">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 ПМ.03</w:t>
            </w:r>
          </w:p>
        </w:tc>
      </w:tr>
      <w:tr>
        <w:trPr>
          <w:cantSplit w:val="0"/>
          <w:trHeight w:val="465" w:hRule="atLeast"/>
          <w:tblHeader w:val="0"/>
        </w:trPr>
        <w:tc>
          <w:tcPr>
            <w:shd w:fill="auto" w:val="clear"/>
          </w:tcPr>
          <w:p w:rsidR="00000000" w:rsidDel="00000000" w:rsidP="00000000" w:rsidRDefault="00000000" w:rsidRPr="00000000" w14:paraId="000002B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2B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B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B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2C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2C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C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C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2C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2C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C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C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2C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2C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C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D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2D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2D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D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D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2D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9">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2D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D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D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2D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F">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2E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E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E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2E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5">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2E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E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E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Рабочий стол для электромонтажа</w:t>
            </w:r>
          </w:p>
        </w:tc>
        <w:tc>
          <w:tcPr>
            <w:shd w:fill="auto" w:val="clear"/>
          </w:tcPr>
          <w:p w:rsidR="00000000" w:rsidDel="00000000" w:rsidP="00000000" w:rsidRDefault="00000000" w:rsidRPr="00000000" w14:paraId="000002E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E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2F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F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Измерительные приборы (мультиметр, токовые клещи)</w:t>
            </w:r>
          </w:p>
        </w:tc>
        <w:tc>
          <w:tcPr>
            <w:shd w:fill="auto" w:val="clear"/>
          </w:tcPr>
          <w:p w:rsidR="00000000" w:rsidDel="00000000" w:rsidP="00000000" w:rsidRDefault="00000000" w:rsidRPr="00000000" w14:paraId="000002F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F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F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2F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F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Комплекты ручных инструментов электромонтажника,</w:t>
            </w:r>
          </w:p>
        </w:tc>
        <w:tc>
          <w:tcPr>
            <w:shd w:fill="auto" w:val="clear"/>
          </w:tcPr>
          <w:p w:rsidR="00000000" w:rsidDel="00000000" w:rsidP="00000000" w:rsidRDefault="00000000" w:rsidRPr="00000000" w14:paraId="000002F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F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F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2F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F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Приборы и аппараты дистанционного, автоматического и телемеханического управления, регулирования и контроля, </w:t>
            </w:r>
          </w:p>
        </w:tc>
        <w:tc>
          <w:tcPr>
            <w:shd w:fill="auto" w:val="clear"/>
          </w:tcPr>
          <w:p w:rsidR="00000000" w:rsidDel="00000000" w:rsidP="00000000" w:rsidRDefault="00000000" w:rsidRPr="00000000" w14:paraId="000002F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F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0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0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0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30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0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0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0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0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наглядные пособия – образцы учебно-производственных работ, плакаты, стенды, комплекты инструментов и приспособлений.</w:t>
            </w:r>
          </w:p>
        </w:tc>
        <w:tc>
          <w:tcPr>
            <w:shd w:fill="auto" w:val="clear"/>
          </w:tcPr>
          <w:p w:rsidR="00000000" w:rsidDel="00000000" w:rsidP="00000000" w:rsidRDefault="00000000" w:rsidRPr="00000000" w14:paraId="0000030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0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0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0E">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F">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Мастерская «Контроля качества»</w:t>
      </w:r>
    </w:p>
    <w:p w:rsidR="00000000" w:rsidDel="00000000" w:rsidP="00000000" w:rsidRDefault="00000000" w:rsidRPr="00000000" w14:paraId="00000310">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0"/>
      </w:sdtPr>
      <w:sdtContent>
        <w:tbl>
          <w:tblPr>
            <w:tblStyle w:val="Table9"/>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311">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312">
                <w:pPr>
                  <w:spacing w:after="0" w:line="240" w:lineRule="auto"/>
                  <w:jc w:val="center"/>
                  <w:rPr>
                    <w:rFonts w:ascii="Times New Roman" w:cs="Times New Roman" w:eastAsia="Times New Roman" w:hAnsi="Times New Roman"/>
                    <w:b w:val="1"/>
                  </w:rPr>
                </w:pPr>
                <w:hyperlink r:id="rId18">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31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314">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315">
                <w:pPr>
                  <w:spacing w:after="0" w:line="240" w:lineRule="auto"/>
                  <w:jc w:val="center"/>
                  <w:rPr>
                    <w:rFonts w:ascii="Times New Roman" w:cs="Times New Roman" w:eastAsia="Times New Roman" w:hAnsi="Times New Roman"/>
                    <w:b w:val="1"/>
                  </w:rPr>
                </w:pPr>
                <w:hyperlink r:id="rId19">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316">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3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31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1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31C">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 ПМ.03</w:t>
                </w:r>
              </w:p>
            </w:tc>
          </w:tr>
          <w:tr>
            <w:trPr>
              <w:cantSplit w:val="0"/>
              <w:trHeight w:val="375" w:hRule="atLeast"/>
              <w:tblHeader w:val="0"/>
            </w:trPr>
            <w:tc>
              <w:tcPr>
                <w:shd w:fill="auto" w:val="clear"/>
              </w:tcPr>
              <w:p w:rsidR="00000000" w:rsidDel="00000000" w:rsidP="00000000" w:rsidRDefault="00000000" w:rsidRPr="00000000" w14:paraId="0000031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31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2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32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32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2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2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2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32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2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2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2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33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3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3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3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33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3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3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3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C">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33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3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3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4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2">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34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4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4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4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8">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34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4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4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Рабочий стол для электромонтажа</w:t>
                </w:r>
              </w:p>
            </w:tc>
            <w:tc>
              <w:tcPr>
                <w:shd w:fill="auto" w:val="clear"/>
              </w:tcPr>
              <w:p w:rsidR="00000000" w:rsidDel="00000000" w:rsidP="00000000" w:rsidRDefault="00000000" w:rsidRPr="00000000" w14:paraId="0000034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5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5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5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35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5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5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5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5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Прибор измерения температуры жидкостей с необходимыми насадками (зондами);</w:t>
                </w:r>
              </w:p>
            </w:tc>
            <w:tc>
              <w:tcPr>
                <w:shd w:fill="auto" w:val="clear"/>
              </w:tcPr>
              <w:p w:rsidR="00000000" w:rsidDel="00000000" w:rsidP="00000000" w:rsidRDefault="00000000" w:rsidRPr="00000000" w14:paraId="0000035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5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5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5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Прибор измерения температуры воздуха с необходимыми насадками (зондами);</w:t>
                </w:r>
              </w:p>
            </w:tc>
            <w:tc>
              <w:tcPr>
                <w:shd w:fill="auto" w:val="clear"/>
              </w:tcPr>
              <w:p w:rsidR="00000000" w:rsidDel="00000000" w:rsidP="00000000" w:rsidRDefault="00000000" w:rsidRPr="00000000" w14:paraId="0000036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6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6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6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Измерительный прибор для определения отклонения поверхности от горизонтали или вертикали; </w:t>
                </w:r>
              </w:p>
            </w:tc>
            <w:tc>
              <w:tcPr>
                <w:shd w:fill="auto" w:val="clear"/>
              </w:tcPr>
              <w:p w:rsidR="00000000" w:rsidDel="00000000" w:rsidP="00000000" w:rsidRDefault="00000000" w:rsidRPr="00000000" w14:paraId="0000036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6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6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Раковина с краном и сифоном</w:t>
                </w:r>
              </w:p>
            </w:tc>
            <w:tc>
              <w:tcPr>
                <w:shd w:fill="auto" w:val="clear"/>
              </w:tcPr>
              <w:p w:rsidR="00000000" w:rsidDel="00000000" w:rsidP="00000000" w:rsidRDefault="00000000" w:rsidRPr="00000000" w14:paraId="0000036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6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7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37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7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7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7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наглядные пособия – образцы учебно-производственных работ, плакаты, стенды, комплекты инструментов и приспособлений.</w:t>
                </w:r>
              </w:p>
            </w:tc>
            <w:tc>
              <w:tcPr>
                <w:shd w:fill="auto" w:val="clear"/>
              </w:tcPr>
              <w:p w:rsidR="00000000" w:rsidDel="00000000" w:rsidP="00000000" w:rsidRDefault="00000000" w:rsidRPr="00000000" w14:paraId="0000037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7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7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7D">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E">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F">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Оснащение спортивного комплекса/зал</w:t>
      </w:r>
    </w:p>
    <w:p w:rsidR="00000000" w:rsidDel="00000000" w:rsidP="00000000" w:rsidRDefault="00000000" w:rsidRPr="00000000" w14:paraId="00000380">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Спортивный комплекс</w:t>
      </w:r>
    </w:p>
    <w:p w:rsidR="00000000" w:rsidDel="00000000" w:rsidP="00000000" w:rsidRDefault="00000000" w:rsidRPr="00000000" w14:paraId="00000381">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tbl>
      <w:tblPr>
        <w:tblStyle w:val="Table10"/>
        <w:tblW w:w="153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
        <w:gridCol w:w="5006"/>
        <w:gridCol w:w="1843"/>
        <w:gridCol w:w="2552"/>
        <w:gridCol w:w="2835"/>
        <w:gridCol w:w="2625"/>
        <w:tblGridChange w:id="0">
          <w:tblGrid>
            <w:gridCol w:w="518"/>
            <w:gridCol w:w="5006"/>
            <w:gridCol w:w="1843"/>
            <w:gridCol w:w="2552"/>
            <w:gridCol w:w="2835"/>
            <w:gridCol w:w="2625"/>
          </w:tblGrid>
        </w:tblGridChange>
      </w:tblGrid>
      <w:tr>
        <w:trPr>
          <w:cantSplit w:val="0"/>
          <w:tblHeader w:val="1"/>
        </w:trPr>
        <w:tc>
          <w:tcPr>
            <w:shd w:fill="auto" w:val="clear"/>
            <w:vAlign w:val="center"/>
          </w:tcPr>
          <w:p w:rsidR="00000000" w:rsidDel="00000000" w:rsidP="00000000" w:rsidRDefault="00000000" w:rsidRPr="00000000" w14:paraId="00000382">
            <w:pPr>
              <w:spacing w:after="0" w:lineRule="auto"/>
              <w:ind w:left="22"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383">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r w:rsidDel="00000000" w:rsidR="00000000" w:rsidRPr="00000000">
              <w:rPr>
                <w:rFonts w:ascii="Times New Roman" w:cs="Times New Roman" w:eastAsia="Times New Roman" w:hAnsi="Times New Roman"/>
                <w:vertAlign w:val="superscript"/>
              </w:rPr>
              <w:footnoteReference w:customMarkFollows="0" w:id="3"/>
            </w:r>
            <w:r w:rsidDel="00000000" w:rsidR="00000000" w:rsidRPr="00000000">
              <w:rPr>
                <w:rtl w:val="0"/>
              </w:rPr>
            </w:r>
          </w:p>
        </w:tc>
        <w:tc>
          <w:tcPr>
            <w:shd w:fill="auto" w:val="clear"/>
            <w:vAlign w:val="center"/>
          </w:tcPr>
          <w:p w:rsidR="00000000" w:rsidDel="00000000" w:rsidP="00000000" w:rsidRDefault="00000000" w:rsidRPr="00000000" w14:paraId="00000384">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385">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386">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387">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blHeader w:val="0"/>
        </w:trPr>
        <w:tc>
          <w:tcPr>
            <w:shd w:fill="auto" w:val="clear"/>
          </w:tcPr>
          <w:p w:rsidR="00000000" w:rsidDel="00000000" w:rsidP="00000000" w:rsidRDefault="00000000" w:rsidRPr="00000000" w14:paraId="0000038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38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38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38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8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tcPr>
          <w:p w:rsidR="00000000" w:rsidDel="00000000" w:rsidP="00000000" w:rsidRDefault="00000000" w:rsidRPr="00000000" w14:paraId="0000038D">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СГ.04</w:t>
            </w:r>
          </w:p>
        </w:tc>
      </w:tr>
      <w:tr>
        <w:trPr>
          <w:cantSplit w:val="0"/>
          <w:tblHeader w:val="0"/>
        </w:trPr>
        <w:tc>
          <w:tcPr>
            <w:shd w:fill="auto" w:val="clear"/>
          </w:tcPr>
          <w:p w:rsidR="00000000" w:rsidDel="00000000" w:rsidP="00000000" w:rsidRDefault="00000000" w:rsidRPr="00000000" w14:paraId="0000038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38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шкафы для одежды</w:t>
            </w:r>
          </w:p>
        </w:tc>
        <w:tc>
          <w:tcPr>
            <w:shd w:fill="auto" w:val="clear"/>
          </w:tcPr>
          <w:p w:rsidR="00000000" w:rsidDel="00000000" w:rsidP="00000000" w:rsidRDefault="00000000" w:rsidRPr="00000000" w14:paraId="0000039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39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9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9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39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стулья/скамейки</w:t>
            </w:r>
          </w:p>
        </w:tc>
        <w:tc>
          <w:tcPr>
            <w:shd w:fill="auto" w:val="clear"/>
          </w:tcPr>
          <w:p w:rsidR="00000000" w:rsidDel="00000000" w:rsidP="00000000" w:rsidRDefault="00000000" w:rsidRPr="00000000" w14:paraId="0000039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39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9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17.978515625" w:hRule="atLeast"/>
          <w:tblHeader w:val="0"/>
        </w:trPr>
        <w:tc>
          <w:tcPr>
            <w:shd w:fill="auto" w:val="clear"/>
          </w:tcPr>
          <w:p w:rsidR="00000000" w:rsidDel="00000000" w:rsidP="00000000" w:rsidRDefault="00000000" w:rsidRPr="00000000" w14:paraId="0000039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39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спортивный инвентарь и оборудование</w:t>
            </w:r>
          </w:p>
        </w:tc>
        <w:tc>
          <w:tcPr>
            <w:shd w:fill="auto" w:val="clear"/>
          </w:tcPr>
          <w:p w:rsidR="00000000" w:rsidDel="00000000" w:rsidP="00000000" w:rsidRDefault="00000000" w:rsidRPr="00000000" w14:paraId="0000039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39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9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A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Pr>
              <w:footnoteReference w:customMarkFollows="0" w:id="4"/>
            </w:r>
            <w:r w:rsidDel="00000000" w:rsidR="00000000" w:rsidRPr="00000000">
              <w:rPr>
                <w:rtl w:val="0"/>
              </w:rPr>
            </w:r>
          </w:p>
        </w:tc>
        <w:tc>
          <w:tcPr>
            <w:shd w:fill="auto" w:val="clear"/>
          </w:tcPr>
          <w:p w:rsidR="00000000" w:rsidDel="00000000" w:rsidP="00000000" w:rsidRDefault="00000000" w:rsidRPr="00000000" w14:paraId="000003A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открытые спортивные площадки</w:t>
            </w:r>
          </w:p>
        </w:tc>
        <w:tc>
          <w:tcPr>
            <w:shd w:fill="auto" w:val="clear"/>
          </w:tcPr>
          <w:p w:rsidR="00000000" w:rsidDel="00000000" w:rsidP="00000000" w:rsidRDefault="00000000" w:rsidRPr="00000000" w14:paraId="000003A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3A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A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3A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3A7">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color w:val="000000"/>
                <w:rtl w:val="0"/>
              </w:rPr>
              <w:t xml:space="preserve">компьютер с программным обеспечением для преподавателя </w:t>
            </w:r>
            <w:r w:rsidDel="00000000" w:rsidR="00000000" w:rsidRPr="00000000">
              <w:rPr>
                <w:rFonts w:ascii="Times New Roman" w:cs="Times New Roman" w:eastAsia="Times New Roman" w:hAnsi="Times New Roman"/>
                <w:rtl w:val="0"/>
              </w:rPr>
              <w:t xml:space="preserve">(системный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3A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3A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A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A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3A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учебно-методических материалов</w:t>
            </w:r>
          </w:p>
        </w:tc>
        <w:tc>
          <w:tcPr>
            <w:shd w:fill="auto" w:val="clear"/>
          </w:tcPr>
          <w:p w:rsidR="00000000" w:rsidDel="00000000" w:rsidP="00000000" w:rsidRDefault="00000000" w:rsidRPr="00000000" w14:paraId="000003A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A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B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B2">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B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Оснащение помещений, задействованных при организации самостоятельной и воспитательной работы</w:t>
      </w:r>
    </w:p>
    <w:p w:rsidR="00000000" w:rsidDel="00000000" w:rsidP="00000000" w:rsidRDefault="00000000" w:rsidRPr="00000000" w14:paraId="000003B4">
      <w:pPr>
        <w:spacing w:after="0" w:lineRule="auto"/>
        <w:ind w:firstLine="709"/>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sz w:val="24"/>
          <w:szCs w:val="24"/>
          <w:rtl w:val="0"/>
        </w:rPr>
        <w:t xml:space="preserve">Читальный зал/Библиотека/Актовый зал</w:t>
      </w:r>
      <w:r w:rsidDel="00000000" w:rsidR="00000000" w:rsidRPr="00000000">
        <w:rPr>
          <w:rtl w:val="0"/>
        </w:rPr>
      </w:r>
    </w:p>
    <w:tbl>
      <w:tblPr>
        <w:tblStyle w:val="Table11"/>
        <w:tblW w:w="15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4965"/>
        <w:gridCol w:w="1815"/>
        <w:gridCol w:w="2595"/>
        <w:gridCol w:w="2790"/>
        <w:gridCol w:w="2655"/>
        <w:tblGridChange w:id="0">
          <w:tblGrid>
            <w:gridCol w:w="570"/>
            <w:gridCol w:w="4965"/>
            <w:gridCol w:w="1815"/>
            <w:gridCol w:w="2595"/>
            <w:gridCol w:w="2790"/>
            <w:gridCol w:w="2655"/>
          </w:tblGrid>
        </w:tblGridChange>
      </w:tblGrid>
      <w:tr>
        <w:trPr>
          <w:cantSplit w:val="0"/>
          <w:trHeight w:val="828" w:hRule="atLeast"/>
          <w:tblHeader w:val="0"/>
        </w:trPr>
        <w:tc>
          <w:tcPr>
            <w:shd w:fill="auto" w:val="clear"/>
          </w:tcPr>
          <w:p w:rsidR="00000000" w:rsidDel="00000000" w:rsidP="00000000" w:rsidRDefault="00000000" w:rsidRPr="00000000" w14:paraId="000003B5">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3B6">
            <w:pPr>
              <w:spacing w:after="0" w:line="240" w:lineRule="auto"/>
              <w:jc w:val="center"/>
              <w:rPr>
                <w:rFonts w:ascii="Times New Roman" w:cs="Times New Roman" w:eastAsia="Times New Roman" w:hAnsi="Times New Roman"/>
                <w:b w:val="1"/>
                <w:color w:val="000000"/>
              </w:rPr>
            </w:pPr>
            <w:hyperlink r:id="rId20">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3B7">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3B8">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3B9">
            <w:pPr>
              <w:spacing w:after="0" w:line="240" w:lineRule="auto"/>
              <w:jc w:val="center"/>
              <w:rPr>
                <w:rFonts w:ascii="Times New Roman" w:cs="Times New Roman" w:eastAsia="Times New Roman" w:hAnsi="Times New Roman"/>
                <w:b w:val="1"/>
                <w:color w:val="000000"/>
              </w:rPr>
            </w:pPr>
            <w:hyperlink r:id="rId21">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3BA">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r w:rsidDel="00000000" w:rsidR="00000000" w:rsidRPr="00000000">
              <w:rPr>
                <w:rFonts w:ascii="Times New Roman" w:cs="Times New Roman" w:eastAsia="Times New Roman" w:hAnsi="Times New Roman"/>
                <w:sz w:val="20"/>
                <w:szCs w:val="20"/>
                <w:vertAlign w:val="superscript"/>
              </w:rPr>
              <w:footnoteReference w:customMarkFollows="0" w:id="5"/>
            </w:r>
            <w:r w:rsidDel="00000000" w:rsidR="00000000" w:rsidRPr="00000000">
              <w:rPr>
                <w:rtl w:val="0"/>
              </w:rPr>
            </w:r>
          </w:p>
        </w:tc>
      </w:tr>
      <w:tr>
        <w:trPr>
          <w:cantSplit w:val="0"/>
          <w:trHeight w:val="840" w:hRule="atLeast"/>
          <w:tblHeader w:val="0"/>
        </w:trPr>
        <w:tc>
          <w:tcPr>
            <w:shd w:fill="auto" w:val="clear"/>
          </w:tcPr>
          <w:p w:rsidR="00000000" w:rsidDel="00000000" w:rsidP="00000000" w:rsidRDefault="00000000" w:rsidRPr="00000000" w14:paraId="000003B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3B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3B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3B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3B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shd w:fill="auto" w:val="clear"/>
          </w:tcPr>
          <w:p w:rsidR="00000000" w:rsidDel="00000000" w:rsidP="00000000" w:rsidRDefault="00000000" w:rsidRPr="00000000" w14:paraId="000003C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1668" w:hRule="atLeast"/>
          <w:tblHeader w:val="0"/>
        </w:trPr>
        <w:tc>
          <w:tcPr>
            <w:shd w:fill="auto" w:val="clear"/>
          </w:tcPr>
          <w:p w:rsidR="00000000" w:rsidDel="00000000" w:rsidP="00000000" w:rsidRDefault="00000000" w:rsidRPr="00000000" w14:paraId="000003C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3C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Компьютер с периферией/ноутбук (лицензионное программное обеспечение (ПО), система защиты от вредоносной информации)</w:t>
            </w:r>
          </w:p>
        </w:tc>
        <w:tc>
          <w:tcPr>
            <w:shd w:fill="auto" w:val="clear"/>
          </w:tcPr>
          <w:p w:rsidR="00000000" w:rsidDel="00000000" w:rsidP="00000000" w:rsidRDefault="00000000" w:rsidRPr="00000000" w14:paraId="000003C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3C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3C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3C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3C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3C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Стол библиотекаря с ящиками</w:t>
            </w:r>
          </w:p>
        </w:tc>
        <w:tc>
          <w:tcPr>
            <w:shd w:fill="auto" w:val="clear"/>
          </w:tcPr>
          <w:p w:rsidR="00000000" w:rsidDel="00000000" w:rsidP="00000000" w:rsidRDefault="00000000" w:rsidRPr="00000000" w14:paraId="000003C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3C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3C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3C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3C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3C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Кресло библиотекаря</w:t>
            </w:r>
          </w:p>
        </w:tc>
        <w:tc>
          <w:tcPr>
            <w:shd w:fill="auto" w:val="clear"/>
          </w:tcPr>
          <w:p w:rsidR="00000000" w:rsidDel="00000000" w:rsidP="00000000" w:rsidRDefault="00000000" w:rsidRPr="00000000" w14:paraId="000003C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3D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3D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3D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3D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3D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Стеллажи библиотечные</w:t>
            </w:r>
          </w:p>
        </w:tc>
        <w:tc>
          <w:tcPr>
            <w:shd w:fill="auto" w:val="clear"/>
          </w:tcPr>
          <w:p w:rsidR="00000000" w:rsidDel="00000000" w:rsidP="00000000" w:rsidRDefault="00000000" w:rsidRPr="00000000" w14:paraId="000003D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3D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3D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3D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3D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shd w:fill="auto" w:val="clear"/>
          </w:tcPr>
          <w:p w:rsidR="00000000" w:rsidDel="00000000" w:rsidP="00000000" w:rsidRDefault="00000000" w:rsidRPr="00000000" w14:paraId="000003D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3D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3D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3D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3D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3D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shd w:fill="auto" w:val="clear"/>
          </w:tcPr>
          <w:p w:rsidR="00000000" w:rsidDel="00000000" w:rsidP="00000000" w:rsidRDefault="00000000" w:rsidRPr="00000000" w14:paraId="000003E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Стул/кресло для актового зала</w:t>
            </w:r>
          </w:p>
        </w:tc>
        <w:tc>
          <w:tcPr>
            <w:shd w:fill="auto" w:val="clear"/>
          </w:tcPr>
          <w:p w:rsidR="00000000" w:rsidDel="00000000" w:rsidP="00000000" w:rsidRDefault="00000000" w:rsidRPr="00000000" w14:paraId="000003E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3E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3E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3E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3E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w:t>
            </w:r>
          </w:p>
        </w:tc>
        <w:tc>
          <w:tcPr>
            <w:shd w:fill="auto" w:val="clear"/>
          </w:tcPr>
          <w:p w:rsidR="00000000" w:rsidDel="00000000" w:rsidP="00000000" w:rsidRDefault="00000000" w:rsidRPr="00000000" w14:paraId="000003E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Трибуна</w:t>
            </w:r>
          </w:p>
        </w:tc>
        <w:tc>
          <w:tcPr>
            <w:shd w:fill="auto" w:val="clear"/>
          </w:tcPr>
          <w:p w:rsidR="00000000" w:rsidDel="00000000" w:rsidP="00000000" w:rsidRDefault="00000000" w:rsidRPr="00000000" w14:paraId="000003E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3E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3E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3E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564" w:hRule="atLeast"/>
          <w:tblHeader w:val="0"/>
        </w:trPr>
        <w:tc>
          <w:tcPr>
            <w:shd w:fill="auto" w:val="clear"/>
          </w:tcPr>
          <w:p w:rsidR="00000000" w:rsidDel="00000000" w:rsidP="00000000" w:rsidRDefault="00000000" w:rsidRPr="00000000" w14:paraId="000003E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w:t>
            </w:r>
          </w:p>
        </w:tc>
        <w:tc>
          <w:tcPr>
            <w:shd w:fill="auto" w:val="clear"/>
          </w:tcPr>
          <w:p w:rsidR="00000000" w:rsidDel="00000000" w:rsidP="00000000" w:rsidRDefault="00000000" w:rsidRPr="00000000" w14:paraId="000003E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Системы хранения светового и акустического оборудования</w:t>
            </w:r>
          </w:p>
        </w:tc>
        <w:tc>
          <w:tcPr>
            <w:shd w:fill="auto" w:val="clear"/>
          </w:tcPr>
          <w:p w:rsidR="00000000" w:rsidDel="00000000" w:rsidP="00000000" w:rsidRDefault="00000000" w:rsidRPr="00000000" w14:paraId="000003E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3E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3E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3F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3F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auto" w:val="clear"/>
          </w:tcPr>
          <w:p w:rsidR="00000000" w:rsidDel="00000000" w:rsidP="00000000" w:rsidRDefault="00000000" w:rsidRPr="00000000" w14:paraId="000003F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Вокальный микрофон</w:t>
            </w:r>
          </w:p>
        </w:tc>
        <w:tc>
          <w:tcPr>
            <w:shd w:fill="auto" w:val="clear"/>
          </w:tcPr>
          <w:p w:rsidR="00000000" w:rsidDel="00000000" w:rsidP="00000000" w:rsidRDefault="00000000" w:rsidRPr="00000000" w14:paraId="000003F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3F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3F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3F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3F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shd w:fill="auto" w:val="clear"/>
          </w:tcPr>
          <w:p w:rsidR="00000000" w:rsidDel="00000000" w:rsidP="00000000" w:rsidRDefault="00000000" w:rsidRPr="00000000" w14:paraId="000003F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Кондиционер</w:t>
            </w:r>
          </w:p>
        </w:tc>
        <w:tc>
          <w:tcPr>
            <w:shd w:fill="auto" w:val="clear"/>
          </w:tcPr>
          <w:p w:rsidR="00000000" w:rsidDel="00000000" w:rsidP="00000000" w:rsidRDefault="00000000" w:rsidRPr="00000000" w14:paraId="000003F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3F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3F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3F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840" w:hRule="atLeast"/>
          <w:tblHeader w:val="0"/>
        </w:trPr>
        <w:tc>
          <w:tcPr>
            <w:shd w:fill="auto" w:val="clear"/>
          </w:tcPr>
          <w:p w:rsidR="00000000" w:rsidDel="00000000" w:rsidP="00000000" w:rsidRDefault="00000000" w:rsidRPr="00000000" w14:paraId="000003F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shd w:fill="auto" w:val="clear"/>
          </w:tcPr>
          <w:p w:rsidR="00000000" w:rsidDel="00000000" w:rsidP="00000000" w:rsidRDefault="00000000" w:rsidRPr="00000000" w14:paraId="000003F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Звукоусиливающая аппаратура с комплектом акустических систем</w:t>
            </w:r>
          </w:p>
        </w:tc>
        <w:tc>
          <w:tcPr>
            <w:shd w:fill="auto" w:val="clear"/>
          </w:tcPr>
          <w:p w:rsidR="00000000" w:rsidDel="00000000" w:rsidP="00000000" w:rsidRDefault="00000000" w:rsidRPr="00000000" w14:paraId="000003F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40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0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40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40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shd w:fill="auto" w:val="clear"/>
          </w:tcPr>
          <w:p w:rsidR="00000000" w:rsidDel="00000000" w:rsidP="00000000" w:rsidRDefault="00000000" w:rsidRPr="00000000" w14:paraId="0000040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Проектор для актового зала</w:t>
            </w:r>
          </w:p>
        </w:tc>
        <w:tc>
          <w:tcPr>
            <w:shd w:fill="auto" w:val="clear"/>
          </w:tcPr>
          <w:p w:rsidR="00000000" w:rsidDel="00000000" w:rsidP="00000000" w:rsidRDefault="00000000" w:rsidRPr="00000000" w14:paraId="0000040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40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0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40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40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shd w:fill="auto" w:val="clear"/>
          </w:tcPr>
          <w:p w:rsidR="00000000" w:rsidDel="00000000" w:rsidP="00000000" w:rsidRDefault="00000000" w:rsidRPr="00000000" w14:paraId="0000040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Экран большого размера</w:t>
            </w:r>
          </w:p>
        </w:tc>
        <w:tc>
          <w:tcPr>
            <w:shd w:fill="auto" w:val="clear"/>
          </w:tcPr>
          <w:p w:rsidR="00000000" w:rsidDel="00000000" w:rsidP="00000000" w:rsidRDefault="00000000" w:rsidRPr="00000000" w14:paraId="0000040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40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0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40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bl>
    <w:p w:rsidR="00000000" w:rsidDel="00000000" w:rsidP="00000000" w:rsidRDefault="00000000" w:rsidRPr="00000000" w14:paraId="0000040F">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20" w:before="12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Лицензионное и свободно распространяемое программное обеспечение</w:t>
      </w:r>
      <w:r w:rsidDel="00000000" w:rsidR="00000000" w:rsidRPr="00000000">
        <w:rPr>
          <w:rtl w:val="0"/>
        </w:rPr>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Перечень необходимого комплекта лицензионного и свободно распространяемого программного обеспечения. </w:t>
      </w:r>
    </w:p>
    <w:tbl>
      <w:tblPr>
        <w:tblStyle w:val="Table12"/>
        <w:tblW w:w="1484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1"/>
        <w:gridCol w:w="8318"/>
        <w:gridCol w:w="5634"/>
        <w:tblGridChange w:id="0">
          <w:tblGrid>
            <w:gridCol w:w="891"/>
            <w:gridCol w:w="8318"/>
            <w:gridCol w:w="563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п/п</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лицензионного и свободно распространяемого программного обеспечения, в том числе отечественного производства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и наименование учебной дисциплины (модуля)</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6">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Пакет прикладных программ Microsoft Office, системы управления базами данных </w:t>
            </w:r>
          </w:p>
        </w:tc>
        <w:tc>
          <w:tcPr>
            <w:vMerge w:val="restart"/>
            <w:shd w:fill="auto" w:val="clear"/>
          </w:tcPr>
          <w:p w:rsidR="00000000" w:rsidDel="00000000" w:rsidP="00000000" w:rsidRDefault="00000000" w:rsidRPr="00000000" w14:paraId="000004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ОП.01 Электротехника</w:t>
            </w:r>
          </w:p>
          <w:p w:rsidR="00000000" w:rsidDel="00000000" w:rsidP="00000000" w:rsidRDefault="00000000" w:rsidRPr="00000000" w14:paraId="0000041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ОП.02 Метрология и стандартизация</w:t>
            </w:r>
          </w:p>
          <w:p w:rsidR="00000000" w:rsidDel="00000000" w:rsidP="00000000" w:rsidRDefault="00000000" w:rsidRPr="00000000" w14:paraId="0000041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ОП.03 Техническая механика</w:t>
            </w:r>
          </w:p>
          <w:p w:rsidR="00000000" w:rsidDel="00000000" w:rsidP="00000000" w:rsidRDefault="00000000" w:rsidRPr="00000000" w14:paraId="0000041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ОП.04 Материаловедение</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C">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AutoCAD (или Компас, Microsoft Visio)</w:t>
            </w:r>
          </w:p>
        </w:tc>
        <w:tc>
          <w:tcPr>
            <w:vMerge w:val="continue"/>
            <w:shd w:fill="auto" w:val="clear"/>
          </w:tcPr>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41E">
      <w:pPr>
        <w:ind w:left="0" w:firstLine="0"/>
        <w:jc w:val="both"/>
        <w:rPr>
          <w:rFonts w:ascii="Times New Roman" w:cs="Times New Roman" w:eastAsia="Times New Roman" w:hAnsi="Times New Roman"/>
          <w:sz w:val="24"/>
          <w:szCs w:val="24"/>
        </w:rPr>
      </w:pPr>
      <w:r w:rsidDel="00000000" w:rsidR="00000000" w:rsidRPr="00000000">
        <w:rPr>
          <w:rtl w:val="0"/>
        </w:rPr>
      </w:r>
    </w:p>
    <w:sectPr>
      <w:footerReference r:id="rId22" w:type="default"/>
      <w:footerReference r:id="rId23" w:type="even"/>
      <w:pgSz w:h="11906" w:w="16838" w:orient="landscape"/>
      <w:pgMar w:bottom="1134" w:top="1134" w:left="1134"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25">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26">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27">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2">
    <w:p w:rsidR="00000000" w:rsidDel="00000000" w:rsidP="00000000" w:rsidRDefault="00000000" w:rsidRPr="00000000" w14:paraId="000004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 w:id="3">
    <w:p w:rsidR="00000000" w:rsidDel="00000000" w:rsidP="00000000" w:rsidRDefault="00000000" w:rsidRPr="00000000" w14:paraId="000004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rsidR="00000000" w:rsidDel="00000000" w:rsidP="00000000" w:rsidRDefault="00000000" w:rsidRPr="00000000" w14:paraId="000004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rsidR="00000000" w:rsidDel="00000000" w:rsidP="00000000" w:rsidRDefault="00000000" w:rsidRPr="00000000" w14:paraId="000004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 w:id="0">
    <w:p w:rsidR="00000000" w:rsidDel="00000000" w:rsidP="00000000" w:rsidRDefault="00000000" w:rsidRPr="00000000" w14:paraId="00000423">
      <w:pPr>
        <w:spacing w:after="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
    <w:p w:rsidR="00000000" w:rsidDel="00000000" w:rsidP="00000000" w:rsidRDefault="00000000" w:rsidRPr="00000000" w14:paraId="00000424">
      <w:pPr>
        <w:spacing w:after="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a" w:default="1">
    <w:name w:val="Normal"/>
    <w:qFormat w:val="1"/>
    <w:rsid w:val="002154D6"/>
    <w:pPr>
      <w:spacing w:after="200" w:line="276" w:lineRule="auto"/>
    </w:pPr>
    <w:rPr>
      <w:sz w:val="22"/>
      <w:szCs w:val="22"/>
    </w:rPr>
  </w:style>
  <w:style w:type="paragraph" w:styleId="1">
    <w:name w:val="heading 1"/>
    <w:basedOn w:val="a"/>
    <w:next w:val="a"/>
    <w:link w:val="10"/>
    <w:qFormat w:val="1"/>
    <w:rsid w:val="00A80077"/>
    <w:pPr>
      <w:keepNext w:val="1"/>
      <w:spacing w:after="120" w:before="240" w:line="240" w:lineRule="auto"/>
      <w:ind w:firstLine="709"/>
      <w:outlineLvl w:val="0"/>
    </w:pPr>
    <w:rPr>
      <w:rFonts w:ascii="Times New Roman" w:hAnsi="Times New Roman"/>
      <w:b w:val="1"/>
      <w:bCs w:val="1"/>
      <w:kern w:val="32"/>
      <w:sz w:val="24"/>
      <w:szCs w:val="24"/>
      <w:lang w:eastAsia="x-none" w:val="x-none"/>
    </w:rPr>
  </w:style>
  <w:style w:type="paragraph" w:styleId="2">
    <w:name w:val="heading 2"/>
    <w:basedOn w:val="a"/>
    <w:next w:val="a"/>
    <w:link w:val="20"/>
    <w:uiPriority w:val="99"/>
    <w:qFormat w:val="1"/>
    <w:rsid w:val="0018331B"/>
    <w:pPr>
      <w:keepNext w:val="1"/>
      <w:spacing w:after="60" w:before="240" w:line="240" w:lineRule="auto"/>
      <w:outlineLvl w:val="1"/>
    </w:pPr>
    <w:rPr>
      <w:rFonts w:ascii="Arial" w:hAnsi="Arial"/>
      <w:b w:val="1"/>
      <w:bCs w:val="1"/>
      <w:i w:val="1"/>
      <w:iCs w:val="1"/>
      <w:sz w:val="28"/>
      <w:szCs w:val="28"/>
      <w:lang w:eastAsia="x-none" w:val="x-none"/>
    </w:rPr>
  </w:style>
  <w:style w:type="paragraph" w:styleId="3">
    <w:name w:val="heading 3"/>
    <w:basedOn w:val="a"/>
    <w:next w:val="a"/>
    <w:link w:val="30"/>
    <w:uiPriority w:val="99"/>
    <w:qFormat w:val="1"/>
    <w:rsid w:val="0018331B"/>
    <w:pPr>
      <w:keepNext w:val="1"/>
      <w:spacing w:after="60" w:before="240" w:line="240" w:lineRule="auto"/>
      <w:outlineLvl w:val="2"/>
    </w:pPr>
    <w:rPr>
      <w:rFonts w:ascii="Arial" w:hAnsi="Arial"/>
      <w:b w:val="1"/>
      <w:bCs w:val="1"/>
      <w:sz w:val="26"/>
      <w:szCs w:val="26"/>
      <w:lang w:eastAsia="x-none" w:val="x-none"/>
    </w:rPr>
  </w:style>
  <w:style w:type="paragraph" w:styleId="4">
    <w:name w:val="heading 4"/>
    <w:basedOn w:val="3"/>
    <w:next w:val="a"/>
    <w:link w:val="40"/>
    <w:uiPriority w:val="99"/>
    <w:qFormat w:val="1"/>
    <w:rsid w:val="0018331B"/>
    <w:pPr>
      <w:keepLines w:val="1"/>
      <w:autoSpaceDE w:val="0"/>
      <w:autoSpaceDN w:val="0"/>
      <w:adjustRightInd w:val="0"/>
      <w:spacing w:after="240" w:line="360" w:lineRule="auto"/>
      <w:jc w:val="center"/>
      <w:outlineLvl w:val="3"/>
    </w:pPr>
    <w:rPr>
      <w:rFonts w:ascii="Times New Roman" w:hAnsi="Times New Roman"/>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link w:val="1"/>
    <w:locked w:val="1"/>
    <w:rsid w:val="00A80077"/>
    <w:rPr>
      <w:rFonts w:ascii="Times New Roman" w:hAnsi="Times New Roman"/>
      <w:b w:val="1"/>
      <w:bCs w:val="1"/>
      <w:kern w:val="32"/>
      <w:sz w:val="24"/>
      <w:szCs w:val="24"/>
      <w:lang w:eastAsia="x-none" w:val="x-none"/>
    </w:rPr>
  </w:style>
  <w:style w:type="character" w:styleId="20" w:customStyle="1">
    <w:name w:val="Заголовок 2 Знак"/>
    <w:link w:val="2"/>
    <w:uiPriority w:val="99"/>
    <w:locked w:val="1"/>
    <w:rsid w:val="0018331B"/>
    <w:rPr>
      <w:rFonts w:ascii="Arial" w:cs="Times New Roman" w:hAnsi="Arial"/>
      <w:b w:val="1"/>
      <w:bCs w:val="1"/>
      <w:i w:val="1"/>
      <w:iCs w:val="1"/>
      <w:sz w:val="28"/>
      <w:szCs w:val="28"/>
    </w:rPr>
  </w:style>
  <w:style w:type="character" w:styleId="30" w:customStyle="1">
    <w:name w:val="Заголовок 3 Знак"/>
    <w:link w:val="3"/>
    <w:uiPriority w:val="99"/>
    <w:locked w:val="1"/>
    <w:rsid w:val="0018331B"/>
    <w:rPr>
      <w:rFonts w:ascii="Arial" w:cs="Times New Roman" w:hAnsi="Arial"/>
      <w:b w:val="1"/>
      <w:bCs w:val="1"/>
      <w:sz w:val="26"/>
      <w:szCs w:val="26"/>
    </w:rPr>
  </w:style>
  <w:style w:type="character" w:styleId="40" w:customStyle="1">
    <w:name w:val="Заголовок 4 Знак"/>
    <w:link w:val="4"/>
    <w:uiPriority w:val="99"/>
    <w:locked w:val="1"/>
    <w:rsid w:val="0018331B"/>
    <w:rPr>
      <w:rFonts w:ascii="Times New Roman" w:cs="Times New Roman" w:hAnsi="Times New Roman"/>
      <w:b w:val="1"/>
      <w:bCs w:val="1"/>
      <w:sz w:val="24"/>
      <w:szCs w:val="24"/>
    </w:rPr>
  </w:style>
  <w:style w:type="paragraph" w:styleId="a3">
    <w:name w:val="Body Text"/>
    <w:basedOn w:val="a"/>
    <w:link w:val="a4"/>
    <w:rsid w:val="0018331B"/>
    <w:pPr>
      <w:spacing w:after="0" w:line="240" w:lineRule="auto"/>
    </w:pPr>
    <w:rPr>
      <w:rFonts w:ascii="Times New Roman" w:hAnsi="Times New Roman"/>
      <w:sz w:val="24"/>
      <w:szCs w:val="24"/>
      <w:lang w:eastAsia="x-none" w:val="x-none"/>
    </w:rPr>
  </w:style>
  <w:style w:type="character" w:styleId="a4" w:customStyle="1">
    <w:name w:val="Основной текст Знак"/>
    <w:link w:val="a3"/>
    <w:locked w:val="1"/>
    <w:rsid w:val="0018331B"/>
    <w:rPr>
      <w:rFonts w:ascii="Times New Roman" w:cs="Times New Roman" w:hAnsi="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eastAsia="x-none" w:val="x-none"/>
    </w:rPr>
  </w:style>
  <w:style w:type="character" w:styleId="22" w:customStyle="1">
    <w:name w:val="Основной текст 2 Знак"/>
    <w:link w:val="21"/>
    <w:locked w:val="1"/>
    <w:rsid w:val="0018331B"/>
    <w:rPr>
      <w:rFonts w:ascii="Times New Roman" w:cs="Times New Roman" w:hAnsi="Times New Roman"/>
      <w:sz w:val="24"/>
      <w:szCs w:val="24"/>
    </w:rPr>
  </w:style>
  <w:style w:type="character" w:styleId="blk" w:customStyle="1">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after="120" w:before="120" w:line="240" w:lineRule="auto"/>
    </w:pPr>
    <w:rPr>
      <w:rFonts w:ascii="Times New Roman" w:hAnsi="Times New Roman"/>
      <w:sz w:val="24"/>
      <w:szCs w:val="24"/>
      <w:lang w:eastAsia="x-none" w:val="x-none"/>
    </w:rPr>
  </w:style>
  <w:style w:type="character" w:styleId="a6" w:customStyle="1">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val="1"/>
    <w:rsid w:val="0018331B"/>
    <w:rPr>
      <w:rFonts w:ascii="Times New Roman" w:cs="Times New Roman" w:hAnsi="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val="1"/>
    <w:rsid w:val="0018331B"/>
    <w:pPr>
      <w:widowControl w:val="0"/>
      <w:spacing w:after="0" w:line="240" w:lineRule="auto"/>
    </w:pPr>
    <w:rPr>
      <w:rFonts w:ascii="Times New Roman" w:hAnsi="Times New Roman"/>
      <w:sz w:val="24"/>
      <w:szCs w:val="24"/>
      <w:lang w:eastAsia="nl-NL" w:val="en-US"/>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val="1"/>
    <w:rsid w:val="0018331B"/>
    <w:pPr>
      <w:spacing w:after="0" w:line="240" w:lineRule="auto"/>
    </w:pPr>
    <w:rPr>
      <w:rFonts w:ascii="Times New Roman" w:hAnsi="Times New Roman"/>
      <w:sz w:val="20"/>
      <w:szCs w:val="20"/>
      <w:lang w:eastAsia="x-none" w:val="en-US"/>
    </w:rPr>
  </w:style>
  <w:style w:type="character" w:styleId="ab"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val="1"/>
    <w:locked w:val="1"/>
    <w:rsid w:val="0018331B"/>
    <w:rPr>
      <w:rFonts w:ascii="Times New Roman" w:cs="Times New Roman" w:hAnsi="Times New Roman"/>
      <w:sz w:val="20"/>
      <w:szCs w:val="20"/>
      <w:lang w:eastAsia="x-none"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after="120" w:before="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val="1"/>
    <w:uiPriority w:val="39"/>
    <w:rsid w:val="0018331B"/>
    <w:pPr>
      <w:spacing w:after="120" w:before="240" w:line="240" w:lineRule="auto"/>
    </w:pPr>
    <w:rPr>
      <w:rFonts w:cs="Calibri"/>
      <w:b w:val="1"/>
      <w:bCs w:val="1"/>
      <w:sz w:val="20"/>
      <w:szCs w:val="20"/>
    </w:rPr>
  </w:style>
  <w:style w:type="paragraph" w:styleId="24">
    <w:name w:val="toc 2"/>
    <w:basedOn w:val="a"/>
    <w:next w:val="a"/>
    <w:autoRedefine w:val="1"/>
    <w:uiPriority w:val="39"/>
    <w:rsid w:val="00595E77"/>
    <w:pPr>
      <w:tabs>
        <w:tab w:val="right" w:leader="dot" w:pos="9344"/>
      </w:tabs>
      <w:spacing w:after="0" w:before="120" w:line="240" w:lineRule="auto"/>
      <w:ind w:left="240"/>
    </w:pPr>
    <w:rPr>
      <w:rFonts w:ascii="Times New Roman" w:cs="Calibri" w:hAnsi="Times New Roman"/>
      <w:i w:val="1"/>
      <w:iCs w:val="1"/>
      <w:noProof w:val="1"/>
      <w:sz w:val="20"/>
      <w:szCs w:val="20"/>
    </w:rPr>
  </w:style>
  <w:style w:type="paragraph" w:styleId="31">
    <w:name w:val="toc 3"/>
    <w:basedOn w:val="a"/>
    <w:next w:val="a"/>
    <w:autoRedefine w:val="1"/>
    <w:uiPriority w:val="39"/>
    <w:rsid w:val="00D072F2"/>
    <w:pPr>
      <w:spacing w:after="0" w:line="240" w:lineRule="auto"/>
      <w:ind w:left="480"/>
    </w:pPr>
    <w:rPr>
      <w:rFonts w:ascii="Times New Roman" w:hAnsi="Times New Roman"/>
      <w:sz w:val="28"/>
      <w:szCs w:val="28"/>
    </w:rPr>
  </w:style>
  <w:style w:type="character" w:styleId="FootnoteTextChar" w:customStyle="1">
    <w:name w:val="Footnote Text Char"/>
    <w:locked w:val="1"/>
    <w:rsid w:val="0018331B"/>
    <w:rPr>
      <w:rFonts w:ascii="Times New Roman" w:hAnsi="Times New Roman"/>
      <w:sz w:val="20"/>
      <w:lang w:eastAsia="ru-RU" w:val="x-none"/>
    </w:rPr>
  </w:style>
  <w:style w:type="paragraph" w:styleId="ae">
    <w:name w:val="List Paragraph"/>
    <w:aliases w:val="Содержание. 2 уровень,List Paragraph"/>
    <w:basedOn w:val="a"/>
    <w:link w:val="af"/>
    <w:uiPriority w:val="34"/>
    <w:qFormat w:val="1"/>
    <w:rsid w:val="0018331B"/>
    <w:pPr>
      <w:spacing w:after="120" w:before="120" w:line="240" w:lineRule="auto"/>
      <w:ind w:left="708"/>
    </w:pPr>
    <w:rPr>
      <w:rFonts w:ascii="Times New Roman" w:hAnsi="Times New Roman"/>
      <w:sz w:val="24"/>
      <w:szCs w:val="24"/>
      <w:lang w:eastAsia="x-none" w:val="x-none"/>
    </w:rPr>
  </w:style>
  <w:style w:type="character" w:styleId="af0">
    <w:name w:val="Emphasis"/>
    <w:qFormat w:val="1"/>
    <w:rsid w:val="0018331B"/>
    <w:rPr>
      <w:rFonts w:cs="Times New Roman"/>
      <w:i w:val="1"/>
    </w:rPr>
  </w:style>
  <w:style w:type="paragraph" w:styleId="af1">
    <w:name w:val="Balloon Text"/>
    <w:basedOn w:val="a"/>
    <w:link w:val="af2"/>
    <w:uiPriority w:val="99"/>
    <w:rsid w:val="0018331B"/>
    <w:pPr>
      <w:spacing w:after="0" w:line="240" w:lineRule="auto"/>
    </w:pPr>
    <w:rPr>
      <w:rFonts w:ascii="Segoe UI" w:hAnsi="Segoe UI"/>
      <w:sz w:val="18"/>
      <w:szCs w:val="18"/>
      <w:lang w:eastAsia="x-none" w:val="x-none"/>
    </w:rPr>
  </w:style>
  <w:style w:type="character" w:styleId="af2" w:customStyle="1">
    <w:name w:val="Текст выноски Знак"/>
    <w:link w:val="af1"/>
    <w:uiPriority w:val="99"/>
    <w:locked w:val="1"/>
    <w:rsid w:val="0018331B"/>
    <w:rPr>
      <w:rFonts w:ascii="Segoe UI" w:cs="Times New Roman" w:hAnsi="Segoe UI"/>
      <w:sz w:val="18"/>
      <w:szCs w:val="18"/>
    </w:rPr>
  </w:style>
  <w:style w:type="paragraph" w:styleId="ConsPlusNormal" w:customStyle="1">
    <w:name w:val="ConsPlusNormal"/>
    <w:rsid w:val="0018331B"/>
    <w:pPr>
      <w:widowControl w:val="0"/>
      <w:autoSpaceDE w:val="0"/>
      <w:autoSpaceDN w:val="0"/>
      <w:adjustRightInd w:val="0"/>
    </w:pPr>
    <w:rPr>
      <w:rFonts w:ascii="Arial" w:cs="Arial" w:hAnsi="Arial"/>
    </w:rPr>
  </w:style>
  <w:style w:type="paragraph" w:styleId="af3">
    <w:name w:val="header"/>
    <w:basedOn w:val="a"/>
    <w:link w:val="af4"/>
    <w:uiPriority w:val="99"/>
    <w:unhideWhenUsed w:val="1"/>
    <w:rsid w:val="0018331B"/>
    <w:pPr>
      <w:tabs>
        <w:tab w:val="center" w:pos="4677"/>
        <w:tab w:val="right" w:pos="9355"/>
      </w:tabs>
      <w:spacing w:after="0" w:line="240" w:lineRule="auto"/>
    </w:pPr>
    <w:rPr>
      <w:rFonts w:ascii="Times New Roman" w:hAnsi="Times New Roman"/>
      <w:sz w:val="24"/>
      <w:szCs w:val="24"/>
      <w:lang w:eastAsia="x-none" w:val="x-none"/>
    </w:rPr>
  </w:style>
  <w:style w:type="character" w:styleId="af4" w:customStyle="1">
    <w:name w:val="Верхний колонтитул Знак"/>
    <w:link w:val="af3"/>
    <w:uiPriority w:val="99"/>
    <w:locked w:val="1"/>
    <w:rsid w:val="0018331B"/>
    <w:rPr>
      <w:rFonts w:ascii="Times New Roman" w:cs="Times New Roman" w:hAnsi="Times New Roman"/>
      <w:sz w:val="24"/>
      <w:szCs w:val="24"/>
    </w:rPr>
  </w:style>
  <w:style w:type="character" w:styleId="110" w:customStyle="1">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val="1"/>
    <w:rsid w:val="0018331B"/>
    <w:pPr>
      <w:spacing w:after="0" w:line="240" w:lineRule="auto"/>
    </w:pPr>
    <w:rPr>
      <w:sz w:val="20"/>
      <w:szCs w:val="20"/>
      <w:lang w:eastAsia="x-none" w:val="x-none"/>
    </w:rPr>
  </w:style>
  <w:style w:type="character" w:styleId="af6" w:customStyle="1">
    <w:name w:val="Текст примечания Знак"/>
    <w:link w:val="af5"/>
    <w:uiPriority w:val="99"/>
    <w:locked w:val="1"/>
    <w:rPr>
      <w:rFonts w:cs="Times New Roman"/>
      <w:sz w:val="20"/>
      <w:szCs w:val="20"/>
    </w:rPr>
  </w:style>
  <w:style w:type="character" w:styleId="13" w:customStyle="1">
    <w:name w:val="Текст примечания Знак1"/>
    <w:uiPriority w:val="99"/>
    <w:rPr>
      <w:rFonts w:cs="Times New Roman"/>
      <w:sz w:val="20"/>
      <w:szCs w:val="20"/>
    </w:rPr>
  </w:style>
  <w:style w:type="character" w:styleId="111" w:customStyle="1">
    <w:name w:val="Тема примечания Знак11"/>
    <w:uiPriority w:val="99"/>
    <w:rsid w:val="0018331B"/>
    <w:rPr>
      <w:rFonts w:cs="Times New Roman"/>
      <w:b w:val="1"/>
      <w:bCs w:val="1"/>
      <w:sz w:val="20"/>
      <w:szCs w:val="20"/>
    </w:rPr>
  </w:style>
  <w:style w:type="paragraph" w:styleId="af7">
    <w:name w:val="annotation subject"/>
    <w:basedOn w:val="af5"/>
    <w:next w:val="af5"/>
    <w:link w:val="af8"/>
    <w:uiPriority w:val="99"/>
    <w:unhideWhenUsed w:val="1"/>
    <w:rsid w:val="0018331B"/>
    <w:rPr>
      <w:rFonts w:ascii="Times New Roman" w:hAnsi="Times New Roman"/>
      <w:b w:val="1"/>
      <w:bCs w:val="1"/>
    </w:rPr>
  </w:style>
  <w:style w:type="character" w:styleId="af8" w:customStyle="1">
    <w:name w:val="Тема примечания Знак"/>
    <w:link w:val="af7"/>
    <w:uiPriority w:val="99"/>
    <w:locked w:val="1"/>
    <w:rPr>
      <w:rFonts w:ascii="Times New Roman" w:cs="Times New Roman" w:hAnsi="Times New Roman"/>
      <w:b w:val="1"/>
      <w:bCs w:val="1"/>
      <w:sz w:val="20"/>
      <w:szCs w:val="20"/>
    </w:rPr>
  </w:style>
  <w:style w:type="character" w:styleId="14" w:customStyle="1">
    <w:name w:val="Тема примечания Знак1"/>
    <w:uiPriority w:val="99"/>
    <w:rPr>
      <w:rFonts w:cs="Times New Roman"/>
      <w:b w:val="1"/>
      <w:bCs w:val="1"/>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eastAsia="x-none" w:val="x-none"/>
    </w:rPr>
  </w:style>
  <w:style w:type="character" w:styleId="26" w:customStyle="1">
    <w:name w:val="Основной текст с отступом 2 Знак"/>
    <w:link w:val="25"/>
    <w:locked w:val="1"/>
    <w:rsid w:val="0018331B"/>
    <w:rPr>
      <w:rFonts w:ascii="Times New Roman" w:cs="Times New Roman" w:hAnsi="Times New Roman"/>
      <w:sz w:val="24"/>
      <w:szCs w:val="24"/>
    </w:rPr>
  </w:style>
  <w:style w:type="character" w:styleId="apple-converted-space" w:customStyle="1">
    <w:name w:val="apple-converted-space"/>
    <w:rsid w:val="0018331B"/>
  </w:style>
  <w:style w:type="character" w:styleId="af9" w:customStyle="1">
    <w:name w:val="Цветовое выделение"/>
    <w:uiPriority w:val="99"/>
    <w:rsid w:val="0018331B"/>
    <w:rPr>
      <w:b w:val="1"/>
      <w:color w:val="26282f"/>
    </w:rPr>
  </w:style>
  <w:style w:type="character" w:styleId="afa" w:customStyle="1">
    <w:name w:val="Гипертекстовая ссылка"/>
    <w:uiPriority w:val="99"/>
    <w:rsid w:val="0018331B"/>
    <w:rPr>
      <w:b w:val="1"/>
      <w:color w:val="106bbe"/>
    </w:rPr>
  </w:style>
  <w:style w:type="character" w:styleId="afb" w:customStyle="1">
    <w:name w:val="Активная гипертекстовая ссылка"/>
    <w:uiPriority w:val="99"/>
    <w:rsid w:val="0018331B"/>
    <w:rPr>
      <w:b w:val="1"/>
      <w:color w:val="106bbe"/>
      <w:u w:val="single"/>
    </w:rPr>
  </w:style>
  <w:style w:type="paragraph" w:styleId="afc" w:customStyle="1">
    <w:name w:val="Внимание"/>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d" w:customStyle="1">
    <w:name w:val="Внимание: криминал!!"/>
    <w:basedOn w:val="afc"/>
    <w:next w:val="a"/>
    <w:uiPriority w:val="99"/>
    <w:rsid w:val="0018331B"/>
  </w:style>
  <w:style w:type="paragraph" w:styleId="afe" w:customStyle="1">
    <w:name w:val="Внимание: недобросовестность!"/>
    <w:basedOn w:val="afc"/>
    <w:next w:val="a"/>
    <w:uiPriority w:val="99"/>
    <w:rsid w:val="0018331B"/>
  </w:style>
  <w:style w:type="character" w:styleId="aff" w:customStyle="1">
    <w:name w:val="Выделение для Базового Поиска"/>
    <w:uiPriority w:val="99"/>
    <w:rsid w:val="0018331B"/>
    <w:rPr>
      <w:b w:val="1"/>
      <w:color w:val="0058a9"/>
    </w:rPr>
  </w:style>
  <w:style w:type="character" w:styleId="aff0" w:customStyle="1">
    <w:name w:val="Выделение для Базового Поиска (курсив)"/>
    <w:uiPriority w:val="99"/>
    <w:rsid w:val="0018331B"/>
    <w:rPr>
      <w:b w:val="1"/>
      <w:i w:val="1"/>
      <w:color w:val="0058a9"/>
    </w:rPr>
  </w:style>
  <w:style w:type="paragraph" w:styleId="aff1" w:customStyle="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styleId="aff2" w:customStyle="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cs="Verdana" w:hAnsi="Verdana"/>
    </w:rPr>
  </w:style>
  <w:style w:type="paragraph" w:styleId="15" w:customStyle="1">
    <w:name w:val="Заголовок1"/>
    <w:basedOn w:val="aff2"/>
    <w:next w:val="a"/>
    <w:uiPriority w:val="99"/>
    <w:rsid w:val="0018331B"/>
    <w:rPr>
      <w:b w:val="1"/>
      <w:bCs w:val="1"/>
      <w:color w:val="0058a9"/>
      <w:shd w:color="auto" w:fill="ece9d8" w:val="clear"/>
    </w:rPr>
  </w:style>
  <w:style w:type="paragraph" w:styleId="aff3" w:customStyle="1">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val="1"/>
      <w:bCs w:val="1"/>
      <w:color w:val="000000"/>
      <w:sz w:val="24"/>
      <w:szCs w:val="24"/>
    </w:rPr>
  </w:style>
  <w:style w:type="paragraph" w:styleId="aff4" w:customStyle="1">
    <w:name w:val="Заголовок для информации об изменениях"/>
    <w:basedOn w:val="1"/>
    <w:next w:val="a"/>
    <w:uiPriority w:val="99"/>
    <w:rsid w:val="0018331B"/>
    <w:pPr>
      <w:keepLines w:val="1"/>
      <w:autoSpaceDE w:val="0"/>
      <w:autoSpaceDN w:val="0"/>
      <w:adjustRightInd w:val="0"/>
      <w:spacing w:after="240" w:before="0" w:line="360" w:lineRule="auto"/>
      <w:jc w:val="center"/>
      <w:outlineLvl w:val="9"/>
    </w:pPr>
    <w:rPr>
      <w:b w:val="0"/>
      <w:bCs w:val="0"/>
      <w:kern w:val="0"/>
      <w:sz w:val="18"/>
      <w:szCs w:val="18"/>
      <w:shd w:color="auto" w:fill="ffffff" w:val="clear"/>
    </w:rPr>
  </w:style>
  <w:style w:type="paragraph" w:styleId="aff5" w:customStyle="1">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val="1"/>
      <w:iCs w:val="1"/>
      <w:color w:val="000080"/>
    </w:rPr>
  </w:style>
  <w:style w:type="character" w:styleId="aff6" w:customStyle="1">
    <w:name w:val="Заголовок своего сообщения"/>
    <w:uiPriority w:val="99"/>
    <w:rsid w:val="0018331B"/>
    <w:rPr>
      <w:b w:val="1"/>
      <w:color w:val="26282f"/>
    </w:rPr>
  </w:style>
  <w:style w:type="paragraph" w:styleId="aff7" w:customStyle="1">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styleId="aff8" w:customStyle="1">
    <w:name w:val="Заголовок чужого сообщения"/>
    <w:uiPriority w:val="99"/>
    <w:rsid w:val="0018331B"/>
    <w:rPr>
      <w:b w:val="1"/>
      <w:color w:val="ff0000"/>
    </w:rPr>
  </w:style>
  <w:style w:type="paragraph" w:styleId="aff9" w:customStyle="1">
    <w:name w:val="Заголовок ЭР (левое окно)"/>
    <w:basedOn w:val="a"/>
    <w:next w:val="a"/>
    <w:uiPriority w:val="99"/>
    <w:rsid w:val="0018331B"/>
    <w:pPr>
      <w:widowControl w:val="0"/>
      <w:autoSpaceDE w:val="0"/>
      <w:autoSpaceDN w:val="0"/>
      <w:adjustRightInd w:val="0"/>
      <w:spacing w:after="250" w:before="300" w:line="360" w:lineRule="auto"/>
      <w:jc w:val="center"/>
    </w:pPr>
    <w:rPr>
      <w:rFonts w:ascii="Times New Roman" w:hAnsi="Times New Roman"/>
      <w:b w:val="1"/>
      <w:bCs w:val="1"/>
      <w:color w:val="26282f"/>
      <w:sz w:val="26"/>
      <w:szCs w:val="26"/>
    </w:rPr>
  </w:style>
  <w:style w:type="paragraph" w:styleId="affa" w:customStyle="1">
    <w:name w:val="Заголовок ЭР (правое окно)"/>
    <w:basedOn w:val="aff9"/>
    <w:next w:val="a"/>
    <w:uiPriority w:val="99"/>
    <w:rsid w:val="0018331B"/>
    <w:pPr>
      <w:spacing w:after="0"/>
      <w:jc w:val="left"/>
    </w:pPr>
  </w:style>
  <w:style w:type="paragraph" w:styleId="affb" w:customStyle="1">
    <w:name w:val="Интерактивный заголовок"/>
    <w:basedOn w:val="15"/>
    <w:next w:val="a"/>
    <w:uiPriority w:val="99"/>
    <w:rsid w:val="0018331B"/>
    <w:rPr>
      <w:u w:val="single"/>
    </w:rPr>
  </w:style>
  <w:style w:type="paragraph" w:styleId="affc" w:customStyle="1">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styleId="affd" w:customStyle="1">
    <w:name w:val="Информация об изменениях"/>
    <w:basedOn w:val="affc"/>
    <w:next w:val="a"/>
    <w:uiPriority w:val="99"/>
    <w:rsid w:val="0018331B"/>
    <w:pPr>
      <w:spacing w:before="180"/>
      <w:ind w:left="360" w:right="360" w:firstLine="0"/>
    </w:pPr>
    <w:rPr>
      <w:shd w:color="auto" w:fill="eaefed" w:val="clear"/>
    </w:rPr>
  </w:style>
  <w:style w:type="paragraph" w:styleId="affe" w:customStyle="1">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styleId="afff" w:customStyle="1">
    <w:name w:val="Комментарий"/>
    <w:basedOn w:val="affe"/>
    <w:next w:val="a"/>
    <w:uiPriority w:val="99"/>
    <w:rsid w:val="0018331B"/>
    <w:pPr>
      <w:spacing w:before="75"/>
      <w:ind w:right="0"/>
      <w:jc w:val="both"/>
    </w:pPr>
    <w:rPr>
      <w:color w:val="353842"/>
      <w:shd w:color="auto" w:fill="f0f0f0" w:val="clear"/>
    </w:rPr>
  </w:style>
  <w:style w:type="paragraph" w:styleId="afff0" w:customStyle="1">
    <w:name w:val="Информация об изменениях документа"/>
    <w:basedOn w:val="afff"/>
    <w:next w:val="a"/>
    <w:uiPriority w:val="99"/>
    <w:rsid w:val="0018331B"/>
    <w:rPr>
      <w:i w:val="1"/>
      <w:iCs w:val="1"/>
    </w:rPr>
  </w:style>
  <w:style w:type="paragraph" w:styleId="afff1" w:customStyle="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2" w:customStyle="1">
    <w:name w:val="Колонтитул (левый)"/>
    <w:basedOn w:val="afff1"/>
    <w:next w:val="a"/>
    <w:uiPriority w:val="99"/>
    <w:rsid w:val="0018331B"/>
    <w:rPr>
      <w:sz w:val="14"/>
      <w:szCs w:val="14"/>
    </w:rPr>
  </w:style>
  <w:style w:type="paragraph" w:styleId="afff3" w:customStyle="1">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styleId="afff4" w:customStyle="1">
    <w:name w:val="Колонтитул (правый)"/>
    <w:basedOn w:val="afff3"/>
    <w:next w:val="a"/>
    <w:uiPriority w:val="99"/>
    <w:rsid w:val="0018331B"/>
    <w:rPr>
      <w:sz w:val="14"/>
      <w:szCs w:val="14"/>
    </w:rPr>
  </w:style>
  <w:style w:type="paragraph" w:styleId="afff5" w:customStyle="1">
    <w:name w:val="Комментарий пользователя"/>
    <w:basedOn w:val="afff"/>
    <w:next w:val="a"/>
    <w:uiPriority w:val="99"/>
    <w:rsid w:val="0018331B"/>
    <w:pPr>
      <w:jc w:val="left"/>
    </w:pPr>
    <w:rPr>
      <w:shd w:color="auto" w:fill="ffdfe0" w:val="clear"/>
    </w:rPr>
  </w:style>
  <w:style w:type="paragraph" w:styleId="afff6" w:customStyle="1">
    <w:name w:val="Куда обратиться?"/>
    <w:basedOn w:val="afc"/>
    <w:next w:val="a"/>
    <w:uiPriority w:val="99"/>
    <w:rsid w:val="0018331B"/>
  </w:style>
  <w:style w:type="paragraph" w:styleId="afff7" w:customStyle="1">
    <w:name w:val="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character" w:styleId="afff8" w:customStyle="1">
    <w:name w:val="Найденные слова"/>
    <w:uiPriority w:val="99"/>
    <w:rsid w:val="0018331B"/>
    <w:rPr>
      <w:b w:val="1"/>
      <w:color w:val="26282f"/>
      <w:shd w:color="auto" w:fill="fff580" w:val="clear"/>
    </w:rPr>
  </w:style>
  <w:style w:type="paragraph" w:styleId="afff9" w:customStyle="1">
    <w:name w:val="Напишите нам"/>
    <w:basedOn w:val="a"/>
    <w:next w:val="a"/>
    <w:uiPriority w:val="99"/>
    <w:rsid w:val="0018331B"/>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rPr>
  </w:style>
  <w:style w:type="character" w:styleId="afffa" w:customStyle="1">
    <w:name w:val="Не вступил в силу"/>
    <w:uiPriority w:val="99"/>
    <w:rsid w:val="0018331B"/>
    <w:rPr>
      <w:b w:val="1"/>
      <w:color w:val="000000"/>
      <w:shd w:color="auto" w:fill="d8ede8" w:val="clear"/>
    </w:rPr>
  </w:style>
  <w:style w:type="paragraph" w:styleId="afffb" w:customStyle="1">
    <w:name w:val="Необходимые документы"/>
    <w:basedOn w:val="afc"/>
    <w:next w:val="a"/>
    <w:uiPriority w:val="99"/>
    <w:rsid w:val="0018331B"/>
    <w:pPr>
      <w:ind w:firstLine="118"/>
    </w:pPr>
  </w:style>
  <w:style w:type="paragraph" w:styleId="afffc" w:customStyle="1">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styleId="afffd" w:customStyle="1">
    <w:name w:val="Таблицы (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paragraph" w:styleId="afffe" w:customStyle="1">
    <w:name w:val="Оглавление"/>
    <w:basedOn w:val="afffd"/>
    <w:next w:val="a"/>
    <w:uiPriority w:val="99"/>
    <w:rsid w:val="0018331B"/>
    <w:pPr>
      <w:ind w:left="140"/>
    </w:pPr>
  </w:style>
  <w:style w:type="character" w:styleId="affff" w:customStyle="1">
    <w:name w:val="Опечатки"/>
    <w:uiPriority w:val="99"/>
    <w:rsid w:val="0018331B"/>
    <w:rPr>
      <w:color w:val="ff0000"/>
    </w:rPr>
  </w:style>
  <w:style w:type="paragraph" w:styleId="affff0" w:customStyle="1">
    <w:name w:val="Переменная часть"/>
    <w:basedOn w:val="aff2"/>
    <w:next w:val="a"/>
    <w:uiPriority w:val="99"/>
    <w:rsid w:val="0018331B"/>
    <w:rPr>
      <w:sz w:val="18"/>
      <w:szCs w:val="18"/>
    </w:rPr>
  </w:style>
  <w:style w:type="paragraph" w:styleId="affff1" w:customStyle="1">
    <w:name w:val="Подвал для информации об изменениях"/>
    <w:basedOn w:val="1"/>
    <w:next w:val="a"/>
    <w:uiPriority w:val="99"/>
    <w:rsid w:val="0018331B"/>
    <w:pPr>
      <w:keepLines w:val="1"/>
      <w:autoSpaceDE w:val="0"/>
      <w:autoSpaceDN w:val="0"/>
      <w:adjustRightInd w:val="0"/>
      <w:spacing w:after="240" w:before="480" w:line="360" w:lineRule="auto"/>
      <w:jc w:val="center"/>
      <w:outlineLvl w:val="9"/>
    </w:pPr>
    <w:rPr>
      <w:b w:val="0"/>
      <w:bCs w:val="0"/>
      <w:kern w:val="0"/>
      <w:sz w:val="18"/>
      <w:szCs w:val="18"/>
    </w:rPr>
  </w:style>
  <w:style w:type="paragraph" w:styleId="affff2" w:customStyle="1">
    <w:name w:val="Подзаголовок для информации об изменениях"/>
    <w:basedOn w:val="affc"/>
    <w:next w:val="a"/>
    <w:uiPriority w:val="99"/>
    <w:rsid w:val="0018331B"/>
    <w:rPr>
      <w:b w:val="1"/>
      <w:bCs w:val="1"/>
    </w:rPr>
  </w:style>
  <w:style w:type="paragraph" w:styleId="affff3" w:customStyle="1">
    <w:name w:val="Подчёркнуный текст"/>
    <w:basedOn w:val="a"/>
    <w:next w:val="a"/>
    <w:uiPriority w:val="99"/>
    <w:rsid w:val="0018331B"/>
    <w:pPr>
      <w:widowControl w:val="0"/>
      <w:pBdr>
        <w:bottom w:color="auto" w:space="0" w:sz="4" w:val="single"/>
      </w:pBdr>
      <w:autoSpaceDE w:val="0"/>
      <w:autoSpaceDN w:val="0"/>
      <w:adjustRightInd w:val="0"/>
      <w:spacing w:after="0" w:line="360" w:lineRule="auto"/>
      <w:ind w:firstLine="720"/>
      <w:jc w:val="both"/>
    </w:pPr>
    <w:rPr>
      <w:rFonts w:ascii="Times New Roman" w:hAnsi="Times New Roman"/>
      <w:sz w:val="24"/>
      <w:szCs w:val="24"/>
    </w:rPr>
  </w:style>
  <w:style w:type="paragraph" w:styleId="affff4" w:customStyle="1">
    <w:name w:val="Постоянная часть"/>
    <w:basedOn w:val="aff2"/>
    <w:next w:val="a"/>
    <w:uiPriority w:val="99"/>
    <w:rsid w:val="0018331B"/>
    <w:rPr>
      <w:sz w:val="20"/>
      <w:szCs w:val="20"/>
    </w:rPr>
  </w:style>
  <w:style w:type="paragraph" w:styleId="affff5" w:customStyle="1">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f6" w:customStyle="1">
    <w:name w:val="Пример."/>
    <w:basedOn w:val="afc"/>
    <w:next w:val="a"/>
    <w:uiPriority w:val="99"/>
    <w:rsid w:val="0018331B"/>
  </w:style>
  <w:style w:type="paragraph" w:styleId="affff7" w:customStyle="1">
    <w:name w:val="Примечание."/>
    <w:basedOn w:val="afc"/>
    <w:next w:val="a"/>
    <w:uiPriority w:val="99"/>
    <w:rsid w:val="0018331B"/>
  </w:style>
  <w:style w:type="character" w:styleId="affff8" w:customStyle="1">
    <w:name w:val="Продолжение ссылки"/>
    <w:uiPriority w:val="99"/>
    <w:rsid w:val="0018331B"/>
  </w:style>
  <w:style w:type="paragraph" w:styleId="affff9" w:customStyle="1">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styleId="affffa" w:customStyle="1">
    <w:name w:val="Сравнение редакций"/>
    <w:uiPriority w:val="99"/>
    <w:rsid w:val="0018331B"/>
    <w:rPr>
      <w:b w:val="1"/>
      <w:color w:val="26282f"/>
    </w:rPr>
  </w:style>
  <w:style w:type="character" w:styleId="affffb" w:customStyle="1">
    <w:name w:val="Сравнение редакций. Добавленный фрагмент"/>
    <w:uiPriority w:val="99"/>
    <w:rsid w:val="0018331B"/>
    <w:rPr>
      <w:color w:val="000000"/>
      <w:shd w:color="auto" w:fill="c1d7ff" w:val="clear"/>
    </w:rPr>
  </w:style>
  <w:style w:type="character" w:styleId="affffc" w:customStyle="1">
    <w:name w:val="Сравнение редакций. Удаленный фрагмент"/>
    <w:uiPriority w:val="99"/>
    <w:rsid w:val="0018331B"/>
    <w:rPr>
      <w:color w:val="000000"/>
      <w:shd w:color="auto" w:fill="c4c413" w:val="clear"/>
    </w:rPr>
  </w:style>
  <w:style w:type="paragraph" w:styleId="affffd" w:customStyle="1">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styleId="affffe" w:customStyle="1">
    <w:name w:val="Ссылка на утративший силу документ"/>
    <w:uiPriority w:val="99"/>
    <w:rsid w:val="0018331B"/>
    <w:rPr>
      <w:b w:val="1"/>
      <w:color w:val="749232"/>
    </w:rPr>
  </w:style>
  <w:style w:type="paragraph" w:styleId="afffff" w:customStyle="1">
    <w:name w:val="Текст в таблице"/>
    <w:basedOn w:val="afffc"/>
    <w:next w:val="a"/>
    <w:uiPriority w:val="99"/>
    <w:rsid w:val="0018331B"/>
    <w:pPr>
      <w:ind w:firstLine="500"/>
    </w:pPr>
  </w:style>
  <w:style w:type="paragraph" w:styleId="afffff0" w:customStyle="1">
    <w:name w:val="Текст ЭР (см. также)"/>
    <w:basedOn w:val="a"/>
    <w:next w:val="a"/>
    <w:uiPriority w:val="99"/>
    <w:rsid w:val="0018331B"/>
    <w:pPr>
      <w:widowControl w:val="0"/>
      <w:autoSpaceDE w:val="0"/>
      <w:autoSpaceDN w:val="0"/>
      <w:adjustRightInd w:val="0"/>
      <w:spacing w:after="0" w:before="200" w:line="360" w:lineRule="auto"/>
    </w:pPr>
    <w:rPr>
      <w:rFonts w:ascii="Times New Roman" w:hAnsi="Times New Roman"/>
      <w:sz w:val="20"/>
      <w:szCs w:val="20"/>
    </w:rPr>
  </w:style>
  <w:style w:type="paragraph" w:styleId="afffff1" w:customStyle="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color="auto" w:fill="ffffa6" w:val="clear"/>
    </w:rPr>
  </w:style>
  <w:style w:type="character" w:styleId="afffff2" w:customStyle="1">
    <w:name w:val="Утратил силу"/>
    <w:uiPriority w:val="99"/>
    <w:rsid w:val="0018331B"/>
    <w:rPr>
      <w:b w:val="1"/>
      <w:strike w:val="1"/>
      <w:color w:val="666600"/>
    </w:rPr>
  </w:style>
  <w:style w:type="paragraph" w:styleId="afffff3" w:customStyle="1">
    <w:name w:val="Формула"/>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ffff4" w:customStyle="1">
    <w:name w:val="Центрированный (таблица)"/>
    <w:basedOn w:val="afffc"/>
    <w:next w:val="a"/>
    <w:uiPriority w:val="99"/>
    <w:rsid w:val="0018331B"/>
    <w:pPr>
      <w:jc w:val="center"/>
    </w:pPr>
  </w:style>
  <w:style w:type="paragraph" w:styleId="-" w:customStyle="1">
    <w:name w:val="ЭР-содержание (правое окно)"/>
    <w:basedOn w:val="a"/>
    <w:next w:val="a"/>
    <w:uiPriority w:val="99"/>
    <w:rsid w:val="0018331B"/>
    <w:pPr>
      <w:widowControl w:val="0"/>
      <w:autoSpaceDE w:val="0"/>
      <w:autoSpaceDN w:val="0"/>
      <w:adjustRightInd w:val="0"/>
      <w:spacing w:after="0" w:before="300" w:line="360" w:lineRule="auto"/>
    </w:pPr>
    <w:rPr>
      <w:rFonts w:ascii="Times New Roman" w:hAnsi="Times New Roman"/>
      <w:sz w:val="24"/>
      <w:szCs w:val="24"/>
    </w:rPr>
  </w:style>
  <w:style w:type="paragraph" w:styleId="Default" w:customStyle="1">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val="1"/>
    <w:rsid w:val="0018331B"/>
    <w:rPr>
      <w:rFonts w:cs="Times New Roman"/>
      <w:sz w:val="16"/>
    </w:rPr>
  </w:style>
  <w:style w:type="paragraph" w:styleId="41">
    <w:name w:val="toc 4"/>
    <w:basedOn w:val="a"/>
    <w:next w:val="a"/>
    <w:autoRedefine w:val="1"/>
    <w:rsid w:val="0018331B"/>
    <w:pPr>
      <w:spacing w:after="0" w:line="240" w:lineRule="auto"/>
      <w:ind w:left="720"/>
    </w:pPr>
    <w:rPr>
      <w:rFonts w:cs="Calibri"/>
      <w:sz w:val="20"/>
      <w:szCs w:val="20"/>
    </w:rPr>
  </w:style>
  <w:style w:type="paragraph" w:styleId="5">
    <w:name w:val="toc 5"/>
    <w:basedOn w:val="a"/>
    <w:next w:val="a"/>
    <w:autoRedefine w:val="1"/>
    <w:rsid w:val="0018331B"/>
    <w:pPr>
      <w:spacing w:after="0" w:line="240" w:lineRule="auto"/>
      <w:ind w:left="960"/>
    </w:pPr>
    <w:rPr>
      <w:rFonts w:cs="Calibri"/>
      <w:sz w:val="20"/>
      <w:szCs w:val="20"/>
    </w:rPr>
  </w:style>
  <w:style w:type="paragraph" w:styleId="6">
    <w:name w:val="toc 6"/>
    <w:basedOn w:val="a"/>
    <w:next w:val="a"/>
    <w:autoRedefine w:val="1"/>
    <w:rsid w:val="0018331B"/>
    <w:pPr>
      <w:spacing w:after="0" w:line="240" w:lineRule="auto"/>
      <w:ind w:left="1200"/>
    </w:pPr>
    <w:rPr>
      <w:rFonts w:cs="Calibri"/>
      <w:sz w:val="20"/>
      <w:szCs w:val="20"/>
    </w:rPr>
  </w:style>
  <w:style w:type="paragraph" w:styleId="7">
    <w:name w:val="toc 7"/>
    <w:basedOn w:val="a"/>
    <w:next w:val="a"/>
    <w:autoRedefine w:val="1"/>
    <w:rsid w:val="0018331B"/>
    <w:pPr>
      <w:spacing w:after="0" w:line="240" w:lineRule="auto"/>
      <w:ind w:left="1440"/>
    </w:pPr>
    <w:rPr>
      <w:rFonts w:cs="Calibri"/>
      <w:sz w:val="20"/>
      <w:szCs w:val="20"/>
    </w:rPr>
  </w:style>
  <w:style w:type="paragraph" w:styleId="8">
    <w:name w:val="toc 8"/>
    <w:basedOn w:val="a"/>
    <w:next w:val="a"/>
    <w:autoRedefine w:val="1"/>
    <w:rsid w:val="0018331B"/>
    <w:pPr>
      <w:spacing w:after="0" w:line="240" w:lineRule="auto"/>
      <w:ind w:left="1680"/>
    </w:pPr>
    <w:rPr>
      <w:rFonts w:cs="Calibri"/>
      <w:sz w:val="20"/>
      <w:szCs w:val="20"/>
    </w:rPr>
  </w:style>
  <w:style w:type="paragraph" w:styleId="9">
    <w:name w:val="toc 9"/>
    <w:basedOn w:val="a"/>
    <w:next w:val="a"/>
    <w:autoRedefine w:val="1"/>
    <w:rsid w:val="0018331B"/>
    <w:pPr>
      <w:spacing w:after="0" w:line="240" w:lineRule="auto"/>
      <w:ind w:left="1920"/>
    </w:pPr>
    <w:rPr>
      <w:rFonts w:cs="Calibri"/>
      <w:sz w:val="20"/>
      <w:szCs w:val="20"/>
    </w:rPr>
  </w:style>
  <w:style w:type="paragraph" w:styleId="s1" w:customStyle="1">
    <w:name w:val="s_1"/>
    <w:basedOn w:val="a"/>
    <w:rsid w:val="00FB6EEE"/>
    <w:pPr>
      <w:spacing w:after="100" w:afterAutospacing="1" w:before="100" w:before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ffff7">
    <w:name w:val="endnote text"/>
    <w:basedOn w:val="a"/>
    <w:link w:val="afffff8"/>
    <w:uiPriority w:val="99"/>
    <w:semiHidden w:val="1"/>
    <w:unhideWhenUsed w:val="1"/>
    <w:rsid w:val="00345B6C"/>
    <w:pPr>
      <w:spacing w:after="0" w:line="240" w:lineRule="auto"/>
    </w:pPr>
    <w:rPr>
      <w:sz w:val="20"/>
      <w:szCs w:val="20"/>
      <w:lang w:eastAsia="x-none" w:val="x-none"/>
    </w:rPr>
  </w:style>
  <w:style w:type="character" w:styleId="afffff8" w:customStyle="1">
    <w:name w:val="Текст концевой сноски Знак"/>
    <w:link w:val="afffff7"/>
    <w:uiPriority w:val="99"/>
    <w:semiHidden w:val="1"/>
    <w:locked w:val="1"/>
    <w:rsid w:val="00345B6C"/>
    <w:rPr>
      <w:rFonts w:cs="Times New Roman"/>
      <w:sz w:val="20"/>
      <w:szCs w:val="20"/>
    </w:rPr>
  </w:style>
  <w:style w:type="character" w:styleId="afffff9">
    <w:name w:val="endnote reference"/>
    <w:uiPriority w:val="99"/>
    <w:semiHidden w:val="1"/>
    <w:unhideWhenUsed w:val="1"/>
    <w:rsid w:val="00345B6C"/>
    <w:rPr>
      <w:rFonts w:cs="Times New Roman"/>
      <w:vertAlign w:val="superscript"/>
    </w:rPr>
  </w:style>
  <w:style w:type="character" w:styleId="af" w:customStyle="1">
    <w:name w:val="Абзац списка Знак"/>
    <w:aliases w:val="Содержание. 2 уровень Знак,List Paragraph Знак"/>
    <w:link w:val="ae"/>
    <w:uiPriority w:val="34"/>
    <w:qFormat w:val="1"/>
    <w:locked w:val="1"/>
    <w:rsid w:val="00EC4581"/>
    <w:rPr>
      <w:rFonts w:ascii="Times New Roman" w:hAnsi="Times New Roman"/>
      <w:sz w:val="24"/>
      <w:szCs w:val="24"/>
    </w:rPr>
  </w:style>
  <w:style w:type="character" w:styleId="a9" w:customStyle="1">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val="1"/>
    <w:rsid w:val="008E2F83"/>
    <w:rPr>
      <w:rFonts w:ascii="Times New Roman" w:hAnsi="Times New Roman"/>
      <w:sz w:val="24"/>
      <w:szCs w:val="24"/>
      <w:lang w:eastAsia="nl-NL" w:val="en-US"/>
    </w:rPr>
  </w:style>
  <w:style w:type="character" w:styleId="afffffa">
    <w:name w:val="Strong"/>
    <w:uiPriority w:val="22"/>
    <w:qFormat w:val="1"/>
    <w:rsid w:val="008E2F83"/>
    <w:rPr>
      <w:b w:val="1"/>
      <w:bCs w:val="1"/>
    </w:rPr>
  </w:style>
  <w:style w:type="table" w:styleId="TableNormal" w:customStyle="1">
    <w:name w:val="Table Normal"/>
    <w:uiPriority w:val="2"/>
    <w:semiHidden w:val="1"/>
    <w:unhideWhenUsed w:val="1"/>
    <w:qFormat w:val="1"/>
    <w:rsid w:val="008E2F83"/>
    <w:pPr>
      <w:widowControl w:val="0"/>
      <w:autoSpaceDE w:val="0"/>
      <w:autoSpaceDN w:val="0"/>
    </w:pPr>
    <w:rPr>
      <w:rFonts w:eastAsia="Calibri"/>
      <w:sz w:val="22"/>
      <w:szCs w:val="22"/>
      <w:lang w:eastAsia="en-US"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val="1"/>
    <w:rsid w:val="008E2F83"/>
    <w:rPr>
      <w:color w:val="0000ff"/>
      <w:u w:val="single"/>
    </w:rPr>
  </w:style>
  <w:style w:type="character" w:styleId="afffffc">
    <w:name w:val="Subtle Emphasis"/>
    <w:uiPriority w:val="19"/>
    <w:qFormat w:val="1"/>
    <w:rsid w:val="00AE5DD7"/>
    <w:rPr>
      <w:i w:val="1"/>
      <w:iCs w:val="1"/>
      <w:color w:val="404040"/>
    </w:rPr>
  </w:style>
  <w:style w:type="paragraph" w:styleId="afffffd">
    <w:name w:val="Subtitle"/>
    <w:basedOn w:val="a"/>
    <w:next w:val="a"/>
    <w:link w:val="afffffe"/>
    <w:uiPriority w:val="11"/>
    <w:qFormat w:val="1"/>
    <w:rsid w:val="00A62263"/>
    <w:pPr>
      <w:spacing w:after="60"/>
      <w:jc w:val="center"/>
      <w:outlineLvl w:val="1"/>
    </w:pPr>
    <w:rPr>
      <w:rFonts w:ascii="Calibri Light" w:hAnsi="Calibri Light"/>
      <w:sz w:val="24"/>
      <w:szCs w:val="24"/>
    </w:rPr>
  </w:style>
  <w:style w:type="character" w:styleId="afffffe" w:customStyle="1">
    <w:name w:val="Подзаголовок Знак"/>
    <w:link w:val="afffffd"/>
    <w:uiPriority w:val="11"/>
    <w:rsid w:val="00A62263"/>
    <w:rPr>
      <w:rFonts w:ascii="Calibri Light" w:cs="Times New Roman" w:eastAsia="Times New Roman" w:hAnsi="Calibri Light"/>
      <w:sz w:val="24"/>
      <w:szCs w:val="24"/>
    </w:rPr>
  </w:style>
  <w:style w:type="paragraph" w:styleId="affffff">
    <w:name w:val="TOC Heading"/>
    <w:basedOn w:val="1"/>
    <w:next w:val="a"/>
    <w:uiPriority w:val="39"/>
    <w:unhideWhenUsed w:val="1"/>
    <w:qFormat w:val="1"/>
    <w:rsid w:val="0029513F"/>
    <w:pPr>
      <w:keepLines w:val="1"/>
      <w:spacing w:after="0" w:line="259" w:lineRule="auto"/>
      <w:outlineLvl w:val="9"/>
    </w:pPr>
    <w:rPr>
      <w:rFonts w:ascii="Calibri Light" w:hAnsi="Calibri Light"/>
      <w:b w:val="0"/>
      <w:bCs w:val="0"/>
      <w:color w:val="2f5496"/>
      <w:kern w:val="0"/>
      <w:lang w:eastAsia="ru-RU" w:val="ru-RU"/>
    </w:rPr>
  </w:style>
  <w:style w:type="table" w:styleId="310" w:customStyle="1">
    <w:name w:val="Таблица простая 31"/>
    <w:basedOn w:val="a1"/>
    <w:uiPriority w:val="43"/>
    <w:rsid w:val="001E4C11"/>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16" w:customStyle="1">
    <w:name w:val="Неразрешенное упоминание1"/>
    <w:uiPriority w:val="99"/>
    <w:semiHidden w:val="1"/>
    <w:unhideWhenUsed w:val="1"/>
    <w:rsid w:val="001E4C11"/>
    <w:rPr>
      <w:color w:val="605e5c"/>
      <w:shd w:color="auto" w:fill="e1dfdd" w:val="clear"/>
    </w:rPr>
  </w:style>
  <w:style w:type="paragraph" w:styleId="affffff0">
    <w:name w:val="Title"/>
    <w:basedOn w:val="a"/>
    <w:next w:val="a"/>
    <w:link w:val="affffff1"/>
    <w:uiPriority w:val="10"/>
    <w:qFormat w:val="1"/>
    <w:rsid w:val="00FA4D46"/>
    <w:pPr>
      <w:spacing w:after="120"/>
      <w:ind w:firstLine="709"/>
      <w:outlineLvl w:val="0"/>
    </w:pPr>
    <w:rPr>
      <w:rFonts w:ascii="Times New Roman" w:hAnsi="Times New Roman"/>
      <w:kern w:val="28"/>
      <w:sz w:val="24"/>
      <w:szCs w:val="24"/>
    </w:rPr>
  </w:style>
  <w:style w:type="character" w:styleId="affffff1" w:customStyle="1">
    <w:name w:val="Заголовок Знак"/>
    <w:link w:val="affffff0"/>
    <w:uiPriority w:val="10"/>
    <w:rsid w:val="00FA4D46"/>
    <w:rPr>
      <w:rFonts w:ascii="Times New Roman" w:hAnsi="Times New Roman"/>
      <w:kern w:val="28"/>
      <w:sz w:val="24"/>
      <w:szCs w:val="24"/>
    </w:rPr>
  </w:style>
  <w:style w:type="table" w:styleId="17" w:customStyle="1">
    <w:name w:val="Сетка таблицы1"/>
    <w:basedOn w:val="a1"/>
    <w:next w:val="afffff6"/>
    <w:uiPriority w:val="39"/>
    <w:rsid w:val="001F4FD2"/>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27" w:customStyle="1">
    <w:name w:val="Сетка таблицы2"/>
    <w:basedOn w:val="a1"/>
    <w:next w:val="afffff6"/>
    <w:uiPriority w:val="39"/>
    <w:rsid w:val="00723A36"/>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20" w:customStyle="1">
    <w:name w:val="таблСлева12"/>
    <w:basedOn w:val="a"/>
    <w:uiPriority w:val="3"/>
    <w:qFormat w:val="1"/>
    <w:rsid w:val="00241AAD"/>
    <w:pPr>
      <w:snapToGrid w:val="0"/>
      <w:spacing w:after="0" w:line="240" w:lineRule="auto"/>
    </w:pPr>
    <w:rPr>
      <w:rFonts w:ascii="Times New Roman" w:hAnsi="Times New Roman"/>
      <w:iCs w:val="1"/>
      <w:sz w:val="24"/>
      <w:szCs w:val="28"/>
    </w:rPr>
  </w:style>
  <w:style w:type="paragraph" w:styleId="pTextStyle" w:customStyle="1">
    <w:name w:val="pTextStyle"/>
    <w:basedOn w:val="a"/>
    <w:rsid w:val="00E1185D"/>
    <w:pPr>
      <w:spacing w:after="0" w:line="250" w:lineRule="auto"/>
    </w:pPr>
    <w:rPr>
      <w:rFonts w:ascii="Times New Roman" w:hAnsi="Times New Roman"/>
      <w:sz w:val="24"/>
      <w:szCs w:val="24"/>
      <w:lang w:val="en-US"/>
    </w:rPr>
  </w:style>
  <w:style w:type="character" w:styleId="rTitleStyle" w:customStyle="1">
    <w:name w:val="rTitleStyle"/>
    <w:rsid w:val="003F510D"/>
    <w:rPr>
      <w:b w:val="1"/>
      <w:bCs w:val="1"/>
      <w:spacing w:val="16"/>
      <w:sz w:val="28"/>
      <w:szCs w:val="28"/>
      <w:lang w:val="ru-RU"/>
    </w:rPr>
  </w:style>
  <w:style w:type="paragraph" w:styleId="pTitleStyle" w:customStyle="1">
    <w:name w:val="pTitleStyle"/>
    <w:basedOn w:val="a"/>
    <w:rsid w:val="003F510D"/>
    <w:pPr>
      <w:spacing w:after="100" w:line="254" w:lineRule="auto"/>
      <w:jc w:val="center"/>
    </w:pPr>
    <w:rPr>
      <w:rFonts w:ascii="Times New Roman" w:hAnsi="Times New Roman"/>
      <w:sz w:val="24"/>
      <w:szCs w:val="24"/>
      <w:lang w:val="en-US"/>
    </w:rPr>
  </w:style>
  <w:style w:type="paragraph" w:styleId="pTextStyleCenter" w:customStyle="1">
    <w:name w:val="pTextStyleCenter"/>
    <w:basedOn w:val="a"/>
    <w:rsid w:val="003F510D"/>
    <w:pPr>
      <w:spacing w:after="0" w:line="252" w:lineRule="auto"/>
      <w:jc w:val="center"/>
    </w:pPr>
    <w:rPr>
      <w:rFonts w:ascii="Times New Roman" w:hAnsi="Times New Roman"/>
      <w:sz w:val="24"/>
      <w:szCs w:val="24"/>
      <w:lang w:val="en-US"/>
    </w:rPr>
  </w:style>
  <w:style w:type="paragraph" w:styleId="11" w:customStyle="1">
    <w:name w:val="Знак сноски1"/>
    <w:basedOn w:val="a"/>
    <w:link w:val="ac"/>
    <w:rsid w:val="0088228C"/>
    <w:pPr>
      <w:spacing w:after="0" w:line="240" w:lineRule="auto"/>
    </w:pPr>
    <w:rPr>
      <w:sz w:val="20"/>
      <w:szCs w:val="20"/>
      <w:vertAlign w:val="superscript"/>
    </w:rPr>
  </w:style>
  <w:style w:type="paragraph" w:styleId="Subtitle">
    <w:name w:val="Subtitle"/>
    <w:basedOn w:val="Normal"/>
    <w:next w:val="Normal"/>
    <w:pPr>
      <w:spacing w:after="60" w:lineRule="auto"/>
      <w:jc w:val="center"/>
    </w:pPr>
    <w:rPr>
      <w:rFonts w:ascii="Calibri" w:cs="Calibri" w:eastAsia="Calibri" w:hAnsi="Calibri"/>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about:blank" TargetMode="External"/><Relationship Id="rId11" Type="http://schemas.openxmlformats.org/officeDocument/2006/relationships/hyperlink" Target="about:blank" TargetMode="External"/><Relationship Id="rId22" Type="http://schemas.openxmlformats.org/officeDocument/2006/relationships/footer" Target="footer1.xml"/><Relationship Id="rId10" Type="http://schemas.openxmlformats.org/officeDocument/2006/relationships/hyperlink" Target="about:blank" TargetMode="External"/><Relationship Id="rId21" Type="http://schemas.openxmlformats.org/officeDocument/2006/relationships/hyperlink" Target="about:blank" TargetMode="External"/><Relationship Id="rId13" Type="http://schemas.openxmlformats.org/officeDocument/2006/relationships/hyperlink" Target="about:blank" TargetMode="External"/><Relationship Id="rId12" Type="http://schemas.openxmlformats.org/officeDocument/2006/relationships/hyperlink" Target="about:blank" TargetMode="External"/><Relationship Id="rId23"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about:blank" TargetMode="External"/><Relationship Id="rId15" Type="http://schemas.openxmlformats.org/officeDocument/2006/relationships/hyperlink" Target="about:blank" TargetMode="External"/><Relationship Id="rId14" Type="http://schemas.openxmlformats.org/officeDocument/2006/relationships/hyperlink" Target="about:blank" TargetMode="External"/><Relationship Id="rId17" Type="http://schemas.openxmlformats.org/officeDocument/2006/relationships/hyperlink" Target="about:blank" TargetMode="External"/><Relationship Id="rId16" Type="http://schemas.openxmlformats.org/officeDocument/2006/relationships/hyperlink" Target="about:blank" TargetMode="External"/><Relationship Id="rId5" Type="http://schemas.openxmlformats.org/officeDocument/2006/relationships/numbering" Target="numbering.xml"/><Relationship Id="rId19" Type="http://schemas.openxmlformats.org/officeDocument/2006/relationships/hyperlink" Target="about:blank" TargetMode="External"/><Relationship Id="rId6" Type="http://schemas.openxmlformats.org/officeDocument/2006/relationships/styles" Target="styles.xml"/><Relationship Id="rId18" Type="http://schemas.openxmlformats.org/officeDocument/2006/relationships/hyperlink" Target="about:blank" TargetMode="External"/><Relationship Id="rId7" Type="http://schemas.openxmlformats.org/officeDocument/2006/relationships/customXml" Target="../customXML/item1.xml"/><Relationship Id="rId8"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nNQyBlZDCT0JrFNnutaGsjJRGw==">CgMxLjAaHwoBMBIaChgICVIUChJ0YWJsZS5jYmo5M3BrOHdybDYyCGguZ2pkZ3hzMg5oLnA0N29ndG5najFzdzIJaC4zMGowemxsOAByITFtUThrTmEzdUQxVXdzVEFEUENsWW94U2ZiQWdKaW5BVw==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2024-05-30T15:32:00Z</dcterms:created>
  <dc:creator>ЦРПО Мосполитех</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