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 по </w:t>
      </w:r>
      <w:r w:rsidDel="00000000" w:rsidR="00000000" w:rsidRPr="00000000">
        <w:rPr>
          <w:rFonts w:ascii="Times New Roman" w:cs="Times New Roman" w:eastAsia="Times New Roman" w:hAnsi="Times New Roman"/>
          <w:b w:val="1"/>
          <w:sz w:val="24"/>
          <w:szCs w:val="24"/>
          <w:rtl w:val="0"/>
        </w:rPr>
        <w:t xml:space="preserve">профессии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35.01.30 Машинист лесозаготовительных и трелевочных машин</w:t>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a5xaadsho7ti"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государственной итоговой аттестации (далее – примерная программа ГИА) выпускников п</w:t>
      </w:r>
      <w:r w:rsidDel="00000000" w:rsidR="00000000" w:rsidRPr="00000000">
        <w:rPr>
          <w:rFonts w:ascii="Times New Roman" w:cs="Times New Roman" w:eastAsia="Times New Roman" w:hAnsi="Times New Roman"/>
          <w:sz w:val="24"/>
          <w:szCs w:val="24"/>
          <w:rtl w:val="0"/>
        </w:rPr>
        <w:t xml:space="preserve">о </w:t>
      </w:r>
      <w:r w:rsidDel="00000000" w:rsidR="00000000" w:rsidRPr="00000000">
        <w:rPr>
          <w:rFonts w:ascii="Times New Roman" w:cs="Times New Roman" w:eastAsia="Times New Roman" w:hAnsi="Times New Roman"/>
          <w:sz w:val="24"/>
          <w:szCs w:val="24"/>
          <w:rtl w:val="0"/>
        </w:rPr>
        <w:t xml:space="preserve">профессии 35.01.30 Машинист лесозаготовительных и трелевочных машин </w:t>
      </w:r>
      <w:r w:rsidDel="00000000" w:rsidR="00000000" w:rsidRPr="00000000">
        <w:rPr>
          <w:rFonts w:ascii="Times New Roman" w:cs="Times New Roman" w:eastAsia="Times New Roman" w:hAnsi="Times New Roman"/>
          <w:sz w:val="24"/>
          <w:szCs w:val="24"/>
          <w:rtl w:val="0"/>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sidDel="00000000" w:rsidR="00000000" w:rsidRPr="00000000">
        <w:rPr>
          <w:rFonts w:ascii="Times New Roman" w:cs="Times New Roman" w:eastAsia="Times New Roman" w:hAnsi="Times New Roman"/>
          <w:sz w:val="24"/>
          <w:szCs w:val="24"/>
          <w:rtl w:val="0"/>
        </w:rPr>
        <w:t xml:space="preserve">профессии 35.01.30 Машинист лесозаготовительных и трелевочных машин</w:t>
      </w:r>
      <w:r w:rsidDel="00000000" w:rsidR="00000000" w:rsidRPr="00000000">
        <w:rPr>
          <w:rFonts w:ascii="Times New Roman" w:cs="Times New Roman" w:eastAsia="Times New Roman" w:hAnsi="Times New Roman"/>
          <w:sz w:val="24"/>
          <w:szCs w:val="24"/>
          <w:rtl w:val="0"/>
        </w:rPr>
        <w:t xml:space="preserve">, и определяет совокупность требований к ее организации и проведению.</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seoq2grezk8l"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w:t>
      </w:r>
      <w:r w:rsidDel="00000000" w:rsidR="00000000" w:rsidRPr="00000000">
        <w:rPr>
          <w:rFonts w:ascii="Times New Roman" w:cs="Times New Roman" w:eastAsia="Times New Roman" w:hAnsi="Times New Roman"/>
          <w:sz w:val="24"/>
          <w:szCs w:val="24"/>
          <w:rtl w:val="0"/>
        </w:rPr>
        <w:t xml:space="preserve">профессии 35.01.30 Машинист лесозаготовительных и трелевочных машин соответствующим требованиям </w:t>
      </w:r>
      <w:r w:rsidDel="00000000" w:rsidR="00000000" w:rsidRPr="00000000">
        <w:rPr>
          <w:rFonts w:ascii="Times New Roman" w:cs="Times New Roman" w:eastAsia="Times New Roman" w:hAnsi="Times New Roman"/>
          <w:sz w:val="24"/>
          <w:szCs w:val="24"/>
          <w:rtl w:val="0"/>
        </w:rPr>
        <w:t xml:space="preserve">ФГОС СПО с учетом требований регионального рынка труда, их готовность и способность решать профессиональные задачи.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g4jyvqbyizy6" w:id="5"/>
      <w:bookmarkEnd w:id="5"/>
      <w:r w:rsidDel="00000000" w:rsidR="00000000" w:rsidRPr="00000000">
        <w:rPr>
          <w:rFonts w:ascii="Times New Roman" w:cs="Times New Roman" w:eastAsia="Times New Roman" w:hAnsi="Times New Roman"/>
          <w:sz w:val="24"/>
          <w:szCs w:val="24"/>
          <w:rtl w:val="0"/>
        </w:rPr>
        <w:t xml:space="preserve">Задачи государственной итоговой аттестации:</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qypmffkseaaj" w:id="6"/>
      <w:bookmarkEnd w:id="6"/>
      <w:r w:rsidDel="00000000" w:rsidR="00000000" w:rsidRPr="00000000">
        <w:rPr>
          <w:rFonts w:ascii="Times New Roman" w:cs="Times New Roman" w:eastAsia="Times New Roman" w:hAnsi="Times New Roman"/>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9cgg1rp0a1h4" w:id="7"/>
      <w:bookmarkEnd w:id="7"/>
      <w:r w:rsidDel="00000000" w:rsidR="00000000" w:rsidRPr="00000000">
        <w:rPr>
          <w:rFonts w:ascii="Times New Roman" w:cs="Times New Roman" w:eastAsia="Times New Roman" w:hAnsi="Times New Roman"/>
          <w:sz w:val="24"/>
          <w:szCs w:val="24"/>
          <w:rtl w:val="0"/>
        </w:rPr>
        <w:t xml:space="preserve">–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ujfri85udck8" w:id="8"/>
      <w:bookmarkEnd w:id="8"/>
      <w:r w:rsidDel="00000000" w:rsidR="00000000" w:rsidRPr="00000000">
        <w:rPr>
          <w:rFonts w:ascii="Times New Roman" w:cs="Times New Roman" w:eastAsia="Times New Roman" w:hAnsi="Times New Roman"/>
          <w:sz w:val="24"/>
          <w:szCs w:val="24"/>
          <w:rtl w:val="0"/>
        </w:rPr>
        <w:t xml:space="preserve">По результатам ГИА выпускнику по </w:t>
      </w:r>
      <w:r w:rsidDel="00000000" w:rsidR="00000000" w:rsidRPr="00000000">
        <w:rPr>
          <w:rFonts w:ascii="Times New Roman" w:cs="Times New Roman" w:eastAsia="Times New Roman" w:hAnsi="Times New Roman"/>
          <w:sz w:val="24"/>
          <w:szCs w:val="24"/>
          <w:rtl w:val="0"/>
        </w:rPr>
        <w:t xml:space="preserve">профессии 35.01.30 Машинист лесозаготовительных и трелевочных машин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Оператор машинного доения, Плодоовощевод, Повар, Учетчик</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ГИА является частью основной ПОП-П по программе подгото</w:t>
      </w:r>
      <w:r w:rsidDel="00000000" w:rsidR="00000000" w:rsidRPr="00000000">
        <w:rPr>
          <w:rFonts w:ascii="Times New Roman" w:cs="Times New Roman" w:eastAsia="Times New Roman" w:hAnsi="Times New Roman"/>
          <w:sz w:val="24"/>
          <w:szCs w:val="24"/>
          <w:rtl w:val="0"/>
        </w:rPr>
        <w:t xml:space="preserve">вки </w:t>
      </w:r>
      <w:r w:rsidDel="00000000" w:rsidR="00000000" w:rsidRPr="00000000">
        <w:rPr>
          <w:rFonts w:ascii="Times New Roman" w:cs="Times New Roman" w:eastAsia="Times New Roman" w:hAnsi="Times New Roman"/>
          <w:sz w:val="24"/>
          <w:szCs w:val="24"/>
          <w:rtl w:val="0"/>
        </w:rPr>
        <w:t xml:space="preserve">квалифицированных рабочих, служащих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Del="00000000" w:rsidR="00000000" w:rsidRPr="00000000">
        <w:rPr>
          <w:rFonts w:ascii="Times New Roman" w:cs="Times New Roman" w:eastAsia="Times New Roman" w:hAnsi="Times New Roman"/>
          <w:sz w:val="24"/>
          <w:szCs w:val="24"/>
          <w:rtl w:val="0"/>
        </w:rPr>
        <w:t xml:space="preserve">профессии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sz w:val="24"/>
          <w:szCs w:val="24"/>
          <w:rtl w:val="0"/>
        </w:rPr>
        <w:t xml:space="preserve">Выпускник, освоивший образовательную программу, должен быть готов к выполнению видов деятельности, предусм</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795.0" w:type="dxa"/>
        <w:jc w:val="left"/>
        <w:tblInd w:w="-121.00000000000001" w:type="dxa"/>
        <w:tblLayout w:type="fixed"/>
        <w:tblLook w:val="0000"/>
      </w:tblPr>
      <w:tblGrid>
        <w:gridCol w:w="5025"/>
        <w:gridCol w:w="4770"/>
        <w:tblGridChange w:id="0">
          <w:tblGrid>
            <w:gridCol w:w="5025"/>
            <w:gridCol w:w="4770"/>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и наименование </w:t>
            </w:r>
          </w:p>
          <w:p w:rsidR="00000000" w:rsidDel="00000000" w:rsidP="00000000" w:rsidRDefault="00000000" w:rsidRPr="00000000" w14:paraId="0000004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и наименование </w:t>
            </w:r>
          </w:p>
          <w:p w:rsidR="00000000" w:rsidDel="00000000" w:rsidP="00000000" w:rsidRDefault="00000000" w:rsidRPr="00000000" w14:paraId="00000044">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профессионального модуля (ПМ), </w:t>
            </w:r>
          </w:p>
          <w:p w:rsidR="00000000" w:rsidDel="00000000" w:rsidP="00000000" w:rsidRDefault="00000000" w:rsidRPr="00000000" w14:paraId="00000045">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Управление погрузочными машинами или кранами, самоходными погрузчиками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Управление погрузочными машинами или кранами, самоходными погрузчиками различных конструкций, их техническое обслуживание и ремонт</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Управление трелевочными машинами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Управление трелевочными машинами различных конструкций, их техническое обслуживание и ремонт</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Управление лесозаготовительными машинами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Управление лесозаготовительными машинами различных конструкций, их техническое обслуживание и ремонт</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Управление тракторами, тягачами и сплоточными агрегатами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ПМ.04 Управление тракторами, тягачами и сплоточными агрегатами различных конструкций, их техническое обслуживание и ремонт</w:t>
            </w:r>
          </w:p>
        </w:tc>
      </w:tr>
    </w:tbl>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3">
      <w:pPr>
        <w:jc w:val="righ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4">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5">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r w:rsidDel="00000000" w:rsidR="00000000" w:rsidRPr="00000000">
        <w:rPr>
          <w:rtl w:val="0"/>
        </w:rPr>
      </w:r>
    </w:p>
    <w:tbl>
      <w:tblPr>
        <w:tblStyle w:val="Table2"/>
        <w:tblW w:w="9765.0" w:type="dxa"/>
        <w:jc w:val="left"/>
        <w:tblInd w:w="-125.0" w:type="dxa"/>
        <w:tblLayout w:type="fixed"/>
        <w:tblLook w:val="0000"/>
      </w:tblPr>
      <w:tblGrid>
        <w:gridCol w:w="3525"/>
        <w:gridCol w:w="6240"/>
        <w:tblGridChange w:id="0">
          <w:tblGrid>
            <w:gridCol w:w="3525"/>
            <w:gridCol w:w="6240"/>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Управление погрузочными машинами или кранами, самоходными погрузчиками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Управлять погрузочными машинами и кранами, самоходными погрузчиками различных конструкций, смонтированными на базе тракторов, при подтаскивании, погрузке и разгрузке, штабелевке древесины</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Проверять надежность канатов, блоков, чокеров, грузоподъемных механизмов и приспособлений</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Проводить техническое обслуживание и ремонт погрузочных машин, кранов (козловых, консольно-козловых, башенных, кабельных) и самоходных погрузчиков</w:t>
            </w:r>
          </w:p>
        </w:tc>
      </w:tr>
      <w:tr>
        <w:trPr>
          <w:cantSplit w:val="0"/>
          <w:trHeight w:val="347"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Управление трелевочными машинами различных конструкций, их техническое обслуживание и ремонт</w:t>
            </w:r>
          </w:p>
          <w:p w:rsidR="00000000" w:rsidDel="00000000" w:rsidP="00000000" w:rsidRDefault="00000000" w:rsidRPr="00000000" w14:paraId="0000005F">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Управлять трелевочными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Управлять трелевочными машинами, оснащенными навесным или прицепным технологическим оборудованием, при выполнении работ по 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Осуществлять техническое обслуживание и участвовать в ремонте трелевочных машин</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Управление лесозаготовительными машинами различных конструкций, их техническое обслуживание и ремонт</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Управлять лесозаготовительными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Управлять лесозаготовительными машинами, оснащенными навесным или прицепным технологическим оборудованием, при выполнении работ по валке, пакетированию, обрезке сучьев и раскряжевке на лесосеках и верхних лесных складах</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Осуществлять подготовку и обслуживание технологического оборудования лесозаготовительных машин</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3.4. Осуществлять техническое обслуживание и участвовать в ремонте лесозаготовительных машин</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rPr>
                <w:rFonts w:ascii="Times New Roman" w:cs="Times New Roman" w:eastAsia="Times New Roman" w:hAnsi="Times New Roman"/>
                <w:color w:val="0070c0"/>
                <w:sz w:val="24"/>
                <w:szCs w:val="24"/>
                <w:highlight w:val="white"/>
              </w:rPr>
            </w:pPr>
            <w:r w:rsidDel="00000000" w:rsidR="00000000" w:rsidRPr="00000000">
              <w:rPr>
                <w:rFonts w:ascii="Times New Roman" w:cs="Times New Roman" w:eastAsia="Times New Roman" w:hAnsi="Times New Roman"/>
                <w:sz w:val="24"/>
                <w:szCs w:val="24"/>
                <w:rtl w:val="0"/>
              </w:rPr>
              <w:t xml:space="preserve">ВД.04 Управление тракторами, тягачами и сплоточными агрегатами различных конструкций, их техническое обслуживание и ремонт</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4.1. Управлять тракторами и тягачами различных конструкций при подготовке лесосек, трелевке и вывозке леса</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4.2. Управлять сплоточными агрегатами различных конструкций при береговой сплотке древесины и сброске леса на воду</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4.3. Осуществлять техническое обслуживание тракторов, тягачей, сплоточных агрегатов, участвовать во всех видах ремонта</w:t>
            </w:r>
          </w:p>
        </w:tc>
      </w:tr>
    </w:tbl>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77">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w:t>
      </w:r>
      <w:r w:rsidDel="00000000" w:rsidR="00000000" w:rsidRPr="00000000">
        <w:rPr>
          <w:rFonts w:ascii="Times New Roman" w:cs="Times New Roman" w:eastAsia="Times New Roman" w:hAnsi="Times New Roman"/>
          <w:sz w:val="24"/>
          <w:szCs w:val="24"/>
          <w:rtl w:val="0"/>
        </w:rPr>
        <w:t xml:space="preserve">профессии</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35.01.30 Машинист лесозаготовительных и трелевочных машин</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сдают ГИА в форме демонстрационного экзамена профильного уровня, государственного экзамена, выпускной квалификационной работы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et92p0" w:id="9"/>
      <w:bookmarkEnd w:id="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Примерные требования к проведению демонстрационного экзамена</w:t>
      </w:r>
    </w:p>
    <w:p w:rsidR="00000000" w:rsidDel="00000000" w:rsidP="00000000" w:rsidRDefault="00000000" w:rsidRPr="00000000" w14:paraId="0000007A">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C">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highlight w:val="green"/>
          <w:u w:val="none"/>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6in1rg" w:id="10"/>
      <w:bookmarkEnd w:id="1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Примерная структура программы ГИА</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Основные положения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процедуры подачи апелляции)</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Приложения:</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Предлагаемые темы дипломных проектов (работ) для программ ППССЗ</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Оценочные материалы в соответствии со структурой ГЭ</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70c0"/>
          <w:sz w:val="24"/>
          <w:szCs w:val="24"/>
          <w:u w:val="none"/>
          <w:shd w:fill="auto" w:val="clear"/>
          <w:vertAlign w:val="baseline"/>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lang w:eastAsia="ru-RU"/>
    </w:rPr>
  </w:style>
  <w:style w:type="paragraph" w:styleId="2">
    <w:name w:val="heading 2"/>
    <w:basedOn w:val="a"/>
    <w:next w:val="a"/>
    <w:link w:val="20"/>
    <w:uiPriority w:val="99"/>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9"/>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9"/>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aliases w:val="!Абзац списка,Этапы,Содержание. 2 уровень,List Paragraph"/>
    <w:basedOn w:val="a"/>
    <w:link w:val="a5"/>
    <w:uiPriority w:val="34"/>
    <w:qFormat w:val="1"/>
    <w:rsid w:val="00851896"/>
    <w:pPr>
      <w:ind w:left="720"/>
      <w:contextualSpacing w:val="1"/>
    </w:pPr>
  </w:style>
  <w:style w:type="table" w:styleId="11" w:customStyle="1">
    <w:name w:val="Сетка таблицы1"/>
    <w:basedOn w:val="a1"/>
    <w:next w:val="a3"/>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6">
    <w:name w:val="annotation reference"/>
    <w:basedOn w:val="a0"/>
    <w:uiPriority w:val="99"/>
    <w:unhideWhenUsed w:val="1"/>
    <w:rsid w:val="00286EA2"/>
    <w:rPr>
      <w:sz w:val="16"/>
      <w:szCs w:val="16"/>
    </w:rPr>
  </w:style>
  <w:style w:type="paragraph" w:styleId="a7">
    <w:name w:val="annotation text"/>
    <w:basedOn w:val="a"/>
    <w:link w:val="a8"/>
    <w:uiPriority w:val="99"/>
    <w:unhideWhenUsed w:val="1"/>
    <w:rsid w:val="00286EA2"/>
    <w:rPr>
      <w:sz w:val="20"/>
      <w:szCs w:val="20"/>
    </w:rPr>
  </w:style>
  <w:style w:type="character" w:styleId="a8" w:customStyle="1">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val="1"/>
    <w:rsid w:val="00286EA2"/>
    <w:rPr>
      <w:b w:val="1"/>
      <w:bCs w:val="1"/>
    </w:rPr>
  </w:style>
  <w:style w:type="character" w:styleId="aa" w:customStyle="1">
    <w:name w:val="Тема примечания Знак"/>
    <w:basedOn w:val="a8"/>
    <w:link w:val="a9"/>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Revision"/>
    <w:hidden w:val="1"/>
    <w:uiPriority w:val="99"/>
    <w:semiHidden w:val="1"/>
    <w:rsid w:val="000D6D2B"/>
  </w:style>
  <w:style w:type="paragraph" w:styleId="ac">
    <w:name w:val="header"/>
    <w:basedOn w:val="a"/>
    <w:link w:val="ad"/>
    <w:uiPriority w:val="99"/>
    <w:unhideWhenUsed w:val="1"/>
    <w:rsid w:val="00A858FE"/>
    <w:pPr>
      <w:tabs>
        <w:tab w:val="center" w:pos="4677"/>
        <w:tab w:val="right" w:pos="9355"/>
      </w:tabs>
    </w:pPr>
  </w:style>
  <w:style w:type="character" w:styleId="ad" w:customStyle="1">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val="1"/>
    <w:rsid w:val="00A858FE"/>
    <w:pPr>
      <w:tabs>
        <w:tab w:val="center" w:pos="4677"/>
        <w:tab w:val="right" w:pos="9355"/>
      </w:tabs>
    </w:pPr>
  </w:style>
  <w:style w:type="character" w:styleId="af"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5" w:customStyle="1">
    <w:name w:val="Абзац списка Знак"/>
    <w:aliases w:val="!Абзац списка Знак,Этапы Знак,Содержание. 2 уровень Знак,List Paragraph Знак"/>
    <w:link w:val="a4"/>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val="1"/>
    <w:rsid w:val="00943A3D"/>
    <w:rPr>
      <w:rFonts w:ascii="Times New Roman" w:cs="Times New Roman" w:eastAsia="Times New Roman" w:hAnsi="Times New Roman"/>
      <w:sz w:val="20"/>
      <w:szCs w:val="20"/>
      <w:lang w:eastAsia="x-none" w:val="x-none"/>
    </w:rPr>
  </w:style>
  <w:style w:type="character" w:styleId="af2"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val="1"/>
    <w:rsid w:val="00943A3D"/>
    <w:rPr>
      <w:rFonts w:ascii="Times New Roman" w:cs="Times New Roman" w:eastAsia="Times New Roman" w:hAnsi="Times New Roman"/>
      <w:sz w:val="20"/>
      <w:szCs w:val="20"/>
      <w:lang w:eastAsia="x-none" w:val="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val="1"/>
    <w:qFormat w:val="1"/>
    <w:rsid w:val="00F31A64"/>
    <w:pPr>
      <w:widowControl w:val="0"/>
      <w:snapToGrid w:val="0"/>
      <w:spacing w:after="120" w:before="120"/>
      <w:jc w:val="both"/>
    </w:pPr>
    <w:rPr>
      <w:rFonts w:ascii="Times New Roman" w:cs="Times New Roman" w:eastAsia="Times New Roman" w:hAnsi="Times New Roman"/>
      <w:sz w:val="24"/>
      <w:szCs w:val="20"/>
      <w:lang w:eastAsia="ru-RU"/>
    </w:rPr>
  </w:style>
  <w:style w:type="character" w:styleId="af5" w:customStyle="1">
    <w:name w:val="Основной текст Знак"/>
    <w:basedOn w:val="a0"/>
    <w:link w:val="af4"/>
    <w:rsid w:val="00F31A64"/>
    <w:rPr>
      <w:rFonts w:ascii="Times New Roman" w:cs="Times New Roman" w:eastAsia="Times New Roman" w:hAnsi="Times New Roman"/>
      <w:sz w:val="24"/>
      <w:szCs w:val="20"/>
      <w:lang w:eastAsia="ru-RU"/>
    </w:rPr>
  </w:style>
  <w:style w:type="paragraph" w:styleId="af6">
    <w:name w:val="Balloon Text"/>
    <w:basedOn w:val="a"/>
    <w:link w:val="af7"/>
    <w:uiPriority w:val="99"/>
    <w:unhideWhenUsed w:val="1"/>
    <w:rsid w:val="00395A9E"/>
    <w:rPr>
      <w:rFonts w:ascii="Segoe UI" w:cs="Segoe UI" w:hAnsi="Segoe UI"/>
      <w:sz w:val="18"/>
      <w:szCs w:val="18"/>
    </w:rPr>
  </w:style>
  <w:style w:type="character" w:styleId="af7" w:customStyle="1">
    <w:name w:val="Текст выноски Знак"/>
    <w:basedOn w:val="a0"/>
    <w:link w:val="af6"/>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8">
    <w:name w:val="Subtitle"/>
    <w:basedOn w:val="a"/>
    <w:next w:val="a"/>
    <w:link w:val="af9"/>
    <w:uiPriority w:val="11"/>
    <w:qFormat w:val="1"/>
    <w:rsid w:val="00433CDF"/>
    <w:pPr>
      <w:numPr>
        <w:ilvl w:val="1"/>
      </w:numPr>
      <w:spacing w:after="160" w:line="259" w:lineRule="auto"/>
    </w:pPr>
    <w:rPr>
      <w:rFonts w:eastAsiaTheme="minorEastAsia"/>
      <w:color w:val="5a5a5a" w:themeColor="text1" w:themeTint="0000A5"/>
      <w:spacing w:val="15"/>
    </w:rPr>
  </w:style>
  <w:style w:type="character" w:styleId="af9" w:customStyle="1">
    <w:name w:val="Подзаголовок Знак"/>
    <w:basedOn w:val="a0"/>
    <w:link w:val="af8"/>
    <w:uiPriority w:val="11"/>
    <w:rsid w:val="00433CDF"/>
    <w:rPr>
      <w:rFonts w:eastAsiaTheme="minorEastAsia"/>
      <w:color w:val="5a5a5a" w:themeColor="text1" w:themeTint="0000A5"/>
      <w:spacing w:val="15"/>
    </w:rPr>
  </w:style>
  <w:style w:type="character" w:styleId="afa">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b">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lang w:eastAsia="ru-RU"/>
    </w:rPr>
  </w:style>
  <w:style w:type="paragraph" w:styleId="21">
    <w:name w:val="toc 2"/>
    <w:basedOn w:val="a"/>
    <w:next w:val="a"/>
    <w:autoRedefine w:val="1"/>
    <w:uiPriority w:val="39"/>
    <w:unhideWhenUsed w:val="1"/>
    <w:rsid w:val="00DE1FCA"/>
    <w:pPr>
      <w:spacing w:before="120"/>
      <w:ind w:left="240"/>
    </w:pPr>
    <w:rPr>
      <w:rFonts w:ascii="Calibri" w:cs="Calibri" w:eastAsia="Times New Roman" w:hAnsi="Calibri"/>
      <w:i w:val="1"/>
      <w:iCs w:val="1"/>
      <w:sz w:val="20"/>
      <w:szCs w:val="20"/>
      <w:lang w:eastAsia="ru-RU"/>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lang w:eastAsia="ru-RU"/>
    </w:rPr>
  </w:style>
  <w:style w:type="paragraph" w:styleId="41">
    <w:name w:val="toc 4"/>
    <w:basedOn w:val="a"/>
    <w:next w:val="a"/>
    <w:autoRedefine w:val="1"/>
    <w:unhideWhenUsed w:val="1"/>
    <w:rsid w:val="00DE1FCA"/>
    <w:pPr>
      <w:ind w:left="720"/>
    </w:pPr>
    <w:rPr>
      <w:rFonts w:ascii="Calibri" w:cs="Calibri" w:eastAsia="Times New Roman" w:hAnsi="Calibri"/>
      <w:sz w:val="20"/>
      <w:szCs w:val="20"/>
      <w:lang w:eastAsia="ru-RU"/>
    </w:rPr>
  </w:style>
  <w:style w:type="paragraph" w:styleId="5">
    <w:name w:val="toc 5"/>
    <w:basedOn w:val="a"/>
    <w:next w:val="a"/>
    <w:autoRedefine w:val="1"/>
    <w:unhideWhenUsed w:val="1"/>
    <w:rsid w:val="00DE1FCA"/>
    <w:pPr>
      <w:ind w:left="960"/>
    </w:pPr>
    <w:rPr>
      <w:rFonts w:ascii="Calibri" w:cs="Calibri" w:eastAsia="Times New Roman" w:hAnsi="Calibri"/>
      <w:sz w:val="20"/>
      <w:szCs w:val="20"/>
      <w:lang w:eastAsia="ru-RU"/>
    </w:rPr>
  </w:style>
  <w:style w:type="paragraph" w:styleId="6">
    <w:name w:val="toc 6"/>
    <w:basedOn w:val="a"/>
    <w:next w:val="a"/>
    <w:autoRedefine w:val="1"/>
    <w:unhideWhenUsed w:val="1"/>
    <w:rsid w:val="00DE1FCA"/>
    <w:pPr>
      <w:ind w:left="1200"/>
    </w:pPr>
    <w:rPr>
      <w:rFonts w:ascii="Calibri" w:cs="Calibri" w:eastAsia="Times New Roman" w:hAnsi="Calibri"/>
      <w:sz w:val="20"/>
      <w:szCs w:val="20"/>
      <w:lang w:eastAsia="ru-RU"/>
    </w:rPr>
  </w:style>
  <w:style w:type="paragraph" w:styleId="7">
    <w:name w:val="toc 7"/>
    <w:basedOn w:val="a"/>
    <w:next w:val="a"/>
    <w:autoRedefine w:val="1"/>
    <w:unhideWhenUsed w:val="1"/>
    <w:rsid w:val="00DE1FCA"/>
    <w:pPr>
      <w:ind w:left="1440"/>
    </w:pPr>
    <w:rPr>
      <w:rFonts w:ascii="Calibri" w:cs="Calibri" w:eastAsia="Times New Roman" w:hAnsi="Calibri"/>
      <w:sz w:val="20"/>
      <w:szCs w:val="20"/>
      <w:lang w:eastAsia="ru-RU"/>
    </w:rPr>
  </w:style>
  <w:style w:type="paragraph" w:styleId="8">
    <w:name w:val="toc 8"/>
    <w:basedOn w:val="a"/>
    <w:next w:val="a"/>
    <w:autoRedefine w:val="1"/>
    <w:unhideWhenUsed w:val="1"/>
    <w:rsid w:val="00DE1FCA"/>
    <w:pPr>
      <w:ind w:left="1680"/>
    </w:pPr>
    <w:rPr>
      <w:rFonts w:ascii="Calibri" w:cs="Calibri" w:eastAsia="Times New Roman" w:hAnsi="Calibri"/>
      <w:sz w:val="20"/>
      <w:szCs w:val="20"/>
      <w:lang w:eastAsia="ru-RU"/>
    </w:rPr>
  </w:style>
  <w:style w:type="paragraph" w:styleId="9">
    <w:name w:val="toc 9"/>
    <w:basedOn w:val="a"/>
    <w:next w:val="a"/>
    <w:autoRedefine w:val="1"/>
    <w:unhideWhenUsed w:val="1"/>
    <w:rsid w:val="00DE1FCA"/>
    <w:pPr>
      <w:ind w:left="1920"/>
    </w:pPr>
    <w:rPr>
      <w:rFonts w:ascii="Calibri" w:cs="Calibri" w:eastAsia="Times New Roman" w:hAnsi="Calibri"/>
      <w:sz w:val="20"/>
      <w:szCs w:val="20"/>
      <w:lang w:eastAsia="ru-RU"/>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d">
    <w:name w:val="endnote text"/>
    <w:basedOn w:val="a"/>
    <w:link w:val="afe"/>
    <w:uiPriority w:val="99"/>
    <w:semiHidden w:val="1"/>
    <w:unhideWhenUsed w:val="1"/>
    <w:rsid w:val="00DE1FCA"/>
    <w:rPr>
      <w:rFonts w:ascii="Calibri" w:cs="Times New Roman" w:eastAsia="Times New Roman" w:hAnsi="Calibri"/>
      <w:sz w:val="20"/>
      <w:szCs w:val="20"/>
      <w:lang w:eastAsia="x-none" w:val="x-none"/>
    </w:rPr>
  </w:style>
  <w:style w:type="character" w:styleId="afe" w:customStyle="1">
    <w:name w:val="Текст концевой сноски Знак"/>
    <w:basedOn w:val="a0"/>
    <w:link w:val="afd"/>
    <w:uiPriority w:val="99"/>
    <w:semiHidden w:val="1"/>
    <w:rsid w:val="00DE1FCA"/>
    <w:rPr>
      <w:rFonts w:ascii="Calibri" w:cs="Times New Roman" w:eastAsia="Times New Roman" w:hAnsi="Calibri"/>
      <w:sz w:val="20"/>
      <w:szCs w:val="20"/>
      <w:lang w:eastAsia="x-none" w:val="x-none"/>
    </w:rPr>
  </w:style>
  <w:style w:type="paragraph" w:styleId="22">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3">
    <w:name w:val="Body Text 2"/>
    <w:basedOn w:val="a"/>
    <w:link w:val="24"/>
    <w:unhideWhenUsed w:val="1"/>
    <w:rsid w:val="00DE1FCA"/>
    <w:pPr>
      <w:ind w:right="-57"/>
      <w:jc w:val="both"/>
    </w:pPr>
    <w:rPr>
      <w:rFonts w:ascii="Times New Roman" w:cs="Times New Roman" w:eastAsia="Times New Roman" w:hAnsi="Times New Roman"/>
      <w:sz w:val="24"/>
      <w:szCs w:val="24"/>
      <w:lang w:eastAsia="x-none" w:val="x-none"/>
    </w:rPr>
  </w:style>
  <w:style w:type="character" w:styleId="24" w:customStyle="1">
    <w:name w:val="Основной текст 2 Знак"/>
    <w:basedOn w:val="a0"/>
    <w:link w:val="23"/>
    <w:rsid w:val="00DE1FCA"/>
    <w:rPr>
      <w:rFonts w:ascii="Times New Roman" w:cs="Times New Roman" w:eastAsia="Times New Roman" w:hAnsi="Times New Roman"/>
      <w:sz w:val="24"/>
      <w:szCs w:val="24"/>
      <w:lang w:eastAsia="x-none" w:val="x-none"/>
    </w:rPr>
  </w:style>
  <w:style w:type="paragraph" w:styleId="25">
    <w:name w:val="Body Text Indent 2"/>
    <w:basedOn w:val="a"/>
    <w:link w:val="26"/>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6" w:customStyle="1">
    <w:name w:val="Основной текст с отступом 2 Знак"/>
    <w:basedOn w:val="a0"/>
    <w:link w:val="25"/>
    <w:rsid w:val="00DE1FCA"/>
    <w:rPr>
      <w:rFonts w:ascii="Times New Roman" w:cs="Times New Roman" w:eastAsia="Times New Roman" w:hAnsi="Times New Roman"/>
      <w:sz w:val="24"/>
      <w:szCs w:val="24"/>
      <w:lang w:eastAsia="x-none" w:val="x-none"/>
    </w:rPr>
  </w:style>
  <w:style w:type="paragraph" w:styleId="aff"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0" w:customStyle="1">
    <w:name w:val="Внимание: криминал!!"/>
    <w:basedOn w:val="aff"/>
    <w:next w:val="a"/>
    <w:uiPriority w:val="99"/>
    <w:rsid w:val="00DE1FCA"/>
  </w:style>
  <w:style w:type="paragraph" w:styleId="aff1" w:customStyle="1">
    <w:name w:val="Внимание: недобросовестность!"/>
    <w:basedOn w:val="aff"/>
    <w:next w:val="a"/>
    <w:uiPriority w:val="99"/>
    <w:rsid w:val="00DE1FCA"/>
  </w:style>
  <w:style w:type="paragraph" w:styleId="aff2"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lang w:eastAsia="ru-RU"/>
    </w:rPr>
  </w:style>
  <w:style w:type="paragraph" w:styleId="aff3"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lang w:eastAsia="ru-RU"/>
    </w:rPr>
  </w:style>
  <w:style w:type="paragraph" w:styleId="19" w:customStyle="1">
    <w:name w:val="Заголовок1"/>
    <w:basedOn w:val="aff3"/>
    <w:next w:val="a"/>
    <w:uiPriority w:val="99"/>
    <w:rsid w:val="00DE1FCA"/>
    <w:pPr>
      <w:shd w:color="auto" w:fill="ece9d8" w:val="clear"/>
    </w:pPr>
    <w:rPr>
      <w:b w:val="1"/>
      <w:bCs w:val="1"/>
      <w:color w:val="0058a9"/>
    </w:rPr>
  </w:style>
  <w:style w:type="paragraph" w:styleId="aff4"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lang w:eastAsia="ru-RU"/>
    </w:rPr>
  </w:style>
  <w:style w:type="paragraph" w:styleId="aff5"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6"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lang w:eastAsia="ru-RU"/>
    </w:rPr>
  </w:style>
  <w:style w:type="paragraph" w:styleId="aff7"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lang w:eastAsia="ru-RU"/>
    </w:rPr>
  </w:style>
  <w:style w:type="paragraph" w:styleId="aff8"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lang w:eastAsia="ru-RU"/>
    </w:rPr>
  </w:style>
  <w:style w:type="paragraph" w:styleId="aff9" w:customStyle="1">
    <w:name w:val="Заголовок ЭР (правое окно)"/>
    <w:basedOn w:val="aff8"/>
    <w:next w:val="a"/>
    <w:uiPriority w:val="99"/>
    <w:rsid w:val="00DE1FCA"/>
    <w:pPr>
      <w:spacing w:after="0"/>
      <w:jc w:val="left"/>
    </w:pPr>
  </w:style>
  <w:style w:type="paragraph" w:styleId="affa" w:customStyle="1">
    <w:name w:val="Интерактивный заголовок"/>
    <w:basedOn w:val="19"/>
    <w:next w:val="a"/>
    <w:uiPriority w:val="99"/>
    <w:rsid w:val="00DE1FCA"/>
    <w:rPr>
      <w:u w:val="single"/>
    </w:rPr>
  </w:style>
  <w:style w:type="paragraph" w:styleId="affb"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lang w:eastAsia="ru-RU"/>
    </w:rPr>
  </w:style>
  <w:style w:type="paragraph" w:styleId="affc" w:customStyle="1">
    <w:name w:val="Информация об изменениях"/>
    <w:basedOn w:val="affb"/>
    <w:next w:val="a"/>
    <w:uiPriority w:val="99"/>
    <w:rsid w:val="00DE1FCA"/>
    <w:pPr>
      <w:shd w:color="auto" w:fill="eaefed" w:val="clear"/>
      <w:spacing w:before="180"/>
      <w:ind w:left="360" w:right="360" w:firstLine="0"/>
    </w:pPr>
  </w:style>
  <w:style w:type="paragraph" w:styleId="affd"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lang w:eastAsia="ru-RU"/>
    </w:rPr>
  </w:style>
  <w:style w:type="paragraph" w:styleId="affe" w:customStyle="1">
    <w:name w:val="Комментарий"/>
    <w:basedOn w:val="affd"/>
    <w:next w:val="a"/>
    <w:uiPriority w:val="99"/>
    <w:rsid w:val="00DE1FCA"/>
    <w:pPr>
      <w:shd w:color="auto" w:fill="f0f0f0" w:val="clear"/>
      <w:spacing w:before="75"/>
      <w:ind w:right="0"/>
      <w:jc w:val="both"/>
    </w:pPr>
    <w:rPr>
      <w:color w:val="353842"/>
    </w:rPr>
  </w:style>
  <w:style w:type="paragraph" w:styleId="afff" w:customStyle="1">
    <w:name w:val="Информация об изменениях документа"/>
    <w:basedOn w:val="affe"/>
    <w:next w:val="a"/>
    <w:uiPriority w:val="99"/>
    <w:rsid w:val="00DE1FCA"/>
    <w:rPr>
      <w:i w:val="1"/>
      <w:iCs w:val="1"/>
    </w:rPr>
  </w:style>
  <w:style w:type="paragraph" w:styleId="afff0"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1" w:customStyle="1">
    <w:name w:val="Колонтитул (левый)"/>
    <w:basedOn w:val="afff0"/>
    <w:next w:val="a"/>
    <w:uiPriority w:val="99"/>
    <w:rsid w:val="00DE1FCA"/>
    <w:rPr>
      <w:sz w:val="14"/>
      <w:szCs w:val="14"/>
    </w:rPr>
  </w:style>
  <w:style w:type="paragraph" w:styleId="afff2"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lang w:eastAsia="ru-RU"/>
    </w:rPr>
  </w:style>
  <w:style w:type="paragraph" w:styleId="afff3" w:customStyle="1">
    <w:name w:val="Колонтитул (правый)"/>
    <w:basedOn w:val="afff2"/>
    <w:next w:val="a"/>
    <w:uiPriority w:val="99"/>
    <w:rsid w:val="00DE1FCA"/>
    <w:rPr>
      <w:sz w:val="14"/>
      <w:szCs w:val="14"/>
    </w:rPr>
  </w:style>
  <w:style w:type="paragraph" w:styleId="afff4" w:customStyle="1">
    <w:name w:val="Комментарий пользователя"/>
    <w:basedOn w:val="affe"/>
    <w:next w:val="a"/>
    <w:uiPriority w:val="99"/>
    <w:rsid w:val="00DE1FCA"/>
    <w:pPr>
      <w:shd w:color="auto" w:fill="ffdfe0" w:val="clear"/>
      <w:jc w:val="left"/>
    </w:pPr>
  </w:style>
  <w:style w:type="paragraph" w:styleId="afff5" w:customStyle="1">
    <w:name w:val="Куда обратиться?"/>
    <w:basedOn w:val="aff"/>
    <w:next w:val="a"/>
    <w:uiPriority w:val="99"/>
    <w:rsid w:val="00DE1FCA"/>
  </w:style>
  <w:style w:type="paragraph" w:styleId="afff6"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7"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lang w:eastAsia="ru-RU"/>
    </w:rPr>
  </w:style>
  <w:style w:type="paragraph" w:styleId="afff8" w:customStyle="1">
    <w:name w:val="Необходимые документы"/>
    <w:basedOn w:val="aff"/>
    <w:next w:val="a"/>
    <w:uiPriority w:val="99"/>
    <w:rsid w:val="00DE1FCA"/>
    <w:pPr>
      <w:ind w:firstLine="118"/>
    </w:pPr>
  </w:style>
  <w:style w:type="paragraph" w:styleId="afff9"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lang w:eastAsia="ru-RU"/>
    </w:rPr>
  </w:style>
  <w:style w:type="paragraph" w:styleId="afffa"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b" w:customStyle="1">
    <w:name w:val="Оглавление"/>
    <w:basedOn w:val="afffa"/>
    <w:next w:val="a"/>
    <w:uiPriority w:val="99"/>
    <w:rsid w:val="00DE1FCA"/>
    <w:pPr>
      <w:ind w:left="140"/>
    </w:pPr>
  </w:style>
  <w:style w:type="paragraph" w:styleId="afffc" w:customStyle="1">
    <w:name w:val="Переменная часть"/>
    <w:basedOn w:val="aff3"/>
    <w:next w:val="a"/>
    <w:uiPriority w:val="99"/>
    <w:rsid w:val="00DE1FCA"/>
    <w:rPr>
      <w:sz w:val="18"/>
      <w:szCs w:val="18"/>
    </w:rPr>
  </w:style>
  <w:style w:type="paragraph" w:styleId="afffd"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e" w:customStyle="1">
    <w:name w:val="Подзаголовок для информации об изменениях"/>
    <w:basedOn w:val="affb"/>
    <w:next w:val="a"/>
    <w:uiPriority w:val="99"/>
    <w:rsid w:val="00DE1FCA"/>
    <w:rPr>
      <w:b w:val="1"/>
      <w:bCs w:val="1"/>
    </w:rPr>
  </w:style>
  <w:style w:type="paragraph" w:styleId="affff"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0" w:customStyle="1">
    <w:name w:val="Постоянная часть"/>
    <w:basedOn w:val="aff3"/>
    <w:next w:val="a"/>
    <w:uiPriority w:val="99"/>
    <w:rsid w:val="00DE1FCA"/>
    <w:rPr>
      <w:sz w:val="20"/>
      <w:szCs w:val="20"/>
    </w:rPr>
  </w:style>
  <w:style w:type="paragraph" w:styleId="affff1"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f2" w:customStyle="1">
    <w:name w:val="Пример."/>
    <w:basedOn w:val="aff"/>
    <w:next w:val="a"/>
    <w:uiPriority w:val="99"/>
    <w:rsid w:val="00DE1FCA"/>
  </w:style>
  <w:style w:type="paragraph" w:styleId="affff3" w:customStyle="1">
    <w:name w:val="Примечание."/>
    <w:basedOn w:val="aff"/>
    <w:next w:val="a"/>
    <w:uiPriority w:val="99"/>
    <w:rsid w:val="00DE1FCA"/>
  </w:style>
  <w:style w:type="paragraph" w:styleId="affff4"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lang w:eastAsia="ru-RU"/>
    </w:rPr>
  </w:style>
  <w:style w:type="paragraph" w:styleId="affff5"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6" w:customStyle="1">
    <w:name w:val="Текст в таблице"/>
    <w:basedOn w:val="afff9"/>
    <w:next w:val="a"/>
    <w:uiPriority w:val="99"/>
    <w:rsid w:val="00DE1FCA"/>
    <w:pPr>
      <w:ind w:firstLine="500"/>
    </w:pPr>
  </w:style>
  <w:style w:type="paragraph" w:styleId="affff7"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lang w:eastAsia="ru-RU"/>
    </w:rPr>
  </w:style>
  <w:style w:type="paragraph" w:styleId="affff8"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lang w:eastAsia="ru-RU"/>
    </w:rPr>
  </w:style>
  <w:style w:type="paragraph" w:styleId="affff9"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ffa" w:customStyle="1">
    <w:name w:val="Центрированный (таблица)"/>
    <w:basedOn w:val="afff9"/>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lang w:eastAsia="ru-RU"/>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lang w:eastAsia="ru-RU"/>
    </w:rPr>
  </w:style>
  <w:style w:type="character" w:styleId="affffb">
    <w:name w:val="page number"/>
    <w:unhideWhenUsed w:val="1"/>
    <w:rsid w:val="00DE1FCA"/>
    <w:rPr>
      <w:rFonts w:ascii="Times New Roman" w:cs="Times New Roman" w:hAnsi="Times New Roman" w:hint="default"/>
    </w:rPr>
  </w:style>
  <w:style w:type="character" w:styleId="affffc">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d" w:customStyle="1">
    <w:name w:val="Цветовое выделение"/>
    <w:uiPriority w:val="99"/>
    <w:rsid w:val="00DE1FCA"/>
    <w:rPr>
      <w:b w:val="1"/>
      <w:bCs w:val="0"/>
      <w:color w:val="26282f"/>
    </w:rPr>
  </w:style>
  <w:style w:type="character" w:styleId="affffe" w:customStyle="1">
    <w:name w:val="Гипертекстовая ссылка"/>
    <w:uiPriority w:val="99"/>
    <w:rsid w:val="00DE1FCA"/>
    <w:rPr>
      <w:b w:val="1"/>
      <w:bCs w:val="0"/>
      <w:color w:val="106bbe"/>
    </w:rPr>
  </w:style>
  <w:style w:type="character" w:styleId="afffff" w:customStyle="1">
    <w:name w:val="Активная гипертекстовая ссылка"/>
    <w:uiPriority w:val="99"/>
    <w:rsid w:val="00DE1FCA"/>
    <w:rPr>
      <w:b w:val="1"/>
      <w:bCs w:val="0"/>
      <w:color w:val="106bbe"/>
      <w:u w:val="single"/>
    </w:rPr>
  </w:style>
  <w:style w:type="character" w:styleId="afffff0" w:customStyle="1">
    <w:name w:val="Выделение для Базового Поиска"/>
    <w:uiPriority w:val="99"/>
    <w:rsid w:val="00DE1FCA"/>
    <w:rPr>
      <w:b w:val="1"/>
      <w:bCs w:val="0"/>
      <w:color w:val="0058a9"/>
    </w:rPr>
  </w:style>
  <w:style w:type="character" w:styleId="afffff1" w:customStyle="1">
    <w:name w:val="Выделение для Базового Поиска (курсив)"/>
    <w:uiPriority w:val="99"/>
    <w:rsid w:val="00DE1FCA"/>
    <w:rPr>
      <w:b w:val="1"/>
      <w:bCs w:val="0"/>
      <w:i w:val="1"/>
      <w:iCs w:val="0"/>
      <w:color w:val="0058a9"/>
    </w:rPr>
  </w:style>
  <w:style w:type="character" w:styleId="afffff2" w:customStyle="1">
    <w:name w:val="Заголовок своего сообщения"/>
    <w:uiPriority w:val="99"/>
    <w:rsid w:val="00DE1FCA"/>
    <w:rPr>
      <w:b w:val="1"/>
      <w:bCs w:val="0"/>
      <w:color w:val="26282f"/>
    </w:rPr>
  </w:style>
  <w:style w:type="character" w:styleId="afffff3" w:customStyle="1">
    <w:name w:val="Заголовок чужого сообщения"/>
    <w:uiPriority w:val="99"/>
    <w:rsid w:val="00DE1FCA"/>
    <w:rPr>
      <w:b w:val="1"/>
      <w:bCs w:val="0"/>
      <w:color w:val="ff0000"/>
    </w:rPr>
  </w:style>
  <w:style w:type="character" w:styleId="afffff4" w:customStyle="1">
    <w:name w:val="Найденные слова"/>
    <w:uiPriority w:val="99"/>
    <w:rsid w:val="00DE1FCA"/>
    <w:rPr>
      <w:b w:val="1"/>
      <w:bCs w:val="0"/>
      <w:color w:val="26282f"/>
      <w:shd w:color="auto" w:fill="fff580" w:val="clear"/>
    </w:rPr>
  </w:style>
  <w:style w:type="character" w:styleId="afffff5" w:customStyle="1">
    <w:name w:val="Не вступил в силу"/>
    <w:uiPriority w:val="99"/>
    <w:rsid w:val="00DE1FCA"/>
    <w:rPr>
      <w:b w:val="1"/>
      <w:bCs w:val="0"/>
      <w:color w:val="000000"/>
      <w:shd w:color="auto" w:fill="d8ede8" w:val="clear"/>
    </w:rPr>
  </w:style>
  <w:style w:type="character" w:styleId="afffff6" w:customStyle="1">
    <w:name w:val="Опечатки"/>
    <w:uiPriority w:val="99"/>
    <w:rsid w:val="00DE1FCA"/>
    <w:rPr>
      <w:color w:val="ff0000"/>
    </w:rPr>
  </w:style>
  <w:style w:type="character" w:styleId="afffff7" w:customStyle="1">
    <w:name w:val="Продолжение ссылки"/>
    <w:uiPriority w:val="99"/>
    <w:rsid w:val="00DE1FCA"/>
  </w:style>
  <w:style w:type="character" w:styleId="afffff8" w:customStyle="1">
    <w:name w:val="Сравнение редакций"/>
    <w:uiPriority w:val="99"/>
    <w:rsid w:val="00DE1FCA"/>
    <w:rPr>
      <w:b w:val="1"/>
      <w:bCs w:val="0"/>
      <w:color w:val="26282f"/>
    </w:rPr>
  </w:style>
  <w:style w:type="character" w:styleId="afffff9" w:customStyle="1">
    <w:name w:val="Сравнение редакций. Добавленный фрагмент"/>
    <w:uiPriority w:val="99"/>
    <w:rsid w:val="00DE1FCA"/>
    <w:rPr>
      <w:color w:val="000000"/>
      <w:shd w:color="auto" w:fill="c1d7ff" w:val="clear"/>
    </w:rPr>
  </w:style>
  <w:style w:type="character" w:styleId="afffffa" w:customStyle="1">
    <w:name w:val="Сравнение редакций. Удаленный фрагмент"/>
    <w:uiPriority w:val="99"/>
    <w:rsid w:val="00DE1FCA"/>
    <w:rPr>
      <w:color w:val="000000"/>
      <w:shd w:color="auto" w:fill="c4c413" w:val="clear"/>
    </w:rPr>
  </w:style>
  <w:style w:type="character" w:styleId="afffffb" w:customStyle="1">
    <w:name w:val="Ссылка на утративший силу документ"/>
    <w:uiPriority w:val="99"/>
    <w:rsid w:val="00DE1FCA"/>
    <w:rPr>
      <w:b w:val="1"/>
      <w:bCs w:val="0"/>
      <w:color w:val="749232"/>
    </w:rPr>
  </w:style>
  <w:style w:type="character" w:styleId="afffffc" w:customStyle="1">
    <w:name w:val="Утратил силу"/>
    <w:uiPriority w:val="99"/>
    <w:rsid w:val="00DE1FCA"/>
    <w:rPr>
      <w:b w:val="1"/>
      <w:bCs w:val="0"/>
      <w:strike w:val="1"/>
      <w:color w:val="666600"/>
    </w:rPr>
  </w:style>
  <w:style w:type="character" w:styleId="afffffd"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7" w:customStyle="1">
    <w:name w:val="Сетка таблицы2"/>
    <w:basedOn w:val="a1"/>
    <w:next w:val="a3"/>
    <w:uiPriority w:val="39"/>
    <w:rsid w:val="00DE1FCA"/>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lang w:eastAsia="ru-RU"/>
    </w:rPr>
  </w:style>
  <w:style w:type="table" w:styleId="TableNormal13" w:customStyle="1">
    <w:name w:val="Table Normal13"/>
    <w:uiPriority w:val="2"/>
    <w:semiHidden w:val="1"/>
    <w:qFormat w:val="1"/>
    <w:rsid w:val="00DE1FCA"/>
    <w:pPr>
      <w:widowControl w:val="0"/>
      <w:autoSpaceDE w:val="0"/>
      <w:autoSpaceDN w:val="0"/>
    </w:pPr>
    <w:rPr>
      <w:rFonts w:ascii="Calibri" w:cs="Times New Roman" w:eastAsia="Calibri" w:hAnsi="Calibri"/>
      <w:lang w:val="en-US"/>
    </w:rPr>
    <w:tblPr>
      <w:tblCellMar>
        <w:top w:w="0.0" w:type="dxa"/>
        <w:left w:w="0.0" w:type="dxa"/>
        <w:bottom w:w="0.0" w:type="dxa"/>
        <w:right w:w="0.0" w:type="dxa"/>
      </w:tblCellMar>
    </w:tblPr>
  </w:style>
  <w:style w:type="character" w:styleId="afffffe">
    <w:name w:val="Strong"/>
    <w:uiPriority w:val="22"/>
    <w:qFormat w:val="1"/>
    <w:rsid w:val="00064407"/>
    <w:rPr>
      <w:b w:val="1"/>
      <w:bCs w:val="1"/>
    </w:rPr>
  </w:style>
  <w:style w:type="character" w:styleId="affffff">
    <w:name w:val="Subtle Emphasis"/>
    <w:uiPriority w:val="19"/>
    <w:qFormat w:val="1"/>
    <w:rsid w:val="00064407"/>
    <w:rPr>
      <w:i w:val="1"/>
      <w:iCs w:val="1"/>
      <w:color w:val="404040"/>
    </w:rPr>
  </w:style>
  <w:style w:type="paragraph" w:styleId="affffff0">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affffff1">
    <w:name w:val="Title"/>
    <w:basedOn w:val="a"/>
    <w:next w:val="a"/>
    <w:link w:val="28"/>
    <w:uiPriority w:val="10"/>
    <w:qFormat w:val="1"/>
    <w:rsid w:val="00064407"/>
    <w:pPr>
      <w:spacing w:after="120" w:line="276" w:lineRule="auto"/>
      <w:ind w:firstLine="709"/>
      <w:outlineLvl w:val="0"/>
    </w:pPr>
    <w:rPr>
      <w:rFonts w:ascii="Segoe UI" w:cs="Segoe UI" w:eastAsia="Segoe UI" w:hAnsi="Segoe UI"/>
      <w:kern w:val="28"/>
      <w:sz w:val="24"/>
      <w:szCs w:val="24"/>
      <w:lang w:eastAsia="ru-RU"/>
    </w:r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8" w:customStyle="1">
    <w:name w:val="Заголовок Знак2"/>
    <w:link w:val="affffff1"/>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lang w:eastAsia="ru-RU"/>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table" w:styleId="32" w:customStyle="1">
    <w:name w:val="Таблица простая 32"/>
    <w:basedOn w:val="a1"/>
    <w:uiPriority w:val="43"/>
    <w:rsid w:val="00064407"/>
    <w:rPr>
      <w:rFonts w:ascii="Calibri" w:cs="Times New Roman" w:eastAsia="Times New Roman" w:hAnsi="Calibri"/>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lang w:eastAsia="ru-RU"/>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lang w:eastAsia="ru-RU"/>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lang w:eastAsia="ru-RU"/>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lang w:eastAsia="ru-RU"/>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lang w:eastAsia="ru-RU"/>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lang w:eastAsia="ru-RU"/>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lang w:eastAsia="ru-RU"/>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lang w:eastAsia="ru-RU"/>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lang w:eastAsia="ru-RU"/>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lang w:eastAsia="ru-RU"/>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lang w:eastAsia="ru-RU"/>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lang w:eastAsia="ru-RU"/>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lang w:eastAsia="ru-RU"/>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lang w:eastAsia="ru-RU"/>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ascii="Calibri" w:cs="Times New Roman" w:eastAsia="Times New Roman" w:hAnsi="Calibri"/>
      <w:lang w:eastAsia="ru-RU"/>
    </w:rPr>
  </w:style>
  <w:style w:type="paragraph" w:styleId="1d" w:customStyle="1">
    <w:name w:val="Обычный (веб)1"/>
    <w:basedOn w:val="a"/>
    <w:next w:val="afc"/>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3"/>
    <w:uiPriority w:val="39"/>
    <w:rsid w:val="00064407"/>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3"/>
    <w:uiPriority w:val="39"/>
    <w:rsid w:val="00064407"/>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lang w:eastAsia="ru-RU"/>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8"/>
    <w:link w:val="115"/>
    <w:qFormat w:val="1"/>
    <w:rsid w:val="00064407"/>
    <w:pPr>
      <w:numPr>
        <w:ilvl w:val="0"/>
      </w:numPr>
      <w:spacing w:after="60" w:line="276" w:lineRule="auto"/>
      <w:ind w:firstLine="709"/>
      <w:jc w:val="both"/>
      <w:outlineLvl w:val="1"/>
    </w:pPr>
    <w:rPr>
      <w:rFonts w:ascii="Times New Roman" w:cs="Times New Roman" w:eastAsia="Segoe UI" w:hAnsi="Times New Roman"/>
      <w:sz w:val="24"/>
      <w:szCs w:val="24"/>
      <w:lang w:eastAsia="ru-RU"/>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9"/>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eastAsia="ru-RU"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eastAsia="ru-RU" w:val="en-US"/>
    </w:rPr>
  </w:style>
  <w:style w:type="table" w:styleId="43" w:customStyle="1">
    <w:name w:val="Сетка таблицы4"/>
    <w:basedOn w:val="a1"/>
    <w:next w:val="a3"/>
    <w:uiPriority w:val="39"/>
    <w:rsid w:val="0051713F"/>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3"/>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lang w:eastAsia="ru-RU"/>
    </w:rPr>
  </w:style>
  <w:style w:type="paragraph" w:styleId="Subtitle">
    <w:name w:val="Subtitle"/>
    <w:basedOn w:val="Normal"/>
    <w:next w:val="Normal"/>
    <w:pPr>
      <w:spacing w:after="160" w:line="259" w:lineRule="auto"/>
    </w:pPr>
    <w:rPr>
      <w:color w:val="5a5a5a"/>
    </w:rPr>
  </w:style>
  <w:style w:type="table" w:styleId="Table1">
    <w:basedOn w:val="TableNormal"/>
    <w:tblPr>
      <w:tblStyleRowBandSize w:val="1"/>
      <w:tblStyleColBandSize w:val="1"/>
      <w:tblCellMar>
        <w:top w:w="0.0" w:type="dxa"/>
        <w:left w:w="5.0" w:type="dxa"/>
        <w:bottom w:w="0.0" w:type="dxa"/>
        <w:right w:w="5.0" w:type="dxa"/>
      </w:tblCellMar>
    </w:tblPr>
  </w:style>
  <w:style w:type="table" w:styleId="Table2">
    <w:basedOn w:val="TableNormal"/>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2LEUHwV49RA6D9ev1QortX+3nA==">CgMxLjAyCGguZ2pkZ3hzMgloLjMwajB6bGwyCWguMWZvYjl0ZTIOaC5hNXhhYWRzaG83dGkyDmguc2VvcTJncmV6azhsMg5oLmc0anl2cWJ5aXp5NjIOaC5xeXBtZmZrc2VhYWoyDmguOWNnZzFycDBhMWg0Mg5oLnVqZnJpODV1ZGNrODIJaC4yZXQ5MnAwMgloLjI2aW4xcmc4AHIhMWpMenNxWjJCVHE5cW5FbUtkd3ZueVJxMmpkaEtqWm5i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