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2B834" w14:textId="77777777" w:rsidR="008A3F10" w:rsidRPr="000927E9" w:rsidRDefault="00F34732" w:rsidP="007964A5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>ПРИЛОЖЕНИЕ 4</w:t>
      </w:r>
    </w:p>
    <w:p w14:paraId="4E315F0F" w14:textId="77777777" w:rsidR="008A3F10" w:rsidRPr="000927E9" w:rsidRDefault="00F34732" w:rsidP="007964A5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 ПОП-П по </w:t>
      </w:r>
      <w:bookmarkStart w:id="0" w:name="_Hlk147906861"/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профессии </w:t>
      </w: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Pr="007964A5">
        <w:rPr>
          <w:rFonts w:ascii="Times New Roman" w:hAnsi="Times New Roman"/>
          <w:b/>
          <w:bCs/>
          <w:color w:val="000000" w:themeColor="text1"/>
          <w:sz w:val="24"/>
          <w:szCs w:val="24"/>
        </w:rPr>
        <w:t>23.01.08 Слесарь по ремонту строительных машин</w:t>
      </w:r>
    </w:p>
    <w:bookmarkEnd w:id="0"/>
    <w:p w14:paraId="571896D1" w14:textId="77777777" w:rsidR="008A3F10" w:rsidRPr="000927E9" w:rsidRDefault="008A3F10" w:rsidP="007964A5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55EBDFE" w14:textId="77777777" w:rsidR="008A3F10" w:rsidRPr="000927E9" w:rsidRDefault="008A3F10" w:rsidP="007964A5">
      <w:pPr>
        <w:jc w:val="right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EABB2F4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BFD3A3F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CB04340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110C936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C040A17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203D65E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843AEF6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79BF2E7" w14:textId="77777777" w:rsidR="008A3F10" w:rsidRPr="000927E9" w:rsidRDefault="00F34732">
      <w:pPr>
        <w:pStyle w:val="af7"/>
        <w:jc w:val="center"/>
        <w:rPr>
          <w:rFonts w:ascii="Times New Roman" w:hAnsi="Times New Roman"/>
          <w:b/>
          <w:color w:val="000000" w:themeColor="text1"/>
          <w:spacing w:val="0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pacing w:val="0"/>
          <w:sz w:val="24"/>
          <w:szCs w:val="24"/>
        </w:rPr>
        <w:t xml:space="preserve">ПРИМЕРНАЯ ПРОГРАММА </w:t>
      </w:r>
      <w:r w:rsidRPr="000927E9">
        <w:rPr>
          <w:rFonts w:ascii="Times New Roman" w:hAnsi="Times New Roman"/>
          <w:b/>
          <w:color w:val="000000" w:themeColor="text1"/>
          <w:spacing w:val="0"/>
          <w:sz w:val="24"/>
          <w:szCs w:val="24"/>
        </w:rPr>
        <w:br/>
        <w:t>ГОСУДАРСТВЕННОЙ ИТОГОВОЙ АТТЕСТАЦИИ</w:t>
      </w:r>
    </w:p>
    <w:p w14:paraId="74C25218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DD45C2D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6E1151F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3F419E1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691C1D9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0C69E70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EB90B39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BF0700F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207CE15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079E547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F5DB2FA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8A80707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12241BB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A406087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2C3DA5B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E9CC18F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EBA3F07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A10AC3C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CAC5895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ACF1D59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6A5DBA4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3E7E33E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20591FF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ABEC0A0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2F07D90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F0DC311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E016780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6EC6AF3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6CFB0C3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8BD036D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6395D98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1C84065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A5B5B06" w14:textId="77777777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DBFEA70" w14:textId="0ABA5561" w:rsidR="008A3F10" w:rsidRPr="000927E9" w:rsidRDefault="008A3F10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96A31DF" w14:textId="6A08045D" w:rsidR="000927E9" w:rsidRPr="000927E9" w:rsidRDefault="000927E9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09C4125" w14:textId="77777777" w:rsidR="000927E9" w:rsidRPr="000927E9" w:rsidRDefault="000927E9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691D528" w14:textId="77777777" w:rsidR="008A3F10" w:rsidRPr="000927E9" w:rsidRDefault="00F34732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>2024 г.</w:t>
      </w:r>
    </w:p>
    <w:p w14:paraId="63AB2CC8" w14:textId="77777777" w:rsidR="008A3F10" w:rsidRPr="000927E9" w:rsidRDefault="00F34732">
      <w:pP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</w:rPr>
        <w:br w:type="page"/>
      </w:r>
    </w:p>
    <w:p w14:paraId="38E1D8E9" w14:textId="77777777" w:rsidR="008A3F10" w:rsidRPr="000927E9" w:rsidRDefault="00F34732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СОДЕРЖАНИЕ</w:t>
      </w:r>
    </w:p>
    <w:p w14:paraId="4B4B3DD5" w14:textId="77777777" w:rsidR="008A3F10" w:rsidRPr="000927E9" w:rsidRDefault="008A3F1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8756670" w14:textId="76969D9A" w:rsidR="007964A5" w:rsidRDefault="00F34732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r w:rsidRPr="000927E9">
        <w:rPr>
          <w:color w:val="000000" w:themeColor="text1"/>
          <w:sz w:val="24"/>
          <w:szCs w:val="24"/>
        </w:rPr>
        <w:fldChar w:fldCharType="begin"/>
      </w:r>
      <w:r w:rsidRPr="000927E9">
        <w:rPr>
          <w:color w:val="000000" w:themeColor="text1"/>
          <w:sz w:val="24"/>
          <w:szCs w:val="24"/>
        </w:rPr>
        <w:instrText>TOC \h \z \u \o "1-3"</w:instrText>
      </w:r>
      <w:r w:rsidRPr="000927E9">
        <w:rPr>
          <w:color w:val="000000" w:themeColor="text1"/>
          <w:sz w:val="24"/>
          <w:szCs w:val="24"/>
        </w:rPr>
        <w:fldChar w:fldCharType="separate"/>
      </w:r>
      <w:hyperlink w:anchor="_Toc183793834" w:history="1">
        <w:r w:rsidR="007964A5" w:rsidRPr="00B4326F">
          <w:rPr>
            <w:rStyle w:val="afffffd"/>
            <w:noProof/>
          </w:rPr>
          <w:t>Общие положения</w:t>
        </w:r>
        <w:r w:rsidR="007964A5">
          <w:rPr>
            <w:noProof/>
            <w:webHidden/>
          </w:rPr>
          <w:tab/>
        </w:r>
        <w:r w:rsidR="007964A5">
          <w:rPr>
            <w:noProof/>
            <w:webHidden/>
          </w:rPr>
          <w:fldChar w:fldCharType="begin"/>
        </w:r>
        <w:r w:rsidR="007964A5">
          <w:rPr>
            <w:noProof/>
            <w:webHidden/>
          </w:rPr>
          <w:instrText xml:space="preserve"> PAGEREF _Toc183793834 \h </w:instrText>
        </w:r>
        <w:r w:rsidR="007964A5">
          <w:rPr>
            <w:noProof/>
            <w:webHidden/>
          </w:rPr>
        </w:r>
        <w:r w:rsidR="007964A5">
          <w:rPr>
            <w:noProof/>
            <w:webHidden/>
          </w:rPr>
          <w:fldChar w:fldCharType="separate"/>
        </w:r>
        <w:r w:rsidR="007964A5">
          <w:rPr>
            <w:noProof/>
            <w:webHidden/>
          </w:rPr>
          <w:t>3</w:t>
        </w:r>
        <w:r w:rsidR="007964A5">
          <w:rPr>
            <w:noProof/>
            <w:webHidden/>
          </w:rPr>
          <w:fldChar w:fldCharType="end"/>
        </w:r>
      </w:hyperlink>
    </w:p>
    <w:p w14:paraId="0AE7963B" w14:textId="280F241A" w:rsidR="007964A5" w:rsidRDefault="007964A5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93835" w:history="1">
        <w:r w:rsidRPr="00B4326F">
          <w:rPr>
            <w:rStyle w:val="afffffd"/>
            <w:noProof/>
          </w:rPr>
          <w:t>Примерные требования к проведению демонстрационного экзамена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_Toc183793835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17B0A1B" w14:textId="2ED67919" w:rsidR="007964A5" w:rsidRDefault="007964A5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93836" w:history="1">
        <w:r w:rsidRPr="00B4326F">
          <w:rPr>
            <w:rStyle w:val="afffffd"/>
            <w:noProof/>
          </w:rPr>
          <w:t>Примерная структура программы ГИА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_Toc183793836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D060844" w14:textId="183FA240" w:rsidR="008A3F10" w:rsidRPr="000927E9" w:rsidRDefault="00F34732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</w:p>
    <w:p w14:paraId="7B77EDAB" w14:textId="77777777" w:rsidR="008A3F10" w:rsidRPr="000927E9" w:rsidRDefault="00F34732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42E5B893" w14:textId="77777777" w:rsidR="008A3F10" w:rsidRPr="000927E9" w:rsidRDefault="00F34732" w:rsidP="007964A5">
      <w:pPr>
        <w:pStyle w:val="affff3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1" w:name="_Toc183793834"/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Общие положения</w:t>
      </w:r>
      <w:bookmarkEnd w:id="1"/>
    </w:p>
    <w:p w14:paraId="01E6B832" w14:textId="77777777" w:rsidR="008A3F10" w:rsidRPr="000927E9" w:rsidRDefault="00F34732">
      <w:pPr>
        <w:pStyle w:val="ad"/>
        <w:spacing w:before="0" w:after="0" w:line="276" w:lineRule="auto"/>
        <w:ind w:firstLine="709"/>
        <w:rPr>
          <w:color w:val="000000" w:themeColor="text1"/>
          <w:szCs w:val="24"/>
        </w:rPr>
      </w:pPr>
      <w:r w:rsidRPr="000927E9">
        <w:rPr>
          <w:color w:val="000000" w:themeColor="text1"/>
          <w:szCs w:val="24"/>
        </w:rPr>
        <w:t>Примерная программа государственной итоговой аттестации (далее – примерная программа ГИА) выпускников по профессии 23.01.08 Слесарь по ремонту строительных машин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профессии 23.01.08 Слесарь по ремонту строительных машин, и определяет совокупность требований к ее организации и проведению.</w:t>
      </w:r>
    </w:p>
    <w:p w14:paraId="0B351302" w14:textId="77777777" w:rsidR="008A3F10" w:rsidRPr="000927E9" w:rsidRDefault="00F34732">
      <w:pPr>
        <w:pStyle w:val="ad"/>
        <w:spacing w:before="0" w:after="0" w:line="276" w:lineRule="auto"/>
        <w:ind w:firstLine="709"/>
        <w:rPr>
          <w:color w:val="000000" w:themeColor="text1"/>
          <w:szCs w:val="24"/>
        </w:rPr>
      </w:pPr>
      <w:r w:rsidRPr="000927E9">
        <w:rPr>
          <w:color w:val="000000" w:themeColor="text1"/>
          <w:szCs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профессии23.01.08 Слесарь по ремонту строительных машин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0E26FA17" w14:textId="77777777" w:rsidR="008A3F10" w:rsidRPr="000927E9" w:rsidRDefault="00F34732">
      <w:pPr>
        <w:pStyle w:val="ad"/>
        <w:spacing w:before="0" w:after="0" w:line="276" w:lineRule="auto"/>
        <w:ind w:firstLine="709"/>
        <w:rPr>
          <w:color w:val="000000" w:themeColor="text1"/>
          <w:szCs w:val="24"/>
        </w:rPr>
      </w:pPr>
      <w:r w:rsidRPr="000927E9">
        <w:rPr>
          <w:color w:val="000000" w:themeColor="text1"/>
          <w:szCs w:val="24"/>
        </w:rPr>
        <w:t>Задачи государственной итоговой аттестации:</w:t>
      </w:r>
    </w:p>
    <w:p w14:paraId="0854FDF8" w14:textId="77777777" w:rsidR="008A3F10" w:rsidRPr="000927E9" w:rsidRDefault="00F34732">
      <w:pPr>
        <w:pStyle w:val="ad"/>
        <w:spacing w:before="0" w:after="0" w:line="276" w:lineRule="auto"/>
        <w:ind w:firstLine="709"/>
        <w:rPr>
          <w:color w:val="000000" w:themeColor="text1"/>
          <w:szCs w:val="24"/>
        </w:rPr>
      </w:pPr>
      <w:r w:rsidRPr="000927E9">
        <w:rPr>
          <w:color w:val="000000" w:themeColor="text1"/>
          <w:szCs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F9FD179" w14:textId="77777777" w:rsidR="008A3F10" w:rsidRPr="000927E9" w:rsidRDefault="00F34732">
      <w:pPr>
        <w:pStyle w:val="ad"/>
        <w:spacing w:before="0" w:after="0" w:line="276" w:lineRule="auto"/>
        <w:ind w:firstLine="709"/>
        <w:rPr>
          <w:color w:val="000000" w:themeColor="text1"/>
          <w:szCs w:val="24"/>
        </w:rPr>
      </w:pPr>
      <w:r w:rsidRPr="000927E9">
        <w:rPr>
          <w:color w:val="000000" w:themeColor="text1"/>
          <w:szCs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133DDE4" w14:textId="77777777" w:rsidR="008A3F10" w:rsidRPr="000927E9" w:rsidRDefault="00F34732">
      <w:pPr>
        <w:pStyle w:val="ad"/>
        <w:spacing w:before="0" w:after="0" w:line="276" w:lineRule="auto"/>
        <w:ind w:firstLine="709"/>
        <w:rPr>
          <w:color w:val="000000" w:themeColor="text1"/>
          <w:szCs w:val="24"/>
        </w:rPr>
      </w:pPr>
      <w:r w:rsidRPr="000927E9">
        <w:rPr>
          <w:color w:val="000000" w:themeColor="text1"/>
          <w:szCs w:val="24"/>
        </w:rPr>
        <w:t>По результатам ГИА выпускнику по профессии 23.01.08 Слесарь по ремонту строительных машин присваивается квалификация: Слесарь по ремонту строительных машин.</w:t>
      </w:r>
    </w:p>
    <w:p w14:paraId="6DD46E8F" w14:textId="77777777" w:rsidR="008A3F10" w:rsidRPr="000927E9" w:rsidRDefault="00F34732">
      <w:pPr>
        <w:pStyle w:val="ad"/>
        <w:spacing w:before="0" w:after="0" w:line="276" w:lineRule="auto"/>
        <w:ind w:firstLine="709"/>
        <w:rPr>
          <w:color w:val="000000" w:themeColor="text1"/>
          <w:szCs w:val="24"/>
        </w:rPr>
      </w:pPr>
      <w:r w:rsidRPr="000927E9">
        <w:rPr>
          <w:color w:val="000000" w:themeColor="text1"/>
          <w:szCs w:val="24"/>
        </w:rPr>
        <w:t xml:space="preserve">Примерная программа ГИА является частью основной ПОП-П по программе подготовки </w:t>
      </w:r>
      <w:r w:rsidRPr="000927E9">
        <w:rPr>
          <w:i/>
          <w:color w:val="000000" w:themeColor="text1"/>
          <w:szCs w:val="24"/>
        </w:rPr>
        <w:t>квалифицированных рабочих, служащих</w:t>
      </w:r>
      <w:r w:rsidRPr="000927E9">
        <w:rPr>
          <w:color w:val="000000" w:themeColor="text1"/>
          <w:szCs w:val="24"/>
        </w:rPr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0927E9">
        <w:rPr>
          <w:i/>
          <w:color w:val="000000" w:themeColor="text1"/>
          <w:szCs w:val="24"/>
        </w:rPr>
        <w:t>профессии</w:t>
      </w:r>
      <w:r w:rsidRPr="000927E9">
        <w:rPr>
          <w:color w:val="000000" w:themeColor="text1"/>
          <w:szCs w:val="24"/>
        </w:rPr>
        <w:t>.</w:t>
      </w:r>
    </w:p>
    <w:p w14:paraId="09A2522C" w14:textId="77777777" w:rsidR="008A3F10" w:rsidRPr="000927E9" w:rsidRDefault="00F34732">
      <w:pPr>
        <w:pStyle w:val="ad"/>
        <w:spacing w:before="0" w:after="0" w:line="276" w:lineRule="auto"/>
        <w:ind w:firstLine="709"/>
        <w:rPr>
          <w:i/>
          <w:color w:val="000000" w:themeColor="text1"/>
          <w:szCs w:val="24"/>
          <w:highlight w:val="white"/>
        </w:rPr>
      </w:pPr>
      <w:r w:rsidRPr="000927E9">
        <w:rPr>
          <w:color w:val="000000" w:themeColor="text1"/>
          <w:szCs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33371CF4" w14:textId="77777777" w:rsidR="008A3F10" w:rsidRPr="000927E9" w:rsidRDefault="00F34732">
      <w:pPr>
        <w:jc w:val="right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t xml:space="preserve">Таблица 1 </w:t>
      </w:r>
    </w:p>
    <w:p w14:paraId="645E949B" w14:textId="77777777" w:rsidR="008A3F10" w:rsidRPr="000927E9" w:rsidRDefault="00F34732">
      <w:pPr>
        <w:spacing w:line="27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0927E9" w:rsidRPr="000927E9" w14:paraId="0033E666" w14:textId="77777777" w:rsidTr="000927E9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77E197" w14:textId="77777777" w:rsidR="008A3F10" w:rsidRPr="000927E9" w:rsidRDefault="00F347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Код и наименование </w:t>
            </w:r>
          </w:p>
          <w:p w14:paraId="61162B2E" w14:textId="77777777" w:rsidR="008A3F10" w:rsidRPr="000927E9" w:rsidRDefault="00F347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836EEF" w14:textId="77777777" w:rsidR="008A3F10" w:rsidRPr="000927E9" w:rsidRDefault="00F347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Код и наименование </w:t>
            </w:r>
          </w:p>
          <w:p w14:paraId="0F439DE5" w14:textId="77777777" w:rsidR="008A3F10" w:rsidRPr="000927E9" w:rsidRDefault="00F347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профессионального модуля (ПМ), </w:t>
            </w:r>
          </w:p>
          <w:p w14:paraId="300D1037" w14:textId="77777777" w:rsidR="008A3F10" w:rsidRPr="000927E9" w:rsidRDefault="00F347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рамках которого осваивается ВД</w:t>
            </w:r>
          </w:p>
        </w:tc>
      </w:tr>
      <w:tr w:rsidR="000927E9" w:rsidRPr="000927E9" w14:paraId="0FB8ED3D" w14:textId="77777777" w:rsidTr="000927E9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1A976B" w14:textId="77777777" w:rsidR="008A3F10" w:rsidRPr="000927E9" w:rsidRDefault="00F347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2FBED6" w14:textId="77777777" w:rsidR="008A3F10" w:rsidRPr="000927E9" w:rsidRDefault="00F347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0927E9" w:rsidRPr="000927E9" w14:paraId="639C3E34" w14:textId="77777777" w:rsidTr="000927E9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471FA4D" w14:textId="77777777" w:rsidR="008A3F10" w:rsidRPr="000927E9" w:rsidRDefault="00F347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соответствии с ФГОС</w:t>
            </w:r>
          </w:p>
        </w:tc>
      </w:tr>
      <w:tr w:rsidR="000927E9" w:rsidRPr="000927E9" w14:paraId="5E17DF72" w14:textId="77777777" w:rsidTr="000927E9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B2FBF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приборов автомобилей и строительных машин при проведении подготовительных, сборочных операций перед сваркой, зачистки и контроля сварных швов после сварки</w:t>
            </w:r>
            <w:r w:rsidRPr="000927E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3B0F1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ПМ.02 Техническое обслуживание и ремонт систем, узлов, приборов автомобилей и строительных машин при проведении подготовительных, сборочных операций перед сваркой, зачистки и контроля сварных швов после сварки</w:t>
            </w:r>
          </w:p>
        </w:tc>
      </w:tr>
      <w:tr w:rsidR="000927E9" w:rsidRPr="000927E9" w14:paraId="633DAB0F" w14:textId="77777777" w:rsidTr="000927E9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06B5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приборов автомобилей и строительных машин при выполнении ручной дуговой сварки плавящимся покрытым электродом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235FB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ПМ.03 Техническое обслуживание и ремонт систем, узлов, приборов автомобилей и строительных машин при выполнении ручной дуговой сварки плавящимся покрытым электродом</w:t>
            </w:r>
          </w:p>
        </w:tc>
      </w:tr>
      <w:tr w:rsidR="000927E9" w:rsidRPr="000927E9" w14:paraId="370AE880" w14:textId="77777777" w:rsidTr="000927E9">
        <w:trPr>
          <w:trHeight w:val="221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FD84639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Направленность 1. </w:t>
            </w: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агрегатов строительных машин</w:t>
            </w:r>
          </w:p>
        </w:tc>
      </w:tr>
      <w:tr w:rsidR="000927E9" w:rsidRPr="000927E9" w14:paraId="49324433" w14:textId="77777777" w:rsidTr="000927E9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650A4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агрегатов строительных машин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061C" w14:textId="6CF7F344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ПМ.01 техническое обслуживание и ремонт систем, узлов, агрегатов строительных машин</w:t>
            </w:r>
          </w:p>
        </w:tc>
      </w:tr>
      <w:tr w:rsidR="000927E9" w:rsidRPr="000927E9" w14:paraId="4FBD915C" w14:textId="77777777" w:rsidTr="000927E9">
        <w:trPr>
          <w:trHeight w:val="221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86F452D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Направленность 2. Т</w:t>
            </w: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ехническое обслуживание и ремонт систем, узлов, приборов автомобилей</w:t>
            </w:r>
          </w:p>
        </w:tc>
      </w:tr>
      <w:tr w:rsidR="000927E9" w:rsidRPr="000927E9" w14:paraId="37C9BA32" w14:textId="77777777" w:rsidTr="000927E9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513C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приборов автомобилей</w:t>
            </w:r>
          </w:p>
          <w:p w14:paraId="2AD3690F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2378C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ПМ.01 Техническое обслуживание и ремонт систем, узлов, приборов автомобилей</w:t>
            </w:r>
          </w:p>
        </w:tc>
      </w:tr>
      <w:tr w:rsidR="000927E9" w:rsidRPr="000927E9" w14:paraId="763C10CB" w14:textId="77777777" w:rsidTr="000927E9">
        <w:trPr>
          <w:trHeight w:val="221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F8DCD1" w14:textId="77777777" w:rsidR="008A3F10" w:rsidRPr="000927E9" w:rsidRDefault="00F34732">
            <w:pPr>
              <w:ind w:left="77" w:right="13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 запросу отрасли (при наличии)</w:t>
            </w:r>
          </w:p>
        </w:tc>
      </w:tr>
      <w:tr w:rsidR="000927E9" w:rsidRPr="000927E9" w14:paraId="2BC08F85" w14:textId="77777777" w:rsidTr="000927E9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5D37E6" w14:textId="77777777" w:rsidR="008A3F10" w:rsidRPr="000927E9" w:rsidRDefault="00F34732">
            <w:pPr>
              <w:ind w:left="49" w:right="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ВД 0Х. </w:t>
            </w:r>
            <w:r w:rsidRPr="000927E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наименование ВД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367203" w14:textId="77777777" w:rsidR="008A3F10" w:rsidRPr="000927E9" w:rsidRDefault="00F34732">
            <w:pPr>
              <w:ind w:left="77" w:right="13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ПМ 0Х. </w:t>
            </w:r>
            <w:r w:rsidRPr="000927E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наименование ПМ</w:t>
            </w:r>
          </w:p>
        </w:tc>
      </w:tr>
    </w:tbl>
    <w:p w14:paraId="154E9E29" w14:textId="77777777" w:rsidR="008A3F10" w:rsidRPr="000927E9" w:rsidRDefault="008A3F10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  <w:highlight w:val="white"/>
        </w:rPr>
      </w:pPr>
    </w:p>
    <w:p w14:paraId="04165142" w14:textId="77777777" w:rsidR="008A3F10" w:rsidRPr="000927E9" w:rsidRDefault="008A3F10">
      <w:pPr>
        <w:jc w:val="right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</w:p>
    <w:p w14:paraId="6737F397" w14:textId="77777777" w:rsidR="008A3F10" w:rsidRPr="000927E9" w:rsidRDefault="00F34732">
      <w:pPr>
        <w:jc w:val="right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t xml:space="preserve">Таблица 2 </w:t>
      </w:r>
    </w:p>
    <w:p w14:paraId="6888E4E9" w14:textId="77777777" w:rsidR="008A3F10" w:rsidRPr="000927E9" w:rsidRDefault="00F34732">
      <w:pPr>
        <w:spacing w:after="1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>Перечень результатов, демонстрируемых выпускником</w:t>
      </w:r>
    </w:p>
    <w:p w14:paraId="66C29E8D" w14:textId="77777777" w:rsidR="008A3F10" w:rsidRPr="000927E9" w:rsidRDefault="00F34732">
      <w:pPr>
        <w:spacing w:after="1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i/>
          <w:color w:val="000000" w:themeColor="text1"/>
          <w:sz w:val="24"/>
          <w:szCs w:val="24"/>
        </w:rPr>
        <w:t xml:space="preserve">Направленность 1. </w:t>
      </w:r>
      <w:r w:rsidRPr="000927E9">
        <w:rPr>
          <w:rFonts w:ascii="Times New Roman" w:hAnsi="Times New Roman"/>
          <w:color w:val="000000" w:themeColor="text1"/>
          <w:sz w:val="24"/>
          <w:szCs w:val="24"/>
        </w:rPr>
        <w:t>Техническое обслуживание и ремонт систем, узлов, агрегатов строительных машин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0927E9" w:rsidRPr="000927E9" w14:paraId="68747672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349743E" w14:textId="77777777" w:rsidR="008A3F10" w:rsidRPr="000927E9" w:rsidRDefault="00F34732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3FD5361" w14:textId="77777777" w:rsidR="008A3F10" w:rsidRPr="000927E9" w:rsidRDefault="00F34732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0927E9" w:rsidRPr="000927E9" w14:paraId="4AB578DE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6F0D4D2" w14:textId="77777777" w:rsidR="008A3F10" w:rsidRPr="000927E9" w:rsidRDefault="00F34732" w:rsidP="000927E9">
            <w:pPr>
              <w:ind w:right="13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агрегатов строительных машин (по выбору)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0215B38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1.1. Осматривать техническое состояние систем, агрегатов и узлов строительных машин для проверки готовности оборудования к предстоящему сезону эксплуатации</w:t>
            </w:r>
          </w:p>
        </w:tc>
      </w:tr>
      <w:tr w:rsidR="000927E9" w:rsidRPr="000927E9" w14:paraId="2118EF84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2EEAAA80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B9BBFC5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1.2. Осуществлять комплекс мероприятий по демонтажу и ремонту систем, агрегатов и узлов строительных машин для устранения обнаруженных неисправностей</w:t>
            </w:r>
          </w:p>
        </w:tc>
      </w:tr>
      <w:tr w:rsidR="000927E9" w:rsidRPr="000927E9" w14:paraId="1EFD4B97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4A953AC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EFBDA94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1.3. Выполнять комплекс мероприятий по сборке, регулировке и испытанию систем, агрегатов и узлов строительных машин, для оценки качества выполненных работ</w:t>
            </w:r>
          </w:p>
        </w:tc>
      </w:tr>
      <w:tr w:rsidR="000927E9" w:rsidRPr="000927E9" w14:paraId="0AB30E56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649A204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приборов автомобилей и строительных машин при проведении подготовительных, сборочных операций перед сваркой, зачистки и контроля сварных швов после сварки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1D95C35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2.1. Определять техническое состояние систем, агрегатов, узлов, приборов автомобилей и строительных машин, для сохранения работоспособности, предупреждения отказов и неисправностей</w:t>
            </w:r>
          </w:p>
        </w:tc>
      </w:tr>
      <w:tr w:rsidR="000927E9" w:rsidRPr="000927E9" w14:paraId="18C7BD17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239ABC0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97E9931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2.2. Применять различные методы, способы и приемы сборки перед сваркой и сварки элементов конструкции автомобилей и строительных машин, с сохранением эксплуатационных свойств</w:t>
            </w:r>
          </w:p>
        </w:tc>
      </w:tr>
      <w:tr w:rsidR="000927E9" w:rsidRPr="000927E9" w14:paraId="32CB1602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1ADD3B4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49F6AA5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2.3. Выполнять техническую подготовку сварочного производства перед сваркой элементов конструкции автомобилей и строительных машин при ремонте, для качественного выполнения сварочных работ</w:t>
            </w:r>
          </w:p>
        </w:tc>
      </w:tr>
      <w:tr w:rsidR="000927E9" w:rsidRPr="000927E9" w14:paraId="5AE5D91D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4180AF1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9688C94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2.4. Выбирать оборудование, приспособления и инструменты для обеспечения производства сварных соединений с заданными свойствами, сохраняя работоспособное состояние автомобилей и строительных машин</w:t>
            </w:r>
          </w:p>
        </w:tc>
      </w:tr>
      <w:tr w:rsidR="000927E9" w:rsidRPr="000927E9" w14:paraId="4580E93D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EC71516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680C7E1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2.5. Хранить и использовать сварочную аппаратуру и инструменты в ходе производственного процесса</w:t>
            </w:r>
          </w:p>
        </w:tc>
      </w:tr>
      <w:tr w:rsidR="000927E9" w:rsidRPr="000927E9" w14:paraId="49621CE8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D80B594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DC2E899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2.6. Определять причины, приводящие к дефектам в сварных соединениях конструкции автомобилей и строительных машин при ремонте</w:t>
            </w:r>
          </w:p>
        </w:tc>
      </w:tr>
      <w:tr w:rsidR="000927E9" w:rsidRPr="000927E9" w14:paraId="78D04D34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3FBDCA0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04BD8FF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2.7. Предупреждать дефекты сварных соединений элементов конструкции автомобилей и строительных машин, для получения качественной продукции</w:t>
            </w:r>
          </w:p>
        </w:tc>
      </w:tr>
      <w:tr w:rsidR="000927E9" w:rsidRPr="000927E9" w14:paraId="22CC2CA3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A2EC84A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FC6A59D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2.8. Оформлять документацию по контролю качества сварных швов после сварки элементов конструкции автомобилей и строительных машин</w:t>
            </w:r>
          </w:p>
        </w:tc>
      </w:tr>
      <w:tr w:rsidR="000927E9" w:rsidRPr="000927E9" w14:paraId="389A2033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DD93053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приборов автомобилей и строительных машин при выполнении ручной дуговой сварки плавящимся покрытым электродом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01FA216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3.1. Выполнять ручную дуговую сварку различных деталей из углеродистых и конструкционных сталей во всех пространственных положениях сварного шва</w:t>
            </w:r>
          </w:p>
        </w:tc>
      </w:tr>
      <w:tr w:rsidR="000927E9" w:rsidRPr="000927E9" w14:paraId="2A63FA5B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BD2282F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85C5CE2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3.2. Выполнять ручную дуговую сварку различных деталей из сплавов металлов во всех пространственных положениях сварного шва</w:t>
            </w:r>
          </w:p>
        </w:tc>
      </w:tr>
      <w:tr w:rsidR="000927E9" w:rsidRPr="000927E9" w14:paraId="2B6756C6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8884DFF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02520C8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3.3. Выполнять ручную дуговую наплавку покрытым электродом различных деталей</w:t>
            </w:r>
          </w:p>
        </w:tc>
      </w:tr>
      <w:tr w:rsidR="008A3F10" w:rsidRPr="000927E9" w14:paraId="112EAC3B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678B3A9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F91386E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3.4. Выполнять ручную дуговую резку металла плавящимся покрытым электродом</w:t>
            </w:r>
          </w:p>
        </w:tc>
      </w:tr>
    </w:tbl>
    <w:p w14:paraId="469205DC" w14:textId="77777777" w:rsidR="008A3F10" w:rsidRPr="000927E9" w:rsidRDefault="008A3F10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  <w:highlight w:val="white"/>
        </w:rPr>
      </w:pPr>
    </w:p>
    <w:p w14:paraId="6AF7AC20" w14:textId="77777777" w:rsidR="008A3F10" w:rsidRPr="000927E9" w:rsidRDefault="00F34732">
      <w:pPr>
        <w:spacing w:after="120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i/>
          <w:color w:val="000000" w:themeColor="text1"/>
          <w:sz w:val="24"/>
          <w:szCs w:val="24"/>
        </w:rPr>
        <w:t>Направленность 2. Т</w:t>
      </w:r>
      <w:r w:rsidRPr="000927E9">
        <w:rPr>
          <w:rFonts w:ascii="Times New Roman" w:hAnsi="Times New Roman"/>
          <w:color w:val="000000" w:themeColor="text1"/>
          <w:sz w:val="24"/>
          <w:szCs w:val="24"/>
        </w:rPr>
        <w:t>ехническое обслуживание и ремонт систем, узлов, приборов автомобилей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0927E9" w:rsidRPr="000927E9" w14:paraId="4B2ACAA0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A933459" w14:textId="77777777" w:rsidR="008A3F10" w:rsidRPr="000927E9" w:rsidRDefault="00F34732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4C0363" w14:textId="77777777" w:rsidR="008A3F10" w:rsidRPr="000927E9" w:rsidRDefault="00F34732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0927E9" w:rsidRPr="000927E9" w14:paraId="655207F6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AC37EA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приборов автомобилей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E9D30A" w14:textId="77777777" w:rsidR="008A3F10" w:rsidRPr="000927E9" w:rsidRDefault="00F3473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1.1. Определять техническое состояние систем, агрегатов, узлов, приборов автомобилей для сохранения работоспособности, предупреждения отказов и неисправностей</w:t>
            </w:r>
          </w:p>
        </w:tc>
      </w:tr>
      <w:tr w:rsidR="000927E9" w:rsidRPr="000927E9" w14:paraId="3AB01A3E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0866B3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589DF2" w14:textId="77777777" w:rsidR="008A3F10" w:rsidRPr="000927E9" w:rsidRDefault="00F34732">
            <w:pPr>
              <w:widowControl w:val="0"/>
              <w:ind w:left="1" w:hanging="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1.2. Осуществлять комплекс мероприятий по демонтажу и ремонту систем, агрегатов и узлов автомобилей для устранения обнаруженных неисправностей</w:t>
            </w:r>
          </w:p>
        </w:tc>
      </w:tr>
      <w:tr w:rsidR="000927E9" w:rsidRPr="000927E9" w14:paraId="702F7381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0EB8163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5CF63AB" w14:textId="77777777" w:rsidR="008A3F10" w:rsidRPr="000927E9" w:rsidRDefault="00F3473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1.3. Выполнять комплекс мероприятий по сборке, регулировке и испытанию систем, агрегатов и узлов автомобилей, для оценки качества выполненных работ</w:t>
            </w:r>
          </w:p>
        </w:tc>
      </w:tr>
      <w:tr w:rsidR="000927E9" w:rsidRPr="000927E9" w14:paraId="2A3F474D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76F1AA4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приборов автомобилей и строительных машин при проведении подготовительных, сборочных операций перед сваркой, зачистки и контроля сварных швов после сварки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C5DEC4E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2.1. Определять техническое состояние систем, агрегатов, узлов, приборов автомобилей и строительных машин, для сохранения работоспособности, предупреждения отказов и неисправностей</w:t>
            </w:r>
          </w:p>
        </w:tc>
      </w:tr>
      <w:tr w:rsidR="000927E9" w:rsidRPr="000927E9" w14:paraId="3CCC7585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89F1C14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B051390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2.2. Применять различные методы, способы и приемы сборки перед сваркой и сварки элементов конструкции автомобилей и строительных машин, с сохранением эксплуатационных свойств</w:t>
            </w:r>
          </w:p>
        </w:tc>
      </w:tr>
      <w:tr w:rsidR="000927E9" w:rsidRPr="000927E9" w14:paraId="2AE41ED9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AC5530D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F0FC422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2.3. Выполнять техническую подготовку сварочного производства перед сваркой элементов конструкции автомобилей и строительных машин при ремонте, для качественного выполнения сварочных работ</w:t>
            </w:r>
          </w:p>
        </w:tc>
      </w:tr>
      <w:tr w:rsidR="000927E9" w:rsidRPr="000927E9" w14:paraId="6DA48EAF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C804426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FC32D10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2.4. Выбирать оборудование, приспособления и инструменты для обеспечения производства сварных соединений с заданными свойствами, сохраняя работоспособное состояние автомобилей и строительных машин</w:t>
            </w:r>
          </w:p>
        </w:tc>
      </w:tr>
      <w:tr w:rsidR="000927E9" w:rsidRPr="000927E9" w14:paraId="00A8E3C5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D02C18A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DC7AF9C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2.5. Хранить и использовать сварочную аппаратуру и инструменты в ходе производственного процесса</w:t>
            </w:r>
          </w:p>
        </w:tc>
      </w:tr>
      <w:tr w:rsidR="000927E9" w:rsidRPr="000927E9" w14:paraId="1489AED9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A36A5DA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D857942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2.6. Определять причины, приводящие к дефектам в сварных соединениях конструкции автомобилей и строительных машин при ремонте</w:t>
            </w:r>
          </w:p>
        </w:tc>
      </w:tr>
      <w:tr w:rsidR="000927E9" w:rsidRPr="000927E9" w14:paraId="500766F0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1057475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95153C4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2.7. Предупреждать дефекты сварных соединений элементов конструкции автомобилей и строительных машин, для получения качественной продукции</w:t>
            </w:r>
          </w:p>
        </w:tc>
      </w:tr>
      <w:tr w:rsidR="000927E9" w:rsidRPr="000927E9" w14:paraId="6DEDCFBD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704D73C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FC1EEAB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2.8. Оформлять документацию по контролю качества сварных швов после сварки элементов конструкции автомобилей и строительных машин</w:t>
            </w:r>
          </w:p>
        </w:tc>
      </w:tr>
      <w:tr w:rsidR="000927E9" w:rsidRPr="000927E9" w14:paraId="24DE6438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74779A6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 систем, узлов, приборов автомобилей и строительных машин при выполнении ручной дуговой сварки плавящимся покрытым электродом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C12B609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3.1. Выполнять ручную дуговую сварку различных деталей из углеродистых и конструкционных сталей во всех пространственных положениях сварного шва</w:t>
            </w:r>
          </w:p>
        </w:tc>
      </w:tr>
      <w:tr w:rsidR="000927E9" w:rsidRPr="000927E9" w14:paraId="0D8768A4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2B77005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25121B8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3.2. Выполнять ручную дуговую сварку различных деталей из сплавов металлов во всех пространственных положениях сварного шва</w:t>
            </w:r>
          </w:p>
        </w:tc>
      </w:tr>
      <w:tr w:rsidR="000927E9" w:rsidRPr="000927E9" w14:paraId="43E49D9D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EC60910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E56681B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3.3. Выполнять ручную дуговую наплавку покрытым электродом различных деталей</w:t>
            </w:r>
          </w:p>
        </w:tc>
      </w:tr>
      <w:tr w:rsidR="008A3F10" w:rsidRPr="000927E9" w14:paraId="77554472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47F66A7" w14:textId="77777777" w:rsidR="008A3F10" w:rsidRPr="000927E9" w:rsidRDefault="008A3F1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691ED9C" w14:textId="77777777" w:rsidR="008A3F10" w:rsidRPr="000927E9" w:rsidRDefault="00F3473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927E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3.4. Выполнять ручную дуговую резку металла плавящимся покрытым электродом</w:t>
            </w:r>
          </w:p>
        </w:tc>
      </w:tr>
    </w:tbl>
    <w:p w14:paraId="4EEEB1C8" w14:textId="77777777" w:rsidR="008A3F10" w:rsidRPr="000927E9" w:rsidRDefault="008A3F10" w:rsidP="000927E9">
      <w:pPr>
        <w:spacing w:line="276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  <w:highlight w:val="white"/>
        </w:rPr>
      </w:pPr>
    </w:p>
    <w:p w14:paraId="36271C46" w14:textId="77777777" w:rsidR="008A3F10" w:rsidRPr="000927E9" w:rsidRDefault="00F34732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 xml:space="preserve">Выпускники, освоившие программу по </w:t>
      </w:r>
      <w:r w:rsidRPr="000927E9">
        <w:rPr>
          <w:rFonts w:ascii="Times New Roman" w:hAnsi="Times New Roman"/>
          <w:i/>
          <w:color w:val="000000" w:themeColor="text1"/>
          <w:sz w:val="24"/>
          <w:szCs w:val="24"/>
        </w:rPr>
        <w:t xml:space="preserve">профессии </w:t>
      </w:r>
      <w:r w:rsidRPr="000927E9">
        <w:rPr>
          <w:rFonts w:ascii="Times New Roman" w:hAnsi="Times New Roman"/>
          <w:color w:val="000000" w:themeColor="text1"/>
          <w:sz w:val="24"/>
          <w:szCs w:val="24"/>
        </w:rPr>
        <w:t>23.01.08 Слесарь по ремонту строительных машин,</w:t>
      </w:r>
      <w:r w:rsidRPr="000927E9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0927E9">
        <w:rPr>
          <w:rFonts w:ascii="Times New Roman" w:hAnsi="Times New Roman"/>
          <w:color w:val="000000" w:themeColor="text1"/>
          <w:sz w:val="24"/>
          <w:szCs w:val="24"/>
        </w:rPr>
        <w:t>сдают ГИА в форме</w:t>
      </w:r>
      <w:r w:rsidRPr="000927E9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демонстрационного экзамена профильного уровня.</w:t>
      </w:r>
    </w:p>
    <w:p w14:paraId="1574825F" w14:textId="77777777" w:rsidR="008A3F10" w:rsidRPr="000927E9" w:rsidRDefault="008A3F10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1BA414B" w14:textId="77777777" w:rsidR="008A3F10" w:rsidRPr="000927E9" w:rsidRDefault="00F34732" w:rsidP="007964A5">
      <w:pPr>
        <w:pStyle w:val="affff3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2" w:name="_Toc183793835"/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>Примерные требования к проведению демонстрационного экзамена</w:t>
      </w:r>
      <w:bookmarkEnd w:id="2"/>
    </w:p>
    <w:p w14:paraId="5167985C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 xml:space="preserve">Демонстрационный экзамен </w:t>
      </w: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>профильного уровня</w:t>
      </w:r>
      <w:r w:rsidRPr="000927E9">
        <w:rPr>
          <w:rFonts w:ascii="Times New Roman" w:hAnsi="Times New Roman"/>
          <w:color w:val="000000" w:themeColor="text1"/>
          <w:sz w:val="24"/>
          <w:szCs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0E4CF185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8DA249A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23BB0502" w14:textId="77777777" w:rsidR="008A3F10" w:rsidRPr="000927E9" w:rsidRDefault="008A3F10">
      <w:pPr>
        <w:spacing w:line="276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</w:p>
    <w:p w14:paraId="58BBE821" w14:textId="77777777" w:rsidR="008A3F10" w:rsidRPr="000927E9" w:rsidRDefault="00F34732" w:rsidP="007964A5">
      <w:pPr>
        <w:pStyle w:val="10"/>
        <w:rPr>
          <w:b w:val="0"/>
          <w:color w:val="000000" w:themeColor="text1"/>
          <w:sz w:val="24"/>
          <w:szCs w:val="24"/>
        </w:rPr>
      </w:pPr>
      <w:bookmarkStart w:id="3" w:name="_Toc183793836"/>
      <w:r w:rsidRPr="000927E9">
        <w:rPr>
          <w:color w:val="000000" w:themeColor="text1"/>
          <w:sz w:val="24"/>
          <w:szCs w:val="24"/>
        </w:rPr>
        <w:t>Примерная структура программы ГИА</w:t>
      </w:r>
      <w:bookmarkEnd w:id="3"/>
    </w:p>
    <w:p w14:paraId="3BC521FD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14B5C53F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1C5CCFAA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ДЭ)</w:t>
      </w:r>
    </w:p>
    <w:p w14:paraId="2F977511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ДЭ)</w:t>
      </w:r>
    </w:p>
    <w:p w14:paraId="6072CB84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5. Критерии оценки уровня и качества подготовки обучающихся (описание критериев оценки ДЭ)</w:t>
      </w:r>
    </w:p>
    <w:p w14:paraId="2EF66597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3DA41524" w14:textId="77777777" w:rsidR="008A3F10" w:rsidRPr="000927E9" w:rsidRDefault="008A3F1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ACBE443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t>Приложения:</w:t>
      </w:r>
    </w:p>
    <w:p w14:paraId="5B00C48A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780D90B" w14:textId="77777777" w:rsidR="008A3F10" w:rsidRPr="000927E9" w:rsidRDefault="00F34732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color w:val="000000" w:themeColor="text1"/>
          <w:sz w:val="24"/>
          <w:szCs w:val="24"/>
        </w:rPr>
        <w:t>Оценочные материалы в соответствии со структурой ДЭ</w:t>
      </w:r>
    </w:p>
    <w:p w14:paraId="35135EF4" w14:textId="77777777" w:rsidR="008A3F10" w:rsidRPr="000927E9" w:rsidRDefault="00F34732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27E9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sectPr w:rsidR="008A3F10" w:rsidRPr="000927E9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17277" w14:textId="77777777" w:rsidR="00F34732" w:rsidRDefault="00F34732">
      <w:r>
        <w:separator/>
      </w:r>
    </w:p>
  </w:endnote>
  <w:endnote w:type="continuationSeparator" w:id="0">
    <w:p w14:paraId="7548C5A4" w14:textId="77777777" w:rsidR="00F34732" w:rsidRDefault="00F34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33B23" w14:textId="77777777" w:rsidR="00F34732" w:rsidRDefault="00F34732">
      <w:r>
        <w:separator/>
      </w:r>
    </w:p>
  </w:footnote>
  <w:footnote w:type="continuationSeparator" w:id="0">
    <w:p w14:paraId="5918CAFF" w14:textId="77777777" w:rsidR="00F34732" w:rsidRDefault="00F34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8A57F" w14:textId="77777777" w:rsidR="008A3F10" w:rsidRDefault="00F34732">
    <w:pPr>
      <w:pStyle w:val="affff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F10"/>
    <w:rsid w:val="000927E9"/>
    <w:rsid w:val="007964A5"/>
    <w:rsid w:val="00851B4A"/>
    <w:rsid w:val="008A3F10"/>
    <w:rsid w:val="00F3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6242"/>
  <w15:docId w15:val="{68BC4612-7529-4162-BC49-F119E852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2">
    <w:name w:val="Заголовок Знак1"/>
    <w:basedOn w:val="13"/>
    <w:link w:val="14"/>
    <w:rPr>
      <w:rFonts w:asciiTheme="majorHAnsi" w:hAnsiTheme="majorHAnsi"/>
      <w:spacing w:val="-10"/>
      <w:sz w:val="56"/>
    </w:rPr>
  </w:style>
  <w:style w:type="character" w:customStyle="1" w:styleId="14">
    <w:name w:val="Заголовок Знак1"/>
    <w:basedOn w:val="15"/>
    <w:link w:val="12"/>
    <w:rPr>
      <w:rFonts w:asciiTheme="majorHAnsi" w:hAnsiTheme="majorHAnsi"/>
      <w:spacing w:val="-10"/>
      <w:sz w:val="5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3">
    <w:name w:val="Ссылка на утративший силу документ"/>
    <w:link w:val="a4"/>
    <w:rPr>
      <w:b/>
      <w:color w:val="749232"/>
    </w:rPr>
  </w:style>
  <w:style w:type="character" w:customStyle="1" w:styleId="a4">
    <w:name w:val="Ссылка на утративший силу документ"/>
    <w:link w:val="a3"/>
    <w:rPr>
      <w:b/>
      <w:color w:val="749232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5">
    <w:name w:val="Найденные слова"/>
    <w:link w:val="a6"/>
    <w:rPr>
      <w:b/>
      <w:color w:val="26282F"/>
      <w:shd w:val="clear" w:color="auto" w:fill="FFF580"/>
    </w:rPr>
  </w:style>
  <w:style w:type="character" w:customStyle="1" w:styleId="a6">
    <w:name w:val="Найденные слова"/>
    <w:link w:val="a5"/>
    <w:rPr>
      <w:b/>
      <w:color w:val="26282F"/>
      <w:shd w:val="clear" w:color="auto" w:fill="FFF58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5"/>
    <w:link w:val="c21"/>
  </w:style>
  <w:style w:type="paragraph" w:customStyle="1" w:styleId="23">
    <w:name w:val="Просмотренная гиперссылка2"/>
    <w:basedOn w:val="13"/>
    <w:link w:val="24"/>
    <w:rPr>
      <w:color w:val="954F72" w:themeColor="followedHyperlink"/>
      <w:u w:val="single"/>
    </w:rPr>
  </w:style>
  <w:style w:type="character" w:customStyle="1" w:styleId="24">
    <w:name w:val="Просмотренная гиперссылка2"/>
    <w:basedOn w:val="15"/>
    <w:link w:val="23"/>
    <w:rPr>
      <w:color w:val="954F72" w:themeColor="followedHyperlink"/>
      <w:u w:val="single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7">
    <w:name w:val="Информация об изменениях"/>
    <w:basedOn w:val="a8"/>
    <w:next w:val="a"/>
    <w:link w:val="a9"/>
    <w:pPr>
      <w:spacing w:before="180"/>
      <w:ind w:left="360" w:right="360" w:firstLine="0"/>
    </w:pPr>
  </w:style>
  <w:style w:type="character" w:customStyle="1" w:styleId="a9">
    <w:name w:val="Информация об изменениях"/>
    <w:basedOn w:val="aa"/>
    <w:link w:val="a7"/>
    <w:rPr>
      <w:rFonts w:ascii="Times New Roman" w:hAnsi="Times New Roman"/>
      <w:color w:val="353842"/>
      <w:sz w:val="1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ab">
    <w:name w:val="Прижатый влево"/>
    <w:basedOn w:val="a"/>
    <w:next w:val="a"/>
    <w:link w:val="a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c">
    <w:name w:val="Прижатый влево"/>
    <w:basedOn w:val="1"/>
    <w:link w:val="ab"/>
    <w:rPr>
      <w:rFonts w:ascii="Times New Roman" w:hAnsi="Times New Roman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styleId="ad">
    <w:name w:val="Body Text"/>
    <w:basedOn w:val="a"/>
    <w:link w:val="a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e">
    <w:name w:val="Основной текст Знак"/>
    <w:basedOn w:val="1"/>
    <w:link w:val="ad"/>
    <w:rPr>
      <w:rFonts w:ascii="Times New Roman" w:hAnsi="Times New Roman"/>
      <w:sz w:val="24"/>
    </w:rPr>
  </w:style>
  <w:style w:type="paragraph" w:customStyle="1" w:styleId="af">
    <w:name w:val="Основное меню (преемственное)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f"/>
    <w:rPr>
      <w:rFonts w:ascii="Verdana" w:hAnsi="Verdana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16">
    <w:name w:val="Нижний колонтитул Знак1"/>
    <w:basedOn w:val="13"/>
    <w:link w:val="17"/>
    <w:rPr>
      <w:rFonts w:ascii="Calibri" w:hAnsi="Calibri"/>
    </w:rPr>
  </w:style>
  <w:style w:type="character" w:customStyle="1" w:styleId="17">
    <w:name w:val="Нижний колонтитул Знак1"/>
    <w:basedOn w:val="15"/>
    <w:link w:val="16"/>
    <w:rPr>
      <w:rFonts w:ascii="Calibri" w:hAnsi="Calibri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8">
    <w:name w:val="Текст информации об изменениях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a">
    <w:name w:val="Текст информации об изменениях"/>
    <w:basedOn w:val="1"/>
    <w:link w:val="a8"/>
    <w:rPr>
      <w:rFonts w:ascii="Times New Roman" w:hAnsi="Times New Roman"/>
      <w:color w:val="353842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1">
    <w:name w:val="Оглавление"/>
    <w:basedOn w:val="af2"/>
    <w:next w:val="a"/>
    <w:link w:val="af3"/>
    <w:pPr>
      <w:ind w:left="140"/>
    </w:pPr>
  </w:style>
  <w:style w:type="character" w:customStyle="1" w:styleId="af3">
    <w:name w:val="Оглавление"/>
    <w:basedOn w:val="af4"/>
    <w:link w:val="af1"/>
    <w:rPr>
      <w:rFonts w:ascii="Courier New" w:hAnsi="Courier New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5">
    <w:name w:val="Не вступил в силу"/>
    <w:link w:val="af6"/>
    <w:rPr>
      <w:b/>
      <w:shd w:val="clear" w:color="auto" w:fill="D8EDE8"/>
    </w:rPr>
  </w:style>
  <w:style w:type="character" w:customStyle="1" w:styleId="af6">
    <w:name w:val="Не вступил в силу"/>
    <w:link w:val="af5"/>
    <w:rPr>
      <w:b/>
      <w:shd w:val="clear" w:color="auto" w:fill="D8EDE8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10">
    <w:name w:val="Раздел 1.1"/>
    <w:basedOn w:val="af7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8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18">
    <w:name w:val="Знак примечания1"/>
    <w:basedOn w:val="13"/>
    <w:link w:val="19"/>
    <w:rPr>
      <w:sz w:val="16"/>
    </w:rPr>
  </w:style>
  <w:style w:type="character" w:customStyle="1" w:styleId="19">
    <w:name w:val="Знак примечания1"/>
    <w:basedOn w:val="15"/>
    <w:link w:val="18"/>
    <w:rPr>
      <w:sz w:val="16"/>
    </w:rPr>
  </w:style>
  <w:style w:type="paragraph" w:customStyle="1" w:styleId="af9">
    <w:name w:val="Утратил силу"/>
    <w:link w:val="afa"/>
    <w:rPr>
      <w:b/>
      <w:strike/>
      <w:color w:val="666600"/>
    </w:rPr>
  </w:style>
  <w:style w:type="character" w:customStyle="1" w:styleId="afa">
    <w:name w:val="Утратил силу"/>
    <w:link w:val="af9"/>
    <w:rPr>
      <w:b/>
      <w:strike/>
      <w:color w:val="666600"/>
    </w:rPr>
  </w:style>
  <w:style w:type="paragraph" w:customStyle="1" w:styleId="1a">
    <w:name w:val="Тема примечания Знак1"/>
    <w:link w:val="1b"/>
    <w:rPr>
      <w:rFonts w:ascii="Times New Roman" w:hAnsi="Times New Roman"/>
      <w:b/>
      <w:sz w:val="20"/>
    </w:rPr>
  </w:style>
  <w:style w:type="character" w:customStyle="1" w:styleId="1b">
    <w:name w:val="Тема примечания Знак1"/>
    <w:link w:val="1a"/>
    <w:rPr>
      <w:rFonts w:ascii="Times New Roman" w:hAnsi="Times New Roman"/>
      <w:b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b">
    <w:name w:val="Текст (лев. подпись)"/>
    <w:basedOn w:val="a"/>
    <w:next w:val="a"/>
    <w:link w:val="a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c">
    <w:name w:val="Текст (лев. подпись)"/>
    <w:basedOn w:val="1"/>
    <w:link w:val="afb"/>
    <w:rPr>
      <w:rFonts w:ascii="Times New Roman" w:hAnsi="Times New Roman"/>
      <w:sz w:val="24"/>
    </w:rPr>
  </w:style>
  <w:style w:type="paragraph" w:customStyle="1" w:styleId="afd">
    <w:name w:val="Сравнение редакций. Добавленный фрагмент"/>
    <w:link w:val="afe"/>
    <w:rPr>
      <w:shd w:val="clear" w:color="auto" w:fill="C1D7FF"/>
    </w:rPr>
  </w:style>
  <w:style w:type="character" w:customStyle="1" w:styleId="afe">
    <w:name w:val="Сравнение редакций. Добавленный фрагмент"/>
    <w:link w:val="afd"/>
    <w:rPr>
      <w:shd w:val="clear" w:color="auto" w:fill="C1D7FF"/>
    </w:rPr>
  </w:style>
  <w:style w:type="paragraph" w:customStyle="1" w:styleId="aff">
    <w:name w:val="Нормальный (таблица)"/>
    <w:basedOn w:val="a"/>
    <w:next w:val="a"/>
    <w:link w:val="a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0">
    <w:name w:val="Нормальный (таблица)"/>
    <w:basedOn w:val="1"/>
    <w:link w:val="aff"/>
    <w:rPr>
      <w:rFonts w:ascii="Times New Roman" w:hAnsi="Times New Roman"/>
      <w:sz w:val="24"/>
    </w:rPr>
  </w:style>
  <w:style w:type="paragraph" w:customStyle="1" w:styleId="aff1">
    <w:name w:val="Колонтитул (левый)"/>
    <w:basedOn w:val="afb"/>
    <w:next w:val="a"/>
    <w:link w:val="aff2"/>
    <w:rPr>
      <w:sz w:val="14"/>
    </w:rPr>
  </w:style>
  <w:style w:type="character" w:customStyle="1" w:styleId="aff2">
    <w:name w:val="Колонтитул (левый)"/>
    <w:basedOn w:val="afc"/>
    <w:link w:val="aff1"/>
    <w:rPr>
      <w:rFonts w:ascii="Times New Roman" w:hAnsi="Times New Roman"/>
      <w:sz w:val="14"/>
    </w:rPr>
  </w:style>
  <w:style w:type="paragraph" w:customStyle="1" w:styleId="aff3">
    <w:name w:val="Текст (справка)"/>
    <w:basedOn w:val="a"/>
    <w:next w:val="a"/>
    <w:link w:val="a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4">
    <w:name w:val="Текст (справка)"/>
    <w:basedOn w:val="1"/>
    <w:link w:val="aff3"/>
    <w:rPr>
      <w:rFonts w:ascii="Times New Roman" w:hAnsi="Times New Roman"/>
      <w:sz w:val="24"/>
    </w:rPr>
  </w:style>
  <w:style w:type="paragraph" w:customStyle="1" w:styleId="aff5">
    <w:name w:val="Текст в таблице"/>
    <w:basedOn w:val="aff"/>
    <w:next w:val="a"/>
    <w:link w:val="aff6"/>
    <w:pPr>
      <w:ind w:firstLine="500"/>
    </w:pPr>
  </w:style>
  <w:style w:type="character" w:customStyle="1" w:styleId="aff6">
    <w:name w:val="Текст в таблице"/>
    <w:basedOn w:val="aff0"/>
    <w:link w:val="aff5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c">
    <w:name w:val="Название Знак1"/>
    <w:link w:val="1d"/>
    <w:rPr>
      <w:rFonts w:ascii="Times New Roman" w:hAnsi="Times New Roman"/>
      <w:sz w:val="24"/>
    </w:rPr>
  </w:style>
  <w:style w:type="character" w:customStyle="1" w:styleId="1d">
    <w:name w:val="Название Знак1"/>
    <w:link w:val="1c"/>
    <w:rPr>
      <w:rFonts w:ascii="Times New Roman" w:hAnsi="Times New Roman"/>
      <w:sz w:val="24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7">
    <w:name w:val="Активная гипертекстовая ссылка"/>
    <w:link w:val="aff8"/>
    <w:rPr>
      <w:b/>
      <w:color w:val="106BBE"/>
      <w:u w:val="single"/>
    </w:rPr>
  </w:style>
  <w:style w:type="character" w:customStyle="1" w:styleId="aff8">
    <w:name w:val="Активная гипертекстовая ссылка"/>
    <w:link w:val="aff7"/>
    <w:rPr>
      <w:b/>
      <w:color w:val="106BBE"/>
      <w:u w:val="single"/>
    </w:rPr>
  </w:style>
  <w:style w:type="paragraph" w:customStyle="1" w:styleId="1e">
    <w:name w:val="Строгий1"/>
    <w:link w:val="1f"/>
    <w:rPr>
      <w:b/>
    </w:rPr>
  </w:style>
  <w:style w:type="character" w:customStyle="1" w:styleId="1f">
    <w:name w:val="Строгий1"/>
    <w:link w:val="1e"/>
    <w:rPr>
      <w:b/>
    </w:rPr>
  </w:style>
  <w:style w:type="paragraph" w:customStyle="1" w:styleId="1f0">
    <w:name w:val="Номер страницы1"/>
    <w:link w:val="1f1"/>
    <w:rPr>
      <w:rFonts w:ascii="Times New Roman" w:hAnsi="Times New Roman"/>
    </w:rPr>
  </w:style>
  <w:style w:type="character" w:customStyle="1" w:styleId="1f1">
    <w:name w:val="Номер страницы1"/>
    <w:link w:val="1f0"/>
    <w:rPr>
      <w:rFonts w:ascii="Times New Roman" w:hAnsi="Times New Roman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aff9">
    <w:name w:val="Переменная часть"/>
    <w:basedOn w:val="af"/>
    <w:next w:val="a"/>
    <w:link w:val="affa"/>
    <w:rPr>
      <w:sz w:val="18"/>
    </w:rPr>
  </w:style>
  <w:style w:type="character" w:customStyle="1" w:styleId="affa">
    <w:name w:val="Переменная часть"/>
    <w:basedOn w:val="af0"/>
    <w:link w:val="aff9"/>
    <w:rPr>
      <w:rFonts w:ascii="Verdana" w:hAnsi="Verdana"/>
      <w:sz w:val="18"/>
    </w:rPr>
  </w:style>
  <w:style w:type="paragraph" w:customStyle="1" w:styleId="affb">
    <w:name w:val="Словарная статья"/>
    <w:basedOn w:val="a"/>
    <w:next w:val="a"/>
    <w:link w:val="af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c">
    <w:name w:val="Словарная статья"/>
    <w:basedOn w:val="1"/>
    <w:link w:val="affb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affd">
    <w:name w:val="TOC Heading"/>
    <w:basedOn w:val="10"/>
    <w:next w:val="a"/>
    <w:link w:val="a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e">
    <w:name w:val="Заголовок оглавления Знак"/>
    <w:basedOn w:val="11"/>
    <w:link w:val="affd"/>
    <w:rPr>
      <w:rFonts w:ascii="@Batang" w:hAnsi="@Batang"/>
      <w:b w:val="0"/>
      <w:color w:val="2F5496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styleId="afff1">
    <w:name w:val="No Spacing"/>
    <w:link w:val="afff2"/>
    <w:rPr>
      <w:rFonts w:ascii="Calibri" w:hAnsi="Calibri"/>
    </w:rPr>
  </w:style>
  <w:style w:type="character" w:customStyle="1" w:styleId="afff2">
    <w:name w:val="Без интервала Знак"/>
    <w:link w:val="afff1"/>
    <w:rPr>
      <w:rFonts w:ascii="Calibri" w:hAnsi="Calibri"/>
    </w:rPr>
  </w:style>
  <w:style w:type="paragraph" w:styleId="afff3">
    <w:name w:val="Balloon Text"/>
    <w:basedOn w:val="a"/>
    <w:link w:val="afff4"/>
    <w:rPr>
      <w:rFonts w:ascii="Segoe UI" w:hAnsi="Segoe UI"/>
      <w:sz w:val="18"/>
    </w:rPr>
  </w:style>
  <w:style w:type="character" w:customStyle="1" w:styleId="afff4">
    <w:name w:val="Текст выноски Знак"/>
    <w:basedOn w:val="1"/>
    <w:link w:val="afff3"/>
    <w:rPr>
      <w:rFonts w:ascii="Segoe UI" w:hAnsi="Segoe UI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5">
    <w:name w:val="Выделение для Базового Поиска"/>
    <w:link w:val="afff6"/>
    <w:rPr>
      <w:b/>
      <w:color w:val="0058A9"/>
    </w:rPr>
  </w:style>
  <w:style w:type="character" w:customStyle="1" w:styleId="afff6">
    <w:name w:val="Выделение для Базового Поиска"/>
    <w:link w:val="afff5"/>
    <w:rPr>
      <w:b/>
      <w:color w:val="0058A9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7">
    <w:name w:val="Текст ЭР (см. также)"/>
    <w:basedOn w:val="a"/>
    <w:next w:val="a"/>
    <w:link w:val="a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8">
    <w:name w:val="Текст ЭР (см. также)"/>
    <w:basedOn w:val="1"/>
    <w:link w:val="afff7"/>
    <w:rPr>
      <w:rFonts w:ascii="Times New Roman" w:hAnsi="Times New Roman"/>
      <w:sz w:val="20"/>
    </w:rPr>
  </w:style>
  <w:style w:type="paragraph" w:customStyle="1" w:styleId="afff9">
    <w:name w:val="Заголовок ЭР (правое окно)"/>
    <w:basedOn w:val="afffa"/>
    <w:next w:val="a"/>
    <w:link w:val="afffb"/>
    <w:pPr>
      <w:spacing w:after="0"/>
      <w:jc w:val="left"/>
    </w:pPr>
  </w:style>
  <w:style w:type="character" w:customStyle="1" w:styleId="afffb">
    <w:name w:val="Заголовок ЭР (правое окно)"/>
    <w:basedOn w:val="afffc"/>
    <w:link w:val="afff9"/>
    <w:rPr>
      <w:rFonts w:ascii="Times New Roman" w:hAnsi="Times New Roman"/>
      <w:b/>
      <w:color w:val="26282F"/>
      <w:sz w:val="2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d">
    <w:name w:val="Технический комментарий"/>
    <w:basedOn w:val="a"/>
    <w:next w:val="a"/>
    <w:link w:val="afffe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e">
    <w:name w:val="Технический комментарий"/>
    <w:basedOn w:val="1"/>
    <w:link w:val="afffd"/>
    <w:rPr>
      <w:rFonts w:ascii="Times New Roman" w:hAnsi="Times New Roman"/>
      <w:color w:val="463F31"/>
      <w:sz w:val="24"/>
    </w:rPr>
  </w:style>
  <w:style w:type="paragraph" w:customStyle="1" w:styleId="afffa">
    <w:name w:val="Заголовок ЭР (левое окно)"/>
    <w:basedOn w:val="a"/>
    <w:next w:val="a"/>
    <w:link w:val="a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c">
    <w:name w:val="Заголовок ЭР (левое окно)"/>
    <w:basedOn w:val="1"/>
    <w:link w:val="afffa"/>
    <w:rPr>
      <w:rFonts w:ascii="Times New Roman" w:hAnsi="Times New Roman"/>
      <w:b/>
      <w:color w:val="26282F"/>
      <w:sz w:val="26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affff">
    <w:name w:val="Заголовок Знак"/>
    <w:basedOn w:val="13"/>
    <w:link w:val="affff0"/>
    <w:rPr>
      <w:rFonts w:asciiTheme="majorHAnsi" w:hAnsiTheme="majorHAnsi"/>
      <w:spacing w:val="-10"/>
      <w:sz w:val="56"/>
    </w:rPr>
  </w:style>
  <w:style w:type="character" w:customStyle="1" w:styleId="affff0">
    <w:name w:val="Заголовок Знак"/>
    <w:basedOn w:val="15"/>
    <w:link w:val="affff"/>
    <w:rPr>
      <w:rFonts w:asciiTheme="majorHAnsi" w:hAnsiTheme="majorHAnsi"/>
      <w:spacing w:val="-10"/>
      <w:sz w:val="5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1">
    <w:name w:val="Подвал для информации об изменениях"/>
    <w:basedOn w:val="10"/>
    <w:next w:val="a"/>
    <w:link w:val="affff2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2">
    <w:name w:val="Подвал для информации об изменениях"/>
    <w:basedOn w:val="11"/>
    <w:link w:val="affff1"/>
    <w:rPr>
      <w:rFonts w:ascii="Times New Roman" w:hAnsi="Times New Roman"/>
      <w:b w:val="0"/>
      <w:sz w:val="18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5"/>
    <w:link w:val="c15"/>
  </w:style>
  <w:style w:type="paragraph" w:styleId="affff3">
    <w:name w:val="List Paragraph"/>
    <w:basedOn w:val="a"/>
    <w:link w:val="affff4"/>
    <w:pPr>
      <w:ind w:left="720"/>
      <w:contextualSpacing/>
    </w:pPr>
  </w:style>
  <w:style w:type="character" w:customStyle="1" w:styleId="affff4">
    <w:name w:val="Абзац списка Знак"/>
    <w:basedOn w:val="1"/>
    <w:link w:val="affff3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5">
    <w:name w:val="Подзаголовок для информации об изменениях"/>
    <w:basedOn w:val="a8"/>
    <w:next w:val="a"/>
    <w:link w:val="affff6"/>
    <w:rPr>
      <w:b/>
    </w:rPr>
  </w:style>
  <w:style w:type="character" w:customStyle="1" w:styleId="affff6">
    <w:name w:val="Подзаголовок для информации об изменениях"/>
    <w:basedOn w:val="aa"/>
    <w:link w:val="affff5"/>
    <w:rPr>
      <w:rFonts w:ascii="Times New Roman" w:hAnsi="Times New Roman"/>
      <w:b/>
      <w:color w:val="353842"/>
      <w:sz w:val="18"/>
    </w:rPr>
  </w:style>
  <w:style w:type="paragraph" w:customStyle="1" w:styleId="affff7">
    <w:name w:val="Обычный (Интернет) Знак"/>
    <w:link w:val="affff8"/>
    <w:rPr>
      <w:rFonts w:ascii="Times New Roman" w:hAnsi="Times New Roman"/>
      <w:sz w:val="24"/>
    </w:rPr>
  </w:style>
  <w:style w:type="character" w:customStyle="1" w:styleId="affff8">
    <w:name w:val="Обычный (Интернет) Знак"/>
    <w:link w:val="affff7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affff9">
    <w:name w:val="Текст (прав. подпись)"/>
    <w:basedOn w:val="a"/>
    <w:next w:val="a"/>
    <w:link w:val="afff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a">
    <w:name w:val="Текст (прав. подпись)"/>
    <w:basedOn w:val="1"/>
    <w:link w:val="affff9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b">
    <w:name w:val="Продолжение ссылки"/>
    <w:link w:val="affffc"/>
  </w:style>
  <w:style w:type="character" w:customStyle="1" w:styleId="affffc">
    <w:name w:val="Продолжение ссылки"/>
    <w:link w:val="affffb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d">
    <w:name w:val="Заголовок чужого сообщения"/>
    <w:link w:val="affffe"/>
    <w:rPr>
      <w:b/>
      <w:color w:val="FF0000"/>
    </w:rPr>
  </w:style>
  <w:style w:type="character" w:customStyle="1" w:styleId="affffe">
    <w:name w:val="Заголовок чужого сообщения"/>
    <w:link w:val="affffd"/>
    <w:rPr>
      <w:b/>
      <w:color w:val="FF0000"/>
    </w:rPr>
  </w:style>
  <w:style w:type="paragraph" w:customStyle="1" w:styleId="1f2">
    <w:name w:val="Основной шрифт абзаца1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">
    <w:name w:val="Заголовок группы контролов"/>
    <w:basedOn w:val="a"/>
    <w:next w:val="a"/>
    <w:link w:val="af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0">
    <w:name w:val="Заголовок группы контролов"/>
    <w:basedOn w:val="1"/>
    <w:link w:val="afffff"/>
    <w:rPr>
      <w:rFonts w:ascii="Times New Roman" w:hAnsi="Times New Roman"/>
      <w:b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1">
    <w:name w:val="Заголовок распахивающейся части диалога"/>
    <w:basedOn w:val="a"/>
    <w:next w:val="a"/>
    <w:link w:val="affff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2">
    <w:name w:val="Заголовок распахивающейся части диалога"/>
    <w:basedOn w:val="1"/>
    <w:link w:val="afffff1"/>
    <w:rPr>
      <w:rFonts w:ascii="Times New Roman" w:hAnsi="Times New Roman"/>
      <w:i/>
      <w:color w:val="00008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f3">
    <w:name w:val="Неразрешенное упоминание1"/>
    <w:basedOn w:val="13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basedOn w:val="15"/>
    <w:link w:val="1f3"/>
    <w:rPr>
      <w:color w:val="605E5C"/>
      <w:shd w:val="clear" w:color="auto" w:fill="E1DFDD"/>
    </w:rPr>
  </w:style>
  <w:style w:type="paragraph" w:customStyle="1" w:styleId="afffff3">
    <w:name w:val="Сравнение редакций. Удаленный фрагмент"/>
    <w:link w:val="afffff4"/>
    <w:rPr>
      <w:shd w:val="clear" w:color="auto" w:fill="C4C413"/>
    </w:rPr>
  </w:style>
  <w:style w:type="character" w:customStyle="1" w:styleId="afffff4">
    <w:name w:val="Сравнение редакций. Удаленный фрагмент"/>
    <w:link w:val="afffff3"/>
    <w:rPr>
      <w:shd w:val="clear" w:color="auto" w:fill="C4C413"/>
    </w:rPr>
  </w:style>
  <w:style w:type="paragraph" w:styleId="afffff5">
    <w:name w:val="header"/>
    <w:basedOn w:val="a"/>
    <w:link w:val="afffff6"/>
    <w:pPr>
      <w:tabs>
        <w:tab w:val="center" w:pos="4677"/>
        <w:tab w:val="right" w:pos="9355"/>
      </w:tabs>
    </w:pPr>
  </w:style>
  <w:style w:type="character" w:customStyle="1" w:styleId="afffff6">
    <w:name w:val="Верхний колонтитул Знак"/>
    <w:basedOn w:val="1"/>
    <w:link w:val="afffff5"/>
  </w:style>
  <w:style w:type="paragraph" w:customStyle="1" w:styleId="afffff7">
    <w:name w:val="Заголовок статьи"/>
    <w:basedOn w:val="a"/>
    <w:next w:val="a"/>
    <w:link w:val="af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8">
    <w:name w:val="Заголовок статьи"/>
    <w:basedOn w:val="1"/>
    <w:link w:val="afffff7"/>
    <w:rPr>
      <w:rFonts w:ascii="Times New Roman" w:hAnsi="Times New Roman"/>
      <w:sz w:val="24"/>
    </w:rPr>
  </w:style>
  <w:style w:type="paragraph" w:customStyle="1" w:styleId="af2">
    <w:name w:val="Таблицы (моноширинный)"/>
    <w:basedOn w:val="a"/>
    <w:next w:val="a"/>
    <w:link w:val="a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4">
    <w:name w:val="Таблицы (моноширинный)"/>
    <w:basedOn w:val="1"/>
    <w:link w:val="af2"/>
    <w:rPr>
      <w:rFonts w:ascii="Courier New" w:hAnsi="Courier New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9">
    <w:name w:val="Необходимые документы"/>
    <w:basedOn w:val="afffffa"/>
    <w:next w:val="a"/>
    <w:link w:val="afffffb"/>
    <w:pPr>
      <w:ind w:left="0" w:firstLine="118"/>
    </w:pPr>
  </w:style>
  <w:style w:type="character" w:customStyle="1" w:styleId="afffffb">
    <w:name w:val="Необходимые документы"/>
    <w:basedOn w:val="afffffc"/>
    <w:link w:val="afffff9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5">
    <w:name w:val="Гиперссылка1"/>
    <w:link w:val="afffffd"/>
    <w:rPr>
      <w:color w:val="0000FF"/>
      <w:u w:val="single"/>
    </w:rPr>
  </w:style>
  <w:style w:type="character" w:styleId="afffffd">
    <w:name w:val="Hyperlink"/>
    <w:link w:val="1f5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e">
    <w:name w:val="Информация об изменениях документа"/>
    <w:basedOn w:val="affffff"/>
    <w:next w:val="a"/>
    <w:link w:val="affffff0"/>
    <w:rPr>
      <w:i/>
    </w:rPr>
  </w:style>
  <w:style w:type="character" w:customStyle="1" w:styleId="affffff0">
    <w:name w:val="Информация об изменениях документа"/>
    <w:basedOn w:val="affffff1"/>
    <w:link w:val="afffffe"/>
    <w:rPr>
      <w:rFonts w:ascii="Times New Roman" w:hAnsi="Times New Roman"/>
      <w:i/>
      <w:color w:val="353842"/>
      <w:sz w:val="24"/>
    </w:rPr>
  </w:style>
  <w:style w:type="paragraph" w:customStyle="1" w:styleId="affffff2">
    <w:name w:val="Комментарий пользователя"/>
    <w:basedOn w:val="affffff"/>
    <w:next w:val="a"/>
    <w:link w:val="affffff3"/>
    <w:pPr>
      <w:jc w:val="left"/>
    </w:pPr>
  </w:style>
  <w:style w:type="character" w:customStyle="1" w:styleId="affffff3">
    <w:name w:val="Комментарий пользователя"/>
    <w:basedOn w:val="affffff1"/>
    <w:link w:val="affffff2"/>
    <w:rPr>
      <w:rFonts w:ascii="Times New Roman" w:hAnsi="Times New Roman"/>
      <w:color w:val="353842"/>
      <w:sz w:val="24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styleId="affffff4">
    <w:name w:val="annotation subject"/>
    <w:basedOn w:val="affffff5"/>
    <w:next w:val="affffff5"/>
    <w:link w:val="affffff6"/>
    <w:rPr>
      <w:b/>
    </w:rPr>
  </w:style>
  <w:style w:type="character" w:customStyle="1" w:styleId="affffff6">
    <w:name w:val="Тема примечания Знак"/>
    <w:basedOn w:val="affffff7"/>
    <w:link w:val="affffff4"/>
    <w:rPr>
      <w:b/>
      <w:sz w:val="20"/>
    </w:rPr>
  </w:style>
  <w:style w:type="paragraph" w:customStyle="1" w:styleId="1f8">
    <w:name w:val="Выделение1"/>
    <w:link w:val="1f9"/>
    <w:rPr>
      <w:rFonts w:ascii="Times New Roman" w:hAnsi="Times New Roman"/>
      <w:i/>
    </w:rPr>
  </w:style>
  <w:style w:type="character" w:customStyle="1" w:styleId="1f9">
    <w:name w:val="Выделение1"/>
    <w:link w:val="1f8"/>
    <w:rPr>
      <w:rFonts w:ascii="Times New Roman" w:hAnsi="Times New Roman"/>
      <w:i/>
    </w:rPr>
  </w:style>
  <w:style w:type="paragraph" w:customStyle="1" w:styleId="affffff8">
    <w:link w:val="affffff9"/>
    <w:semiHidden/>
    <w:unhideWhenUsed/>
  </w:style>
  <w:style w:type="character" w:customStyle="1" w:styleId="affffff9">
    <w:link w:val="affffff8"/>
    <w:semiHidden/>
    <w:unhideWhenUsed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a">
    <w:name w:val="Опечатки"/>
    <w:link w:val="affffffb"/>
    <w:rPr>
      <w:color w:val="FF0000"/>
    </w:rPr>
  </w:style>
  <w:style w:type="character" w:customStyle="1" w:styleId="affffffb">
    <w:name w:val="Опечатки"/>
    <w:link w:val="affffffa"/>
    <w:rPr>
      <w:color w:val="FF000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fffc">
    <w:name w:val="Куда обратиться?"/>
    <w:basedOn w:val="afffffa"/>
    <w:next w:val="a"/>
    <w:link w:val="affffffd"/>
  </w:style>
  <w:style w:type="character" w:customStyle="1" w:styleId="affffffd">
    <w:name w:val="Куда обратиться?"/>
    <w:basedOn w:val="afffffc"/>
    <w:link w:val="affffffc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e">
    <w:name w:val="Заголовок своего сообщения"/>
    <w:link w:val="afffffff"/>
    <w:rPr>
      <w:b/>
      <w:color w:val="26282F"/>
    </w:rPr>
  </w:style>
  <w:style w:type="character" w:customStyle="1" w:styleId="afffffff">
    <w:name w:val="Заголовок своего сообщения"/>
    <w:link w:val="affffffe"/>
    <w:rPr>
      <w:b/>
      <w:color w:val="26282F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customStyle="1" w:styleId="afffffff2">
    <w:name w:val="Колонтитул (правый)"/>
    <w:basedOn w:val="affff9"/>
    <w:next w:val="a"/>
    <w:link w:val="afffffff3"/>
    <w:rPr>
      <w:sz w:val="14"/>
    </w:rPr>
  </w:style>
  <w:style w:type="character" w:customStyle="1" w:styleId="afffffff3">
    <w:name w:val="Колонтитул (правый)"/>
    <w:basedOn w:val="affffa"/>
    <w:link w:val="afffffff2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ff4">
    <w:name w:val="Моноширинный"/>
    <w:basedOn w:val="a"/>
    <w:next w:val="a"/>
    <w:link w:val="af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5">
    <w:name w:val="Моноширинный"/>
    <w:basedOn w:val="1"/>
    <w:link w:val="afffffff4"/>
    <w:rPr>
      <w:rFonts w:ascii="Courier New" w:hAnsi="Courier New"/>
      <w:sz w:val="24"/>
    </w:rPr>
  </w:style>
  <w:style w:type="paragraph" w:customStyle="1" w:styleId="1fc">
    <w:name w:val="Гиперссылка1"/>
    <w:basedOn w:val="13"/>
    <w:link w:val="1fd"/>
    <w:rPr>
      <w:color w:val="0000FF"/>
      <w:u w:val="single"/>
    </w:rPr>
  </w:style>
  <w:style w:type="character" w:customStyle="1" w:styleId="1fd">
    <w:name w:val="Гиперссылка1"/>
    <w:basedOn w:val="15"/>
    <w:link w:val="1fc"/>
    <w:rPr>
      <w:color w:val="0000FF"/>
      <w:u w:val="single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afffffff6">
    <w:name w:val="Примечание."/>
    <w:basedOn w:val="afffffa"/>
    <w:next w:val="a"/>
    <w:link w:val="afffffff7"/>
  </w:style>
  <w:style w:type="character" w:customStyle="1" w:styleId="afffffff7">
    <w:name w:val="Примечание."/>
    <w:basedOn w:val="afffffc"/>
    <w:link w:val="afffffff6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fe">
    <w:name w:val="Заголовок1"/>
    <w:basedOn w:val="af"/>
    <w:next w:val="a"/>
    <w:link w:val="1ff"/>
    <w:rPr>
      <w:b/>
      <w:color w:val="0058A9"/>
    </w:rPr>
  </w:style>
  <w:style w:type="character" w:customStyle="1" w:styleId="1ff">
    <w:name w:val="Заголовок1"/>
    <w:basedOn w:val="af0"/>
    <w:link w:val="1fe"/>
    <w:rPr>
      <w:rFonts w:ascii="Verdana" w:hAnsi="Verdana"/>
      <w:b/>
      <w:color w:val="0058A9"/>
    </w:rPr>
  </w:style>
  <w:style w:type="paragraph" w:customStyle="1" w:styleId="afffffff8">
    <w:name w:val="Внимание: недобросовестность!"/>
    <w:basedOn w:val="afffffa"/>
    <w:next w:val="a"/>
    <w:link w:val="afffffff9"/>
  </w:style>
  <w:style w:type="character" w:customStyle="1" w:styleId="afffffff9">
    <w:name w:val="Внимание: недобросовестность!"/>
    <w:basedOn w:val="afffffc"/>
    <w:link w:val="afffffff8"/>
    <w:rPr>
      <w:rFonts w:ascii="Times New Roman" w:hAnsi="Times New Roman"/>
      <w:sz w:val="24"/>
    </w:rPr>
  </w:style>
  <w:style w:type="paragraph" w:customStyle="1" w:styleId="afffffffa">
    <w:name w:val="Выделение для Базового Поиска (курсив)"/>
    <w:link w:val="afffffffb"/>
    <w:rPr>
      <w:b/>
      <w:i/>
      <w:color w:val="0058A9"/>
    </w:rPr>
  </w:style>
  <w:style w:type="character" w:customStyle="1" w:styleId="afffffffb">
    <w:name w:val="Выделение для Базового Поиска (курсив)"/>
    <w:link w:val="afffffffa"/>
    <w:rPr>
      <w:b/>
      <w:i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c">
    <w:name w:val="Напишите нам"/>
    <w:basedOn w:val="a"/>
    <w:next w:val="a"/>
    <w:link w:val="a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d">
    <w:name w:val="Напишите нам"/>
    <w:basedOn w:val="1"/>
    <w:link w:val="afffffffc"/>
    <w:rPr>
      <w:rFonts w:ascii="Times New Roman" w:hAnsi="Times New Roman"/>
      <w:sz w:val="20"/>
    </w:rPr>
  </w:style>
  <w:style w:type="paragraph" w:styleId="affffff5">
    <w:name w:val="annotation text"/>
    <w:basedOn w:val="a"/>
    <w:link w:val="affffff7"/>
    <w:rPr>
      <w:sz w:val="20"/>
    </w:rPr>
  </w:style>
  <w:style w:type="character" w:customStyle="1" w:styleId="affffff7">
    <w:name w:val="Текст примечания Знак"/>
    <w:basedOn w:val="1"/>
    <w:link w:val="affffff5"/>
    <w:rPr>
      <w:sz w:val="20"/>
    </w:rPr>
  </w:style>
  <w:style w:type="paragraph" w:customStyle="1" w:styleId="afffffffe">
    <w:name w:val="Формула"/>
    <w:basedOn w:val="a"/>
    <w:next w:val="a"/>
    <w:link w:val="affffff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">
    <w:name w:val="Формула"/>
    <w:basedOn w:val="1"/>
    <w:link w:val="afffffffe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2d">
    <w:name w:val="Гиперссылка2"/>
    <w:basedOn w:val="13"/>
    <w:link w:val="2e"/>
    <w:rPr>
      <w:color w:val="0563C1" w:themeColor="hyperlink"/>
      <w:u w:val="single"/>
    </w:rPr>
  </w:style>
  <w:style w:type="character" w:customStyle="1" w:styleId="2e">
    <w:name w:val="Гиперссылка2"/>
    <w:basedOn w:val="15"/>
    <w:link w:val="2d"/>
    <w:rPr>
      <w:color w:val="0563C1" w:themeColor="hyperlink"/>
      <w:u w:val="singl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0">
    <w:name w:val="Заголовок для информации об изменениях"/>
    <w:basedOn w:val="10"/>
    <w:next w:val="a"/>
    <w:link w:val="affffffff1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Заголовок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ff0">
    <w:name w:val="Слабое выделение1"/>
    <w:link w:val="1ff1"/>
    <w:rPr>
      <w:i/>
      <w:color w:val="404040"/>
    </w:rPr>
  </w:style>
  <w:style w:type="character" w:customStyle="1" w:styleId="1ff1">
    <w:name w:val="Слабое выделение1"/>
    <w:link w:val="1ff0"/>
    <w:rPr>
      <w:i/>
      <w:color w:val="40404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2">
    <w:name w:val="Обычный1"/>
    <w:link w:val="1ff3"/>
  </w:style>
  <w:style w:type="character" w:customStyle="1" w:styleId="1ff3">
    <w:name w:val="Обычный1"/>
    <w:link w:val="1ff2"/>
  </w:style>
  <w:style w:type="paragraph" w:customStyle="1" w:styleId="2f">
    <w:name w:val="Основной текст (2)"/>
    <w:basedOn w:val="a"/>
    <w:link w:val="2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0">
    <w:name w:val="Основной текст (2)"/>
    <w:basedOn w:val="1"/>
    <w:link w:val="2f"/>
    <w:rPr>
      <w:sz w:val="28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a">
    <w:name w:val="Внимание"/>
    <w:basedOn w:val="a"/>
    <w:next w:val="a"/>
    <w:link w:val="af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c">
    <w:name w:val="Внимание"/>
    <w:basedOn w:val="1"/>
    <w:link w:val="afffffa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affffffff2">
    <w:name w:val="Внимание: криминал!!"/>
    <w:basedOn w:val="afffffa"/>
    <w:next w:val="a"/>
    <w:link w:val="affffffff3"/>
  </w:style>
  <w:style w:type="character" w:customStyle="1" w:styleId="affffffff3">
    <w:name w:val="Внимание: криминал!!"/>
    <w:basedOn w:val="afffffc"/>
    <w:link w:val="affffffff2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affffff">
    <w:name w:val="Комментарий"/>
    <w:basedOn w:val="aff3"/>
    <w:next w:val="a"/>
    <w:link w:val="affffff1"/>
    <w:pPr>
      <w:spacing w:before="75"/>
      <w:ind w:right="0"/>
      <w:jc w:val="both"/>
    </w:pPr>
    <w:rPr>
      <w:color w:val="353842"/>
    </w:rPr>
  </w:style>
  <w:style w:type="character" w:customStyle="1" w:styleId="affffff1">
    <w:name w:val="Комментарий"/>
    <w:basedOn w:val="aff4"/>
    <w:link w:val="affffff"/>
    <w:rPr>
      <w:rFonts w:ascii="Times New Roman" w:hAnsi="Times New Roman"/>
      <w:color w:val="353842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f4">
    <w:name w:val="Знак концевой сноски1"/>
    <w:link w:val="1ff5"/>
    <w:rPr>
      <w:rFonts w:ascii="Times New Roman" w:hAnsi="Times New Roman"/>
      <w:vertAlign w:val="superscript"/>
    </w:rPr>
  </w:style>
  <w:style w:type="character" w:customStyle="1" w:styleId="1ff5">
    <w:name w:val="Знак концевой сноски1"/>
    <w:link w:val="1ff4"/>
    <w:rPr>
      <w:rFonts w:ascii="Times New Roman" w:hAnsi="Times New Roman"/>
      <w:vertAlign w:val="superscript"/>
    </w:rPr>
  </w:style>
  <w:style w:type="paragraph" w:customStyle="1" w:styleId="1ff6">
    <w:name w:val="Обычный (веб)1"/>
    <w:basedOn w:val="a"/>
    <w:next w:val="affffffff4"/>
    <w:link w:val="1ff7"/>
    <w:pPr>
      <w:widowControl w:val="0"/>
    </w:pPr>
    <w:rPr>
      <w:rFonts w:ascii="Times New Roman" w:hAnsi="Times New Roman"/>
      <w:sz w:val="24"/>
    </w:rPr>
  </w:style>
  <w:style w:type="character" w:customStyle="1" w:styleId="1ff7">
    <w:name w:val="Обычный (веб)1"/>
    <w:basedOn w:val="1"/>
    <w:link w:val="1ff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5">
    <w:name w:val="Пример."/>
    <w:basedOn w:val="afffffa"/>
    <w:next w:val="a"/>
    <w:link w:val="affffffff6"/>
  </w:style>
  <w:style w:type="character" w:customStyle="1" w:styleId="affffffff6">
    <w:name w:val="Пример."/>
    <w:basedOn w:val="afffffc"/>
    <w:link w:val="affffffff5"/>
    <w:rPr>
      <w:rFonts w:ascii="Times New Roman" w:hAnsi="Times New Roman"/>
      <w:sz w:val="24"/>
    </w:rPr>
  </w:style>
  <w:style w:type="paragraph" w:styleId="affffffff4">
    <w:name w:val="Normal (Web)"/>
    <w:basedOn w:val="a"/>
    <w:link w:val="1ff8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8">
    <w:name w:val="Обычный (Интернет) Знак1"/>
    <w:basedOn w:val="1"/>
    <w:link w:val="affffffff4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7">
    <w:name w:val="Subtitle"/>
    <w:basedOn w:val="a"/>
    <w:next w:val="a"/>
    <w:link w:val="a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1"/>
    <w:link w:val="af7"/>
    <w:rPr>
      <w:color w:val="5A5A5A" w:themeColor="text1" w:themeTint="A5"/>
      <w:spacing w:val="15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7">
    <w:name w:val="Подчёркнуный текст"/>
    <w:basedOn w:val="a"/>
    <w:next w:val="a"/>
    <w:link w:val="a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8">
    <w:name w:val="Подчёркнуный текст"/>
    <w:basedOn w:val="1"/>
    <w:link w:val="affffffff7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1ff9">
    <w:name w:val="Просмотренная гиперссылка1"/>
    <w:basedOn w:val="13"/>
    <w:link w:val="1ffa"/>
    <w:rPr>
      <w:color w:val="800080"/>
      <w:u w:val="single"/>
    </w:rPr>
  </w:style>
  <w:style w:type="character" w:customStyle="1" w:styleId="1ffa">
    <w:name w:val="Просмотренная гиперссылка1"/>
    <w:basedOn w:val="15"/>
    <w:link w:val="1ff9"/>
    <w:rPr>
      <w:color w:val="800080"/>
      <w:u w:val="single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fffffff9">
    <w:name w:val="Ссылка на официальную публикацию"/>
    <w:basedOn w:val="a"/>
    <w:next w:val="a"/>
    <w:link w:val="af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a">
    <w:name w:val="Ссылка на официальную публикацию"/>
    <w:basedOn w:val="1"/>
    <w:link w:val="affffffff9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b">
    <w:name w:val="Знак сноски1"/>
    <w:basedOn w:val="a"/>
    <w:link w:val="1ffc"/>
    <w:rPr>
      <w:vertAlign w:val="superscript"/>
    </w:rPr>
  </w:style>
  <w:style w:type="character" w:customStyle="1" w:styleId="1ffc">
    <w:name w:val="Знак сноски1"/>
    <w:basedOn w:val="1"/>
    <w:link w:val="1ffb"/>
    <w:rPr>
      <w:vertAlign w:val="superscript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5"/>
    <w:link w:val="43"/>
    <w:rPr>
      <w:color w:val="605E5C"/>
      <w:shd w:val="clear" w:color="auto" w:fill="E1DFDD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styleId="affffffffb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b"/>
    <w:rPr>
      <w:rFonts w:ascii="Segoe UI" w:hAnsi="Segoe UI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c">
    <w:name w:val="Дочерний элемент списка"/>
    <w:basedOn w:val="a"/>
    <w:next w:val="a"/>
    <w:link w:val="affff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d">
    <w:name w:val="Дочерний элемент списка"/>
    <w:basedOn w:val="1"/>
    <w:link w:val="affffffffc"/>
    <w:rPr>
      <w:rFonts w:ascii="Times New Roman" w:hAnsi="Times New Roman"/>
      <w:color w:val="868381"/>
      <w:sz w:val="2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e">
    <w:name w:val="Центрированный (таблица)"/>
    <w:basedOn w:val="aff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0"/>
    <w:link w:val="affffffffe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ffffffff0">
    <w:name w:val="footer"/>
    <w:basedOn w:val="a"/>
    <w:link w:val="afffffffff1"/>
    <w:pPr>
      <w:tabs>
        <w:tab w:val="center" w:pos="4677"/>
        <w:tab w:val="right" w:pos="9355"/>
      </w:tabs>
    </w:pPr>
  </w:style>
  <w:style w:type="character" w:customStyle="1" w:styleId="afffffffff1">
    <w:name w:val="Нижний колонтитул Знак"/>
    <w:basedOn w:val="1"/>
    <w:link w:val="afffffffff0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Интерактивный заголовок"/>
    <w:basedOn w:val="1fe"/>
    <w:next w:val="a"/>
    <w:link w:val="afffffffff3"/>
    <w:rPr>
      <w:u w:val="single"/>
    </w:rPr>
  </w:style>
  <w:style w:type="character" w:customStyle="1" w:styleId="afffffffff3">
    <w:name w:val="Интерактивный заголовок"/>
    <w:basedOn w:val="1ff"/>
    <w:link w:val="afffffffff2"/>
    <w:rPr>
      <w:rFonts w:ascii="Verdana" w:hAnsi="Verdana"/>
      <w:b/>
      <w:color w:val="0058A9"/>
      <w:u w:val="single"/>
    </w:rPr>
  </w:style>
  <w:style w:type="paragraph" w:customStyle="1" w:styleId="afffffffff4">
    <w:name w:val="Сравнение редакций"/>
    <w:link w:val="afffffffff5"/>
    <w:rPr>
      <w:b/>
      <w:color w:val="26282F"/>
    </w:rPr>
  </w:style>
  <w:style w:type="character" w:customStyle="1" w:styleId="afffffffff5">
    <w:name w:val="Сравнение редакций"/>
    <w:link w:val="afffffffff4"/>
    <w:rPr>
      <w:b/>
      <w:color w:val="26282F"/>
    </w:rPr>
  </w:style>
  <w:style w:type="paragraph" w:customStyle="1" w:styleId="afffffffff6">
    <w:name w:val="Постоянная часть"/>
    <w:basedOn w:val="af"/>
    <w:next w:val="a"/>
    <w:link w:val="afffffffff7"/>
    <w:rPr>
      <w:sz w:val="20"/>
    </w:rPr>
  </w:style>
  <w:style w:type="character" w:customStyle="1" w:styleId="afffffffff7">
    <w:name w:val="Постоянная часть"/>
    <w:basedOn w:val="af0"/>
    <w:link w:val="afffffffff6"/>
    <w:rPr>
      <w:rFonts w:ascii="Verdana" w:hAnsi="Verdana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fd">
    <w:name w:val="Раздел 1"/>
    <w:basedOn w:val="10"/>
    <w:link w:val="1ffe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e">
    <w:name w:val="Раздел 1"/>
    <w:basedOn w:val="11"/>
    <w:link w:val="1ffd"/>
    <w:rPr>
      <w:rFonts w:ascii="Times New Roman" w:hAnsi="Times New Roman"/>
      <w:b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76B67-767E-4D7A-A4E1-D7D2D9454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1851</Words>
  <Characters>10557</Characters>
  <Application>Microsoft Office Word</Application>
  <DocSecurity>0</DocSecurity>
  <Lines>87</Lines>
  <Paragraphs>24</Paragraphs>
  <ScaleCrop>false</ScaleCrop>
  <Company/>
  <LinksUpToDate>false</LinksUpToDate>
  <CharactersWithSpaces>12384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3</cp:revision>
  <dcterms:created xsi:type="dcterms:W3CDTF">2024-10-31T13:32:00Z</dcterms:created>
  <dcterms:modified xsi:type="dcterms:W3CDTF">2024-11-29T14:30:00Z</dcterms:modified>
</cp:coreProperties>
</file>