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84178" w14:textId="77777777" w:rsidR="00A8271C" w:rsidRDefault="00245E70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19647821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E61543E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36E9A897" w14:textId="77777777" w:rsidR="00A8271C" w:rsidRDefault="00245E70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CF56912" w14:textId="77777777" w:rsidR="00A8271C" w:rsidRDefault="00A8271C">
      <w:pPr>
        <w:jc w:val="center"/>
        <w:rPr>
          <w:rFonts w:ascii="Times New Roman" w:hAnsi="Times New Roman"/>
          <w:sz w:val="24"/>
        </w:rPr>
      </w:pPr>
    </w:p>
    <w:p w14:paraId="2DCCA491" w14:textId="77777777" w:rsidR="00A8271C" w:rsidRDefault="00245E7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ED21E07" w14:textId="77777777" w:rsidR="00A8271C" w:rsidRDefault="00A8271C"/>
    <w:p w14:paraId="7DD6B3BA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30B9E7D3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ЭЛЕКТРОБЕЗОПАСНОСТЬ»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11</w:t>
      </w:r>
    </w:p>
    <w:p w14:paraId="66FF49DD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19</w:t>
      </w:r>
    </w:p>
    <w:p w14:paraId="6AC196AC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ОХРАНА ТРУДА»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28</w:t>
      </w:r>
    </w:p>
    <w:p w14:paraId="1FBE3A33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37</w:t>
      </w:r>
    </w:p>
    <w:p w14:paraId="5FCB77B7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38</w:t>
      </w:r>
    </w:p>
    <w:p w14:paraId="1BBC825F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39</w:t>
      </w:r>
    </w:p>
    <w:p w14:paraId="29E236A7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40</w:t>
      </w:r>
    </w:p>
    <w:p w14:paraId="66576AB9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«СГ.05 ОСНОВЫ БЕРЕЖЛИВОГО </w:t>
      </w:r>
      <w:proofErr w:type="gramStart"/>
      <w:r>
        <w:rPr>
          <w:rFonts w:ascii="Times New Roman" w:hAnsi="Times New Roman"/>
          <w:b/>
          <w:sz w:val="24"/>
        </w:rPr>
        <w:t xml:space="preserve">ПРОИЗВОДСТВА»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41</w:t>
      </w:r>
    </w:p>
    <w:p w14:paraId="42A6350A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«СГ.06 ОСНОВЫ ФИНАНСОВОЙ </w:t>
      </w:r>
      <w:proofErr w:type="gramStart"/>
      <w:r>
        <w:rPr>
          <w:rFonts w:ascii="Times New Roman" w:hAnsi="Times New Roman"/>
          <w:b/>
          <w:sz w:val="24"/>
        </w:rPr>
        <w:t xml:space="preserve">ГРАМОТНОСТИ»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   42</w:t>
      </w:r>
    </w:p>
    <w:p w14:paraId="7D4DA7CE" w14:textId="77777777" w:rsidR="00A8271C" w:rsidRDefault="00A8271C">
      <w:pPr>
        <w:rPr>
          <w:rFonts w:ascii="Times New Roman" w:hAnsi="Times New Roman"/>
          <w:b/>
          <w:sz w:val="24"/>
        </w:rPr>
      </w:pPr>
    </w:p>
    <w:p w14:paraId="272B8E9C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4D0ACB6A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322A8C0F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254BDA2B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69FD585E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3734098E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625F6CA4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01D7CA8A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4E81C661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63A4648F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34B2B351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4695FD72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0328E226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52787637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725BEE7A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4BD8AEA3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52B087D8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59584122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29C7A320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6AC9BA12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57F42E43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4D9FA591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009F94BB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05197060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3BF8CD52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52E99BD6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670C418C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5C3B8BC6" w14:textId="77777777" w:rsidR="00A8271C" w:rsidRDefault="00A8271C">
      <w:pPr>
        <w:rPr>
          <w:rFonts w:ascii="Times New Roman" w:hAnsi="Times New Roman"/>
          <w:b/>
          <w:sz w:val="24"/>
        </w:rPr>
      </w:pPr>
    </w:p>
    <w:p w14:paraId="736E04B1" w14:textId="77777777" w:rsidR="00A8271C" w:rsidRDefault="00A8271C">
      <w:pPr>
        <w:jc w:val="center"/>
        <w:rPr>
          <w:rFonts w:ascii="Times New Roman" w:hAnsi="Times New Roman"/>
          <w:b/>
          <w:sz w:val="24"/>
        </w:rPr>
      </w:pPr>
    </w:p>
    <w:p w14:paraId="4E03B56F" w14:textId="77777777" w:rsidR="00A12F17" w:rsidRDefault="00A12F17">
      <w:pPr>
        <w:pStyle w:val="1fff0"/>
        <w:jc w:val="center"/>
        <w:rPr>
          <w:b/>
        </w:rPr>
      </w:pPr>
    </w:p>
    <w:p w14:paraId="5FFFEBCE" w14:textId="77777777" w:rsidR="00A12F17" w:rsidRDefault="00A12F17">
      <w:pPr>
        <w:pStyle w:val="1fff0"/>
        <w:jc w:val="center"/>
        <w:rPr>
          <w:b/>
        </w:rPr>
      </w:pPr>
    </w:p>
    <w:p w14:paraId="2A7052BC" w14:textId="7885F7BA" w:rsidR="00A8271C" w:rsidRDefault="00245E70" w:rsidP="00A12F17">
      <w:pPr>
        <w:pStyle w:val="1fff0"/>
        <w:jc w:val="center"/>
        <w:rPr>
          <w:b/>
        </w:rPr>
      </w:pPr>
      <w:r>
        <w:rPr>
          <w:b/>
        </w:rPr>
        <w:t>2024 г.</w:t>
      </w:r>
    </w:p>
    <w:p w14:paraId="3222CB1E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7BD7090C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38318AF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5756A6D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4BB24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03AA76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AF21B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AD7A2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3493C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16BA3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F2F0A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0614C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56CF6E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60AC5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BF74D8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3F25F01" w14:textId="77777777" w:rsidR="00A8271C" w:rsidRDefault="00245E70">
      <w:pPr>
        <w:pStyle w:val="10"/>
      </w:pPr>
      <w:r>
        <w:t>«ОП.01 ИНЖЕНЕРНАЯ ГРАФИКА»</w:t>
      </w:r>
    </w:p>
    <w:p w14:paraId="34338FB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1D3E1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E4C82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E0914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31772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B5F04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CEF7E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0A4B2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F16A3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84740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65202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8EE402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CE263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E331A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B03ACC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036169ED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0A2803BA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41D1A26A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0AE0AC46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1EE30BB1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615C83C7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4FA16567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322B88BE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17046F39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45CBE2F3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3B9EC659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791B3BB7" w14:textId="39CE54FA" w:rsidR="00A8271C" w:rsidRDefault="00245E7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DB3F6FE" w14:textId="77777777" w:rsidR="00A8271C" w:rsidRDefault="00245E70">
      <w:pPr>
        <w:pStyle w:val="1ffc"/>
        <w:rPr>
          <w:rFonts w:ascii="Times New Roman" w:hAnsi="Times New Roman"/>
        </w:rPr>
      </w:pPr>
      <w:bookmarkStart w:id="0" w:name="__RefHeading___1"/>
      <w:bookmarkStart w:id="1" w:name="__RefHeading___5"/>
      <w:bookmarkStart w:id="2" w:name="__RefHeading___9"/>
      <w:bookmarkStart w:id="3" w:name="__RefHeading___13"/>
      <w:bookmarkEnd w:id="0"/>
      <w:bookmarkEnd w:id="1"/>
      <w:bookmarkEnd w:id="2"/>
      <w:bookmarkEnd w:id="3"/>
      <w:r>
        <w:rPr>
          <w:rFonts w:ascii="Times New Roman" w:hAnsi="Times New Roman"/>
        </w:rPr>
        <w:lastRenderedPageBreak/>
        <w:t>СОДЕРЖАНИЕ ПРОГРАММЫ</w:t>
      </w:r>
    </w:p>
    <w:p w14:paraId="5C176243" w14:textId="77777777" w:rsidR="00A8271C" w:rsidRDefault="00245E70">
      <w:pPr>
        <w:pStyle w:val="1ff4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8218513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14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__RefHeading___14 \h</w:instrText>
        </w:r>
        <w:r w:rsidR="00245E70">
          <w:fldChar w:fldCharType="separate"/>
        </w:r>
        <w:r w:rsidR="00245E70">
          <w:t>12</w:t>
        </w:r>
        <w:r w:rsidR="00245E70">
          <w:fldChar w:fldCharType="end"/>
        </w:r>
      </w:hyperlink>
    </w:p>
    <w:p w14:paraId="08FAF07D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15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__RefHeading___15 \h</w:instrText>
        </w:r>
        <w:r w:rsidR="00245E70">
          <w:fldChar w:fldCharType="separate"/>
        </w:r>
        <w:r w:rsidR="00245E70">
          <w:t>20</w:t>
        </w:r>
        <w:r w:rsidR="00245E70">
          <w:fldChar w:fldCharType="end"/>
        </w:r>
      </w:hyperlink>
    </w:p>
    <w:p w14:paraId="1DE8A2EF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16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__RefHeading___16 \h</w:instrText>
        </w:r>
        <w:r w:rsidR="00245E70">
          <w:fldChar w:fldCharType="separate"/>
        </w:r>
        <w:r w:rsidR="00245E70">
          <w:t>29</w:t>
        </w:r>
        <w:r w:rsidR="00245E70">
          <w:fldChar w:fldCharType="end"/>
        </w:r>
      </w:hyperlink>
    </w:p>
    <w:p w14:paraId="00BF7528" w14:textId="77777777" w:rsidR="00A8271C" w:rsidRDefault="00245E70">
      <w:r>
        <w:fldChar w:fldCharType="end"/>
      </w:r>
    </w:p>
    <w:p w14:paraId="4BFE3A33" w14:textId="77777777" w:rsidR="00A8271C" w:rsidRDefault="00245E70">
      <w:pPr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30B98FB" w14:textId="77777777" w:rsidR="00A8271C" w:rsidRDefault="00245E70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ОП.01 ИНЖЕНЕРНАЯ ГРАФИКА</w:t>
      </w:r>
      <w:r>
        <w:rPr>
          <w:rFonts w:ascii="Times New Roman" w:hAnsi="Times New Roman"/>
          <w:sz w:val="24"/>
        </w:rPr>
        <w:t>»</w:t>
      </w:r>
    </w:p>
    <w:p w14:paraId="1EF8D46A" w14:textId="77777777" w:rsidR="00A8271C" w:rsidRDefault="00A8271C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4AF9AA78" w14:textId="77777777" w:rsidR="00A8271C" w:rsidRDefault="00A8271C">
      <w:pPr>
        <w:widowControl w:val="0"/>
        <w:rPr>
          <w:rFonts w:ascii="Times New Roman" w:hAnsi="Times New Roman"/>
          <w:sz w:val="24"/>
        </w:rPr>
      </w:pPr>
    </w:p>
    <w:p w14:paraId="670D8DC4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E047FAF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«Инженерная графика»: </w:t>
      </w:r>
      <w:r>
        <w:rPr>
          <w:rFonts w:ascii="Times New Roman" w:hAnsi="Times New Roman"/>
          <w:color w:val="333333"/>
          <w:sz w:val="24"/>
          <w:highlight w:val="white"/>
        </w:rPr>
        <w:t>формирование комплекса устойчивых знаний, умений и практического опыта, необходимых и достаточных для всех видов профессиональной деятельности, предусмотренной образовательным стандартом, формирования основ будущего специалиста на базе развития пространственного и логического мышления</w:t>
      </w:r>
      <w:r>
        <w:rPr>
          <w:rFonts w:ascii="Arial" w:hAnsi="Arial"/>
          <w:color w:val="333333"/>
          <w:sz w:val="20"/>
          <w:highlight w:val="white"/>
        </w:rPr>
        <w:t>.</w:t>
      </w:r>
    </w:p>
    <w:p w14:paraId="5DA30A21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52C87E9C" w14:textId="77777777" w:rsidR="00A8271C" w:rsidRDefault="00A8271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0AE12B7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110F3D5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2672E3C" w14:textId="77777777" w:rsidR="00A8271C" w:rsidRDefault="00245E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111"/>
      </w:tblGrid>
      <w:tr w:rsidR="00A8271C" w14:paraId="0F2BCC1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5974E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36A4733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74C0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DC218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A8271C" w14:paraId="216DC84C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2539F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18EC17E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 </w:t>
            </w:r>
          </w:p>
          <w:p w14:paraId="0CA1EA99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3AB1B1BF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4DFCAEC6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 </w:t>
            </w:r>
          </w:p>
          <w:p w14:paraId="71C9B938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2D38AA2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</w:p>
          <w:p w14:paraId="687A5B44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390C278E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225642FC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62549390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61ADE93B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682E" w14:textId="77777777" w:rsidR="00A8271C" w:rsidRDefault="00245E70">
            <w:pPr>
              <w:widowControl w:val="0"/>
              <w:numPr>
                <w:ilvl w:val="0"/>
                <w:numId w:val="2"/>
              </w:numPr>
              <w:tabs>
                <w:tab w:val="left" w:pos="538"/>
              </w:tabs>
              <w:spacing w:line="276" w:lineRule="auto"/>
              <w:ind w:left="0"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1A7E8E32" w14:textId="77777777" w:rsidR="00A8271C" w:rsidRDefault="00245E70">
            <w:pPr>
              <w:widowControl w:val="0"/>
              <w:numPr>
                <w:ilvl w:val="0"/>
                <w:numId w:val="2"/>
              </w:numPr>
              <w:tabs>
                <w:tab w:val="left" w:pos="538"/>
              </w:tabs>
              <w:spacing w:line="276" w:lineRule="auto"/>
              <w:ind w:left="0"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чертежи технических деталей в ручной и машинной графике;</w:t>
            </w:r>
          </w:p>
          <w:p w14:paraId="0421D3B5" w14:textId="77777777" w:rsidR="00A8271C" w:rsidRDefault="00245E70">
            <w:pPr>
              <w:widowControl w:val="0"/>
              <w:numPr>
                <w:ilvl w:val="0"/>
                <w:numId w:val="2"/>
              </w:numPr>
              <w:tabs>
                <w:tab w:val="left" w:pos="538"/>
              </w:tabs>
              <w:spacing w:line="276" w:lineRule="auto"/>
              <w:ind w:left="0"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и схемы;</w:t>
            </w:r>
          </w:p>
          <w:p w14:paraId="20C37B6E" w14:textId="77777777" w:rsidR="00A8271C" w:rsidRDefault="00245E70">
            <w:pPr>
              <w:widowControl w:val="0"/>
              <w:numPr>
                <w:ilvl w:val="0"/>
                <w:numId w:val="2"/>
              </w:numPr>
              <w:tabs>
                <w:tab w:val="left" w:pos="538"/>
              </w:tabs>
              <w:spacing w:line="276" w:lineRule="auto"/>
              <w:ind w:left="0"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технологическую и конструкторскую документацию в соответствии с действующей нормативно-технической документацией.</w:t>
            </w:r>
          </w:p>
          <w:p w14:paraId="0662F90A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1DF8B273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9FF" w14:textId="77777777" w:rsidR="00A8271C" w:rsidRDefault="00245E70">
            <w:pPr>
              <w:ind w:firstLine="3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законы, методы и приемы проекционного черчения; правила выполнения и чтения конструкторской и технологической документации; </w:t>
            </w:r>
          </w:p>
          <w:p w14:paraId="5D064BC5" w14:textId="77777777" w:rsidR="00A8271C" w:rsidRDefault="00245E70">
            <w:pPr>
              <w:ind w:firstLine="3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оформления чертежей, геометрические построения и правила вычерчивания технических деталей; </w:t>
            </w:r>
          </w:p>
          <w:p w14:paraId="5595A021" w14:textId="77777777" w:rsidR="00A8271C" w:rsidRDefault="00245E70">
            <w:pPr>
              <w:ind w:firstLine="3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графического представления технологического оборудования и выполнения технологических схем; </w:t>
            </w:r>
          </w:p>
          <w:p w14:paraId="682CEA7A" w14:textId="77777777" w:rsidR="00A8271C" w:rsidRDefault="00245E70">
            <w:pPr>
              <w:ind w:firstLine="3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схем.</w:t>
            </w:r>
          </w:p>
          <w:p w14:paraId="1E2C3805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0BA9D318" w14:textId="77777777" w:rsidR="00A8271C" w:rsidRDefault="00A8271C">
      <w:pPr>
        <w:ind w:firstLine="709"/>
        <w:rPr>
          <w:rFonts w:ascii="Times New Roman" w:hAnsi="Times New Roman"/>
          <w:sz w:val="24"/>
        </w:rPr>
      </w:pPr>
    </w:p>
    <w:p w14:paraId="0D13FE23" w14:textId="77777777" w:rsidR="00A8271C" w:rsidRDefault="00245E7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30943F4" w14:textId="77777777" w:rsidR="00A8271C" w:rsidRDefault="00A8271C">
      <w:pPr>
        <w:ind w:firstLine="709"/>
        <w:rPr>
          <w:rFonts w:ascii="Times New Roman" w:hAnsi="Times New Roman"/>
          <w:sz w:val="24"/>
        </w:rPr>
      </w:pPr>
    </w:p>
    <w:p w14:paraId="2580CD2C" w14:textId="77777777" w:rsidR="00A8271C" w:rsidRDefault="00A8271C">
      <w:pPr>
        <w:rPr>
          <w:rFonts w:ascii="Times New Roman" w:hAnsi="Times New Roman"/>
          <w:b/>
          <w:caps/>
          <w:sz w:val="24"/>
        </w:rPr>
      </w:pPr>
    </w:p>
    <w:p w14:paraId="594BC92E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4B71CC64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A8271C" w14:paraId="7C25F55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FAA2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DFEAF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2D47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A8271C" w14:paraId="18FF5E5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2619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62330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B9AA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A8271C" w14:paraId="762DE6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2F03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77AC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CBC3A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0B1A38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05F7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C380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EA17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8271C" w14:paraId="7B1556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64A9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632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4D8F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2E72E6F1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CD7D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21F6A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BEF2A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09126660" w14:textId="77777777" w:rsidR="00A8271C" w:rsidRDefault="00A8271C">
      <w:pPr>
        <w:rPr>
          <w:rFonts w:ascii="Times New Roman" w:hAnsi="Times New Roman"/>
          <w:sz w:val="24"/>
        </w:rPr>
      </w:pPr>
    </w:p>
    <w:p w14:paraId="21EE148B" w14:textId="77777777" w:rsidR="00A8271C" w:rsidRDefault="00245E7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2"/>
        <w:gridCol w:w="7"/>
        <w:gridCol w:w="7519"/>
      </w:tblGrid>
      <w:tr w:rsidR="00A8271C" w14:paraId="02822694" w14:textId="77777777">
        <w:trPr>
          <w:trHeight w:val="20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596DDA8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7C2429C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8271C" w14:paraId="22456B73" w14:textId="77777777">
        <w:trPr>
          <w:trHeight w:val="29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0EAF51" w14:textId="77777777" w:rsidR="00A8271C" w:rsidRDefault="00245E70">
            <w:pPr>
              <w:ind w:left="116" w:righ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688F12" w14:textId="77777777" w:rsidR="00A8271C" w:rsidRDefault="00245E70">
            <w:pPr>
              <w:ind w:left="116" w:righ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A8271C" w14:paraId="66A5261E" w14:textId="77777777">
        <w:trPr>
          <w:trHeight w:val="26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5C37E04F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Основы работы в системе САПР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11F09FA3" w14:textId="77777777">
        <w:trPr>
          <w:trHeight w:val="387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B42A8F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62D18BBC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 САПР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EA98B2" w14:textId="77777777" w:rsidR="00A8271C" w:rsidRDefault="00245E7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0637A895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28E1D1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6BF234" w14:textId="77777777" w:rsidR="00A8271C" w:rsidRDefault="00245E7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автоматизированного проектирования. Назначение. Классификация. Возможности САПР.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Виды конструкторских документов, создаваемых системой. Пользовательский интерфейс системы. Общая методика работы в системе. Настройки.</w:t>
            </w:r>
          </w:p>
        </w:tc>
      </w:tr>
      <w:tr w:rsidR="00A8271C" w14:paraId="36BE3335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4B20FE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3D60F9" w14:textId="77777777" w:rsidR="00A8271C" w:rsidRDefault="00245E7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39C47AF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BF50BF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8976B7" w14:textId="77777777" w:rsidR="00A8271C" w:rsidRDefault="00245E7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 № 1. Выполнение настройки в САПР. </w:t>
            </w:r>
          </w:p>
        </w:tc>
      </w:tr>
      <w:tr w:rsidR="00A8271C" w14:paraId="0F2A4AF4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76F27E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41B785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6D31B8BA" w14:textId="77777777">
        <w:trPr>
          <w:trHeight w:val="387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8A19C0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 </w:t>
            </w:r>
          </w:p>
          <w:p w14:paraId="210AD3E9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работы в системе САПР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706078" w14:textId="77777777" w:rsidR="00A8271C" w:rsidRDefault="00245E7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1D85076F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88AF4F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BA275E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изображений простейших геометрических фигур в САПР. Инструментальная панель «Геометрия». Привязки. Выделение на экране объектов чертежа. Редактирование объектов чертежа.</w:t>
            </w:r>
          </w:p>
        </w:tc>
      </w:tr>
      <w:tr w:rsidR="00A8271C" w14:paraId="2495A59F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7AEF57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3C910E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474FBC88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FF8F05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1E6685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2. Построение изображений простейших геометрических фигур</w:t>
            </w:r>
          </w:p>
        </w:tc>
      </w:tr>
      <w:tr w:rsidR="00A8271C" w14:paraId="1510850A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007A6E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65C3AD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3. Редактирование объектов чертежа. </w:t>
            </w:r>
          </w:p>
        </w:tc>
      </w:tr>
      <w:tr w:rsidR="00A8271C" w14:paraId="392135A0" w14:textId="77777777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CC8529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1D4D0A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584379F9" w14:textId="77777777">
        <w:trPr>
          <w:trHeight w:val="387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A130F6C" w14:textId="77777777" w:rsidR="00A8271C" w:rsidRDefault="00245E7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Геометрическое черчение   7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70A0B0E0" w14:textId="77777777">
        <w:trPr>
          <w:trHeight w:val="2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AB3A32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1.1. </w:t>
            </w:r>
          </w:p>
          <w:p w14:paraId="56E469DA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по оформлению чертежей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BDBA4C" w14:textId="77777777" w:rsidR="00A8271C" w:rsidRDefault="00245E70">
            <w:pPr>
              <w:ind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49920DDC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AE7536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D391ED" w14:textId="77777777" w:rsidR="00A8271C" w:rsidRDefault="00245E70">
            <w:pPr>
              <w:ind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по оформлению чертежей. Нанесение размеров на чертеже. Основные правила нанесения размеров на чертеже в ЕСКД. Особенности нанесения размеров в САПР. Открытие документа и вывод его на печать.</w:t>
            </w:r>
          </w:p>
        </w:tc>
      </w:tr>
      <w:tr w:rsidR="00A8271C" w14:paraId="23032A33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2A85D2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5C750D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71435C23" w14:textId="77777777">
        <w:trPr>
          <w:trHeight w:val="376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76B307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BEFED8" w14:textId="77777777" w:rsidR="00A8271C" w:rsidRDefault="00245E70">
            <w:pPr>
              <w:ind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4. Выполнение изображения по заданным размерам. Нанесение размеров на чертеже. </w:t>
            </w:r>
          </w:p>
        </w:tc>
      </w:tr>
      <w:tr w:rsidR="00A8271C" w14:paraId="36604E6D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32A958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976DE8" w14:textId="77777777" w:rsidR="00A8271C" w:rsidRDefault="00245E70">
            <w:pPr>
              <w:ind w:left="39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2A6D0C2C" w14:textId="77777777">
        <w:trPr>
          <w:trHeight w:val="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AD69DD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1.2. </w:t>
            </w:r>
          </w:p>
          <w:p w14:paraId="42C31AF4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вычерчивания контуров технических деталей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EDCA0C" w14:textId="77777777" w:rsidR="00A8271C" w:rsidRDefault="00245E70">
            <w:pPr>
              <w:ind w:left="39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2D8BD758" w14:textId="77777777">
        <w:trPr>
          <w:trHeight w:val="28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78B759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E9020" w14:textId="77777777" w:rsidR="00A8271C" w:rsidRDefault="00A8271C">
            <w:pPr>
              <w:ind w:left="39" w:right="1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48ED0D69" w14:textId="77777777">
        <w:trPr>
          <w:trHeight w:val="16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D11BE4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27DA43" w14:textId="77777777" w:rsidR="00A8271C" w:rsidRDefault="00245E70">
            <w:pPr>
              <w:ind w:left="39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A2BF2C6" w14:textId="77777777">
        <w:trPr>
          <w:trHeight w:val="415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286383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7E87C9" w14:textId="77777777" w:rsidR="00A8271C" w:rsidRDefault="00245E70">
            <w:pPr>
              <w:ind w:left="39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5. Вычерчивание контура технической детали. Нанесение размеров на чертеже.</w:t>
            </w:r>
          </w:p>
        </w:tc>
      </w:tr>
      <w:tr w:rsidR="00A8271C" w14:paraId="5A69C0AA" w14:textId="77777777">
        <w:trPr>
          <w:trHeight w:val="415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0D7E15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AAB18A" w14:textId="77777777" w:rsidR="00A8271C" w:rsidRDefault="00245E70">
            <w:pPr>
              <w:ind w:left="39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 № 6. Вычерчивание контура детали с построением сопряжений. Выполнение упражнений по построению всех видов сопряжений.</w:t>
            </w:r>
          </w:p>
        </w:tc>
      </w:tr>
      <w:tr w:rsidR="00A8271C" w14:paraId="00130585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11292E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658101" w14:textId="77777777" w:rsidR="00A8271C" w:rsidRDefault="00245E70">
            <w:pPr>
              <w:ind w:left="39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FBD07C1" w14:textId="77777777">
        <w:trPr>
          <w:trHeight w:val="57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C7600F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Машиностроительное черчение.</w:t>
            </w:r>
            <w:r>
              <w:rPr>
                <w:rFonts w:ascii="Times New Roman" w:hAnsi="Times New Roman"/>
                <w:sz w:val="24"/>
              </w:rPr>
              <w:t xml:space="preserve">    27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8271C" w14:paraId="2E449DA3" w14:textId="77777777">
        <w:trPr>
          <w:trHeight w:val="20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DF3262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5A9CA713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и оформления конструкторской документации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27D10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5219F10E" w14:textId="77777777">
        <w:trPr>
          <w:trHeight w:val="837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60535A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A7512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изделий машиностроения в ЕСКД. Виды графических и текстовых конструкторских документов на изделия машиностроения. Правила выполнения чертежей, технических рисунков, эскизов и схем, геометрические построения и правила вычерчивания технических деталей в САПР. Типы и назначение спецификаций, правила их чтения и составления.</w:t>
            </w:r>
          </w:p>
        </w:tc>
      </w:tr>
      <w:tr w:rsidR="00A8271C" w14:paraId="7F67D9D8" w14:textId="77777777">
        <w:trPr>
          <w:trHeight w:val="2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4184CC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0505E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5E014C34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1D4069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CC93F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7. Выполнение чертежей плоских деталей. Заполнение основной надписи штампа.</w:t>
            </w:r>
          </w:p>
        </w:tc>
      </w:tr>
      <w:tr w:rsidR="00A8271C" w14:paraId="05C860DB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D54A51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1070C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обучающихся*</w:t>
            </w:r>
          </w:p>
        </w:tc>
      </w:tr>
      <w:tr w:rsidR="00A8271C" w14:paraId="67591CF5" w14:textId="77777777">
        <w:trPr>
          <w:trHeight w:val="227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387105" w14:textId="77777777" w:rsidR="00A8271C" w:rsidRDefault="00245E70">
            <w:pPr>
              <w:ind w:left="-2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</w:t>
            </w:r>
          </w:p>
          <w:p w14:paraId="5754C740" w14:textId="77777777" w:rsidR="00A8271C" w:rsidRDefault="00245E70">
            <w:pPr>
              <w:ind w:left="-2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Изображения: виды, разрезы, сечения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CB498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6252FD93" w14:textId="77777777">
        <w:trPr>
          <w:trHeight w:val="227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B8D8DD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48BC6" w14:textId="77777777" w:rsidR="00A8271C" w:rsidRDefault="00A8271C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0B4727FC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D6D7A8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C070B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085F80A9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D5B31B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4F45D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8. Выполнение чертежей деталей, включающих в себя формы многогранных тел. Отработка построения сечений и разрезов</w:t>
            </w:r>
          </w:p>
        </w:tc>
      </w:tr>
      <w:tr w:rsidR="00A8271C" w14:paraId="1C8D5D1F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D78406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F0AF99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A8271C" w14:paraId="613DBE06" w14:textId="77777777">
        <w:trPr>
          <w:trHeight w:val="28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3A2E3F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3.3.</w:t>
            </w:r>
          </w:p>
          <w:p w14:paraId="310D2BBC" w14:textId="77777777" w:rsidR="00A8271C" w:rsidRDefault="00245E70">
            <w:pPr>
              <w:ind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Винтовые поверхности и изделия с резьбой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3A715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674514DD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AFCD84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BF28F" w14:textId="77777777" w:rsidR="00A8271C" w:rsidRDefault="00A8271C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71DA1646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3E55F9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51CAE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3AB42939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957E2E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68334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9. «Выполнение эскиза детали с резьбой с применением сечения».</w:t>
            </w:r>
          </w:p>
        </w:tc>
      </w:tr>
      <w:tr w:rsidR="00A8271C" w14:paraId="1ADC1C2C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9E468D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556B4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A8271C" w14:paraId="2316675C" w14:textId="77777777">
        <w:trPr>
          <w:trHeight w:val="28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31833A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3.4. </w:t>
            </w:r>
            <w:r>
              <w:rPr>
                <w:rFonts w:ascii="Times New Roman" w:hAnsi="Times New Roman"/>
                <w:sz w:val="24"/>
              </w:rPr>
              <w:t>Проекционное черчение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4073C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42CD3D8F" w14:textId="77777777">
        <w:trPr>
          <w:trHeight w:val="34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87F0BE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B64F7" w14:textId="77777777" w:rsidR="00A8271C" w:rsidRDefault="00A8271C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35F163E5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BF6B05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97104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FF59837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921FF0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FE232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10. Выполнение чертежа в системе прямоугольной проекции. Выполнение наглядных изображений. </w:t>
            </w:r>
          </w:p>
        </w:tc>
      </w:tr>
      <w:tr w:rsidR="00A8271C" w14:paraId="5BE40507" w14:textId="77777777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DD6014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BC0E6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11 Отработка построения изометрической проекции опоры</w:t>
            </w:r>
          </w:p>
        </w:tc>
      </w:tr>
      <w:tr w:rsidR="00A8271C" w14:paraId="4147C91E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A1D6B3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68637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A8271C" w14:paraId="436C3140" w14:textId="77777777">
        <w:trPr>
          <w:trHeight w:val="170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FB5544" w14:textId="77777777" w:rsidR="00A8271C" w:rsidRDefault="00245E70">
            <w:pPr>
              <w:ind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3.5.</w:t>
            </w:r>
          </w:p>
          <w:p w14:paraId="3A031BF2" w14:textId="77777777" w:rsidR="00A8271C" w:rsidRDefault="00245E70">
            <w:pPr>
              <w:ind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Эскизы деталей </w:t>
            </w:r>
            <w:r>
              <w:rPr>
                <w:rFonts w:ascii="Times New Roman" w:hAnsi="Times New Roman"/>
                <w:sz w:val="24"/>
              </w:rPr>
              <w:br/>
              <w:t>и рабочие чертежи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3F1B3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5331C59E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AA3A32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750C1" w14:textId="77777777" w:rsidR="00A8271C" w:rsidRDefault="00A8271C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5E6CBD29" w14:textId="77777777">
        <w:trPr>
          <w:trHeight w:val="17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771F82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08149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E2C5F2E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A1C09D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6FE09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12. Выполнение чертежей деталей, </w:t>
            </w:r>
            <w:r>
              <w:rPr>
                <w:rFonts w:ascii="Times New Roman" w:hAnsi="Times New Roman"/>
                <w:sz w:val="24"/>
              </w:rPr>
              <w:lastRenderedPageBreak/>
              <w:t>изготавливаемых точением.</w:t>
            </w:r>
          </w:p>
        </w:tc>
      </w:tr>
      <w:tr w:rsidR="00A8271C" w14:paraId="689912FD" w14:textId="77777777">
        <w:trPr>
          <w:trHeight w:val="34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4C6597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231B1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13. Выполнение чертежей деталей, изготавливаемых литьем.</w:t>
            </w:r>
          </w:p>
        </w:tc>
      </w:tr>
      <w:tr w:rsidR="00A8271C" w14:paraId="7211E689" w14:textId="77777777">
        <w:trPr>
          <w:trHeight w:val="567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7A5CE2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A364D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14. Выполнение чертежей сборочной единицы, изготавливаемой сваркой. </w:t>
            </w:r>
          </w:p>
        </w:tc>
      </w:tr>
      <w:tr w:rsidR="00A8271C" w14:paraId="2FE57A99" w14:textId="77777777">
        <w:trPr>
          <w:trHeight w:val="34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C6094F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FF922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15. Выполнение чертежа пружины.</w:t>
            </w:r>
          </w:p>
        </w:tc>
      </w:tr>
      <w:tr w:rsidR="00A8271C" w14:paraId="2DDEAC13" w14:textId="77777777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9D12FB" w14:textId="77777777" w:rsidR="00A8271C" w:rsidRDefault="00A8271C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DE107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A8271C" w14:paraId="6B855408" w14:textId="77777777">
        <w:trPr>
          <w:trHeight w:val="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7C2945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3.6. </w:t>
            </w:r>
            <w:r>
              <w:rPr>
                <w:rFonts w:ascii="Times New Roman" w:hAnsi="Times New Roman"/>
                <w:sz w:val="24"/>
              </w:rPr>
              <w:t xml:space="preserve">Разъемные </w:t>
            </w:r>
            <w:r>
              <w:rPr>
                <w:rFonts w:ascii="Times New Roman" w:hAnsi="Times New Roman"/>
                <w:sz w:val="24"/>
              </w:rPr>
              <w:br/>
              <w:t>и неразъемные соединения деталей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482A24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4CCC75D9" w14:textId="77777777">
        <w:trPr>
          <w:trHeight w:val="28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F5B682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678E58" w14:textId="77777777" w:rsidR="00A8271C" w:rsidRDefault="00A8271C">
            <w:pPr>
              <w:ind w:left="116" w:right="1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67B3A118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D1E24B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E336A1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2845A531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37F10E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27900A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16. Вычерчивание болтового, шпилечного, винтового соединений деталей по условным соотношениям и упрощенно. </w:t>
            </w:r>
          </w:p>
          <w:p w14:paraId="2ACD7D1E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чертежей неразъемных соединений деталей. Чтение чертежей разъемных и неразъемных соединений деталей.</w:t>
            </w:r>
          </w:p>
        </w:tc>
      </w:tr>
      <w:tr w:rsidR="00A8271C" w14:paraId="41194F0A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DF129C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D99AEE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B9E2037" w14:textId="77777777">
        <w:trPr>
          <w:trHeight w:val="6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F9FD6A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3.7. </w:t>
            </w:r>
          </w:p>
          <w:p w14:paraId="4B7B899F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изделиях и составлении сборочных чертежей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5B88DB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5876DF44" w14:textId="77777777">
        <w:trPr>
          <w:trHeight w:val="28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468B9D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66D143" w14:textId="77777777" w:rsidR="00A8271C" w:rsidRDefault="00A8271C">
            <w:pPr>
              <w:ind w:left="116" w:right="1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60E0279E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600B11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95836F" w14:textId="77777777" w:rsidR="00A8271C" w:rsidRDefault="00245E70">
            <w:pPr>
              <w:ind w:left="116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1185F2C7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5CC0A0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568701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17. Выполнение сборочных чертежей. </w:t>
            </w:r>
          </w:p>
        </w:tc>
      </w:tr>
      <w:tr w:rsidR="00A8271C" w14:paraId="5F39F183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BF85B9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79E45A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18. Выполнение спецификации сборочной единицы в САПР. </w:t>
            </w:r>
          </w:p>
        </w:tc>
      </w:tr>
      <w:tr w:rsidR="00A8271C" w14:paraId="52537A2F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F31DDC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CD5C1D" w14:textId="77777777" w:rsidR="00A8271C" w:rsidRDefault="00245E7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19. Построение таблиц в САПР.</w:t>
            </w:r>
          </w:p>
        </w:tc>
      </w:tr>
      <w:tr w:rsidR="00A8271C" w14:paraId="15AF018B" w14:textId="77777777">
        <w:trPr>
          <w:trHeight w:val="28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833902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2EFD0F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6963D811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DAE3D8" w14:textId="77777777" w:rsidR="00A8271C" w:rsidRDefault="00245E70">
            <w:pPr>
              <w:ind w:left="116"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Чертежи и схемы по специальности.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3A04499D" w14:textId="77777777">
        <w:trPr>
          <w:trHeight w:val="281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4F518" w14:textId="77777777" w:rsidR="00A8271C" w:rsidRDefault="00245E70">
            <w:pPr>
              <w:ind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4.1. </w:t>
            </w:r>
          </w:p>
          <w:p w14:paraId="5A1B694B" w14:textId="77777777" w:rsidR="00A8271C" w:rsidRDefault="00245E70">
            <w:pPr>
              <w:ind w:right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</w:t>
            </w:r>
          </w:p>
          <w:p w14:paraId="68A33856" w14:textId="77777777" w:rsidR="00A8271C" w:rsidRDefault="00245E70">
            <w:pPr>
              <w:ind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электрические, гидравлические, кинематические</w:t>
            </w: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53021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6595AC0C" w14:textId="77777777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88EDE4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B2636" w14:textId="77777777" w:rsidR="00A8271C" w:rsidRDefault="00A8271C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42E73C5E" w14:textId="77777777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F63EAC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F1F0E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70CC62AA" w14:textId="77777777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03CBA6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86F8D" w14:textId="77777777" w:rsidR="00A8271C" w:rsidRDefault="00245E70">
            <w:pPr>
              <w:ind w:left="1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 20 Выполнение схем.</w:t>
            </w:r>
          </w:p>
        </w:tc>
      </w:tr>
      <w:tr w:rsidR="00A8271C" w14:paraId="25E11D67" w14:textId="77777777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F20A11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9272F" w14:textId="77777777" w:rsidR="00A8271C" w:rsidRDefault="00245E70">
            <w:pPr>
              <w:ind w:left="1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595A93CC" w14:textId="77777777">
        <w:trPr>
          <w:trHeight w:val="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31BE67" w14:textId="77777777" w:rsidR="00A8271C" w:rsidRPr="002D4935" w:rsidRDefault="00245E70">
            <w:pPr>
              <w:ind w:right="11"/>
              <w:rPr>
                <w:rFonts w:ascii="Times New Roman" w:hAnsi="Times New Roman"/>
                <w:b/>
                <w:sz w:val="24"/>
              </w:rPr>
            </w:pPr>
            <w:r w:rsidRPr="002D4935">
              <w:rPr>
                <w:rFonts w:ascii="Times New Roman" w:hAnsi="Times New Roman"/>
                <w:b/>
                <w:sz w:val="24"/>
              </w:rPr>
              <w:t xml:space="preserve">Тема 4.2. </w:t>
            </w:r>
          </w:p>
          <w:p w14:paraId="376241EC" w14:textId="77777777" w:rsidR="00A8271C" w:rsidRPr="002D4935" w:rsidRDefault="00245E70">
            <w:pPr>
              <w:spacing w:line="276" w:lineRule="auto"/>
              <w:rPr>
                <w:rFonts w:ascii="Times New Roman" w:hAnsi="Times New Roman"/>
              </w:rPr>
            </w:pPr>
            <w:r w:rsidRPr="002D4935">
              <w:rPr>
                <w:rFonts w:ascii="Times New Roman" w:hAnsi="Times New Roman"/>
              </w:rPr>
              <w:t>Чертежи горных выработок и планы горных работ</w:t>
            </w:r>
          </w:p>
          <w:p w14:paraId="4F87BFAB" w14:textId="77777777" w:rsidR="00A8271C" w:rsidRDefault="00A8271C">
            <w:pPr>
              <w:ind w:left="116" w:right="11"/>
              <w:rPr>
                <w:rFonts w:ascii="Times New Roman" w:hAnsi="Times New Roman"/>
                <w:sz w:val="24"/>
              </w:rPr>
            </w:pPr>
          </w:p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D0E128" w14:textId="77777777" w:rsidR="00A8271C" w:rsidRDefault="00245E70">
            <w:pPr>
              <w:ind w:left="40" w:right="1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25AECA34" w14:textId="77777777">
        <w:trPr>
          <w:trHeight w:val="17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E4D1E7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5547C3" w14:textId="77777777" w:rsidR="00A8271C" w:rsidRDefault="00A8271C">
            <w:pPr>
              <w:ind w:left="40" w:right="1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732107B6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8FE683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8AFD37" w14:textId="77777777" w:rsidR="00A8271C" w:rsidRDefault="00245E70">
            <w:pPr>
              <w:ind w:left="40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12FEE21A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31BE10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5549D8" w14:textId="77777777" w:rsidR="00A8271C" w:rsidRDefault="00245E70">
            <w:pPr>
              <w:ind w:left="40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21 Создание плана горных работ</w:t>
            </w:r>
          </w:p>
        </w:tc>
      </w:tr>
      <w:tr w:rsidR="00A8271C" w14:paraId="25144D7C" w14:textId="77777777">
        <w:trPr>
          <w:trHeight w:val="23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34B205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9E5AF6" w14:textId="77777777" w:rsidR="00A8271C" w:rsidRDefault="00245E70">
            <w:pPr>
              <w:ind w:left="40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22 Выполнение и чтение планов расположения горных выработок</w:t>
            </w:r>
          </w:p>
        </w:tc>
      </w:tr>
      <w:tr w:rsidR="00A8271C" w14:paraId="7027C69C" w14:textId="77777777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ED57C7" w14:textId="77777777" w:rsidR="00A8271C" w:rsidRDefault="00A8271C"/>
        </w:tc>
        <w:tc>
          <w:tcPr>
            <w:tcW w:w="7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4D3CF2" w14:textId="77777777" w:rsidR="00A8271C" w:rsidRDefault="00245E70">
            <w:pPr>
              <w:ind w:left="40" w:righ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01BD93C4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FB3F70" w14:textId="77777777" w:rsidR="00A8271C" w:rsidRDefault="00245E70">
            <w:pPr>
              <w:ind w:left="116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Всего:48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0DA8524" w14:textId="77777777" w:rsidR="00A8271C" w:rsidRDefault="00A8271C">
      <w:pPr>
        <w:rPr>
          <w:rFonts w:ascii="Times New Roman" w:hAnsi="Times New Roman"/>
          <w:sz w:val="24"/>
        </w:rPr>
      </w:pPr>
    </w:p>
    <w:p w14:paraId="3A32A619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441AECC4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7F9F351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AF85BA5" w14:textId="77777777" w:rsidR="00A8271C" w:rsidRDefault="00A8271C">
      <w:pPr>
        <w:rPr>
          <w:rFonts w:ascii="Times New Roman" w:hAnsi="Times New Roman"/>
          <w:sz w:val="24"/>
        </w:rPr>
      </w:pPr>
    </w:p>
    <w:p w14:paraId="14E08E07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5B56828" w14:textId="77777777" w:rsidR="00A8271C" w:rsidRDefault="00245E7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B697032" w14:textId="77777777" w:rsidR="00A8271C" w:rsidRDefault="00A8271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01E157" w14:textId="77777777" w:rsidR="00A8271C" w:rsidRDefault="00245E7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E2EA2C4" w14:textId="77777777" w:rsidR="00A8271C" w:rsidRDefault="00245E7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Мефодьева, Л. Я. Основы инженерной </w:t>
      </w:r>
      <w:proofErr w:type="gramStart"/>
      <w:r>
        <w:rPr>
          <w:rFonts w:ascii="Times New Roman" w:hAnsi="Times New Roman"/>
          <w:sz w:val="24"/>
        </w:rPr>
        <w:t>графики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СПО / Л. Я. Мефодьева.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2021. — 93 c. — ISBN 978-5-4488-1187-6.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https://profspo.ru/books/106628.</w:t>
      </w:r>
    </w:p>
    <w:p w14:paraId="3E272314" w14:textId="77777777" w:rsidR="00A8271C" w:rsidRDefault="00245E7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168 с. — ISBN 978-5-507-46137-0.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https://e.lanbook.com/book/298523.</w:t>
      </w:r>
    </w:p>
    <w:p w14:paraId="7E7982FD" w14:textId="77777777" w:rsidR="00A8271C" w:rsidRDefault="00A8271C">
      <w:pPr>
        <w:jc w:val="both"/>
        <w:rPr>
          <w:rFonts w:ascii="Times New Roman" w:hAnsi="Times New Roman"/>
          <w:sz w:val="24"/>
        </w:rPr>
      </w:pPr>
    </w:p>
    <w:p w14:paraId="16A3241E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BAD3E49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51"/>
        <w:gridCol w:w="3311"/>
        <w:gridCol w:w="3223"/>
      </w:tblGrid>
      <w:tr w:rsidR="00A8271C" w14:paraId="10408739" w14:textId="77777777"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308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020F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C594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A8271C" w14:paraId="3C0BD6F1" w14:textId="77777777">
        <w:trPr>
          <w:trHeight w:val="348"/>
        </w:trPr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61F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A8271C" w14:paraId="4F950139" w14:textId="77777777">
        <w:trPr>
          <w:trHeight w:val="3780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9F96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Законы, методы и приемы проекционного черчения;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14A2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0E86E3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способы проецирования геометрических тел, способы преобразования проекций, назначение аксонометрических проекций;</w:t>
            </w:r>
          </w:p>
          <w:p w14:paraId="7FD8BB8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аксонометрические проекции для конкретного геометрического тела;</w:t>
            </w:r>
          </w:p>
          <w:p w14:paraId="389FD0F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 натуральную величину фигуры сечения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44CE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7EFC921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обучающегося при выполнении и защите результатов практических занятий, </w:t>
            </w:r>
          </w:p>
          <w:p w14:paraId="3A7C59F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  <w:tr w:rsidR="00A8271C" w14:paraId="6CBA9995" w14:textId="77777777"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B80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выполнения и чтения конструкторской и технологической документации;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D9F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конструкторской и технологической документации изделия определяет необходимые данные для его изготовления, контроля, приемки, эксплуатации и ремонта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57AF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754A5CF6" w14:textId="77777777"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CE2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чертежей, геометрические построения и правила вычерчивания технических деталей;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27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правила выполнения чертежей, технических рисунков, эскизов и схем;</w:t>
            </w:r>
          </w:p>
          <w:p w14:paraId="72945B4C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соответствующее правило для выполнения чертежа определенной детали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78CE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3181B982" w14:textId="77777777"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394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графического представления технологического оборудования и выполнения технологических схем;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73E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способы графического представления объектов;</w:t>
            </w:r>
          </w:p>
          <w:p w14:paraId="672817F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условные обозначения;</w:t>
            </w:r>
          </w:p>
          <w:p w14:paraId="082C933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технологические схемы, подбирая условные обозначения элементов схем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453B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380283A1" w14:textId="77777777"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783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схем.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5EA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требования государственных стандартов ЕСКД и ЕСТД;</w:t>
            </w:r>
          </w:p>
          <w:p w14:paraId="134E0F3F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заданным параметрам выполняет чертежи в соответствии с требованиями с ЕСКД, ЕСТД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A5C0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271C" w14:paraId="02AAFF5A" w14:textId="77777777"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78E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</w:tc>
      </w:tr>
      <w:tr w:rsidR="00A8271C" w14:paraId="2C9CB934" w14:textId="77777777">
        <w:trPr>
          <w:trHeight w:val="896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D378" w14:textId="77777777" w:rsidR="00A8271C" w:rsidRDefault="00245E70">
            <w:pPr>
              <w:widowControl w:val="0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E479024" w14:textId="77777777" w:rsidR="00A8271C" w:rsidRDefault="00A8271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951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заданным параметрам составляет технологические схемы по специальности и выполняет их в ручной и машинной графике;</w:t>
            </w:r>
          </w:p>
          <w:p w14:paraId="0270548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Расшифровывает условные обозначения на технологических схемах;</w:t>
            </w:r>
          </w:p>
          <w:p w14:paraId="2A670D4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чертежей оборудования выбирает масштаб; компоновку чертежа; минимальное количество видов, разрезов;</w:t>
            </w:r>
          </w:p>
          <w:p w14:paraId="4E75B8B6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составные части изделия и заносит их в таблицу перечня элементов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ED0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3700968F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1379BDC9" w14:textId="77777777" w:rsidR="00A8271C" w:rsidRDefault="00A8271C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40727CD8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32C467C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5498B89F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1EF80BD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5C2A7606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FEBA31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39DDD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014EF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40025F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A7D4C6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9A76B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C9FD15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FF1952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7B410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7A3BA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50342F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7EEF546" w14:textId="77777777" w:rsidR="00A8271C" w:rsidRDefault="00245E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«ОП.02 </w:t>
      </w:r>
      <w:r>
        <w:rPr>
          <w:rFonts w:ascii="Times New Roman" w:hAnsi="Times New Roman"/>
          <w:b/>
        </w:rPr>
        <w:t>ЭЛЕКТРОБЕЗОПАСНОСТЬ</w:t>
      </w:r>
      <w:r>
        <w:rPr>
          <w:rFonts w:ascii="Times New Roman" w:hAnsi="Times New Roman"/>
          <w:b/>
          <w:sz w:val="24"/>
        </w:rPr>
        <w:t>»</w:t>
      </w:r>
    </w:p>
    <w:p w14:paraId="65443E31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12CDB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6BDA1A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9AD66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1F5D9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576571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DB816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FF6491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C1F1F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6C1154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E1AEBD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95FB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DA3EF6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AE156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78909A" w14:textId="77777777" w:rsidR="00A8271C" w:rsidRDefault="00245E7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D50188B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04CA79F8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66B5E11B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6A89A39F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3D56EA4C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4A672FCA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73A12B7A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090DD206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723ED677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6FB68C76" w14:textId="77777777" w:rsidR="00A8271C" w:rsidRDefault="00A8271C">
      <w:pPr>
        <w:rPr>
          <w:rFonts w:ascii="Times New Roman" w:hAnsi="Times New Roman"/>
          <w:b/>
          <w:caps/>
          <w:sz w:val="24"/>
        </w:rPr>
      </w:pPr>
    </w:p>
    <w:p w14:paraId="4937872C" w14:textId="77777777" w:rsidR="00A8271C" w:rsidRDefault="00A8271C">
      <w:pPr>
        <w:rPr>
          <w:rFonts w:ascii="Times New Roman" w:hAnsi="Times New Roman"/>
          <w:sz w:val="24"/>
        </w:rPr>
      </w:pPr>
    </w:p>
    <w:p w14:paraId="72498A02" w14:textId="77777777" w:rsidR="00A8271C" w:rsidRDefault="00245E70">
      <w:pPr>
        <w:pStyle w:val="1ffc"/>
        <w:rPr>
          <w:rFonts w:ascii="Times New Roman" w:hAnsi="Times New Roman"/>
        </w:rPr>
      </w:pPr>
      <w:bookmarkStart w:id="4" w:name="__RefHeading___2"/>
      <w:bookmarkStart w:id="5" w:name="__RefHeading___6"/>
      <w:bookmarkStart w:id="6" w:name="__RefHeading___10"/>
      <w:bookmarkStart w:id="7" w:name="__RefHeading___14"/>
      <w:bookmarkEnd w:id="4"/>
      <w:bookmarkEnd w:id="5"/>
      <w:bookmarkEnd w:id="6"/>
      <w:bookmarkEnd w:id="7"/>
      <w:r>
        <w:rPr>
          <w:rFonts w:ascii="Times New Roman" w:hAnsi="Times New Roman"/>
        </w:rPr>
        <w:lastRenderedPageBreak/>
        <w:t>СОДЕРЖАНИЕ ПРОГРАММЫ</w:t>
      </w:r>
    </w:p>
    <w:p w14:paraId="0A406591" w14:textId="77777777" w:rsidR="00A8271C" w:rsidRDefault="00245E70">
      <w:pPr>
        <w:pStyle w:val="1ff4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3852272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10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__RefHeading___10 \h</w:instrText>
        </w:r>
        <w:r w:rsidR="00245E70">
          <w:fldChar w:fldCharType="separate"/>
        </w:r>
        <w:r w:rsidR="00245E70">
          <w:t>12</w:t>
        </w:r>
        <w:r w:rsidR="00245E70">
          <w:fldChar w:fldCharType="end"/>
        </w:r>
      </w:hyperlink>
    </w:p>
    <w:p w14:paraId="05876727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11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__RefHeading___11 \h</w:instrText>
        </w:r>
        <w:r w:rsidR="00245E70">
          <w:fldChar w:fldCharType="separate"/>
        </w:r>
        <w:r w:rsidR="00245E70">
          <w:t>20</w:t>
        </w:r>
        <w:r w:rsidR="00245E70">
          <w:fldChar w:fldCharType="end"/>
        </w:r>
      </w:hyperlink>
    </w:p>
    <w:p w14:paraId="368D00AF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12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__RefHeading___12 \h</w:instrText>
        </w:r>
        <w:r w:rsidR="00245E70">
          <w:fldChar w:fldCharType="separate"/>
        </w:r>
        <w:r w:rsidR="00245E70">
          <w:t>29</w:t>
        </w:r>
        <w:r w:rsidR="00245E70">
          <w:fldChar w:fldCharType="end"/>
        </w:r>
      </w:hyperlink>
    </w:p>
    <w:p w14:paraId="5A601848" w14:textId="77777777" w:rsidR="00A8271C" w:rsidRDefault="00245E70">
      <w:r>
        <w:fldChar w:fldCharType="end"/>
      </w:r>
    </w:p>
    <w:p w14:paraId="339072C6" w14:textId="77777777" w:rsidR="00A8271C" w:rsidRDefault="00245E70">
      <w:pPr>
        <w:keepNext/>
        <w:numPr>
          <w:ilvl w:val="0"/>
          <w:numId w:val="4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78FEFFE" w14:textId="77777777" w:rsidR="00A8271C" w:rsidRDefault="00245E70">
      <w:pPr>
        <w:pStyle w:val="a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ЭЛЕКТРОБЕЗОПАСНОСТЬ»</w:t>
      </w:r>
    </w:p>
    <w:p w14:paraId="77F6C9D9" w14:textId="77777777" w:rsidR="00A8271C" w:rsidRDefault="00A8271C">
      <w:pPr>
        <w:widowControl w:val="0"/>
        <w:rPr>
          <w:rFonts w:ascii="Times New Roman" w:hAnsi="Times New Roman"/>
          <w:sz w:val="24"/>
        </w:rPr>
      </w:pPr>
    </w:p>
    <w:p w14:paraId="51AA7D39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492C30F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«Электробезопасность»:</w:t>
      </w:r>
      <w:r>
        <w:rPr>
          <w:rFonts w:ascii="Times New Roman" w:hAnsi="Times New Roman"/>
          <w:color w:val="333333"/>
          <w:sz w:val="24"/>
          <w:highlight w:val="white"/>
        </w:rPr>
        <w:t xml:space="preserve"> изучение сложнейших явлений воздействия электрического тока на организм человека, изучение существующих принципов и средств защиты от поражения электрическим током, изучение правил техники безопасности при эксплуатации электроустановок</w:t>
      </w:r>
      <w:r>
        <w:rPr>
          <w:rFonts w:ascii="Times New Roman" w:hAnsi="Times New Roman"/>
          <w:sz w:val="24"/>
        </w:rPr>
        <w:t xml:space="preserve">. </w:t>
      </w:r>
    </w:p>
    <w:p w14:paraId="5D51D7A3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«Электробезопасность» включена в обязательную часть общепрофессионального цикла образовательной программы.</w:t>
      </w:r>
    </w:p>
    <w:p w14:paraId="27CA631B" w14:textId="77777777" w:rsidR="00A8271C" w:rsidRDefault="00A8271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48C2F3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46BAA55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7278B6" w14:textId="77777777" w:rsidR="00A8271C" w:rsidRDefault="00245E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920"/>
        <w:gridCol w:w="4395"/>
      </w:tblGrid>
      <w:tr w:rsidR="00A8271C" w14:paraId="3ED232CA" w14:textId="77777777">
        <w:trPr>
          <w:trHeight w:val="706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DC571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CDC6C65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51B5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5FB2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A8271C" w14:paraId="08F3ABC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446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F94E9A8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D4A69F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F0924BD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CD32D9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C89E0C3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408074ED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1B128B01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316B7636" w14:textId="77777777" w:rsidR="00A8271C" w:rsidRDefault="00245E7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CF16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своей деятельности основные положения правовых и нормативно-технических документов по электробезопасности;</w:t>
            </w:r>
          </w:p>
          <w:p w14:paraId="3AEF2DD3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грамотно эксплуатировать электроустановки;</w:t>
            </w:r>
          </w:p>
          <w:p w14:paraId="04BDBF4A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выполнять работы в электроустановках в соответствии с инструкциями правилами по электробезопасности, общей охраны труда и пожарной безопасности;</w:t>
            </w:r>
          </w:p>
          <w:p w14:paraId="7E6036DF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правильно использовать средства защиты и приспособления при техническом обслуживании электроустановок;</w:t>
            </w:r>
          </w:p>
          <w:p w14:paraId="4C2603AB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порядок содержания средств защиты;</w:t>
            </w:r>
          </w:p>
          <w:p w14:paraId="69679E4C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оказание первой медицинской помощи пострадавшим от действия электрического тока.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A805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правовых и нормативно-технических документов по электробезопасности; </w:t>
            </w:r>
          </w:p>
          <w:p w14:paraId="30AA9C90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выполнения работ в электроустановках в соответствии с требованиями нормативных документов по электробезопасности, охране труда и пожарной безопасности;</w:t>
            </w:r>
          </w:p>
          <w:p w14:paraId="1C450480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использования средств защиты и приспособлений при техническом обслуживании электроустановок;</w:t>
            </w:r>
          </w:p>
          <w:p w14:paraId="1ECA6138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оказания первой медицинской помощи пострадавшим от действия электрического тока.</w:t>
            </w:r>
          </w:p>
          <w:p w14:paraId="55005618" w14:textId="77777777" w:rsidR="00A8271C" w:rsidRDefault="00A8271C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71137E7" w14:textId="77777777" w:rsidR="00A8271C" w:rsidRDefault="00A8271C">
      <w:pPr>
        <w:ind w:firstLine="709"/>
        <w:rPr>
          <w:rFonts w:ascii="Times New Roman" w:hAnsi="Times New Roman"/>
          <w:sz w:val="24"/>
        </w:rPr>
      </w:pPr>
    </w:p>
    <w:p w14:paraId="3A9A4726" w14:textId="77777777" w:rsidR="00A8271C" w:rsidRDefault="00A8271C">
      <w:pPr>
        <w:rPr>
          <w:rFonts w:ascii="Times New Roman" w:hAnsi="Times New Roman"/>
          <w:b/>
          <w:caps/>
          <w:sz w:val="24"/>
        </w:rPr>
      </w:pPr>
    </w:p>
    <w:p w14:paraId="4BA8596A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147B24D5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A8271C" w14:paraId="47C3034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0B361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E6C53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8F0F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A8271C" w14:paraId="335E28D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2541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03219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B0B7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8271C" w14:paraId="724237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50B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48F0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1F6B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45E03E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D6BC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BDA9A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19CB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8271C" w14:paraId="415015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CF7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AD24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2D347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12764BCA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8668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1C60C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8A01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5F464EEF" w14:textId="77777777" w:rsidR="00A8271C" w:rsidRDefault="00A8271C">
      <w:pPr>
        <w:rPr>
          <w:rFonts w:ascii="Times New Roman" w:hAnsi="Times New Roman"/>
          <w:sz w:val="24"/>
        </w:rPr>
      </w:pPr>
    </w:p>
    <w:p w14:paraId="274F1CC3" w14:textId="77777777" w:rsidR="00A8271C" w:rsidRDefault="00245E7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7959"/>
      </w:tblGrid>
      <w:tr w:rsidR="00A8271C" w14:paraId="2C248AF6" w14:textId="77777777">
        <w:trPr>
          <w:trHeight w:val="20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3AEF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B159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8271C" w14:paraId="4ECBB2C5" w14:textId="77777777">
        <w:trPr>
          <w:trHeight w:val="371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BADD" w14:textId="77777777" w:rsidR="00A8271C" w:rsidRDefault="00245E7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6C4D" w14:textId="77777777" w:rsidR="00A8271C" w:rsidRDefault="00245E7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</w:tr>
      <w:tr w:rsidR="00A8271C" w14:paraId="50783D86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FF83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Управление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электрохозяйством  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1AB50DC1" w14:textId="77777777">
        <w:trPr>
          <w:trHeight w:val="283"/>
        </w:trPr>
        <w:tc>
          <w:tcPr>
            <w:tcW w:w="16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1E1D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1.1. </w:t>
            </w:r>
          </w:p>
          <w:p w14:paraId="50D90F9B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персонала к эксплуатации электроустановок. </w:t>
            </w:r>
          </w:p>
          <w:p w14:paraId="32389BAE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управления электрохозяйством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2B0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5F43C7ED" w14:textId="77777777">
        <w:trPr>
          <w:trHeight w:val="1654"/>
        </w:trPr>
        <w:tc>
          <w:tcPr>
            <w:tcW w:w="16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66E7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EC171D3" w14:textId="431D4191" w:rsidR="00A8271C" w:rsidRDefault="00353281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</w:t>
            </w:r>
            <w:r w:rsidR="00245E70">
              <w:rPr>
                <w:rFonts w:ascii="Times New Roman" w:hAnsi="Times New Roman"/>
                <w:sz w:val="24"/>
              </w:rPr>
              <w:t>Общие вопросы электробезопасности. Законодательные акты в области энергетической безопасности</w:t>
            </w:r>
          </w:p>
          <w:p w14:paraId="5E38978C" w14:textId="2EDF2F10" w:rsidR="00A8271C" w:rsidRDefault="0035328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  <w:r w:rsidR="00245E70">
              <w:rPr>
                <w:rFonts w:ascii="Times New Roman" w:hAnsi="Times New Roman"/>
                <w:sz w:val="24"/>
              </w:rPr>
              <w:t xml:space="preserve">.Классификация персонала. Обязанности электротехнического и электротехнологического персонала. </w:t>
            </w:r>
          </w:p>
          <w:p w14:paraId="3C1AC547" w14:textId="223316D5" w:rsidR="00A8271C" w:rsidRPr="00353281" w:rsidRDefault="00353281" w:rsidP="00353281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353281">
              <w:rPr>
                <w:rFonts w:ascii="Times New Roman" w:hAnsi="Times New Roman"/>
                <w:sz w:val="24"/>
              </w:rPr>
              <w:t>3.</w:t>
            </w:r>
            <w:r w:rsidR="00245E70" w:rsidRPr="00353281">
              <w:rPr>
                <w:rFonts w:ascii="Times New Roman" w:hAnsi="Times New Roman"/>
                <w:sz w:val="24"/>
              </w:rPr>
              <w:t>Присвоение групп по электробезопасности.</w:t>
            </w:r>
          </w:p>
          <w:p w14:paraId="6A0F1273" w14:textId="724DD487" w:rsidR="00A8271C" w:rsidRPr="00353281" w:rsidRDefault="00353281" w:rsidP="00353281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353281">
              <w:rPr>
                <w:rFonts w:ascii="Times New Roman" w:hAnsi="Times New Roman"/>
                <w:sz w:val="24"/>
              </w:rPr>
              <w:t>4.</w:t>
            </w:r>
            <w:r w:rsidR="00245E70" w:rsidRPr="00353281">
              <w:rPr>
                <w:rFonts w:ascii="Times New Roman" w:hAnsi="Times New Roman"/>
                <w:sz w:val="24"/>
              </w:rPr>
              <w:t>Оперативное обслуживание электроустановок</w:t>
            </w:r>
          </w:p>
        </w:tc>
      </w:tr>
      <w:tr w:rsidR="00A8271C" w14:paraId="6CCD56C6" w14:textId="77777777">
        <w:trPr>
          <w:trHeight w:val="20"/>
        </w:trPr>
        <w:tc>
          <w:tcPr>
            <w:tcW w:w="16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BC7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BA10F1A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465F856D" w14:textId="77777777">
        <w:trPr>
          <w:trHeight w:val="20"/>
        </w:trPr>
        <w:tc>
          <w:tcPr>
            <w:tcW w:w="16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CD5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1DC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49FC24B5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7A71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Устройство электроустановок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08C63441" w14:textId="77777777">
        <w:trPr>
          <w:trHeight w:val="113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FD8E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7EC42D90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электротехники 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EC9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1A3C8B3E" w14:textId="77777777">
        <w:trPr>
          <w:trHeight w:val="11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66B3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A6A3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электрических цепей. Принцип действия электрических машин</w:t>
            </w:r>
          </w:p>
        </w:tc>
      </w:tr>
      <w:tr w:rsidR="00A8271C" w14:paraId="004C0A51" w14:textId="77777777">
        <w:trPr>
          <w:trHeight w:val="34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7CB4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BB31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1109AB2A" w14:textId="77777777">
        <w:trPr>
          <w:trHeight w:val="54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6BC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FE38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1</w:t>
            </w:r>
          </w:p>
          <w:p w14:paraId="1180B0C2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 электрических машин</w:t>
            </w:r>
          </w:p>
        </w:tc>
      </w:tr>
      <w:tr w:rsidR="00A8271C" w14:paraId="4EB34C2B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35F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FD3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411217F" w14:textId="77777777">
        <w:trPr>
          <w:trHeight w:val="473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E1C4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</w:t>
            </w:r>
          </w:p>
          <w:p w14:paraId="2B4AF55F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положения правил устройства электроустановок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F6D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0A8380EF" w14:textId="77777777">
        <w:trPr>
          <w:trHeight w:val="612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CFF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085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Цветовые обозначения в электроустановках</w:t>
            </w:r>
          </w:p>
          <w:p w14:paraId="7953772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Классификация помещений в отношении опасности поражения людей электрическим током</w:t>
            </w:r>
          </w:p>
          <w:p w14:paraId="120FFDA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Заземляющие устройства</w:t>
            </w:r>
          </w:p>
        </w:tc>
      </w:tr>
      <w:tr w:rsidR="00A8271C" w14:paraId="700DAB95" w14:textId="77777777">
        <w:trPr>
          <w:trHeight w:val="314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154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524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72603E31" w14:textId="77777777">
        <w:trPr>
          <w:trHeight w:val="1021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770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2F3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896204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Маркировка и цветовые обозначения проводов и шин в электроустановках, Заземляющие устройства</w:t>
            </w:r>
          </w:p>
        </w:tc>
      </w:tr>
      <w:tr w:rsidR="00A8271C" w14:paraId="0AD12331" w14:textId="77777777">
        <w:trPr>
          <w:trHeight w:val="34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E32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F51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2515285F" w14:textId="77777777">
        <w:trPr>
          <w:trHeight w:val="283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D77C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703A6ADD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Линии электропередачи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90A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A8271C" w14:paraId="06BA1CE5" w14:textId="77777777">
        <w:trPr>
          <w:trHeight w:val="51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9117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EB43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Кабельные и воздушные линии электропередач</w:t>
            </w:r>
          </w:p>
        </w:tc>
      </w:tr>
      <w:tr w:rsidR="00A8271C" w14:paraId="6DE263E2" w14:textId="77777777">
        <w:trPr>
          <w:trHeight w:val="5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2F78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E3DE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0B1368D0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C3B3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6167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D6D21AA" w14:textId="77777777">
        <w:trPr>
          <w:trHeight w:val="5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B67A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Эксплуатация электроустановок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потребителей  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23B5900E" w14:textId="77777777">
        <w:trPr>
          <w:trHeight w:val="57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EB14B33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3.1. </w:t>
            </w:r>
          </w:p>
          <w:p w14:paraId="729EEF9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эксплуатация электроустановок.</w:t>
            </w:r>
          </w:p>
          <w:p w14:paraId="56597A3F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1B3A45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105BE831" w14:textId="77777777">
        <w:trPr>
          <w:trHeight w:val="78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7641DC4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6D68FEB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эксплуатация электроустановок производственного подразделения</w:t>
            </w:r>
          </w:p>
        </w:tc>
      </w:tr>
      <w:tr w:rsidR="00A8271C" w14:paraId="3A4854D2" w14:textId="77777777">
        <w:trPr>
          <w:trHeight w:val="22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0E74DA8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49B062A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FF897C0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3EAD4C9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2F1C3FC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BF91279" w14:textId="77777777">
        <w:trPr>
          <w:trHeight w:val="57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EE28E99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3.2. </w:t>
            </w:r>
          </w:p>
          <w:p w14:paraId="44854226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Допуск электроустановок в эксплуатацию, устранение аварий и отказов в работе электроустановок 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74778F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376FA00C" w14:textId="77777777">
        <w:trPr>
          <w:trHeight w:val="78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D4664E7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099CD8E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устранения аварий в электроустановках производственного подразделения. Отказы в работе электрооборудования производственного подразделения.</w:t>
            </w:r>
          </w:p>
        </w:tc>
      </w:tr>
      <w:tr w:rsidR="00A8271C" w14:paraId="7732E6EF" w14:textId="77777777">
        <w:trPr>
          <w:trHeight w:val="22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5BAF92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86B4B41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8ECB84A" w14:textId="77777777">
        <w:trPr>
          <w:trHeight w:val="22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D2555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E21920B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 3. </w:t>
            </w:r>
            <w:r>
              <w:rPr>
                <w:rFonts w:ascii="Times New Roman" w:hAnsi="Times New Roman"/>
                <w:sz w:val="24"/>
              </w:rPr>
              <w:t>Решение заданий для ремонтного персонала</w:t>
            </w:r>
          </w:p>
        </w:tc>
      </w:tr>
      <w:tr w:rsidR="00A8271C" w14:paraId="3CF5C463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C66D84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08517FA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952795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3B7BD977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Способы и средства защиты в электроустановках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073D11B5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C066AB5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4.1. </w:t>
            </w:r>
          </w:p>
          <w:p w14:paraId="6D3862A4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защиты в электроустановках 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72D12F5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65014914" w14:textId="77777777">
        <w:trPr>
          <w:trHeight w:val="56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CDCF1E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339A1C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Прямое и косвенное прикосновение и защита от него. Предупреждающая сигнализация</w:t>
            </w:r>
          </w:p>
        </w:tc>
      </w:tr>
      <w:tr w:rsidR="00A8271C" w14:paraId="70EE947E" w14:textId="77777777">
        <w:trPr>
          <w:trHeight w:val="22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D5D7E05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6B88C6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4972FDE3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BC3A082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AF1631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3A25B89A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B82BE9C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4.2. </w:t>
            </w:r>
          </w:p>
          <w:p w14:paraId="41D75C03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защиты в электроустановках 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DF1A3CC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4BA6CCF2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427D093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6796F1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защиты. Порядок содержания и применения средств защиты</w:t>
            </w:r>
          </w:p>
        </w:tc>
      </w:tr>
      <w:tr w:rsidR="00A8271C" w14:paraId="2C914E9E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9113DB9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579CBE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381202B9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D81BF1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58DB2D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4. Средства защиты. Проверка и применение средств защиты</w:t>
            </w:r>
          </w:p>
        </w:tc>
      </w:tr>
      <w:tr w:rsidR="00A8271C" w14:paraId="78EF8216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5FF4448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CEB462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1DBF9B66" w14:textId="77777777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751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Обеспечение безопасности в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электроустановках  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5DF429FE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AB964E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5.1. </w:t>
            </w:r>
          </w:p>
          <w:p w14:paraId="1561E63D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защиты в электроустановках 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7CA7B96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2F6C5CF7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AFBE2D1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C395B3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защиты. Порядок содержания и применения средств защиты</w:t>
            </w:r>
          </w:p>
        </w:tc>
      </w:tr>
      <w:tr w:rsidR="00A8271C" w14:paraId="2BA50B87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B37345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E0BC4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470EA2EC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5B7F1F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CC9715C" w14:textId="1DA31AC3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</w:t>
            </w:r>
            <w:r w:rsidR="00353281">
              <w:rPr>
                <w:rFonts w:ascii="Times New Roman" w:hAnsi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</w:rPr>
              <w:t>. Средства защиты. Проверка и применение средств защиты</w:t>
            </w:r>
          </w:p>
        </w:tc>
      </w:tr>
      <w:tr w:rsidR="00A8271C" w14:paraId="535440D1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78D2309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C85C7F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62231396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2476AB7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5.2. </w:t>
            </w:r>
          </w:p>
          <w:p w14:paraId="68D5D1AF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и проведения работ в электроустановках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DA134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1A9A2028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B35EB2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A44C08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наряду, распоряжению и в порядке текущей эксплуатации согласно перечню работ на электроустановках в организации</w:t>
            </w:r>
          </w:p>
        </w:tc>
      </w:tr>
      <w:tr w:rsidR="00A8271C" w14:paraId="4CC64AF1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5D06BB6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7C0DC0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1BD0FDEB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E35DB3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3269FE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7EE309F9" w14:textId="77777777">
        <w:trPr>
          <w:trHeight w:val="20"/>
        </w:trPr>
        <w:tc>
          <w:tcPr>
            <w:tcW w:w="962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DF29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6. Оказание первой помощи пострадавшим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1BF7E7C6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7028CB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6.1. </w:t>
            </w:r>
          </w:p>
          <w:p w14:paraId="67DE3574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электрического тока и электромагнитных полей на организм человека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2B59A93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0AD4A35F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0835FC3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AFD849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действия тока на организм человека</w:t>
            </w:r>
          </w:p>
        </w:tc>
      </w:tr>
      <w:tr w:rsidR="00A8271C" w14:paraId="2614B3A0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A8C396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083A9C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2CF82437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33BB86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51EE30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050D416A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69223F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6.2. </w:t>
            </w:r>
          </w:p>
          <w:p w14:paraId="6F7A168A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Первая помощь пострадавшим при несчастных случаях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9BF903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744B1F88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8933D65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3A74D3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первой медицинской помощи при поражении электрическим током</w:t>
            </w:r>
          </w:p>
        </w:tc>
      </w:tr>
      <w:tr w:rsidR="00A8271C" w14:paraId="39E46C2B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105A6B6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0D942C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4C655B72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B168DAF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B4620C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5. Деловая игра "Оказания первой помощи при внезапной смерти человека"</w:t>
            </w:r>
          </w:p>
        </w:tc>
      </w:tr>
      <w:tr w:rsidR="00A8271C" w14:paraId="2E0DB67C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77211B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E1F33A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2DABC4B4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6F96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36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1A606DB" w14:textId="77777777" w:rsidR="00A8271C" w:rsidRDefault="00A8271C">
      <w:pPr>
        <w:rPr>
          <w:rFonts w:ascii="Times New Roman" w:hAnsi="Times New Roman"/>
          <w:sz w:val="24"/>
        </w:rPr>
      </w:pPr>
    </w:p>
    <w:p w14:paraId="4961D4C0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492BB7BF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D34E6BD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184BE05" w14:textId="77777777" w:rsidR="00A8271C" w:rsidRDefault="00A8271C">
      <w:pPr>
        <w:rPr>
          <w:rFonts w:ascii="Times New Roman" w:hAnsi="Times New Roman"/>
          <w:sz w:val="24"/>
        </w:rPr>
      </w:pPr>
    </w:p>
    <w:p w14:paraId="3C7AAC18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928EC3C" w14:textId="77777777" w:rsidR="00A8271C" w:rsidRDefault="00245E7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FB99A1" w14:textId="77777777" w:rsidR="00A8271C" w:rsidRDefault="00A8271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C419B8A" w14:textId="77777777" w:rsidR="00A8271C" w:rsidRDefault="00245E7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BF8E61C" w14:textId="77777777" w:rsidR="00A8271C" w:rsidRDefault="00245E7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Алиев, И. И. Электротехника и электрооборудование в 3 ч. Часть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И. И. Алиев.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374 с. — (Профессиональное образование). — ISBN 978-5-534-04339-6.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https://urait.ru/bcode/514781.</w:t>
      </w:r>
    </w:p>
    <w:p w14:paraId="06A08615" w14:textId="77777777" w:rsidR="00A8271C" w:rsidRDefault="00245E70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r>
        <w:rPr>
          <w:rFonts w:ascii="Times New Roman" w:hAnsi="Times New Roman"/>
          <w:sz w:val="24"/>
        </w:rPr>
        <w:t xml:space="preserve">Ярочкина Г.В. Электротехника: учебное издание / Ярочкина Г.В.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- 240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57449929" w14:textId="77777777" w:rsidR="00A8271C" w:rsidRDefault="00A8271C">
      <w:pPr>
        <w:spacing w:line="276" w:lineRule="auto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</w:p>
    <w:p w14:paraId="7DB4A94F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16D03FBA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479"/>
        <w:gridCol w:w="3608"/>
        <w:gridCol w:w="2406"/>
      </w:tblGrid>
      <w:tr w:rsidR="00A8271C" w14:paraId="7972AF82" w14:textId="77777777">
        <w:trPr>
          <w:jc w:val="center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4E297825" w14:textId="77777777" w:rsidR="00A8271C" w:rsidRDefault="00245E7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7F2F869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F30AD3C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A8271C" w14:paraId="5FC65F91" w14:textId="77777777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3FC410D4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A8271C" w14:paraId="3E337DE0" w14:textId="77777777">
        <w:trPr>
          <w:trHeight w:val="229"/>
          <w:jc w:val="center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84D339D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применять в своей деятельности основные положения правовых и нормативно-технических документов по электробезопасности;</w:t>
            </w:r>
          </w:p>
          <w:p w14:paraId="24C1E421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грамотно эксплуатировать электроустановки;</w:t>
            </w:r>
          </w:p>
          <w:p w14:paraId="3D599483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выполнять работы в электроустановках в соответствии с инструкциями, правилами по электробезопасности, общей охраны труда и пожарной безопасности;</w:t>
            </w:r>
          </w:p>
          <w:p w14:paraId="30A34D38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правильно использовать средства защиты и приспособления при техническом обслуживании электроустановок;</w:t>
            </w:r>
          </w:p>
          <w:p w14:paraId="03D618D7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соблюдать порядок содержания средств защиты;</w:t>
            </w:r>
          </w:p>
          <w:p w14:paraId="4783AC1F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осуществлять оказание первой медицинской помощи пострадавшим от действия электрического тока.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16F0E0F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Применяет в своей деятельности основные положения правовых и нормативно-технических документов по электробезопасности;</w:t>
            </w:r>
          </w:p>
          <w:p w14:paraId="3C7B2566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грамотно эксплуатирует электроустановки;</w:t>
            </w:r>
          </w:p>
          <w:p w14:paraId="5B568CA0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выполняет работы в электроустановках в соответствии с инструкциями, правилами по электробезопасности, общей охраны труда и пожарной безопасности;</w:t>
            </w:r>
          </w:p>
          <w:p w14:paraId="225DB669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правильно использует средства защиты и приспособления при техническом обслуживании электроустановок;</w:t>
            </w:r>
          </w:p>
          <w:p w14:paraId="002B9D49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соблюдает порядок содержания средств защиты;</w:t>
            </w:r>
          </w:p>
          <w:p w14:paraId="243DA368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осуществляет грамотное оказание первой медицинской помощи пострадавшим от действия электрического тока.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BB294DD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</w:t>
            </w:r>
          </w:p>
          <w:p w14:paraId="3D05C078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практических занятий. Тестирование знаний, </w:t>
            </w:r>
          </w:p>
          <w:p w14:paraId="20B5A1E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Экзамен </w:t>
            </w:r>
          </w:p>
          <w:p w14:paraId="730FBF86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7D617E70" w14:textId="77777777">
        <w:trPr>
          <w:trHeight w:val="229"/>
          <w:jc w:val="center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870E080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A8271C" w14:paraId="2595DD79" w14:textId="77777777">
        <w:trPr>
          <w:trHeight w:val="1068"/>
          <w:jc w:val="center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03C9D21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основные положения правовых и нормативно-технических документов по электробезопасности; </w:t>
            </w:r>
            <w:r>
              <w:rPr>
                <w:rFonts w:ascii="Times New Roman" w:hAnsi="Times New Roman"/>
                <w:sz w:val="24"/>
              </w:rPr>
              <w:t>возможные траектории личностного развития в соответствии с принятой системой ценностей;</w:t>
            </w:r>
          </w:p>
          <w:p w14:paraId="5064BA01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правила выполнения работ в электроустановках в соответствии с требованиями нормативных документов по электробезопасности, охране труда и пожарной безопасности; </w:t>
            </w:r>
          </w:p>
          <w:p w14:paraId="434088FC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правила использования средств защиты и приспособлений при </w:t>
            </w:r>
            <w:r>
              <w:rPr>
                <w:rFonts w:ascii="Times New Roman" w:hAnsi="Times New Roman"/>
                <w:spacing w:val="-1"/>
                <w:sz w:val="24"/>
              </w:rPr>
              <w:lastRenderedPageBreak/>
              <w:t>техническом обслуживании электроустановок;</w:t>
            </w:r>
          </w:p>
          <w:p w14:paraId="1DD41679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порядок оказания первой медицинской помощи пострадавшим от действия электрического тока.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C6EDB26" w14:textId="77777777" w:rsidR="00A8271C" w:rsidRDefault="00A8271C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</w:p>
          <w:p w14:paraId="73DA2DAC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уверенное владение </w:t>
            </w:r>
            <w:r>
              <w:rPr>
                <w:rFonts w:ascii="Times New Roman" w:hAnsi="Times New Roman"/>
                <w:spacing w:val="-1"/>
                <w:sz w:val="24"/>
              </w:rPr>
              <w:t>основными положениями правовых и нормативно-технических документов по электробезопасности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4171CD8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Владеет правилами выполнения работ в электроустановках в соответствии с требованиями нормативных документов по электробезопасности, охране труда и пожарной безопасности;</w:t>
            </w:r>
          </w:p>
          <w:p w14:paraId="55BA3999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</w:t>
            </w:r>
            <w:r>
              <w:rPr>
                <w:rFonts w:ascii="Times New Roman" w:hAnsi="Times New Roman"/>
                <w:spacing w:val="-1"/>
                <w:sz w:val="24"/>
              </w:rPr>
              <w:t>правил использования средств защиты и приспособлений при техническом обслуживании электроустановок;</w:t>
            </w:r>
          </w:p>
          <w:p w14:paraId="64408616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Знает </w:t>
            </w:r>
            <w:r>
              <w:rPr>
                <w:rFonts w:ascii="Times New Roman" w:hAnsi="Times New Roman"/>
                <w:spacing w:val="-1"/>
                <w:sz w:val="24"/>
              </w:rPr>
              <w:t>порядок оказания первой медицинской помощи пострадавшим от действия электрического тока.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A64DC3A" w14:textId="77777777" w:rsidR="00A8271C" w:rsidRDefault="00A8271C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A615591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обучающегося при выполнении и защите результатов практических занятий. </w:t>
            </w:r>
          </w:p>
          <w:p w14:paraId="731C73DD" w14:textId="77777777" w:rsidR="00A8271C" w:rsidRDefault="00245E7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знаний, контрольные работы.</w:t>
            </w:r>
          </w:p>
        </w:tc>
      </w:tr>
    </w:tbl>
    <w:p w14:paraId="015E2BED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14C7C2B8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4E85D959" w14:textId="77777777" w:rsidR="00A8271C" w:rsidRDefault="00245E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FEFFBC4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349A7ADA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567BF5C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1824EED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EA527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6B76B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B5A372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4C0DE7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BE2752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F72FE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F5BD2F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678F1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EA199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E559D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B4D47E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48A683" w14:textId="77777777" w:rsidR="00A8271C" w:rsidRDefault="00245E70">
      <w:pPr>
        <w:pStyle w:val="10"/>
      </w:pPr>
      <w:r>
        <w:t>«ОП.03. ТЕХНИЧЕСКАЯ МЕХАНИКА»</w:t>
      </w:r>
    </w:p>
    <w:p w14:paraId="2428C70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6856C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D5ADBD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77144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5117B1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06DAD6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060F32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81C7A1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D45CD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FB1094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B7E17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5295EA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4DDE2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4FE46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35A422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574C253D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11F22F05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663F5660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38CACF7D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6A553E8E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3955A1A5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646B74F8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227C45BD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607F876F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79B51FA6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7FE1BC78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46F8E327" w14:textId="1208457A" w:rsidR="00A8271C" w:rsidRDefault="00245E7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81153C4" w14:textId="77777777" w:rsidR="00A8271C" w:rsidRDefault="00245E70">
      <w:pPr>
        <w:pStyle w:val="1ffc"/>
        <w:rPr>
          <w:rFonts w:ascii="Times New Roman" w:hAnsi="Times New Roman"/>
        </w:rPr>
      </w:pPr>
      <w:bookmarkStart w:id="8" w:name="__RefHeading___3"/>
      <w:bookmarkStart w:id="9" w:name="__RefHeading___7"/>
      <w:bookmarkStart w:id="10" w:name="__RefHeading___11"/>
      <w:bookmarkStart w:id="11" w:name="__RefHeading___15"/>
      <w:bookmarkEnd w:id="8"/>
      <w:bookmarkEnd w:id="9"/>
      <w:bookmarkEnd w:id="10"/>
      <w:bookmarkEnd w:id="11"/>
      <w:r>
        <w:rPr>
          <w:rFonts w:ascii="Times New Roman" w:hAnsi="Times New Roman"/>
        </w:rPr>
        <w:lastRenderedPageBreak/>
        <w:t>СОДЕРЖАНИЕ ПРОГРАММЫ</w:t>
      </w:r>
    </w:p>
    <w:p w14:paraId="3BC753AE" w14:textId="77777777" w:rsidR="00A8271C" w:rsidRDefault="00245E70">
      <w:pPr>
        <w:pStyle w:val="1ff4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8E20D01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2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__RefHeading___2 \h</w:instrText>
        </w:r>
        <w:r w:rsidR="00245E70">
          <w:fldChar w:fldCharType="separate"/>
        </w:r>
        <w:r w:rsidR="00245E70">
          <w:t>12</w:t>
        </w:r>
        <w:r w:rsidR="00245E70">
          <w:fldChar w:fldCharType="end"/>
        </w:r>
      </w:hyperlink>
    </w:p>
    <w:p w14:paraId="4319D48D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3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__RefHeading___3 \h</w:instrText>
        </w:r>
        <w:r w:rsidR="00245E70">
          <w:fldChar w:fldCharType="separate"/>
        </w:r>
        <w:r w:rsidR="00245E70">
          <w:t>20</w:t>
        </w:r>
        <w:r w:rsidR="00245E70">
          <w:fldChar w:fldCharType="end"/>
        </w:r>
      </w:hyperlink>
    </w:p>
    <w:p w14:paraId="50FC025C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4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__RefHeading___4 \h</w:instrText>
        </w:r>
        <w:r w:rsidR="00245E70">
          <w:fldChar w:fldCharType="separate"/>
        </w:r>
        <w:r w:rsidR="00245E70">
          <w:t>29</w:t>
        </w:r>
        <w:r w:rsidR="00245E70">
          <w:fldChar w:fldCharType="end"/>
        </w:r>
      </w:hyperlink>
    </w:p>
    <w:p w14:paraId="6EF354CB" w14:textId="77777777" w:rsidR="00A8271C" w:rsidRDefault="00245E70">
      <w:r>
        <w:fldChar w:fldCharType="end"/>
      </w:r>
    </w:p>
    <w:p w14:paraId="0808D3A1" w14:textId="77777777" w:rsidR="00A8271C" w:rsidRDefault="00245E70">
      <w:pPr>
        <w:keepNext/>
        <w:numPr>
          <w:ilvl w:val="0"/>
          <w:numId w:val="6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5AB7FE9" w14:textId="77777777" w:rsidR="00A8271C" w:rsidRDefault="00245E70">
      <w:pPr>
        <w:pStyle w:val="10"/>
      </w:pPr>
      <w:r>
        <w:t>«ОП.03. ТЕХНИЧЕСКАЯ МЕХАНИКА»</w:t>
      </w:r>
    </w:p>
    <w:p w14:paraId="2F56DEDE" w14:textId="77777777" w:rsidR="00A8271C" w:rsidRDefault="00A8271C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2B0C098" w14:textId="77777777" w:rsidR="00A8271C" w:rsidRDefault="00A8271C">
      <w:pPr>
        <w:widowControl w:val="0"/>
        <w:rPr>
          <w:rFonts w:ascii="Times New Roman" w:hAnsi="Times New Roman"/>
          <w:sz w:val="24"/>
        </w:rPr>
      </w:pPr>
    </w:p>
    <w:p w14:paraId="41D947CF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7A499B4" w14:textId="77777777" w:rsidR="00A8271C" w:rsidRDefault="00245E70">
      <w:pPr>
        <w:pStyle w:val="richfactdown-paragraph"/>
        <w:ind w:firstLine="708"/>
        <w:jc w:val="both"/>
      </w:pPr>
      <w:r>
        <w:t>Цель дисциплины «Техническая механика»: формирование у обучающихся знаний в области теории механизмов и машин, сопротивления материалов и основ конструирования деталей машин, подготовка к изучению последующих дисциплин и решению профессиональных задач, связанных с исследованием, проектированием и применением машин и оборудования.</w:t>
      </w:r>
    </w:p>
    <w:p w14:paraId="10A96F80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4F27448F" w14:textId="77777777" w:rsidR="00A8271C" w:rsidRDefault="00A8271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07E1198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F75C06B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63BEA9" w14:textId="77777777" w:rsidR="00A8271C" w:rsidRDefault="00245E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346"/>
        <w:gridCol w:w="4110"/>
      </w:tblGrid>
      <w:tr w:rsidR="00A8271C" w14:paraId="23578F6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218C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E91F4FD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74F1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2EBA8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A8271C" w14:paraId="45DDC4F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71A6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E28DF59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0D1E7E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</w:t>
            </w:r>
          </w:p>
          <w:p w14:paraId="0F57945A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2DE30C99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A67237E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61C997C6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1.3 </w:t>
            </w:r>
          </w:p>
          <w:p w14:paraId="0DD082A4" w14:textId="18A358CB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7CC9" w14:textId="77777777" w:rsidR="00A8271C" w:rsidRDefault="00245E70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</w:t>
            </w:r>
          </w:p>
          <w:p w14:paraId="462FEF21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обслуживании и ремонте оборудования;</w:t>
            </w:r>
          </w:p>
          <w:p w14:paraId="37F5A319" w14:textId="77777777" w:rsidR="00A8271C" w:rsidRDefault="00245E70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пользоваться инструментами и контрольно-измерительными</w:t>
            </w:r>
          </w:p>
          <w:p w14:paraId="657ED550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приборами при техническом</w:t>
            </w:r>
          </w:p>
          <w:p w14:paraId="4DCA5918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обслуживании и ремонте оборудования;</w:t>
            </w:r>
          </w:p>
          <w:p w14:paraId="66C8D14C" w14:textId="77777777" w:rsidR="00A8271C" w:rsidRDefault="00245E70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конструкции из деталей по чертежам и схемам;</w:t>
            </w:r>
          </w:p>
          <w:p w14:paraId="411239CF" w14:textId="77777777" w:rsidR="00A8271C" w:rsidRDefault="00245E70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схемы;</w:t>
            </w:r>
          </w:p>
          <w:p w14:paraId="734094EF" w14:textId="77777777" w:rsidR="00A8271C" w:rsidRDefault="00245E70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напряжения в конструкционных элементах;</w:t>
            </w:r>
          </w:p>
          <w:p w14:paraId="0F9E93C2" w14:textId="77777777" w:rsidR="00A8271C" w:rsidRDefault="00245E70">
            <w:pPr>
              <w:ind w:firstLine="258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производить техническое обслуживание и ремонт бульдозера;</w:t>
            </w:r>
          </w:p>
          <w:p w14:paraId="51972190" w14:textId="77777777" w:rsidR="00A8271C" w:rsidRDefault="00245E70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техническое обслуживание и ремонт</w:t>
            </w:r>
          </w:p>
          <w:p w14:paraId="2DEF71F9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экскаватора.</w:t>
            </w:r>
          </w:p>
          <w:p w14:paraId="55F41D12" w14:textId="77777777" w:rsidR="00A8271C" w:rsidRDefault="00A8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C1D8C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износа и деформации деталей и узлов;</w:t>
            </w:r>
          </w:p>
          <w:p w14:paraId="18D64DD1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7074091D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2E8E9499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классификацию подшипников;</w:t>
            </w:r>
          </w:p>
          <w:p w14:paraId="2EE77D30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смазочных устройств;</w:t>
            </w:r>
          </w:p>
          <w:p w14:paraId="01BA587B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трение, его виды, роль трения в технике;</w:t>
            </w:r>
          </w:p>
          <w:p w14:paraId="64E12971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механизмов, их кинематические и динамические характеристики;</w:t>
            </w:r>
          </w:p>
          <w:p w14:paraId="2CFFCE30" w14:textId="77777777" w:rsidR="00A8271C" w:rsidRDefault="00245E70">
            <w:pPr>
              <w:spacing w:line="276" w:lineRule="auto"/>
              <w:ind w:right="98" w:firstLine="2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методику расчета элементов конструкций на прочность, жесткость и</w:t>
            </w:r>
          </w:p>
          <w:p w14:paraId="6C95D4C3" w14:textId="77777777" w:rsidR="00A8271C" w:rsidRDefault="00245E70">
            <w:pPr>
              <w:spacing w:line="276" w:lineRule="auto"/>
              <w:ind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при различных видах деформации.</w:t>
            </w:r>
          </w:p>
          <w:p w14:paraId="4B102810" w14:textId="77777777" w:rsidR="00A8271C" w:rsidRDefault="00A8271C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7D9A7FE" w14:textId="77777777" w:rsidR="00A8271C" w:rsidRDefault="00A8271C">
      <w:pPr>
        <w:ind w:firstLine="709"/>
        <w:rPr>
          <w:rFonts w:ascii="Times New Roman" w:hAnsi="Times New Roman"/>
          <w:sz w:val="24"/>
        </w:rPr>
      </w:pPr>
    </w:p>
    <w:p w14:paraId="240EB5EF" w14:textId="77777777" w:rsidR="00A8271C" w:rsidRDefault="00A8271C">
      <w:pPr>
        <w:rPr>
          <w:rFonts w:ascii="Times New Roman" w:hAnsi="Times New Roman"/>
          <w:sz w:val="24"/>
        </w:rPr>
      </w:pPr>
    </w:p>
    <w:p w14:paraId="6366528F" w14:textId="77777777" w:rsidR="00A8271C" w:rsidRDefault="00245E70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677A35C0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A8271C" w14:paraId="33F8EBB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D05FA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B31FF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C5E0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A8271C" w14:paraId="543E23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381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D2F1C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53423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A8271C" w14:paraId="6D0CB9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FA25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3D19A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CCD4C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3ACB7B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456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251A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53D3F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8271C" w14:paraId="0C187B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EA4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D681B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FA421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1DCABED9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2EA2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E65F5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A6F40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</w:tbl>
    <w:p w14:paraId="06084115" w14:textId="77777777" w:rsidR="00A8271C" w:rsidRDefault="00A8271C">
      <w:pPr>
        <w:rPr>
          <w:rFonts w:ascii="Times New Roman" w:hAnsi="Times New Roman"/>
          <w:sz w:val="24"/>
        </w:rPr>
      </w:pPr>
    </w:p>
    <w:p w14:paraId="05B58997" w14:textId="77777777" w:rsidR="00A8271C" w:rsidRDefault="00245E7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7959"/>
      </w:tblGrid>
      <w:tr w:rsidR="00A8271C" w14:paraId="2CC016D9" w14:textId="77777777">
        <w:trPr>
          <w:trHeight w:val="20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C19DC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C2A5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8271C" w14:paraId="0B9BA90B" w14:textId="77777777">
        <w:trPr>
          <w:trHeight w:val="371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53AE" w14:textId="77777777" w:rsidR="00A8271C" w:rsidRDefault="00245E7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13AE" w14:textId="77777777" w:rsidR="00A8271C" w:rsidRDefault="00245E7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</w:tr>
      <w:tr w:rsidR="00A8271C" w14:paraId="338D36D7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D2A0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теоретической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механики  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7BDBC50E" w14:textId="77777777">
        <w:trPr>
          <w:trHeight w:val="283"/>
        </w:trPr>
        <w:tc>
          <w:tcPr>
            <w:tcW w:w="16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B38A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1.1. </w:t>
            </w:r>
          </w:p>
          <w:p w14:paraId="305DA261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статики. Плоская система сходящихся сил. Теория пар сил на плоскости. Плоская система произвольно расположенных сил.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6A3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7EAEBE29" w14:textId="77777777">
        <w:trPr>
          <w:trHeight w:val="822"/>
        </w:trPr>
        <w:tc>
          <w:tcPr>
            <w:tcW w:w="16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B2F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9961BA1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Аксиомы статики. Связи и их реакции. Сложение плоской системы сходящихся сил. Геометрическое и аналитическое условия равновесия. Пара сил. Момент силы. Приведение силы к точке. Балочные системы. Разновидности опор и виды нагрузок.</w:t>
            </w:r>
          </w:p>
        </w:tc>
      </w:tr>
      <w:tr w:rsidR="00A8271C" w14:paraId="51B4FBE6" w14:textId="77777777">
        <w:trPr>
          <w:trHeight w:val="20"/>
        </w:trPr>
        <w:tc>
          <w:tcPr>
            <w:tcW w:w="16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2076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2640232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7E1C6A19" w14:textId="77777777">
        <w:trPr>
          <w:trHeight w:val="20"/>
        </w:trPr>
        <w:tc>
          <w:tcPr>
            <w:tcW w:w="16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8831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7DE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59B1587D" w14:textId="77777777">
        <w:trPr>
          <w:trHeight w:val="113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3719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7F9170DA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Пространственная система сил. Центр тяжести.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2EF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01D186AF" w14:textId="77777777">
        <w:trPr>
          <w:trHeight w:val="70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A00F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2176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Сложение пространственной системы сходящихся сил. Момент силы относительно оси. Центр параллельных сил. Центр тяжести тела.</w:t>
            </w:r>
          </w:p>
        </w:tc>
      </w:tr>
      <w:tr w:rsidR="00A8271C" w14:paraId="6AC969C6" w14:textId="77777777">
        <w:trPr>
          <w:trHeight w:val="30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A0B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8991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30D7786D" w14:textId="77777777">
        <w:trPr>
          <w:trHeight w:val="30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B29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0BDD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1</w:t>
            </w:r>
          </w:p>
          <w:p w14:paraId="7D89F70C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координат центра тяжести плоских и пространственных фигур.</w:t>
            </w:r>
          </w:p>
        </w:tc>
      </w:tr>
      <w:tr w:rsidR="00A8271C" w14:paraId="7C0A8257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CB2F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9EE5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53B6DDD6" w14:textId="77777777">
        <w:trPr>
          <w:trHeight w:val="17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4AE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764241B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кинематики.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A8C1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34F44C5A" w14:textId="77777777">
        <w:trPr>
          <w:trHeight w:val="612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3FE6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1646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кинематики. Простейшие движения твердого тела. Сложное движение точки. Сложное движение твердого тела. </w:t>
            </w:r>
          </w:p>
        </w:tc>
      </w:tr>
      <w:tr w:rsidR="00A8271C" w14:paraId="3CF685D2" w14:textId="77777777">
        <w:trPr>
          <w:trHeight w:val="314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F921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381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70E2E5D0" w14:textId="77777777">
        <w:trPr>
          <w:trHeight w:val="34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921F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837C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36C5E09B" w14:textId="77777777">
        <w:trPr>
          <w:trHeight w:val="283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5E7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0910BA0E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динамики. Общие теоремы динамики.</w:t>
            </w:r>
          </w:p>
          <w:p w14:paraId="61BE59FD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33DF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3D8D4F06" w14:textId="77777777">
        <w:trPr>
          <w:trHeight w:val="56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780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20C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аксиомы динамики. Понятие о трении. Работа и мощность. Коэффициент полезного действия. Импульс силы. Кинетическая энергия. Момент инерции.</w:t>
            </w:r>
          </w:p>
        </w:tc>
      </w:tr>
      <w:tr w:rsidR="00A8271C" w14:paraId="087AFB66" w14:textId="77777777">
        <w:trPr>
          <w:trHeight w:val="314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7AE2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2AE9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4E6DB31" w14:textId="77777777">
        <w:trPr>
          <w:trHeight w:val="22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27D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86A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2</w:t>
            </w:r>
          </w:p>
          <w:p w14:paraId="5DBADE16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и мощность. Общие теоремы динамики.</w:t>
            </w:r>
          </w:p>
        </w:tc>
      </w:tr>
      <w:tr w:rsidR="00A8271C" w14:paraId="3E98D854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C18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A3B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5E6388E3" w14:textId="77777777">
        <w:trPr>
          <w:trHeight w:val="434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E151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Сопротивление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материалов  12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0A26540D" w14:textId="77777777">
        <w:trPr>
          <w:trHeight w:val="283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499A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001F6A52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894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600EB7D0" w14:textId="77777777">
        <w:trPr>
          <w:trHeight w:val="51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28FF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BA46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сопротивления материалов. Классификация нагрузок. Основные допущения. Метод сечений. Напряжения.</w:t>
            </w:r>
          </w:p>
        </w:tc>
      </w:tr>
      <w:tr w:rsidR="00A8271C" w14:paraId="5BD5EC1F" w14:textId="77777777">
        <w:trPr>
          <w:trHeight w:val="5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A318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A536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06297A0C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437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17A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5544E325" w14:textId="77777777">
        <w:trPr>
          <w:trHeight w:val="57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03BC9D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</w:t>
            </w:r>
          </w:p>
          <w:p w14:paraId="10BA3E4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Растяжение и сжатие.</w:t>
            </w:r>
          </w:p>
          <w:p w14:paraId="53F30999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DC40D7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7DD88C3E" w14:textId="77777777">
        <w:trPr>
          <w:trHeight w:val="799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ECAF1A2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AA4C2F8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Нормальные силы и напряжения в поперечном сечении бруса. Перемещения и деформации. Закон Гука. Статические испытания материалов.</w:t>
            </w:r>
          </w:p>
        </w:tc>
      </w:tr>
      <w:tr w:rsidR="00A8271C" w14:paraId="63BA1FF1" w14:textId="77777777">
        <w:trPr>
          <w:trHeight w:val="22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78912C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0A2E1B7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09CB4179" w14:textId="77777777">
        <w:trPr>
          <w:trHeight w:val="65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68410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894B47E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</w:t>
            </w:r>
          </w:p>
          <w:p w14:paraId="1BDD09BC" w14:textId="77777777" w:rsidR="00A8271C" w:rsidRDefault="00245E70">
            <w:pPr>
              <w:pStyle w:val="affff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Расчеты на прочность и жесткость при растяжении и сжатии.</w:t>
            </w:r>
          </w:p>
        </w:tc>
      </w:tr>
      <w:tr w:rsidR="00A8271C" w14:paraId="423DA121" w14:textId="77777777">
        <w:trPr>
          <w:trHeight w:val="28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59B8012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98D0675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3D670132" w14:textId="77777777">
        <w:trPr>
          <w:trHeight w:val="2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15B34AC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3300817A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расчеты на срез и смятие.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573FAB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3A3F7B67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3A5C184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8FDC36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предпосылки и расчетные формулы. Расчеты на срез (сдвиг). Расчеты на смятие. Условие прочности.</w:t>
            </w:r>
          </w:p>
        </w:tc>
      </w:tr>
      <w:tr w:rsidR="00A8271C" w14:paraId="6114E84E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06DDE7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1FCFA2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2D246DBC" w14:textId="77777777">
        <w:trPr>
          <w:trHeight w:val="77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A20DF23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A1D3AA6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4</w:t>
            </w:r>
          </w:p>
          <w:p w14:paraId="2E5FD2B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по теме «Расчеты сварных и заклепочных соединений»</w:t>
            </w:r>
          </w:p>
        </w:tc>
      </w:tr>
      <w:tr w:rsidR="00A8271C" w14:paraId="5E16E460" w14:textId="77777777">
        <w:trPr>
          <w:trHeight w:val="42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9928D4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643B22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обучающихся*</w:t>
            </w:r>
          </w:p>
        </w:tc>
      </w:tr>
      <w:tr w:rsidR="00A8271C" w14:paraId="40555DE7" w14:textId="77777777">
        <w:trPr>
          <w:trHeight w:val="2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F441F07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63671573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Кручение.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4AEC8A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66E009BA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6004495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353BD8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Внутренние силовые факторы при кручении. Эпюры крутящих моментов. Рациональное расположение колес на валу. Кручение бруса круглого и кольцевого поперечного сечения. Напряжения при</w:t>
            </w:r>
          </w:p>
          <w:p w14:paraId="6E9BB79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кручении. Чистый сдвиг. Деформации при кручении. Угол сдвига и угол закручивания. Закон Гука при сдвиге.</w:t>
            </w:r>
          </w:p>
        </w:tc>
      </w:tr>
      <w:tr w:rsidR="00A8271C" w14:paraId="46A9ACF5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BE222FA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6494B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1F01CC28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5D1EA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6EAD5C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5</w:t>
            </w:r>
          </w:p>
          <w:p w14:paraId="49FD8C7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Расчеты на прочность и жесткость при кручении.</w:t>
            </w:r>
          </w:p>
        </w:tc>
      </w:tr>
      <w:tr w:rsidR="00A8271C" w14:paraId="1227BE4E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301CCB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18169A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обучающихся*</w:t>
            </w:r>
          </w:p>
        </w:tc>
      </w:tr>
      <w:tr w:rsidR="00A8271C" w14:paraId="010B03E5" w14:textId="77777777">
        <w:trPr>
          <w:trHeight w:val="2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9BC7E32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</w:t>
            </w:r>
          </w:p>
          <w:p w14:paraId="6F41FF0E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Изгиб.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1E2B372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A8271C" w14:paraId="5A73BA68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EA115C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4CC2B0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Изгиб. Виды изгиба. Внутренние силовые факторы при прямом изгибе. Эпюры поперечных сил и изгибающих моментов.</w:t>
            </w:r>
          </w:p>
          <w:p w14:paraId="479AE34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Нормальные напряжения при изгибе. Распределение по сечению.</w:t>
            </w:r>
          </w:p>
          <w:p w14:paraId="1C0DDA1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Рациональные формы поперечного сечения балок при изгибе. Касательные напряжения при изгибе. Расчеты на прочность при изгибе. Понятие о линейных и угловых перемещениях при поперечном изгибе.</w:t>
            </w:r>
          </w:p>
        </w:tc>
      </w:tr>
      <w:tr w:rsidR="00A8271C" w14:paraId="4E5220BF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4C307C4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90DB7D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2C6FED71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FBF2C55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41496C4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6</w:t>
            </w:r>
          </w:p>
          <w:p w14:paraId="44E8A78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Расчеты на прочность при изгибе.</w:t>
            </w:r>
          </w:p>
        </w:tc>
      </w:tr>
      <w:tr w:rsidR="00A8271C" w14:paraId="16C9064D" w14:textId="77777777">
        <w:trPr>
          <w:trHeight w:val="399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CF4C424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5158CD8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обучающихся*</w:t>
            </w:r>
          </w:p>
        </w:tc>
      </w:tr>
      <w:tr w:rsidR="00A8271C" w14:paraId="638C5A31" w14:textId="77777777">
        <w:trPr>
          <w:trHeight w:val="404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903648E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2.6.</w:t>
            </w:r>
          </w:p>
          <w:p w14:paraId="52357859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Гипотезы прочности. Расчет на усталость. Устойчивость сжатых стержней.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856C339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3FBFE844" w14:textId="77777777">
        <w:trPr>
          <w:trHeight w:val="181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A6CE6A4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ED8D71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Напряженное состояние в точке упругого тела. Виды упругих состояний. Упрощенное плоское напряженное состояние. Основные понятия об усталости. Предел выносливости. Диаграмма предельных амплитуд цикла. Определение коэффициента безопасности. Устойчивость упругого равновесия. Критическая сила. Критическое напряжение.</w:t>
            </w:r>
          </w:p>
        </w:tc>
      </w:tr>
      <w:tr w:rsidR="00A8271C" w14:paraId="78C99816" w14:textId="77777777">
        <w:trPr>
          <w:trHeight w:val="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3E55EA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272CA59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3B231659" w14:textId="77777777">
        <w:trPr>
          <w:trHeight w:val="43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8DC897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F917AD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обучающихся*</w:t>
            </w:r>
          </w:p>
        </w:tc>
      </w:tr>
      <w:tr w:rsidR="00A8271C" w14:paraId="18138D8E" w14:textId="77777777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38A9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Детали машин.</w:t>
            </w:r>
            <w:r>
              <w:rPr>
                <w:rFonts w:ascii="Times New Roman" w:hAnsi="Times New Roman"/>
                <w:b/>
                <w:sz w:val="24"/>
              </w:rPr>
              <w:tab/>
              <w:t xml:space="preserve">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2C65602B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12A321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0AD15ED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положения.</w:t>
            </w:r>
          </w:p>
          <w:p w14:paraId="1D307C48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81C9AA3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30DFD2B8" w14:textId="77777777">
        <w:trPr>
          <w:trHeight w:val="56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8271C4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7399C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раздела «Детали машин». Механизм, машина, деталь, сборочная единица. Критерии и работоспособности. Основные понятия о надежности. Общие сведения о передачах. Классификация механических передач. Кинематические схемы. Основные характеристики передач. Передачи трением.</w:t>
            </w:r>
          </w:p>
        </w:tc>
      </w:tr>
      <w:tr w:rsidR="00A8271C" w14:paraId="04A6CB3E" w14:textId="77777777">
        <w:trPr>
          <w:trHeight w:val="227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5A3ABBF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007C2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6FB470AC" w14:textId="77777777">
        <w:trPr>
          <w:trHeight w:val="363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DCFC76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72208B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423A1C7A" w14:textId="77777777">
        <w:trPr>
          <w:trHeight w:val="34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85378C8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</w:t>
            </w:r>
          </w:p>
          <w:p w14:paraId="354D8C1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Передачи зацеплением. Зубчатые передачи.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B0321F1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A8271C" w14:paraId="47B191D1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A634CF6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E8C4EA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Сравнительная оценка передач зацеплением и передач трением. Общие сведения о зубчатых передачах. Классификация и области применения. Основы зубчатого зацепления. Геометрия зацепления двух </w:t>
            </w:r>
            <w:proofErr w:type="spellStart"/>
            <w:r>
              <w:rPr>
                <w:rFonts w:ascii="Times New Roman" w:hAnsi="Times New Roman"/>
                <w:sz w:val="24"/>
              </w:rPr>
              <w:t>эвольвентных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колес. Усилия в зацеплении колес. Виды разрушений зубчатых колес. Основные критерии работоспособности и расчета. Особенности косозубых и шевронных колес.</w:t>
            </w:r>
          </w:p>
        </w:tc>
      </w:tr>
      <w:tr w:rsidR="00A8271C" w14:paraId="2B2B3E76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233C729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6C2745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5993FAD6" w14:textId="77777777">
        <w:trPr>
          <w:trHeight w:val="336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5080EC8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12BE74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7</w:t>
            </w:r>
          </w:p>
          <w:p w14:paraId="5C5523E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Геометрический и силовой расчет цилиндрической прямозубой</w:t>
            </w:r>
          </w:p>
          <w:p w14:paraId="494E3D5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передачи.</w:t>
            </w:r>
          </w:p>
        </w:tc>
      </w:tr>
      <w:tr w:rsidR="00A8271C" w14:paraId="52B2EA2D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D0AC17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0AD481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7688A3FA" w14:textId="77777777">
        <w:trPr>
          <w:trHeight w:val="368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4CEA20E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3.3.</w:t>
            </w:r>
          </w:p>
          <w:p w14:paraId="762BC787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Червячные передачи.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8927B16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0E584760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307955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4FA388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параметры и передаточное число. Устройство, геометрические и силовые соотношения червячных передач. Особенности рабочего процесса. КПД передачи. Причины выхода из строя. Основы расчета на прочность.</w:t>
            </w:r>
          </w:p>
        </w:tc>
      </w:tr>
      <w:tr w:rsidR="00A8271C" w14:paraId="527A7B5B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BB6F2A8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4880D7E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3A06BBEF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FDB3111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F63F4D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8</w:t>
            </w:r>
          </w:p>
          <w:p w14:paraId="3FE75CE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конструкции червячной передачи. Геометрический</w:t>
            </w:r>
          </w:p>
          <w:p w14:paraId="29E4651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 силовой расчет.</w:t>
            </w:r>
          </w:p>
        </w:tc>
      </w:tr>
      <w:tr w:rsidR="00A8271C" w14:paraId="3DB05CF8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F64897B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EFAFC5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7D50087B" w14:textId="77777777">
        <w:trPr>
          <w:trHeight w:val="368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1EB6020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3.4.</w:t>
            </w:r>
          </w:p>
          <w:p w14:paraId="2DD370C9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Передачи гибкой связью. Ременная и цепная передачи.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39A9B99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7FD3C5FE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26256F7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1AEF40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сведения, принцип работы, устройство и области применения ременных передач. Оценка передач плоским, клиновым и зубчатым ремнем. Основные параметры, геометрия и кинематические соотношения цепных передач. Приводные цепи и звездочки.</w:t>
            </w:r>
          </w:p>
        </w:tc>
      </w:tr>
      <w:tr w:rsidR="00A8271C" w14:paraId="02565893" w14:textId="77777777">
        <w:trPr>
          <w:trHeight w:val="27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A5FAD3C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85E2B0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07697A78" w14:textId="77777777">
        <w:trPr>
          <w:trHeight w:val="259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590C2B0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D89B82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282FD6F6" w14:textId="77777777">
        <w:trPr>
          <w:trHeight w:val="368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48C1513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3.5.</w:t>
            </w:r>
          </w:p>
          <w:p w14:paraId="3D115EAE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Валы и оси. Муфты. </w:t>
            </w:r>
            <w:proofErr w:type="spellStart"/>
            <w:r>
              <w:rPr>
                <w:rFonts w:ascii="Times New Roman" w:hAnsi="Times New Roman"/>
                <w:sz w:val="24"/>
              </w:rPr>
              <w:t>Cоединения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E6A1EE3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19FD039D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E5675CE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5F242E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оси: применение, элементы конструкции, материалы. Муфты. Назначение, классификация и принцип действия муфт основных типов. Соединения деталей.</w:t>
            </w:r>
          </w:p>
        </w:tc>
      </w:tr>
      <w:tr w:rsidR="00A8271C" w14:paraId="43B17A53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A806F43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C390CEB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12A36124" w14:textId="77777777">
        <w:trPr>
          <w:trHeight w:val="471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AAE8BA9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5308D2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38E90261" w14:textId="77777777">
        <w:trPr>
          <w:trHeight w:val="368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0D26B5C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3.6.</w:t>
            </w:r>
          </w:p>
          <w:p w14:paraId="436D74A0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Подшипники.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91FED8C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A8271C" w14:paraId="493D300F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E0D1A01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7AB7F3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сведения. Подшипники скольжения. Подшипники качения. Классификация, стандартизация, маркировка. Конструкция, материалы. Порядок подбора по динамической грузоподъемности. Конструкции подшипниковых узлов.</w:t>
            </w:r>
          </w:p>
        </w:tc>
      </w:tr>
      <w:tr w:rsidR="00A8271C" w14:paraId="5011D95B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B6994A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C7999E6" w14:textId="77777777" w:rsidR="00A8271C" w:rsidRDefault="00245E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A8271C" w14:paraId="45E6204B" w14:textId="77777777">
        <w:trPr>
          <w:trHeight w:val="368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7CC58DD" w14:textId="77777777" w:rsidR="00A8271C" w:rsidRDefault="00A8271C"/>
        </w:tc>
        <w:tc>
          <w:tcPr>
            <w:tcW w:w="79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57A0A3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A8271C" w14:paraId="2B44F2CA" w14:textId="77777777">
        <w:trPr>
          <w:trHeight w:val="316"/>
        </w:trPr>
        <w:tc>
          <w:tcPr>
            <w:tcW w:w="962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A7F4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A8271C" w14:paraId="4C59B61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FD3D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8AAB120" w14:textId="77777777" w:rsidR="00A8271C" w:rsidRDefault="00A8271C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</w:p>
    <w:p w14:paraId="3759D146" w14:textId="77777777" w:rsidR="00A8271C" w:rsidRDefault="00A8271C">
      <w:pPr>
        <w:rPr>
          <w:rFonts w:ascii="Times New Roman" w:hAnsi="Times New Roman"/>
          <w:sz w:val="24"/>
        </w:rPr>
      </w:pPr>
    </w:p>
    <w:p w14:paraId="0BBE2A32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196589BF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7622619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B5C7263" w14:textId="77777777" w:rsidR="00A8271C" w:rsidRDefault="00A8271C">
      <w:pPr>
        <w:rPr>
          <w:rFonts w:ascii="Times New Roman" w:hAnsi="Times New Roman"/>
          <w:sz w:val="24"/>
        </w:rPr>
      </w:pPr>
    </w:p>
    <w:p w14:paraId="649D099E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786E170" w14:textId="77777777" w:rsidR="00A8271C" w:rsidRDefault="00245E7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C838D3C" w14:textId="77777777" w:rsidR="00A8271C" w:rsidRDefault="00A8271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DCE00E7" w14:textId="77777777" w:rsidR="00A8271C" w:rsidRDefault="00245E7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3056A0B" w14:textId="77777777" w:rsidR="00A8271C" w:rsidRDefault="00245E7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Гудимова, Л. Н. Техническая механика /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>, Э. Я. Живаго, А. В. Макаров.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324 с. — ISBN 978-5-507-45644-4.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https://e.lanbook.com/book/277055.</w:t>
      </w:r>
    </w:p>
    <w:p w14:paraId="11C216D1" w14:textId="77777777" w:rsidR="00A8271C" w:rsidRDefault="00245E7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 Лукьянчикова, И. А. Техническая механика. Примеры и задания для самостоятельной работы / И. А. Лукьянчикова, И. В. Бабичева.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236 с. — ISBN 978-5-507-47135-5.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https://e.lanbook.com/book/330512.</w:t>
      </w:r>
    </w:p>
    <w:p w14:paraId="5DF21C34" w14:textId="77777777" w:rsidR="00A8271C" w:rsidRDefault="00A8271C">
      <w:pPr>
        <w:spacing w:line="276" w:lineRule="auto"/>
        <w:ind w:firstLine="709"/>
        <w:contextualSpacing/>
        <w:rPr>
          <w:rFonts w:ascii="Times New Roman" w:hAnsi="Times New Roman"/>
          <w:b/>
          <w:color w:val="FF0000"/>
          <w:sz w:val="24"/>
        </w:rPr>
      </w:pPr>
    </w:p>
    <w:p w14:paraId="2C30CD49" w14:textId="77777777" w:rsidR="00A8271C" w:rsidRDefault="00A8271C">
      <w:pPr>
        <w:spacing w:line="276" w:lineRule="auto"/>
        <w:ind w:firstLine="709"/>
        <w:contextualSpacing/>
        <w:rPr>
          <w:rFonts w:ascii="Times New Roman" w:hAnsi="Times New Roman"/>
          <w:b/>
          <w:color w:val="FF0000"/>
          <w:sz w:val="24"/>
        </w:rPr>
      </w:pPr>
    </w:p>
    <w:p w14:paraId="67402D8D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242077BB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479"/>
        <w:gridCol w:w="3608"/>
        <w:gridCol w:w="2267"/>
      </w:tblGrid>
      <w:tr w:rsidR="00A8271C" w14:paraId="7D9BD366" w14:textId="77777777">
        <w:trPr>
          <w:jc w:val="center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0C9DFDEE" w14:textId="77777777" w:rsidR="00A8271C" w:rsidRDefault="00245E7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4234165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7790806D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A8271C" w14:paraId="3E306747" w14:textId="77777777">
        <w:trPr>
          <w:jc w:val="center"/>
        </w:trPr>
        <w:tc>
          <w:tcPr>
            <w:tcW w:w="9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E09EF5B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A8271C" w14:paraId="21393B6A" w14:textId="77777777">
        <w:trPr>
          <w:trHeight w:val="229"/>
          <w:jc w:val="center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1F6D3E0" w14:textId="77777777" w:rsidR="00A8271C" w:rsidRDefault="00245E70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расчёты механических передач и простейших сборочных единиц;</w:t>
            </w:r>
          </w:p>
          <w:p w14:paraId="552B2458" w14:textId="77777777" w:rsidR="00A8271C" w:rsidRDefault="00245E70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схемы;</w:t>
            </w:r>
          </w:p>
          <w:p w14:paraId="731E3A5A" w14:textId="77777777" w:rsidR="00A8271C" w:rsidRDefault="00245E70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напряжения в конструкционных элементах;</w:t>
            </w:r>
          </w:p>
          <w:p w14:paraId="69B18E98" w14:textId="77777777" w:rsidR="00A8271C" w:rsidRDefault="00245E70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конструкции из деталей по чертежам и схемам;</w:t>
            </w:r>
          </w:p>
          <w:p w14:paraId="5BB85FD1" w14:textId="77777777" w:rsidR="00A8271C" w:rsidRDefault="00245E70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4B40C5C4" w14:textId="77777777" w:rsidR="00A8271C" w:rsidRDefault="00245E70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оборудования.</w:t>
            </w:r>
          </w:p>
          <w:p w14:paraId="0EEFDF2D" w14:textId="77777777" w:rsidR="00A8271C" w:rsidRDefault="00A8271C">
            <w:pPr>
              <w:tabs>
                <w:tab w:val="left" w:pos="282"/>
              </w:tabs>
              <w:ind w:firstLine="28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3517533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 точности расчетов механических передач и простейших сборочных единиц;</w:t>
            </w:r>
          </w:p>
          <w:p w14:paraId="0709F3AE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 точности чтения и объяснения кинематических схем;</w:t>
            </w:r>
          </w:p>
          <w:p w14:paraId="23D61EFF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 точности определения напряжения в конструктивных элементах;</w:t>
            </w:r>
          </w:p>
          <w:p w14:paraId="686FECBC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собирать конструкции из деталей по чертежам и схемам;</w:t>
            </w:r>
          </w:p>
          <w:p w14:paraId="28D9C8CE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выполнять основные слесарные работы при техническом обслуживании и ремонте оборудования;</w:t>
            </w:r>
          </w:p>
          <w:p w14:paraId="45F95EE0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пользоваться инструментами и контрольно-измерительными приборами при выполнении слесарных работ, техническом обслуживании и ремонте оборудования.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AB9A1A0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0E7A4055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задач.</w:t>
            </w:r>
          </w:p>
          <w:p w14:paraId="0302C21E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1BDDA615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11B4C0BE" w14:textId="77777777">
        <w:trPr>
          <w:trHeight w:val="229"/>
          <w:jc w:val="center"/>
        </w:trPr>
        <w:tc>
          <w:tcPr>
            <w:tcW w:w="9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BA91C70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A8271C" w14:paraId="7D300518" w14:textId="77777777">
        <w:trPr>
          <w:trHeight w:val="1068"/>
          <w:jc w:val="center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5E52FA82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технической механики;</w:t>
            </w:r>
          </w:p>
          <w:p w14:paraId="306143FD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механизмов, их кинематических и динамических характеристик;</w:t>
            </w:r>
          </w:p>
          <w:p w14:paraId="1E7A16EE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износа и деформации деталей и узлов; </w:t>
            </w:r>
          </w:p>
          <w:p w14:paraId="4CCE7004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соединения деталей машин, механические передачи, виды и устройство передач;</w:t>
            </w:r>
          </w:p>
          <w:p w14:paraId="26AC3534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классификацию подшипников;</w:t>
            </w:r>
          </w:p>
          <w:p w14:paraId="3781C703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08BC7DA2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расчёта элементов конструкций на прочность, жёсткость и устойчивость при различных видах деформации;</w:t>
            </w:r>
          </w:p>
          <w:p w14:paraId="422C6487" w14:textId="77777777" w:rsidR="00A8271C" w:rsidRDefault="00245E70">
            <w:pPr>
              <w:ind w:firstLine="201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расчётов механических передач и простейших сборочных единиц общего назначения.</w:t>
            </w:r>
          </w:p>
          <w:p w14:paraId="3C195D1E" w14:textId="77777777" w:rsidR="00A8271C" w:rsidRDefault="00A8271C">
            <w:pPr>
              <w:ind w:firstLine="201"/>
              <w:jc w:val="both"/>
              <w:rPr>
                <w:rFonts w:ascii="Times New Roman" w:hAnsi="Times New Roman"/>
                <w:spacing w:val="-4"/>
                <w:sz w:val="24"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4162C14" w14:textId="77777777" w:rsidR="00A8271C" w:rsidRDefault="00A8271C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</w:p>
          <w:p w14:paraId="51A5CF7C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уверенное владение основами технической механики;</w:t>
            </w:r>
          </w:p>
          <w:p w14:paraId="6115A82E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видов механизмов, их кинематические и динамические характеристики;</w:t>
            </w:r>
          </w:p>
          <w:p w14:paraId="16E1C847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видов износа и деформации деталей и узлов;</w:t>
            </w:r>
          </w:p>
          <w:p w14:paraId="6ECCFDEB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знание деталей машин, механических передач, видов и устройство передач;</w:t>
            </w:r>
          </w:p>
          <w:p w14:paraId="49360E11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видов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39C67905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назначение и классификацию подшипников; </w:t>
            </w:r>
          </w:p>
          <w:p w14:paraId="0E1D7C4D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методик расчета элементов конструкций на прочность, жесткость и устойчивость при различных видах деформаций;</w:t>
            </w:r>
          </w:p>
          <w:p w14:paraId="1C365464" w14:textId="77777777" w:rsidR="00A8271C" w:rsidRDefault="00245E70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владением расчетами механических передач и простейших сборочных единиц общего назначения. </w:t>
            </w:r>
          </w:p>
          <w:p w14:paraId="6B503F91" w14:textId="77777777" w:rsidR="00A8271C" w:rsidRDefault="00A8271C">
            <w:pPr>
              <w:ind w:firstLine="26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0A38335" w14:textId="77777777" w:rsidR="00A8271C" w:rsidRDefault="00A8271C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BED4087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77D13E5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151063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задания.</w:t>
            </w:r>
          </w:p>
          <w:p w14:paraId="0C67C77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сообщением и/или презентацией</w:t>
            </w:r>
          </w:p>
          <w:p w14:paraId="045CF502" w14:textId="77777777" w:rsidR="00A8271C" w:rsidRDefault="00A8271C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364072D7" w14:textId="77777777" w:rsidR="00A8271C" w:rsidRDefault="00A8271C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6182652A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626FEBE6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AB9C91E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446579B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FA1D1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3AF87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5B93E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46ADA3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80051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4FB95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85253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F202E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653F4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39D3B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7C31F4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3953E01" w14:textId="77777777" w:rsidR="00A8271C" w:rsidRDefault="00245E70">
      <w:pPr>
        <w:pStyle w:val="10"/>
      </w:pPr>
      <w:r>
        <w:t>«ОП.04. ОХРАНА ТРУДА»</w:t>
      </w:r>
    </w:p>
    <w:p w14:paraId="2F78671C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18603C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30A71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86767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7BA91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12CCD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494D1D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2038CA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2F5C6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F885A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2D28C6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81EF20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BF6522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97A044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91B9D1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7DD110D1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1D8FBD4B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5A0FA6A9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40B5DBC1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218A1808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347E9896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4C37FCB6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2139C6D4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0FAC92E4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162D750F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6EFA75F8" w14:textId="77777777" w:rsidR="00A12F17" w:rsidRDefault="00A12F17">
      <w:pPr>
        <w:jc w:val="center"/>
        <w:rPr>
          <w:rFonts w:ascii="Times New Roman" w:hAnsi="Times New Roman"/>
          <w:b/>
          <w:sz w:val="24"/>
        </w:rPr>
      </w:pPr>
    </w:p>
    <w:p w14:paraId="04EC4585" w14:textId="68F08A67" w:rsidR="00A8271C" w:rsidRDefault="00245E7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BBA9FBE" w14:textId="77777777" w:rsidR="00A8271C" w:rsidRDefault="00245E70">
      <w:pPr>
        <w:pStyle w:val="1ffc"/>
        <w:rPr>
          <w:rFonts w:ascii="Times New Roman" w:hAnsi="Times New Roman"/>
        </w:rPr>
      </w:pPr>
      <w:bookmarkStart w:id="12" w:name="__RefHeading___4"/>
      <w:bookmarkStart w:id="13" w:name="__RefHeading___8"/>
      <w:bookmarkStart w:id="14" w:name="__RefHeading___12"/>
      <w:bookmarkStart w:id="15" w:name="__RefHeading___16"/>
      <w:bookmarkEnd w:id="12"/>
      <w:bookmarkEnd w:id="13"/>
      <w:bookmarkEnd w:id="14"/>
      <w:bookmarkEnd w:id="15"/>
      <w:r>
        <w:rPr>
          <w:rFonts w:ascii="Times New Roman" w:hAnsi="Times New Roman"/>
        </w:rPr>
        <w:lastRenderedPageBreak/>
        <w:t>СОДЕРЖАНИЕ ПРОГРАММЫ</w:t>
      </w:r>
    </w:p>
    <w:p w14:paraId="118EEB02" w14:textId="77777777" w:rsidR="00A8271C" w:rsidRDefault="00245E70">
      <w:pPr>
        <w:pStyle w:val="1ff4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2DA5AEF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6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__RefHeading___6 \h</w:instrText>
        </w:r>
        <w:r w:rsidR="00245E70">
          <w:fldChar w:fldCharType="separate"/>
        </w:r>
        <w:r w:rsidR="00245E70">
          <w:t>12</w:t>
        </w:r>
        <w:r w:rsidR="00245E70">
          <w:fldChar w:fldCharType="end"/>
        </w:r>
      </w:hyperlink>
    </w:p>
    <w:p w14:paraId="7DDF46EE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7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__RefHeading___7 \h</w:instrText>
        </w:r>
        <w:r w:rsidR="00245E70">
          <w:fldChar w:fldCharType="separate"/>
        </w:r>
        <w:r w:rsidR="00245E70">
          <w:t>20</w:t>
        </w:r>
        <w:r w:rsidR="00245E70">
          <w:fldChar w:fldCharType="end"/>
        </w:r>
      </w:hyperlink>
    </w:p>
    <w:p w14:paraId="79B11CEE" w14:textId="77777777" w:rsidR="00A8271C" w:rsidRDefault="00EF549F">
      <w:pPr>
        <w:pStyle w:val="1ff4"/>
        <w:tabs>
          <w:tab w:val="clear" w:pos="9639"/>
          <w:tab w:val="right" w:leader="dot" w:pos="9638"/>
        </w:tabs>
      </w:pPr>
      <w:hyperlink w:anchor="__RefHeading___8" w:history="1">
        <w:r w:rsidR="00245E70">
          <w:t>СОДЕРЖАНИЕ ПРОГРАММЫ</w:t>
        </w:r>
        <w:r w:rsidR="00245E70">
          <w:tab/>
        </w:r>
        <w:r w:rsidR="00245E70">
          <w:fldChar w:fldCharType="begin"/>
        </w:r>
        <w:r w:rsidR="00245E70">
          <w:instrText>PAGEREF __RefHeading___8 \h</w:instrText>
        </w:r>
        <w:r w:rsidR="00245E70">
          <w:fldChar w:fldCharType="separate"/>
        </w:r>
        <w:r w:rsidR="00245E70">
          <w:t>29</w:t>
        </w:r>
        <w:r w:rsidR="00245E70">
          <w:fldChar w:fldCharType="end"/>
        </w:r>
      </w:hyperlink>
    </w:p>
    <w:p w14:paraId="1AAFDC10" w14:textId="77777777" w:rsidR="00A8271C" w:rsidRDefault="00245E70">
      <w:r>
        <w:fldChar w:fldCharType="end"/>
      </w:r>
    </w:p>
    <w:p w14:paraId="679A0031" w14:textId="77777777" w:rsidR="00A8271C" w:rsidRDefault="00245E70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A06425A" w14:textId="77777777" w:rsidR="00A8271C" w:rsidRDefault="00245E70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ОП.04. ОХРАНА ТРУДА</w:t>
      </w:r>
      <w:r>
        <w:rPr>
          <w:rFonts w:ascii="Times New Roman" w:hAnsi="Times New Roman"/>
          <w:sz w:val="24"/>
        </w:rPr>
        <w:t>»</w:t>
      </w:r>
    </w:p>
    <w:p w14:paraId="7D2C3568" w14:textId="77777777" w:rsidR="00A8271C" w:rsidRDefault="00A8271C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2409D842" w14:textId="77777777" w:rsidR="00A8271C" w:rsidRDefault="00A8271C">
      <w:pPr>
        <w:widowControl w:val="0"/>
        <w:rPr>
          <w:rFonts w:ascii="Times New Roman" w:hAnsi="Times New Roman"/>
          <w:sz w:val="24"/>
        </w:rPr>
      </w:pPr>
    </w:p>
    <w:p w14:paraId="28BA3106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9F76CE1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«Охрана труда»: </w:t>
      </w:r>
      <w:r>
        <w:rPr>
          <w:rFonts w:ascii="Times New Roman" w:hAnsi="Times New Roman"/>
          <w:sz w:val="24"/>
          <w:highlight w:val="white"/>
        </w:rPr>
        <w:t xml:space="preserve">усвоение правил безопасности в нефтяной и газовой промышленности; - изучение ликвидации аварий при эксплуатации скважин; - решение экологических проблем, связанных с искусственным </w:t>
      </w:r>
      <w:proofErr w:type="spellStart"/>
      <w:r>
        <w:rPr>
          <w:rFonts w:ascii="Times New Roman" w:hAnsi="Times New Roman"/>
          <w:sz w:val="24"/>
          <w:highlight w:val="white"/>
        </w:rPr>
        <w:t>заводнением</w:t>
      </w:r>
      <w:proofErr w:type="spellEnd"/>
      <w:r>
        <w:rPr>
          <w:rFonts w:ascii="Times New Roman" w:hAnsi="Times New Roman"/>
          <w:sz w:val="24"/>
          <w:highlight w:val="white"/>
        </w:rPr>
        <w:t> нефтяных залежей; - применение физико-химических методов при разработке месторождений; - приобретение опыта использования нормативной документации</w:t>
      </w:r>
      <w:r>
        <w:rPr>
          <w:rFonts w:ascii="Times New Roman" w:hAnsi="Times New Roman"/>
          <w:sz w:val="24"/>
        </w:rPr>
        <w:t xml:space="preserve">. </w:t>
      </w:r>
    </w:p>
    <w:p w14:paraId="7418A1F7" w14:textId="77777777" w:rsidR="00A8271C" w:rsidRDefault="00245E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«Охрана труда» включена в обязательную часть общепрофессионального цикла образовательной программы.</w:t>
      </w:r>
    </w:p>
    <w:p w14:paraId="700A83B4" w14:textId="77777777" w:rsidR="00A8271C" w:rsidRDefault="00A8271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E6B7DB6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CC2898E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E23EFA4" w14:textId="77777777" w:rsidR="00A8271C" w:rsidRDefault="00245E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487"/>
        <w:gridCol w:w="3969"/>
      </w:tblGrid>
      <w:tr w:rsidR="00A8271C" w14:paraId="06087969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455D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94AD203" w14:textId="77777777" w:rsidR="00A8271C" w:rsidRDefault="00245E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6CAB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C313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A8271C" w14:paraId="2C6801A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6BE4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305CCE3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 </w:t>
            </w:r>
          </w:p>
          <w:p w14:paraId="4092101C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E80CE86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6E7FC80A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372A0DE9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3647B3C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1.1 </w:t>
            </w:r>
          </w:p>
          <w:p w14:paraId="20D8939A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1.2</w:t>
            </w:r>
          </w:p>
          <w:p w14:paraId="2FA33684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2.1</w:t>
            </w:r>
          </w:p>
          <w:p w14:paraId="236F28F1" w14:textId="77777777" w:rsidR="00A8271C" w:rsidRDefault="00245E7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2.2</w:t>
            </w:r>
          </w:p>
          <w:p w14:paraId="7A8267DC" w14:textId="77777777" w:rsidR="00A8271C" w:rsidRDefault="00245E70" w:rsidP="00EF549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2.3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599B" w14:textId="77777777" w:rsidR="00A8271C" w:rsidRDefault="00245E70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</w:p>
          <w:p w14:paraId="1B9584B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14:paraId="521178F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035A415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14:paraId="3889ADD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состояние безопасности труда на производственном объекте;</w:t>
            </w:r>
          </w:p>
          <w:p w14:paraId="14DF58B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безопасные приемы труда на территории организации и в производственных помещениях;</w:t>
            </w:r>
          </w:p>
          <w:p w14:paraId="575B3A1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61D1A8B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инструктировать подчиненных работников (персонал) по вопросам охраны труда;</w:t>
            </w:r>
          </w:p>
          <w:p w14:paraId="4341DB61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безопасности производственной санитарии и пожарной безопасности;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9F7D9" w14:textId="77777777" w:rsidR="00A8271C" w:rsidRDefault="00A8271C">
            <w:pPr>
              <w:spacing w:line="276" w:lineRule="auto"/>
              <w:ind w:right="98"/>
              <w:jc w:val="both"/>
              <w:rPr>
                <w:sz w:val="24"/>
                <w:u w:val="single"/>
              </w:rPr>
            </w:pPr>
          </w:p>
          <w:p w14:paraId="57F610F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в области охраны труда;</w:t>
            </w:r>
          </w:p>
          <w:p w14:paraId="15F63C2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226EB59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нормы охраны труда, личной и производственной санитарии и противопожарной защиты;</w:t>
            </w:r>
          </w:p>
          <w:p w14:paraId="0C39C47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1F31E15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опасные и вредные факторы и средства защиты;</w:t>
            </w:r>
          </w:p>
          <w:p w14:paraId="579DB81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действие токсичных веществ на организм человека;</w:t>
            </w:r>
          </w:p>
          <w:p w14:paraId="58AC382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</w:t>
            </w:r>
            <w:proofErr w:type="spellEnd"/>
            <w:r>
              <w:rPr>
                <w:rFonts w:ascii="Times New Roman" w:hAnsi="Times New Roman"/>
                <w:sz w:val="24"/>
              </w:rPr>
              <w:t>- и пожароопасности;</w:t>
            </w:r>
          </w:p>
          <w:p w14:paraId="61F2016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меры предупреждения пожаров и взрывов;</w:t>
            </w:r>
          </w:p>
          <w:p w14:paraId="1C2DE90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общие требования безопасности на территории организации и в производственных помещениях;</w:t>
            </w:r>
          </w:p>
          <w:p w14:paraId="2852568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причины возникновения пожаров и взрывов;</w:t>
            </w:r>
          </w:p>
          <w:p w14:paraId="79CDC1A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обеспечения безопасных условий труда на производстве;</w:t>
            </w:r>
          </w:p>
          <w:p w14:paraId="658BB46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хранения и использования средств коллективной и индивидуальной защиты;</w:t>
            </w:r>
          </w:p>
          <w:p w14:paraId="3B94DA3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предельно допустимые концентрации (ПДК) и индивидуальные средства защиты;</w:t>
            </w:r>
          </w:p>
          <w:p w14:paraId="5884410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права и обязанности работников в области охраны труда;</w:t>
            </w:r>
          </w:p>
          <w:p w14:paraId="64C07E1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правила проведения инструктажей по охране труда;</w:t>
            </w:r>
          </w:p>
          <w:p w14:paraId="47B2278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безопасной эксплуатации установок и аппаратов;</w:t>
            </w:r>
          </w:p>
          <w:p w14:paraId="18A414F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69C5A2F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5E09F05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средства и методы повышения безопасности технических средств и технологических процессов</w:t>
            </w:r>
          </w:p>
          <w:p w14:paraId="3E570BAF" w14:textId="77777777" w:rsidR="00A8271C" w:rsidRDefault="00A8271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D135B26" w14:textId="77777777" w:rsidR="00A8271C" w:rsidRDefault="00A8271C">
      <w:pPr>
        <w:ind w:firstLine="709"/>
        <w:rPr>
          <w:rFonts w:ascii="Times New Roman" w:hAnsi="Times New Roman"/>
          <w:sz w:val="24"/>
        </w:rPr>
      </w:pPr>
    </w:p>
    <w:p w14:paraId="5A9C9C97" w14:textId="77777777" w:rsidR="00A8271C" w:rsidRDefault="00245E70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5303A40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66378A94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2336"/>
        <w:gridCol w:w="2202"/>
      </w:tblGrid>
      <w:tr w:rsidR="00A8271C" w14:paraId="169B9640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C4E17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CD1FF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1767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A8271C" w14:paraId="363EA494" w14:textId="77777777">
        <w:trPr>
          <w:trHeight w:val="200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FC1D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BE52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26AF8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A8271C" w14:paraId="459AE5BD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C9E9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55CE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1B43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39E0CB1F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5C0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24BC1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13090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8271C" w14:paraId="47188DAF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D30A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1B444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76EF" w14:textId="77777777" w:rsidR="00A8271C" w:rsidRDefault="00245E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8271C" w14:paraId="20B0A536" w14:textId="77777777">
        <w:trPr>
          <w:trHeight w:val="262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04AC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11306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3B481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</w:tbl>
    <w:p w14:paraId="33BED51F" w14:textId="77777777" w:rsidR="00A8271C" w:rsidRDefault="00A8271C">
      <w:pPr>
        <w:rPr>
          <w:rFonts w:ascii="Times New Roman" w:hAnsi="Times New Roman"/>
          <w:sz w:val="24"/>
        </w:rPr>
      </w:pPr>
    </w:p>
    <w:p w14:paraId="3B02CB32" w14:textId="77777777" w:rsidR="00A8271C" w:rsidRDefault="00245E7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53A1B32" w14:textId="77777777" w:rsidR="00A8271C" w:rsidRDefault="00A8271C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tblpX="-318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366"/>
        <w:gridCol w:w="7700"/>
      </w:tblGrid>
      <w:tr w:rsidR="00A8271C" w14:paraId="3CD2C1B7" w14:textId="77777777">
        <w:trPr>
          <w:trHeight w:val="20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4BCB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6" w:name="_Hlk167724233"/>
            <w:bookmarkEnd w:id="16"/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83B0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8271C" w14:paraId="0A80CEBC" w14:textId="77777777">
        <w:trPr>
          <w:trHeight w:val="20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6DF5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4019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8271C" w14:paraId="4CCC3C57" w14:textId="77777777">
        <w:trPr>
          <w:trHeight w:val="20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B900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Правовые основы охраны труда</w:t>
            </w:r>
          </w:p>
          <w:p w14:paraId="13D0D90B" w14:textId="77777777" w:rsidR="00A8271C" w:rsidRDefault="00A82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4E233CA2" w14:textId="77777777" w:rsidR="00A8271C" w:rsidRDefault="00A82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38D9F130" w14:textId="77777777" w:rsidR="00A8271C" w:rsidRDefault="00A82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1C068C37" w14:textId="77777777" w:rsidR="00A8271C" w:rsidRDefault="00A82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423DE249" w14:textId="77777777" w:rsidR="00A8271C" w:rsidRDefault="00A82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EF39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материала  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A8271C" w14:paraId="21C5EAB6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BF41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FECD" w14:textId="77777777" w:rsidR="00A8271C" w:rsidRDefault="00245E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BE51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Охрана труда. Основные положения</w:t>
            </w:r>
          </w:p>
          <w:p w14:paraId="7D1CD39B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СУОТ (система управления охраной труда) Основные положения</w:t>
            </w:r>
          </w:p>
          <w:p w14:paraId="55EEEBA0" w14:textId="77777777" w:rsidR="00A8271C" w:rsidRDefault="00EF549F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7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 xml:space="preserve"> Нормативно-законодательная база по охране труда в РФ</w:t>
              </w:r>
            </w:hyperlink>
          </w:p>
          <w:p w14:paraId="49D23EF4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Вопросы охраны труда в договорах</w:t>
            </w:r>
          </w:p>
        </w:tc>
      </w:tr>
      <w:tr w:rsidR="00A8271C" w14:paraId="2D2E58B4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1A50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52DE" w14:textId="77777777" w:rsidR="00A8271C" w:rsidRDefault="00245E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E664" w14:textId="77777777" w:rsidR="00A8271C" w:rsidRDefault="00EF549F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8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 xml:space="preserve"> Организация обучения безопасности труда</w:t>
              </w:r>
            </w:hyperlink>
            <w:r w:rsidR="00245E70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  <w:hyperlink r:id="rId9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>Виды инструктажа</w:t>
              </w:r>
            </w:hyperlink>
          </w:p>
        </w:tc>
      </w:tr>
      <w:tr w:rsidR="00A8271C" w14:paraId="5A40AB58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CB14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A85D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D96B" w14:textId="77777777" w:rsidR="00A8271C" w:rsidRDefault="00EF549F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10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>Порядок разработки инструкций</w:t>
              </w:r>
            </w:hyperlink>
            <w:r w:rsidR="00245E70">
              <w:rPr>
                <w:rFonts w:ascii="Times New Roman" w:hAnsi="Times New Roman"/>
                <w:color w:val="000000" w:themeColor="text1"/>
                <w:sz w:val="24"/>
              </w:rPr>
              <w:t xml:space="preserve"> по охране труда по специальности</w:t>
            </w:r>
          </w:p>
        </w:tc>
      </w:tr>
      <w:tr w:rsidR="00A8271C" w14:paraId="5BFA9115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4820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E8D1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50B2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№ 1</w:t>
            </w:r>
          </w:p>
          <w:p w14:paraId="7529B466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Разработка инструкций по охране труда машиниста экскаватора</w:t>
            </w:r>
          </w:p>
        </w:tc>
      </w:tr>
      <w:tr w:rsidR="00A8271C" w14:paraId="7504CB89" w14:textId="77777777">
        <w:trPr>
          <w:trHeight w:val="20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BF5A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Style w:val="color290"/>
                <w:rFonts w:ascii="Times New Roman" w:hAnsi="Times New Roman"/>
                <w:b/>
                <w:color w:val="000000" w:themeColor="text1"/>
                <w:sz w:val="24"/>
              </w:rPr>
              <w:t>2. Создание здоровых и безопасных условий труда на производстве</w:t>
            </w:r>
          </w:p>
        </w:tc>
        <w:tc>
          <w:tcPr>
            <w:tcW w:w="8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A8AD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   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A8271C" w14:paraId="057193F3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4D0A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65A7" w14:textId="77777777" w:rsidR="00A8271C" w:rsidRDefault="00245E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9C85" w14:textId="77777777" w:rsidR="00A8271C" w:rsidRDefault="00EF549F">
            <w:pPr>
              <w:pStyle w:val="font8"/>
              <w:spacing w:line="276" w:lineRule="auto"/>
              <w:jc w:val="both"/>
              <w:rPr>
                <w:rStyle w:val="1f"/>
                <w:color w:val="000000" w:themeColor="text1"/>
                <w:u w:val="none"/>
              </w:rPr>
            </w:pPr>
            <w:hyperlink r:id="rId11" w:history="1">
              <w:r w:rsidR="00245E70">
                <w:rPr>
                  <w:rStyle w:val="1f"/>
                  <w:color w:val="000000" w:themeColor="text1"/>
                  <w:u w:val="none"/>
                </w:rPr>
                <w:t>Классификация условий труда</w:t>
              </w:r>
            </w:hyperlink>
            <w:r w:rsidR="00245E70">
              <w:rPr>
                <w:rStyle w:val="1f"/>
                <w:color w:val="000000" w:themeColor="text1"/>
                <w:u w:val="none"/>
              </w:rPr>
              <w:t xml:space="preserve">. </w:t>
            </w:r>
            <w:hyperlink r:id="rId12" w:history="1">
              <w:r w:rsidR="00245E70">
                <w:rPr>
                  <w:rStyle w:val="1f"/>
                  <w:color w:val="000000" w:themeColor="text1"/>
                  <w:u w:val="none"/>
                </w:rPr>
                <w:t>Вредные и опасные условия труда</w:t>
              </w:r>
            </w:hyperlink>
          </w:p>
          <w:p w14:paraId="300686E4" w14:textId="77777777" w:rsidR="00A8271C" w:rsidRDefault="00EF549F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13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>Права, гарантии, обязанности, ответственность работников и работодателей в области охраны труда</w:t>
              </w:r>
            </w:hyperlink>
            <w:r w:rsidR="00245E70">
              <w:rPr>
                <w:rFonts w:ascii="Times New Roman" w:hAnsi="Times New Roman"/>
                <w:color w:val="000000" w:themeColor="text1"/>
                <w:sz w:val="24"/>
              </w:rPr>
              <w:t xml:space="preserve"> Виды ответственности за нарушения трудового законодательства.</w:t>
            </w:r>
          </w:p>
        </w:tc>
      </w:tr>
      <w:tr w:rsidR="00A8271C" w14:paraId="6653EBE2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90D0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7CF7" w14:textId="77777777" w:rsidR="00A8271C" w:rsidRDefault="00245E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DDE1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Специальная оценка условий труда</w:t>
            </w:r>
          </w:p>
        </w:tc>
      </w:tr>
      <w:tr w:rsidR="00A8271C" w14:paraId="5F5DA3C3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3390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FBD3" w14:textId="77777777" w:rsidR="00A8271C" w:rsidRDefault="00245E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7F54" w14:textId="77777777" w:rsidR="00A8271C" w:rsidRDefault="00EF5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4" w:history="1">
              <w:r w:rsidR="00245E70">
                <w:rPr>
                  <w:rStyle w:val="1f"/>
                  <w:rFonts w:ascii="Times New Roman" w:hAnsi="Times New Roman"/>
                  <w:color w:val="000000" w:themeColor="text1"/>
                  <w:sz w:val="24"/>
                  <w:u w:val="none"/>
                </w:rPr>
                <w:t>Расследование несчастных случаев, документы, состав комиссии, сроки расследования</w:t>
              </w:r>
            </w:hyperlink>
          </w:p>
        </w:tc>
      </w:tr>
      <w:tr w:rsidR="00A8271C" w14:paraId="118970C4" w14:textId="77777777">
        <w:trPr>
          <w:trHeight w:val="20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5F69" w14:textId="77777777" w:rsidR="00A8271C" w:rsidRDefault="00A8271C"/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0461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D0C8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№ 2</w:t>
            </w:r>
          </w:p>
          <w:p w14:paraId="6E7B76CC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расследования, оформления и учета несчастных случаев на производстве</w:t>
            </w:r>
          </w:p>
        </w:tc>
      </w:tr>
    </w:tbl>
    <w:p w14:paraId="60B7BE08" w14:textId="77777777" w:rsidR="00A8271C" w:rsidRDefault="00A8271C">
      <w:pPr>
        <w:rPr>
          <w:rFonts w:ascii="Times New Roman" w:hAnsi="Times New Roman"/>
          <w:color w:val="000000" w:themeColor="text1"/>
          <w:sz w:val="24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452"/>
        <w:gridCol w:w="7447"/>
      </w:tblGrid>
      <w:tr w:rsidR="00A8271C" w14:paraId="1ACA8C6E" w14:textId="77777777">
        <w:trPr>
          <w:trHeight w:val="317"/>
        </w:trPr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26E8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3. Неблагоприятные производственные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факторы, меры по предупреждению профессиональных заболеваний</w:t>
            </w:r>
          </w:p>
        </w:tc>
        <w:tc>
          <w:tcPr>
            <w:tcW w:w="7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3845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Содержание учебного материала   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A8271C" w14:paraId="054AF673" w14:textId="77777777">
        <w:trPr>
          <w:trHeight w:val="385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17DF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C3E4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9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E1A9" w14:textId="77777777" w:rsidR="00A8271C" w:rsidRDefault="00EF549F">
            <w:pPr>
              <w:pStyle w:val="font8"/>
              <w:spacing w:line="276" w:lineRule="auto"/>
              <w:jc w:val="both"/>
              <w:rPr>
                <w:color w:val="000000" w:themeColor="text1"/>
              </w:rPr>
            </w:pPr>
            <w:hyperlink r:id="rId15" w:history="1">
              <w:r w:rsidR="00245E70">
                <w:rPr>
                  <w:rStyle w:val="1f"/>
                  <w:color w:val="000000" w:themeColor="text1"/>
                  <w:u w:val="none"/>
                </w:rPr>
                <w:t>Вредные химические вещества</w:t>
              </w:r>
            </w:hyperlink>
            <w:r w:rsidR="00245E70">
              <w:rPr>
                <w:rStyle w:val="1f"/>
                <w:color w:val="000000" w:themeColor="text1"/>
                <w:u w:val="none"/>
              </w:rPr>
              <w:t>.</w:t>
            </w:r>
            <w:r w:rsidR="00245E70">
              <w:rPr>
                <w:color w:val="000000" w:themeColor="text1"/>
              </w:rPr>
              <w:t xml:space="preserve"> Производственная пыль </w:t>
            </w:r>
            <w:hyperlink r:id="rId16" w:history="1">
              <w:r w:rsidR="00245E70">
                <w:rPr>
                  <w:rStyle w:val="1f"/>
                  <w:color w:val="000000" w:themeColor="text1"/>
                  <w:u w:val="none"/>
                </w:rPr>
                <w:t>Производственное освещение</w:t>
              </w:r>
            </w:hyperlink>
            <w:r w:rsidR="00245E70">
              <w:rPr>
                <w:color w:val="000000" w:themeColor="text1"/>
              </w:rPr>
              <w:t xml:space="preserve">. </w:t>
            </w:r>
            <w:hyperlink r:id="rId17" w:history="1">
              <w:r w:rsidR="00245E70">
                <w:rPr>
                  <w:rStyle w:val="1f"/>
                  <w:color w:val="000000" w:themeColor="text1"/>
                  <w:u w:val="none"/>
                </w:rPr>
                <w:t>Производственный шум</w:t>
              </w:r>
            </w:hyperlink>
            <w:r w:rsidR="00245E70">
              <w:rPr>
                <w:rStyle w:val="1f"/>
                <w:color w:val="000000" w:themeColor="text1"/>
                <w:u w:val="none"/>
              </w:rPr>
              <w:t xml:space="preserve">. </w:t>
            </w:r>
            <w:r w:rsidR="00245E70">
              <w:rPr>
                <w:color w:val="000000" w:themeColor="text1"/>
              </w:rPr>
              <w:t>Вибрация. Электромагнитные поля и излучения. Радиационная безопасность. Требования к воздуху рабочей зоны</w:t>
            </w:r>
          </w:p>
        </w:tc>
      </w:tr>
      <w:tr w:rsidR="00A8271C" w14:paraId="54A4CEE7" w14:textId="77777777">
        <w:trPr>
          <w:trHeight w:val="275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5C64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2E29" w14:textId="77777777" w:rsidR="00A8271C" w:rsidRDefault="00245E70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BFD2" w14:textId="77777777" w:rsidR="00A8271C" w:rsidRDefault="00245E70">
            <w:pPr>
              <w:pStyle w:val="font8"/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Виды и размер (объем) компенсаций работникам, занятым на работах с вредными и (или) опасными условиями труда, условия и порядок их предоставления.</w:t>
            </w:r>
          </w:p>
        </w:tc>
      </w:tr>
      <w:tr w:rsidR="00A8271C" w14:paraId="37BA2CC7" w14:textId="77777777">
        <w:trPr>
          <w:trHeight w:val="604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583F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4B0B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11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BCE3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Оценка уровни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профрисков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Идентификация опасностей, оценка профессиональных рисков и управление ими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A8271C" w14:paraId="6C85DAE8" w14:textId="77777777">
        <w:trPr>
          <w:trHeight w:val="604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9FBD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0082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12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55F7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№ 3</w:t>
            </w:r>
          </w:p>
          <w:p w14:paraId="21D7BD4C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Оценка уровня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профрисков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 Разработать план мероприятий по снижению выявленных рисков</w:t>
            </w:r>
          </w:p>
        </w:tc>
      </w:tr>
      <w:tr w:rsidR="00A8271C" w14:paraId="69B5549E" w14:textId="77777777">
        <w:trPr>
          <w:trHeight w:val="320"/>
        </w:trPr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EF5D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4. Средства защиты от вредных и опасных производственных факторов</w:t>
            </w:r>
          </w:p>
        </w:tc>
        <w:tc>
          <w:tcPr>
            <w:tcW w:w="7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B101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  3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A8271C" w14:paraId="0BCD5DC2" w14:textId="77777777">
        <w:trPr>
          <w:trHeight w:val="265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28C2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81E0" w14:textId="77777777" w:rsidR="00A8271C" w:rsidRDefault="00245E70">
            <w:pPr>
              <w:pStyle w:val="35"/>
              <w:spacing w:after="0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13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61B0" w14:textId="77777777" w:rsidR="00A8271C" w:rsidRDefault="00EF549F">
            <w:pPr>
              <w:pStyle w:val="font8"/>
              <w:spacing w:line="276" w:lineRule="auto"/>
              <w:rPr>
                <w:color w:val="000000" w:themeColor="text1"/>
              </w:rPr>
            </w:pPr>
            <w:hyperlink r:id="rId18" w:history="1">
              <w:proofErr w:type="gramStart"/>
              <w:r w:rsidR="00245E70">
                <w:rPr>
                  <w:rStyle w:val="1f"/>
                  <w:color w:val="000000" w:themeColor="text1"/>
                  <w:u w:val="none"/>
                </w:rPr>
                <w:t>Классификация средств защиты</w:t>
              </w:r>
              <w:proofErr w:type="gramEnd"/>
              <w:r w:rsidR="00245E70">
                <w:rPr>
                  <w:rStyle w:val="1f"/>
                  <w:color w:val="000000" w:themeColor="text1"/>
                  <w:u w:val="none"/>
                </w:rPr>
                <w:t xml:space="preserve"> работающих</w:t>
              </w:r>
            </w:hyperlink>
            <w:r w:rsidR="00245E70">
              <w:rPr>
                <w:color w:val="000000" w:themeColor="text1"/>
              </w:rPr>
              <w:t> </w:t>
            </w:r>
          </w:p>
          <w:p w14:paraId="101B8BC2" w14:textId="77777777" w:rsidR="00A8271C" w:rsidRDefault="00245E70">
            <w:pPr>
              <w:pStyle w:val="font8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Средства коллективной защиты. Средства индивидуальной защиты</w:t>
            </w:r>
          </w:p>
        </w:tc>
      </w:tr>
      <w:tr w:rsidR="00A8271C" w14:paraId="6FC6C0F5" w14:textId="77777777">
        <w:trPr>
          <w:trHeight w:val="265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8B81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BE42" w14:textId="77777777" w:rsidR="00A8271C" w:rsidRDefault="00245E70">
            <w:pPr>
              <w:pStyle w:val="35"/>
              <w:spacing w:after="0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E77A" w14:textId="77777777" w:rsidR="00A8271C" w:rsidRDefault="00EF549F">
            <w:pPr>
              <w:pStyle w:val="font8"/>
              <w:spacing w:line="276" w:lineRule="auto"/>
              <w:rPr>
                <w:color w:val="000000" w:themeColor="text1"/>
              </w:rPr>
            </w:pPr>
            <w:hyperlink r:id="rId19" w:history="1">
              <w:r w:rsidR="00245E70">
                <w:rPr>
                  <w:rStyle w:val="1f"/>
                  <w:color w:val="000000" w:themeColor="text1"/>
                  <w:u w:val="none"/>
                </w:rPr>
                <w:t>Сигнальные цвета и знаки безопасности</w:t>
              </w:r>
            </w:hyperlink>
            <w:r w:rsidR="00245E70">
              <w:rPr>
                <w:color w:val="000000" w:themeColor="text1"/>
              </w:rPr>
              <w:t xml:space="preserve"> </w:t>
            </w:r>
          </w:p>
          <w:p w14:paraId="641E3D1D" w14:textId="77777777" w:rsidR="00A8271C" w:rsidRDefault="00245E70">
            <w:pPr>
              <w:pStyle w:val="font8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Практическая работа № 9</w:t>
            </w:r>
          </w:p>
          <w:p w14:paraId="771B5CDF" w14:textId="77777777" w:rsidR="00A8271C" w:rsidRDefault="00245E70">
            <w:pPr>
              <w:pStyle w:val="font8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Диктант. </w:t>
            </w:r>
            <w:hyperlink r:id="rId20" w:history="1">
              <w:r>
                <w:rPr>
                  <w:rStyle w:val="1f"/>
                  <w:color w:val="000000" w:themeColor="text1"/>
                  <w:u w:val="none"/>
                </w:rPr>
                <w:t>Сигнальные цвета и знаки безопасности</w:t>
              </w:r>
            </w:hyperlink>
          </w:p>
        </w:tc>
      </w:tr>
      <w:tr w:rsidR="00A8271C" w14:paraId="50E6514E" w14:textId="77777777">
        <w:trPr>
          <w:trHeight w:val="356"/>
        </w:trPr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7136" w14:textId="77777777" w:rsidR="00A8271C" w:rsidRDefault="00A82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B350859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5.Электробезопасность</w:t>
            </w:r>
          </w:p>
        </w:tc>
        <w:tc>
          <w:tcPr>
            <w:tcW w:w="7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0F1A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  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A8271C" w14:paraId="2D76E473" w14:textId="77777777">
        <w:trPr>
          <w:trHeight w:val="300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F6A7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2BED" w14:textId="77777777" w:rsidR="00A8271C" w:rsidRDefault="00245E7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15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F2F8" w14:textId="77777777" w:rsidR="00A8271C" w:rsidRDefault="00EF549F">
            <w:pPr>
              <w:pStyle w:val="font8"/>
              <w:spacing w:line="276" w:lineRule="auto"/>
              <w:rPr>
                <w:color w:val="000000" w:themeColor="text1"/>
              </w:rPr>
            </w:pPr>
            <w:hyperlink r:id="rId21" w:history="1">
              <w:r w:rsidR="00245E70">
                <w:rPr>
                  <w:rStyle w:val="1f"/>
                  <w:color w:val="000000" w:themeColor="text1"/>
                  <w:u w:val="none"/>
                </w:rPr>
                <w:t>Действие электрического тока на организм человека</w:t>
              </w:r>
            </w:hyperlink>
          </w:p>
          <w:p w14:paraId="483B060F" w14:textId="77777777" w:rsidR="00A8271C" w:rsidRDefault="00EF549F">
            <w:pPr>
              <w:pStyle w:val="font8"/>
              <w:spacing w:line="276" w:lineRule="auto"/>
              <w:rPr>
                <w:rStyle w:val="1f"/>
                <w:color w:val="000000" w:themeColor="text1"/>
                <w:u w:val="none"/>
              </w:rPr>
            </w:pPr>
            <w:hyperlink r:id="rId22" w:history="1">
              <w:r w:rsidR="00245E70">
                <w:rPr>
                  <w:rStyle w:val="1f"/>
                  <w:color w:val="000000" w:themeColor="text1"/>
                  <w:u w:val="none"/>
                </w:rPr>
                <w:t>Правила безопасности при эксплуатации электроустановок</w:t>
              </w:r>
            </w:hyperlink>
          </w:p>
          <w:p w14:paraId="1B6451EE" w14:textId="77777777" w:rsidR="00A8271C" w:rsidRDefault="00EF5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23" w:history="1">
              <w:r w:rsidR="00245E70">
                <w:rPr>
                  <w:rStyle w:val="1f"/>
                  <w:rFonts w:ascii="Times New Roman" w:hAnsi="Times New Roman"/>
                  <w:color w:val="000000" w:themeColor="text1"/>
                  <w:sz w:val="24"/>
                  <w:u w:val="none"/>
                </w:rPr>
                <w:t>Меры по защите работающих от электротравм</w:t>
              </w:r>
            </w:hyperlink>
          </w:p>
          <w:p w14:paraId="72A7E130" w14:textId="77777777" w:rsidR="00A8271C" w:rsidRDefault="00245E70">
            <w:pPr>
              <w:pStyle w:val="font8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Первая помощь при электротравмах</w:t>
            </w:r>
          </w:p>
        </w:tc>
      </w:tr>
      <w:tr w:rsidR="00A8271C" w14:paraId="1CCB049D" w14:textId="77777777">
        <w:trPr>
          <w:trHeight w:val="320"/>
        </w:trPr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ECEA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6. Пожарная безопасность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9E62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16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D31E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  3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A8271C" w14:paraId="43F912F9" w14:textId="77777777">
        <w:trPr>
          <w:trHeight w:val="348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AA6E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004F" w14:textId="77777777" w:rsidR="00A8271C" w:rsidRDefault="00245E70">
            <w:pPr>
              <w:pStyle w:val="6"/>
              <w:spacing w:before="0"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t>17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BDB1" w14:textId="77777777" w:rsidR="00A8271C" w:rsidRDefault="00EF549F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24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 xml:space="preserve"> Причины пожаров и взрывов на производстве</w:t>
              </w:r>
            </w:hyperlink>
          </w:p>
          <w:p w14:paraId="462CE925" w14:textId="77777777" w:rsidR="00A8271C" w:rsidRDefault="00EF549F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25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>Требования к производственным зданиям и помещениям по пожарной безопасности</w:t>
              </w:r>
            </w:hyperlink>
            <w:r w:rsidR="00245E70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  <w:hyperlink r:id="rId26" w:history="1">
              <w:r w:rsidR="00245E70">
                <w:rPr>
                  <w:rFonts w:ascii="Times New Roman" w:hAnsi="Times New Roman"/>
                  <w:color w:val="000000" w:themeColor="text1"/>
                  <w:sz w:val="24"/>
                </w:rPr>
                <w:t xml:space="preserve"> Средства пожаротушения</w:t>
              </w:r>
            </w:hyperlink>
          </w:p>
        </w:tc>
      </w:tr>
      <w:tr w:rsidR="00A8271C" w14:paraId="41BDAACF" w14:textId="77777777">
        <w:trPr>
          <w:trHeight w:val="428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AED4" w14:textId="77777777" w:rsidR="00A8271C" w:rsidRDefault="00A8271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C2B9" w14:textId="77777777" w:rsidR="00A8271C" w:rsidRDefault="00245E70">
            <w:pPr>
              <w:pStyle w:val="6"/>
              <w:spacing w:before="0"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t>18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0688" w14:textId="77777777" w:rsidR="00A8271C" w:rsidRDefault="00EF549F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27" w:history="1">
              <w:r w:rsidR="00245E70">
                <w:rPr>
                  <w:rFonts w:ascii="Times New Roman" w:hAnsi="Times New Roman"/>
                  <w:b/>
                  <w:color w:val="000000" w:themeColor="text1"/>
                  <w:sz w:val="24"/>
                </w:rPr>
                <w:t>Практическая работа № 10. </w:t>
              </w:r>
            </w:hyperlink>
          </w:p>
          <w:p w14:paraId="7FAA4247" w14:textId="77777777" w:rsidR="00A8271C" w:rsidRDefault="00245E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температуры вспышки горючих жидкостей по уравнению Элея</w:t>
            </w:r>
          </w:p>
        </w:tc>
      </w:tr>
      <w:tr w:rsidR="00A8271C" w14:paraId="321C6176" w14:textId="77777777">
        <w:trPr>
          <w:trHeight w:val="428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9B59" w14:textId="77777777" w:rsidR="00A8271C" w:rsidRDefault="00245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5821" w14:textId="77777777" w:rsidR="00A8271C" w:rsidRDefault="00A8271C">
            <w:pPr>
              <w:pStyle w:val="6"/>
              <w:spacing w:before="0" w:line="276" w:lineRule="auto"/>
              <w:jc w:val="center"/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F00A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32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05D3BDB2" w14:textId="77777777" w:rsidR="00A8271C" w:rsidRDefault="00A8271C">
      <w:pPr>
        <w:rPr>
          <w:rFonts w:ascii="Times New Roman" w:hAnsi="Times New Roman"/>
          <w:sz w:val="24"/>
        </w:rPr>
      </w:pPr>
    </w:p>
    <w:p w14:paraId="2720FE17" w14:textId="77777777" w:rsidR="00A8271C" w:rsidRDefault="00245E7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37C07ED4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ECE4B44" w14:textId="77777777" w:rsidR="00A8271C" w:rsidRDefault="00245E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B2A535B" w14:textId="77777777" w:rsidR="00A8271C" w:rsidRDefault="00A8271C">
      <w:pPr>
        <w:rPr>
          <w:rFonts w:ascii="Times New Roman" w:hAnsi="Times New Roman"/>
          <w:sz w:val="24"/>
        </w:rPr>
      </w:pPr>
    </w:p>
    <w:p w14:paraId="21CCBA61" w14:textId="77777777" w:rsidR="00A8271C" w:rsidRDefault="00245E7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616D981" w14:textId="77777777" w:rsidR="00A8271C" w:rsidRDefault="00245E7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75A30187" w14:textId="77777777" w:rsidR="00A8271C" w:rsidRDefault="00A8271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97E85D1" w14:textId="77777777" w:rsidR="00A8271C" w:rsidRDefault="00245E7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5E05A72" w14:textId="77777777" w:rsidR="00A8271C" w:rsidRDefault="00245E7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Горькова, Н. В. Охрана труда / Н. В. Горькова, А. Г. Фетисов, Е. М. </w:t>
      </w:r>
      <w:proofErr w:type="spellStart"/>
      <w:r>
        <w:rPr>
          <w:rFonts w:ascii="Times New Roman" w:hAnsi="Times New Roman"/>
          <w:sz w:val="24"/>
        </w:rPr>
        <w:t>Мессинева</w:t>
      </w:r>
      <w:proofErr w:type="spellEnd"/>
      <w:r>
        <w:rPr>
          <w:rFonts w:ascii="Times New Roman" w:hAnsi="Times New Roman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220 с. — ISBN 978-5-507-46500-2.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https://e.lanbook.com/book/310208.</w:t>
      </w:r>
    </w:p>
    <w:p w14:paraId="1AFAB81C" w14:textId="77777777" w:rsidR="00A8271C" w:rsidRDefault="00245E7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 М.В. Охрана труда: учебное издание /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 М.В.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- 176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1F75C4D8" w14:textId="77777777" w:rsidR="00A8271C" w:rsidRDefault="00A8271C">
      <w:pPr>
        <w:spacing w:line="276" w:lineRule="auto"/>
        <w:contextualSpacing/>
        <w:rPr>
          <w:rFonts w:ascii="Times New Roman" w:hAnsi="Times New Roman"/>
          <w:sz w:val="24"/>
        </w:rPr>
      </w:pPr>
    </w:p>
    <w:p w14:paraId="040D4E91" w14:textId="77777777" w:rsidR="00A8271C" w:rsidRDefault="00A8271C">
      <w:pPr>
        <w:spacing w:line="276" w:lineRule="auto"/>
        <w:contextualSpacing/>
        <w:rPr>
          <w:rFonts w:ascii="Times New Roman" w:hAnsi="Times New Roman"/>
          <w:sz w:val="24"/>
        </w:rPr>
      </w:pPr>
    </w:p>
    <w:p w14:paraId="0D8BB7B8" w14:textId="77777777" w:rsidR="00A8271C" w:rsidRDefault="00245E70">
      <w:pPr>
        <w:spacing w:line="276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413B34F" w14:textId="77777777" w:rsidR="00A8271C" w:rsidRDefault="00245E7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623"/>
        <w:gridCol w:w="3608"/>
        <w:gridCol w:w="2337"/>
      </w:tblGrid>
      <w:tr w:rsidR="00A8271C" w14:paraId="52FFCEA4" w14:textId="77777777">
        <w:trPr>
          <w:jc w:val="center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42D2B0A5" w14:textId="77777777" w:rsidR="00A8271C" w:rsidRDefault="00245E7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7CF86B4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F6F7C48" w14:textId="77777777" w:rsidR="00A8271C" w:rsidRDefault="00245E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A8271C" w14:paraId="3E452C5F" w14:textId="77777777">
        <w:trPr>
          <w:jc w:val="center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3AA7466A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A8271C" w14:paraId="42A5FB12" w14:textId="77777777">
        <w:trPr>
          <w:trHeight w:val="229"/>
          <w:jc w:val="center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7EC4068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413AACCD" w14:textId="77777777" w:rsidR="00A8271C" w:rsidRDefault="00245E70">
            <w:pPr>
              <w:ind w:firstLine="21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 определять и проводить анализ опасных и вредных факторов в сфере профессиональной деятельности;</w:t>
            </w:r>
          </w:p>
          <w:p w14:paraId="03040CD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состояние безопасности труда на производственном объекте;</w:t>
            </w:r>
          </w:p>
          <w:p w14:paraId="4D6C675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применять безопасные приемы труда на территории организации и в производственных помещениях;</w:t>
            </w:r>
          </w:p>
          <w:p w14:paraId="52C493E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A69D61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проводить оценку уровня </w:t>
            </w:r>
            <w:proofErr w:type="spellStart"/>
            <w:r>
              <w:rPr>
                <w:rFonts w:ascii="Times New Roman" w:hAnsi="Times New Roman"/>
                <w:sz w:val="24"/>
              </w:rPr>
              <w:t>профрисков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Идентификацию опасностей, оценку профессиональных рисков и управление ими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2947D2E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инструктировать подчиненных работников (персонал) по вопросам охраны труда;</w:t>
            </w:r>
          </w:p>
          <w:p w14:paraId="4373B75F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правила безопасности производственной санитарии и пожарной безопасности;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494E993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демонстрирует умение вести документацию установленного образца по охране труда, соблюдать сроки ее заполнения и условия хранения;</w:t>
            </w:r>
          </w:p>
          <w:p w14:paraId="6758CDC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54DB8D0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определять и проводить анализ опасных и вредных факторов в сфере профессиональной деятельности;</w:t>
            </w:r>
          </w:p>
          <w:p w14:paraId="05BF47A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умение- оценивать состояние безопасности труда на производственном объекте</w:t>
            </w:r>
          </w:p>
          <w:p w14:paraId="162C84E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применять безопасные приемы труда на территории организации и в производственных помещениях</w:t>
            </w:r>
          </w:p>
          <w:p w14:paraId="44F40E8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61DD2A4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инструктировать подчиненных </w:t>
            </w:r>
            <w:r>
              <w:rPr>
                <w:rFonts w:ascii="Times New Roman" w:hAnsi="Times New Roman"/>
                <w:sz w:val="24"/>
              </w:rPr>
              <w:lastRenderedPageBreak/>
              <w:t>работников (персонал) по вопросам охраны труда;</w:t>
            </w:r>
          </w:p>
          <w:p w14:paraId="7CAACCB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соблюдать правила безопасности производственной санитарии и пожарной безопасности;</w:t>
            </w:r>
          </w:p>
          <w:p w14:paraId="3F7C5ECC" w14:textId="77777777" w:rsidR="00A8271C" w:rsidRDefault="00A8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14D9B8B" w14:textId="77777777" w:rsidR="00A8271C" w:rsidRDefault="00A8271C">
            <w:pPr>
              <w:ind w:firstLine="265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3954D86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06FE7DAD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6C28074C" w14:textId="77777777" w:rsidR="00A8271C" w:rsidRDefault="00A8271C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6ACEA51" w14:textId="77777777" w:rsidR="00A8271C" w:rsidRDefault="00A8271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271C" w14:paraId="5FF40363" w14:textId="77777777">
        <w:trPr>
          <w:trHeight w:val="229"/>
          <w:jc w:val="center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749DAC9D" w14:textId="77777777" w:rsidR="00A8271C" w:rsidRDefault="00245E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A8271C" w14:paraId="7C210941" w14:textId="77777777">
        <w:trPr>
          <w:trHeight w:val="1068"/>
          <w:jc w:val="center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F32CCA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охраны труда;</w:t>
            </w:r>
          </w:p>
          <w:p w14:paraId="4AE1D46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549EFE1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и нормы охраны труда, личной и производственной санитарии и противопожарной защиты;</w:t>
            </w:r>
          </w:p>
          <w:p w14:paraId="72867D7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2C871DA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5689AC7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7AAB3E47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</w:t>
            </w:r>
            <w:proofErr w:type="spellEnd"/>
            <w:r>
              <w:rPr>
                <w:rFonts w:ascii="Times New Roman" w:hAnsi="Times New Roman"/>
                <w:sz w:val="24"/>
              </w:rPr>
              <w:t>- и пожароопасности;</w:t>
            </w:r>
          </w:p>
          <w:p w14:paraId="1681283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73EFF07C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56E9BB9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5FCE2AC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034B0FF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хранения и использования средств коллективной и индивидуальной защиты; </w:t>
            </w:r>
            <w:r>
              <w:rPr>
                <w:rFonts w:ascii="Times New Roman" w:hAnsi="Times New Roman"/>
                <w:sz w:val="24"/>
              </w:rPr>
              <w:lastRenderedPageBreak/>
              <w:t>предельно допустимые концентрации (ПДК) и индивидуальные средства защиты;</w:t>
            </w:r>
          </w:p>
          <w:p w14:paraId="71B07F7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1B1731C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63DCA02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21F8558E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4EF6DF3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6FDDDE0D" w14:textId="77777777" w:rsidR="00A8271C" w:rsidRDefault="00245E70">
            <w:pPr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D9C84D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демонстрирует знание законодательства в области охраны труда;</w:t>
            </w:r>
          </w:p>
          <w:p w14:paraId="68A1308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нормативных документов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0ACE9D2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правил и норм охраны труда, личной и производственной санитарии и противопожарной защиты;</w:t>
            </w:r>
          </w:p>
          <w:p w14:paraId="336ED3C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правовых и организационных основ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3DBF5C80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возможных опасных и вредных факторов и средств защиты;</w:t>
            </w:r>
          </w:p>
          <w:p w14:paraId="714C60DB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1A2CA0E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категорирования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</w:t>
            </w:r>
            <w:proofErr w:type="spellEnd"/>
            <w:r>
              <w:rPr>
                <w:rFonts w:ascii="Times New Roman" w:hAnsi="Times New Roman"/>
                <w:sz w:val="24"/>
              </w:rPr>
              <w:t>- и пожароопасности;</w:t>
            </w:r>
          </w:p>
          <w:p w14:paraId="3D2594C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65C8C45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особенностей обеспечения безопасных условий труда на производстве;</w:t>
            </w:r>
          </w:p>
          <w:p w14:paraId="62206291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по порядку хранения и использования средств </w:t>
            </w:r>
            <w:r>
              <w:rPr>
                <w:rFonts w:ascii="Times New Roman" w:hAnsi="Times New Roman"/>
                <w:sz w:val="24"/>
              </w:rPr>
              <w:lastRenderedPageBreak/>
              <w:t>коллективной и индивидуальной защиты;</w:t>
            </w:r>
          </w:p>
          <w:p w14:paraId="0F723A48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предельно допустимые концентрации (ПДК) и индивидуальные средства защиты;</w:t>
            </w:r>
          </w:p>
          <w:p w14:paraId="2C329B5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прав и обязанностей работников в области охраны труда;</w:t>
            </w:r>
          </w:p>
          <w:p w14:paraId="2C7D775A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видов и правил проведения инструктажей по охране труда;</w:t>
            </w:r>
          </w:p>
          <w:p w14:paraId="6458740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правил безопасной эксплуатации установок и аппаратов;</w:t>
            </w:r>
          </w:p>
          <w:p w14:paraId="3067796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возможных последствий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0CA8FD86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4A12AB63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знание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4945C729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опрос.</w:t>
            </w:r>
          </w:p>
          <w:p w14:paraId="14F653B4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8F5D1C5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 (таблицы).</w:t>
            </w:r>
          </w:p>
          <w:p w14:paraId="197D40F2" w14:textId="77777777" w:rsidR="00A8271C" w:rsidRDefault="00245E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сообщением и/или презентацией</w:t>
            </w:r>
          </w:p>
          <w:p w14:paraId="7531373D" w14:textId="77777777" w:rsidR="00A8271C" w:rsidRDefault="00A8271C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A6D0A9C" w14:textId="77777777" w:rsidR="00A8271C" w:rsidRDefault="00A8271C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643CD039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0C0CF47A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680B90A9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1EB980E8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4D931222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1E2B71A1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03B2E7B6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016FE9C4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3D67C3F8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50D5CAAC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34CD1C06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3BB8EF77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40C7878A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5A0808BA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143A9F5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1BDBBC13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57CAF4D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202D45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75789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058D3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7C8F4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91CE7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A9A69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69755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C6FC5E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CC8EB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8C0A5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74F80E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35D0C1F" w14:textId="77777777" w:rsidR="00A8271C" w:rsidRDefault="00245E70">
      <w:pPr>
        <w:pStyle w:val="10"/>
      </w:pPr>
      <w:r>
        <w:t>«СГ.01 ИСТОРИЯ РОССИИ»</w:t>
      </w:r>
    </w:p>
    <w:p w14:paraId="588DF81D" w14:textId="77777777" w:rsidR="0050627F" w:rsidRPr="006746D1" w:rsidRDefault="0050627F" w:rsidP="0050627F">
      <w:pPr>
        <w:jc w:val="center"/>
        <w:rPr>
          <w:rFonts w:ascii="Times New Roman" w:hAnsi="Times New Roman"/>
          <w:sz w:val="24"/>
          <w:szCs w:val="24"/>
        </w:rPr>
      </w:pPr>
      <w:bookmarkStart w:id="17" w:name="_Toc172906916"/>
      <w:bookmarkStart w:id="18" w:name="_Toc172906944"/>
      <w:bookmarkStart w:id="19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7"/>
      <w:bookmarkEnd w:id="18"/>
    </w:p>
    <w:p w14:paraId="59745862" w14:textId="77777777" w:rsidR="0050627F" w:rsidRPr="006746D1" w:rsidRDefault="00EF549F" w:rsidP="0050627F">
      <w:pPr>
        <w:jc w:val="center"/>
        <w:rPr>
          <w:rFonts w:ascii="Times New Roman" w:hAnsi="Times New Roman"/>
          <w:sz w:val="24"/>
          <w:szCs w:val="24"/>
        </w:rPr>
      </w:pPr>
      <w:hyperlink r:id="rId28" w:history="1">
        <w:bookmarkStart w:id="20" w:name="_Toc172906917"/>
        <w:bookmarkStart w:id="21" w:name="_Toc172906945"/>
        <w:r w:rsidR="0050627F" w:rsidRPr="006746D1">
          <w:rPr>
            <w:rStyle w:val="afffffe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20"/>
        <w:bookmarkEnd w:id="21"/>
      </w:hyperlink>
    </w:p>
    <w:bookmarkEnd w:id="19"/>
    <w:p w14:paraId="03A6F5B4" w14:textId="77777777" w:rsidR="00A8271C" w:rsidRDefault="00A8271C" w:rsidP="00A12F17"/>
    <w:p w14:paraId="372CB835" w14:textId="77777777" w:rsidR="00A8271C" w:rsidRDefault="00A8271C" w:rsidP="00A12F17"/>
    <w:p w14:paraId="49A39D79" w14:textId="77777777" w:rsidR="00A8271C" w:rsidRDefault="00A8271C" w:rsidP="00A12F17"/>
    <w:p w14:paraId="24DD0B18" w14:textId="77777777" w:rsidR="00A8271C" w:rsidRDefault="00A8271C" w:rsidP="00A12F17"/>
    <w:p w14:paraId="4EFF4CEB" w14:textId="77777777" w:rsidR="00A8271C" w:rsidRDefault="00A8271C" w:rsidP="00A12F17"/>
    <w:p w14:paraId="3336ABDD" w14:textId="77777777" w:rsidR="00A8271C" w:rsidRDefault="00A8271C" w:rsidP="00A12F17"/>
    <w:p w14:paraId="536C049E" w14:textId="77777777" w:rsidR="00A8271C" w:rsidRDefault="00A8271C" w:rsidP="00A12F17"/>
    <w:p w14:paraId="71F9F83D" w14:textId="77777777" w:rsidR="00A8271C" w:rsidRDefault="00A8271C" w:rsidP="00A12F17"/>
    <w:p w14:paraId="1DB52A02" w14:textId="77777777" w:rsidR="00A8271C" w:rsidRDefault="00A8271C" w:rsidP="00A12F17"/>
    <w:p w14:paraId="4A194D4B" w14:textId="77777777" w:rsidR="00A8271C" w:rsidRDefault="00A8271C" w:rsidP="00A12F17"/>
    <w:p w14:paraId="47B7036C" w14:textId="77777777" w:rsidR="00A8271C" w:rsidRDefault="00A8271C" w:rsidP="00A12F17"/>
    <w:p w14:paraId="530B2385" w14:textId="77777777" w:rsidR="00A8271C" w:rsidRDefault="00A8271C" w:rsidP="00A12F17"/>
    <w:p w14:paraId="6D5E849F" w14:textId="77777777" w:rsidR="00A8271C" w:rsidRDefault="00A8271C" w:rsidP="00A12F17"/>
    <w:p w14:paraId="5E12C9C3" w14:textId="77777777" w:rsidR="00A8271C" w:rsidRDefault="00A8271C" w:rsidP="00A12F17"/>
    <w:p w14:paraId="40DE717C" w14:textId="77777777" w:rsidR="00A8271C" w:rsidRDefault="00245E70" w:rsidP="0050627F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30B475BE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1615CFBF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5DCF7E12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244E67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E0CBC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F5EBE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67E49E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BA6A3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89EAF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07F2E6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FE545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F6984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3D7DC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0EA03E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52654C6" w14:textId="77777777" w:rsidR="00A8271C" w:rsidRDefault="00245E70">
      <w:pPr>
        <w:pStyle w:val="10"/>
      </w:pPr>
      <w:r>
        <w:t>«СГ.02 ИНОСТРАННЫЙ ЯЗЫК В ПРОФЕССИОНАЛЬНОЙ ДЕЯТЕЛЬНОСТИ»</w:t>
      </w:r>
    </w:p>
    <w:p w14:paraId="73C0E265" w14:textId="77777777" w:rsidR="0050627F" w:rsidRPr="006746D1" w:rsidRDefault="0050627F" w:rsidP="0050627F">
      <w:pPr>
        <w:jc w:val="center"/>
        <w:rPr>
          <w:rFonts w:ascii="Times New Roman" w:hAnsi="Times New Roman"/>
          <w:sz w:val="24"/>
          <w:szCs w:val="24"/>
        </w:rPr>
      </w:pPr>
      <w:bookmarkStart w:id="22" w:name="_Toc172906919"/>
      <w:bookmarkStart w:id="23" w:name="_Toc172906947"/>
      <w:bookmarkStart w:id="24" w:name="_Hlk179474572"/>
      <w:bookmarkStart w:id="25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2"/>
      <w:bookmarkEnd w:id="23"/>
    </w:p>
    <w:p w14:paraId="49BA3A1F" w14:textId="77777777" w:rsidR="0050627F" w:rsidRPr="006746D1" w:rsidRDefault="00EF549F" w:rsidP="0050627F">
      <w:pPr>
        <w:jc w:val="center"/>
        <w:rPr>
          <w:rFonts w:ascii="Times New Roman" w:hAnsi="Times New Roman"/>
          <w:sz w:val="24"/>
          <w:szCs w:val="24"/>
        </w:rPr>
      </w:pPr>
      <w:hyperlink r:id="rId29" w:history="1">
        <w:bookmarkStart w:id="26" w:name="_Toc172906920"/>
        <w:bookmarkStart w:id="27" w:name="_Toc172906948"/>
        <w:r w:rsidR="0050627F" w:rsidRPr="006746D1">
          <w:rPr>
            <w:rStyle w:val="afffffe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26"/>
        <w:bookmarkEnd w:id="27"/>
      </w:hyperlink>
      <w:bookmarkEnd w:id="24"/>
    </w:p>
    <w:bookmarkEnd w:id="25"/>
    <w:p w14:paraId="1A8EF949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FE38B0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D1A99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6467E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F35639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3F96D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8B3AB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5801D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4BE8B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2B196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7B7B49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356FB2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0AC0C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92663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9A868" w14:textId="77777777" w:rsidR="0050627F" w:rsidRDefault="0050627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42CAB6" w14:textId="77777777" w:rsidR="0050627F" w:rsidRDefault="0050627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DB82C5" w14:textId="77777777" w:rsidR="0050627F" w:rsidRDefault="0050627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885BEC" w14:textId="77777777" w:rsidR="0050627F" w:rsidRDefault="0050627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85CFCF" w14:textId="77777777" w:rsidR="0050627F" w:rsidRDefault="0050627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BAC4BF" w14:textId="77777777" w:rsidR="0050627F" w:rsidRDefault="0050627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68103E" w14:textId="6F8231BB" w:rsidR="00A8271C" w:rsidRDefault="00245E7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843E034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EFD2840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0FDCE4F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43E062DF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3DEB5E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7B2D4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848BC7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F337B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AD734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2D0233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BA456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56951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A62DA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25FB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8EFFF1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6FDA22F" w14:textId="77777777" w:rsidR="00A8271C" w:rsidRDefault="00245E70">
      <w:pPr>
        <w:pStyle w:val="10"/>
      </w:pPr>
      <w:r>
        <w:t>«СГ.03 БЕЗОПАСНОСТЬ ЖИЗНЕДЕЯТЕЛЬНОСТИ»</w:t>
      </w:r>
    </w:p>
    <w:p w14:paraId="1DACD61E" w14:textId="77777777" w:rsidR="0050627F" w:rsidRPr="006746D1" w:rsidRDefault="0050627F" w:rsidP="0050627F">
      <w:pPr>
        <w:jc w:val="center"/>
        <w:rPr>
          <w:rFonts w:ascii="Times New Roman" w:hAnsi="Times New Roman"/>
          <w:sz w:val="24"/>
          <w:szCs w:val="24"/>
        </w:rPr>
      </w:pPr>
      <w:bookmarkStart w:id="28" w:name="_Toc172906922"/>
      <w:bookmarkStart w:id="29" w:name="_Toc172906950"/>
      <w:bookmarkStart w:id="30" w:name="_Hlk179544560"/>
      <w:bookmarkStart w:id="31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"/>
      <w:bookmarkEnd w:id="29"/>
    </w:p>
    <w:p w14:paraId="0A9EF686" w14:textId="77777777" w:rsidR="0050627F" w:rsidRPr="006746D1" w:rsidRDefault="00EF549F" w:rsidP="0050627F">
      <w:pPr>
        <w:jc w:val="center"/>
        <w:rPr>
          <w:rFonts w:ascii="Times New Roman" w:hAnsi="Times New Roman"/>
          <w:sz w:val="24"/>
          <w:szCs w:val="24"/>
        </w:rPr>
      </w:pPr>
      <w:hyperlink r:id="rId30" w:history="1">
        <w:bookmarkStart w:id="32" w:name="_Toc172906923"/>
        <w:bookmarkStart w:id="33" w:name="_Toc172906951"/>
        <w:r w:rsidR="0050627F" w:rsidRPr="006746D1">
          <w:rPr>
            <w:rStyle w:val="afffffe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32"/>
        <w:bookmarkEnd w:id="33"/>
      </w:hyperlink>
      <w:bookmarkEnd w:id="30"/>
    </w:p>
    <w:bookmarkEnd w:id="31"/>
    <w:p w14:paraId="0B43B28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259E0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2BF4A5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5514B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0881D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6A6C14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C0F39D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4E984A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3528F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70B27E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7C58CD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677FD3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9F82D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6B4CF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086C35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602CE8F9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34FA3289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06FD3D3F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30A3C2BC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63E15970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0F802618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7D49FDF4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657592C6" w14:textId="42421C71" w:rsidR="00A8271C" w:rsidRDefault="00245E7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50627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6A8CA259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0C2205F8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104BAFEC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2A8A662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5B03D98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BD581A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E9B68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0C7E7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5D374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1EB5FF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38E6C2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F9625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3E707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6E0676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FAA64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CA8BC0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600BEF" w14:textId="77777777" w:rsidR="00A8271C" w:rsidRDefault="00245E70">
      <w:pPr>
        <w:pStyle w:val="10"/>
      </w:pPr>
      <w:r>
        <w:t>«СГ.04 ФИЗИЧЕСКАЯ КУЛЬТУРА»</w:t>
      </w:r>
    </w:p>
    <w:p w14:paraId="26F1EC76" w14:textId="77777777" w:rsidR="0050627F" w:rsidRPr="006746D1" w:rsidRDefault="0050627F" w:rsidP="0050627F">
      <w:pPr>
        <w:jc w:val="center"/>
        <w:rPr>
          <w:rFonts w:ascii="Times New Roman" w:hAnsi="Times New Roman"/>
          <w:sz w:val="24"/>
          <w:szCs w:val="24"/>
        </w:rPr>
      </w:pPr>
      <w:bookmarkStart w:id="34" w:name="_Toc172906925"/>
      <w:bookmarkStart w:id="35" w:name="_Toc172906953"/>
      <w:bookmarkStart w:id="36" w:name="_Hlk179386487"/>
      <w:bookmarkStart w:id="37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4"/>
      <w:bookmarkEnd w:id="35"/>
    </w:p>
    <w:p w14:paraId="2A092E61" w14:textId="77777777" w:rsidR="0050627F" w:rsidRPr="006746D1" w:rsidRDefault="00EF549F" w:rsidP="0050627F">
      <w:pPr>
        <w:jc w:val="center"/>
        <w:rPr>
          <w:rFonts w:ascii="Times New Roman" w:hAnsi="Times New Roman"/>
          <w:sz w:val="24"/>
          <w:szCs w:val="24"/>
        </w:rPr>
      </w:pPr>
      <w:hyperlink r:id="rId31" w:history="1">
        <w:bookmarkStart w:id="38" w:name="_Toc172906926"/>
        <w:bookmarkStart w:id="39" w:name="_Toc172906954"/>
        <w:r w:rsidR="0050627F" w:rsidRPr="006746D1">
          <w:rPr>
            <w:rStyle w:val="afffffe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38"/>
        <w:bookmarkEnd w:id="39"/>
      </w:hyperlink>
      <w:bookmarkEnd w:id="36"/>
    </w:p>
    <w:bookmarkEnd w:id="37"/>
    <w:p w14:paraId="64B698BA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0E0DA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2ECA0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0A8E1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FA171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54CE88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8416F0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0E5BB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2A0A0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CF993F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36AC2D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780D37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9FF324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3F5EBC" w14:textId="77777777" w:rsidR="00A8271C" w:rsidRDefault="00A8271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6F8581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766F1FE4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21A41273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64ED6656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653B72FE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7BF1395D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63DEB969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1626492E" w14:textId="77777777" w:rsidR="0050627F" w:rsidRDefault="0050627F">
      <w:pPr>
        <w:jc w:val="center"/>
        <w:rPr>
          <w:rFonts w:ascii="Times New Roman" w:hAnsi="Times New Roman"/>
          <w:b/>
          <w:sz w:val="24"/>
        </w:rPr>
      </w:pPr>
    </w:p>
    <w:p w14:paraId="120DDC92" w14:textId="55D239F5" w:rsidR="00A8271C" w:rsidRDefault="00245E7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8D3974B" w14:textId="77777777" w:rsidR="00A8271C" w:rsidRDefault="00A8271C">
      <w:pPr>
        <w:jc w:val="center"/>
        <w:rPr>
          <w:rFonts w:ascii="Times New Roman" w:hAnsi="Times New Roman"/>
          <w:b/>
          <w:caps/>
          <w:sz w:val="24"/>
        </w:rPr>
      </w:pPr>
    </w:p>
    <w:p w14:paraId="6B7282E0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2313C67C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8B2474E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7A666761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98F19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7929B7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420EA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37CBFE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99AE22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BA268B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657451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2C2EC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0A6819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4853BC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C1262B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0E2156B" w14:textId="77777777" w:rsidR="00A8271C" w:rsidRDefault="00245E70">
      <w:pPr>
        <w:pStyle w:val="10"/>
      </w:pPr>
      <w:r>
        <w:t>«СГ.05 ОСНОВЫ БЕРЕЖЛИВОГО ПРОИЗВОДСТВА»</w:t>
      </w:r>
    </w:p>
    <w:p w14:paraId="69E26086" w14:textId="11226551" w:rsidR="0050627F" w:rsidRDefault="0050627F" w:rsidP="0050627F">
      <w:pPr>
        <w:jc w:val="center"/>
        <w:rPr>
          <w:rFonts w:ascii="Times New Roman" w:hAnsi="Times New Roman"/>
          <w:sz w:val="24"/>
          <w:szCs w:val="24"/>
        </w:rPr>
      </w:pPr>
      <w:bookmarkStart w:id="40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C9DE05A" w14:textId="77777777" w:rsidR="0050627F" w:rsidRDefault="00EF549F" w:rsidP="0050627F">
      <w:pPr>
        <w:jc w:val="center"/>
        <w:rPr>
          <w:rFonts w:ascii="Times New Roman" w:hAnsi="Times New Roman"/>
          <w:sz w:val="24"/>
          <w:szCs w:val="24"/>
        </w:rPr>
      </w:pPr>
      <w:hyperlink r:id="rId32" w:history="1">
        <w:r w:rsidR="0050627F" w:rsidRPr="00383079">
          <w:rPr>
            <w:rStyle w:val="afffffe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40"/>
    <w:p w14:paraId="4C5C5C86" w14:textId="3FB4B736" w:rsidR="00A8271C" w:rsidRDefault="00A8271C" w:rsidP="0050627F">
      <w:pPr>
        <w:pageBreakBefore/>
        <w:rPr>
          <w:rFonts w:ascii="Times New Roman" w:hAnsi="Times New Roman"/>
          <w:b/>
          <w:sz w:val="24"/>
        </w:rPr>
      </w:pPr>
    </w:p>
    <w:p w14:paraId="0E56526E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2.10</w:t>
      </w:r>
    </w:p>
    <w:p w14:paraId="20A4FFF5" w14:textId="77777777" w:rsidR="00A8271C" w:rsidRDefault="00245E70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4FC241B" w14:textId="77777777" w:rsidR="00A8271C" w:rsidRDefault="00245E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21.01.08 Машинист на открытых горных работах</w:t>
      </w:r>
    </w:p>
    <w:p w14:paraId="0802124E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84DC6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09343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25DE8D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D7B1A0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C5F7E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C43C46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491DB8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06294F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6B9324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F8A4F1" w14:textId="77777777" w:rsidR="00A8271C" w:rsidRDefault="00A8271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DC9BB9" w14:textId="77777777" w:rsidR="00A8271C" w:rsidRDefault="00245E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D4EF0CF" w14:textId="77777777" w:rsidR="00A8271C" w:rsidRDefault="00245E70">
      <w:pPr>
        <w:pStyle w:val="10"/>
      </w:pPr>
      <w:r>
        <w:t>«СГ.06 ОСНОВЫ ФИНАНСОВОЙ ГРАМОТНОСТИ»</w:t>
      </w:r>
    </w:p>
    <w:p w14:paraId="7EBED361" w14:textId="77777777" w:rsidR="0050627F" w:rsidRDefault="0050627F" w:rsidP="0050627F">
      <w:pPr>
        <w:jc w:val="center"/>
        <w:rPr>
          <w:rFonts w:ascii="Times New Roman" w:hAnsi="Times New Roman"/>
          <w:sz w:val="24"/>
          <w:szCs w:val="24"/>
        </w:rPr>
      </w:pPr>
      <w:bookmarkStart w:id="41" w:name="_Toc172906931"/>
      <w:bookmarkStart w:id="42" w:name="_Toc172906959"/>
      <w:bookmarkStart w:id="43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1"/>
      <w:bookmarkEnd w:id="42"/>
    </w:p>
    <w:p w14:paraId="79C0330F" w14:textId="77777777" w:rsidR="0050627F" w:rsidRDefault="00EF549F" w:rsidP="0050627F">
      <w:pPr>
        <w:jc w:val="center"/>
        <w:rPr>
          <w:rFonts w:ascii="Times New Roman" w:hAnsi="Times New Roman"/>
          <w:sz w:val="24"/>
          <w:szCs w:val="24"/>
        </w:rPr>
      </w:pPr>
      <w:hyperlink r:id="rId33" w:history="1">
        <w:r w:rsidR="0050627F" w:rsidRPr="00383079">
          <w:rPr>
            <w:rStyle w:val="afffffe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bookmarkEnd w:id="43"/>
    <w:p w14:paraId="2878FE8E" w14:textId="39835774" w:rsidR="00A8271C" w:rsidRDefault="00A8271C">
      <w:pPr>
        <w:rPr>
          <w:rFonts w:ascii="Times New Roman" w:hAnsi="Times New Roman"/>
          <w:b/>
          <w:sz w:val="24"/>
        </w:rPr>
      </w:pPr>
    </w:p>
    <w:p w14:paraId="44CA60C2" w14:textId="77777777" w:rsidR="00A8271C" w:rsidRDefault="00A8271C">
      <w:pPr>
        <w:jc w:val="right"/>
        <w:rPr>
          <w:rFonts w:ascii="Times New Roman" w:hAnsi="Times New Roman"/>
          <w:b/>
          <w:sz w:val="24"/>
        </w:rPr>
      </w:pPr>
    </w:p>
    <w:p w14:paraId="22EEBDC8" w14:textId="77777777" w:rsidR="00A8271C" w:rsidRDefault="00A8271C">
      <w:pPr>
        <w:rPr>
          <w:rFonts w:ascii="Times New Roman" w:hAnsi="Times New Roman"/>
          <w:b/>
          <w:sz w:val="24"/>
        </w:rPr>
      </w:pPr>
    </w:p>
    <w:sectPr w:rsidR="00A8271C">
      <w:headerReference w:type="even" r:id="rId34"/>
      <w:headerReference w:type="default" r:id="rId35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01F2D" w14:textId="77777777" w:rsidR="00245E70" w:rsidRDefault="00245E70">
      <w:r>
        <w:separator/>
      </w:r>
    </w:p>
  </w:endnote>
  <w:endnote w:type="continuationSeparator" w:id="0">
    <w:p w14:paraId="526CC91D" w14:textId="77777777" w:rsidR="00245E70" w:rsidRDefault="0024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5C1F5" w14:textId="77777777" w:rsidR="00245E70" w:rsidRDefault="00245E70">
      <w:r>
        <w:separator/>
      </w:r>
    </w:p>
  </w:footnote>
  <w:footnote w:type="continuationSeparator" w:id="0">
    <w:p w14:paraId="1AF5F465" w14:textId="77777777" w:rsidR="00245E70" w:rsidRDefault="00245E70">
      <w:r>
        <w:continuationSeparator/>
      </w:r>
    </w:p>
  </w:footnote>
  <w:footnote w:id="1">
    <w:p w14:paraId="0A94FE9A" w14:textId="77777777" w:rsidR="00A8271C" w:rsidRDefault="00245E7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0F808A1" w14:textId="77777777" w:rsidR="00A8271C" w:rsidRDefault="00245E7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166FC230" w14:textId="77777777" w:rsidR="00A8271C" w:rsidRDefault="00245E7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587959AB" w14:textId="77777777" w:rsidR="00A8271C" w:rsidRDefault="00245E7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4271D1BC" w14:textId="77777777" w:rsidR="00A8271C" w:rsidRDefault="00245E7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387E042" w14:textId="77777777" w:rsidR="00A8271C" w:rsidRDefault="00245E7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2EB2F7FA" w14:textId="77777777" w:rsidR="00A8271C" w:rsidRDefault="00245E7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22E00DE9" w14:textId="77777777" w:rsidR="00A8271C" w:rsidRDefault="00245E7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CD68B" w14:textId="77777777" w:rsidR="00A8271C" w:rsidRDefault="00245E7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7F8C54" w14:textId="77777777" w:rsidR="00A8271C" w:rsidRDefault="00A8271C">
    <w:pPr>
      <w:pStyle w:val="afff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B9B7" w14:textId="77777777" w:rsidR="00A8271C" w:rsidRDefault="00245E7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794FDD" w14:textId="77777777" w:rsidR="00A8271C" w:rsidRDefault="00A8271C">
    <w:pPr>
      <w:pStyle w:val="aff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C514A"/>
    <w:multiLevelType w:val="multilevel"/>
    <w:tmpl w:val="6FF8E7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2B67858"/>
    <w:multiLevelType w:val="multilevel"/>
    <w:tmpl w:val="54B87C94"/>
    <w:lvl w:ilvl="0">
      <w:start w:val="1"/>
      <w:numFmt w:val="bullet"/>
      <w:lvlText w:val="-"/>
      <w:lvlJc w:val="left"/>
      <w:pPr>
        <w:ind w:left="1429" w:hanging="360"/>
      </w:pPr>
      <w:rPr>
        <w:rFonts w:ascii="Courier New" w:hAnsi="Courier New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280578ED"/>
    <w:multiLevelType w:val="multilevel"/>
    <w:tmpl w:val="C3E24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28F8792A"/>
    <w:multiLevelType w:val="hybridMultilevel"/>
    <w:tmpl w:val="336412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63121"/>
    <w:multiLevelType w:val="multilevel"/>
    <w:tmpl w:val="EA4E70EA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92B0C"/>
    <w:multiLevelType w:val="multilevel"/>
    <w:tmpl w:val="3616468C"/>
    <w:lvl w:ilvl="0">
      <w:start w:val="1"/>
      <w:numFmt w:val="bullet"/>
      <w:lvlText w:val="-"/>
      <w:lvlJc w:val="left"/>
      <w:pPr>
        <w:ind w:left="1429" w:hanging="360"/>
      </w:pPr>
      <w:rPr>
        <w:rFonts w:ascii="Courier New" w:hAnsi="Courier New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72980CDE"/>
    <w:multiLevelType w:val="multilevel"/>
    <w:tmpl w:val="92FC4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71C"/>
    <w:rsid w:val="000A4A8C"/>
    <w:rsid w:val="00245E70"/>
    <w:rsid w:val="002D4935"/>
    <w:rsid w:val="00353281"/>
    <w:rsid w:val="0050627F"/>
    <w:rsid w:val="00A12F17"/>
    <w:rsid w:val="00A8271C"/>
    <w:rsid w:val="00E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E3FB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Куда обратиться?"/>
    <w:basedOn w:val="a4"/>
    <w:next w:val="a"/>
    <w:link w:val="a5"/>
  </w:style>
  <w:style w:type="character" w:customStyle="1" w:styleId="a5">
    <w:name w:val="Куда обратиться?"/>
    <w:basedOn w:val="a6"/>
    <w:link w:val="a3"/>
    <w:rPr>
      <w:rFonts w:ascii="Times New Roman" w:hAnsi="Times New Roman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13"/>
    <w:link w:val="c21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a7">
    <w:link w:val="a8"/>
    <w:semiHidden/>
    <w:unhideWhenUsed/>
  </w:style>
  <w:style w:type="character" w:customStyle="1" w:styleId="a8">
    <w:link w:val="a7"/>
    <w:semiHidden/>
    <w:unhideWhenUsed/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3"/>
    <w:link w:val="43"/>
    <w:rPr>
      <w:color w:val="605E5C"/>
      <w:shd w:val="clear" w:color="auto" w:fill="E1DFDD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9">
    <w:name w:val="Постоянная часть"/>
    <w:basedOn w:val="aa"/>
    <w:next w:val="a"/>
    <w:link w:val="ab"/>
    <w:rPr>
      <w:sz w:val="20"/>
    </w:rPr>
  </w:style>
  <w:style w:type="character" w:customStyle="1" w:styleId="ab">
    <w:name w:val="Постоянная часть"/>
    <w:basedOn w:val="ac"/>
    <w:link w:val="a9"/>
    <w:rPr>
      <w:rFonts w:ascii="Verdana" w:hAnsi="Verdana"/>
      <w:sz w:val="20"/>
    </w:rPr>
  </w:style>
  <w:style w:type="paragraph" w:customStyle="1" w:styleId="ad">
    <w:name w:val="Прижатый влево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Прижатый влево"/>
    <w:basedOn w:val="1"/>
    <w:link w:val="ad"/>
    <w:rPr>
      <w:rFonts w:ascii="Times New Roman" w:hAnsi="Times New Roman"/>
      <w:sz w:val="24"/>
    </w:rPr>
  </w:style>
  <w:style w:type="paragraph" w:customStyle="1" w:styleId="af">
    <w:name w:val="Пример."/>
    <w:basedOn w:val="a4"/>
    <w:next w:val="a"/>
    <w:link w:val="af0"/>
  </w:style>
  <w:style w:type="character" w:customStyle="1" w:styleId="af0">
    <w:name w:val="Пример."/>
    <w:basedOn w:val="a6"/>
    <w:link w:val="af"/>
    <w:rPr>
      <w:rFonts w:ascii="Times New Roman" w:hAnsi="Times New Roman"/>
      <w:sz w:val="24"/>
    </w:rPr>
  </w:style>
  <w:style w:type="paragraph" w:customStyle="1" w:styleId="af1">
    <w:name w:val="Комментарий пользователя"/>
    <w:basedOn w:val="af2"/>
    <w:next w:val="a"/>
    <w:link w:val="af3"/>
    <w:pPr>
      <w:jc w:val="left"/>
    </w:pPr>
  </w:style>
  <w:style w:type="character" w:customStyle="1" w:styleId="af3">
    <w:name w:val="Комментарий пользователя"/>
    <w:basedOn w:val="af4"/>
    <w:link w:val="af1"/>
    <w:rPr>
      <w:rFonts w:ascii="Times New Roman" w:hAnsi="Times New Roman"/>
      <w:color w:val="353842"/>
      <w:sz w:val="24"/>
    </w:rPr>
  </w:style>
  <w:style w:type="paragraph" w:customStyle="1" w:styleId="af5">
    <w:name w:val="Дочерний элемент списка"/>
    <w:basedOn w:val="a"/>
    <w:next w:val="a"/>
    <w:link w:val="a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6">
    <w:name w:val="Дочерний элемент списка"/>
    <w:basedOn w:val="1"/>
    <w:link w:val="af5"/>
    <w:rPr>
      <w:rFonts w:ascii="Times New Roman" w:hAnsi="Times New Roman"/>
      <w:color w:val="868381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4">
    <w:name w:val="Основной шрифт абзаца1"/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a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a"/>
    <w:rPr>
      <w:rFonts w:ascii="Verdana" w:hAnsi="Verdana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7">
    <w:name w:val="Заголовок своего сообщения"/>
    <w:link w:val="af8"/>
    <w:rPr>
      <w:b/>
      <w:color w:val="26282F"/>
    </w:rPr>
  </w:style>
  <w:style w:type="character" w:customStyle="1" w:styleId="af8">
    <w:name w:val="Заголовок своего сообщения"/>
    <w:link w:val="af7"/>
    <w:rPr>
      <w:b/>
      <w:color w:val="26282F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9">
    <w:name w:val="Информация об изменениях"/>
    <w:basedOn w:val="afa"/>
    <w:next w:val="a"/>
    <w:link w:val="afb"/>
    <w:pPr>
      <w:spacing w:before="180"/>
      <w:ind w:left="360" w:right="360" w:firstLine="0"/>
    </w:pPr>
  </w:style>
  <w:style w:type="character" w:customStyle="1" w:styleId="afb">
    <w:name w:val="Информация об изменениях"/>
    <w:basedOn w:val="afc"/>
    <w:link w:val="af9"/>
    <w:rPr>
      <w:rFonts w:ascii="Times New Roman" w:hAnsi="Times New Roman"/>
      <w:color w:val="353842"/>
      <w:sz w:val="18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7">
    <w:name w:val="Неразрешенное упоминание1"/>
    <w:basedOn w:val="12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13"/>
    <w:link w:val="17"/>
    <w:rPr>
      <w:color w:val="605E5C"/>
      <w:shd w:val="clear" w:color="auto" w:fill="E1DFDD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d">
    <w:name w:val="Необходимые документы"/>
    <w:basedOn w:val="a4"/>
    <w:next w:val="a"/>
    <w:link w:val="afe"/>
    <w:pPr>
      <w:ind w:left="0" w:firstLine="118"/>
    </w:pPr>
  </w:style>
  <w:style w:type="character" w:customStyle="1" w:styleId="afe">
    <w:name w:val="Необходимые документы"/>
    <w:basedOn w:val="a6"/>
    <w:link w:val="afd"/>
    <w:rPr>
      <w:rFonts w:ascii="Times New Roman" w:hAnsi="Times New Roman"/>
      <w:sz w:val="24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19">
    <w:name w:val="Знак сноски1"/>
    <w:basedOn w:val="a"/>
    <w:link w:val="1a"/>
    <w:rPr>
      <w:vertAlign w:val="superscript"/>
    </w:rPr>
  </w:style>
  <w:style w:type="character" w:customStyle="1" w:styleId="1a">
    <w:name w:val="Знак сноски1"/>
    <w:basedOn w:val="1"/>
    <w:link w:val="19"/>
    <w:rPr>
      <w:vertAlign w:val="superscript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">
    <w:name w:val="No Spacing"/>
    <w:link w:val="aff0"/>
    <w:rPr>
      <w:rFonts w:ascii="Calibri" w:hAnsi="Calibri"/>
    </w:rPr>
  </w:style>
  <w:style w:type="character" w:customStyle="1" w:styleId="aff0">
    <w:name w:val="Без интервала Знак"/>
    <w:link w:val="aff"/>
    <w:rPr>
      <w:rFonts w:ascii="Calibri" w:hAnsi="Calibri"/>
    </w:rPr>
  </w:style>
  <w:style w:type="paragraph" w:customStyle="1" w:styleId="aff1">
    <w:name w:val="Ссылка на утративший силу документ"/>
    <w:link w:val="aff2"/>
    <w:rPr>
      <w:b/>
      <w:color w:val="749232"/>
    </w:rPr>
  </w:style>
  <w:style w:type="character" w:customStyle="1" w:styleId="aff2">
    <w:name w:val="Ссылка на утративший силу документ"/>
    <w:link w:val="aff1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3">
    <w:name w:val="Выделение для Базового Поиска (курсив)"/>
    <w:link w:val="aff4"/>
    <w:rPr>
      <w:b/>
      <w:i/>
      <w:color w:val="0058A9"/>
    </w:rPr>
  </w:style>
  <w:style w:type="character" w:customStyle="1" w:styleId="aff4">
    <w:name w:val="Выделение для Базового Поиска (курсив)"/>
    <w:link w:val="aff3"/>
    <w:rPr>
      <w:b/>
      <w:i/>
      <w:color w:val="0058A9"/>
    </w:rPr>
  </w:style>
  <w:style w:type="paragraph" w:styleId="aff5">
    <w:name w:val="Normal (Web)"/>
    <w:basedOn w:val="a"/>
    <w:link w:val="1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b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aff6">
    <w:name w:val="Гипертекстовая ссылка"/>
    <w:link w:val="aff7"/>
    <w:rPr>
      <w:b/>
      <w:color w:val="106BBE"/>
    </w:rPr>
  </w:style>
  <w:style w:type="character" w:customStyle="1" w:styleId="aff7">
    <w:name w:val="Гипертекстовая ссылка"/>
    <w:link w:val="aff6"/>
    <w:rPr>
      <w:b/>
      <w:color w:val="106BBE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8">
    <w:name w:val="Сравнение редакций. Удаленный фрагмент"/>
    <w:link w:val="aff9"/>
    <w:rPr>
      <w:shd w:val="clear" w:color="auto" w:fill="C4C413"/>
    </w:rPr>
  </w:style>
  <w:style w:type="character" w:customStyle="1" w:styleId="aff9">
    <w:name w:val="Сравнение редакций. Удаленный фрагмент"/>
    <w:link w:val="aff8"/>
    <w:rPr>
      <w:shd w:val="clear" w:color="auto" w:fill="C4C413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c">
    <w:name w:val="Название Знак1"/>
    <w:link w:val="1d"/>
    <w:rPr>
      <w:rFonts w:ascii="Times New Roman" w:hAnsi="Times New Roman"/>
      <w:sz w:val="24"/>
    </w:rPr>
  </w:style>
  <w:style w:type="character" w:customStyle="1" w:styleId="1d">
    <w:name w:val="Название Знак1"/>
    <w:link w:val="1c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e">
    <w:name w:val="Гиперссылка1"/>
    <w:basedOn w:val="12"/>
    <w:link w:val="1f"/>
    <w:rPr>
      <w:color w:val="0563C1" w:themeColor="hyperlink"/>
      <w:u w:val="single"/>
    </w:rPr>
  </w:style>
  <w:style w:type="character" w:customStyle="1" w:styleId="1f">
    <w:name w:val="Гиперссылка1"/>
    <w:basedOn w:val="13"/>
    <w:link w:val="1e"/>
    <w:rPr>
      <w:color w:val="0563C1" w:themeColor="hyperlink"/>
      <w:u w:val="single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0">
    <w:name w:val="Просмотренная гиперссылка1"/>
    <w:basedOn w:val="12"/>
    <w:link w:val="1f1"/>
    <w:rPr>
      <w:color w:val="954F72" w:themeColor="followedHyperlink"/>
      <w:u w:val="single"/>
    </w:rPr>
  </w:style>
  <w:style w:type="character" w:customStyle="1" w:styleId="1f1">
    <w:name w:val="Просмотренная гиперссылка1"/>
    <w:basedOn w:val="13"/>
    <w:link w:val="1f0"/>
    <w:rPr>
      <w:color w:val="954F72" w:themeColor="followedHyperlink"/>
      <w:u w:val="single"/>
    </w:rPr>
  </w:style>
  <w:style w:type="paragraph" w:customStyle="1" w:styleId="affa">
    <w:name w:val="Сравнение редакций. Добавленный фрагмент"/>
    <w:link w:val="affb"/>
    <w:rPr>
      <w:shd w:val="clear" w:color="auto" w:fill="C1D7FF"/>
    </w:rPr>
  </w:style>
  <w:style w:type="character" w:customStyle="1" w:styleId="affb">
    <w:name w:val="Сравнение редакций. Добавленный фрагмент"/>
    <w:link w:val="affa"/>
    <w:rPr>
      <w:shd w:val="clear" w:color="auto" w:fill="C1D7FF"/>
    </w:rPr>
  </w:style>
  <w:style w:type="paragraph" w:customStyle="1" w:styleId="affc">
    <w:name w:val="Утратил силу"/>
    <w:link w:val="affd"/>
    <w:rPr>
      <w:b/>
      <w:strike/>
      <w:color w:val="666600"/>
    </w:rPr>
  </w:style>
  <w:style w:type="character" w:customStyle="1" w:styleId="affd">
    <w:name w:val="Утратил силу"/>
    <w:link w:val="affc"/>
    <w:rPr>
      <w:b/>
      <w:strike/>
      <w:color w:val="666600"/>
    </w:rPr>
  </w:style>
  <w:style w:type="paragraph" w:customStyle="1" w:styleId="1f2">
    <w:name w:val="Неразрешенное упоминание1"/>
    <w:basedOn w:val="12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basedOn w:val="13"/>
    <w:link w:val="1f2"/>
    <w:rPr>
      <w:color w:val="605E5C"/>
      <w:shd w:val="clear" w:color="auto" w:fill="E1DFDD"/>
    </w:rPr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6">
    <w:name w:val="Раздел 1 Знак"/>
    <w:basedOn w:val="14"/>
    <w:link w:val="1f7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7">
    <w:name w:val="Раздел 1 Знак"/>
    <w:basedOn w:val="a0"/>
    <w:link w:val="1f6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f0">
    <w:name w:val="Колонтитул (левый)"/>
    <w:basedOn w:val="afff1"/>
    <w:next w:val="a"/>
    <w:link w:val="afff2"/>
    <w:rPr>
      <w:sz w:val="14"/>
    </w:rPr>
  </w:style>
  <w:style w:type="character" w:customStyle="1" w:styleId="afff2">
    <w:name w:val="Колонтитул (левый)"/>
    <w:basedOn w:val="afff3"/>
    <w:link w:val="afff0"/>
    <w:rPr>
      <w:rFonts w:ascii="Times New Roman" w:hAnsi="Times New Roman"/>
      <w:sz w:val="14"/>
    </w:rPr>
  </w:style>
  <w:style w:type="paragraph" w:customStyle="1" w:styleId="afff4">
    <w:name w:val="Найденные слова"/>
    <w:link w:val="afff5"/>
    <w:rPr>
      <w:b/>
      <w:color w:val="26282F"/>
      <w:shd w:val="clear" w:color="auto" w:fill="FFF580"/>
    </w:rPr>
  </w:style>
  <w:style w:type="character" w:customStyle="1" w:styleId="afff5">
    <w:name w:val="Найденные слова"/>
    <w:link w:val="afff4"/>
    <w:rPr>
      <w:b/>
      <w:color w:val="26282F"/>
      <w:shd w:val="clear" w:color="auto" w:fill="FFF580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a">
    <w:name w:val="Формула"/>
    <w:basedOn w:val="a"/>
    <w:next w:val="a"/>
    <w:link w:val="a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b">
    <w:name w:val="Формула"/>
    <w:basedOn w:val="1"/>
    <w:link w:val="afffa"/>
    <w:rPr>
      <w:rFonts w:ascii="Times New Roman" w:hAnsi="Times New Roman"/>
      <w:sz w:val="24"/>
    </w:rPr>
  </w:style>
  <w:style w:type="paragraph" w:customStyle="1" w:styleId="1f8">
    <w:name w:val="Заголовок Знак1"/>
    <w:basedOn w:val="12"/>
    <w:link w:val="1f9"/>
    <w:rPr>
      <w:rFonts w:asciiTheme="majorHAnsi" w:hAnsiTheme="majorHAnsi"/>
      <w:spacing w:val="-10"/>
      <w:sz w:val="56"/>
    </w:rPr>
  </w:style>
  <w:style w:type="character" w:customStyle="1" w:styleId="1f9">
    <w:name w:val="Заголовок Знак1"/>
    <w:basedOn w:val="13"/>
    <w:link w:val="1f8"/>
    <w:rPr>
      <w:rFonts w:asciiTheme="majorHAnsi" w:hAnsiTheme="majorHAnsi"/>
      <w:spacing w:val="-10"/>
      <w:sz w:val="56"/>
    </w:rPr>
  </w:style>
  <w:style w:type="paragraph" w:customStyle="1" w:styleId="afffc">
    <w:name w:val="Интерактивный заголовок"/>
    <w:basedOn w:val="1fa"/>
    <w:next w:val="a"/>
    <w:link w:val="afffd"/>
    <w:rPr>
      <w:u w:val="single"/>
    </w:rPr>
  </w:style>
  <w:style w:type="character" w:customStyle="1" w:styleId="afffd">
    <w:name w:val="Интерактивный заголовок"/>
    <w:basedOn w:val="1fb"/>
    <w:link w:val="afffc"/>
    <w:rPr>
      <w:rFonts w:ascii="Verdana" w:hAnsi="Verdana"/>
      <w:b/>
      <w:color w:val="0058A9"/>
      <w:u w:val="singl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e">
    <w:name w:val="Моноширинный"/>
    <w:basedOn w:val="a"/>
    <w:next w:val="a"/>
    <w:link w:val="a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">
    <w:name w:val="Моноширинный"/>
    <w:basedOn w:val="1"/>
    <w:link w:val="afffe"/>
    <w:rPr>
      <w:rFonts w:ascii="Courier New" w:hAnsi="Courier New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styleId="affff0">
    <w:name w:val="List Paragraph"/>
    <w:basedOn w:val="a"/>
    <w:link w:val="affff1"/>
    <w:pPr>
      <w:ind w:left="720"/>
      <w:contextualSpacing/>
    </w:pPr>
  </w:style>
  <w:style w:type="character" w:customStyle="1" w:styleId="affff1">
    <w:name w:val="Абзац списка Знак"/>
    <w:basedOn w:val="1"/>
    <w:link w:val="affff0"/>
  </w:style>
  <w:style w:type="paragraph" w:styleId="affff2">
    <w:name w:val="Body Text"/>
    <w:basedOn w:val="a"/>
    <w:link w:val="a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3">
    <w:name w:val="Основной текст Знак"/>
    <w:basedOn w:val="1"/>
    <w:link w:val="affff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4">
    <w:name w:val="!Подзаголовок"/>
    <w:basedOn w:val="a"/>
    <w:link w:val="affff5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5">
    <w:name w:val="!Подзаголовок"/>
    <w:basedOn w:val="1"/>
    <w:link w:val="affff4"/>
    <w:rPr>
      <w:rFonts w:ascii="Times New Roman" w:hAnsi="Times New Roman"/>
      <w:color w:val="000000"/>
      <w:sz w:val="24"/>
    </w:rPr>
  </w:style>
  <w:style w:type="paragraph" w:styleId="affff6">
    <w:name w:val="annotation text"/>
    <w:basedOn w:val="a"/>
    <w:link w:val="affff7"/>
    <w:rPr>
      <w:sz w:val="20"/>
    </w:rPr>
  </w:style>
  <w:style w:type="character" w:customStyle="1" w:styleId="affff7">
    <w:name w:val="Текст примечания Знак"/>
    <w:basedOn w:val="1"/>
    <w:link w:val="affff6"/>
    <w:rPr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8">
    <w:name w:val="Обычный (Интернет) Знак"/>
    <w:link w:val="affff9"/>
    <w:rPr>
      <w:rFonts w:ascii="Times New Roman" w:hAnsi="Times New Roman"/>
      <w:sz w:val="24"/>
    </w:rPr>
  </w:style>
  <w:style w:type="character" w:customStyle="1" w:styleId="affff9">
    <w:name w:val="Обычный (Интернет) Знак"/>
    <w:link w:val="affff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1fc">
    <w:name w:val="Номер страницы1"/>
    <w:link w:val="1fd"/>
    <w:rPr>
      <w:rFonts w:ascii="Times New Roman" w:hAnsi="Times New Roman"/>
    </w:rPr>
  </w:style>
  <w:style w:type="character" w:customStyle="1" w:styleId="1fd">
    <w:name w:val="Номер страницы1"/>
    <w:link w:val="1fc"/>
    <w:rPr>
      <w:rFonts w:ascii="Times New Roman" w:hAnsi="Times New Roman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a">
    <w:name w:val="Колонтитул (правый)"/>
    <w:basedOn w:val="affffb"/>
    <w:next w:val="a"/>
    <w:link w:val="affffc"/>
    <w:rPr>
      <w:sz w:val="14"/>
    </w:rPr>
  </w:style>
  <w:style w:type="character" w:customStyle="1" w:styleId="affffc">
    <w:name w:val="Колонтитул (правый)"/>
    <w:basedOn w:val="affffd"/>
    <w:link w:val="affffa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e">
    <w:name w:val="Заголовок статьи"/>
    <w:basedOn w:val="a"/>
    <w:next w:val="a"/>
    <w:link w:val="a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">
    <w:name w:val="Заголовок статьи"/>
    <w:basedOn w:val="1"/>
    <w:link w:val="affffe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afffff0">
    <w:name w:val="Текст в таблице"/>
    <w:basedOn w:val="afffff1"/>
    <w:next w:val="a"/>
    <w:link w:val="afffff2"/>
    <w:pPr>
      <w:ind w:firstLine="500"/>
    </w:pPr>
  </w:style>
  <w:style w:type="character" w:customStyle="1" w:styleId="afffff2">
    <w:name w:val="Текст в таблице"/>
    <w:basedOn w:val="afffff3"/>
    <w:link w:val="afffff0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e">
    <w:name w:val="Слабое выделение1"/>
    <w:link w:val="1ff"/>
    <w:rPr>
      <w:i/>
      <w:color w:val="404040"/>
    </w:rPr>
  </w:style>
  <w:style w:type="character" w:customStyle="1" w:styleId="1ff">
    <w:name w:val="Слабое выделение1"/>
    <w:link w:val="1fe"/>
    <w:rPr>
      <w:i/>
      <w:color w:val="40404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f0">
    <w:name w:val="Просмотренная гиперссылка1"/>
    <w:basedOn w:val="12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13"/>
    <w:link w:val="1ff0"/>
    <w:rPr>
      <w:color w:val="800080"/>
      <w:u w:val="single"/>
    </w:rPr>
  </w:style>
  <w:style w:type="paragraph" w:customStyle="1" w:styleId="afffff4">
    <w:name w:val="Активная гипертекстовая ссылка"/>
    <w:link w:val="afffff5"/>
    <w:rPr>
      <w:b/>
      <w:color w:val="106BBE"/>
      <w:u w:val="single"/>
    </w:rPr>
  </w:style>
  <w:style w:type="character" w:customStyle="1" w:styleId="afffff5">
    <w:name w:val="Активная гипертекстовая ссылка"/>
    <w:link w:val="afffff4"/>
    <w:rPr>
      <w:b/>
      <w:color w:val="106BBE"/>
      <w:u w:val="single"/>
    </w:rPr>
  </w:style>
  <w:style w:type="paragraph" w:customStyle="1" w:styleId="afffff6">
    <w:name w:val="Примечание."/>
    <w:basedOn w:val="a4"/>
    <w:next w:val="a"/>
    <w:link w:val="afffff7"/>
  </w:style>
  <w:style w:type="character" w:customStyle="1" w:styleId="afffff7">
    <w:name w:val="Примечание."/>
    <w:basedOn w:val="a6"/>
    <w:link w:val="afffff6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8">
    <w:name w:val="Центрированный (таблица)"/>
    <w:basedOn w:val="afffff1"/>
    <w:next w:val="a"/>
    <w:link w:val="afffff9"/>
    <w:pPr>
      <w:jc w:val="center"/>
    </w:pPr>
  </w:style>
  <w:style w:type="character" w:customStyle="1" w:styleId="afffff9">
    <w:name w:val="Центрированный (таблица)"/>
    <w:basedOn w:val="afffff3"/>
    <w:link w:val="afffff8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a">
    <w:name w:val="Заголовок Знак"/>
    <w:basedOn w:val="12"/>
    <w:link w:val="afffffb"/>
    <w:rPr>
      <w:rFonts w:asciiTheme="majorHAnsi" w:hAnsiTheme="majorHAnsi"/>
      <w:spacing w:val="-10"/>
      <w:sz w:val="56"/>
    </w:rPr>
  </w:style>
  <w:style w:type="character" w:customStyle="1" w:styleId="afffffb">
    <w:name w:val="Заголовок Знак"/>
    <w:basedOn w:val="13"/>
    <w:link w:val="afffffa"/>
    <w:rPr>
      <w:rFonts w:asciiTheme="majorHAnsi" w:hAnsiTheme="majorHAnsi"/>
      <w:spacing w:val="-10"/>
      <w:sz w:val="56"/>
    </w:rPr>
  </w:style>
  <w:style w:type="paragraph" w:customStyle="1" w:styleId="afffffc">
    <w:name w:val="Заголовок для информации об изменениях"/>
    <w:basedOn w:val="10"/>
    <w:next w:val="a"/>
    <w:link w:val="afffffd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d">
    <w:name w:val="Заголовок для информации об изменениях"/>
    <w:basedOn w:val="11"/>
    <w:link w:val="afffffc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2">
    <w:name w:val="Выделение1"/>
    <w:link w:val="1ff3"/>
    <w:rPr>
      <w:rFonts w:ascii="Times New Roman" w:hAnsi="Times New Roman"/>
      <w:i/>
    </w:rPr>
  </w:style>
  <w:style w:type="character" w:customStyle="1" w:styleId="1ff3">
    <w:name w:val="Выделение1"/>
    <w:link w:val="1ff2"/>
    <w:rPr>
      <w:rFonts w:ascii="Times New Roman" w:hAnsi="Times New Roman"/>
      <w:i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2b">
    <w:name w:val="Гиперссылка2"/>
    <w:link w:val="afffffe"/>
    <w:rPr>
      <w:color w:val="0000FF"/>
      <w:u w:val="single"/>
    </w:rPr>
  </w:style>
  <w:style w:type="character" w:styleId="afffffe">
    <w:name w:val="Hyperlink"/>
    <w:link w:val="2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">
    <w:name w:val="Заголовок ЭР (правое окно)"/>
    <w:basedOn w:val="affffff0"/>
    <w:next w:val="a"/>
    <w:link w:val="affffff1"/>
    <w:pPr>
      <w:spacing w:after="0"/>
      <w:jc w:val="left"/>
    </w:pPr>
  </w:style>
  <w:style w:type="character" w:customStyle="1" w:styleId="affffff1">
    <w:name w:val="Заголовок ЭР (правое окно)"/>
    <w:basedOn w:val="affffff2"/>
    <w:link w:val="affffff"/>
    <w:rPr>
      <w:rFonts w:ascii="Times New Roman" w:hAnsi="Times New Roman"/>
      <w:b/>
      <w:color w:val="26282F"/>
      <w:sz w:val="26"/>
    </w:rPr>
  </w:style>
  <w:style w:type="paragraph" w:styleId="1ff4">
    <w:name w:val="toc 1"/>
    <w:basedOn w:val="a"/>
    <w:next w:val="a"/>
    <w:link w:val="1f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5">
    <w:name w:val="Оглавление 1 Знак"/>
    <w:basedOn w:val="1"/>
    <w:link w:val="1ff4"/>
    <w:rPr>
      <w:rFonts w:ascii="Times New Roman" w:hAnsi="Times New Roman"/>
      <w:b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fa">
    <w:name w:val="Заголовок1"/>
    <w:basedOn w:val="aa"/>
    <w:next w:val="a"/>
    <w:link w:val="1fb"/>
    <w:rPr>
      <w:b/>
      <w:color w:val="0058A9"/>
    </w:rPr>
  </w:style>
  <w:style w:type="character" w:customStyle="1" w:styleId="1fb">
    <w:name w:val="Заголовок1"/>
    <w:basedOn w:val="ac"/>
    <w:link w:val="1fa"/>
    <w:rPr>
      <w:rFonts w:ascii="Verdana" w:hAnsi="Verdana"/>
      <w:b/>
      <w:color w:val="0058A9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3">
    <w:name w:val="Внимание: недобросовестность!"/>
    <w:basedOn w:val="a4"/>
    <w:next w:val="a"/>
    <w:link w:val="affffff4"/>
  </w:style>
  <w:style w:type="character" w:customStyle="1" w:styleId="affffff4">
    <w:name w:val="Внимание: недобросовестность!"/>
    <w:basedOn w:val="a6"/>
    <w:link w:val="affffff3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Продолжение ссылки"/>
    <w:link w:val="affffff6"/>
  </w:style>
  <w:style w:type="character" w:customStyle="1" w:styleId="affffff6">
    <w:name w:val="Продолжение ссылки"/>
    <w:link w:val="affffff5"/>
  </w:style>
  <w:style w:type="paragraph" w:styleId="affffff7">
    <w:name w:val="header"/>
    <w:basedOn w:val="a"/>
    <w:link w:val="affffff8"/>
    <w:pPr>
      <w:tabs>
        <w:tab w:val="center" w:pos="4677"/>
        <w:tab w:val="right" w:pos="9355"/>
      </w:tabs>
    </w:pPr>
  </w:style>
  <w:style w:type="character" w:customStyle="1" w:styleId="affffff8">
    <w:name w:val="Верхний колонтитул Знак"/>
    <w:basedOn w:val="1"/>
    <w:link w:val="affffff7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9">
    <w:name w:val="Ссылка на официальную публикацию"/>
    <w:basedOn w:val="a"/>
    <w:next w:val="a"/>
    <w:link w:val="a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a">
    <w:name w:val="Ссылка на официальную публикацию"/>
    <w:basedOn w:val="1"/>
    <w:link w:val="affffff9"/>
    <w:rPr>
      <w:rFonts w:ascii="Times New Roman" w:hAnsi="Times New Roman"/>
      <w:sz w:val="24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13"/>
    <w:link w:val="docdata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styleId="affffffb">
    <w:name w:val="foot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Нижний колонтитул Знак"/>
    <w:basedOn w:val="1"/>
    <w:link w:val="affffffb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f6">
    <w:name w:val="Знак примечания1"/>
    <w:basedOn w:val="12"/>
    <w:link w:val="1ff7"/>
    <w:rPr>
      <w:sz w:val="16"/>
    </w:rPr>
  </w:style>
  <w:style w:type="character" w:customStyle="1" w:styleId="1ff7">
    <w:name w:val="Знак примечания1"/>
    <w:basedOn w:val="13"/>
    <w:link w:val="1ff6"/>
    <w:rPr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13"/>
    <w:link w:val="c15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f8">
    <w:name w:val="Строгий1"/>
    <w:link w:val="1ff9"/>
    <w:rPr>
      <w:b/>
    </w:rPr>
  </w:style>
  <w:style w:type="character" w:customStyle="1" w:styleId="1ff9">
    <w:name w:val="Строгий1"/>
    <w:link w:val="1ff8"/>
    <w:rPr>
      <w:b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ffa">
    <w:name w:val="Текст примечания Знак1"/>
    <w:link w:val="1ffb"/>
    <w:rPr>
      <w:rFonts w:ascii="Times New Roman" w:hAnsi="Times New Roman"/>
      <w:sz w:val="20"/>
    </w:rPr>
  </w:style>
  <w:style w:type="character" w:customStyle="1" w:styleId="1ffb">
    <w:name w:val="Текст примечания Знак1"/>
    <w:link w:val="1ffa"/>
    <w:rPr>
      <w:rFonts w:ascii="Times New Roman" w:hAnsi="Times New Roman"/>
      <w:sz w:val="20"/>
    </w:rPr>
  </w:style>
  <w:style w:type="paragraph" w:customStyle="1" w:styleId="affffffd">
    <w:name w:val="Заголовок чужого сообщения"/>
    <w:link w:val="affffffe"/>
    <w:rPr>
      <w:b/>
      <w:color w:val="FF0000"/>
    </w:rPr>
  </w:style>
  <w:style w:type="character" w:customStyle="1" w:styleId="affffffe">
    <w:name w:val="Заголовок чужого сообщения"/>
    <w:link w:val="affffffd"/>
    <w:rPr>
      <w:b/>
      <w:color w:val="FF000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">
    <w:name w:val="Внимание: криминал!!"/>
    <w:basedOn w:val="a4"/>
    <w:next w:val="a"/>
    <w:link w:val="afffffff0"/>
  </w:style>
  <w:style w:type="character" w:customStyle="1" w:styleId="afffffff0">
    <w:name w:val="Внимание: криминал!!"/>
    <w:basedOn w:val="a6"/>
    <w:link w:val="afffffff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35">
    <w:name w:val="Body Text Indent 3"/>
    <w:basedOn w:val="a"/>
    <w:link w:val="36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6">
    <w:name w:val="Основной текст с отступом 3 Знак"/>
    <w:basedOn w:val="1"/>
    <w:link w:val="35"/>
    <w:rPr>
      <w:rFonts w:ascii="Calibri" w:hAnsi="Calibri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0">
    <w:name w:val="Заголовок ЭР (левое окно)"/>
    <w:basedOn w:val="a"/>
    <w:next w:val="a"/>
    <w:link w:val="a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2">
    <w:name w:val="Заголовок ЭР (левое окно)"/>
    <w:basedOn w:val="1"/>
    <w:link w:val="affffff0"/>
    <w:rPr>
      <w:rFonts w:ascii="Times New Roman" w:hAnsi="Times New Roman"/>
      <w:b/>
      <w:color w:val="26282F"/>
      <w:sz w:val="2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1">
    <w:name w:val="Текст (справка)"/>
    <w:basedOn w:val="a"/>
    <w:next w:val="a"/>
    <w:link w:val="aff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2">
    <w:name w:val="Текст (справка)"/>
    <w:basedOn w:val="1"/>
    <w:link w:val="afffffff1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olor29">
    <w:name w:val="color_29"/>
    <w:link w:val="color290"/>
  </w:style>
  <w:style w:type="character" w:customStyle="1" w:styleId="color290">
    <w:name w:val="color_29"/>
    <w:link w:val="color29"/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13"/>
    <w:link w:val="markedcontent"/>
  </w:style>
  <w:style w:type="paragraph" w:styleId="afffffff3">
    <w:name w:val="TOC Heading"/>
    <w:basedOn w:val="10"/>
    <w:next w:val="a"/>
    <w:link w:val="afffffff4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4">
    <w:name w:val="Заголовок оглавления Знак"/>
    <w:basedOn w:val="11"/>
    <w:link w:val="afffffff3"/>
    <w:rPr>
      <w:rFonts w:ascii="@Batang" w:hAnsi="@Batang"/>
      <w:b w:val="0"/>
      <w:color w:val="2F5496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1ffc">
    <w:name w:val="Раздел 1"/>
    <w:basedOn w:val="10"/>
    <w:link w:val="1ffd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d">
    <w:name w:val="Раздел 1"/>
    <w:basedOn w:val="11"/>
    <w:link w:val="1ffc"/>
    <w:rPr>
      <w:rFonts w:ascii="Times New Roman Полужирный" w:hAnsi="Times New Roman Полужирный"/>
      <w:b/>
      <w:caps/>
      <w:sz w:val="24"/>
    </w:rPr>
  </w:style>
  <w:style w:type="paragraph" w:customStyle="1" w:styleId="afffffff5">
    <w:name w:val="Заголовок распахивающейся части диалога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6">
    <w:name w:val="Заголовок распахивающейся части диалога"/>
    <w:basedOn w:val="1"/>
    <w:link w:val="afffffff5"/>
    <w:rPr>
      <w:rFonts w:ascii="Times New Roman" w:hAnsi="Times New Roman"/>
      <w:i/>
      <w:color w:val="000080"/>
    </w:rPr>
  </w:style>
  <w:style w:type="paragraph" w:customStyle="1" w:styleId="afffff1">
    <w:name w:val="Нормальный (таблица)"/>
    <w:basedOn w:val="a"/>
    <w:next w:val="a"/>
    <w:link w:val="afff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3">
    <w:name w:val="Нормальный (таблица)"/>
    <w:basedOn w:val="1"/>
    <w:link w:val="afffff1"/>
    <w:rPr>
      <w:rFonts w:ascii="Times New Roman" w:hAnsi="Times New Roman"/>
      <w:sz w:val="24"/>
    </w:rPr>
  </w:style>
  <w:style w:type="paragraph" w:customStyle="1" w:styleId="1ffe">
    <w:name w:val="Гиперссылка1"/>
    <w:basedOn w:val="12"/>
    <w:link w:val="1fff"/>
    <w:rPr>
      <w:color w:val="0000FF"/>
      <w:u w:val="single"/>
    </w:rPr>
  </w:style>
  <w:style w:type="character" w:customStyle="1" w:styleId="1fff">
    <w:name w:val="Гиперссылка1"/>
    <w:basedOn w:val="13"/>
    <w:link w:val="1ffe"/>
    <w:rPr>
      <w:color w:val="0000FF"/>
      <w:u w:val="single"/>
    </w:rPr>
  </w:style>
  <w:style w:type="paragraph" w:customStyle="1" w:styleId="afffffff7">
    <w:name w:val="Опечатки"/>
    <w:link w:val="afffffff8"/>
    <w:rPr>
      <w:color w:val="FF0000"/>
    </w:rPr>
  </w:style>
  <w:style w:type="character" w:customStyle="1" w:styleId="afffffff8">
    <w:name w:val="Опечатки"/>
    <w:link w:val="afffffff7"/>
    <w:rPr>
      <w:color w:val="FF000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9">
    <w:name w:val="Сравнение редакций"/>
    <w:link w:val="afffffffa"/>
    <w:rPr>
      <w:b/>
      <w:color w:val="26282F"/>
    </w:rPr>
  </w:style>
  <w:style w:type="character" w:customStyle="1" w:styleId="afffffffa">
    <w:name w:val="Сравнение редакций"/>
    <w:link w:val="afffffff9"/>
    <w:rPr>
      <w:b/>
      <w:color w:val="26282F"/>
    </w:rPr>
  </w:style>
  <w:style w:type="paragraph" w:customStyle="1" w:styleId="1fff0">
    <w:name w:val="Обычный (веб)1"/>
    <w:basedOn w:val="a"/>
    <w:next w:val="aff5"/>
    <w:link w:val="1fff1"/>
    <w:pPr>
      <w:widowControl w:val="0"/>
    </w:pPr>
    <w:rPr>
      <w:rFonts w:ascii="Times New Roman" w:hAnsi="Times New Roman"/>
      <w:sz w:val="24"/>
    </w:rPr>
  </w:style>
  <w:style w:type="character" w:customStyle="1" w:styleId="1fff1">
    <w:name w:val="Обычный (веб)1"/>
    <w:basedOn w:val="1"/>
    <w:link w:val="1fff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font8">
    <w:name w:val="font_8"/>
    <w:basedOn w:val="a"/>
    <w:link w:val="font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nt80">
    <w:name w:val="font_8"/>
    <w:basedOn w:val="1"/>
    <w:link w:val="font8"/>
    <w:rPr>
      <w:rFonts w:ascii="Times New Roman" w:hAnsi="Times New Roman"/>
      <w:color w:val="000000"/>
      <w:sz w:val="24"/>
    </w:rPr>
  </w:style>
  <w:style w:type="paragraph" w:customStyle="1" w:styleId="110">
    <w:name w:val="Раздел 1.1"/>
    <w:basedOn w:val="afffffffb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c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d">
    <w:name w:val="Информация об изменениях документа"/>
    <w:basedOn w:val="af2"/>
    <w:next w:val="a"/>
    <w:link w:val="afffffffe"/>
    <w:rPr>
      <w:i/>
    </w:rPr>
  </w:style>
  <w:style w:type="character" w:customStyle="1" w:styleId="afffffffe">
    <w:name w:val="Информация об изменениях документа"/>
    <w:basedOn w:val="af4"/>
    <w:link w:val="afffffffd"/>
    <w:rPr>
      <w:rFonts w:ascii="Times New Roman" w:hAnsi="Times New Roman"/>
      <w:i/>
      <w:color w:val="353842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ff2">
    <w:name w:val="Знак концевой сноски1"/>
    <w:link w:val="1fff3"/>
    <w:rPr>
      <w:rFonts w:ascii="Times New Roman" w:hAnsi="Times New Roman"/>
      <w:vertAlign w:val="superscript"/>
    </w:rPr>
  </w:style>
  <w:style w:type="character" w:customStyle="1" w:styleId="1fff3">
    <w:name w:val="Знак концевой сноски1"/>
    <w:link w:val="1fff2"/>
    <w:rPr>
      <w:rFonts w:ascii="Times New Roman" w:hAnsi="Times New Roman"/>
      <w:vertAlign w:val="superscript"/>
    </w:rPr>
  </w:style>
  <w:style w:type="paragraph" w:customStyle="1" w:styleId="affffffff">
    <w:name w:val="Цветовое выделение"/>
    <w:link w:val="affffffff0"/>
    <w:rPr>
      <w:b/>
      <w:color w:val="26282F"/>
    </w:rPr>
  </w:style>
  <w:style w:type="character" w:customStyle="1" w:styleId="affffffff0">
    <w:name w:val="Цветовое выделение"/>
    <w:link w:val="affffffff"/>
    <w:rPr>
      <w:b/>
      <w:color w:val="26282F"/>
    </w:rPr>
  </w:style>
  <w:style w:type="paragraph" w:customStyle="1" w:styleId="affffffff1">
    <w:name w:val="Выделение для Базового Поиска"/>
    <w:link w:val="affffffff2"/>
    <w:rPr>
      <w:b/>
      <w:color w:val="0058A9"/>
    </w:rPr>
  </w:style>
  <w:style w:type="character" w:customStyle="1" w:styleId="affffffff2">
    <w:name w:val="Выделение для Базового Поиска"/>
    <w:link w:val="affffffff1"/>
    <w:rPr>
      <w:b/>
      <w:color w:val="0058A9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styleId="afffffffb">
    <w:name w:val="Subtitle"/>
    <w:basedOn w:val="a"/>
    <w:next w:val="a"/>
    <w:link w:val="affff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c">
    <w:name w:val="Подзаголовок Знак"/>
    <w:basedOn w:val="1"/>
    <w:link w:val="afffffffb"/>
    <w:rPr>
      <w:color w:val="5A5A5A" w:themeColor="text1" w:themeTint="A5"/>
      <w:spacing w:val="15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afa">
    <w:name w:val="Текст информации об изменениях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c">
    <w:name w:val="Текст информации об изменениях"/>
    <w:basedOn w:val="1"/>
    <w:link w:val="afa"/>
    <w:rPr>
      <w:rFonts w:ascii="Times New Roman" w:hAnsi="Times New Roman"/>
      <w:color w:val="353842"/>
      <w:sz w:val="18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fff5">
    <w:name w:val="Переменная часть"/>
    <w:basedOn w:val="aa"/>
    <w:next w:val="a"/>
    <w:link w:val="affffffff6"/>
    <w:rPr>
      <w:sz w:val="18"/>
    </w:rPr>
  </w:style>
  <w:style w:type="character" w:customStyle="1" w:styleId="affffffff6">
    <w:name w:val="Переменная часть"/>
    <w:basedOn w:val="ac"/>
    <w:link w:val="affffffff5"/>
    <w:rPr>
      <w:rFonts w:ascii="Verdana" w:hAnsi="Verdana"/>
      <w:sz w:val="18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shd w:val="clear" w:color="auto" w:fill="D8EDE8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b">
    <w:name w:val="Текст (прав. подпись)"/>
    <w:basedOn w:val="a"/>
    <w:next w:val="a"/>
    <w:link w:val="a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d">
    <w:name w:val="Текст (прав. подпись)"/>
    <w:basedOn w:val="1"/>
    <w:link w:val="affffb"/>
    <w:rPr>
      <w:rFonts w:ascii="Times New Roman" w:hAnsi="Times New Roman"/>
      <w:sz w:val="24"/>
    </w:rPr>
  </w:style>
  <w:style w:type="paragraph" w:customStyle="1" w:styleId="1fff4">
    <w:name w:val="Нижний колонтитул Знак1"/>
    <w:basedOn w:val="12"/>
    <w:link w:val="1fff5"/>
    <w:rPr>
      <w:rFonts w:ascii="Calibri" w:hAnsi="Calibri"/>
    </w:rPr>
  </w:style>
  <w:style w:type="character" w:customStyle="1" w:styleId="1fff5">
    <w:name w:val="Нижний колонтитул Знак1"/>
    <w:basedOn w:val="13"/>
    <w:link w:val="1fff4"/>
    <w:rPr>
      <w:rFonts w:ascii="Calibri" w:hAnsi="Calibri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styleId="affffffff9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9"/>
    <w:rPr>
      <w:rFonts w:ascii="Segoe UI" w:hAnsi="Segoe UI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fffffa">
    <w:name w:val="annotation subject"/>
    <w:basedOn w:val="affff6"/>
    <w:next w:val="affff6"/>
    <w:link w:val="affffffffb"/>
    <w:rPr>
      <w:b/>
    </w:rPr>
  </w:style>
  <w:style w:type="character" w:customStyle="1" w:styleId="affffffffb">
    <w:name w:val="Тема примечания Знак"/>
    <w:basedOn w:val="affff7"/>
    <w:link w:val="affffffffa"/>
    <w:rPr>
      <w:b/>
      <w:sz w:val="20"/>
    </w:rPr>
  </w:style>
  <w:style w:type="paragraph" w:customStyle="1" w:styleId="afff1">
    <w:name w:val="Текст (лев. подпись)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3">
    <w:name w:val="Текст (лев. подпись)"/>
    <w:basedOn w:val="1"/>
    <w:link w:val="afff1"/>
    <w:rPr>
      <w:rFonts w:ascii="Times New Roman" w:hAnsi="Times New Roman"/>
      <w:sz w:val="24"/>
    </w:rPr>
  </w:style>
  <w:style w:type="paragraph" w:styleId="affffffffc">
    <w:name w:val="Balloon Text"/>
    <w:basedOn w:val="a"/>
    <w:link w:val="affffffffd"/>
    <w:rPr>
      <w:rFonts w:ascii="Segoe UI" w:hAnsi="Segoe UI"/>
      <w:sz w:val="18"/>
    </w:rPr>
  </w:style>
  <w:style w:type="character" w:customStyle="1" w:styleId="affffffffd">
    <w:name w:val="Текст выноски Знак"/>
    <w:basedOn w:val="1"/>
    <w:link w:val="affffffffc"/>
    <w:rPr>
      <w:rFonts w:ascii="Segoe UI" w:hAnsi="Segoe UI"/>
      <w:sz w:val="18"/>
    </w:rPr>
  </w:style>
  <w:style w:type="paragraph" w:customStyle="1" w:styleId="affffffffe">
    <w:name w:val="Технический комментарий"/>
    <w:basedOn w:val="a"/>
    <w:next w:val="a"/>
    <w:link w:val="affffffff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">
    <w:name w:val="Технический комментарий"/>
    <w:basedOn w:val="1"/>
    <w:link w:val="affffffffe"/>
    <w:rPr>
      <w:rFonts w:ascii="Times New Roman" w:hAnsi="Times New Roman"/>
      <w:color w:val="463F31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f0">
    <w:name w:val="Текст ЭР (см. также)"/>
    <w:basedOn w:val="a"/>
    <w:next w:val="a"/>
    <w:link w:val="afff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1">
    <w:name w:val="Текст ЭР (см. также)"/>
    <w:basedOn w:val="1"/>
    <w:link w:val="afffffffff0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fffffff2">
    <w:name w:val="Подчёркнуный текст"/>
    <w:basedOn w:val="a"/>
    <w:next w:val="a"/>
    <w:link w:val="afff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3">
    <w:name w:val="Подчёркнуный текст"/>
    <w:basedOn w:val="1"/>
    <w:link w:val="afffffffff2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4">
    <w:name w:val="Заголовок группы контролов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5">
    <w:name w:val="Заголовок группы контролов"/>
    <w:basedOn w:val="1"/>
    <w:link w:val="afffffffff4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f6">
    <w:name w:val="Подвал для информации об изменениях"/>
    <w:basedOn w:val="10"/>
    <w:next w:val="a"/>
    <w:link w:val="aff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7">
    <w:name w:val="Подвал для информации об изменениях"/>
    <w:basedOn w:val="11"/>
    <w:link w:val="afffffffff6"/>
    <w:rPr>
      <w:rFonts w:ascii="Times New Roman" w:hAnsi="Times New Roman"/>
      <w:b w:val="0"/>
      <w:sz w:val="18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ff8">
    <w:name w:val="Подзаголовок для информации об изменениях"/>
    <w:basedOn w:val="afa"/>
    <w:next w:val="a"/>
    <w:link w:val="afffffffff9"/>
    <w:rPr>
      <w:b/>
    </w:rPr>
  </w:style>
  <w:style w:type="character" w:customStyle="1" w:styleId="afffffffff9">
    <w:name w:val="Подзаголовок для информации об изменениях"/>
    <w:basedOn w:val="afc"/>
    <w:link w:val="afffffffff8"/>
    <w:rPr>
      <w:rFonts w:ascii="Times New Roman" w:hAnsi="Times New Roman"/>
      <w:b/>
      <w:color w:val="353842"/>
      <w:sz w:val="1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1F3763" w:themeColor="accent1" w:themeShade="7F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2">
    <w:name w:val="Комментарий"/>
    <w:basedOn w:val="afffffff1"/>
    <w:next w:val="a"/>
    <w:link w:val="af4"/>
    <w:pPr>
      <w:spacing w:before="75"/>
      <w:ind w:right="0"/>
      <w:jc w:val="both"/>
    </w:pPr>
    <w:rPr>
      <w:color w:val="353842"/>
    </w:rPr>
  </w:style>
  <w:style w:type="character" w:customStyle="1" w:styleId="af4">
    <w:name w:val="Комментарий"/>
    <w:basedOn w:val="afffffff2"/>
    <w:link w:val="af2"/>
    <w:rPr>
      <w:rFonts w:ascii="Times New Roman" w:hAnsi="Times New Roman"/>
      <w:color w:val="353842"/>
      <w:sz w:val="24"/>
    </w:r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46030d0d-9205-433f-b86f-ec76930bef6c.filesusr.com/ugd/05938c_a5ae33e1f59e4480a0732f8236b76e4e.pdf" TargetMode="External"/><Relationship Id="rId18" Type="http://schemas.openxmlformats.org/officeDocument/2006/relationships/hyperlink" Target="https://46030d0d-9205-433f-b86f-ec76930bef6c.filesusr.com/ugd/05938c_383f94771bf04922bde82384e36708d5.pdf" TargetMode="External"/><Relationship Id="rId26" Type="http://schemas.openxmlformats.org/officeDocument/2006/relationships/hyperlink" Target="https://46030d0d-9205-433f-b86f-ec76930bef6c.filesusr.com/ugd/05938c_d4e0bee2890e4eccbc39a6f4ec7f42bf.pdf" TargetMode="External"/><Relationship Id="rId21" Type="http://schemas.openxmlformats.org/officeDocument/2006/relationships/hyperlink" Target="https://46030d0d-9205-433f-b86f-ec76930bef6c.filesusr.com/ugd/05938c_b0bc37231889421d93783461d8da260b.pdf" TargetMode="External"/><Relationship Id="rId34" Type="http://schemas.openxmlformats.org/officeDocument/2006/relationships/header" Target="header1.xml"/><Relationship Id="rId7" Type="http://schemas.openxmlformats.org/officeDocument/2006/relationships/hyperlink" Target="https://46030d0d-9205-433f-b86f-ec76930bef6c.filesusr.com/ugd/05938c_6a608187be8e49b7b2119cefd6ba40a5.pdf" TargetMode="External"/><Relationship Id="rId12" Type="http://schemas.openxmlformats.org/officeDocument/2006/relationships/hyperlink" Target="https://46030d0d-9205-433f-b86f-ec76930bef6c.filesusr.com/ugd/05938c_03d3a7ff1d244f7e8cca56aedef64d94.pdf" TargetMode="External"/><Relationship Id="rId17" Type="http://schemas.openxmlformats.org/officeDocument/2006/relationships/hyperlink" Target="https://46030d0d-9205-433f-b86f-ec76930bef6c.filesusr.com/ugd/05938c_cee7a5ce516a4caf92ce578207a5d27d.pdf" TargetMode="External"/><Relationship Id="rId25" Type="http://schemas.openxmlformats.org/officeDocument/2006/relationships/hyperlink" Target="https://46030d0d-9205-433f-b86f-ec76930bef6c.filesusr.com/ugd/05938c_a07942f112d2447ca5c69f7d98b4765e.pdf" TargetMode="External"/><Relationship Id="rId33" Type="http://schemas.openxmlformats.org/officeDocument/2006/relationships/hyperlink" Target="https://spolab.firpo.ru/npdv2/category-doc/get/47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46030d0d-9205-433f-b86f-ec76930bef6c.filesusr.com/ugd/05938c_afc945a6315e45e388dcaab39aa20a35.pdf" TargetMode="External"/><Relationship Id="rId20" Type="http://schemas.openxmlformats.org/officeDocument/2006/relationships/hyperlink" Target="https://46030d0d-9205-433f-b86f-ec76930bef6c.filesusr.com/ugd/05938c_ef0041b0b5704d8cac43dfa85743e9ea.pdf" TargetMode="External"/><Relationship Id="rId29" Type="http://schemas.openxmlformats.org/officeDocument/2006/relationships/hyperlink" Target="https://spolab.firpo.ru/npdv2/category-doc/get/51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46030d0d-9205-433f-b86f-ec76930bef6c.filesusr.com/ugd/05938c_75e30550df6649668dbbec26be3ccd5e.pdf" TargetMode="External"/><Relationship Id="rId24" Type="http://schemas.openxmlformats.org/officeDocument/2006/relationships/hyperlink" Target="https://46030d0d-9205-433f-b86f-ec76930bef6c.filesusr.com/ugd/05938c_5eb010738fc244578966f3fcf4ca9b52.pdf" TargetMode="External"/><Relationship Id="rId32" Type="http://schemas.openxmlformats.org/officeDocument/2006/relationships/hyperlink" Target="https://spolab.firpo.ru/npdv2/category-doc/get/5135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46030d0d-9205-433f-b86f-ec76930bef6c.filesusr.com/ugd/05938c_9928c53b6e364964bde1a758097884e9.pdf" TargetMode="External"/><Relationship Id="rId23" Type="http://schemas.openxmlformats.org/officeDocument/2006/relationships/hyperlink" Target="https://46030d0d-9205-433f-b86f-ec76930bef6c.filesusr.com/ugd/05938c_fb0cb673cceb45219494c2a3581c9164.pdf" TargetMode="External"/><Relationship Id="rId28" Type="http://schemas.openxmlformats.org/officeDocument/2006/relationships/hyperlink" Target="https://spolab.firpo.ru/npdv2/category-doc/get/487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46030d0d-9205-433f-b86f-ec76930bef6c.filesusr.com/ugd/05938c_62172e8ac9934787a1ca9f05954724b0.pdf" TargetMode="External"/><Relationship Id="rId19" Type="http://schemas.openxmlformats.org/officeDocument/2006/relationships/hyperlink" Target="https://46030d0d-9205-433f-b86f-ec76930bef6c.filesusr.com/ugd/05938c_ef0041b0b5704d8cac43dfa85743e9ea.pdf" TargetMode="External"/><Relationship Id="rId31" Type="http://schemas.openxmlformats.org/officeDocument/2006/relationships/hyperlink" Target="https://spolab.firpo.ru/npdv2/category-doc/get/51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46030d0d-9205-433f-b86f-ec76930bef6c.filesusr.com/ugd/05938c_8e75d51522f945a59968eff9d55ebd38.pdf" TargetMode="External"/><Relationship Id="rId14" Type="http://schemas.openxmlformats.org/officeDocument/2006/relationships/hyperlink" Target="https://46030d0d-9205-433f-b86f-ec76930bef6c.filesusr.com/ugd/05938c_5d93932eeb2640a4ade4251482334d42.pdf" TargetMode="External"/><Relationship Id="rId22" Type="http://schemas.openxmlformats.org/officeDocument/2006/relationships/hyperlink" Target="https://46030d0d-9205-433f-b86f-ec76930bef6c.filesusr.com/ugd/05938c_14e6eab764544859bbf1af85b820e204.pdf" TargetMode="External"/><Relationship Id="rId27" Type="http://schemas.openxmlformats.org/officeDocument/2006/relationships/hyperlink" Target="https://46030d0d-9205-433f-b86f-ec76930bef6c.filesusr.com/ugd/05938c_73340b775e254f11974f09001132ef8d.pdf" TargetMode="External"/><Relationship Id="rId30" Type="http://schemas.openxmlformats.org/officeDocument/2006/relationships/hyperlink" Target="https://spolab.firpo.ru/npdv2/category-doc/get/4877" TargetMode="External"/><Relationship Id="rId35" Type="http://schemas.openxmlformats.org/officeDocument/2006/relationships/header" Target="header2.xml"/><Relationship Id="rId8" Type="http://schemas.openxmlformats.org/officeDocument/2006/relationships/hyperlink" Target="https://46030d0d-9205-433f-b86f-ec76930bef6c.filesusr.com/ugd/05938c_523ca1254b6d47369bf2886898f94abd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42</Pages>
  <Words>8542</Words>
  <Characters>48694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6</cp:revision>
  <dcterms:created xsi:type="dcterms:W3CDTF">2024-10-11T12:05:00Z</dcterms:created>
  <dcterms:modified xsi:type="dcterms:W3CDTF">2025-08-15T13:15:00Z</dcterms:modified>
</cp:coreProperties>
</file>