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0CE84BDC" w14:textId="67DCBE6C" w:rsidR="0047212F" w:rsidRDefault="00DC0B5C" w:rsidP="0047212F">
      <w:pPr>
        <w:jc w:val="right"/>
        <w:rPr>
          <w:rFonts w:ascii="Times New Roman" w:hAnsi="Times New Roman"/>
          <w:b/>
          <w:bCs/>
          <w:sz w:val="24"/>
          <w:szCs w:val="24"/>
        </w:rPr>
      </w:pPr>
      <w:r w:rsidRPr="0047212F">
        <w:rPr>
          <w:rFonts w:ascii="Times New Roman" w:eastAsia="Times New Roman" w:hAnsi="Times New Roman" w:cs="Times New Roman"/>
          <w:b/>
          <w:bCs/>
          <w:kern w:val="32"/>
          <w:sz w:val="24"/>
          <w:szCs w:val="24"/>
          <w:lang w:eastAsia="x-none"/>
        </w:rPr>
        <w:t xml:space="preserve">к </w:t>
      </w:r>
      <w:r w:rsidR="006E2DA7" w:rsidRPr="0047212F">
        <w:rPr>
          <w:rFonts w:ascii="Times New Roman" w:eastAsia="Times New Roman" w:hAnsi="Times New Roman" w:cs="Times New Roman"/>
          <w:b/>
          <w:bCs/>
          <w:kern w:val="32"/>
          <w:sz w:val="24"/>
          <w:szCs w:val="24"/>
          <w:lang w:eastAsia="x-none"/>
        </w:rPr>
        <w:t>ПОП-П</w:t>
      </w:r>
      <w:r w:rsidR="00C32269" w:rsidRPr="0047212F">
        <w:rPr>
          <w:rFonts w:ascii="Times New Roman" w:eastAsia="Times New Roman" w:hAnsi="Times New Roman" w:cs="Times New Roman"/>
          <w:b/>
          <w:bCs/>
          <w:kern w:val="32"/>
          <w:sz w:val="24"/>
          <w:szCs w:val="24"/>
          <w:lang w:eastAsia="x-none"/>
        </w:rPr>
        <w:t xml:space="preserve"> </w:t>
      </w:r>
      <w:bookmarkStart w:id="0" w:name="_Hlk147906861"/>
      <w:r w:rsidR="0047212F">
        <w:rPr>
          <w:rFonts w:ascii="Times New Roman" w:eastAsia="Times New Roman" w:hAnsi="Times New Roman" w:cs="Times New Roman"/>
          <w:b/>
          <w:bCs/>
          <w:kern w:val="32"/>
          <w:sz w:val="24"/>
          <w:szCs w:val="24"/>
          <w:lang w:eastAsia="x-none"/>
        </w:rPr>
        <w:t xml:space="preserve">по </w:t>
      </w:r>
      <w:r w:rsidRPr="0047212F">
        <w:rPr>
          <w:rFonts w:ascii="Times New Roman" w:eastAsia="Times New Roman" w:hAnsi="Times New Roman" w:cs="Times New Roman"/>
          <w:b/>
          <w:bCs/>
          <w:kern w:val="32"/>
          <w:sz w:val="24"/>
          <w:szCs w:val="24"/>
          <w:lang w:eastAsia="x-none"/>
        </w:rPr>
        <w:t xml:space="preserve">специальности </w:t>
      </w:r>
      <w:r w:rsidR="00C32269" w:rsidRPr="0047212F">
        <w:rPr>
          <w:rFonts w:ascii="Times New Roman" w:eastAsia="Times New Roman" w:hAnsi="Times New Roman" w:cs="Times New Roman"/>
          <w:b/>
          <w:bCs/>
          <w:kern w:val="32"/>
          <w:sz w:val="24"/>
          <w:szCs w:val="24"/>
          <w:lang w:eastAsia="x-none"/>
        </w:rPr>
        <w:br/>
      </w:r>
      <w:bookmarkEnd w:id="0"/>
      <w:r w:rsidR="0047212F" w:rsidRPr="0047212F">
        <w:rPr>
          <w:rFonts w:ascii="Times New Roman" w:hAnsi="Times New Roman"/>
          <w:b/>
          <w:bCs/>
          <w:sz w:val="24"/>
          <w:szCs w:val="24"/>
        </w:rPr>
        <w:t xml:space="preserve">38.02.03 Операционная </w:t>
      </w:r>
    </w:p>
    <w:p w14:paraId="7BE42DEA" w14:textId="2B2D88DD" w:rsidR="0047212F" w:rsidRPr="0047212F" w:rsidRDefault="0047212F" w:rsidP="0047212F">
      <w:pPr>
        <w:jc w:val="right"/>
        <w:rPr>
          <w:rFonts w:ascii="Times New Roman" w:hAnsi="Times New Roman"/>
          <w:b/>
          <w:sz w:val="24"/>
          <w:szCs w:val="24"/>
          <w:u w:val="single"/>
        </w:rPr>
      </w:pPr>
      <w:r w:rsidRPr="0047212F">
        <w:rPr>
          <w:rFonts w:ascii="Times New Roman" w:hAnsi="Times New Roman"/>
          <w:b/>
          <w:bCs/>
          <w:sz w:val="24"/>
          <w:szCs w:val="24"/>
        </w:rPr>
        <w:t>деятельность в логистике</w:t>
      </w:r>
    </w:p>
    <w:p w14:paraId="4C3FA209" w14:textId="4D36BA1E" w:rsidR="00DD47A1" w:rsidRPr="00FA680C" w:rsidRDefault="00DD47A1" w:rsidP="0047212F">
      <w:pPr>
        <w:keepNext/>
        <w:jc w:val="right"/>
        <w:outlineLvl w:val="0"/>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03D979FA"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7212F">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0E2C94F"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A362E1">
        <w:t>3</w:t>
      </w:r>
      <w:r w:rsidR="00F041F6">
        <w:fldChar w:fldCharType="end"/>
      </w:r>
    </w:p>
    <w:p w14:paraId="0B5E8B0B" w14:textId="60E86C42"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 xml:space="preserve">Примерные требования </w:t>
      </w:r>
      <w:bookmarkStart w:id="2" w:name="_GoBack"/>
      <w:bookmarkEnd w:id="2"/>
      <w:r w:rsidRPr="00122031">
        <w:rPr>
          <w:rFonts w:eastAsia="Times New Roman"/>
          <w:lang w:eastAsia="zh-CN"/>
        </w:rPr>
        <w:t>к проведению демонстрационного экзамена</w:t>
      </w:r>
      <w:r>
        <w:tab/>
      </w:r>
      <w:r>
        <w:fldChar w:fldCharType="begin"/>
      </w:r>
      <w:r>
        <w:instrText xml:space="preserve"> PAGEREF _Toc156565551 \h </w:instrText>
      </w:r>
      <w:r>
        <w:fldChar w:fldCharType="separate"/>
      </w:r>
      <w:r w:rsidR="00A362E1">
        <w:t>4</w:t>
      </w:r>
      <w:r>
        <w:fldChar w:fldCharType="end"/>
      </w:r>
    </w:p>
    <w:p w14:paraId="20F5DCC5" w14:textId="152E532B"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A362E1">
        <w:t>5</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40A9B3AA" w:rsidR="00E351CC" w:rsidRPr="0047212F" w:rsidRDefault="00E351CC" w:rsidP="0047212F">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0047212F" w:rsidRPr="0047212F">
        <w:t>специальности 38.02.03 Операционная деятельность в логистике</w:t>
      </w:r>
      <w:r w:rsidR="0047212F">
        <w:t>,</w:t>
      </w:r>
      <w:r w:rsidR="0047212F" w:rsidRPr="0047212F">
        <w:t xml:space="preserve"> </w:t>
      </w:r>
      <w:r>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по </w:t>
      </w:r>
      <w:r w:rsidR="0047212F" w:rsidRPr="0047212F">
        <w:t>специальности 38.02.03 Операционная деятельность в логистике</w:t>
      </w:r>
      <w:r>
        <w:t>, и определяет совокупность требований к е</w:t>
      </w:r>
      <w:r w:rsidR="006E2DA7">
        <w:t>е</w:t>
      </w:r>
      <w:r>
        <w:t xml:space="preserve"> организации и проведению.</w:t>
      </w:r>
    </w:p>
    <w:p w14:paraId="72343A06" w14:textId="679B90FD"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47212F" w:rsidRPr="0047212F">
        <w:t>специальности 38.02.03 Операционная деятельность в логистике</w:t>
      </w:r>
      <w:r w:rsidRPr="00E351CC">
        <w:rPr>
          <w:color w:val="0070C0"/>
        </w:rPr>
        <w:t xml:space="preserve"> </w:t>
      </w:r>
      <w:r w:rsidR="00580A60" w:rsidRPr="0047212F">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1AB9CD5" w:rsidR="001E637C" w:rsidRDefault="001E637C" w:rsidP="001E637C">
      <w:pPr>
        <w:pStyle w:val="af4"/>
        <w:spacing w:before="0" w:after="0" w:line="276" w:lineRule="auto"/>
        <w:ind w:firstLine="709"/>
      </w:pPr>
      <w:r>
        <w:t xml:space="preserve">По результатам ГИА выпускнику по </w:t>
      </w:r>
      <w:r w:rsidR="0047212F" w:rsidRPr="0047212F">
        <w:t xml:space="preserve">специальности 38.02.03 Операционная деятельность в логистике </w:t>
      </w:r>
      <w:r>
        <w:t xml:space="preserve">присваивается квалификация: </w:t>
      </w:r>
      <w:r w:rsidR="0047212F" w:rsidRPr="0047212F">
        <w:rPr>
          <w:iCs/>
        </w:rPr>
        <w:t>операционный логист</w:t>
      </w:r>
      <w:r w:rsidRPr="0047212F">
        <w:t>.</w:t>
      </w:r>
    </w:p>
    <w:p w14:paraId="2A45287B" w14:textId="1CF6EFEC"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47212F">
        <w:rPr>
          <w:iCs/>
        </w:rPr>
        <w:t>специалистов среднего звена</w:t>
      </w:r>
      <w:r w:rsidRPr="0047212F">
        <w:t xml:space="preserve"> </w:t>
      </w:r>
      <w:r>
        <w:t>и определяет совокупность требований к ГИА, в том числе к содержанию, организации работы, оценочным матер</w:t>
      </w:r>
      <w:r w:rsidR="0047212F">
        <w:t xml:space="preserve">иалам ГИА выпускников по данной </w:t>
      </w:r>
      <w:r w:rsidR="001E637C" w:rsidRPr="0047212F">
        <w:rPr>
          <w:iCs/>
        </w:rPr>
        <w:t>специальности</w:t>
      </w:r>
      <w:r w:rsidRPr="0047212F">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3A4841"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580CC1F8" w:rsidR="003A4841" w:rsidRPr="00C07FB3" w:rsidRDefault="003A4841" w:rsidP="003A4841">
            <w:pPr>
              <w:ind w:left="49" w:right="51"/>
              <w:rPr>
                <w:rFonts w:ascii="Times New Roman" w:hAnsi="Times New Roman" w:cs="Times New Roman"/>
                <w:color w:val="000000"/>
                <w:sz w:val="24"/>
                <w:szCs w:val="24"/>
              </w:rPr>
            </w:pPr>
            <w:r>
              <w:rPr>
                <w:rFonts w:ascii="Times New Roman" w:hAnsi="Times New Roman" w:cs="Times New Roman"/>
                <w:sz w:val="24"/>
                <w:szCs w:val="24"/>
              </w:rPr>
              <w:t>ВД 01 П</w:t>
            </w:r>
            <w:r w:rsidRPr="00BC4428">
              <w:rPr>
                <w:rFonts w:ascii="Times New Roman" w:hAnsi="Times New Roman" w:cs="Times New Roman"/>
                <w:sz w:val="24"/>
                <w:szCs w:val="24"/>
              </w:rPr>
              <w:t>ланирование и организация логистических процессов в закупках и складировании</w:t>
            </w:r>
          </w:p>
        </w:tc>
        <w:tc>
          <w:tcPr>
            <w:tcW w:w="4492" w:type="dxa"/>
            <w:tcBorders>
              <w:top w:val="single" w:sz="4" w:space="0" w:color="000000"/>
              <w:left w:val="single" w:sz="4" w:space="0" w:color="000000"/>
              <w:bottom w:val="single" w:sz="4" w:space="0" w:color="000000"/>
              <w:right w:val="single" w:sz="4" w:space="0" w:color="000000"/>
            </w:tcBorders>
          </w:tcPr>
          <w:p w14:paraId="0514B28A" w14:textId="2AD67CC4" w:rsidR="003A4841" w:rsidRPr="00C07FB3" w:rsidRDefault="003A4841" w:rsidP="003A4841">
            <w:pPr>
              <w:ind w:left="77" w:right="137"/>
              <w:rPr>
                <w:rFonts w:ascii="Times New Roman" w:hAnsi="Times New Roman" w:cs="Times New Roman"/>
                <w:color w:val="000000"/>
                <w:sz w:val="24"/>
                <w:szCs w:val="24"/>
              </w:rPr>
            </w:pPr>
            <w:r>
              <w:rPr>
                <w:rFonts w:ascii="Times New Roman" w:hAnsi="Times New Roman" w:cs="Times New Roman"/>
                <w:sz w:val="24"/>
                <w:szCs w:val="24"/>
              </w:rPr>
              <w:t>ПМ 01 П</w:t>
            </w:r>
            <w:r w:rsidRPr="00BC4428">
              <w:rPr>
                <w:rFonts w:ascii="Times New Roman" w:hAnsi="Times New Roman" w:cs="Times New Roman"/>
                <w:sz w:val="24"/>
                <w:szCs w:val="24"/>
              </w:rPr>
              <w:t>ланирование и организация логистических процессов в закупках и складировании</w:t>
            </w:r>
          </w:p>
        </w:tc>
      </w:tr>
      <w:tr w:rsidR="003A4841"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2F74DBB0" w:rsidR="003A4841" w:rsidRPr="00C07FB3" w:rsidRDefault="003A4841" w:rsidP="003A4841">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ВД 02 П</w:t>
            </w:r>
            <w:r w:rsidRPr="00BC4428">
              <w:rPr>
                <w:rFonts w:ascii="Times New Roman" w:hAnsi="Times New Roman" w:cs="Times New Roman"/>
                <w:sz w:val="24"/>
                <w:szCs w:val="24"/>
              </w:rPr>
              <w:t>ланирование и организация логистических процессов в производстве и распределении</w:t>
            </w:r>
          </w:p>
        </w:tc>
        <w:tc>
          <w:tcPr>
            <w:tcW w:w="4492" w:type="dxa"/>
            <w:tcBorders>
              <w:top w:val="single" w:sz="4" w:space="0" w:color="000000"/>
              <w:left w:val="single" w:sz="4" w:space="0" w:color="000000"/>
              <w:bottom w:val="single" w:sz="4" w:space="0" w:color="000000"/>
              <w:right w:val="single" w:sz="4" w:space="0" w:color="000000"/>
            </w:tcBorders>
          </w:tcPr>
          <w:p w14:paraId="164E43C4" w14:textId="38A72407" w:rsidR="003A4841" w:rsidRPr="00C07FB3" w:rsidRDefault="003A4841" w:rsidP="003A4841">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 02 П</w:t>
            </w:r>
            <w:r w:rsidRPr="00BC4428">
              <w:rPr>
                <w:rFonts w:ascii="Times New Roman" w:hAnsi="Times New Roman" w:cs="Times New Roman"/>
                <w:sz w:val="24"/>
                <w:szCs w:val="24"/>
              </w:rPr>
              <w:t>ланирование и организация логистических процессов в производстве и распределении</w:t>
            </w:r>
          </w:p>
        </w:tc>
      </w:tr>
      <w:tr w:rsidR="003A4841"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361B5EA4" w:rsidR="003A4841" w:rsidRPr="00C07FB3" w:rsidRDefault="003A4841" w:rsidP="003A4841">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ВД 03 П</w:t>
            </w:r>
            <w:r w:rsidRPr="00BC4428">
              <w:rPr>
                <w:rFonts w:ascii="Times New Roman" w:hAnsi="Times New Roman" w:cs="Times New Roman"/>
                <w:sz w:val="24"/>
                <w:szCs w:val="24"/>
              </w:rPr>
              <w:t>ланирование и организация логистических процессов в транспортировке и сервисном обслуживании</w:t>
            </w:r>
          </w:p>
        </w:tc>
        <w:tc>
          <w:tcPr>
            <w:tcW w:w="4492" w:type="dxa"/>
            <w:tcBorders>
              <w:top w:val="single" w:sz="4" w:space="0" w:color="000000"/>
              <w:left w:val="single" w:sz="4" w:space="0" w:color="000000"/>
              <w:bottom w:val="single" w:sz="4" w:space="0" w:color="000000"/>
              <w:right w:val="single" w:sz="4" w:space="0" w:color="000000"/>
            </w:tcBorders>
          </w:tcPr>
          <w:p w14:paraId="588B345D" w14:textId="3DCD6B36" w:rsidR="003A4841" w:rsidRPr="00C07FB3" w:rsidRDefault="003A4841" w:rsidP="003A4841">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ПМ 03 П</w:t>
            </w:r>
            <w:r w:rsidRPr="00BC4428">
              <w:rPr>
                <w:rFonts w:ascii="Times New Roman" w:hAnsi="Times New Roman" w:cs="Times New Roman"/>
                <w:sz w:val="24"/>
                <w:szCs w:val="24"/>
              </w:rPr>
              <w:t xml:space="preserve">ланирование и организация логистических процессов в </w:t>
            </w:r>
            <w:r w:rsidRPr="00BC4428">
              <w:rPr>
                <w:rFonts w:ascii="Times New Roman" w:hAnsi="Times New Roman" w:cs="Times New Roman"/>
                <w:sz w:val="24"/>
                <w:szCs w:val="24"/>
              </w:rPr>
              <w:lastRenderedPageBreak/>
              <w:t>транспортировке и сервисном обслуживании</w:t>
            </w:r>
          </w:p>
        </w:tc>
      </w:tr>
      <w:tr w:rsidR="003A4841"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2C910F11" w:rsidR="003A4841" w:rsidRPr="00C07FB3" w:rsidRDefault="003A4841" w:rsidP="003A4841">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ВД 04 П</w:t>
            </w:r>
            <w:r w:rsidRPr="00BC4428">
              <w:rPr>
                <w:rFonts w:ascii="Times New Roman" w:hAnsi="Times New Roman" w:cs="Times New Roman"/>
                <w:sz w:val="24"/>
                <w:szCs w:val="24"/>
              </w:rPr>
              <w:t>ланирование и оценка эффективности работы логистических систем, контроль логистических операций</w:t>
            </w:r>
          </w:p>
        </w:tc>
        <w:tc>
          <w:tcPr>
            <w:tcW w:w="4492" w:type="dxa"/>
            <w:tcBorders>
              <w:top w:val="single" w:sz="4" w:space="0" w:color="000000"/>
              <w:left w:val="single" w:sz="4" w:space="0" w:color="000000"/>
              <w:bottom w:val="single" w:sz="4" w:space="0" w:color="000000"/>
              <w:right w:val="single" w:sz="4" w:space="0" w:color="000000"/>
            </w:tcBorders>
          </w:tcPr>
          <w:p w14:paraId="6DE32BB7" w14:textId="0E440726" w:rsidR="003A4841" w:rsidRPr="00C07FB3" w:rsidRDefault="003A4841" w:rsidP="003A4841">
            <w:pPr>
              <w:snapToGrid w:val="0"/>
              <w:ind w:left="77" w:right="137"/>
              <w:rPr>
                <w:rFonts w:ascii="Times New Roman" w:hAnsi="Times New Roman" w:cs="Times New Roman"/>
                <w:color w:val="000000"/>
                <w:sz w:val="24"/>
                <w:szCs w:val="24"/>
              </w:rPr>
            </w:pPr>
            <w:r>
              <w:rPr>
                <w:rFonts w:ascii="Times New Roman" w:hAnsi="Times New Roman" w:cs="Times New Roman"/>
                <w:sz w:val="24"/>
                <w:szCs w:val="24"/>
              </w:rPr>
              <w:t xml:space="preserve"> ПМ 04 П</w:t>
            </w:r>
            <w:r w:rsidRPr="00BC4428">
              <w:rPr>
                <w:rFonts w:ascii="Times New Roman" w:hAnsi="Times New Roman" w:cs="Times New Roman"/>
                <w:sz w:val="24"/>
                <w:szCs w:val="24"/>
              </w:rPr>
              <w:t>ланирование и оценка эффективности работы логистических систем, контроль логистических операций</w:t>
            </w: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2BC3C35B"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 xml:space="preserve">По </w:t>
            </w:r>
            <w:r w:rsidRPr="00BC58DA">
              <w:rPr>
                <w:rFonts w:ascii="Times New Roman" w:hAnsi="Times New Roman" w:cs="Times New Roman"/>
                <w:b/>
                <w:color w:val="000000"/>
                <w:sz w:val="24"/>
                <w:szCs w:val="24"/>
              </w:rPr>
              <w:t xml:space="preserve">запросу </w:t>
            </w:r>
            <w:r w:rsidR="000751ED" w:rsidRPr="00BC58DA">
              <w:rPr>
                <w:rFonts w:ascii="Times New Roman" w:hAnsi="Times New Roman" w:cs="Times New Roman"/>
                <w:b/>
                <w:color w:val="000000"/>
                <w:sz w:val="24"/>
                <w:szCs w:val="24"/>
              </w:rPr>
              <w:t>отрасли</w:t>
            </w:r>
            <w:r>
              <w:rPr>
                <w:rFonts w:ascii="Times New Roman" w:hAnsi="Times New Roman" w:cs="Times New Roman"/>
                <w:b/>
                <w:color w:val="000000"/>
                <w:sz w:val="24"/>
                <w:szCs w:val="24"/>
              </w:rPr>
              <w:t xml:space="preserve">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33029EB6" w:rsidR="001E637C" w:rsidRDefault="00D13E2F" w:rsidP="003A4841">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Layout w:type="fixed"/>
        <w:tblCellMar>
          <w:left w:w="5" w:type="dxa"/>
          <w:right w:w="5" w:type="dxa"/>
        </w:tblCellMar>
        <w:tblLook w:val="0000" w:firstRow="0" w:lastRow="0" w:firstColumn="0" w:lastColumn="0" w:noHBand="0" w:noVBand="0"/>
      </w:tblPr>
      <w:tblGrid>
        <w:gridCol w:w="3104"/>
        <w:gridCol w:w="6525"/>
      </w:tblGrid>
      <w:tr w:rsidR="00D13E2F" w:rsidRPr="00692697" w14:paraId="0680EB30" w14:textId="77777777" w:rsidTr="003A4841">
        <w:trPr>
          <w:trHeight w:val="472"/>
        </w:trPr>
        <w:tc>
          <w:tcPr>
            <w:tcW w:w="3104"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525"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A4841" w:rsidRPr="00692697" w14:paraId="576D971E" w14:textId="77777777" w:rsidTr="003A4841">
        <w:trPr>
          <w:trHeight w:val="259"/>
        </w:trPr>
        <w:tc>
          <w:tcPr>
            <w:tcW w:w="3104" w:type="dxa"/>
            <w:vMerge w:val="restart"/>
            <w:tcBorders>
              <w:top w:val="single" w:sz="4" w:space="0" w:color="000000"/>
              <w:left w:val="single" w:sz="4" w:space="0" w:color="000000"/>
              <w:right w:val="single" w:sz="4" w:space="0" w:color="000000"/>
            </w:tcBorders>
          </w:tcPr>
          <w:p w14:paraId="1ACB46FD" w14:textId="155E95F3" w:rsidR="003A4841" w:rsidRPr="00444071" w:rsidRDefault="003A4841" w:rsidP="003A4841">
            <w:pPr>
              <w:widowControl w:val="0"/>
              <w:rPr>
                <w:rFonts w:ascii="Times New Roman" w:hAnsi="Times New Roman"/>
                <w:color w:val="0070C0"/>
                <w:sz w:val="24"/>
                <w:szCs w:val="24"/>
              </w:rPr>
            </w:pPr>
            <w:r w:rsidRPr="004E3186">
              <w:rPr>
                <w:rFonts w:ascii="Times New Roman" w:eastAsia="Calibri" w:hAnsi="Times New Roman" w:cs="Times New Roman"/>
              </w:rPr>
              <w:t>Планирование и организация логистических процессов в закупках и складировании</w:t>
            </w:r>
          </w:p>
        </w:tc>
        <w:tc>
          <w:tcPr>
            <w:tcW w:w="6525" w:type="dxa"/>
            <w:tcBorders>
              <w:top w:val="single" w:sz="4" w:space="0" w:color="000000"/>
              <w:left w:val="single" w:sz="4" w:space="0" w:color="000000"/>
              <w:bottom w:val="single" w:sz="4" w:space="0" w:color="000000"/>
              <w:right w:val="single" w:sz="4" w:space="0" w:color="000000"/>
            </w:tcBorders>
          </w:tcPr>
          <w:p w14:paraId="036F1462" w14:textId="61B3616E" w:rsidR="003A4841" w:rsidRPr="00444071" w:rsidRDefault="003A4841" w:rsidP="003A4841">
            <w:pPr>
              <w:widowControl w:val="0"/>
              <w:rPr>
                <w:rFonts w:ascii="Times New Roman" w:hAnsi="Times New Roman"/>
                <w:iCs/>
                <w:color w:val="0070C0"/>
                <w:sz w:val="24"/>
                <w:szCs w:val="24"/>
              </w:rPr>
            </w:pPr>
            <w:r w:rsidRPr="004E3186">
              <w:rPr>
                <w:rFonts w:ascii="Times New Roman" w:eastAsia="Calibri" w:hAnsi="Times New Roman" w:cs="Times New Roman"/>
              </w:rPr>
              <w:t>ПК 1.1. Осуществлять сопровождение, в том числе документационное, процедуры закупок.</w:t>
            </w:r>
          </w:p>
        </w:tc>
      </w:tr>
      <w:tr w:rsidR="003A4841" w:rsidRPr="00692697" w14:paraId="1CD663CE" w14:textId="77777777" w:rsidTr="003A4841">
        <w:trPr>
          <w:trHeight w:val="250"/>
        </w:trPr>
        <w:tc>
          <w:tcPr>
            <w:tcW w:w="3104" w:type="dxa"/>
            <w:vMerge/>
            <w:tcBorders>
              <w:left w:val="single" w:sz="4" w:space="0" w:color="000000"/>
              <w:right w:val="single" w:sz="4" w:space="0" w:color="000000"/>
            </w:tcBorders>
          </w:tcPr>
          <w:p w14:paraId="224B377C"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52E1444D" w14:textId="77777777" w:rsidR="003A4841" w:rsidRPr="004E3186" w:rsidRDefault="003A4841" w:rsidP="003A4841">
            <w:pPr>
              <w:widowControl w:val="0"/>
              <w:spacing w:line="276" w:lineRule="auto"/>
              <w:rPr>
                <w:rFonts w:ascii="Times New Roman" w:eastAsia="Times New Roman" w:hAnsi="Times New Roman" w:cs="Times New Roman"/>
                <w:bCs/>
              </w:rPr>
            </w:pPr>
            <w:r w:rsidRPr="004E3186">
              <w:rPr>
                <w:rFonts w:ascii="Times New Roman" w:eastAsia="Times New Roman" w:hAnsi="Times New Roman" w:cs="Times New Roman"/>
                <w:bCs/>
              </w:rPr>
              <w:t>ПК 1.2. Организовывать процессы складирования и</w:t>
            </w:r>
          </w:p>
          <w:p w14:paraId="3A9C64DE" w14:textId="27061A10" w:rsidR="003A4841" w:rsidRPr="00444071" w:rsidRDefault="003A4841" w:rsidP="003A4841">
            <w:pPr>
              <w:widowControl w:val="0"/>
              <w:ind w:left="1" w:hanging="3"/>
              <w:rPr>
                <w:rFonts w:ascii="Times New Roman" w:hAnsi="Times New Roman"/>
                <w:color w:val="0070C0"/>
                <w:sz w:val="24"/>
                <w:szCs w:val="24"/>
              </w:rPr>
            </w:pPr>
            <w:proofErr w:type="spellStart"/>
            <w:r w:rsidRPr="004E3186">
              <w:rPr>
                <w:rFonts w:ascii="Times New Roman" w:eastAsia="Times New Roman" w:hAnsi="Times New Roman" w:cs="Times New Roman"/>
                <w:bCs/>
              </w:rPr>
              <w:t>грузопереработки</w:t>
            </w:r>
            <w:proofErr w:type="spellEnd"/>
            <w:r w:rsidRPr="004E3186">
              <w:rPr>
                <w:rFonts w:ascii="Times New Roman" w:eastAsia="Times New Roman" w:hAnsi="Times New Roman" w:cs="Times New Roman"/>
                <w:bCs/>
              </w:rPr>
              <w:t xml:space="preserve"> на складе</w:t>
            </w:r>
          </w:p>
        </w:tc>
      </w:tr>
      <w:tr w:rsidR="003A4841" w:rsidRPr="00692697" w14:paraId="2268B84D" w14:textId="77777777" w:rsidTr="003A4841">
        <w:trPr>
          <w:trHeight w:val="347"/>
        </w:trPr>
        <w:tc>
          <w:tcPr>
            <w:tcW w:w="3104" w:type="dxa"/>
            <w:vMerge/>
            <w:tcBorders>
              <w:left w:val="single" w:sz="4" w:space="0" w:color="000000"/>
              <w:right w:val="single" w:sz="4" w:space="0" w:color="000000"/>
            </w:tcBorders>
          </w:tcPr>
          <w:p w14:paraId="67BF906E"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39A237E8" w14:textId="77777777" w:rsidR="003A4841" w:rsidRPr="002D404B" w:rsidRDefault="003A4841" w:rsidP="003A4841">
            <w:pPr>
              <w:rPr>
                <w:rFonts w:ascii="Times New Roman" w:hAnsi="Times New Roman"/>
              </w:rPr>
            </w:pPr>
            <w:r w:rsidRPr="002D404B">
              <w:rPr>
                <w:rFonts w:ascii="Times New Roman" w:hAnsi="Times New Roman"/>
              </w:rPr>
              <w:t>ПК 1.3. Осуществлять документационное сопровождение складских</w:t>
            </w:r>
          </w:p>
          <w:p w14:paraId="3B14A773" w14:textId="1F4798BF" w:rsidR="003A4841" w:rsidRPr="00444071" w:rsidRDefault="003A4841" w:rsidP="003A4841">
            <w:pPr>
              <w:widowControl w:val="0"/>
              <w:rPr>
                <w:rFonts w:ascii="Times New Roman" w:hAnsi="Times New Roman"/>
                <w:color w:val="0070C0"/>
                <w:sz w:val="24"/>
                <w:szCs w:val="24"/>
              </w:rPr>
            </w:pPr>
            <w:r w:rsidRPr="002D404B">
              <w:rPr>
                <w:rFonts w:ascii="Times New Roman" w:hAnsi="Times New Roman"/>
              </w:rPr>
              <w:t>операций</w:t>
            </w:r>
          </w:p>
        </w:tc>
      </w:tr>
      <w:tr w:rsidR="003A4841" w:rsidRPr="00692697" w14:paraId="2DFD2B3B" w14:textId="77777777" w:rsidTr="003A4841">
        <w:trPr>
          <w:trHeight w:val="347"/>
        </w:trPr>
        <w:tc>
          <w:tcPr>
            <w:tcW w:w="3104" w:type="dxa"/>
            <w:vMerge/>
            <w:tcBorders>
              <w:left w:val="single" w:sz="4" w:space="0" w:color="000000"/>
              <w:right w:val="single" w:sz="4" w:space="0" w:color="000000"/>
            </w:tcBorders>
          </w:tcPr>
          <w:p w14:paraId="13ECC3DB"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7D22755B" w14:textId="18BBAC95" w:rsidR="003A4841" w:rsidRPr="00444071" w:rsidRDefault="003A4841" w:rsidP="003A4841">
            <w:pPr>
              <w:widowControl w:val="0"/>
              <w:rPr>
                <w:rFonts w:ascii="Times New Roman" w:hAnsi="Times New Roman"/>
                <w:iCs/>
                <w:color w:val="0070C0"/>
                <w:sz w:val="24"/>
                <w:szCs w:val="24"/>
              </w:rPr>
            </w:pPr>
            <w:r w:rsidRPr="004E3186">
              <w:rPr>
                <w:rFonts w:ascii="Times New Roman" w:eastAsia="Times New Roman" w:hAnsi="Times New Roman" w:cs="Times New Roman"/>
                <w:bCs/>
              </w:rPr>
              <w:t>ПК 1.4. Применять модели управления и методы анализа и регулирования запасами</w:t>
            </w:r>
          </w:p>
        </w:tc>
      </w:tr>
      <w:tr w:rsidR="003A4841" w:rsidRPr="00692697" w14:paraId="14D7A82F" w14:textId="77777777" w:rsidTr="003A4841">
        <w:trPr>
          <w:trHeight w:val="86"/>
        </w:trPr>
        <w:tc>
          <w:tcPr>
            <w:tcW w:w="3104" w:type="dxa"/>
            <w:vMerge w:val="restart"/>
            <w:tcBorders>
              <w:top w:val="single" w:sz="4" w:space="0" w:color="000000"/>
              <w:left w:val="single" w:sz="4" w:space="0" w:color="000000"/>
              <w:right w:val="single" w:sz="4" w:space="0" w:color="000000"/>
            </w:tcBorders>
          </w:tcPr>
          <w:p w14:paraId="26732D6D" w14:textId="43D8E7E4" w:rsidR="003A4841" w:rsidRPr="003A4841" w:rsidRDefault="003A4841" w:rsidP="003A4841">
            <w:pPr>
              <w:rPr>
                <w:rFonts w:ascii="Times New Roman" w:hAnsi="Times New Roman"/>
              </w:rPr>
            </w:pPr>
            <w:r w:rsidRPr="00E5024D">
              <w:rPr>
                <w:rFonts w:ascii="Times New Roman" w:hAnsi="Times New Roman"/>
              </w:rPr>
              <w:t>Планирование и</w:t>
            </w:r>
            <w:r>
              <w:rPr>
                <w:rFonts w:ascii="Times New Roman" w:hAnsi="Times New Roman"/>
              </w:rPr>
              <w:t xml:space="preserve"> </w:t>
            </w:r>
            <w:r w:rsidRPr="00E5024D">
              <w:rPr>
                <w:rFonts w:ascii="Times New Roman" w:hAnsi="Times New Roman"/>
              </w:rPr>
              <w:t>организация логистических процессов в</w:t>
            </w:r>
            <w:r>
              <w:rPr>
                <w:rFonts w:ascii="Times New Roman" w:hAnsi="Times New Roman"/>
              </w:rPr>
              <w:t xml:space="preserve"> </w:t>
            </w:r>
            <w:r w:rsidRPr="00E5024D">
              <w:rPr>
                <w:rFonts w:ascii="Times New Roman" w:hAnsi="Times New Roman"/>
              </w:rPr>
              <w:t>производстве и</w:t>
            </w:r>
            <w:r>
              <w:rPr>
                <w:rFonts w:ascii="Times New Roman" w:hAnsi="Times New Roman"/>
              </w:rPr>
              <w:t xml:space="preserve"> </w:t>
            </w:r>
            <w:r w:rsidRPr="00E5024D">
              <w:rPr>
                <w:rFonts w:ascii="Times New Roman" w:hAnsi="Times New Roman"/>
              </w:rPr>
              <w:t>распределении</w:t>
            </w:r>
          </w:p>
        </w:tc>
        <w:tc>
          <w:tcPr>
            <w:tcW w:w="6525" w:type="dxa"/>
            <w:tcBorders>
              <w:top w:val="single" w:sz="4" w:space="0" w:color="000000"/>
              <w:left w:val="single" w:sz="4" w:space="0" w:color="000000"/>
              <w:right w:val="single" w:sz="4" w:space="0" w:color="000000"/>
            </w:tcBorders>
          </w:tcPr>
          <w:p w14:paraId="2BA28511" w14:textId="591ACE87" w:rsidR="003A4841" w:rsidRPr="00444071" w:rsidRDefault="003A4841" w:rsidP="003A4841">
            <w:pPr>
              <w:widowControl w:val="0"/>
              <w:rPr>
                <w:rFonts w:ascii="Times New Roman" w:eastAsia="Calibri" w:hAnsi="Times New Roman"/>
                <w:color w:val="0070C0"/>
                <w:spacing w:val="2"/>
                <w:sz w:val="24"/>
                <w:szCs w:val="24"/>
                <w:highlight w:val="yellow"/>
                <w:shd w:val="clear" w:color="auto" w:fill="FFFFFF"/>
              </w:rPr>
            </w:pPr>
            <w:r w:rsidRPr="00E5024D">
              <w:rPr>
                <w:rFonts w:ascii="Times New Roman" w:hAnsi="Times New Roman"/>
              </w:rPr>
              <w:t>ПК 2.1. Сопровождать логистические процессы в производстве, сбыте и распределении</w:t>
            </w:r>
          </w:p>
        </w:tc>
      </w:tr>
      <w:tr w:rsidR="003A4841" w:rsidRPr="00692697" w14:paraId="40A4E688" w14:textId="77777777" w:rsidTr="003A4841">
        <w:trPr>
          <w:trHeight w:val="236"/>
        </w:trPr>
        <w:tc>
          <w:tcPr>
            <w:tcW w:w="3104" w:type="dxa"/>
            <w:vMerge/>
            <w:tcBorders>
              <w:left w:val="single" w:sz="4" w:space="0" w:color="000000"/>
              <w:right w:val="single" w:sz="4" w:space="0" w:color="000000"/>
            </w:tcBorders>
          </w:tcPr>
          <w:p w14:paraId="305BBFBC"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4AD74CAA" w14:textId="50F395C8" w:rsidR="003A4841" w:rsidRPr="00444071" w:rsidRDefault="003A4841" w:rsidP="003A4841">
            <w:pPr>
              <w:widowControl w:val="0"/>
              <w:rPr>
                <w:rFonts w:ascii="Times New Roman" w:eastAsia="Calibri" w:hAnsi="Times New Roman"/>
                <w:color w:val="0070C0"/>
                <w:spacing w:val="2"/>
                <w:sz w:val="24"/>
                <w:szCs w:val="24"/>
                <w:shd w:val="clear" w:color="auto" w:fill="FFFFFF"/>
              </w:rPr>
            </w:pPr>
            <w:r w:rsidRPr="00E5024D">
              <w:rPr>
                <w:rFonts w:ascii="Times New Roman" w:hAnsi="Times New Roman"/>
              </w:rPr>
              <w:t>ПК 2.2. Рассчитывать и анализировать логистические издержки в производстве и распределении</w:t>
            </w:r>
          </w:p>
        </w:tc>
      </w:tr>
      <w:tr w:rsidR="003A4841" w:rsidRPr="00444071" w14:paraId="1D6AD99C" w14:textId="77777777" w:rsidTr="003A4841">
        <w:trPr>
          <w:trHeight w:val="259"/>
        </w:trPr>
        <w:tc>
          <w:tcPr>
            <w:tcW w:w="3104" w:type="dxa"/>
            <w:vMerge w:val="restart"/>
            <w:tcBorders>
              <w:top w:val="single" w:sz="4" w:space="0" w:color="000000"/>
              <w:left w:val="single" w:sz="4" w:space="0" w:color="000000"/>
              <w:right w:val="single" w:sz="4" w:space="0" w:color="000000"/>
            </w:tcBorders>
          </w:tcPr>
          <w:p w14:paraId="7D9A1336" w14:textId="0A71D907" w:rsidR="003A4841" w:rsidRPr="003A4841" w:rsidRDefault="003A4841" w:rsidP="003A4841">
            <w:pPr>
              <w:rPr>
                <w:rFonts w:ascii="Times New Roman" w:hAnsi="Times New Roman"/>
              </w:rPr>
            </w:pPr>
            <w:r w:rsidRPr="00E5024D">
              <w:rPr>
                <w:rFonts w:ascii="Times New Roman" w:hAnsi="Times New Roman"/>
              </w:rPr>
              <w:t>Планирование и</w:t>
            </w:r>
            <w:r>
              <w:rPr>
                <w:rFonts w:ascii="Times New Roman" w:hAnsi="Times New Roman"/>
              </w:rPr>
              <w:t xml:space="preserve"> </w:t>
            </w:r>
            <w:r w:rsidRPr="00E5024D">
              <w:rPr>
                <w:rFonts w:ascii="Times New Roman" w:hAnsi="Times New Roman"/>
              </w:rPr>
              <w:t>организация логистических процессов в транспортировке и</w:t>
            </w:r>
            <w:r>
              <w:rPr>
                <w:rFonts w:ascii="Times New Roman" w:hAnsi="Times New Roman"/>
              </w:rPr>
              <w:t xml:space="preserve"> </w:t>
            </w:r>
            <w:r w:rsidRPr="00E5024D">
              <w:rPr>
                <w:rFonts w:ascii="Times New Roman" w:hAnsi="Times New Roman"/>
              </w:rPr>
              <w:t>сервисном обслуживании</w:t>
            </w:r>
          </w:p>
        </w:tc>
        <w:tc>
          <w:tcPr>
            <w:tcW w:w="6525" w:type="dxa"/>
            <w:tcBorders>
              <w:top w:val="single" w:sz="4" w:space="0" w:color="000000"/>
              <w:left w:val="single" w:sz="4" w:space="0" w:color="000000"/>
              <w:bottom w:val="single" w:sz="4" w:space="0" w:color="000000"/>
              <w:right w:val="single" w:sz="4" w:space="0" w:color="000000"/>
            </w:tcBorders>
          </w:tcPr>
          <w:p w14:paraId="31D6C69A" w14:textId="77777777" w:rsidR="003A4841" w:rsidRDefault="003A4841" w:rsidP="003A4841">
            <w:pPr>
              <w:jc w:val="both"/>
              <w:rPr>
                <w:rFonts w:ascii="Times New Roman" w:hAnsi="Times New Roman"/>
              </w:rPr>
            </w:pPr>
            <w:r w:rsidRPr="00E5024D">
              <w:rPr>
                <w:rFonts w:ascii="Times New Roman" w:hAnsi="Times New Roman"/>
              </w:rPr>
              <w:t>ПК 3.1. Планировать, подготавливать и</w:t>
            </w:r>
          </w:p>
          <w:p w14:paraId="178DBFD7" w14:textId="77777777" w:rsidR="003A4841" w:rsidRDefault="003A4841" w:rsidP="003A4841">
            <w:pPr>
              <w:jc w:val="both"/>
              <w:rPr>
                <w:rFonts w:ascii="Times New Roman" w:hAnsi="Times New Roman"/>
              </w:rPr>
            </w:pPr>
            <w:r w:rsidRPr="00E5024D">
              <w:rPr>
                <w:rFonts w:ascii="Times New Roman" w:hAnsi="Times New Roman"/>
              </w:rPr>
              <w:t>осуществлять процесс</w:t>
            </w:r>
          </w:p>
          <w:p w14:paraId="1ADFF947" w14:textId="18D38295" w:rsidR="003A4841" w:rsidRPr="003A4841" w:rsidRDefault="003A4841" w:rsidP="003A4841">
            <w:pPr>
              <w:jc w:val="both"/>
              <w:rPr>
                <w:rFonts w:ascii="Times New Roman" w:hAnsi="Times New Roman"/>
              </w:rPr>
            </w:pPr>
            <w:r w:rsidRPr="00E5024D">
              <w:rPr>
                <w:rFonts w:ascii="Times New Roman" w:hAnsi="Times New Roman"/>
              </w:rPr>
              <w:t>перевозки грузов</w:t>
            </w:r>
          </w:p>
        </w:tc>
      </w:tr>
      <w:tr w:rsidR="003A4841" w:rsidRPr="00444071" w14:paraId="3CC7E50A" w14:textId="77777777" w:rsidTr="003A4841">
        <w:trPr>
          <w:trHeight w:val="250"/>
        </w:trPr>
        <w:tc>
          <w:tcPr>
            <w:tcW w:w="3104" w:type="dxa"/>
            <w:vMerge/>
            <w:tcBorders>
              <w:left w:val="single" w:sz="4" w:space="0" w:color="000000"/>
              <w:right w:val="single" w:sz="4" w:space="0" w:color="000000"/>
            </w:tcBorders>
          </w:tcPr>
          <w:p w14:paraId="272AEDB8"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34EE8097" w14:textId="6421B2E4" w:rsidR="003A4841" w:rsidRPr="00444071" w:rsidRDefault="003A4841" w:rsidP="003A4841">
            <w:pPr>
              <w:widowControl w:val="0"/>
              <w:ind w:left="1" w:hanging="3"/>
              <w:rPr>
                <w:rFonts w:ascii="Times New Roman" w:hAnsi="Times New Roman"/>
                <w:color w:val="0070C0"/>
                <w:sz w:val="24"/>
                <w:szCs w:val="24"/>
              </w:rPr>
            </w:pPr>
            <w:r w:rsidRPr="00E5024D">
              <w:rPr>
                <w:rFonts w:ascii="Times New Roman" w:hAnsi="Times New Roman"/>
              </w:rPr>
              <w:t>ПК 3.2. Определять параметры логистического сервиса</w:t>
            </w:r>
          </w:p>
        </w:tc>
      </w:tr>
      <w:tr w:rsidR="003A4841" w:rsidRPr="00444071" w14:paraId="017FA67B" w14:textId="77777777" w:rsidTr="003A4841">
        <w:trPr>
          <w:trHeight w:val="347"/>
        </w:trPr>
        <w:tc>
          <w:tcPr>
            <w:tcW w:w="3104" w:type="dxa"/>
            <w:vMerge/>
            <w:tcBorders>
              <w:left w:val="single" w:sz="4" w:space="0" w:color="000000"/>
              <w:bottom w:val="single" w:sz="4" w:space="0" w:color="000000"/>
              <w:right w:val="single" w:sz="4" w:space="0" w:color="000000"/>
            </w:tcBorders>
          </w:tcPr>
          <w:p w14:paraId="5BAA95B6"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3A3E423B" w14:textId="47B68DFC" w:rsidR="003A4841" w:rsidRPr="00444071" w:rsidRDefault="003A4841" w:rsidP="003A4841">
            <w:pPr>
              <w:widowControl w:val="0"/>
              <w:rPr>
                <w:rFonts w:ascii="Times New Roman" w:hAnsi="Times New Roman"/>
                <w:color w:val="0070C0"/>
                <w:sz w:val="24"/>
                <w:szCs w:val="24"/>
              </w:rPr>
            </w:pPr>
            <w:r w:rsidRPr="00443E63">
              <w:rPr>
                <w:rFonts w:ascii="Times New Roman" w:hAnsi="Times New Roman"/>
              </w:rPr>
              <w:t>ПК 3.3. Оценивать качество логистического сервиса</w:t>
            </w:r>
          </w:p>
        </w:tc>
      </w:tr>
      <w:tr w:rsidR="003A4841" w:rsidRPr="00444071" w14:paraId="6AC70A48" w14:textId="77777777" w:rsidTr="003A4841">
        <w:trPr>
          <w:trHeight w:val="259"/>
        </w:trPr>
        <w:tc>
          <w:tcPr>
            <w:tcW w:w="3104" w:type="dxa"/>
            <w:vMerge w:val="restart"/>
            <w:tcBorders>
              <w:top w:val="single" w:sz="4" w:space="0" w:color="000000"/>
              <w:left w:val="single" w:sz="4" w:space="0" w:color="000000"/>
              <w:bottom w:val="single" w:sz="4" w:space="0" w:color="auto"/>
              <w:right w:val="single" w:sz="4" w:space="0" w:color="000000"/>
            </w:tcBorders>
          </w:tcPr>
          <w:p w14:paraId="08F3013F" w14:textId="182C679D" w:rsidR="003A4841" w:rsidRPr="00444071" w:rsidRDefault="003A4841" w:rsidP="003A4841">
            <w:pPr>
              <w:widowControl w:val="0"/>
              <w:rPr>
                <w:rFonts w:ascii="Times New Roman" w:hAnsi="Times New Roman"/>
                <w:color w:val="0070C0"/>
                <w:sz w:val="24"/>
                <w:szCs w:val="24"/>
              </w:rPr>
            </w:pPr>
            <w:r>
              <w:rPr>
                <w:rFonts w:ascii="Times New Roman" w:hAnsi="Times New Roman"/>
              </w:rPr>
              <w:t xml:space="preserve">Планирование и оценка эффективности работы </w:t>
            </w:r>
            <w:r w:rsidRPr="00E5024D">
              <w:rPr>
                <w:rFonts w:ascii="Times New Roman" w:hAnsi="Times New Roman"/>
              </w:rPr>
              <w:t>логистических систем, контроль логистических операций</w:t>
            </w:r>
          </w:p>
        </w:tc>
        <w:tc>
          <w:tcPr>
            <w:tcW w:w="6525" w:type="dxa"/>
            <w:tcBorders>
              <w:top w:val="single" w:sz="4" w:space="0" w:color="000000"/>
              <w:left w:val="single" w:sz="4" w:space="0" w:color="000000"/>
              <w:bottom w:val="single" w:sz="4" w:space="0" w:color="000000"/>
              <w:right w:val="single" w:sz="4" w:space="0" w:color="000000"/>
            </w:tcBorders>
          </w:tcPr>
          <w:p w14:paraId="6D838D0C" w14:textId="7A65E7DA" w:rsidR="003A4841" w:rsidRPr="00444071" w:rsidRDefault="003A4841" w:rsidP="003A4841">
            <w:pPr>
              <w:widowControl w:val="0"/>
              <w:rPr>
                <w:rFonts w:ascii="Times New Roman" w:hAnsi="Times New Roman"/>
                <w:iCs/>
                <w:color w:val="0070C0"/>
                <w:sz w:val="24"/>
                <w:szCs w:val="24"/>
              </w:rPr>
            </w:pPr>
            <w:r w:rsidRPr="00E5024D">
              <w:rPr>
                <w:rFonts w:ascii="Times New Roman" w:hAnsi="Times New Roman"/>
              </w:rPr>
              <w:t>ПК 4.1. Планировать работу элементов логистической системы</w:t>
            </w:r>
          </w:p>
        </w:tc>
      </w:tr>
      <w:tr w:rsidR="003A4841" w:rsidRPr="00444071" w14:paraId="6A7047E9" w14:textId="77777777" w:rsidTr="003A4841">
        <w:trPr>
          <w:trHeight w:val="250"/>
        </w:trPr>
        <w:tc>
          <w:tcPr>
            <w:tcW w:w="3104" w:type="dxa"/>
            <w:vMerge/>
            <w:tcBorders>
              <w:left w:val="single" w:sz="4" w:space="0" w:color="000000"/>
              <w:bottom w:val="single" w:sz="4" w:space="0" w:color="auto"/>
              <w:right w:val="single" w:sz="4" w:space="0" w:color="000000"/>
            </w:tcBorders>
          </w:tcPr>
          <w:p w14:paraId="70E24EFC"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34FD09DE" w14:textId="6D1081ED" w:rsidR="003A4841" w:rsidRPr="00444071" w:rsidRDefault="003A4841" w:rsidP="003A4841">
            <w:pPr>
              <w:widowControl w:val="0"/>
              <w:ind w:left="1" w:hanging="3"/>
              <w:rPr>
                <w:rFonts w:ascii="Times New Roman" w:hAnsi="Times New Roman"/>
                <w:color w:val="0070C0"/>
                <w:sz w:val="24"/>
                <w:szCs w:val="24"/>
              </w:rPr>
            </w:pPr>
            <w:r w:rsidRPr="00E5024D">
              <w:rPr>
                <w:rFonts w:ascii="Times New Roman" w:hAnsi="Times New Roman"/>
              </w:rPr>
              <w:t>ПК 4.2. Владеть методологией оценки эффективности функционирования элементов логистической системы</w:t>
            </w:r>
          </w:p>
        </w:tc>
      </w:tr>
      <w:tr w:rsidR="003A4841" w:rsidRPr="00444071" w14:paraId="566C8A7F" w14:textId="77777777" w:rsidTr="003A4841">
        <w:trPr>
          <w:trHeight w:val="347"/>
        </w:trPr>
        <w:tc>
          <w:tcPr>
            <w:tcW w:w="3104" w:type="dxa"/>
            <w:vMerge/>
            <w:tcBorders>
              <w:left w:val="single" w:sz="4" w:space="0" w:color="000000"/>
              <w:bottom w:val="single" w:sz="4" w:space="0" w:color="auto"/>
              <w:right w:val="single" w:sz="4" w:space="0" w:color="000000"/>
            </w:tcBorders>
          </w:tcPr>
          <w:p w14:paraId="7083B3AC" w14:textId="77777777" w:rsidR="003A4841" w:rsidRPr="00444071" w:rsidRDefault="003A4841" w:rsidP="003A4841">
            <w:pPr>
              <w:widowControl w:val="0"/>
              <w:rPr>
                <w:rFonts w:ascii="Times New Roman" w:hAnsi="Times New Roman"/>
                <w:color w:val="0070C0"/>
                <w:sz w:val="24"/>
                <w:szCs w:val="24"/>
              </w:rPr>
            </w:pPr>
          </w:p>
        </w:tc>
        <w:tc>
          <w:tcPr>
            <w:tcW w:w="6525" w:type="dxa"/>
            <w:tcBorders>
              <w:top w:val="single" w:sz="4" w:space="0" w:color="000000"/>
              <w:left w:val="single" w:sz="4" w:space="0" w:color="000000"/>
              <w:bottom w:val="single" w:sz="4" w:space="0" w:color="000000"/>
              <w:right w:val="single" w:sz="4" w:space="0" w:color="000000"/>
            </w:tcBorders>
          </w:tcPr>
          <w:p w14:paraId="0790BB42" w14:textId="3BA8A501" w:rsidR="003A4841" w:rsidRPr="00444071" w:rsidRDefault="003A4841" w:rsidP="003A4841">
            <w:pPr>
              <w:widowControl w:val="0"/>
              <w:rPr>
                <w:rFonts w:ascii="Times New Roman" w:hAnsi="Times New Roman"/>
                <w:color w:val="0070C0"/>
                <w:sz w:val="24"/>
                <w:szCs w:val="24"/>
              </w:rPr>
            </w:pPr>
            <w:r w:rsidRPr="00E5024D">
              <w:rPr>
                <w:rFonts w:ascii="Times New Roman" w:hAnsi="Times New Roman"/>
              </w:rPr>
              <w:t>ПК 4.3. Составлять программу и осуществлять мониторинг показателей работы на уровне подразделения (участка) логистической системы</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058B52D9" w:rsidR="00D570F5" w:rsidRPr="0047212F"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0047212F" w:rsidRPr="0047212F">
        <w:rPr>
          <w:rFonts w:ascii="Times New Roman" w:hAnsi="Times New Roman" w:cs="Times New Roman"/>
          <w:sz w:val="24"/>
          <w:szCs w:val="24"/>
        </w:rPr>
        <w:t>специальности 38.02.03 Операционная деятельность в логистике</w:t>
      </w:r>
      <w:r w:rsidRPr="0047212F">
        <w:rPr>
          <w:rFonts w:ascii="Times New Roman" w:eastAsia="Calibri" w:hAnsi="Times New Roman" w:cs="Times New Roman"/>
          <w:iCs/>
          <w:sz w:val="24"/>
          <w:szCs w:val="24"/>
        </w:rPr>
        <w:t>,</w:t>
      </w:r>
      <w:r w:rsidRPr="0047212F">
        <w:rPr>
          <w:rFonts w:ascii="Times New Roman" w:hAnsi="Times New Roman" w:cs="Times New Roman"/>
          <w:i/>
          <w:sz w:val="24"/>
          <w:szCs w:val="24"/>
        </w:rPr>
        <w:t xml:space="preserve"> </w:t>
      </w:r>
      <w:r w:rsidRPr="0047212F">
        <w:rPr>
          <w:rFonts w:ascii="Times New Roman" w:hAnsi="Times New Roman" w:cs="Times New Roman"/>
          <w:iCs/>
          <w:sz w:val="24"/>
          <w:szCs w:val="24"/>
        </w:rPr>
        <w:t>сдают ГИА в форме</w:t>
      </w:r>
      <w:r w:rsidRPr="0047212F">
        <w:rPr>
          <w:rFonts w:ascii="Times New Roman" w:hAnsi="Times New Roman" w:cs="Times New Roman"/>
          <w:sz w:val="24"/>
          <w:szCs w:val="24"/>
        </w:rPr>
        <w:t xml:space="preserve"> демонстрационного экзамена </w:t>
      </w:r>
      <w:r w:rsidR="006E2DA7" w:rsidRPr="0047212F">
        <w:rPr>
          <w:rFonts w:ascii="Times New Roman" w:hAnsi="Times New Roman" w:cs="Times New Roman"/>
          <w:sz w:val="24"/>
          <w:szCs w:val="24"/>
        </w:rPr>
        <w:t xml:space="preserve">профильного уровня </w:t>
      </w:r>
      <w:r w:rsidRPr="0047212F">
        <w:rPr>
          <w:rFonts w:ascii="Times New Roman" w:hAnsi="Times New Roman" w:cs="Times New Roman"/>
          <w:sz w:val="24"/>
          <w:szCs w:val="24"/>
        </w:rPr>
        <w:t>и защиты дипломного проекта (работы)</w:t>
      </w:r>
      <w:r w:rsidR="0047212F" w:rsidRPr="0047212F">
        <w:rPr>
          <w:rFonts w:ascii="Times New Roman" w:hAnsi="Times New Roman" w:cs="Times New Roman"/>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5"/>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w:t>
      </w:r>
      <w:r w:rsidRPr="006E2DA7">
        <w:rPr>
          <w:rFonts w:ascii="Times New Roman" w:eastAsia="Times New Roman" w:hAnsi="Times New Roman" w:cs="Times New Roman"/>
          <w:sz w:val="24"/>
          <w:szCs w:val="24"/>
          <w:lang w:eastAsia="zh-CN"/>
        </w:rPr>
        <w:lastRenderedPageBreak/>
        <w:t>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7"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7"/>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w:t>
      </w:r>
      <w:r w:rsidRPr="00BC58DA">
        <w:rPr>
          <w:rFonts w:ascii="Times New Roman" w:eastAsia="Times New Roman" w:hAnsi="Times New Roman" w:cs="Times New Roman"/>
          <w:i/>
          <w:iCs/>
          <w:sz w:val="24"/>
          <w:szCs w:val="24"/>
          <w:lang w:eastAsia="zh-CN"/>
        </w:rPr>
        <w:lastRenderedPageBreak/>
        <w:t>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FDDE4" w14:textId="77777777" w:rsidR="0026298B" w:rsidRDefault="0026298B" w:rsidP="00A858FE">
      <w:r>
        <w:separator/>
      </w:r>
    </w:p>
  </w:endnote>
  <w:endnote w:type="continuationSeparator" w:id="0">
    <w:p w14:paraId="56B4F176" w14:textId="77777777" w:rsidR="0026298B" w:rsidRDefault="0026298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A4A6E" w14:textId="77777777" w:rsidR="0026298B" w:rsidRDefault="0026298B" w:rsidP="00A858FE">
      <w:r>
        <w:separator/>
      </w:r>
    </w:p>
  </w:footnote>
  <w:footnote w:type="continuationSeparator" w:id="0">
    <w:p w14:paraId="5FC16861" w14:textId="77777777" w:rsidR="0026298B" w:rsidRDefault="0026298B" w:rsidP="00A858F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5E9938E2"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A362E1">
          <w:rPr>
            <w:rFonts w:ascii="Times New Roman" w:hAnsi="Times New Roman" w:cs="Times New Roman"/>
            <w:noProof/>
            <w:sz w:val="24"/>
            <w:szCs w:val="24"/>
          </w:rPr>
          <w:t>6</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298B"/>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675BB"/>
    <w:rsid w:val="00372DD2"/>
    <w:rsid w:val="0037624A"/>
    <w:rsid w:val="00376544"/>
    <w:rsid w:val="00376830"/>
    <w:rsid w:val="00381F0B"/>
    <w:rsid w:val="00392EEE"/>
    <w:rsid w:val="00395A9E"/>
    <w:rsid w:val="003A0480"/>
    <w:rsid w:val="003A4841"/>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12F"/>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1A9"/>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1783F"/>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C6C30"/>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6EE2"/>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2E1"/>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8A8EA-4297-4E8E-8CC9-CC18C5D6D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1457</Words>
  <Characters>8307</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8</cp:revision>
  <cp:lastPrinted>2023-04-28T08:44:00Z</cp:lastPrinted>
  <dcterms:created xsi:type="dcterms:W3CDTF">2024-03-18T14:49:00Z</dcterms:created>
  <dcterms:modified xsi:type="dcterms:W3CDTF">2024-04-19T10:12:00Z</dcterms:modified>
</cp:coreProperties>
</file>