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B6307" w:rsidRDefault="0011083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EB6307" w:rsidRDefault="0011083E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21.02.03 Сооружение и эксплуатация газонефтепроводов </w:t>
      </w:r>
      <w:r>
        <w:rPr>
          <w:rFonts w:ascii="Times New Roman" w:hAnsi="Times New Roman"/>
          <w:b/>
          <w:sz w:val="24"/>
        </w:rPr>
        <w:br/>
        <w:t xml:space="preserve">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  <w:r>
        <w:rPr>
          <w:rFonts w:ascii="Times New Roman" w:hAnsi="Times New Roman"/>
          <w:b/>
          <w:sz w:val="24"/>
        </w:rPr>
        <w:br/>
      </w: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11083E">
      <w:pPr>
        <w:pStyle w:val="af4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EB6307">
      <w:pPr>
        <w:jc w:val="center"/>
        <w:rPr>
          <w:rFonts w:ascii="Times New Roman" w:hAnsi="Times New Roman"/>
          <w:b/>
          <w:i/>
          <w:sz w:val="24"/>
        </w:rPr>
      </w:pPr>
    </w:p>
    <w:p w:rsidR="00EB6307" w:rsidRDefault="0011083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EB6307" w:rsidRDefault="0011083E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:rsidR="00EB6307" w:rsidRDefault="0011083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EB6307" w:rsidRDefault="00EB6307">
      <w:pPr>
        <w:rPr>
          <w:rFonts w:ascii="Times New Roman" w:hAnsi="Times New Roman"/>
          <w:b/>
          <w:sz w:val="24"/>
        </w:rPr>
      </w:pPr>
    </w:p>
    <w:p w:rsidR="00EB6307" w:rsidRDefault="0011083E">
      <w:pPr>
        <w:pStyle w:val="1fa"/>
        <w:tabs>
          <w:tab w:val="right" w:pos="9345"/>
        </w:tabs>
      </w:pPr>
      <w:r>
        <w:fldChar w:fldCharType="begin"/>
      </w:r>
      <w:r>
        <w:instrText>TOC \h \z \t "heading 1,1,heading 2,2,heading 3,3"</w:instrText>
      </w:r>
      <w:r>
        <w:fldChar w:fldCharType="separate"/>
      </w:r>
      <w:r>
        <w:t>Элементы оглавления не найдены.</w:t>
      </w:r>
    </w:p>
    <w:p w:rsidR="00EB6307" w:rsidRDefault="0011083E">
      <w:r>
        <w:t>Примените стили заголовков, чтобы составить оглавление.</w:t>
      </w:r>
    </w:p>
    <w:p w:rsidR="00EB6307" w:rsidRDefault="0011083E">
      <w:r>
        <w:fldChar w:fldCharType="end"/>
      </w:r>
    </w:p>
    <w:p w:rsidR="00EB6307" w:rsidRDefault="0011083E">
      <w:pPr>
        <w:rPr>
          <w:rFonts w:ascii="Times New Roman" w:hAnsi="Times New Roman"/>
          <w:b/>
          <w:sz w:val="24"/>
        </w:rPr>
      </w:pPr>
      <w:r>
        <w:br w:type="page"/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 xml:space="preserve">по специальности 21.02.03 Сооружение и эксплуатация газонефтепроводов и </w:t>
      </w:r>
      <w:proofErr w:type="spellStart"/>
      <w:r>
        <w:rPr>
          <w:rFonts w:ascii="Times New Roman" w:hAnsi="Times New Roman"/>
          <w:sz w:val="24"/>
        </w:rPr>
        <w:t>газонефтехранилищ</w:t>
      </w:r>
      <w:proofErr w:type="spellEnd"/>
      <w:r>
        <w:rPr>
          <w:rFonts w:ascii="Times New Roman" w:hAnsi="Times New Roman"/>
          <w:sz w:val="24"/>
        </w:rPr>
        <w:t xml:space="preserve"> 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21.02.03 Сооружение и эксплуатация газонефтепроводов и </w:t>
      </w:r>
      <w:proofErr w:type="spellStart"/>
      <w:r>
        <w:rPr>
          <w:rFonts w:ascii="Times New Roman" w:hAnsi="Times New Roman"/>
          <w:sz w:val="24"/>
        </w:rPr>
        <w:t>газонефтехранилищ</w:t>
      </w:r>
      <w:proofErr w:type="spellEnd"/>
      <w:r>
        <w:rPr>
          <w:rFonts w:ascii="Times New Roman" w:hAnsi="Times New Roman"/>
          <w:sz w:val="24"/>
        </w:rPr>
        <w:t>, и оп</w:t>
      </w:r>
      <w:r>
        <w:rPr>
          <w:rFonts w:ascii="Times New Roman" w:hAnsi="Times New Roman"/>
          <w:sz w:val="24"/>
        </w:rPr>
        <w:t>ределяет совокупность требований к ее организации и проведению.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21.02.03 Сооружение и эксплуатация газонефтепроводов и </w:t>
      </w:r>
      <w:proofErr w:type="spellStart"/>
      <w:r>
        <w:rPr>
          <w:rFonts w:ascii="Times New Roman" w:hAnsi="Times New Roman"/>
          <w:sz w:val="24"/>
        </w:rPr>
        <w:t>газонефтехранилищ</w:t>
      </w:r>
      <w:proofErr w:type="spellEnd"/>
      <w:r>
        <w:rPr>
          <w:rFonts w:ascii="Times New Roman" w:hAnsi="Times New Roman"/>
          <w:sz w:val="24"/>
        </w:rPr>
        <w:t xml:space="preserve">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sz w:val="24"/>
        </w:rPr>
        <w:t xml:space="preserve">ность решать профессиональные задачи. 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результатам ГИА выпускнику по специальности 21.02.03 Сооружение и эксплуатация газонефтепроводов и </w:t>
      </w:r>
      <w:proofErr w:type="spellStart"/>
      <w:r>
        <w:rPr>
          <w:rFonts w:ascii="Times New Roman" w:hAnsi="Times New Roman"/>
          <w:sz w:val="24"/>
        </w:rPr>
        <w:t>газонефтехранилищ</w:t>
      </w:r>
      <w:proofErr w:type="spellEnd"/>
      <w:r>
        <w:rPr>
          <w:rFonts w:ascii="Times New Roman" w:hAnsi="Times New Roman"/>
          <w:sz w:val="24"/>
        </w:rPr>
        <w:t xml:space="preserve"> автомобилей</w:t>
      </w:r>
      <w:r>
        <w:rPr>
          <w:rFonts w:ascii="Times New Roman" w:hAnsi="Times New Roman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>: Техник.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 xml:space="preserve">и специалистов среднего звена и определяет совокупность требований к ГИА, в том числе к содержанию, организации работы, </w:t>
      </w:r>
      <w:r>
        <w:rPr>
          <w:rFonts w:ascii="Times New Roman" w:hAnsi="Times New Roman"/>
          <w:sz w:val="24"/>
        </w:rPr>
        <w:t>оценочным материалам ГИА выпускников по данной специальности.</w:t>
      </w:r>
    </w:p>
    <w:p w:rsidR="00EB6307" w:rsidRDefault="0011083E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EB6307" w:rsidRDefault="0011083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EB6307" w:rsidRDefault="0011083E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7"/>
        <w:tblW w:w="0" w:type="auto"/>
        <w:tblInd w:w="134" w:type="dxa"/>
        <w:tblLayout w:type="fixed"/>
        <w:tblLook w:val="04A0" w:firstRow="1" w:lastRow="0" w:firstColumn="1" w:lastColumn="0" w:noHBand="0" w:noVBand="1"/>
      </w:tblPr>
      <w:tblGrid>
        <w:gridCol w:w="4875"/>
        <w:gridCol w:w="4485"/>
      </w:tblGrid>
      <w:tr w:rsidR="00EB6307">
        <w:trPr>
          <w:trHeight w:val="44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EB6307" w:rsidRDefault="0011083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EB6307" w:rsidRDefault="001108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EB6307" w:rsidRDefault="001108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EB630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EB6307">
        <w:trPr>
          <w:trHeight w:val="390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307" w:rsidRDefault="001108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EB630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Сооружение и ремонт </w:t>
            </w:r>
            <w:r>
              <w:rPr>
                <w:rFonts w:ascii="Times New Roman" w:hAnsi="Times New Roman"/>
                <w:sz w:val="24"/>
              </w:rPr>
              <w:t>объектов транспорта, хранения, распределения газа, нефти, нефтепродуктов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Сооружение и ремонт объектов транспорта, хранения, распределения газа, нефти, нефтепродуктов</w:t>
            </w:r>
          </w:p>
        </w:tc>
      </w:tr>
      <w:tr w:rsidR="00EB630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Обслуживание и эксплуатация объектов транспорта, хранения, распределения газа, нефти, нефтепродуктов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Обслуживание и эксплуатация объектов транспорта, хранения, распределения газа, нефти, нефтепродуктов</w:t>
            </w:r>
          </w:p>
        </w:tc>
      </w:tr>
      <w:tr w:rsidR="00EB630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ВД.03 Документационное обеспечение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сооружения, эксплуатации, обслуживания и ремонта объектов транспорта, хранения, </w:t>
            </w:r>
            <w:r>
              <w:rPr>
                <w:rFonts w:ascii="Times New Roman" w:hAnsi="Times New Roman"/>
                <w:sz w:val="24"/>
              </w:rPr>
              <w:t>распределения газа, нефти, нефтепродуктов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ПМ.03 Документационное обеспечение </w:t>
            </w:r>
            <w:r>
              <w:rPr>
                <w:rFonts w:ascii="Times New Roman" w:hAnsi="Times New Roman"/>
                <w:sz w:val="24"/>
              </w:rPr>
              <w:lastRenderedPageBreak/>
              <w:t>сооружения, эксплуатации, обслуживания и ремонта объектов транспорта, хранения, распределения газа, нефти, нефтепродуктов</w:t>
            </w:r>
          </w:p>
        </w:tc>
      </w:tr>
      <w:tr w:rsidR="00EB630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ВД. 04</w:t>
            </w:r>
            <w:r>
              <w:rPr>
                <w:rFonts w:ascii="Times New Roman" w:hAnsi="Times New Roman"/>
                <w:sz w:val="24"/>
              </w:rPr>
              <w:t xml:space="preserve"> 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Освоение видов работ по одной или нескольким профессиям рабочих, должностям служащих</w:t>
            </w:r>
          </w:p>
        </w:tc>
      </w:tr>
    </w:tbl>
    <w:p w:rsidR="00EB6307" w:rsidRDefault="00EB6307">
      <w:pPr>
        <w:rPr>
          <w:rFonts w:ascii="Times New Roman" w:hAnsi="Times New Roman"/>
          <w:b/>
          <w:sz w:val="24"/>
          <w:highlight w:val="white"/>
        </w:rPr>
      </w:pPr>
    </w:p>
    <w:p w:rsidR="00EB6307" w:rsidRDefault="0011083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EB6307" w:rsidRDefault="0011083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:rsidR="00EB6307" w:rsidRDefault="00EB6307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a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EB630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Профессиональные </w:t>
            </w:r>
            <w:r>
              <w:rPr>
                <w:rFonts w:ascii="Times New Roman" w:hAnsi="Times New Roman"/>
                <w:sz w:val="24"/>
                <w:highlight w:val="white"/>
              </w:rPr>
              <w:t>компетенции</w:t>
            </w:r>
          </w:p>
        </w:tc>
      </w:tr>
      <w:tr w:rsidR="00EB630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Сооружение и ремонт объектов транспорта, хранения, распределения газа, нефти, нефтепродуктов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Выполнять строительные работы при сооружении, реконструкции и ремонте объектов трубопроводного транспорта, хранения, </w:t>
            </w:r>
            <w:r>
              <w:rPr>
                <w:rFonts w:ascii="Times New Roman" w:hAnsi="Times New Roman"/>
                <w:sz w:val="24"/>
              </w:rPr>
              <w:t>распределения газа, нефти, нефтепродуктов</w:t>
            </w:r>
          </w:p>
        </w:tc>
      </w:tr>
      <w:tr w:rsidR="00EB630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геодезическое обеспечение строительства объектов трубопроводного транспорта, хранения, распределения газа, нефти, нефтепродуктов</w:t>
            </w:r>
          </w:p>
        </w:tc>
      </w:tr>
      <w:tr w:rsidR="00EB630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Обеспечивать выполнение работ по </w:t>
            </w:r>
            <w:r>
              <w:rPr>
                <w:rFonts w:ascii="Times New Roman" w:hAnsi="Times New Roman"/>
                <w:sz w:val="24"/>
              </w:rPr>
              <w:t>планово-предупредительному ремонту и реконструкции объектов трубопроводного транспорта, хранения, распределения газа, нефти, нефтепродуктов</w:t>
            </w:r>
          </w:p>
        </w:tc>
      </w:tr>
      <w:tr w:rsidR="00EB630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дефектацию узлов и деталей технологического оборудования объектов трубопроводного транспорта, хранения, распределения газа, нефти, нефтепродуктов</w:t>
            </w:r>
          </w:p>
        </w:tc>
      </w:tr>
      <w:tr w:rsidR="00EB630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Обеспечивать выполнение работ по выводу из эксплуатации и вводу в эксплуатацию объектов трубопроводного транспорта, хранения, распределения газа, нефти, нефтепродуктов</w:t>
            </w:r>
          </w:p>
        </w:tc>
      </w:tr>
      <w:tr w:rsidR="00EB630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Обслуживание и эксплуатация объектов транспорта, хранения, распределения газа, нефти, нефтепродуктов</w:t>
            </w:r>
          </w:p>
          <w:p w:rsidR="00EB6307" w:rsidRDefault="00EB630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Обеспечивать проведение технологического процесса трубопроводного транспорта, хранения и распределения газа, нефти и нефтепродуктов</w:t>
            </w:r>
          </w:p>
        </w:tc>
      </w:tr>
      <w:tr w:rsidR="00EB630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Осуществлять </w:t>
            </w:r>
            <w:r>
              <w:rPr>
                <w:rFonts w:ascii="Times New Roman" w:hAnsi="Times New Roman"/>
                <w:sz w:val="24"/>
              </w:rPr>
              <w:t>контроль работоспособности и оценивать состояние эксплуатируемого оборудования объектов трубопроводного транспорта, хранения и распределения газа, нефти и нефтепродуктов</w:t>
            </w:r>
          </w:p>
        </w:tc>
      </w:tr>
      <w:tr w:rsidR="00EB630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Обеспечивать выполнение работ по техническому обслуживанию и техническому диагностированию объектов трубопроводного транспорта, хранения и распределения газа, нефти и нефтепродуктов</w:t>
            </w:r>
          </w:p>
        </w:tc>
      </w:tr>
      <w:tr w:rsidR="00EB630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мониторинг показателей качества газа, нефти и нефтепродуктов на объектах трубопроводного транспорта, хранения, распределения</w:t>
            </w:r>
          </w:p>
        </w:tc>
      </w:tr>
      <w:tr w:rsidR="00EB630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Обеспечивать проведение мероприятий по повышению надежности и эффективности эксплуатации объектов трубопроводного транспорта, хранения, распределения газа, нефти, нефтепродуктов</w:t>
            </w:r>
          </w:p>
        </w:tc>
      </w:tr>
      <w:tr w:rsidR="00EB630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ВД.03 Документационное </w:t>
            </w:r>
            <w:r>
              <w:rPr>
                <w:rFonts w:ascii="Times New Roman" w:hAnsi="Times New Roman"/>
                <w:sz w:val="24"/>
              </w:rPr>
              <w:lastRenderedPageBreak/>
              <w:t>обеспечение сооружения, эксплуатации, обслуживания и ремонта объектов транспорта, хранения, распределения газа, нефти, нефтепродуктов</w:t>
            </w:r>
          </w:p>
          <w:p w:rsidR="00EB6307" w:rsidRDefault="00EB630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3.1. Оформлять, вести и актуализировать документацию </w:t>
            </w:r>
            <w:r>
              <w:rPr>
                <w:rFonts w:ascii="Times New Roman" w:hAnsi="Times New Roman"/>
                <w:sz w:val="24"/>
              </w:rPr>
              <w:lastRenderedPageBreak/>
              <w:t>по сооружению, эксплуатации, обслуживанию и ремонту объектов трубопроводного транспорта, хранения, распределения газа, нефти, нефтепродуктов в соответствии с требованиями нормативно-технических документов</w:t>
            </w:r>
          </w:p>
        </w:tc>
      </w:tr>
      <w:tr w:rsidR="00EB6307"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EB6307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Составлять и оформлять отчетную документацию по сооружению, эксплуатации, обслуживанию и ремонту объектов трубопроводного транспорта, хранения, распределения газа, нефти, нефтепродуктов</w:t>
            </w:r>
          </w:p>
        </w:tc>
      </w:tr>
      <w:tr w:rsidR="00EB6307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</w:tcPr>
          <w:p w:rsidR="00EB6307" w:rsidRDefault="001108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ВД. 04</w:t>
            </w:r>
            <w:r>
              <w:rPr>
                <w:rFonts w:ascii="Times New Roman" w:hAnsi="Times New Roman"/>
                <w:sz w:val="24"/>
              </w:rPr>
              <w:t xml:space="preserve">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07" w:rsidRDefault="00EB6307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EB6307" w:rsidRDefault="00EB6307" w:rsidP="0011083E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:rsidR="00EB6307" w:rsidRDefault="0011083E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21.02.03 Сооружение и эксплуатация газонефтепроводов и </w:t>
      </w:r>
      <w:proofErr w:type="spellStart"/>
      <w:r>
        <w:rPr>
          <w:rFonts w:ascii="Times New Roman" w:hAnsi="Times New Roman"/>
          <w:sz w:val="24"/>
        </w:rPr>
        <w:t>газонефтехранилищ</w:t>
      </w:r>
      <w:proofErr w:type="spellEnd"/>
      <w:r>
        <w:rPr>
          <w:rFonts w:ascii="Times New Roman" w:hAnsi="Times New Roman"/>
          <w:sz w:val="24"/>
        </w:rPr>
        <w:t>, сдают ГИА в форме демонстрационного экзамена профильного уровня и защиты дипломного проекта (работы).</w:t>
      </w:r>
    </w:p>
    <w:p w:rsidR="00EB6307" w:rsidRDefault="00EB630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2et92p0"/>
      <w:bookmarkEnd w:id="5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</w:t>
      </w:r>
      <w:r>
        <w:rPr>
          <w:rFonts w:ascii="Times New Roman" w:hAnsi="Times New Roman"/>
          <w:sz w:val="24"/>
        </w:rPr>
        <w:t>готовке обучающихся (далее - организации-партнеры).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:rsidR="00EB6307" w:rsidRDefault="00EB6307">
      <w:pPr>
        <w:widowControl w:val="0"/>
        <w:spacing w:before="120" w:after="120"/>
        <w:jc w:val="both"/>
        <w:rPr>
          <w:rFonts w:ascii="Times New Roman" w:hAnsi="Times New Roman"/>
          <w:b/>
          <w:i/>
          <w:color w:val="FF0000"/>
          <w:sz w:val="24"/>
        </w:rPr>
      </w:pPr>
      <w:bookmarkStart w:id="6" w:name="_heading=h.1t3h5sf"/>
      <w:bookmarkEnd w:id="6"/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7" w:name="_heading=h.4d34og8"/>
      <w:bookmarkEnd w:id="7"/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:rsidR="00EB6307" w:rsidRDefault="0011083E">
      <w:pPr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 xml:space="preserve">как формы ГИА включает общие положения, тематику, структуру и </w:t>
      </w:r>
      <w:r>
        <w:rPr>
          <w:rFonts w:ascii="Times New Roman" w:hAnsi="Times New Roman"/>
          <w:sz w:val="24"/>
        </w:rPr>
        <w:t>содержание дипломного проекта (работы), порядок оценки результатов дипломного проекта (работы).</w:t>
      </w:r>
    </w:p>
    <w:p w:rsidR="00EB6307" w:rsidRDefault="001108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</w:t>
      </w:r>
      <w:r>
        <w:rPr>
          <w:rFonts w:ascii="Times New Roman" w:hAnsi="Times New Roman"/>
          <w:sz w:val="24"/>
        </w:rPr>
        <w:lastRenderedPageBreak/>
        <w:t>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:rsidR="00EB6307" w:rsidRDefault="001108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:rsidR="00EB6307" w:rsidRDefault="001108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:rsidR="00EB6307" w:rsidRDefault="001108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:rsidR="00EB6307" w:rsidRDefault="0011083E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EB6307" w:rsidRDefault="00EB6307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9" w:name="_heading=h.26in1rg"/>
      <w:bookmarkEnd w:id="9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:rsidR="00EB6307" w:rsidRDefault="00EB630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:rsidR="00EB6307" w:rsidRDefault="001108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:rsidR="00EB6307" w:rsidRDefault="00EB6307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EB6307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1083E" w:rsidRDefault="0011083E">
      <w:r>
        <w:separator/>
      </w:r>
    </w:p>
  </w:endnote>
  <w:endnote w:type="continuationSeparator" w:id="0">
    <w:p w:rsidR="0011083E" w:rsidRDefault="00110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XO Thames">
    <w:panose1 w:val="00000000000000000000"/>
    <w:charset w:val="00"/>
    <w:family w:val="roman"/>
    <w:notTrueType/>
    <w:pitch w:val="default"/>
  </w:font>
  <w:font w:name="@Batang">
    <w:panose1 w:val="02030600000101010101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1083E" w:rsidRDefault="0011083E">
      <w:r>
        <w:separator/>
      </w:r>
    </w:p>
  </w:footnote>
  <w:footnote w:type="continuationSeparator" w:id="0">
    <w:p w:rsidR="0011083E" w:rsidRDefault="00110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6307" w:rsidRDefault="0011083E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307"/>
    <w:rsid w:val="0011083E"/>
    <w:rsid w:val="00E406C5"/>
    <w:rsid w:val="00EB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C6CA6"/>
  <w15:docId w15:val="{9F021207-0362-4E05-8BE6-74B199A1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аголовок группы контролов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4">
    <w:name w:val="Заголовок группы контролов"/>
    <w:link w:val="a3"/>
    <w:rPr>
      <w:rFonts w:ascii="Times New Roman" w:hAnsi="Times New Roman"/>
      <w:b/>
      <w:color w:val="000000"/>
      <w:sz w:val="24"/>
    </w:rPr>
  </w:style>
  <w:style w:type="paragraph" w:customStyle="1" w:styleId="a5">
    <w:name w:val="Текст ЭР (см. также)"/>
    <w:link w:val="a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6">
    <w:name w:val="Текст ЭР (см. также)"/>
    <w:link w:val="a5"/>
    <w:rPr>
      <w:rFonts w:ascii="Times New Roman" w:hAnsi="Times New Roman"/>
      <w:sz w:val="20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b/>
      <w:sz w:val="20"/>
    </w:rPr>
  </w:style>
  <w:style w:type="paragraph" w:styleId="21">
    <w:name w:val="toc 2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styleId="ab">
    <w:name w:val="Title"/>
    <w:basedOn w:val="a"/>
    <w:next w:val="a"/>
    <w:link w:val="23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12">
    <w:name w:val="Заголовок1"/>
    <w:basedOn w:val="1"/>
    <w:rPr>
      <w:rFonts w:ascii="Quattrocento Sans" w:hAnsi="Quattrocento Sans"/>
      <w:sz w:val="24"/>
    </w:rPr>
  </w:style>
  <w:style w:type="paragraph" w:styleId="24">
    <w:name w:val="Body Text 2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link w:val="24"/>
    <w:rPr>
      <w:rFonts w:ascii="Times New Roman" w:hAnsi="Times New Roman"/>
      <w:sz w:val="24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ac">
    <w:name w:val="Выделение для Базового Поиска (курсив)"/>
    <w:link w:val="ad"/>
    <w:rPr>
      <w:b/>
      <w:i/>
      <w:color w:val="0058A9"/>
    </w:rPr>
  </w:style>
  <w:style w:type="character" w:customStyle="1" w:styleId="ad">
    <w:name w:val="Выделение для Базового Поиска (курсив)"/>
    <w:link w:val="ac"/>
    <w:rPr>
      <w:b/>
      <w:i/>
      <w:color w:val="0058A9"/>
    </w:rPr>
  </w:style>
  <w:style w:type="paragraph" w:customStyle="1" w:styleId="ae">
    <w:name w:val="Найденные слова"/>
    <w:link w:val="af"/>
    <w:rPr>
      <w:b/>
      <w:color w:val="26282F"/>
      <w:shd w:val="clear" w:color="auto" w:fill="FFF580"/>
    </w:rPr>
  </w:style>
  <w:style w:type="character" w:customStyle="1" w:styleId="af">
    <w:name w:val="Найденные слова"/>
    <w:link w:val="ae"/>
    <w:rPr>
      <w:b/>
      <w:color w:val="26282F"/>
      <w:shd w:val="clear" w:color="auto" w:fill="FFF58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styleId="61">
    <w:name w:val="toc 6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af0">
    <w:name w:val="Внимание: криминал!!"/>
    <w:basedOn w:val="af1"/>
    <w:link w:val="af2"/>
  </w:style>
  <w:style w:type="character" w:customStyle="1" w:styleId="af2">
    <w:name w:val="Внимание: криминал!!"/>
    <w:basedOn w:val="af3"/>
    <w:link w:val="af0"/>
    <w:rPr>
      <w:rFonts w:ascii="Times New Roman" w:hAnsi="Times New Roman"/>
      <w:sz w:val="24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styleId="af4">
    <w:name w:val="Subtitle"/>
    <w:basedOn w:val="a"/>
    <w:next w:val="a"/>
    <w:link w:val="af5"/>
    <w:pPr>
      <w:spacing w:after="160" w:line="264" w:lineRule="auto"/>
    </w:pPr>
    <w:rPr>
      <w:color w:val="5A5A5A"/>
    </w:rPr>
  </w:style>
  <w:style w:type="character" w:customStyle="1" w:styleId="13">
    <w:name w:val="Подзаголовок1"/>
    <w:basedOn w:val="1"/>
    <w:rPr>
      <w:color w:val="5A5A5A"/>
    </w:rPr>
  </w:style>
  <w:style w:type="paragraph" w:customStyle="1" w:styleId="af6">
    <w:name w:val="Пример."/>
    <w:basedOn w:val="af1"/>
    <w:link w:val="af7"/>
  </w:style>
  <w:style w:type="character" w:customStyle="1" w:styleId="af7">
    <w:name w:val="Пример."/>
    <w:basedOn w:val="af3"/>
    <w:link w:val="af6"/>
    <w:rPr>
      <w:rFonts w:ascii="Times New Roman" w:hAnsi="Times New Roman"/>
      <w:sz w:val="24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af8">
    <w:link w:val="af9"/>
    <w:semiHidden/>
    <w:unhideWhenUsed/>
  </w:style>
  <w:style w:type="character" w:customStyle="1" w:styleId="af9">
    <w:link w:val="af8"/>
    <w:semiHidden/>
    <w:unhideWhenUsed/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a">
    <w:name w:val="Интерактивный заголовок"/>
    <w:basedOn w:val="14"/>
    <w:link w:val="afb"/>
    <w:rPr>
      <w:u w:val="single"/>
    </w:rPr>
  </w:style>
  <w:style w:type="character" w:customStyle="1" w:styleId="afb">
    <w:name w:val="Интерактивный заголовок"/>
    <w:basedOn w:val="15"/>
    <w:link w:val="afa"/>
    <w:rPr>
      <w:rFonts w:ascii="Verdana" w:hAnsi="Verdana"/>
      <w:b/>
      <w:color w:val="0058A9"/>
      <w:u w:val="single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afc">
    <w:name w:val="Технический комментарий"/>
    <w:link w:val="a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d">
    <w:name w:val="Технический комментарий"/>
    <w:link w:val="afc"/>
    <w:rPr>
      <w:rFonts w:ascii="Times New Roman" w:hAnsi="Times New Roman"/>
      <w:color w:val="463F31"/>
      <w:sz w:val="24"/>
    </w:rPr>
  </w:style>
  <w:style w:type="paragraph" w:customStyle="1" w:styleId="afe">
    <w:name w:val="Продолжение ссылки"/>
    <w:link w:val="aff"/>
  </w:style>
  <w:style w:type="character" w:customStyle="1" w:styleId="aff">
    <w:name w:val="Продолжение ссылки"/>
    <w:link w:val="afe"/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customStyle="1" w:styleId="aff0">
    <w:name w:val="Куда обратиться?"/>
    <w:basedOn w:val="af1"/>
    <w:link w:val="aff1"/>
  </w:style>
  <w:style w:type="character" w:customStyle="1" w:styleId="aff1">
    <w:name w:val="Куда обратиться?"/>
    <w:basedOn w:val="af3"/>
    <w:link w:val="aff0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aff2">
    <w:name w:val="Информация об изменениях документа"/>
    <w:basedOn w:val="aff3"/>
    <w:link w:val="aff4"/>
    <w:rPr>
      <w:i/>
    </w:rPr>
  </w:style>
  <w:style w:type="character" w:customStyle="1" w:styleId="aff4">
    <w:name w:val="Информация об изменениях документа"/>
    <w:basedOn w:val="aff5"/>
    <w:link w:val="aff2"/>
    <w:rPr>
      <w:rFonts w:ascii="Times New Roman" w:hAnsi="Times New Roman"/>
      <w:i/>
      <w:color w:val="353842"/>
      <w:sz w:val="24"/>
    </w:rPr>
  </w:style>
  <w:style w:type="paragraph" w:customStyle="1" w:styleId="aff6">
    <w:name w:val="Заголовок Знак"/>
    <w:basedOn w:val="16"/>
    <w:link w:val="aff7"/>
    <w:rPr>
      <w:rFonts w:asciiTheme="majorHAnsi" w:hAnsiTheme="majorHAnsi"/>
      <w:spacing w:val="-10"/>
      <w:sz w:val="56"/>
    </w:rPr>
  </w:style>
  <w:style w:type="character" w:customStyle="1" w:styleId="aff7">
    <w:name w:val="Заголовок Знак"/>
    <w:basedOn w:val="a0"/>
    <w:link w:val="aff6"/>
    <w:rPr>
      <w:rFonts w:asciiTheme="majorHAnsi" w:hAnsiTheme="majorHAnsi"/>
      <w:spacing w:val="-10"/>
      <w:sz w:val="56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14">
    <w:name w:val="Заголовок1"/>
    <w:basedOn w:val="aff8"/>
    <w:link w:val="15"/>
    <w:rPr>
      <w:b/>
      <w:color w:val="0058A9"/>
    </w:rPr>
  </w:style>
  <w:style w:type="character" w:customStyle="1" w:styleId="15">
    <w:name w:val="Заголовок1"/>
    <w:basedOn w:val="aff9"/>
    <w:link w:val="14"/>
    <w:rPr>
      <w:rFonts w:ascii="Verdana" w:hAnsi="Verdana"/>
      <w:b/>
      <w:color w:val="0058A9"/>
    </w:rPr>
  </w:style>
  <w:style w:type="paragraph" w:styleId="26">
    <w:name w:val="List 2"/>
    <w:link w:val="27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7">
    <w:name w:val="Список 2 Знак"/>
    <w:link w:val="26"/>
    <w:rPr>
      <w:rFonts w:ascii="Arial" w:hAnsi="Arial"/>
      <w:sz w:val="20"/>
    </w:rPr>
  </w:style>
  <w:style w:type="paragraph" w:styleId="affa">
    <w:name w:val="List Paragraph"/>
    <w:link w:val="affb"/>
    <w:pPr>
      <w:ind w:left="720"/>
      <w:contextualSpacing/>
    </w:pPr>
  </w:style>
  <w:style w:type="character" w:customStyle="1" w:styleId="affb">
    <w:name w:val="Абзац списка Знак"/>
    <w:link w:val="affa"/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aff8">
    <w:name w:val="Основное меню (преемственное)"/>
    <w:link w:val="aff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9">
    <w:name w:val="Основное меню (преемственное)"/>
    <w:link w:val="aff8"/>
    <w:rPr>
      <w:rFonts w:ascii="Verdana" w:hAnsi="Verdana"/>
    </w:rPr>
  </w:style>
  <w:style w:type="paragraph" w:customStyle="1" w:styleId="affc">
    <w:name w:val="Постоянная часть"/>
    <w:basedOn w:val="aff8"/>
    <w:link w:val="affd"/>
    <w:rPr>
      <w:sz w:val="20"/>
    </w:rPr>
  </w:style>
  <w:style w:type="character" w:customStyle="1" w:styleId="affd">
    <w:name w:val="Постоянная часть"/>
    <w:basedOn w:val="aff9"/>
    <w:link w:val="affc"/>
    <w:rPr>
      <w:rFonts w:ascii="Verdana" w:hAnsi="Verdana"/>
      <w:sz w:val="20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19">
    <w:name w:val="Знак примечания1"/>
    <w:basedOn w:val="16"/>
    <w:link w:val="affe"/>
    <w:rPr>
      <w:sz w:val="16"/>
    </w:rPr>
  </w:style>
  <w:style w:type="character" w:styleId="affe">
    <w:name w:val="annotation reference"/>
    <w:basedOn w:val="a0"/>
    <w:link w:val="19"/>
    <w:rPr>
      <w:sz w:val="16"/>
    </w:rPr>
  </w:style>
  <w:style w:type="paragraph" w:customStyle="1" w:styleId="afff">
    <w:name w:val="Цветовое выделение"/>
    <w:link w:val="afff0"/>
    <w:rPr>
      <w:b/>
      <w:color w:val="26282F"/>
    </w:rPr>
  </w:style>
  <w:style w:type="character" w:customStyle="1" w:styleId="afff0">
    <w:name w:val="Цветовое выделение"/>
    <w:link w:val="afff"/>
    <w:rPr>
      <w:b/>
      <w:color w:val="26282F"/>
    </w:rPr>
  </w:style>
  <w:style w:type="paragraph" w:customStyle="1" w:styleId="afff1">
    <w:name w:val="Ссылка на официальную публикацию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2">
    <w:name w:val="Ссылка на официальную публикацию"/>
    <w:link w:val="afff1"/>
    <w:rPr>
      <w:rFonts w:ascii="Times New Roman" w:hAnsi="Times New Roman"/>
      <w:sz w:val="24"/>
    </w:rPr>
  </w:style>
  <w:style w:type="paragraph" w:customStyle="1" w:styleId="afff3">
    <w:name w:val="Внимание: недобросовестность!"/>
    <w:basedOn w:val="af1"/>
    <w:link w:val="afff4"/>
  </w:style>
  <w:style w:type="character" w:customStyle="1" w:styleId="afff4">
    <w:name w:val="Внимание: недобросовестность!"/>
    <w:basedOn w:val="af3"/>
    <w:link w:val="afff3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5"/>
    <w:rPr>
      <w:rFonts w:ascii="Times New Roman" w:hAnsi="Times New Roman"/>
      <w:vertAlign w:val="superscript"/>
    </w:rPr>
  </w:style>
  <w:style w:type="character" w:styleId="afff5">
    <w:name w:val="endnote reference"/>
    <w:link w:val="1a"/>
    <w:rPr>
      <w:rFonts w:ascii="Times New Roman" w:hAnsi="Times New Roman"/>
      <w:vertAlign w:val="superscript"/>
    </w:rPr>
  </w:style>
  <w:style w:type="paragraph" w:customStyle="1" w:styleId="afff6">
    <w:name w:val="Активная гипертекстовая ссылка"/>
    <w:link w:val="afff7"/>
    <w:rPr>
      <w:b/>
      <w:color w:val="106BBE"/>
      <w:u w:val="single"/>
    </w:rPr>
  </w:style>
  <w:style w:type="character" w:customStyle="1" w:styleId="afff7">
    <w:name w:val="Активная гипертекстовая ссылка"/>
    <w:link w:val="afff6"/>
    <w:rPr>
      <w:b/>
      <w:color w:val="106BBE"/>
      <w:u w:val="single"/>
    </w:rPr>
  </w:style>
  <w:style w:type="paragraph" w:customStyle="1" w:styleId="afff8">
    <w:name w:val="Формула"/>
    <w:link w:val="a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9">
    <w:name w:val="Формула"/>
    <w:link w:val="afff8"/>
    <w:rPr>
      <w:rFonts w:ascii="Times New Roman" w:hAnsi="Times New Roman"/>
      <w:sz w:val="24"/>
    </w:rPr>
  </w:style>
  <w:style w:type="paragraph" w:customStyle="1" w:styleId="afffa">
    <w:name w:val="Опечатки"/>
    <w:link w:val="afffb"/>
    <w:rPr>
      <w:color w:val="FF0000"/>
    </w:rPr>
  </w:style>
  <w:style w:type="character" w:customStyle="1" w:styleId="afffb">
    <w:name w:val="Опечатки"/>
    <w:link w:val="afffa"/>
    <w:rPr>
      <w:color w:val="FF0000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character" w:customStyle="1" w:styleId="610">
    <w:name w:val="Заголовок 61"/>
    <w:rPr>
      <w:b/>
      <w:sz w:val="20"/>
    </w:rPr>
  </w:style>
  <w:style w:type="paragraph" w:customStyle="1" w:styleId="28">
    <w:name w:val="Основной текст (2)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link w:val="28"/>
    <w:rPr>
      <w:sz w:val="28"/>
    </w:rPr>
  </w:style>
  <w:style w:type="paragraph" w:customStyle="1" w:styleId="afffc">
    <w:name w:val="Подзаголовок для информации об изменениях"/>
    <w:basedOn w:val="afffd"/>
    <w:link w:val="afffe"/>
    <w:rPr>
      <w:b/>
    </w:rPr>
  </w:style>
  <w:style w:type="character" w:customStyle="1" w:styleId="afffe">
    <w:name w:val="Подзаголовок для информации об изменениях"/>
    <w:basedOn w:val="affff"/>
    <w:link w:val="afffc"/>
    <w:rPr>
      <w:rFonts w:ascii="Times New Roman" w:hAnsi="Times New Roman"/>
      <w:b/>
      <w:color w:val="353842"/>
      <w:sz w:val="18"/>
    </w:rPr>
  </w:style>
  <w:style w:type="paragraph" w:customStyle="1" w:styleId="affff0">
    <w:name w:val="Напишите нам"/>
    <w:link w:val="a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1">
    <w:name w:val="Напишите нам"/>
    <w:link w:val="affff0"/>
    <w:rPr>
      <w:rFonts w:ascii="Times New Roman" w:hAnsi="Times New Roman"/>
      <w:sz w:val="20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customStyle="1" w:styleId="affff2">
    <w:name w:val="Заголовок своего сообщения"/>
    <w:link w:val="affff3"/>
    <w:rPr>
      <w:b/>
      <w:color w:val="26282F"/>
    </w:rPr>
  </w:style>
  <w:style w:type="character" w:customStyle="1" w:styleId="affff3">
    <w:name w:val="Заголовок своего сообщения"/>
    <w:link w:val="affff2"/>
    <w:rPr>
      <w:b/>
      <w:color w:val="26282F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1b">
    <w:name w:val="Знак сноски1"/>
    <w:link w:val="1c"/>
    <w:rPr>
      <w:vertAlign w:val="superscript"/>
    </w:rPr>
  </w:style>
  <w:style w:type="character" w:customStyle="1" w:styleId="1c">
    <w:name w:val="Знак сноски1"/>
    <w:link w:val="1b"/>
    <w:rPr>
      <w:vertAlign w:val="superscript"/>
    </w:rPr>
  </w:style>
  <w:style w:type="paragraph" w:customStyle="1" w:styleId="affff4">
    <w:name w:val="Текст (прав. подпись)"/>
    <w:link w:val="affff5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5">
    <w:name w:val="Текст (прав. подпись)"/>
    <w:link w:val="affff4"/>
    <w:rPr>
      <w:rFonts w:ascii="Times New Roman" w:hAnsi="Times New Roman"/>
      <w:sz w:val="24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affff6">
    <w:name w:val="Выделение для Базового Поиска"/>
    <w:link w:val="affff7"/>
    <w:rPr>
      <w:b/>
      <w:color w:val="0058A9"/>
    </w:rPr>
  </w:style>
  <w:style w:type="character" w:customStyle="1" w:styleId="affff7">
    <w:name w:val="Выделение для Базового Поиска"/>
    <w:link w:val="affff6"/>
    <w:rPr>
      <w:b/>
      <w:color w:val="0058A9"/>
    </w:rPr>
  </w:style>
  <w:style w:type="paragraph" w:customStyle="1" w:styleId="affff8">
    <w:name w:val="Заголовок для информации об изменениях"/>
    <w:basedOn w:val="10"/>
    <w:link w:val="affff9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9">
    <w:name w:val="Заголовок для информации об изменениях"/>
    <w:basedOn w:val="110"/>
    <w:link w:val="affff8"/>
    <w:rPr>
      <w:rFonts w:ascii="Times New Roman" w:hAnsi="Times New Roman"/>
      <w:b w:val="0"/>
      <w:sz w:val="18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customStyle="1" w:styleId="affffa">
    <w:name w:val="Заголовок чужого сообщения"/>
    <w:link w:val="affffb"/>
    <w:rPr>
      <w:b/>
      <w:color w:val="FF0000"/>
    </w:rPr>
  </w:style>
  <w:style w:type="character" w:customStyle="1" w:styleId="affffb">
    <w:name w:val="Заголовок чужого сообщения"/>
    <w:link w:val="affffa"/>
    <w:rPr>
      <w:b/>
      <w:color w:val="FF0000"/>
    </w:rPr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paragraph" w:customStyle="1" w:styleId="affffc">
    <w:name w:val="Сравнение редакций. Удаленный фрагмент"/>
    <w:link w:val="affffd"/>
    <w:rPr>
      <w:shd w:val="clear" w:color="auto" w:fill="C4C413"/>
    </w:rPr>
  </w:style>
  <w:style w:type="character" w:customStyle="1" w:styleId="affffd">
    <w:name w:val="Сравнение редакций. Удаленный фрагмент"/>
    <w:link w:val="affffc"/>
    <w:rPr>
      <w:color w:val="000000"/>
      <w:shd w:val="clear" w:color="auto" w:fill="C4C413"/>
    </w:rPr>
  </w:style>
  <w:style w:type="paragraph" w:customStyle="1" w:styleId="1d">
    <w:name w:val="Тема примечания Знак1"/>
    <w:link w:val="1e"/>
    <w:rPr>
      <w:rFonts w:ascii="Times New Roman" w:hAnsi="Times New Roman"/>
      <w:b/>
      <w:sz w:val="20"/>
    </w:rPr>
  </w:style>
  <w:style w:type="character" w:customStyle="1" w:styleId="1e">
    <w:name w:val="Тема примечания Знак1"/>
    <w:link w:val="1d"/>
    <w:rPr>
      <w:rFonts w:ascii="Times New Roman" w:hAnsi="Times New Roman"/>
      <w:b/>
      <w:sz w:val="20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character" w:customStyle="1" w:styleId="110">
    <w:name w:val="Заголовок 11"/>
    <w:rPr>
      <w:rFonts w:ascii="Times New Roman" w:hAnsi="Times New Roman"/>
      <w:b/>
      <w:sz w:val="4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e">
    <w:name w:val="Гипертекстовая ссылка"/>
    <w:link w:val="afffff"/>
    <w:rPr>
      <w:b/>
      <w:color w:val="106BBE"/>
    </w:rPr>
  </w:style>
  <w:style w:type="character" w:customStyle="1" w:styleId="afffff">
    <w:name w:val="Гипертекстовая ссылка"/>
    <w:link w:val="affffe"/>
    <w:rPr>
      <w:b/>
      <w:color w:val="106BBE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paragraph" w:customStyle="1" w:styleId="1f">
    <w:name w:val="Неразрешенное упоминание1"/>
    <w:basedOn w:val="16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basedOn w:val="a0"/>
    <w:link w:val="1f"/>
    <w:rPr>
      <w:color w:val="605E5C"/>
      <w:shd w:val="clear" w:color="auto" w:fill="E1DFDD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48"/>
    </w:rPr>
  </w:style>
  <w:style w:type="paragraph" w:customStyle="1" w:styleId="1f1">
    <w:name w:val="Заголовок Знак1"/>
    <w:basedOn w:val="16"/>
    <w:link w:val="1f2"/>
    <w:rPr>
      <w:rFonts w:asciiTheme="majorHAnsi" w:hAnsiTheme="majorHAnsi"/>
      <w:spacing w:val="-10"/>
      <w:sz w:val="56"/>
    </w:rPr>
  </w:style>
  <w:style w:type="character" w:customStyle="1" w:styleId="1f2">
    <w:name w:val="Заголовок Знак1"/>
    <w:basedOn w:val="a0"/>
    <w:link w:val="1f1"/>
    <w:rPr>
      <w:rFonts w:asciiTheme="majorHAnsi" w:hAnsiTheme="majorHAnsi"/>
      <w:spacing w:val="-10"/>
      <w:sz w:val="56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styleId="35">
    <w:name w:val="toc 3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link w:val="35"/>
    <w:rPr>
      <w:rFonts w:ascii="Times New Roman" w:hAnsi="Times New Roman"/>
      <w:sz w:val="28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afffff0">
    <w:name w:val="Не вступил в силу"/>
    <w:link w:val="afffff1"/>
    <w:rPr>
      <w:b/>
      <w:shd w:val="clear" w:color="auto" w:fill="D8EDE8"/>
    </w:rPr>
  </w:style>
  <w:style w:type="character" w:customStyle="1" w:styleId="afffff1">
    <w:name w:val="Не вступил в силу"/>
    <w:link w:val="afffff0"/>
    <w:rPr>
      <w:b/>
      <w:color w:val="000000"/>
      <w:shd w:val="clear" w:color="auto" w:fill="D8EDE8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paragraph" w:styleId="afffff2">
    <w:name w:val="No Spacing"/>
    <w:link w:val="afffff3"/>
  </w:style>
  <w:style w:type="character" w:customStyle="1" w:styleId="afffff3">
    <w:name w:val="Без интервала Знак"/>
    <w:link w:val="afffff2"/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character" w:customStyle="1" w:styleId="2a">
    <w:name w:val="Заголовок2"/>
    <w:rPr>
      <w:rFonts w:ascii="Segoe UI" w:hAnsi="Segoe UI"/>
      <w:sz w:val="24"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afffff4">
    <w:name w:val="Оглавление"/>
    <w:basedOn w:val="afffff5"/>
    <w:link w:val="afffff6"/>
    <w:pPr>
      <w:ind w:left="140"/>
    </w:pPr>
  </w:style>
  <w:style w:type="character" w:customStyle="1" w:styleId="afffff6">
    <w:name w:val="Оглавление"/>
    <w:basedOn w:val="afffff7"/>
    <w:link w:val="afffff4"/>
    <w:rPr>
      <w:rFonts w:ascii="Courier New" w:hAnsi="Courier New"/>
      <w:sz w:val="24"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1f3">
    <w:name w:val="Гиперссылка1"/>
    <w:basedOn w:val="16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character" w:customStyle="1" w:styleId="51">
    <w:name w:val="Заголовок 51"/>
    <w:basedOn w:val="1"/>
    <w:rPr>
      <w:b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character" w:customStyle="1" w:styleId="620">
    <w:name w:val="Заголовок 62"/>
    <w:basedOn w:val="1"/>
    <w:rPr>
      <w:b/>
      <w:sz w:val="20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character" w:customStyle="1" w:styleId="340">
    <w:name w:val="Заголовок 34"/>
    <w:basedOn w:val="1"/>
    <w:rPr>
      <w:rFonts w:ascii="Arial" w:hAnsi="Arial"/>
      <w:b/>
      <w:sz w:val="26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48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afffff8">
    <w:name w:val="Переменная часть"/>
    <w:basedOn w:val="aff8"/>
    <w:link w:val="afffff9"/>
    <w:rPr>
      <w:sz w:val="18"/>
    </w:rPr>
  </w:style>
  <w:style w:type="character" w:customStyle="1" w:styleId="afffff9">
    <w:name w:val="Переменная часть"/>
    <w:basedOn w:val="aff9"/>
    <w:link w:val="afffff8"/>
    <w:rPr>
      <w:rFonts w:ascii="Verdana" w:hAnsi="Verdana"/>
      <w:sz w:val="18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f5">
    <w:name w:val="Выделение1"/>
    <w:link w:val="afffffa"/>
    <w:rPr>
      <w:rFonts w:ascii="Times New Roman" w:hAnsi="Times New Roman"/>
      <w:i/>
    </w:rPr>
  </w:style>
  <w:style w:type="character" w:styleId="afffffa">
    <w:name w:val="Emphasis"/>
    <w:link w:val="1f5"/>
    <w:rPr>
      <w:rFonts w:ascii="Times New Roman" w:hAnsi="Times New Roman"/>
      <w:i/>
    </w:rPr>
  </w:style>
  <w:style w:type="character" w:customStyle="1" w:styleId="52">
    <w:name w:val="Заголовок 52"/>
    <w:basedOn w:val="1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6">
    <w:name w:val="Основной шрифт абзаца1"/>
    <w:link w:val="afffffb"/>
  </w:style>
  <w:style w:type="paragraph" w:customStyle="1" w:styleId="afffffb">
    <w:name w:val="Прижатый влево"/>
    <w:link w:val="a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c">
    <w:name w:val="Прижатый влево"/>
    <w:link w:val="afffffb"/>
    <w:rPr>
      <w:rFonts w:ascii="Times New Roman" w:hAnsi="Times New Roman"/>
      <w:sz w:val="24"/>
    </w:rPr>
  </w:style>
  <w:style w:type="paragraph" w:styleId="2b">
    <w:name w:val="Body Text Indent 2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link w:val="2b"/>
    <w:rPr>
      <w:rFonts w:ascii="Times New Roman" w:hAnsi="Times New Roman"/>
      <w:sz w:val="24"/>
    </w:rPr>
  </w:style>
  <w:style w:type="character" w:customStyle="1" w:styleId="63">
    <w:name w:val="Заголовок 63"/>
    <w:basedOn w:val="1"/>
    <w:rPr>
      <w:b/>
      <w:sz w:val="20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1f6">
    <w:name w:val="Обычный (веб)1"/>
    <w:next w:val="afffffd"/>
    <w:link w:val="1f7"/>
    <w:pPr>
      <w:widowControl w:val="0"/>
    </w:pPr>
    <w:rPr>
      <w:rFonts w:ascii="Times New Roman" w:hAnsi="Times New Roman"/>
      <w:sz w:val="24"/>
    </w:rPr>
  </w:style>
  <w:style w:type="character" w:customStyle="1" w:styleId="1f7">
    <w:name w:val="Обычный (веб)1"/>
    <w:link w:val="1f6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48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e">
    <w:name w:val="Подчёркнуный текст"/>
    <w:link w:val="affff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">
    <w:name w:val="Подчёркнуный текст"/>
    <w:link w:val="afffffe"/>
    <w:rPr>
      <w:rFonts w:ascii="Times New Roman" w:hAnsi="Times New Roman"/>
      <w:sz w:val="24"/>
    </w:rPr>
  </w:style>
  <w:style w:type="paragraph" w:customStyle="1" w:styleId="affffff0">
    <w:name w:val="Подвал для информации об изменениях"/>
    <w:basedOn w:val="10"/>
    <w:link w:val="a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1">
    <w:name w:val="Подвал для информации об изменениях"/>
    <w:basedOn w:val="110"/>
    <w:link w:val="affffff0"/>
    <w:rPr>
      <w:rFonts w:ascii="Times New Roman" w:hAnsi="Times New Roman"/>
      <w:b w:val="0"/>
      <w:sz w:val="18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customStyle="1" w:styleId="1f8">
    <w:name w:val="Название Знак1"/>
    <w:link w:val="1f9"/>
    <w:rPr>
      <w:rFonts w:ascii="Times New Roman" w:hAnsi="Times New Roman"/>
      <w:sz w:val="24"/>
    </w:rPr>
  </w:style>
  <w:style w:type="character" w:customStyle="1" w:styleId="1f9">
    <w:name w:val="Название Знак1"/>
    <w:link w:val="1f8"/>
    <w:rPr>
      <w:rFonts w:ascii="Times New Roman" w:hAnsi="Times New Roman"/>
      <w:sz w:val="24"/>
    </w:rPr>
  </w:style>
  <w:style w:type="character" w:customStyle="1" w:styleId="64">
    <w:name w:val="Заголовок 64"/>
    <w:basedOn w:val="1"/>
    <w:rPr>
      <w:b/>
      <w:sz w:val="20"/>
    </w:rPr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paragraph" w:customStyle="1" w:styleId="2f">
    <w:name w:val="Гиперссылка2"/>
    <w:basedOn w:val="16"/>
    <w:link w:val="affffff2"/>
    <w:rPr>
      <w:color w:val="0563C1" w:themeColor="hyperlink"/>
      <w:u w:val="single"/>
    </w:rPr>
  </w:style>
  <w:style w:type="character" w:styleId="affffff2">
    <w:name w:val="Hyperlink"/>
    <w:basedOn w:val="a0"/>
    <w:link w:val="2f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styleId="1fa">
    <w:name w:val="toc 1"/>
    <w:link w:val="1fb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link w:val="1fa"/>
    <w:rPr>
      <w:rFonts w:ascii="Times New Roman" w:hAnsi="Times New Roman"/>
      <w:b/>
    </w:rPr>
  </w:style>
  <w:style w:type="paragraph" w:customStyle="1" w:styleId="affffff3">
    <w:name w:val="Словарная статья"/>
    <w:link w:val="a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4">
    <w:name w:val="Словарная статья"/>
    <w:link w:val="affffff3"/>
    <w:rPr>
      <w:rFonts w:ascii="Times New Roman" w:hAnsi="Times New Roman"/>
      <w:sz w:val="24"/>
    </w:rPr>
  </w:style>
  <w:style w:type="character" w:customStyle="1" w:styleId="37">
    <w:name w:val="Заголовок3"/>
    <w:basedOn w:val="1"/>
    <w:rPr>
      <w:rFonts w:ascii="Quattrocento Sans" w:hAnsi="Quattrocento Sans"/>
      <w:sz w:val="24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paragraph" w:customStyle="1" w:styleId="1fc">
    <w:name w:val="Строгий1"/>
    <w:link w:val="affffff5"/>
    <w:rPr>
      <w:b/>
    </w:rPr>
  </w:style>
  <w:style w:type="character" w:styleId="affffff5">
    <w:name w:val="Strong"/>
    <w:link w:val="1fc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character" w:customStyle="1" w:styleId="53">
    <w:name w:val="Заголовок 53"/>
    <w:basedOn w:val="1"/>
    <w:rPr>
      <w:b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6">
    <w:name w:val="Информация об изменениях"/>
    <w:basedOn w:val="afffd"/>
    <w:link w:val="affffff7"/>
    <w:pPr>
      <w:spacing w:before="180"/>
      <w:ind w:left="360" w:right="360" w:firstLine="0"/>
    </w:pPr>
  </w:style>
  <w:style w:type="character" w:customStyle="1" w:styleId="affffff7">
    <w:name w:val="Информация об изменениях"/>
    <w:basedOn w:val="affff"/>
    <w:link w:val="affffff6"/>
    <w:rPr>
      <w:rFonts w:ascii="Times New Roman" w:hAnsi="Times New Roman"/>
      <w:color w:val="353842"/>
      <w:sz w:val="18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affffff8">
    <w:name w:val="Заголовок ЭР (правое окно)"/>
    <w:basedOn w:val="affffff9"/>
    <w:link w:val="affffffa"/>
    <w:pPr>
      <w:spacing w:after="0"/>
      <w:jc w:val="left"/>
    </w:pPr>
  </w:style>
  <w:style w:type="character" w:customStyle="1" w:styleId="affffffa">
    <w:name w:val="Заголовок ЭР (правое окно)"/>
    <w:basedOn w:val="affffffb"/>
    <w:link w:val="affffff8"/>
    <w:rPr>
      <w:rFonts w:ascii="Times New Roman" w:hAnsi="Times New Roman"/>
      <w:b/>
      <w:color w:val="26282F"/>
      <w:sz w:val="26"/>
    </w:rPr>
  </w:style>
  <w:style w:type="paragraph" w:customStyle="1" w:styleId="affffffc">
    <w:name w:val="Колонтитул (правый)"/>
    <w:basedOn w:val="affff4"/>
    <w:link w:val="affffffd"/>
    <w:rPr>
      <w:sz w:val="14"/>
    </w:rPr>
  </w:style>
  <w:style w:type="character" w:customStyle="1" w:styleId="affffffd">
    <w:name w:val="Колонтитул (правый)"/>
    <w:basedOn w:val="affff5"/>
    <w:link w:val="affffffc"/>
    <w:rPr>
      <w:rFonts w:ascii="Times New Roman" w:hAnsi="Times New Roman"/>
      <w:sz w:val="14"/>
    </w:rPr>
  </w:style>
  <w:style w:type="paragraph" w:styleId="affffffe">
    <w:name w:val="header"/>
    <w:link w:val="afffffff"/>
    <w:pPr>
      <w:tabs>
        <w:tab w:val="center" w:pos="4677"/>
        <w:tab w:val="right" w:pos="9355"/>
      </w:tabs>
    </w:pPr>
  </w:style>
  <w:style w:type="character" w:customStyle="1" w:styleId="afffffff">
    <w:name w:val="Верхний колонтитул Знак"/>
    <w:link w:val="affffffe"/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character" w:customStyle="1" w:styleId="54">
    <w:name w:val="Заголовок 54"/>
    <w:rPr>
      <w:b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paragraph" w:customStyle="1" w:styleId="afffffff0">
    <w:name w:val="Комментарий пользователя"/>
    <w:basedOn w:val="aff3"/>
    <w:link w:val="afffffff1"/>
    <w:pPr>
      <w:jc w:val="left"/>
    </w:pPr>
  </w:style>
  <w:style w:type="character" w:customStyle="1" w:styleId="afffffff1">
    <w:name w:val="Комментарий пользователя"/>
    <w:basedOn w:val="aff5"/>
    <w:link w:val="afffffff0"/>
    <w:rPr>
      <w:rFonts w:ascii="Times New Roman" w:hAnsi="Times New Roman"/>
      <w:color w:val="353842"/>
      <w:sz w:val="24"/>
    </w:rPr>
  </w:style>
  <w:style w:type="paragraph" w:customStyle="1" w:styleId="afffffff2">
    <w:name w:val="Текст в таблице"/>
    <w:basedOn w:val="afffffff3"/>
    <w:link w:val="afffffff4"/>
    <w:pPr>
      <w:ind w:firstLine="500"/>
    </w:pPr>
  </w:style>
  <w:style w:type="character" w:customStyle="1" w:styleId="afffffff4">
    <w:name w:val="Текст в таблице"/>
    <w:basedOn w:val="afffffff5"/>
    <w:link w:val="afffffff2"/>
    <w:rPr>
      <w:rFonts w:ascii="Times New Roman" w:hAnsi="Times New Roman"/>
      <w:sz w:val="24"/>
    </w:rPr>
  </w:style>
  <w:style w:type="paragraph" w:customStyle="1" w:styleId="afffff5">
    <w:name w:val="Таблицы (моноширинный)"/>
    <w:link w:val="a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7">
    <w:name w:val="Таблицы (моноширинный)"/>
    <w:link w:val="afffff5"/>
    <w:rPr>
      <w:rFonts w:ascii="Courier New" w:hAnsi="Courier New"/>
      <w:sz w:val="24"/>
    </w:rPr>
  </w:style>
  <w:style w:type="paragraph" w:customStyle="1" w:styleId="1fd">
    <w:name w:val="Нижний колонтитул Знак1"/>
    <w:basedOn w:val="16"/>
    <w:link w:val="1fe"/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paragraph" w:customStyle="1" w:styleId="afffffff6">
    <w:name w:val="Моноширинный"/>
    <w:link w:val="af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7">
    <w:name w:val="Моноширинный"/>
    <w:link w:val="afffffff6"/>
    <w:rPr>
      <w:rFonts w:ascii="Courier New" w:hAnsi="Courier New"/>
      <w:sz w:val="24"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character" w:customStyle="1" w:styleId="2f0">
    <w:name w:val="Подзаголовок2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character" w:customStyle="1" w:styleId="50">
    <w:name w:val="Заголовок 5 Знак"/>
    <w:basedOn w:val="1"/>
    <w:link w:val="5"/>
    <w:rPr>
      <w:b/>
    </w:rPr>
  </w:style>
  <w:style w:type="character" w:customStyle="1" w:styleId="410">
    <w:name w:val="Заголовок 41"/>
    <w:basedOn w:val="30"/>
    <w:rPr>
      <w:rFonts w:ascii="Times New Roman" w:hAnsi="Times New Roman"/>
      <w:b/>
      <w:sz w:val="24"/>
    </w:rPr>
  </w:style>
  <w:style w:type="paragraph" w:styleId="afffffff8">
    <w:name w:val="TOC Heading"/>
    <w:basedOn w:val="10"/>
    <w:link w:val="affff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9">
    <w:name w:val="Заголовок оглавления Знак"/>
    <w:basedOn w:val="110"/>
    <w:link w:val="afffffff8"/>
    <w:rPr>
      <w:rFonts w:ascii="@Batang" w:hAnsi="@Batang"/>
      <w:b w:val="0"/>
      <w:color w:val="2F5496"/>
      <w:sz w:val="24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character" w:customStyle="1" w:styleId="240">
    <w:name w:val="Заголовок 24"/>
    <w:basedOn w:val="1"/>
    <w:rPr>
      <w:rFonts w:ascii="Arial" w:hAnsi="Arial"/>
      <w:b/>
      <w:i/>
      <w:sz w:val="28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a">
    <w:name w:val="Заголовок распахивающейся части диалога"/>
    <w:link w:val="affffff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b">
    <w:name w:val="Заголовок распахивающейся части диалога"/>
    <w:link w:val="afffffffa"/>
    <w:rPr>
      <w:rFonts w:ascii="Times New Roman" w:hAnsi="Times New Roman"/>
      <w:i/>
      <w:color w:val="000080"/>
    </w:rPr>
  </w:style>
  <w:style w:type="paragraph" w:customStyle="1" w:styleId="afffffffc">
    <w:name w:val="Текст (справка)"/>
    <w:link w:val="affff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d">
    <w:name w:val="Текст (справка)"/>
    <w:link w:val="afffffffc"/>
    <w:rPr>
      <w:rFonts w:ascii="Times New Roman" w:hAnsi="Times New Roman"/>
      <w:sz w:val="24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character" w:customStyle="1" w:styleId="43">
    <w:name w:val="Заголовок4"/>
    <w:basedOn w:val="1"/>
    <w:rPr>
      <w:rFonts w:ascii="Quattrocento Sans" w:hAnsi="Quattrocento Sans"/>
      <w:sz w:val="24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111">
    <w:name w:val="Тема примечания Знак11"/>
    <w:link w:val="112"/>
    <w:rPr>
      <w:rFonts w:ascii="Times New Roman" w:hAnsi="Times New Roman"/>
      <w:b/>
      <w:sz w:val="20"/>
    </w:rPr>
  </w:style>
  <w:style w:type="character" w:customStyle="1" w:styleId="112">
    <w:name w:val="Тема примечания Знак11"/>
    <w:link w:val="111"/>
    <w:rPr>
      <w:rFonts w:ascii="Times New Roman" w:hAnsi="Times New Roman"/>
      <w:b/>
      <w:sz w:val="20"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113">
    <w:name w:val="Раздел 1.1"/>
    <w:basedOn w:val="af4"/>
    <w:link w:val="114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4">
    <w:name w:val="Раздел 1.1"/>
    <w:basedOn w:val="44"/>
    <w:link w:val="113"/>
    <w:rPr>
      <w:rFonts w:ascii="Times New Roman" w:hAnsi="Times New Roman"/>
      <w:color w:val="5A5A5A"/>
      <w:sz w:val="24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paragraph" w:customStyle="1" w:styleId="afffffffe">
    <w:name w:val="Сравнение редакций"/>
    <w:link w:val="affffffff"/>
    <w:rPr>
      <w:b/>
      <w:color w:val="26282F"/>
    </w:rPr>
  </w:style>
  <w:style w:type="character" w:customStyle="1" w:styleId="affffffff">
    <w:name w:val="Сравнение редакций"/>
    <w:link w:val="afffffffe"/>
    <w:rPr>
      <w:b/>
      <w:color w:val="26282F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affffffff0">
    <w:name w:val="Примечание."/>
    <w:basedOn w:val="af1"/>
    <w:link w:val="affffffff1"/>
  </w:style>
  <w:style w:type="character" w:customStyle="1" w:styleId="affffffff1">
    <w:name w:val="Примечание."/>
    <w:basedOn w:val="af3"/>
    <w:link w:val="affffffff0"/>
    <w:rPr>
      <w:rFonts w:ascii="Times New Roman" w:hAnsi="Times New Roman"/>
      <w:sz w:val="24"/>
    </w:rPr>
  </w:style>
  <w:style w:type="paragraph" w:customStyle="1" w:styleId="affffff9">
    <w:name w:val="Заголовок ЭР (левое окно)"/>
    <w:link w:val="affff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b">
    <w:name w:val="Заголовок ЭР (левое окно)"/>
    <w:link w:val="affffff9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styleId="afffffd">
    <w:name w:val="Normal (Web)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link w:val="afffffd"/>
    <w:rPr>
      <w:rFonts w:ascii="Times New Roman" w:hAnsi="Times New Roman"/>
      <w:sz w:val="24"/>
    </w:rPr>
  </w:style>
  <w:style w:type="paragraph" w:customStyle="1" w:styleId="afffffff3">
    <w:name w:val="Нормальный (таблица)"/>
    <w:link w:val="afffffff5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5">
    <w:name w:val="Нормальный (таблица)"/>
    <w:link w:val="afffffff3"/>
    <w:rPr>
      <w:rFonts w:ascii="Times New Roman" w:hAnsi="Times New Roman"/>
      <w:sz w:val="24"/>
    </w:rPr>
  </w:style>
  <w:style w:type="paragraph" w:customStyle="1" w:styleId="121">
    <w:name w:val="таблСлева12"/>
    <w:link w:val="122"/>
    <w:rPr>
      <w:rFonts w:ascii="Segoe UI" w:hAnsi="Segoe UI"/>
      <w:sz w:val="24"/>
    </w:rPr>
  </w:style>
  <w:style w:type="character" w:customStyle="1" w:styleId="122">
    <w:name w:val="таблСлева12"/>
    <w:link w:val="121"/>
    <w:rPr>
      <w:rFonts w:ascii="Segoe UI" w:hAnsi="Segoe UI"/>
      <w:sz w:val="24"/>
    </w:rPr>
  </w:style>
  <w:style w:type="character" w:customStyle="1" w:styleId="430">
    <w:name w:val="Заголовок 43"/>
    <w:basedOn w:val="1"/>
    <w:rPr>
      <w:rFonts w:ascii="Times New Roman" w:hAnsi="Times New Roman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2">
    <w:name w:val="Balloon Text"/>
    <w:link w:val="affffffff3"/>
    <w:rPr>
      <w:rFonts w:ascii="Segoe UI" w:hAnsi="Segoe UI"/>
      <w:sz w:val="18"/>
    </w:rPr>
  </w:style>
  <w:style w:type="character" w:customStyle="1" w:styleId="affffffff3">
    <w:name w:val="Текст выноски Знак"/>
    <w:link w:val="affffffff2"/>
    <w:rPr>
      <w:rFonts w:ascii="Segoe UI" w:hAnsi="Segoe UI"/>
      <w:sz w:val="18"/>
    </w:rPr>
  </w:style>
  <w:style w:type="paragraph" w:styleId="55">
    <w:name w:val="toc 5"/>
    <w:link w:val="56"/>
    <w:uiPriority w:val="39"/>
    <w:pPr>
      <w:ind w:left="960"/>
    </w:pPr>
    <w:rPr>
      <w:sz w:val="20"/>
    </w:rPr>
  </w:style>
  <w:style w:type="character" w:customStyle="1" w:styleId="56">
    <w:name w:val="Оглавление 5 Знак"/>
    <w:link w:val="55"/>
    <w:rPr>
      <w:sz w:val="20"/>
    </w:rPr>
  </w:style>
  <w:style w:type="character" w:customStyle="1" w:styleId="38">
    <w:name w:val="Подзаголовок3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affffffff4">
    <w:name w:val="Необходимые документы"/>
    <w:basedOn w:val="af1"/>
    <w:link w:val="affffffff5"/>
    <w:pPr>
      <w:ind w:left="0" w:firstLine="118"/>
    </w:pPr>
  </w:style>
  <w:style w:type="character" w:customStyle="1" w:styleId="affffffff5">
    <w:name w:val="Необходимые документы"/>
    <w:basedOn w:val="af3"/>
    <w:link w:val="affffffff4"/>
    <w:rPr>
      <w:rFonts w:ascii="Times New Roman" w:hAnsi="Times New Roman"/>
      <w:sz w:val="24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customStyle="1" w:styleId="affffffff6">
    <w:name w:val="Дочерний элемент списка"/>
    <w:link w:val="aff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7">
    <w:name w:val="Дочерний элемент списка"/>
    <w:link w:val="affffffff6"/>
    <w:rPr>
      <w:rFonts w:ascii="Times New Roman" w:hAnsi="Times New Roman"/>
      <w:color w:val="868381"/>
      <w:sz w:val="20"/>
    </w:rPr>
  </w:style>
  <w:style w:type="paragraph" w:customStyle="1" w:styleId="affffffff8">
    <w:name w:val="Утратил силу"/>
    <w:link w:val="affffffff9"/>
    <w:rPr>
      <w:b/>
      <w:strike/>
      <w:color w:val="666600"/>
    </w:rPr>
  </w:style>
  <w:style w:type="character" w:customStyle="1" w:styleId="affffffff9">
    <w:name w:val="Утратил силу"/>
    <w:link w:val="affffffff8"/>
    <w:rPr>
      <w:b/>
      <w:strike/>
      <w:color w:val="666600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1ff0">
    <w:name w:val="Номер страницы1"/>
    <w:link w:val="affffffffa"/>
    <w:rPr>
      <w:rFonts w:ascii="Times New Roman" w:hAnsi="Times New Roman"/>
    </w:rPr>
  </w:style>
  <w:style w:type="character" w:styleId="affffffffa">
    <w:name w:val="page number"/>
    <w:link w:val="1ff0"/>
    <w:rPr>
      <w:rFonts w:ascii="Times New Roman" w:hAnsi="Times New Roman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affffffffb">
    <w:name w:val="Заголовок статьи"/>
    <w:link w:val="afffff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c">
    <w:name w:val="Заголовок статьи"/>
    <w:link w:val="affffffffb"/>
    <w:rPr>
      <w:rFonts w:ascii="Times New Roman" w:hAnsi="Times New Roman"/>
      <w:sz w:val="24"/>
    </w:rPr>
  </w:style>
  <w:style w:type="paragraph" w:styleId="affffffffd">
    <w:name w:val="Body Text"/>
    <w:link w:val="affffff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e">
    <w:name w:val="Основной текст Знак"/>
    <w:link w:val="affffffffd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1ff1">
    <w:name w:val="Просмотренная гиперссылка1"/>
    <w:basedOn w:val="16"/>
    <w:link w:val="afffffffff"/>
    <w:rPr>
      <w:color w:val="954F72" w:themeColor="followedHyperlink"/>
      <w:u w:val="single"/>
    </w:rPr>
  </w:style>
  <w:style w:type="character" w:styleId="afffffffff">
    <w:name w:val="FollowedHyperlink"/>
    <w:basedOn w:val="a0"/>
    <w:link w:val="1ff1"/>
    <w:rPr>
      <w:color w:val="954F72" w:themeColor="followedHyperlink"/>
      <w:u w:val="single"/>
    </w:rPr>
  </w:style>
  <w:style w:type="paragraph" w:customStyle="1" w:styleId="af1">
    <w:name w:val="Внимание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3">
    <w:name w:val="Внимание"/>
    <w:link w:val="af1"/>
    <w:rPr>
      <w:rFonts w:ascii="Times New Roman" w:hAnsi="Times New Roman"/>
      <w:sz w:val="24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aff3">
    <w:name w:val="Комментарий"/>
    <w:basedOn w:val="afffffffc"/>
    <w:link w:val="aff5"/>
    <w:pPr>
      <w:spacing w:before="75"/>
      <w:ind w:right="0"/>
      <w:jc w:val="both"/>
    </w:pPr>
    <w:rPr>
      <w:color w:val="353842"/>
    </w:rPr>
  </w:style>
  <w:style w:type="character" w:customStyle="1" w:styleId="aff5">
    <w:name w:val="Комментарий"/>
    <w:basedOn w:val="afffffffd"/>
    <w:link w:val="aff3"/>
    <w:rPr>
      <w:rFonts w:ascii="Times New Roman" w:hAnsi="Times New Roman"/>
      <w:color w:val="353842"/>
      <w:sz w:val="24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afffffffff0">
    <w:name w:val="Сравнение редакций. Добавленный фрагмент"/>
    <w:link w:val="afffffffff1"/>
    <w:rPr>
      <w:shd w:val="clear" w:color="auto" w:fill="C1D7FF"/>
    </w:rPr>
  </w:style>
  <w:style w:type="character" w:customStyle="1" w:styleId="afffffffff1">
    <w:name w:val="Сравнение редакций. Добавленный фрагмент"/>
    <w:link w:val="afffffffff0"/>
    <w:rPr>
      <w:color w:val="000000"/>
      <w:shd w:val="clear" w:color="auto" w:fill="C1D7FF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character" w:customStyle="1" w:styleId="44">
    <w:name w:val="Подзаголовок4"/>
    <w:rPr>
      <w:color w:val="5A5A5A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paragraph" w:customStyle="1" w:styleId="1ff2">
    <w:name w:val="Раздел 1"/>
    <w:basedOn w:val="10"/>
    <w:link w:val="1ff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3">
    <w:name w:val="Раздел 1"/>
    <w:basedOn w:val="110"/>
    <w:link w:val="1ff2"/>
    <w:rPr>
      <w:rFonts w:ascii="Times New Roman" w:hAnsi="Times New Roman"/>
      <w:b/>
      <w:sz w:val="24"/>
    </w:rPr>
  </w:style>
  <w:style w:type="character" w:customStyle="1" w:styleId="af5">
    <w:name w:val="Подзаголовок Знак"/>
    <w:basedOn w:val="1"/>
    <w:link w:val="af4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afffffffff2">
    <w:name w:val="Обычный (Интернет) Знак"/>
    <w:link w:val="afffffffff3"/>
    <w:rPr>
      <w:rFonts w:ascii="Times New Roman" w:hAnsi="Times New Roman"/>
      <w:sz w:val="24"/>
    </w:rPr>
  </w:style>
  <w:style w:type="character" w:customStyle="1" w:styleId="afffffffff3">
    <w:name w:val="Обычный (Интернет) Знак"/>
    <w:link w:val="afffffffff2"/>
    <w:rPr>
      <w:rFonts w:ascii="Times New Roman" w:hAnsi="Times New Roman"/>
      <w:sz w:val="24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paragraph" w:customStyle="1" w:styleId="afffffffff4">
    <w:name w:val="Колонтитул (левый)"/>
    <w:basedOn w:val="afffffffff5"/>
    <w:link w:val="afffffffff6"/>
    <w:rPr>
      <w:sz w:val="14"/>
    </w:rPr>
  </w:style>
  <w:style w:type="character" w:customStyle="1" w:styleId="afffffffff6">
    <w:name w:val="Колонтитул (левый)"/>
    <w:basedOn w:val="afffffffff7"/>
    <w:link w:val="afffffffff4"/>
    <w:rPr>
      <w:rFonts w:ascii="Times New Roman" w:hAnsi="Times New Roman"/>
      <w:sz w:val="14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styleId="afffffffff8">
    <w:name w:val="footer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Нижний колонтитул Знак"/>
    <w:link w:val="afffffffff8"/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styleId="a8">
    <w:name w:val="annotation text"/>
    <w:link w:val="aa"/>
    <w:rPr>
      <w:sz w:val="20"/>
    </w:rPr>
  </w:style>
  <w:style w:type="character" w:customStyle="1" w:styleId="aa">
    <w:name w:val="Текст примечания Знак"/>
    <w:link w:val="a8"/>
    <w:rPr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15">
    <w:name w:val="Текст примечания Знак11"/>
    <w:link w:val="116"/>
    <w:rPr>
      <w:rFonts w:ascii="Times New Roman" w:hAnsi="Times New Roman"/>
      <w:sz w:val="20"/>
    </w:rPr>
  </w:style>
  <w:style w:type="character" w:customStyle="1" w:styleId="116">
    <w:name w:val="Текст примечания Знак11"/>
    <w:link w:val="115"/>
    <w:rPr>
      <w:rFonts w:ascii="Times New Roman" w:hAnsi="Times New Roman"/>
      <w:sz w:val="20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afffd">
    <w:name w:val="Текст информации об изменениях"/>
    <w:link w:val="aff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">
    <w:name w:val="Текст информации об изменениях"/>
    <w:link w:val="afffd"/>
    <w:rPr>
      <w:rFonts w:ascii="Times New Roman" w:hAnsi="Times New Roman"/>
      <w:color w:val="353842"/>
      <w:sz w:val="18"/>
    </w:rPr>
  </w:style>
  <w:style w:type="character" w:customStyle="1" w:styleId="23">
    <w:name w:val="Заголовок Знак2"/>
    <w:basedOn w:val="1"/>
    <w:link w:val="ab"/>
    <w:rPr>
      <w:rFonts w:ascii="Quattrocento Sans" w:hAnsi="Quattrocento Sans"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ffffffa">
    <w:name w:val="Центрированный (таблица)"/>
    <w:basedOn w:val="afffffff3"/>
    <w:link w:val="afffffffffb"/>
    <w:pPr>
      <w:jc w:val="center"/>
    </w:pPr>
  </w:style>
  <w:style w:type="character" w:customStyle="1" w:styleId="afffffffffb">
    <w:name w:val="Центрированный (таблица)"/>
    <w:basedOn w:val="afffffff5"/>
    <w:link w:val="afffffffffa"/>
    <w:rPr>
      <w:rFonts w:ascii="Times New Roman" w:hAnsi="Times New Roman"/>
      <w:sz w:val="24"/>
    </w:rPr>
  </w:style>
  <w:style w:type="paragraph" w:customStyle="1" w:styleId="afffffffff5">
    <w:name w:val="Текст (лев. подпись)"/>
    <w:link w:val="affffff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7">
    <w:name w:val="Текст (лев. подпись)"/>
    <w:link w:val="afffffffff5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ff4">
    <w:name w:val="Слабое выделение1"/>
    <w:link w:val="afffffffffc"/>
    <w:rPr>
      <w:i/>
      <w:color w:val="404040"/>
    </w:rPr>
  </w:style>
  <w:style w:type="character" w:styleId="afffffffffc">
    <w:name w:val="Subtle Emphasis"/>
    <w:link w:val="1ff4"/>
    <w:rPr>
      <w:i/>
      <w:color w:val="404040"/>
    </w:rPr>
  </w:style>
  <w:style w:type="paragraph" w:customStyle="1" w:styleId="1ff5">
    <w:name w:val="Просмотренная гиперссылка1"/>
    <w:basedOn w:val="16"/>
    <w:link w:val="1ff6"/>
    <w:rPr>
      <w:color w:val="800080"/>
      <w:u w:val="single"/>
    </w:rPr>
  </w:style>
  <w:style w:type="character" w:customStyle="1" w:styleId="1ff6">
    <w:name w:val="Просмотренная гиперссылка1"/>
    <w:basedOn w:val="a0"/>
    <w:link w:val="1ff5"/>
    <w:rPr>
      <w:color w:val="800080"/>
      <w:u w:val="single"/>
    </w:rPr>
  </w:style>
  <w:style w:type="paragraph" w:customStyle="1" w:styleId="afffffffffd">
    <w:name w:val="Ссылка на утративший силу документ"/>
    <w:link w:val="afffffffffe"/>
    <w:rPr>
      <w:b/>
      <w:color w:val="749232"/>
    </w:rPr>
  </w:style>
  <w:style w:type="character" w:customStyle="1" w:styleId="afffffffffe">
    <w:name w:val="Ссылка на утративший силу документ"/>
    <w:link w:val="afffffffffd"/>
    <w:rPr>
      <w:b/>
      <w:color w:val="749232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paragraph" w:customStyle="1" w:styleId="45">
    <w:name w:val="Неразрешенное упоминание4"/>
    <w:basedOn w:val="16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a0"/>
    <w:link w:val="45"/>
    <w:rPr>
      <w:color w:val="605E5C"/>
      <w:shd w:val="clear" w:color="auto" w:fill="E1DFDD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2f1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310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5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47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7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1f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9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b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1667</Words>
  <Characters>9506</Characters>
  <Application>Microsoft Office Word</Application>
  <DocSecurity>0</DocSecurity>
  <Lines>79</Lines>
  <Paragraphs>22</Paragraphs>
  <ScaleCrop>false</ScaleCrop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2</cp:revision>
  <dcterms:created xsi:type="dcterms:W3CDTF">2024-10-28T14:09:00Z</dcterms:created>
  <dcterms:modified xsi:type="dcterms:W3CDTF">2024-10-28T14:09:00Z</dcterms:modified>
</cp:coreProperties>
</file>