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1F860" w14:textId="77777777" w:rsidR="0000480C" w:rsidRDefault="00E22CDB">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6DB23C82" w14:textId="77777777" w:rsidR="0000480C" w:rsidRDefault="00E22CDB">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 xml:space="preserve">18.02.07 Технология производства и переработки </w:t>
      </w:r>
      <w:r>
        <w:rPr>
          <w:rFonts w:ascii="Times New Roman" w:eastAsia="Times New Roman" w:hAnsi="Times New Roman" w:cs="Times New Roman"/>
          <w:b/>
          <w:sz w:val="24"/>
          <w:szCs w:val="24"/>
        </w:rPr>
        <w:br/>
        <w:t>пластических масс и эластомеров</w:t>
      </w:r>
      <w:r>
        <w:rPr>
          <w:rFonts w:ascii="Times New Roman" w:eastAsia="Times New Roman" w:hAnsi="Times New Roman" w:cs="Times New Roman"/>
          <w:b/>
          <w:sz w:val="24"/>
          <w:szCs w:val="24"/>
        </w:rPr>
        <w:br/>
      </w:r>
    </w:p>
    <w:p w14:paraId="69C84BEC" w14:textId="77777777" w:rsidR="0000480C" w:rsidRDefault="0000480C">
      <w:pPr>
        <w:jc w:val="center"/>
        <w:rPr>
          <w:rFonts w:ascii="Times New Roman" w:eastAsia="Times New Roman" w:hAnsi="Times New Roman" w:cs="Times New Roman"/>
          <w:b/>
          <w:i/>
          <w:sz w:val="24"/>
          <w:szCs w:val="24"/>
        </w:rPr>
      </w:pPr>
    </w:p>
    <w:p w14:paraId="441590F3" w14:textId="77777777" w:rsidR="0000480C" w:rsidRDefault="0000480C">
      <w:pPr>
        <w:jc w:val="center"/>
        <w:rPr>
          <w:rFonts w:ascii="Times New Roman" w:eastAsia="Times New Roman" w:hAnsi="Times New Roman" w:cs="Times New Roman"/>
          <w:b/>
          <w:i/>
          <w:sz w:val="24"/>
          <w:szCs w:val="24"/>
        </w:rPr>
      </w:pPr>
    </w:p>
    <w:p w14:paraId="0A66898E" w14:textId="77777777" w:rsidR="0000480C" w:rsidRDefault="0000480C">
      <w:pPr>
        <w:jc w:val="center"/>
        <w:rPr>
          <w:rFonts w:ascii="Times New Roman" w:eastAsia="Times New Roman" w:hAnsi="Times New Roman" w:cs="Times New Roman"/>
          <w:b/>
          <w:i/>
          <w:sz w:val="24"/>
          <w:szCs w:val="24"/>
        </w:rPr>
      </w:pPr>
    </w:p>
    <w:p w14:paraId="1AB7C6CF" w14:textId="77777777" w:rsidR="0000480C" w:rsidRDefault="0000480C">
      <w:pPr>
        <w:jc w:val="center"/>
        <w:rPr>
          <w:rFonts w:ascii="Times New Roman" w:eastAsia="Times New Roman" w:hAnsi="Times New Roman" w:cs="Times New Roman"/>
          <w:b/>
          <w:i/>
          <w:sz w:val="24"/>
          <w:szCs w:val="24"/>
        </w:rPr>
      </w:pPr>
    </w:p>
    <w:p w14:paraId="1752ABD9" w14:textId="77777777" w:rsidR="0000480C" w:rsidRDefault="0000480C">
      <w:pPr>
        <w:jc w:val="center"/>
        <w:rPr>
          <w:rFonts w:ascii="Times New Roman" w:eastAsia="Times New Roman" w:hAnsi="Times New Roman" w:cs="Times New Roman"/>
          <w:b/>
          <w:i/>
          <w:sz w:val="24"/>
          <w:szCs w:val="24"/>
        </w:rPr>
      </w:pPr>
    </w:p>
    <w:p w14:paraId="59976398" w14:textId="77777777" w:rsidR="0000480C" w:rsidRDefault="0000480C">
      <w:pPr>
        <w:jc w:val="center"/>
        <w:rPr>
          <w:rFonts w:ascii="Times New Roman" w:eastAsia="Times New Roman" w:hAnsi="Times New Roman" w:cs="Times New Roman"/>
          <w:b/>
          <w:i/>
          <w:sz w:val="24"/>
          <w:szCs w:val="24"/>
        </w:rPr>
      </w:pPr>
    </w:p>
    <w:p w14:paraId="1FD4AE2A" w14:textId="77777777" w:rsidR="0000480C" w:rsidRDefault="0000480C">
      <w:pPr>
        <w:jc w:val="center"/>
        <w:rPr>
          <w:rFonts w:ascii="Times New Roman" w:eastAsia="Times New Roman" w:hAnsi="Times New Roman" w:cs="Times New Roman"/>
          <w:b/>
          <w:i/>
          <w:sz w:val="24"/>
          <w:szCs w:val="24"/>
        </w:rPr>
      </w:pPr>
    </w:p>
    <w:p w14:paraId="3D2A42F8" w14:textId="77777777" w:rsidR="0000480C" w:rsidRDefault="0000480C">
      <w:pPr>
        <w:jc w:val="center"/>
        <w:rPr>
          <w:rFonts w:ascii="Times New Roman" w:eastAsia="Times New Roman" w:hAnsi="Times New Roman" w:cs="Times New Roman"/>
          <w:b/>
          <w:i/>
          <w:sz w:val="24"/>
          <w:szCs w:val="24"/>
        </w:rPr>
      </w:pPr>
    </w:p>
    <w:p w14:paraId="19580966" w14:textId="77777777" w:rsidR="0000480C" w:rsidRDefault="00E22CDB">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616D57B5" w14:textId="77777777" w:rsidR="0000480C" w:rsidRDefault="0000480C">
      <w:pPr>
        <w:jc w:val="center"/>
        <w:rPr>
          <w:rFonts w:ascii="Times New Roman" w:eastAsia="Times New Roman" w:hAnsi="Times New Roman" w:cs="Times New Roman"/>
          <w:b/>
          <w:i/>
          <w:sz w:val="24"/>
          <w:szCs w:val="24"/>
        </w:rPr>
      </w:pPr>
    </w:p>
    <w:p w14:paraId="3ACAA9CC" w14:textId="77777777" w:rsidR="0000480C" w:rsidRDefault="0000480C">
      <w:pPr>
        <w:jc w:val="center"/>
        <w:rPr>
          <w:rFonts w:ascii="Times New Roman" w:eastAsia="Times New Roman" w:hAnsi="Times New Roman" w:cs="Times New Roman"/>
          <w:b/>
          <w:i/>
          <w:sz w:val="24"/>
          <w:szCs w:val="24"/>
        </w:rPr>
      </w:pPr>
    </w:p>
    <w:p w14:paraId="0BE0D84B" w14:textId="77777777" w:rsidR="0000480C" w:rsidRDefault="0000480C">
      <w:pPr>
        <w:jc w:val="center"/>
        <w:rPr>
          <w:rFonts w:ascii="Times New Roman" w:eastAsia="Times New Roman" w:hAnsi="Times New Roman" w:cs="Times New Roman"/>
          <w:b/>
          <w:i/>
          <w:sz w:val="24"/>
          <w:szCs w:val="24"/>
        </w:rPr>
      </w:pPr>
    </w:p>
    <w:p w14:paraId="4BD67F46" w14:textId="77777777" w:rsidR="0000480C" w:rsidRDefault="0000480C">
      <w:pPr>
        <w:jc w:val="center"/>
        <w:rPr>
          <w:rFonts w:ascii="Times New Roman" w:eastAsia="Times New Roman" w:hAnsi="Times New Roman" w:cs="Times New Roman"/>
          <w:b/>
          <w:i/>
          <w:sz w:val="24"/>
          <w:szCs w:val="24"/>
        </w:rPr>
      </w:pPr>
    </w:p>
    <w:p w14:paraId="7EDD8BF3" w14:textId="77777777" w:rsidR="0000480C" w:rsidRDefault="0000480C">
      <w:pPr>
        <w:jc w:val="center"/>
        <w:rPr>
          <w:rFonts w:ascii="Times New Roman" w:eastAsia="Times New Roman" w:hAnsi="Times New Roman" w:cs="Times New Roman"/>
          <w:b/>
          <w:i/>
          <w:sz w:val="24"/>
          <w:szCs w:val="24"/>
        </w:rPr>
      </w:pPr>
    </w:p>
    <w:p w14:paraId="144EDC38" w14:textId="77777777" w:rsidR="0000480C" w:rsidRDefault="0000480C">
      <w:pPr>
        <w:jc w:val="center"/>
        <w:rPr>
          <w:rFonts w:ascii="Times New Roman" w:eastAsia="Times New Roman" w:hAnsi="Times New Roman" w:cs="Times New Roman"/>
          <w:b/>
          <w:i/>
          <w:sz w:val="24"/>
          <w:szCs w:val="24"/>
        </w:rPr>
      </w:pPr>
    </w:p>
    <w:p w14:paraId="30631C66" w14:textId="77777777" w:rsidR="0000480C" w:rsidRDefault="0000480C">
      <w:pPr>
        <w:jc w:val="center"/>
        <w:rPr>
          <w:rFonts w:ascii="Times New Roman" w:eastAsia="Times New Roman" w:hAnsi="Times New Roman" w:cs="Times New Roman"/>
          <w:b/>
          <w:i/>
          <w:sz w:val="24"/>
          <w:szCs w:val="24"/>
        </w:rPr>
      </w:pPr>
    </w:p>
    <w:p w14:paraId="6545368A" w14:textId="77777777" w:rsidR="0000480C" w:rsidRDefault="0000480C">
      <w:pPr>
        <w:jc w:val="center"/>
        <w:rPr>
          <w:rFonts w:ascii="Times New Roman" w:eastAsia="Times New Roman" w:hAnsi="Times New Roman" w:cs="Times New Roman"/>
          <w:b/>
          <w:i/>
          <w:sz w:val="24"/>
          <w:szCs w:val="24"/>
        </w:rPr>
      </w:pPr>
    </w:p>
    <w:p w14:paraId="2B4A42E5" w14:textId="77777777" w:rsidR="0000480C" w:rsidRDefault="0000480C">
      <w:pPr>
        <w:jc w:val="center"/>
        <w:rPr>
          <w:rFonts w:ascii="Times New Roman" w:eastAsia="Times New Roman" w:hAnsi="Times New Roman" w:cs="Times New Roman"/>
          <w:b/>
          <w:i/>
          <w:sz w:val="24"/>
          <w:szCs w:val="24"/>
        </w:rPr>
      </w:pPr>
    </w:p>
    <w:p w14:paraId="5AF52135" w14:textId="77777777" w:rsidR="0000480C" w:rsidRDefault="0000480C">
      <w:pPr>
        <w:jc w:val="center"/>
        <w:rPr>
          <w:rFonts w:ascii="Times New Roman" w:eastAsia="Times New Roman" w:hAnsi="Times New Roman" w:cs="Times New Roman"/>
          <w:b/>
          <w:i/>
          <w:sz w:val="24"/>
          <w:szCs w:val="24"/>
        </w:rPr>
      </w:pPr>
    </w:p>
    <w:p w14:paraId="0907DC2D" w14:textId="77777777" w:rsidR="0000480C" w:rsidRDefault="0000480C">
      <w:pPr>
        <w:jc w:val="center"/>
        <w:rPr>
          <w:rFonts w:ascii="Times New Roman" w:eastAsia="Times New Roman" w:hAnsi="Times New Roman" w:cs="Times New Roman"/>
          <w:b/>
          <w:i/>
          <w:sz w:val="24"/>
          <w:szCs w:val="24"/>
        </w:rPr>
      </w:pPr>
    </w:p>
    <w:p w14:paraId="0D966FBC" w14:textId="77777777" w:rsidR="0000480C" w:rsidRDefault="0000480C">
      <w:pPr>
        <w:jc w:val="center"/>
        <w:rPr>
          <w:rFonts w:ascii="Times New Roman" w:eastAsia="Times New Roman" w:hAnsi="Times New Roman" w:cs="Times New Roman"/>
          <w:b/>
          <w:i/>
          <w:sz w:val="24"/>
          <w:szCs w:val="24"/>
        </w:rPr>
      </w:pPr>
    </w:p>
    <w:p w14:paraId="5F493A6A" w14:textId="77777777" w:rsidR="0000480C" w:rsidRDefault="0000480C">
      <w:pPr>
        <w:jc w:val="center"/>
        <w:rPr>
          <w:rFonts w:ascii="Times New Roman" w:eastAsia="Times New Roman" w:hAnsi="Times New Roman" w:cs="Times New Roman"/>
          <w:b/>
          <w:i/>
          <w:sz w:val="24"/>
          <w:szCs w:val="24"/>
        </w:rPr>
      </w:pPr>
    </w:p>
    <w:p w14:paraId="1752DA6A" w14:textId="77777777" w:rsidR="0000480C" w:rsidRDefault="0000480C">
      <w:pPr>
        <w:jc w:val="center"/>
        <w:rPr>
          <w:rFonts w:ascii="Times New Roman" w:eastAsia="Times New Roman" w:hAnsi="Times New Roman" w:cs="Times New Roman"/>
          <w:b/>
          <w:i/>
          <w:sz w:val="24"/>
          <w:szCs w:val="24"/>
        </w:rPr>
      </w:pPr>
    </w:p>
    <w:p w14:paraId="6091C92E" w14:textId="77777777" w:rsidR="0000480C" w:rsidRDefault="0000480C">
      <w:pPr>
        <w:jc w:val="center"/>
        <w:rPr>
          <w:rFonts w:ascii="Times New Roman" w:eastAsia="Times New Roman" w:hAnsi="Times New Roman" w:cs="Times New Roman"/>
          <w:b/>
          <w:i/>
          <w:sz w:val="24"/>
          <w:szCs w:val="24"/>
        </w:rPr>
      </w:pPr>
    </w:p>
    <w:p w14:paraId="53DFDE26" w14:textId="77777777" w:rsidR="0000480C" w:rsidRDefault="0000480C">
      <w:pPr>
        <w:jc w:val="center"/>
        <w:rPr>
          <w:rFonts w:ascii="Times New Roman" w:eastAsia="Times New Roman" w:hAnsi="Times New Roman" w:cs="Times New Roman"/>
          <w:b/>
          <w:i/>
          <w:sz w:val="24"/>
          <w:szCs w:val="24"/>
        </w:rPr>
      </w:pPr>
    </w:p>
    <w:p w14:paraId="4E5A3BFC" w14:textId="77777777" w:rsidR="0000480C" w:rsidRDefault="0000480C">
      <w:pPr>
        <w:jc w:val="center"/>
        <w:rPr>
          <w:rFonts w:ascii="Times New Roman" w:eastAsia="Times New Roman" w:hAnsi="Times New Roman" w:cs="Times New Roman"/>
          <w:b/>
          <w:i/>
          <w:sz w:val="24"/>
          <w:szCs w:val="24"/>
        </w:rPr>
      </w:pPr>
    </w:p>
    <w:p w14:paraId="76BC06C3" w14:textId="77777777" w:rsidR="0000480C" w:rsidRDefault="0000480C">
      <w:pPr>
        <w:jc w:val="center"/>
        <w:rPr>
          <w:rFonts w:ascii="Times New Roman" w:eastAsia="Times New Roman" w:hAnsi="Times New Roman" w:cs="Times New Roman"/>
          <w:b/>
          <w:i/>
          <w:sz w:val="24"/>
          <w:szCs w:val="24"/>
        </w:rPr>
      </w:pPr>
    </w:p>
    <w:p w14:paraId="265C6D57" w14:textId="77777777" w:rsidR="0000480C" w:rsidRDefault="0000480C">
      <w:pPr>
        <w:jc w:val="center"/>
        <w:rPr>
          <w:rFonts w:ascii="Times New Roman" w:eastAsia="Times New Roman" w:hAnsi="Times New Roman" w:cs="Times New Roman"/>
          <w:b/>
          <w:i/>
          <w:sz w:val="24"/>
          <w:szCs w:val="24"/>
        </w:rPr>
      </w:pPr>
    </w:p>
    <w:p w14:paraId="42DB57E1" w14:textId="77777777" w:rsidR="0000480C" w:rsidRDefault="0000480C">
      <w:pPr>
        <w:jc w:val="center"/>
        <w:rPr>
          <w:rFonts w:ascii="Times New Roman" w:eastAsia="Times New Roman" w:hAnsi="Times New Roman" w:cs="Times New Roman"/>
          <w:b/>
          <w:i/>
          <w:sz w:val="24"/>
          <w:szCs w:val="24"/>
        </w:rPr>
      </w:pPr>
    </w:p>
    <w:p w14:paraId="73C73232" w14:textId="77777777" w:rsidR="0000480C" w:rsidRDefault="0000480C">
      <w:pPr>
        <w:jc w:val="center"/>
        <w:rPr>
          <w:rFonts w:ascii="Times New Roman" w:eastAsia="Times New Roman" w:hAnsi="Times New Roman" w:cs="Times New Roman"/>
          <w:b/>
          <w:i/>
          <w:sz w:val="24"/>
          <w:szCs w:val="24"/>
        </w:rPr>
      </w:pPr>
    </w:p>
    <w:p w14:paraId="3BDD91BD" w14:textId="77777777" w:rsidR="0000480C" w:rsidRDefault="0000480C">
      <w:pPr>
        <w:jc w:val="center"/>
        <w:rPr>
          <w:rFonts w:ascii="Times New Roman" w:eastAsia="Times New Roman" w:hAnsi="Times New Roman" w:cs="Times New Roman"/>
          <w:b/>
          <w:i/>
          <w:sz w:val="24"/>
          <w:szCs w:val="24"/>
        </w:rPr>
      </w:pPr>
    </w:p>
    <w:p w14:paraId="3E2CD6F4" w14:textId="77777777" w:rsidR="0000480C" w:rsidRDefault="0000480C">
      <w:pPr>
        <w:jc w:val="center"/>
        <w:rPr>
          <w:rFonts w:ascii="Times New Roman" w:eastAsia="Times New Roman" w:hAnsi="Times New Roman" w:cs="Times New Roman"/>
          <w:b/>
          <w:i/>
          <w:sz w:val="24"/>
          <w:szCs w:val="24"/>
        </w:rPr>
      </w:pPr>
    </w:p>
    <w:p w14:paraId="593F1991" w14:textId="77777777" w:rsidR="0000480C" w:rsidRDefault="0000480C">
      <w:pPr>
        <w:jc w:val="center"/>
        <w:rPr>
          <w:rFonts w:ascii="Times New Roman" w:eastAsia="Times New Roman" w:hAnsi="Times New Roman" w:cs="Times New Roman"/>
          <w:b/>
          <w:i/>
          <w:sz w:val="24"/>
          <w:szCs w:val="24"/>
        </w:rPr>
      </w:pPr>
    </w:p>
    <w:p w14:paraId="64C4C217" w14:textId="77777777" w:rsidR="0000480C" w:rsidRDefault="0000480C">
      <w:pPr>
        <w:jc w:val="center"/>
        <w:rPr>
          <w:rFonts w:ascii="Times New Roman" w:eastAsia="Times New Roman" w:hAnsi="Times New Roman" w:cs="Times New Roman"/>
          <w:b/>
          <w:i/>
          <w:sz w:val="24"/>
          <w:szCs w:val="24"/>
        </w:rPr>
      </w:pPr>
    </w:p>
    <w:p w14:paraId="6B56D434" w14:textId="77777777" w:rsidR="0000480C" w:rsidRDefault="0000480C">
      <w:pPr>
        <w:jc w:val="center"/>
        <w:rPr>
          <w:rFonts w:ascii="Times New Roman" w:eastAsia="Times New Roman" w:hAnsi="Times New Roman" w:cs="Times New Roman"/>
          <w:b/>
          <w:i/>
          <w:sz w:val="24"/>
          <w:szCs w:val="24"/>
        </w:rPr>
      </w:pPr>
    </w:p>
    <w:p w14:paraId="7D17C5A6" w14:textId="77777777" w:rsidR="0000480C" w:rsidRDefault="0000480C">
      <w:pPr>
        <w:jc w:val="center"/>
        <w:rPr>
          <w:rFonts w:ascii="Times New Roman" w:eastAsia="Times New Roman" w:hAnsi="Times New Roman" w:cs="Times New Roman"/>
          <w:b/>
          <w:i/>
          <w:sz w:val="24"/>
          <w:szCs w:val="24"/>
        </w:rPr>
      </w:pPr>
    </w:p>
    <w:p w14:paraId="14066DC3" w14:textId="77777777" w:rsidR="0000480C" w:rsidRDefault="0000480C">
      <w:pPr>
        <w:jc w:val="center"/>
        <w:rPr>
          <w:rFonts w:ascii="Times New Roman" w:eastAsia="Times New Roman" w:hAnsi="Times New Roman" w:cs="Times New Roman"/>
          <w:b/>
          <w:i/>
          <w:sz w:val="24"/>
          <w:szCs w:val="24"/>
        </w:rPr>
      </w:pPr>
    </w:p>
    <w:p w14:paraId="55ADA070" w14:textId="77777777" w:rsidR="0000480C" w:rsidRDefault="0000480C">
      <w:pPr>
        <w:jc w:val="center"/>
        <w:rPr>
          <w:rFonts w:ascii="Times New Roman" w:eastAsia="Times New Roman" w:hAnsi="Times New Roman" w:cs="Times New Roman"/>
          <w:b/>
          <w:i/>
          <w:sz w:val="24"/>
          <w:szCs w:val="24"/>
        </w:rPr>
      </w:pPr>
    </w:p>
    <w:p w14:paraId="00F0D749" w14:textId="77777777" w:rsidR="0000480C" w:rsidRDefault="0000480C">
      <w:pPr>
        <w:jc w:val="center"/>
        <w:rPr>
          <w:rFonts w:ascii="Times New Roman" w:eastAsia="Times New Roman" w:hAnsi="Times New Roman" w:cs="Times New Roman"/>
          <w:b/>
          <w:i/>
          <w:sz w:val="24"/>
          <w:szCs w:val="24"/>
        </w:rPr>
      </w:pPr>
    </w:p>
    <w:p w14:paraId="327FC2E5" w14:textId="77777777" w:rsidR="0000480C" w:rsidRDefault="0000480C">
      <w:pPr>
        <w:jc w:val="center"/>
        <w:rPr>
          <w:rFonts w:ascii="Times New Roman" w:eastAsia="Times New Roman" w:hAnsi="Times New Roman" w:cs="Times New Roman"/>
          <w:b/>
          <w:i/>
          <w:sz w:val="24"/>
          <w:szCs w:val="24"/>
        </w:rPr>
      </w:pPr>
    </w:p>
    <w:p w14:paraId="6A648795" w14:textId="77777777" w:rsidR="0000480C" w:rsidRDefault="0000480C">
      <w:pPr>
        <w:jc w:val="center"/>
        <w:rPr>
          <w:rFonts w:ascii="Times New Roman" w:eastAsia="Times New Roman" w:hAnsi="Times New Roman" w:cs="Times New Roman"/>
          <w:b/>
          <w:i/>
          <w:sz w:val="24"/>
          <w:szCs w:val="24"/>
        </w:rPr>
      </w:pPr>
    </w:p>
    <w:p w14:paraId="2DB253E8" w14:textId="77777777" w:rsidR="0000480C" w:rsidRDefault="0000480C">
      <w:pPr>
        <w:jc w:val="center"/>
        <w:rPr>
          <w:rFonts w:ascii="Times New Roman" w:eastAsia="Times New Roman" w:hAnsi="Times New Roman" w:cs="Times New Roman"/>
          <w:b/>
          <w:i/>
          <w:sz w:val="24"/>
          <w:szCs w:val="24"/>
        </w:rPr>
      </w:pPr>
    </w:p>
    <w:p w14:paraId="2D49B550" w14:textId="77777777" w:rsidR="0000480C" w:rsidRDefault="0000480C">
      <w:pPr>
        <w:jc w:val="center"/>
        <w:rPr>
          <w:rFonts w:ascii="Times New Roman" w:eastAsia="Times New Roman" w:hAnsi="Times New Roman" w:cs="Times New Roman"/>
          <w:b/>
          <w:i/>
          <w:sz w:val="24"/>
          <w:szCs w:val="24"/>
        </w:rPr>
      </w:pPr>
    </w:p>
    <w:p w14:paraId="7FBD8338" w14:textId="77777777" w:rsidR="0000480C" w:rsidRDefault="00E22CD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245FEE49" w14:textId="77777777" w:rsidR="0000480C" w:rsidRDefault="00E22CDB">
      <w:pPr>
        <w:rPr>
          <w:rFonts w:ascii="Times New Roman" w:eastAsia="Times New Roman" w:hAnsi="Times New Roman" w:cs="Times New Roman"/>
          <w:b/>
          <w:sz w:val="24"/>
          <w:szCs w:val="24"/>
          <w:vertAlign w:val="superscript"/>
        </w:rPr>
      </w:pPr>
      <w:r>
        <w:br w:type="page"/>
      </w:r>
    </w:p>
    <w:p w14:paraId="0F453293" w14:textId="77777777" w:rsidR="0000480C" w:rsidRDefault="00E22CD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6CB1F2E3" w14:textId="77777777" w:rsidR="0000480C" w:rsidRDefault="0000480C">
      <w:pPr>
        <w:rPr>
          <w:rFonts w:ascii="Times New Roman" w:eastAsia="Times New Roman" w:hAnsi="Times New Roman" w:cs="Times New Roman"/>
          <w:b/>
          <w:sz w:val="24"/>
          <w:szCs w:val="24"/>
        </w:rPr>
      </w:pPr>
    </w:p>
    <w:sdt>
      <w:sdtPr>
        <w:id w:val="-1722826965"/>
        <w:docPartObj>
          <w:docPartGallery w:val="Table of Contents"/>
          <w:docPartUnique/>
        </w:docPartObj>
      </w:sdtPr>
      <w:sdtEndPr/>
      <w:sdtContent>
        <w:p w14:paraId="01BFE53B" w14:textId="77777777" w:rsidR="0000480C" w:rsidRDefault="00E22CDB">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39C9B82A" w14:textId="77777777" w:rsidR="0000480C" w:rsidRDefault="00E22CDB">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w:t>
          </w:r>
          <w:r>
            <w:rPr>
              <w:rFonts w:ascii="Times New Roman" w:eastAsia="Times New Roman" w:hAnsi="Times New Roman" w:cs="Times New Roman"/>
              <w:b/>
              <w:color w:val="000000"/>
            </w:rPr>
            <w:t>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0AAAF1CA" w14:textId="77777777" w:rsidR="0000480C" w:rsidRDefault="00E22CDB">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5B0A8449" w14:textId="77777777" w:rsidR="0000480C" w:rsidRDefault="00E22CDB">
      <w:pPr>
        <w:rPr>
          <w:rFonts w:ascii="Times New Roman" w:eastAsia="Times New Roman" w:hAnsi="Times New Roman" w:cs="Times New Roman"/>
          <w:b/>
          <w:sz w:val="24"/>
          <w:szCs w:val="24"/>
        </w:rPr>
      </w:pPr>
      <w:r>
        <w:br w:type="page"/>
      </w:r>
    </w:p>
    <w:p w14:paraId="3D81BD4F"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354862E8" w14:textId="77777777" w:rsidR="0000480C" w:rsidRDefault="00E22CD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Примерная программа государственной итоговой аттестации (далее – пр</w:t>
      </w:r>
      <w:r>
        <w:rPr>
          <w:rFonts w:ascii="Times New Roman" w:eastAsia="Times New Roman" w:hAnsi="Times New Roman" w:cs="Times New Roman"/>
          <w:color w:val="000000"/>
          <w:sz w:val="24"/>
          <w:szCs w:val="24"/>
        </w:rPr>
        <w:t xml:space="preserve">имерная программа ГИА) выпускников </w:t>
      </w:r>
      <w:r>
        <w:rPr>
          <w:rFonts w:ascii="Times New Roman" w:eastAsia="Times New Roman" w:hAnsi="Times New Roman" w:cs="Times New Roman"/>
          <w:sz w:val="24"/>
          <w:szCs w:val="24"/>
        </w:rPr>
        <w:t xml:space="preserve">по специальности 18.02.07 Технология производства и переработки пластических масс и эластомеров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w:t>
      </w:r>
      <w:r>
        <w:rPr>
          <w:rFonts w:ascii="Times New Roman" w:eastAsia="Times New Roman" w:hAnsi="Times New Roman" w:cs="Times New Roman"/>
          <w:sz w:val="24"/>
          <w:szCs w:val="24"/>
        </w:rPr>
        <w:t>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18.02.07 Технология производства и переработки пластических масс</w:t>
      </w:r>
      <w:r>
        <w:rPr>
          <w:rFonts w:ascii="Times New Roman" w:eastAsia="Times New Roman" w:hAnsi="Times New Roman" w:cs="Times New Roman"/>
          <w:sz w:val="24"/>
          <w:szCs w:val="24"/>
        </w:rPr>
        <w:t xml:space="preserve"> и эластомеров, и определяет совокупность требований к ее организации и проведению.</w:t>
      </w:r>
    </w:p>
    <w:p w14:paraId="350724A4" w14:textId="77777777" w:rsidR="0000480C" w:rsidRDefault="00E22CD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18.02.07 Технология произв</w:t>
      </w:r>
      <w:r>
        <w:rPr>
          <w:rFonts w:ascii="Times New Roman" w:eastAsia="Times New Roman" w:hAnsi="Times New Roman" w:cs="Times New Roman"/>
          <w:sz w:val="24"/>
          <w:szCs w:val="24"/>
        </w:rPr>
        <w:t>одства и переработки пластических масс и эластомеров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6E15708E" w14:textId="77777777" w:rsidR="0000480C" w:rsidRDefault="00E22CD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478BF4A4" w14:textId="77777777" w:rsidR="0000480C" w:rsidRDefault="00E22CD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определение </w:t>
      </w:r>
      <w:r>
        <w:rPr>
          <w:rFonts w:ascii="Times New Roman" w:eastAsia="Times New Roman" w:hAnsi="Times New Roman" w:cs="Times New Roman"/>
          <w:color w:val="000000"/>
          <w:sz w:val="24"/>
          <w:szCs w:val="24"/>
        </w:rPr>
        <w:t>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5F35178F" w14:textId="77777777" w:rsidR="0000480C" w:rsidRDefault="00E22CD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w:t>
      </w:r>
      <w:r>
        <w:rPr>
          <w:rFonts w:ascii="Times New Roman" w:eastAsia="Times New Roman" w:hAnsi="Times New Roman" w:cs="Times New Roman"/>
          <w:sz w:val="24"/>
          <w:szCs w:val="24"/>
        </w:rPr>
        <w:t>их ФГОС СПО и наиболее востребованных на рынке труда.</w:t>
      </w:r>
    </w:p>
    <w:p w14:paraId="12D5BCF1" w14:textId="77777777" w:rsidR="0000480C" w:rsidRDefault="00E22CD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ГИА выпускнику по специальности 18.02.07 Технология производства и переработки пластических масс и эластомеров</w:t>
      </w:r>
      <w:r>
        <w:rPr>
          <w:rFonts w:ascii="Times New Roman" w:eastAsia="Times New Roman" w:hAnsi="Times New Roman" w:cs="Times New Roman"/>
          <w:color w:val="000000"/>
          <w:sz w:val="24"/>
          <w:szCs w:val="24"/>
        </w:rPr>
        <w:t xml:space="preserve"> присваивается квалификаци</w:t>
      </w:r>
      <w:r>
        <w:rPr>
          <w:rFonts w:ascii="Times New Roman" w:eastAsia="Times New Roman" w:hAnsi="Times New Roman" w:cs="Times New Roman"/>
          <w:sz w:val="24"/>
          <w:szCs w:val="24"/>
        </w:rPr>
        <w:t>я: Техник-технолог.</w:t>
      </w:r>
    </w:p>
    <w:p w14:paraId="2CBE23EC" w14:textId="77777777" w:rsidR="0000480C" w:rsidRDefault="00E22CD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w:t>
      </w:r>
      <w:r>
        <w:rPr>
          <w:rFonts w:ascii="Times New Roman" w:eastAsia="Times New Roman" w:hAnsi="Times New Roman" w:cs="Times New Roman"/>
          <w:sz w:val="24"/>
          <w:szCs w:val="24"/>
        </w:rPr>
        <w:t>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1574DB52" w14:textId="77777777" w:rsidR="0000480C" w:rsidRDefault="00E22CD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3F0E9050" w14:textId="77777777" w:rsidR="0000480C" w:rsidRDefault="00E22CDB">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2CC31765" w14:textId="77777777" w:rsidR="0000480C" w:rsidRDefault="00E22CDB">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w:t>
      </w:r>
      <w:r>
        <w:rPr>
          <w:rFonts w:ascii="Times New Roman" w:eastAsia="Times New Roman" w:hAnsi="Times New Roman" w:cs="Times New Roman"/>
          <w:b/>
          <w:sz w:val="24"/>
          <w:szCs w:val="24"/>
        </w:rPr>
        <w:t>ости</w:t>
      </w:r>
    </w:p>
    <w:tbl>
      <w:tblPr>
        <w:tblStyle w:val="afffffff3"/>
        <w:tblW w:w="9360" w:type="dxa"/>
        <w:tblInd w:w="134" w:type="dxa"/>
        <w:tblLayout w:type="fixed"/>
        <w:tblLook w:val="0000" w:firstRow="0" w:lastRow="0" w:firstColumn="0" w:lastColumn="0" w:noHBand="0" w:noVBand="0"/>
      </w:tblPr>
      <w:tblGrid>
        <w:gridCol w:w="4800"/>
        <w:gridCol w:w="4560"/>
      </w:tblGrid>
      <w:tr w:rsidR="0000480C" w:rsidRPr="00E22CDB" w14:paraId="4CFF8EB9" w14:textId="77777777">
        <w:trPr>
          <w:trHeight w:val="441"/>
        </w:trPr>
        <w:tc>
          <w:tcPr>
            <w:tcW w:w="4800" w:type="dxa"/>
            <w:tcBorders>
              <w:top w:val="single" w:sz="4" w:space="0" w:color="000000"/>
              <w:left w:val="single" w:sz="4" w:space="0" w:color="000000"/>
              <w:bottom w:val="single" w:sz="4" w:space="0" w:color="000000"/>
              <w:right w:val="single" w:sz="4" w:space="0" w:color="000000"/>
            </w:tcBorders>
          </w:tcPr>
          <w:p w14:paraId="5365385C" w14:textId="77777777" w:rsidR="0000480C" w:rsidRPr="00E22CDB" w:rsidRDefault="00E22CDB">
            <w:pPr>
              <w:jc w:val="center"/>
              <w:rPr>
                <w:rFonts w:ascii="Times New Roman" w:eastAsia="Times New Roman" w:hAnsi="Times New Roman" w:cs="Times New Roman"/>
                <w:b/>
                <w:color w:val="000000"/>
                <w:sz w:val="24"/>
                <w:szCs w:val="24"/>
              </w:rPr>
            </w:pPr>
            <w:r w:rsidRPr="00E22CDB">
              <w:rPr>
                <w:rFonts w:ascii="Times New Roman" w:eastAsia="Times New Roman" w:hAnsi="Times New Roman" w:cs="Times New Roman"/>
                <w:b/>
                <w:color w:val="000000"/>
                <w:sz w:val="24"/>
                <w:szCs w:val="24"/>
              </w:rPr>
              <w:t xml:space="preserve">Код и наименование </w:t>
            </w:r>
          </w:p>
          <w:p w14:paraId="6D3003E0" w14:textId="77777777" w:rsidR="0000480C" w:rsidRPr="00E22CDB" w:rsidRDefault="00E22CDB">
            <w:pPr>
              <w:jc w:val="center"/>
              <w:rPr>
                <w:rFonts w:ascii="Times New Roman" w:eastAsia="Times New Roman" w:hAnsi="Times New Roman" w:cs="Times New Roman"/>
                <w:color w:val="000000"/>
                <w:sz w:val="24"/>
                <w:szCs w:val="24"/>
              </w:rPr>
            </w:pPr>
            <w:r w:rsidRPr="00E22CDB">
              <w:rPr>
                <w:rFonts w:ascii="Times New Roman" w:eastAsia="Times New Roman" w:hAnsi="Times New Roman" w:cs="Times New Roman"/>
                <w:b/>
                <w:color w:val="000000"/>
                <w:sz w:val="24"/>
                <w:szCs w:val="24"/>
              </w:rPr>
              <w:t>вида деятельности (ВД)</w:t>
            </w:r>
          </w:p>
        </w:tc>
        <w:tc>
          <w:tcPr>
            <w:tcW w:w="4560" w:type="dxa"/>
            <w:tcBorders>
              <w:top w:val="single" w:sz="4" w:space="0" w:color="000000"/>
              <w:left w:val="single" w:sz="4" w:space="0" w:color="000000"/>
              <w:bottom w:val="single" w:sz="4" w:space="0" w:color="000000"/>
              <w:right w:val="single" w:sz="4" w:space="0" w:color="000000"/>
            </w:tcBorders>
          </w:tcPr>
          <w:p w14:paraId="66119C23" w14:textId="77777777" w:rsidR="0000480C" w:rsidRPr="00E22CDB" w:rsidRDefault="00E22CDB">
            <w:pPr>
              <w:jc w:val="center"/>
              <w:rPr>
                <w:rFonts w:ascii="Times New Roman" w:eastAsia="Times New Roman" w:hAnsi="Times New Roman" w:cs="Times New Roman"/>
                <w:b/>
                <w:color w:val="000000"/>
                <w:sz w:val="24"/>
                <w:szCs w:val="24"/>
              </w:rPr>
            </w:pPr>
            <w:r w:rsidRPr="00E22CDB">
              <w:rPr>
                <w:rFonts w:ascii="Times New Roman" w:eastAsia="Times New Roman" w:hAnsi="Times New Roman" w:cs="Times New Roman"/>
                <w:b/>
                <w:color w:val="000000"/>
                <w:sz w:val="24"/>
                <w:szCs w:val="24"/>
              </w:rPr>
              <w:t xml:space="preserve">Код и наименование </w:t>
            </w:r>
          </w:p>
          <w:p w14:paraId="4C9FDCFB" w14:textId="77777777" w:rsidR="0000480C" w:rsidRPr="00E22CDB" w:rsidRDefault="00E22CDB">
            <w:pPr>
              <w:jc w:val="center"/>
              <w:rPr>
                <w:rFonts w:ascii="Times New Roman" w:eastAsia="Times New Roman" w:hAnsi="Times New Roman" w:cs="Times New Roman"/>
                <w:b/>
                <w:color w:val="000000"/>
                <w:sz w:val="24"/>
                <w:szCs w:val="24"/>
              </w:rPr>
            </w:pPr>
            <w:r w:rsidRPr="00E22CDB">
              <w:rPr>
                <w:rFonts w:ascii="Times New Roman" w:eastAsia="Times New Roman" w:hAnsi="Times New Roman" w:cs="Times New Roman"/>
                <w:b/>
                <w:color w:val="000000"/>
                <w:sz w:val="24"/>
                <w:szCs w:val="24"/>
              </w:rPr>
              <w:t xml:space="preserve">профессионального модуля (ПМ), </w:t>
            </w:r>
          </w:p>
          <w:p w14:paraId="2BED6319" w14:textId="77777777" w:rsidR="0000480C" w:rsidRPr="00E22CDB" w:rsidRDefault="00E22CDB">
            <w:pPr>
              <w:jc w:val="center"/>
              <w:rPr>
                <w:rFonts w:ascii="Times New Roman" w:eastAsia="Times New Roman" w:hAnsi="Times New Roman" w:cs="Times New Roman"/>
                <w:b/>
                <w:color w:val="000000"/>
                <w:sz w:val="24"/>
                <w:szCs w:val="24"/>
              </w:rPr>
            </w:pPr>
            <w:r w:rsidRPr="00E22CDB">
              <w:rPr>
                <w:rFonts w:ascii="Times New Roman" w:eastAsia="Times New Roman" w:hAnsi="Times New Roman" w:cs="Times New Roman"/>
                <w:b/>
                <w:color w:val="000000"/>
                <w:sz w:val="24"/>
                <w:szCs w:val="24"/>
              </w:rPr>
              <w:t>в рамках которого осваивается ВД</w:t>
            </w:r>
          </w:p>
        </w:tc>
      </w:tr>
      <w:tr w:rsidR="0000480C" w:rsidRPr="00E22CDB" w14:paraId="7A5A67F7" w14:textId="77777777">
        <w:trPr>
          <w:trHeight w:val="221"/>
        </w:trPr>
        <w:tc>
          <w:tcPr>
            <w:tcW w:w="4800" w:type="dxa"/>
            <w:tcBorders>
              <w:top w:val="single" w:sz="4" w:space="0" w:color="000000"/>
              <w:left w:val="single" w:sz="4" w:space="0" w:color="000000"/>
              <w:bottom w:val="single" w:sz="4" w:space="0" w:color="000000"/>
              <w:right w:val="single" w:sz="4" w:space="0" w:color="000000"/>
            </w:tcBorders>
          </w:tcPr>
          <w:p w14:paraId="0313247B" w14:textId="77777777" w:rsidR="0000480C" w:rsidRPr="00E22CDB" w:rsidRDefault="00E22CDB">
            <w:pPr>
              <w:jc w:val="center"/>
              <w:rPr>
                <w:rFonts w:ascii="Times New Roman" w:eastAsia="Times New Roman" w:hAnsi="Times New Roman" w:cs="Times New Roman"/>
                <w:color w:val="000000"/>
                <w:sz w:val="24"/>
                <w:szCs w:val="24"/>
              </w:rPr>
            </w:pPr>
            <w:r w:rsidRPr="00E22CDB">
              <w:rPr>
                <w:rFonts w:ascii="Times New Roman" w:eastAsia="Times New Roman" w:hAnsi="Times New Roman" w:cs="Times New Roman"/>
                <w:color w:val="000000"/>
                <w:sz w:val="24"/>
                <w:szCs w:val="24"/>
              </w:rPr>
              <w:t>1</w:t>
            </w:r>
          </w:p>
        </w:tc>
        <w:tc>
          <w:tcPr>
            <w:tcW w:w="4560" w:type="dxa"/>
            <w:tcBorders>
              <w:top w:val="single" w:sz="4" w:space="0" w:color="000000"/>
              <w:left w:val="single" w:sz="4" w:space="0" w:color="000000"/>
              <w:bottom w:val="single" w:sz="4" w:space="0" w:color="000000"/>
              <w:right w:val="single" w:sz="4" w:space="0" w:color="000000"/>
            </w:tcBorders>
          </w:tcPr>
          <w:p w14:paraId="106B2AEC" w14:textId="77777777" w:rsidR="0000480C" w:rsidRPr="00E22CDB" w:rsidRDefault="00E22CDB">
            <w:pPr>
              <w:jc w:val="center"/>
              <w:rPr>
                <w:rFonts w:ascii="Times New Roman" w:eastAsia="Times New Roman" w:hAnsi="Times New Roman" w:cs="Times New Roman"/>
                <w:color w:val="000000"/>
                <w:sz w:val="24"/>
                <w:szCs w:val="24"/>
              </w:rPr>
            </w:pPr>
            <w:r w:rsidRPr="00E22CDB">
              <w:rPr>
                <w:rFonts w:ascii="Times New Roman" w:eastAsia="Times New Roman" w:hAnsi="Times New Roman" w:cs="Times New Roman"/>
                <w:color w:val="000000"/>
                <w:sz w:val="24"/>
                <w:szCs w:val="24"/>
              </w:rPr>
              <w:t>2</w:t>
            </w:r>
          </w:p>
        </w:tc>
      </w:tr>
      <w:tr w:rsidR="0000480C" w:rsidRPr="00E22CDB" w14:paraId="0F1BCC70" w14:textId="77777777">
        <w:trPr>
          <w:trHeight w:val="390"/>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79536377" w14:textId="77777777" w:rsidR="0000480C" w:rsidRPr="00E22CDB" w:rsidRDefault="00E22CDB">
            <w:pPr>
              <w:jc w:val="center"/>
              <w:rPr>
                <w:rFonts w:ascii="Times New Roman" w:eastAsia="Times New Roman" w:hAnsi="Times New Roman" w:cs="Times New Roman"/>
                <w:b/>
                <w:color w:val="000000"/>
                <w:sz w:val="24"/>
                <w:szCs w:val="24"/>
              </w:rPr>
            </w:pPr>
            <w:r w:rsidRPr="00E22CDB">
              <w:rPr>
                <w:rFonts w:ascii="Times New Roman" w:eastAsia="Times New Roman" w:hAnsi="Times New Roman" w:cs="Times New Roman"/>
                <w:b/>
                <w:color w:val="000000"/>
                <w:sz w:val="24"/>
                <w:szCs w:val="24"/>
              </w:rPr>
              <w:t>В соответствии с ФГОС</w:t>
            </w:r>
          </w:p>
        </w:tc>
      </w:tr>
      <w:tr w:rsidR="0000480C" w:rsidRPr="00E22CDB" w14:paraId="7B325BA8" w14:textId="77777777">
        <w:trPr>
          <w:trHeight w:val="221"/>
        </w:trPr>
        <w:tc>
          <w:tcPr>
            <w:tcW w:w="4800" w:type="dxa"/>
            <w:tcBorders>
              <w:top w:val="single" w:sz="4" w:space="0" w:color="000000"/>
              <w:left w:val="single" w:sz="4" w:space="0" w:color="000000"/>
              <w:bottom w:val="single" w:sz="4" w:space="0" w:color="000000"/>
              <w:right w:val="single" w:sz="4" w:space="0" w:color="000000"/>
            </w:tcBorders>
            <w:shd w:val="clear" w:color="auto" w:fill="FFFFFF"/>
          </w:tcPr>
          <w:p w14:paraId="387E9012"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ВД.01 Обслуживание и эксплуатация технологического оборудования</w:t>
            </w:r>
          </w:p>
        </w:tc>
        <w:tc>
          <w:tcPr>
            <w:tcW w:w="4560" w:type="dxa"/>
            <w:tcBorders>
              <w:top w:val="single" w:sz="4" w:space="0" w:color="000000"/>
              <w:left w:val="single" w:sz="4" w:space="0" w:color="000000"/>
              <w:bottom w:val="single" w:sz="4" w:space="0" w:color="000000"/>
              <w:right w:val="single" w:sz="4" w:space="0" w:color="000000"/>
            </w:tcBorders>
            <w:shd w:val="clear" w:color="auto" w:fill="FFFFFF"/>
          </w:tcPr>
          <w:p w14:paraId="6A69E2E5"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ПМ.01 Обслуживание и эксплуатация технологического оборудования</w:t>
            </w:r>
          </w:p>
        </w:tc>
      </w:tr>
      <w:tr w:rsidR="0000480C" w:rsidRPr="00E22CDB" w14:paraId="2DB571FE" w14:textId="77777777">
        <w:trPr>
          <w:trHeight w:val="221"/>
        </w:trPr>
        <w:tc>
          <w:tcPr>
            <w:tcW w:w="4800" w:type="dxa"/>
            <w:tcBorders>
              <w:top w:val="single" w:sz="4" w:space="0" w:color="000000"/>
              <w:left w:val="single" w:sz="4" w:space="0" w:color="000000"/>
              <w:bottom w:val="single" w:sz="4" w:space="0" w:color="000000"/>
              <w:right w:val="single" w:sz="4" w:space="0" w:color="000000"/>
            </w:tcBorders>
            <w:shd w:val="clear" w:color="auto" w:fill="FFFFFF"/>
          </w:tcPr>
          <w:p w14:paraId="55F32E85"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ВД.02 Ведение технологического процесса производства и переработки полимерных 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w:t>
            </w:r>
          </w:p>
        </w:tc>
        <w:tc>
          <w:tcPr>
            <w:tcW w:w="4560" w:type="dxa"/>
            <w:tcBorders>
              <w:top w:val="single" w:sz="4" w:space="0" w:color="000000"/>
              <w:left w:val="single" w:sz="4" w:space="0" w:color="000000"/>
              <w:bottom w:val="single" w:sz="4" w:space="0" w:color="000000"/>
              <w:right w:val="single" w:sz="4" w:space="0" w:color="000000"/>
            </w:tcBorders>
            <w:shd w:val="clear" w:color="auto" w:fill="FFFFFF"/>
          </w:tcPr>
          <w:p w14:paraId="6D4C9322"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ПМ.02 Ведение тех</w:t>
            </w:r>
            <w:r w:rsidRPr="00E22CDB">
              <w:rPr>
                <w:rFonts w:ascii="Times New Roman" w:eastAsia="Times New Roman" w:hAnsi="Times New Roman" w:cs="Times New Roman"/>
                <w:sz w:val="24"/>
                <w:szCs w:val="24"/>
              </w:rPr>
              <w:t>нологического процесса производства и переработки полимерных 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w:t>
            </w:r>
          </w:p>
        </w:tc>
      </w:tr>
      <w:tr w:rsidR="0000480C" w:rsidRPr="00E22CDB" w14:paraId="5801C874" w14:textId="77777777">
        <w:trPr>
          <w:trHeight w:val="221"/>
        </w:trPr>
        <w:tc>
          <w:tcPr>
            <w:tcW w:w="4800" w:type="dxa"/>
            <w:tcBorders>
              <w:top w:val="single" w:sz="4" w:space="0" w:color="000000"/>
              <w:left w:val="single" w:sz="4" w:space="0" w:color="000000"/>
              <w:bottom w:val="single" w:sz="4" w:space="0" w:color="000000"/>
              <w:right w:val="single" w:sz="4" w:space="0" w:color="000000"/>
            </w:tcBorders>
            <w:shd w:val="clear" w:color="auto" w:fill="FFFFFF"/>
          </w:tcPr>
          <w:p w14:paraId="24E2F3D1"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lastRenderedPageBreak/>
              <w:t xml:space="preserve">ВД.03 Планирование и организация </w:t>
            </w:r>
            <w:r w:rsidRPr="00E22CDB">
              <w:rPr>
                <w:rFonts w:ascii="Times New Roman" w:eastAsia="Times New Roman" w:hAnsi="Times New Roman" w:cs="Times New Roman"/>
                <w:sz w:val="24"/>
                <w:szCs w:val="24"/>
              </w:rPr>
              <w:t>работы подразделений</w:t>
            </w:r>
          </w:p>
        </w:tc>
        <w:tc>
          <w:tcPr>
            <w:tcW w:w="4560" w:type="dxa"/>
            <w:tcBorders>
              <w:top w:val="single" w:sz="4" w:space="0" w:color="000000"/>
              <w:left w:val="single" w:sz="4" w:space="0" w:color="000000"/>
              <w:bottom w:val="single" w:sz="4" w:space="0" w:color="000000"/>
              <w:right w:val="single" w:sz="4" w:space="0" w:color="000000"/>
            </w:tcBorders>
            <w:shd w:val="clear" w:color="auto" w:fill="FFFFFF"/>
          </w:tcPr>
          <w:p w14:paraId="31B06AE6"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ПМ.03 Планирование и организация работы подразделений</w:t>
            </w:r>
          </w:p>
        </w:tc>
      </w:tr>
      <w:tr w:rsidR="0000480C" w:rsidRPr="00E22CDB" w14:paraId="121686F9" w14:textId="77777777">
        <w:trPr>
          <w:trHeight w:val="221"/>
        </w:trPr>
        <w:tc>
          <w:tcPr>
            <w:tcW w:w="4800" w:type="dxa"/>
            <w:tcBorders>
              <w:top w:val="single" w:sz="4" w:space="0" w:color="000000"/>
              <w:left w:val="single" w:sz="4" w:space="0" w:color="000000"/>
              <w:bottom w:val="single" w:sz="4" w:space="0" w:color="000000"/>
              <w:right w:val="single" w:sz="4" w:space="0" w:color="000000"/>
            </w:tcBorders>
            <w:shd w:val="clear" w:color="auto" w:fill="FFFFFF"/>
          </w:tcPr>
          <w:p w14:paraId="5773EE3E" w14:textId="77777777" w:rsidR="0000480C" w:rsidRPr="00E22CDB" w:rsidRDefault="00E22CDB">
            <w:pP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 xml:space="preserve">ВД.04 </w:t>
            </w:r>
            <w:r w:rsidRPr="00E22CDB">
              <w:rPr>
                <w:rFonts w:ascii="Times New Roman" w:eastAsia="Times New Roman" w:hAnsi="Times New Roman" w:cs="Times New Roman"/>
                <w:sz w:val="24"/>
                <w:szCs w:val="24"/>
              </w:rPr>
              <w:t>Выполнение работ по одной или нескольким профессиям рабочих, должностям служащих</w:t>
            </w:r>
          </w:p>
        </w:tc>
        <w:tc>
          <w:tcPr>
            <w:tcW w:w="4560" w:type="dxa"/>
            <w:tcBorders>
              <w:top w:val="single" w:sz="4" w:space="0" w:color="000000"/>
              <w:left w:val="single" w:sz="4" w:space="0" w:color="000000"/>
              <w:bottom w:val="single" w:sz="4" w:space="0" w:color="000000"/>
              <w:right w:val="single" w:sz="4" w:space="0" w:color="000000"/>
            </w:tcBorders>
            <w:shd w:val="clear" w:color="auto" w:fill="FFFFFF"/>
          </w:tcPr>
          <w:p w14:paraId="1587B424" w14:textId="77777777" w:rsidR="0000480C" w:rsidRPr="00E22CDB" w:rsidRDefault="00E22CDB">
            <w:pPr>
              <w:widowControl/>
              <w:spacing w:line="276" w:lineRule="auto"/>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 xml:space="preserve">ПМ.04 </w:t>
            </w:r>
            <w:r w:rsidRPr="00E22CDB">
              <w:rPr>
                <w:rFonts w:ascii="Times New Roman" w:eastAsia="Times New Roman" w:hAnsi="Times New Roman" w:cs="Times New Roman"/>
                <w:sz w:val="24"/>
                <w:szCs w:val="24"/>
              </w:rPr>
              <w:t>Выполнение работ по одной или нескольким профессиям рабочих, должностям служащих</w:t>
            </w:r>
          </w:p>
        </w:tc>
      </w:tr>
    </w:tbl>
    <w:p w14:paraId="0544B349" w14:textId="77777777" w:rsidR="0000480C" w:rsidRDefault="0000480C">
      <w:pPr>
        <w:rPr>
          <w:rFonts w:ascii="Times New Roman" w:eastAsia="Times New Roman" w:hAnsi="Times New Roman" w:cs="Times New Roman"/>
          <w:b/>
          <w:sz w:val="24"/>
          <w:szCs w:val="24"/>
          <w:highlight w:val="white"/>
        </w:rPr>
      </w:pPr>
    </w:p>
    <w:p w14:paraId="379EAD2B" w14:textId="77777777" w:rsidR="0000480C" w:rsidRDefault="0000480C">
      <w:pPr>
        <w:rPr>
          <w:rFonts w:ascii="Times New Roman" w:eastAsia="Times New Roman" w:hAnsi="Times New Roman" w:cs="Times New Roman"/>
          <w:b/>
          <w:sz w:val="24"/>
          <w:szCs w:val="24"/>
          <w:highlight w:val="white"/>
        </w:rPr>
      </w:pPr>
    </w:p>
    <w:p w14:paraId="5D66268E" w14:textId="77777777" w:rsidR="0000480C" w:rsidRDefault="00E22CDB">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Таб</w:t>
      </w:r>
      <w:r>
        <w:rPr>
          <w:rFonts w:ascii="Times New Roman" w:eastAsia="Times New Roman" w:hAnsi="Times New Roman" w:cs="Times New Roman"/>
          <w:b/>
          <w:sz w:val="24"/>
          <w:szCs w:val="24"/>
          <w:highlight w:val="white"/>
        </w:rPr>
        <w:t xml:space="preserve">лица 2 </w:t>
      </w:r>
    </w:p>
    <w:p w14:paraId="32E210EB" w14:textId="77777777" w:rsidR="0000480C" w:rsidRDefault="00E22CDB">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25AFE076" w14:textId="77777777" w:rsidR="0000480C" w:rsidRDefault="0000480C">
      <w:pPr>
        <w:spacing w:after="120"/>
        <w:rPr>
          <w:rFonts w:ascii="Times New Roman" w:eastAsia="Times New Roman" w:hAnsi="Times New Roman" w:cs="Times New Roman"/>
          <w:b/>
          <w:i/>
          <w:color w:val="FF0000"/>
          <w:sz w:val="24"/>
          <w:szCs w:val="24"/>
        </w:rPr>
      </w:pPr>
    </w:p>
    <w:tbl>
      <w:tblPr>
        <w:tblStyle w:val="afffffff4"/>
        <w:tblW w:w="9629" w:type="dxa"/>
        <w:tblInd w:w="10" w:type="dxa"/>
        <w:tblLayout w:type="fixed"/>
        <w:tblLook w:val="0000" w:firstRow="0" w:lastRow="0" w:firstColumn="0" w:lastColumn="0" w:noHBand="0" w:noVBand="0"/>
      </w:tblPr>
      <w:tblGrid>
        <w:gridCol w:w="3387"/>
        <w:gridCol w:w="6242"/>
      </w:tblGrid>
      <w:tr w:rsidR="0000480C" w:rsidRPr="00E22CDB" w14:paraId="0115AFA2"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6742E795" w14:textId="77777777" w:rsidR="0000480C" w:rsidRPr="00E22CDB" w:rsidRDefault="00E22CDB">
            <w:pPr>
              <w:jc w:val="center"/>
              <w:rPr>
                <w:rFonts w:ascii="Times New Roman" w:eastAsia="Times New Roman" w:hAnsi="Times New Roman" w:cs="Times New Roman"/>
                <w:b/>
                <w:color w:val="000000"/>
                <w:sz w:val="24"/>
                <w:szCs w:val="24"/>
              </w:rPr>
            </w:pPr>
            <w:r w:rsidRPr="00E22CDB">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CBB1B5E" w14:textId="77777777" w:rsidR="0000480C" w:rsidRPr="00E22CDB" w:rsidRDefault="00E22CDB">
            <w:pPr>
              <w:jc w:val="center"/>
              <w:rPr>
                <w:rFonts w:ascii="Times New Roman" w:eastAsia="Times New Roman" w:hAnsi="Times New Roman" w:cs="Times New Roman"/>
                <w:b/>
                <w:color w:val="000000"/>
                <w:sz w:val="24"/>
                <w:szCs w:val="24"/>
              </w:rPr>
            </w:pPr>
            <w:r w:rsidRPr="00E22CDB">
              <w:rPr>
                <w:rFonts w:ascii="Times New Roman" w:eastAsia="Times New Roman" w:hAnsi="Times New Roman" w:cs="Times New Roman"/>
                <w:color w:val="000000"/>
                <w:sz w:val="24"/>
                <w:szCs w:val="24"/>
                <w:highlight w:val="white"/>
              </w:rPr>
              <w:t>Профессиональные компетенции</w:t>
            </w:r>
          </w:p>
        </w:tc>
      </w:tr>
      <w:tr w:rsidR="0000480C" w:rsidRPr="00E22CDB" w14:paraId="7B3A706F" w14:textId="77777777">
        <w:trPr>
          <w:trHeight w:val="259"/>
        </w:trPr>
        <w:tc>
          <w:tcPr>
            <w:tcW w:w="3387" w:type="dxa"/>
            <w:vMerge w:val="restart"/>
            <w:tcBorders>
              <w:top w:val="single" w:sz="4" w:space="0" w:color="000000"/>
              <w:left w:val="single" w:sz="4" w:space="0" w:color="000000"/>
              <w:right w:val="single" w:sz="4" w:space="0" w:color="000000"/>
            </w:tcBorders>
          </w:tcPr>
          <w:p w14:paraId="37FF7C18"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ВД.01 Обслуживание и эксплуатация технологического оборудования</w:t>
            </w:r>
          </w:p>
        </w:tc>
        <w:tc>
          <w:tcPr>
            <w:tcW w:w="6242" w:type="dxa"/>
            <w:tcBorders>
              <w:top w:val="single" w:sz="4" w:space="0" w:color="000000"/>
              <w:left w:val="single" w:sz="4" w:space="0" w:color="000000"/>
              <w:bottom w:val="single" w:sz="4" w:space="0" w:color="000000"/>
              <w:right w:val="single" w:sz="4" w:space="0" w:color="000000"/>
            </w:tcBorders>
          </w:tcPr>
          <w:p w14:paraId="5F487EEF"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ПК 1.1. Проектировать, изготавливать и обрабатывать оснастку</w:t>
            </w:r>
          </w:p>
        </w:tc>
      </w:tr>
      <w:tr w:rsidR="0000480C" w:rsidRPr="00E22CDB" w14:paraId="30922E2F" w14:textId="77777777">
        <w:trPr>
          <w:trHeight w:val="250"/>
        </w:trPr>
        <w:tc>
          <w:tcPr>
            <w:tcW w:w="3387" w:type="dxa"/>
            <w:vMerge/>
            <w:tcBorders>
              <w:top w:val="single" w:sz="4" w:space="0" w:color="000000"/>
              <w:left w:val="single" w:sz="4" w:space="0" w:color="000000"/>
              <w:right w:val="single" w:sz="4" w:space="0" w:color="000000"/>
            </w:tcBorders>
          </w:tcPr>
          <w:p w14:paraId="0BF85BD2" w14:textId="77777777" w:rsidR="0000480C" w:rsidRPr="00E22CDB" w:rsidRDefault="0000480C">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1E746C1"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ПК 1.2. Осуществлять настройку и эксплуатацию технологического оборудования и оснастки</w:t>
            </w:r>
          </w:p>
        </w:tc>
      </w:tr>
      <w:tr w:rsidR="0000480C" w:rsidRPr="00E22CDB" w14:paraId="45C6BFC1" w14:textId="77777777">
        <w:trPr>
          <w:trHeight w:val="360"/>
        </w:trPr>
        <w:tc>
          <w:tcPr>
            <w:tcW w:w="3387" w:type="dxa"/>
            <w:vMerge/>
            <w:tcBorders>
              <w:top w:val="single" w:sz="4" w:space="0" w:color="000000"/>
              <w:left w:val="single" w:sz="4" w:space="0" w:color="000000"/>
              <w:right w:val="single" w:sz="4" w:space="0" w:color="000000"/>
            </w:tcBorders>
          </w:tcPr>
          <w:p w14:paraId="73029345" w14:textId="77777777" w:rsidR="0000480C" w:rsidRPr="00E22CDB" w:rsidRDefault="0000480C">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4D8A1DF"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ПК 1.3. Осуществлять техническое обслуживание основного, вспомогательного оборудования и оснастки согласно техническим требованиям</w:t>
            </w:r>
          </w:p>
        </w:tc>
      </w:tr>
      <w:tr w:rsidR="0000480C" w:rsidRPr="00E22CDB" w14:paraId="6E429936" w14:textId="77777777">
        <w:trPr>
          <w:trHeight w:val="240"/>
        </w:trPr>
        <w:tc>
          <w:tcPr>
            <w:tcW w:w="3387" w:type="dxa"/>
            <w:vMerge w:val="restart"/>
            <w:tcBorders>
              <w:top w:val="single" w:sz="4" w:space="0" w:color="000000"/>
              <w:left w:val="single" w:sz="4" w:space="0" w:color="000000"/>
              <w:right w:val="single" w:sz="4" w:space="0" w:color="000000"/>
            </w:tcBorders>
          </w:tcPr>
          <w:p w14:paraId="74B71D7C"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 xml:space="preserve">ВД.02 Ведение технологического процесса производства полимерных 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 </w:t>
            </w:r>
          </w:p>
          <w:p w14:paraId="2FF31E1A" w14:textId="77777777" w:rsidR="0000480C" w:rsidRPr="00E22CDB" w:rsidRDefault="0000480C">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1CD68F42"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ПК 2.1. Подготавливать исходн</w:t>
            </w:r>
            <w:r w:rsidRPr="00E22CDB">
              <w:rPr>
                <w:rFonts w:ascii="Times New Roman" w:eastAsia="Times New Roman" w:hAnsi="Times New Roman" w:cs="Times New Roman"/>
                <w:sz w:val="24"/>
                <w:szCs w:val="24"/>
              </w:rPr>
              <w:t>ое сырье и материалы к работе</w:t>
            </w:r>
          </w:p>
        </w:tc>
      </w:tr>
      <w:tr w:rsidR="0000480C" w:rsidRPr="00E22CDB" w14:paraId="10FD27AF" w14:textId="77777777">
        <w:trPr>
          <w:trHeight w:val="240"/>
        </w:trPr>
        <w:tc>
          <w:tcPr>
            <w:tcW w:w="3387" w:type="dxa"/>
            <w:vMerge/>
            <w:tcBorders>
              <w:top w:val="single" w:sz="4" w:space="0" w:color="000000"/>
              <w:left w:val="single" w:sz="4" w:space="0" w:color="000000"/>
              <w:right w:val="single" w:sz="4" w:space="0" w:color="000000"/>
            </w:tcBorders>
          </w:tcPr>
          <w:p w14:paraId="0BFC9C57" w14:textId="77777777" w:rsidR="0000480C" w:rsidRPr="00E22CDB" w:rsidRDefault="0000480C">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506627C" w14:textId="79176D75"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 xml:space="preserve">ПК 2.2. Получать изделия из полимерных материалов и эластомеров основными (экструзия, литье, </w:t>
            </w:r>
            <w:proofErr w:type="spellStart"/>
            <w:r w:rsidRPr="00E22CDB">
              <w:rPr>
                <w:rFonts w:ascii="Times New Roman" w:eastAsia="Times New Roman" w:hAnsi="Times New Roman" w:cs="Times New Roman"/>
                <w:sz w:val="24"/>
                <w:szCs w:val="24"/>
              </w:rPr>
              <w:t>термоформование</w:t>
            </w:r>
            <w:proofErr w:type="spellEnd"/>
            <w:r w:rsidRPr="00E22CDB">
              <w:rPr>
                <w:rFonts w:ascii="Times New Roman" w:eastAsia="Times New Roman" w:hAnsi="Times New Roman" w:cs="Times New Roman"/>
                <w:sz w:val="24"/>
                <w:szCs w:val="24"/>
              </w:rPr>
              <w:t>, прессование) и</w:t>
            </w:r>
            <w:r w:rsidRPr="00E22CDB">
              <w:rPr>
                <w:rFonts w:ascii="Times New Roman" w:eastAsia="Times New Roman" w:hAnsi="Times New Roman" w:cs="Times New Roman"/>
                <w:sz w:val="24"/>
                <w:szCs w:val="24"/>
              </w:rPr>
              <w:t xml:space="preserve"> вспомогательными (вальцевание и каландрование, спекание, вулканизация, вспенивание) методами</w:t>
            </w:r>
          </w:p>
        </w:tc>
      </w:tr>
      <w:tr w:rsidR="0000480C" w:rsidRPr="00E22CDB" w14:paraId="793A5726" w14:textId="77777777">
        <w:trPr>
          <w:trHeight w:val="240"/>
        </w:trPr>
        <w:tc>
          <w:tcPr>
            <w:tcW w:w="3387" w:type="dxa"/>
            <w:vMerge/>
            <w:tcBorders>
              <w:top w:val="single" w:sz="4" w:space="0" w:color="000000"/>
              <w:left w:val="single" w:sz="4" w:space="0" w:color="000000"/>
              <w:right w:val="single" w:sz="4" w:space="0" w:color="000000"/>
            </w:tcBorders>
          </w:tcPr>
          <w:p w14:paraId="5AE82922" w14:textId="77777777" w:rsidR="0000480C" w:rsidRPr="00E22CDB" w:rsidRDefault="0000480C">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77EDEE9"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ПК 2.3 Контролировать качество сырь</w:t>
            </w:r>
            <w:r w:rsidRPr="00E22CDB">
              <w:rPr>
                <w:rFonts w:ascii="Times New Roman" w:eastAsia="Times New Roman" w:hAnsi="Times New Roman" w:cs="Times New Roman"/>
                <w:sz w:val="24"/>
                <w:szCs w:val="24"/>
              </w:rPr>
              <w:t>я, материалов, полуфабрикатов, готовой продукции</w:t>
            </w:r>
          </w:p>
        </w:tc>
      </w:tr>
      <w:tr w:rsidR="0000480C" w:rsidRPr="00E22CDB" w14:paraId="18CD5BB6" w14:textId="77777777">
        <w:trPr>
          <w:trHeight w:val="240"/>
        </w:trPr>
        <w:tc>
          <w:tcPr>
            <w:tcW w:w="3387" w:type="dxa"/>
            <w:vMerge/>
            <w:tcBorders>
              <w:top w:val="single" w:sz="4" w:space="0" w:color="000000"/>
              <w:left w:val="single" w:sz="4" w:space="0" w:color="000000"/>
              <w:right w:val="single" w:sz="4" w:space="0" w:color="000000"/>
            </w:tcBorders>
          </w:tcPr>
          <w:p w14:paraId="4E2E4A16" w14:textId="77777777" w:rsidR="0000480C" w:rsidRPr="00E22CDB" w:rsidRDefault="0000480C">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0DCFC71"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ПК 2.4. Соблюдать отраслевые нормы и требования экологической безопасности на всех стадиях технологического процесса</w:t>
            </w:r>
          </w:p>
        </w:tc>
      </w:tr>
      <w:tr w:rsidR="0000480C" w:rsidRPr="00E22CDB" w14:paraId="46CAE76B"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194414BC"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ВД.03 Планирование и организация работы подразделений</w:t>
            </w:r>
          </w:p>
          <w:p w14:paraId="63DC2BF0" w14:textId="77777777" w:rsidR="0000480C" w:rsidRPr="00E22CDB" w:rsidRDefault="0000480C">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108E8682"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ПК 3.1. Планировать и организовывать работу подразделения в соответствии со стандартами предприятия, международными стандартами и другими требованиями</w:t>
            </w:r>
          </w:p>
        </w:tc>
      </w:tr>
      <w:tr w:rsidR="0000480C" w:rsidRPr="00E22CDB" w14:paraId="648CF81C" w14:textId="77777777">
        <w:trPr>
          <w:trHeight w:val="600"/>
        </w:trPr>
        <w:tc>
          <w:tcPr>
            <w:tcW w:w="3387" w:type="dxa"/>
            <w:vMerge/>
            <w:tcBorders>
              <w:top w:val="single" w:sz="4" w:space="0" w:color="000000"/>
              <w:left w:val="single" w:sz="4" w:space="0" w:color="000000"/>
              <w:bottom w:val="single" w:sz="4" w:space="0" w:color="000000"/>
              <w:right w:val="single" w:sz="4" w:space="0" w:color="000000"/>
            </w:tcBorders>
          </w:tcPr>
          <w:p w14:paraId="711CC491" w14:textId="77777777" w:rsidR="0000480C" w:rsidRPr="00E22CDB" w:rsidRDefault="0000480C">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7ADE090"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ПК 3.2. Анализировать производственную деятельность подразделения и оценивать экономическую эффективность работы</w:t>
            </w:r>
          </w:p>
        </w:tc>
      </w:tr>
      <w:tr w:rsidR="0000480C" w:rsidRPr="00E22CDB" w14:paraId="315695CE"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0F17377F" w14:textId="77777777" w:rsidR="0000480C" w:rsidRPr="00E22CDB" w:rsidRDefault="0000480C">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8B8B724"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ПК 3.3. Организовывать безопасные условия процессов и производства</w:t>
            </w:r>
          </w:p>
        </w:tc>
      </w:tr>
      <w:tr w:rsidR="0000480C" w:rsidRPr="00E22CDB" w14:paraId="19207376" w14:textId="77777777">
        <w:trPr>
          <w:trHeight w:val="240"/>
        </w:trPr>
        <w:tc>
          <w:tcPr>
            <w:tcW w:w="3387" w:type="dxa"/>
            <w:tcBorders>
              <w:top w:val="single" w:sz="4" w:space="0" w:color="000000"/>
              <w:left w:val="single" w:sz="4" w:space="0" w:color="000000"/>
              <w:bottom w:val="single" w:sz="4" w:space="0" w:color="000000"/>
              <w:right w:val="single" w:sz="4" w:space="0" w:color="000000"/>
            </w:tcBorders>
          </w:tcPr>
          <w:p w14:paraId="61BDBC60"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 xml:space="preserve">ВД.04 </w:t>
            </w:r>
            <w:r w:rsidRPr="00E22CDB">
              <w:rPr>
                <w:rFonts w:ascii="Times New Roman" w:eastAsia="Times New Roman" w:hAnsi="Times New Roman" w:cs="Times New Roman"/>
                <w:sz w:val="24"/>
                <w:szCs w:val="24"/>
              </w:rPr>
              <w:t>Выполнение работ по одной или нескольким профессиям рабочих, должностям служащих</w:t>
            </w:r>
          </w:p>
        </w:tc>
        <w:tc>
          <w:tcPr>
            <w:tcW w:w="6242" w:type="dxa"/>
            <w:tcBorders>
              <w:top w:val="single" w:sz="4" w:space="0" w:color="000000"/>
              <w:left w:val="single" w:sz="4" w:space="0" w:color="000000"/>
              <w:bottom w:val="single" w:sz="4" w:space="0" w:color="000000"/>
              <w:right w:val="single" w:sz="4" w:space="0" w:color="000000"/>
            </w:tcBorders>
          </w:tcPr>
          <w:p w14:paraId="46F0A616" w14:textId="2837E8BB" w:rsidR="0000480C" w:rsidRPr="00E22CDB" w:rsidRDefault="0000480C">
            <w:pPr>
              <w:pBdr>
                <w:top w:val="nil"/>
                <w:left w:val="nil"/>
                <w:bottom w:val="nil"/>
                <w:right w:val="nil"/>
                <w:between w:val="nil"/>
              </w:pBdr>
              <w:rPr>
                <w:rFonts w:ascii="Times New Roman" w:eastAsia="Times New Roman" w:hAnsi="Times New Roman" w:cs="Times New Roman"/>
                <w:sz w:val="24"/>
                <w:szCs w:val="24"/>
              </w:rPr>
            </w:pPr>
          </w:p>
        </w:tc>
      </w:tr>
    </w:tbl>
    <w:p w14:paraId="0CFA24B3" w14:textId="77777777" w:rsidR="0000480C" w:rsidRDefault="0000480C">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35EAEA8" w14:textId="77777777" w:rsidR="0000480C" w:rsidRDefault="0000480C">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125F55C0" w14:textId="77777777" w:rsidR="0000480C" w:rsidRDefault="00E22CDB">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18.02.07 Технология производства и переработки пластических масс и эластомеров, сдают ГИА в форме демонстрационног</w:t>
      </w:r>
      <w:r>
        <w:rPr>
          <w:rFonts w:ascii="Times New Roman" w:eastAsia="Times New Roman" w:hAnsi="Times New Roman" w:cs="Times New Roman"/>
          <w:sz w:val="24"/>
          <w:szCs w:val="24"/>
        </w:rPr>
        <w:t>о экзамена профильного уровня и защиты дипломного проекта (работы).</w:t>
      </w:r>
    </w:p>
    <w:p w14:paraId="6E695DD2" w14:textId="77777777" w:rsidR="0000480C" w:rsidRDefault="0000480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5B412E88"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lastRenderedPageBreak/>
        <w:t>Примерные требования к проведению демонстрационного экзамена</w:t>
      </w:r>
    </w:p>
    <w:p w14:paraId="6EA31150" w14:textId="77777777" w:rsidR="0000480C" w:rsidRDefault="00E22CDB">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w:t>
      </w:r>
      <w:r>
        <w:rPr>
          <w:rFonts w:ascii="Times New Roman" w:eastAsia="Times New Roman" w:hAnsi="Times New Roman" w:cs="Times New Roman"/>
          <w:sz w:val="24"/>
          <w:szCs w:val="24"/>
        </w:rPr>
        <w:t>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w:t>
      </w:r>
      <w:r>
        <w:rPr>
          <w:rFonts w:ascii="Times New Roman" w:eastAsia="Times New Roman" w:hAnsi="Times New Roman" w:cs="Times New Roman"/>
          <w:sz w:val="24"/>
          <w:szCs w:val="24"/>
        </w:rPr>
        <w:t>готовке обучающихся (далее - организации-партнеры).</w:t>
      </w:r>
    </w:p>
    <w:p w14:paraId="00DC1836" w14:textId="77777777" w:rsidR="0000480C" w:rsidRDefault="00E22CDB">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w:t>
      </w:r>
      <w:r>
        <w:rPr>
          <w:rFonts w:ascii="Times New Roman" w:eastAsia="Times New Roman" w:hAnsi="Times New Roman" w:cs="Times New Roman"/>
          <w:sz w:val="24"/>
          <w:szCs w:val="24"/>
        </w:rPr>
        <w:t>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69983B2" w14:textId="77777777" w:rsidR="0000480C" w:rsidRDefault="00E22CDB">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w:t>
      </w:r>
      <w:r>
        <w:rPr>
          <w:rFonts w:ascii="Times New Roman" w:eastAsia="Times New Roman" w:hAnsi="Times New Roman" w:cs="Times New Roman"/>
          <w:sz w:val="24"/>
          <w:szCs w:val="24"/>
        </w:rPr>
        <w:t>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A5E005C" w14:textId="77777777" w:rsidR="0000480C" w:rsidRDefault="0000480C">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23408D59"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7E7B48D6" w14:textId="77777777" w:rsidR="0000480C" w:rsidRDefault="00E22CDB">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w:t>
      </w:r>
      <w:r>
        <w:rPr>
          <w:rFonts w:ascii="Times New Roman" w:eastAsia="Times New Roman" w:hAnsi="Times New Roman" w:cs="Times New Roman"/>
          <w:sz w:val="24"/>
          <w:szCs w:val="24"/>
        </w:rPr>
        <w:t>ов дипломного проекта (работы).</w:t>
      </w:r>
    </w:p>
    <w:p w14:paraId="5AA63676" w14:textId="77777777" w:rsidR="0000480C" w:rsidRDefault="00E22CD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w:t>
      </w:r>
      <w:r>
        <w:rPr>
          <w:rFonts w:ascii="Times New Roman" w:eastAsia="Times New Roman" w:hAnsi="Times New Roman" w:cs="Times New Roman"/>
          <w:sz w:val="24"/>
          <w:szCs w:val="24"/>
        </w:rPr>
        <w:t>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58420B7" w14:textId="77777777" w:rsidR="0000480C" w:rsidRDefault="00E22CD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Тематика дипломных проектов (работ) о</w:t>
      </w:r>
      <w:r>
        <w:rPr>
          <w:rFonts w:ascii="Times New Roman" w:eastAsia="Times New Roman" w:hAnsi="Times New Roman" w:cs="Times New Roman"/>
          <w:sz w:val="24"/>
          <w:szCs w:val="24"/>
        </w:rPr>
        <w:t xml:space="preserve">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ее разработки для практического применения. Тема дипломного</w:t>
      </w:r>
      <w:r>
        <w:rPr>
          <w:rFonts w:ascii="Times New Roman" w:eastAsia="Times New Roman" w:hAnsi="Times New Roman" w:cs="Times New Roman"/>
          <w:sz w:val="24"/>
          <w:szCs w:val="24"/>
        </w:rPr>
        <w:t xml:space="preserve">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28E7C9C6" w14:textId="77777777" w:rsidR="0000480C" w:rsidRDefault="00E22CD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подготовки дипломного проекта (работы) выпускнику назначается руководитель</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5F347ABC" w14:textId="77777777" w:rsidR="0000480C" w:rsidRDefault="00E22CD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7B5554E9" w14:textId="77777777" w:rsidR="0000480C" w:rsidRDefault="00E22CDB">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w:t>
      </w:r>
      <w:r>
        <w:rPr>
          <w:rFonts w:ascii="Times New Roman" w:eastAsia="Times New Roman" w:hAnsi="Times New Roman" w:cs="Times New Roman"/>
          <w:sz w:val="24"/>
          <w:szCs w:val="24"/>
        </w:rPr>
        <w:t>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13A76DF3" w14:textId="77777777" w:rsidR="0000480C" w:rsidRDefault="0000480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1931CE22"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26BDB370"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5699954B"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w:t>
      </w:r>
      <w:r>
        <w:rPr>
          <w:rFonts w:ascii="Times New Roman" w:eastAsia="Times New Roman" w:hAnsi="Times New Roman" w:cs="Times New Roman"/>
          <w:i/>
          <w:color w:val="000000"/>
          <w:sz w:val="24"/>
          <w:szCs w:val="24"/>
        </w:rPr>
        <w:t>ребования к результатам освоения программы, цели и задачи ГИА)</w:t>
      </w:r>
    </w:p>
    <w:p w14:paraId="5D0154A2"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w:t>
      </w:r>
      <w:r>
        <w:rPr>
          <w:rFonts w:ascii="Times New Roman" w:eastAsia="Times New Roman" w:hAnsi="Times New Roman" w:cs="Times New Roman"/>
          <w:i/>
          <w:color w:val="000000"/>
          <w:sz w:val="24"/>
          <w:szCs w:val="24"/>
        </w:rPr>
        <w:t>ержанию и условий допуска к ГЭ)</w:t>
      </w:r>
    </w:p>
    <w:p w14:paraId="1718A465"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 xml:space="preserve">(описание требований к минимальному материально-техническому, информационному обеспечению, организации и проведения защиты дипломного проекта (работы), </w:t>
      </w:r>
      <w:r>
        <w:rPr>
          <w:rFonts w:ascii="Times New Roman" w:eastAsia="Times New Roman" w:hAnsi="Times New Roman" w:cs="Times New Roman"/>
          <w:i/>
          <w:color w:val="000000"/>
          <w:sz w:val="24"/>
          <w:szCs w:val="24"/>
        </w:rPr>
        <w:t>ДЭ или ГЭ)</w:t>
      </w:r>
    </w:p>
    <w:p w14:paraId="27676C7E"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 или ГЭ)</w:t>
      </w:r>
    </w:p>
    <w:p w14:paraId="45B9E149"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07047A40" w14:textId="77777777" w:rsidR="0000480C" w:rsidRDefault="0000480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51D29CBA"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r>
        <w:rPr>
          <w:rFonts w:ascii="Times New Roman" w:eastAsia="Times New Roman" w:hAnsi="Times New Roman" w:cs="Times New Roman"/>
          <w:b/>
          <w:color w:val="000000"/>
          <w:sz w:val="24"/>
          <w:szCs w:val="24"/>
        </w:rPr>
        <w:t>:</w:t>
      </w:r>
    </w:p>
    <w:p w14:paraId="17D35D3F"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22ACECEA"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5F099B3B"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0E95188D" w14:textId="77777777" w:rsidR="0000480C" w:rsidRDefault="0000480C">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00480C">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14B7F" w14:textId="77777777" w:rsidR="00000000" w:rsidRDefault="00E22CDB">
      <w:r>
        <w:separator/>
      </w:r>
    </w:p>
  </w:endnote>
  <w:endnote w:type="continuationSeparator" w:id="0">
    <w:p w14:paraId="6015A83B" w14:textId="77777777" w:rsidR="00000000" w:rsidRDefault="00E22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BA534" w14:textId="77777777" w:rsidR="00000000" w:rsidRDefault="00E22CDB">
      <w:r>
        <w:separator/>
      </w:r>
    </w:p>
  </w:footnote>
  <w:footnote w:type="continuationSeparator" w:id="0">
    <w:p w14:paraId="35946EAA" w14:textId="77777777" w:rsidR="00000000" w:rsidRDefault="00E22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9D0E3" w14:textId="77777777" w:rsidR="0000480C" w:rsidRDefault="00E22CDB">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80C"/>
    <w:rsid w:val="0000480C"/>
    <w:rsid w:val="00E22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7CBA6"/>
  <w15:docId w15:val="{9AEF42C2-8169-4DE5-B94E-A93E86BB6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7">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0">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7"/>
    <w:tblPr>
      <w:tblStyleRowBandSize w:val="1"/>
      <w:tblStyleColBandSize w:val="1"/>
      <w:tblCellMar>
        <w:left w:w="5" w:type="dxa"/>
        <w:right w:w="5" w:type="dxa"/>
      </w:tblCellMar>
    </w:tblPr>
  </w:style>
  <w:style w:type="table" w:customStyle="1" w:styleId="affffff6">
    <w:basedOn w:val="TableNormal7"/>
    <w:tblPr>
      <w:tblStyleRowBandSize w:val="1"/>
      <w:tblStyleColBandSize w:val="1"/>
      <w:tblCellMar>
        <w:left w:w="5" w:type="dxa"/>
        <w:right w:w="5" w:type="dxa"/>
      </w:tblCellMar>
    </w:tblPr>
  </w:style>
  <w:style w:type="table" w:customStyle="1" w:styleId="affffff7">
    <w:basedOn w:val="TableNormal7"/>
    <w:tblPr>
      <w:tblStyleRowBandSize w:val="1"/>
      <w:tblStyleColBandSize w:val="1"/>
      <w:tblCellMar>
        <w:left w:w="5" w:type="dxa"/>
        <w:right w:w="5" w:type="dxa"/>
      </w:tblCellMar>
    </w:tblPr>
  </w:style>
  <w:style w:type="table" w:customStyle="1" w:styleId="affffff8">
    <w:basedOn w:val="TableNormal7"/>
    <w:tblPr>
      <w:tblStyleRowBandSize w:val="1"/>
      <w:tblStyleColBandSize w:val="1"/>
      <w:tblCellMar>
        <w:left w:w="5" w:type="dxa"/>
        <w:right w:w="5" w:type="dxa"/>
      </w:tblCellMar>
    </w:tblPr>
  </w:style>
  <w:style w:type="table" w:customStyle="1" w:styleId="affffff9">
    <w:basedOn w:val="TableNormal5"/>
    <w:pPr>
      <w:widowControl w:val="0"/>
    </w:pPr>
    <w:tblPr>
      <w:tblStyleRowBandSize w:val="1"/>
      <w:tblStyleColBandSize w:val="1"/>
      <w:tblCellMar>
        <w:left w:w="5" w:type="dxa"/>
        <w:right w:w="5" w:type="dxa"/>
      </w:tblCellMar>
    </w:tblPr>
  </w:style>
  <w:style w:type="table" w:customStyle="1" w:styleId="affffffa">
    <w:basedOn w:val="TableNormal5"/>
    <w:pPr>
      <w:widowControl w:val="0"/>
    </w:pPr>
    <w:tblPr>
      <w:tblStyleRowBandSize w:val="1"/>
      <w:tblStyleColBandSize w:val="1"/>
      <w:tblCellMar>
        <w:left w:w="5" w:type="dxa"/>
        <w:right w:w="5" w:type="dxa"/>
      </w:tblCellMar>
    </w:tblPr>
  </w:style>
  <w:style w:type="table" w:customStyle="1" w:styleId="affffffb">
    <w:basedOn w:val="TableNormal5"/>
    <w:pPr>
      <w:widowControl w:val="0"/>
    </w:pPr>
    <w:tblPr>
      <w:tblStyleRowBandSize w:val="1"/>
      <w:tblStyleColBandSize w:val="1"/>
      <w:tblCellMar>
        <w:left w:w="5" w:type="dxa"/>
        <w:right w:w="5" w:type="dxa"/>
      </w:tblCellMar>
    </w:tblPr>
  </w:style>
  <w:style w:type="table" w:customStyle="1" w:styleId="affffffc">
    <w:basedOn w:val="TableNormal5"/>
    <w:pPr>
      <w:widowControl w:val="0"/>
    </w:pPr>
    <w:tblPr>
      <w:tblStyleRowBandSize w:val="1"/>
      <w:tblStyleColBandSize w:val="1"/>
      <w:tblCellMar>
        <w:left w:w="5" w:type="dxa"/>
        <w:right w:w="5" w:type="dxa"/>
      </w:tblCellMar>
    </w:tblPr>
  </w:style>
  <w:style w:type="table" w:customStyle="1" w:styleId="affffffd">
    <w:basedOn w:val="TableNormal5"/>
    <w:pPr>
      <w:widowControl w:val="0"/>
    </w:pPr>
    <w:tblPr>
      <w:tblStyleRowBandSize w:val="1"/>
      <w:tblStyleColBandSize w:val="1"/>
      <w:tblCellMar>
        <w:left w:w="5" w:type="dxa"/>
        <w:right w:w="5" w:type="dxa"/>
      </w:tblCellMar>
    </w:tblPr>
  </w:style>
  <w:style w:type="table" w:customStyle="1" w:styleId="affffffe">
    <w:basedOn w:val="TableNormal5"/>
    <w:pPr>
      <w:widowControl w:val="0"/>
    </w:pPr>
    <w:tblPr>
      <w:tblStyleRowBandSize w:val="1"/>
      <w:tblStyleColBandSize w:val="1"/>
      <w:tblCellMar>
        <w:left w:w="5" w:type="dxa"/>
        <w:right w:w="5" w:type="dxa"/>
      </w:tblCellMar>
    </w:tblPr>
  </w:style>
  <w:style w:type="table" w:customStyle="1" w:styleId="afffffff">
    <w:basedOn w:val="TableNormal5"/>
    <w:pPr>
      <w:widowControl w:val="0"/>
    </w:pPr>
    <w:tblPr>
      <w:tblStyleRowBandSize w:val="1"/>
      <w:tblStyleColBandSize w:val="1"/>
      <w:tblCellMar>
        <w:left w:w="5" w:type="dxa"/>
        <w:right w:w="5" w:type="dxa"/>
      </w:tblCellMar>
    </w:tblPr>
  </w:style>
  <w:style w:type="table" w:customStyle="1" w:styleId="afffffff0">
    <w:basedOn w:val="TableNormal5"/>
    <w:pPr>
      <w:widowControl w:val="0"/>
    </w:pPr>
    <w:tblPr>
      <w:tblStyleRowBandSize w:val="1"/>
      <w:tblStyleColBandSize w:val="1"/>
      <w:tblCellMar>
        <w:left w:w="5" w:type="dxa"/>
        <w:right w:w="5" w:type="dxa"/>
      </w:tblCellMar>
    </w:tblPr>
  </w:style>
  <w:style w:type="table" w:customStyle="1" w:styleId="afffffff1">
    <w:basedOn w:val="TableNormal5"/>
    <w:pPr>
      <w:widowControl w:val="0"/>
    </w:pPr>
    <w:tblPr>
      <w:tblStyleRowBandSize w:val="1"/>
      <w:tblStyleColBandSize w:val="1"/>
      <w:tblCellMar>
        <w:left w:w="5" w:type="dxa"/>
        <w:right w:w="5" w:type="dxa"/>
      </w:tblCellMar>
    </w:tblPr>
  </w:style>
  <w:style w:type="table" w:customStyle="1" w:styleId="afffffff2">
    <w:basedOn w:val="TableNormal5"/>
    <w:pPr>
      <w:widowControl w:val="0"/>
    </w:pPr>
    <w:tblPr>
      <w:tblStyleRowBandSize w:val="1"/>
      <w:tblStyleColBandSize w:val="1"/>
      <w:tblCellMar>
        <w:left w:w="5" w:type="dxa"/>
        <w:right w:w="5" w:type="dxa"/>
      </w:tblCellMar>
    </w:tblPr>
  </w:style>
  <w:style w:type="table" w:customStyle="1" w:styleId="afffffff3">
    <w:basedOn w:val="TableNormal5"/>
    <w:pPr>
      <w:widowControl w:val="0"/>
    </w:pPr>
    <w:tblPr>
      <w:tblStyleRowBandSize w:val="1"/>
      <w:tblStyleColBandSize w:val="1"/>
      <w:tblCellMar>
        <w:left w:w="5" w:type="dxa"/>
        <w:right w:w="5" w:type="dxa"/>
      </w:tblCellMar>
    </w:tblPr>
  </w:style>
  <w:style w:type="table" w:customStyle="1" w:styleId="afffffff4">
    <w:basedOn w:val="TableNormal5"/>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eQPjsJZ8JQJqjHII9ytEyPhdYw==">CgMxLjAyCGguZ2pkZ3hzMgloLjMwajB6bGwyCWguMWZvYjl0ZTIOaC44Z3Q0aTh3c3cwaDEyDWguaGl4MnpkdDBzdTcyCWguMmV0OTJwMDIJaC4xdDNoNXNmMgloLjRkMzRvZzgyCWguMnM4ZXlvMTIJaC4yNmluMXJnOAByITFoMXBISzdqZ2g3M01GcFhmdF9sY1VvNUxhYzBheXJvSw==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1539</Words>
  <Characters>8777</Characters>
  <Application>Microsoft Office Word</Application>
  <DocSecurity>0</DocSecurity>
  <Lines>73</Lines>
  <Paragraphs>20</Paragraphs>
  <ScaleCrop>false</ScaleCrop>
  <Company/>
  <LinksUpToDate>false</LinksUpToDate>
  <CharactersWithSpaces>10296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2</cp:revision>
  <dcterms:created xsi:type="dcterms:W3CDTF">2024-03-04T11:39:00Z</dcterms:created>
  <dcterms:modified xsi:type="dcterms:W3CDTF">2024-08-16T08:47:00Z</dcterms:modified>
</cp:coreProperties>
</file>