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8BD6C"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27B79C0C" w14:textId="77777777"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профессии/специальности</w:t>
      </w:r>
      <w:r w:rsidRPr="00723A36">
        <w:rPr>
          <w:rFonts w:ascii="Times New Roman" w:hAnsi="Times New Roman"/>
          <w:b/>
          <w:sz w:val="24"/>
          <w:szCs w:val="24"/>
        </w:rPr>
        <w:t xml:space="preserve"> </w:t>
      </w:r>
    </w:p>
    <w:p w14:paraId="49EA3A99" w14:textId="77777777" w:rsidR="00D734CE" w:rsidRPr="00723A36" w:rsidRDefault="00B77943" w:rsidP="00D734CE">
      <w:pPr>
        <w:jc w:val="right"/>
        <w:rPr>
          <w:rFonts w:ascii="Times New Roman" w:hAnsi="Times New Roman"/>
          <w:i/>
          <w:sz w:val="28"/>
          <w:szCs w:val="28"/>
          <w:vertAlign w:val="superscript"/>
        </w:rPr>
      </w:pPr>
      <w:r w:rsidRPr="00B77943">
        <w:rPr>
          <w:rFonts w:ascii="Times New Roman" w:hAnsi="Times New Roman"/>
          <w:b/>
          <w:i/>
          <w:sz w:val="24"/>
          <w:szCs w:val="24"/>
        </w:rPr>
        <w:t>35.01.26 Мастер растениеводства</w:t>
      </w:r>
    </w:p>
    <w:p w14:paraId="39D6C8F0" w14:textId="77777777" w:rsidR="00D734CE" w:rsidRPr="00723A36" w:rsidRDefault="00D734CE" w:rsidP="00EB619C">
      <w:pPr>
        <w:tabs>
          <w:tab w:val="right" w:leader="underscore" w:pos="9639"/>
        </w:tabs>
        <w:spacing w:after="120"/>
        <w:jc w:val="center"/>
        <w:rPr>
          <w:b/>
          <w:sz w:val="28"/>
          <w:szCs w:val="28"/>
          <w:vertAlign w:val="superscript"/>
        </w:rPr>
      </w:pPr>
    </w:p>
    <w:p w14:paraId="7FE7725B" w14:textId="77777777" w:rsidR="00D734CE" w:rsidRPr="00F2006B" w:rsidRDefault="00D734CE" w:rsidP="00EB619C">
      <w:pPr>
        <w:jc w:val="center"/>
        <w:rPr>
          <w:b/>
          <w:i/>
        </w:rPr>
      </w:pPr>
    </w:p>
    <w:p w14:paraId="6D1AFEB9" w14:textId="77777777" w:rsidR="00D734CE" w:rsidRPr="00723A36" w:rsidRDefault="00D734CE" w:rsidP="00EB619C">
      <w:pPr>
        <w:jc w:val="center"/>
        <w:rPr>
          <w:b/>
          <w:i/>
          <w:sz w:val="24"/>
          <w:szCs w:val="24"/>
        </w:rPr>
      </w:pPr>
    </w:p>
    <w:p w14:paraId="3FAAEE2D" w14:textId="77777777" w:rsidR="00D734CE" w:rsidRPr="00723A36" w:rsidRDefault="00D734CE" w:rsidP="00EB619C">
      <w:pPr>
        <w:jc w:val="center"/>
        <w:rPr>
          <w:b/>
          <w:i/>
          <w:sz w:val="24"/>
          <w:szCs w:val="24"/>
        </w:rPr>
      </w:pPr>
    </w:p>
    <w:p w14:paraId="1B800EA4" w14:textId="77777777" w:rsidR="00D734CE" w:rsidRPr="00723A36" w:rsidRDefault="00D734CE" w:rsidP="00EB619C">
      <w:pPr>
        <w:jc w:val="center"/>
        <w:rPr>
          <w:rFonts w:ascii="Times New Roman" w:hAnsi="Times New Roman"/>
          <w:b/>
          <w:i/>
          <w:sz w:val="24"/>
          <w:szCs w:val="24"/>
        </w:rPr>
      </w:pPr>
    </w:p>
    <w:p w14:paraId="1ABE5856" w14:textId="77777777" w:rsidR="00D734CE" w:rsidRPr="00723A36" w:rsidRDefault="00D734CE" w:rsidP="00EB619C">
      <w:pPr>
        <w:jc w:val="center"/>
        <w:rPr>
          <w:rFonts w:ascii="Times New Roman" w:hAnsi="Times New Roman"/>
          <w:b/>
          <w:i/>
          <w:sz w:val="24"/>
          <w:szCs w:val="24"/>
        </w:rPr>
      </w:pPr>
    </w:p>
    <w:p w14:paraId="134F9BE9"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701CE3C0" w14:textId="77777777" w:rsidR="00F2006B" w:rsidRPr="00F2006B" w:rsidRDefault="00F2006B" w:rsidP="00F2006B">
      <w:pPr>
        <w:widowControl w:val="0"/>
        <w:suppressAutoHyphens/>
        <w:spacing w:after="0" w:line="240" w:lineRule="auto"/>
        <w:jc w:val="center"/>
        <w:rPr>
          <w:rFonts w:ascii="Times New Roman" w:hAnsi="Times New Roman"/>
          <w:b/>
          <w:sz w:val="28"/>
          <w:szCs w:val="28"/>
        </w:rPr>
      </w:pPr>
      <w:r w:rsidRPr="00F2006B">
        <w:rPr>
          <w:rFonts w:ascii="Times New Roman" w:hAnsi="Times New Roman"/>
          <w:b/>
          <w:sz w:val="28"/>
          <w:szCs w:val="28"/>
        </w:rPr>
        <w:t>35.01.26 Мастер растениеводства</w:t>
      </w:r>
    </w:p>
    <w:p w14:paraId="1F5A401A" w14:textId="77777777" w:rsidR="00D734CE" w:rsidRPr="00723A36" w:rsidRDefault="00D734CE" w:rsidP="00EB619C">
      <w:pPr>
        <w:jc w:val="center"/>
        <w:rPr>
          <w:rFonts w:ascii="Times New Roman" w:hAnsi="Times New Roman"/>
          <w:b/>
          <w:i/>
        </w:rPr>
      </w:pPr>
    </w:p>
    <w:p w14:paraId="6459E8F4" w14:textId="77777777" w:rsidR="00D734CE" w:rsidRPr="00723A36" w:rsidRDefault="00D734CE" w:rsidP="00EB619C">
      <w:pPr>
        <w:jc w:val="center"/>
        <w:rPr>
          <w:rFonts w:ascii="Times New Roman" w:hAnsi="Times New Roman"/>
          <w:b/>
          <w:i/>
        </w:rPr>
      </w:pPr>
    </w:p>
    <w:p w14:paraId="684ACBBA" w14:textId="77777777" w:rsidR="00D734CE" w:rsidRPr="00723A36" w:rsidRDefault="00D734CE" w:rsidP="00D734CE">
      <w:pPr>
        <w:jc w:val="center"/>
        <w:rPr>
          <w:rFonts w:ascii="Times New Roman" w:hAnsi="Times New Roman"/>
          <w:b/>
          <w:i/>
        </w:rPr>
      </w:pPr>
    </w:p>
    <w:p w14:paraId="18769EC6" w14:textId="77777777" w:rsidR="00D734CE" w:rsidRPr="00723A36" w:rsidRDefault="00D734CE" w:rsidP="00D734CE">
      <w:pPr>
        <w:jc w:val="center"/>
        <w:rPr>
          <w:rFonts w:ascii="Times New Roman" w:hAnsi="Times New Roman"/>
          <w:b/>
          <w:i/>
        </w:rPr>
      </w:pPr>
    </w:p>
    <w:p w14:paraId="19B5E39B" w14:textId="77777777" w:rsidR="00924CE4" w:rsidRPr="00723A36" w:rsidRDefault="00924CE4" w:rsidP="00D734CE">
      <w:pPr>
        <w:jc w:val="center"/>
        <w:rPr>
          <w:rFonts w:ascii="Times New Roman" w:hAnsi="Times New Roman"/>
          <w:b/>
          <w:i/>
        </w:rPr>
      </w:pPr>
    </w:p>
    <w:p w14:paraId="71E96455" w14:textId="77777777" w:rsidR="00924CE4" w:rsidRPr="00723A36" w:rsidRDefault="00924CE4" w:rsidP="00D734CE">
      <w:pPr>
        <w:jc w:val="center"/>
        <w:rPr>
          <w:rFonts w:ascii="Times New Roman" w:hAnsi="Times New Roman"/>
          <w:b/>
          <w:i/>
        </w:rPr>
      </w:pPr>
    </w:p>
    <w:p w14:paraId="21BB0578" w14:textId="77777777" w:rsidR="00924CE4" w:rsidRPr="00723A36" w:rsidRDefault="00924CE4" w:rsidP="00D734CE">
      <w:pPr>
        <w:jc w:val="center"/>
        <w:rPr>
          <w:rFonts w:ascii="Times New Roman" w:hAnsi="Times New Roman"/>
          <w:b/>
          <w:i/>
        </w:rPr>
      </w:pPr>
    </w:p>
    <w:p w14:paraId="1ECD9859" w14:textId="77777777" w:rsidR="00924CE4" w:rsidRPr="00723A36" w:rsidRDefault="00924CE4" w:rsidP="00D734CE">
      <w:pPr>
        <w:jc w:val="center"/>
        <w:rPr>
          <w:rFonts w:ascii="Times New Roman" w:hAnsi="Times New Roman"/>
          <w:b/>
          <w:i/>
        </w:rPr>
      </w:pPr>
    </w:p>
    <w:p w14:paraId="505A5A4F" w14:textId="77777777" w:rsidR="00924CE4" w:rsidRPr="00723A36" w:rsidRDefault="00924CE4" w:rsidP="00D734CE">
      <w:pPr>
        <w:jc w:val="center"/>
        <w:rPr>
          <w:rFonts w:ascii="Times New Roman" w:hAnsi="Times New Roman"/>
          <w:b/>
          <w:i/>
        </w:rPr>
      </w:pPr>
    </w:p>
    <w:p w14:paraId="35476995" w14:textId="77777777" w:rsidR="00D734CE" w:rsidRPr="00723A36" w:rsidRDefault="00D734CE" w:rsidP="00D734CE">
      <w:pPr>
        <w:jc w:val="center"/>
        <w:rPr>
          <w:rFonts w:ascii="Times New Roman" w:hAnsi="Times New Roman"/>
          <w:b/>
          <w:i/>
        </w:rPr>
      </w:pPr>
    </w:p>
    <w:p w14:paraId="0FAA4DA7" w14:textId="77777777" w:rsidR="001B0ED3" w:rsidRPr="00723A36" w:rsidRDefault="001B0ED3" w:rsidP="00D734CE">
      <w:pPr>
        <w:jc w:val="center"/>
        <w:rPr>
          <w:rFonts w:ascii="Times New Roman" w:hAnsi="Times New Roman"/>
          <w:b/>
          <w:i/>
        </w:rPr>
      </w:pPr>
    </w:p>
    <w:p w14:paraId="1371AEF3" w14:textId="77777777" w:rsidR="00D734CE" w:rsidRPr="00723A36" w:rsidRDefault="00D734CE" w:rsidP="00D734CE">
      <w:pPr>
        <w:jc w:val="center"/>
        <w:rPr>
          <w:rFonts w:ascii="Times New Roman" w:hAnsi="Times New Roman"/>
          <w:b/>
          <w:i/>
        </w:rPr>
      </w:pPr>
    </w:p>
    <w:p w14:paraId="0B516B5C" w14:textId="77777777" w:rsidR="00D734CE" w:rsidRPr="00723A36" w:rsidRDefault="00D734CE" w:rsidP="00D734CE">
      <w:pPr>
        <w:jc w:val="center"/>
        <w:rPr>
          <w:rFonts w:ascii="Times New Roman" w:hAnsi="Times New Roman"/>
          <w:b/>
          <w:i/>
        </w:rPr>
      </w:pPr>
    </w:p>
    <w:p w14:paraId="4D905C0C" w14:textId="77777777" w:rsidR="00D734CE" w:rsidRDefault="00B77943" w:rsidP="00D734CE">
      <w:pPr>
        <w:jc w:val="center"/>
        <w:rPr>
          <w:rFonts w:ascii="Times New Roman" w:hAnsi="Times New Roman"/>
          <w:b/>
          <w:iCs/>
          <w:sz w:val="24"/>
          <w:szCs w:val="24"/>
        </w:rPr>
      </w:pPr>
      <w:r>
        <w:rPr>
          <w:rFonts w:ascii="Times New Roman" w:hAnsi="Times New Roman"/>
          <w:b/>
          <w:iCs/>
          <w:sz w:val="24"/>
          <w:szCs w:val="24"/>
        </w:rPr>
        <w:t>2022</w:t>
      </w:r>
      <w:r w:rsidR="008A6E23" w:rsidRPr="00723A36">
        <w:rPr>
          <w:rFonts w:ascii="Times New Roman" w:hAnsi="Times New Roman"/>
          <w:b/>
          <w:iCs/>
          <w:sz w:val="24"/>
          <w:szCs w:val="24"/>
        </w:rPr>
        <w:t xml:space="preserve"> г.</w:t>
      </w:r>
    </w:p>
    <w:p w14:paraId="362817F8"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3B2C563E" w14:textId="77777777"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proofErr w:type="gramStart"/>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roofErr w:type="gramEnd"/>
    </w:p>
    <w:p w14:paraId="2EF55780" w14:textId="77777777"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152A8E36"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1C9E76C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1. </w:t>
      </w:r>
    </w:p>
    <w:p w14:paraId="063E6205"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 xml:space="preserve">часть МК представляет собой интеграцию </w:t>
      </w:r>
      <w:proofErr w:type="gramStart"/>
      <w:r w:rsidRPr="00D539DF">
        <w:rPr>
          <w:rFonts w:ascii="Times New Roman" w:hAnsi="Times New Roman"/>
          <w:color w:val="000000"/>
          <w:sz w:val="24"/>
          <w:szCs w:val="24"/>
        </w:rPr>
        <w:t>ОК</w:t>
      </w:r>
      <w:proofErr w:type="gramEnd"/>
      <w:r w:rsidRPr="00D539DF">
        <w:rPr>
          <w:rFonts w:ascii="Times New Roman" w:hAnsi="Times New Roman"/>
          <w:color w:val="000000"/>
          <w:sz w:val="24"/>
          <w:szCs w:val="24"/>
        </w:rPr>
        <w:t xml:space="preserve">,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2.</w:t>
      </w:r>
    </w:p>
    <w:p w14:paraId="22430B1F"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w:t>
      </w:r>
      <w:proofErr w:type="spellStart"/>
      <w:r w:rsidRPr="00D539DF">
        <w:rPr>
          <w:rFonts w:ascii="Times New Roman" w:hAnsi="Times New Roman"/>
          <w:color w:val="000000"/>
          <w:sz w:val="24"/>
          <w:szCs w:val="24"/>
        </w:rPr>
        <w:t>сформированности</w:t>
      </w:r>
      <w:proofErr w:type="spellEnd"/>
      <w:r w:rsidRPr="00D539DF">
        <w:rPr>
          <w:rFonts w:ascii="Times New Roman" w:hAnsi="Times New Roman"/>
          <w:color w:val="000000"/>
          <w:sz w:val="24"/>
          <w:szCs w:val="24"/>
        </w:rPr>
        <w:t xml:space="preserve"> корпоративных компетенций </w:t>
      </w:r>
      <w:proofErr w:type="gramStart"/>
      <w:r w:rsidRPr="00D539DF">
        <w:rPr>
          <w:rFonts w:ascii="Times New Roman" w:hAnsi="Times New Roman"/>
          <w:color w:val="000000"/>
          <w:sz w:val="24"/>
          <w:szCs w:val="24"/>
        </w:rPr>
        <w:t>приведены</w:t>
      </w:r>
      <w:proofErr w:type="gramEnd"/>
      <w:r w:rsidRPr="00D539DF">
        <w:rPr>
          <w:rFonts w:ascii="Times New Roman" w:hAnsi="Times New Roman"/>
          <w:color w:val="000000"/>
          <w:sz w:val="24"/>
          <w:szCs w:val="24"/>
        </w:rPr>
        <w:t xml:space="preserve"> в таблице 3.</w:t>
      </w:r>
    </w:p>
    <w:p w14:paraId="010E6BAC" w14:textId="77777777"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21455CEF" w14:textId="77777777" w:rsidR="00D0283C" w:rsidRPr="006E1B9E" w:rsidRDefault="00284FEB" w:rsidP="006E1B9E">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144E503F" wp14:editId="1B693F61">
            <wp:extent cx="6631305" cy="3573145"/>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5"/>
                    <pic:cNvPicPr>
                      <a:picLocks/>
                    </pic:cNvPicPr>
                  </pic:nvPicPr>
                  <pic:blipFill>
                    <a:blip r:embed="rId9">
                      <a:extLst>
                        <a:ext uri="{28A0092B-C50C-407E-A947-70E740481C1C}">
                          <a14:useLocalDpi xmlns:a14="http://schemas.microsoft.com/office/drawing/2010/main" val="0"/>
                        </a:ext>
                      </a:extLst>
                    </a:blip>
                    <a:srcRect l="-41898" r="-41809"/>
                    <a:stretch>
                      <a:fillRect/>
                    </a:stretch>
                  </pic:blipFill>
                  <pic:spPr bwMode="auto">
                    <a:xfrm>
                      <a:off x="0" y="0"/>
                      <a:ext cx="6631305" cy="3573145"/>
                    </a:xfrm>
                    <a:prstGeom prst="rect">
                      <a:avLst/>
                    </a:prstGeom>
                    <a:noFill/>
                    <a:ln>
                      <a:noFill/>
                    </a:ln>
                  </pic:spPr>
                </pic:pic>
              </a:graphicData>
            </a:graphic>
          </wp:inline>
        </w:drawing>
      </w:r>
      <w:bookmarkEnd w:id="1"/>
    </w:p>
    <w:p w14:paraId="7D0B002F" w14:textId="77777777" w:rsidR="00D734CE" w:rsidRPr="00723A36" w:rsidRDefault="00D734CE" w:rsidP="00D734CE">
      <w:pPr>
        <w:rPr>
          <w:rFonts w:ascii="Times New Roman" w:hAnsi="Times New Roman"/>
          <w:b/>
          <w:iCs/>
          <w:sz w:val="24"/>
          <w:szCs w:val="24"/>
        </w:rPr>
        <w:sectPr w:rsidR="00D734CE" w:rsidRPr="00723A36" w:rsidSect="003551C6">
          <w:footerReference w:type="even" r:id="rId10"/>
          <w:footerReference w:type="default" r:id="rId11"/>
          <w:pgSz w:w="11907" w:h="16840"/>
          <w:pgMar w:top="1134" w:right="851" w:bottom="992" w:left="1418" w:header="709" w:footer="709" w:gutter="0"/>
          <w:cols w:space="720"/>
        </w:sectPr>
      </w:pPr>
    </w:p>
    <w:p w14:paraId="2A12FBBB"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2863"/>
        <w:gridCol w:w="2854"/>
        <w:gridCol w:w="2744"/>
        <w:gridCol w:w="4717"/>
      </w:tblGrid>
      <w:tr w:rsidR="00233362" w:rsidRPr="00D12A6D" w14:paraId="52F4BA7B" w14:textId="7CA57309" w:rsidTr="006E5233">
        <w:trPr>
          <w:trHeight w:val="356"/>
        </w:trPr>
        <w:tc>
          <w:tcPr>
            <w:tcW w:w="1512" w:type="pct"/>
            <w:gridSpan w:val="2"/>
            <w:vMerge w:val="restart"/>
            <w:shd w:val="clear" w:color="auto" w:fill="C5E0B3"/>
            <w:vAlign w:val="center"/>
          </w:tcPr>
          <w:p w14:paraId="354FFF57" w14:textId="77777777" w:rsidR="00233362" w:rsidRDefault="00233362" w:rsidP="007C1D27">
            <w:pPr>
              <w:widowControl w:val="0"/>
              <w:contextualSpacing/>
              <w:jc w:val="center"/>
              <w:rPr>
                <w:rFonts w:ascii="Times New Roman" w:hAnsi="Times New Roman"/>
                <w:b/>
                <w:bCs/>
                <w:sz w:val="24"/>
                <w:szCs w:val="24"/>
              </w:rPr>
            </w:pPr>
            <w:bookmarkStart w:id="2" w:name="_Hlk103623257"/>
            <w:r>
              <w:br w:type="page"/>
            </w:r>
            <w:r w:rsidRPr="00D12A6D">
              <w:rPr>
                <w:rFonts w:ascii="Times New Roman" w:hAnsi="Times New Roman"/>
                <w:b/>
                <w:bCs/>
                <w:sz w:val="24"/>
                <w:szCs w:val="24"/>
              </w:rPr>
              <w:t>ПС</w:t>
            </w:r>
            <w:r>
              <w:rPr>
                <w:rFonts w:ascii="Times New Roman" w:hAnsi="Times New Roman"/>
                <w:b/>
                <w:bCs/>
                <w:sz w:val="24"/>
                <w:szCs w:val="24"/>
              </w:rPr>
              <w:t xml:space="preserve"> </w:t>
            </w:r>
            <w:r w:rsidRPr="00D12A6D">
              <w:rPr>
                <w:rFonts w:ascii="Times New Roman" w:hAnsi="Times New Roman"/>
                <w:b/>
                <w:bCs/>
                <w:sz w:val="24"/>
                <w:szCs w:val="24"/>
              </w:rPr>
              <w:t>1</w:t>
            </w:r>
          </w:p>
          <w:p w14:paraId="59036E3E" w14:textId="77777777" w:rsidR="00233362" w:rsidRPr="005E24DC" w:rsidRDefault="00233362" w:rsidP="005E24DC">
            <w:pPr>
              <w:widowControl w:val="0"/>
              <w:contextualSpacing/>
              <w:jc w:val="center"/>
              <w:rPr>
                <w:rFonts w:ascii="Times New Roman" w:hAnsi="Times New Roman"/>
                <w:b/>
                <w:bCs/>
                <w:sz w:val="24"/>
                <w:szCs w:val="24"/>
              </w:rPr>
            </w:pPr>
            <w:r w:rsidRPr="005E24DC">
              <w:rPr>
                <w:rFonts w:ascii="Times New Roman" w:hAnsi="Times New Roman"/>
                <w:b/>
                <w:bCs/>
                <w:sz w:val="24"/>
                <w:szCs w:val="24"/>
              </w:rPr>
              <w:t>13.009</w:t>
            </w:r>
          </w:p>
          <w:p w14:paraId="73A91EDB" w14:textId="77777777" w:rsidR="00233362" w:rsidRPr="00D12A6D" w:rsidRDefault="00233362" w:rsidP="005E24DC">
            <w:pPr>
              <w:widowControl w:val="0"/>
              <w:contextualSpacing/>
              <w:jc w:val="center"/>
              <w:rPr>
                <w:rFonts w:ascii="Times New Roman" w:hAnsi="Times New Roman"/>
                <w:b/>
                <w:bCs/>
                <w:sz w:val="24"/>
                <w:szCs w:val="24"/>
              </w:rPr>
            </w:pPr>
            <w:r w:rsidRPr="005E24DC">
              <w:rPr>
                <w:rFonts w:ascii="Times New Roman" w:hAnsi="Times New Roman"/>
                <w:b/>
                <w:bCs/>
                <w:sz w:val="24"/>
                <w:szCs w:val="24"/>
              </w:rPr>
              <w:t>Мастер растениеводства</w:t>
            </w:r>
          </w:p>
        </w:tc>
        <w:tc>
          <w:tcPr>
            <w:tcW w:w="1893" w:type="pct"/>
            <w:gridSpan w:val="2"/>
            <w:shd w:val="clear" w:color="auto" w:fill="BDD6EE"/>
          </w:tcPr>
          <w:p w14:paraId="3A11ABB3" w14:textId="77777777" w:rsidR="00233362" w:rsidRPr="00D12A6D" w:rsidRDefault="00233362" w:rsidP="007C1D27">
            <w:pPr>
              <w:widowControl w:val="0"/>
              <w:contextualSpacing/>
              <w:jc w:val="center"/>
              <w:rPr>
                <w:rFonts w:ascii="Times New Roman" w:hAnsi="Times New Roman"/>
                <w:b/>
                <w:bCs/>
                <w:sz w:val="24"/>
                <w:szCs w:val="24"/>
              </w:rPr>
            </w:pPr>
            <w:r w:rsidRPr="00D12A6D">
              <w:rPr>
                <w:rFonts w:ascii="Times New Roman" w:hAnsi="Times New Roman"/>
                <w:b/>
                <w:bCs/>
                <w:sz w:val="24"/>
                <w:szCs w:val="24"/>
              </w:rPr>
              <w:t>ФГОС</w:t>
            </w:r>
            <w:r>
              <w:rPr>
                <w:rFonts w:ascii="Times New Roman" w:hAnsi="Times New Roman"/>
                <w:b/>
                <w:bCs/>
                <w:sz w:val="24"/>
                <w:szCs w:val="24"/>
              </w:rPr>
              <w:t xml:space="preserve"> </w:t>
            </w:r>
            <w:r w:rsidRPr="005E24DC">
              <w:rPr>
                <w:rFonts w:ascii="Times New Roman" w:hAnsi="Times New Roman"/>
                <w:b/>
                <w:bCs/>
                <w:sz w:val="24"/>
                <w:szCs w:val="24"/>
              </w:rPr>
              <w:t>35.01.26 Мастер растениеводства</w:t>
            </w:r>
          </w:p>
        </w:tc>
        <w:tc>
          <w:tcPr>
            <w:tcW w:w="1595" w:type="pct"/>
            <w:shd w:val="clear" w:color="auto" w:fill="BDD6EE"/>
          </w:tcPr>
          <w:p w14:paraId="723B118F" w14:textId="57ED3BEF" w:rsidR="00233362" w:rsidRPr="00D12A6D" w:rsidRDefault="00233362" w:rsidP="007C1D27">
            <w:pPr>
              <w:widowControl w:val="0"/>
              <w:contextualSpacing/>
              <w:jc w:val="center"/>
              <w:rPr>
                <w:rFonts w:ascii="Times New Roman" w:hAnsi="Times New Roman"/>
                <w:b/>
                <w:bCs/>
                <w:sz w:val="24"/>
                <w:szCs w:val="24"/>
              </w:rPr>
            </w:pPr>
          </w:p>
        </w:tc>
      </w:tr>
      <w:tr w:rsidR="00E639FB" w:rsidRPr="00D12A6D" w14:paraId="29B9B275" w14:textId="5F1D8D5D" w:rsidTr="00E639FB">
        <w:trPr>
          <w:trHeight w:val="250"/>
        </w:trPr>
        <w:tc>
          <w:tcPr>
            <w:tcW w:w="1512" w:type="pct"/>
            <w:gridSpan w:val="2"/>
            <w:vMerge/>
            <w:shd w:val="clear" w:color="auto" w:fill="C5E0B3"/>
          </w:tcPr>
          <w:p w14:paraId="11A2F354" w14:textId="77777777" w:rsidR="00E639FB" w:rsidRPr="00D12A6D" w:rsidRDefault="00E639FB" w:rsidP="007C1D27">
            <w:pPr>
              <w:widowControl w:val="0"/>
              <w:contextualSpacing/>
              <w:jc w:val="center"/>
              <w:rPr>
                <w:rFonts w:ascii="Times New Roman" w:hAnsi="Times New Roman"/>
                <w:b/>
                <w:bCs/>
                <w:sz w:val="24"/>
                <w:szCs w:val="24"/>
              </w:rPr>
            </w:pPr>
          </w:p>
        </w:tc>
        <w:tc>
          <w:tcPr>
            <w:tcW w:w="965" w:type="pct"/>
            <w:shd w:val="clear" w:color="auto" w:fill="BDD6EE"/>
          </w:tcPr>
          <w:p w14:paraId="335D8D8C" w14:textId="77777777" w:rsidR="00E639FB" w:rsidRDefault="00E639FB" w:rsidP="007C1D27">
            <w:pPr>
              <w:widowControl w:val="0"/>
              <w:contextualSpacing/>
              <w:jc w:val="center"/>
              <w:rPr>
                <w:rStyle w:val="af0"/>
                <w:rFonts w:ascii="Times New Roman" w:hAnsi="Times New Roman"/>
                <w:b/>
                <w:iCs/>
                <w:sz w:val="24"/>
                <w:szCs w:val="24"/>
              </w:rPr>
            </w:pPr>
            <w:r w:rsidRPr="00B66D36">
              <w:rPr>
                <w:rStyle w:val="af0"/>
                <w:rFonts w:ascii="Times New Roman" w:hAnsi="Times New Roman"/>
                <w:b/>
                <w:iCs/>
                <w:sz w:val="24"/>
                <w:szCs w:val="24"/>
              </w:rPr>
              <w:t>ВД 1</w:t>
            </w:r>
          </w:p>
          <w:p w14:paraId="270BF7E5" w14:textId="77777777" w:rsidR="00E639FB" w:rsidRPr="00B66D36" w:rsidRDefault="00E639FB" w:rsidP="007C1D27">
            <w:pPr>
              <w:widowControl w:val="0"/>
              <w:contextualSpacing/>
              <w:jc w:val="center"/>
              <w:rPr>
                <w:rFonts w:ascii="Times New Roman" w:hAnsi="Times New Roman"/>
                <w:b/>
                <w:i/>
                <w:iCs/>
                <w:sz w:val="24"/>
                <w:szCs w:val="24"/>
              </w:rPr>
            </w:pPr>
            <w:r w:rsidRPr="005E24DC">
              <w:rPr>
                <w:rFonts w:ascii="Times New Roman" w:hAnsi="Times New Roman"/>
                <w:b/>
                <w:i/>
                <w:iCs/>
                <w:sz w:val="24"/>
                <w:szCs w:val="24"/>
              </w:rPr>
              <w:t>Выполнение работ по производству, первичной обработке и хранению продукции полевых культур (по выбору)</w:t>
            </w:r>
          </w:p>
        </w:tc>
        <w:tc>
          <w:tcPr>
            <w:tcW w:w="928" w:type="pct"/>
            <w:shd w:val="clear" w:color="auto" w:fill="BDD6EE"/>
          </w:tcPr>
          <w:p w14:paraId="1131E356" w14:textId="77777777" w:rsidR="00E639FB" w:rsidRDefault="00E639FB" w:rsidP="007C1D27">
            <w:pPr>
              <w:widowControl w:val="0"/>
              <w:contextualSpacing/>
              <w:jc w:val="center"/>
              <w:rPr>
                <w:rFonts w:ascii="Times New Roman" w:hAnsi="Times New Roman"/>
                <w:b/>
                <w:sz w:val="24"/>
                <w:szCs w:val="24"/>
              </w:rPr>
            </w:pPr>
            <w:r w:rsidRPr="00F91649">
              <w:rPr>
                <w:rFonts w:ascii="Times New Roman" w:hAnsi="Times New Roman"/>
                <w:b/>
                <w:sz w:val="24"/>
                <w:szCs w:val="24"/>
              </w:rPr>
              <w:t>ВД 2</w:t>
            </w:r>
          </w:p>
          <w:p w14:paraId="41EB173C" w14:textId="77777777" w:rsidR="00E639FB" w:rsidRDefault="00E639FB" w:rsidP="007C1D27">
            <w:pPr>
              <w:widowControl w:val="0"/>
              <w:contextualSpacing/>
              <w:jc w:val="center"/>
              <w:rPr>
                <w:rFonts w:ascii="Times New Roman" w:hAnsi="Times New Roman"/>
                <w:b/>
                <w:sz w:val="24"/>
                <w:szCs w:val="24"/>
              </w:rPr>
            </w:pPr>
            <w:r w:rsidRPr="005E24DC">
              <w:rPr>
                <w:rFonts w:ascii="Times New Roman" w:hAnsi="Times New Roman"/>
                <w:b/>
                <w:sz w:val="24"/>
                <w:szCs w:val="24"/>
              </w:rPr>
              <w:t>Выполнение работ по производству в открытом и защищенном грунте, первичной обработке и хранению продукции овощных культур (по выбору)</w:t>
            </w:r>
          </w:p>
          <w:p w14:paraId="72E72D17" w14:textId="77777777" w:rsidR="00E639FB" w:rsidRPr="00F91649" w:rsidRDefault="00E639FB" w:rsidP="007C1D27">
            <w:pPr>
              <w:widowControl w:val="0"/>
              <w:contextualSpacing/>
              <w:jc w:val="center"/>
              <w:rPr>
                <w:rFonts w:ascii="Times New Roman" w:hAnsi="Times New Roman"/>
                <w:b/>
                <w:sz w:val="24"/>
                <w:szCs w:val="24"/>
              </w:rPr>
            </w:pPr>
          </w:p>
        </w:tc>
        <w:tc>
          <w:tcPr>
            <w:tcW w:w="1595" w:type="pct"/>
            <w:shd w:val="clear" w:color="auto" w:fill="BDD6EE"/>
          </w:tcPr>
          <w:p w14:paraId="0BC510B7" w14:textId="6E98A56A" w:rsidR="00E639FB" w:rsidRPr="00F91649" w:rsidRDefault="00E639FB" w:rsidP="007C1D27">
            <w:pPr>
              <w:widowControl w:val="0"/>
              <w:contextualSpacing/>
              <w:jc w:val="center"/>
              <w:rPr>
                <w:rFonts w:ascii="Times New Roman" w:hAnsi="Times New Roman"/>
                <w:b/>
                <w:sz w:val="24"/>
                <w:szCs w:val="24"/>
              </w:rPr>
            </w:pPr>
            <w:r>
              <w:rPr>
                <w:rFonts w:ascii="Times New Roman" w:hAnsi="Times New Roman"/>
                <w:b/>
                <w:sz w:val="24"/>
                <w:szCs w:val="24"/>
              </w:rPr>
              <w:t xml:space="preserve">ВД </w:t>
            </w:r>
            <w:r w:rsidR="001F5699">
              <w:rPr>
                <w:rFonts w:ascii="Times New Roman" w:hAnsi="Times New Roman"/>
                <w:b/>
                <w:sz w:val="24"/>
                <w:szCs w:val="24"/>
              </w:rPr>
              <w:t>1</w:t>
            </w:r>
            <w:bookmarkStart w:id="3" w:name="_GoBack"/>
            <w:bookmarkEnd w:id="3"/>
            <w:r>
              <w:rPr>
                <w:rFonts w:ascii="Times New Roman" w:hAnsi="Times New Roman"/>
                <w:b/>
                <w:sz w:val="24"/>
                <w:szCs w:val="24"/>
              </w:rPr>
              <w:t xml:space="preserve"> </w:t>
            </w:r>
            <w:r w:rsidRPr="00E639FB">
              <w:rPr>
                <w:rFonts w:ascii="Times New Roman" w:hAnsi="Times New Roman"/>
                <w:b/>
                <w:sz w:val="24"/>
                <w:szCs w:val="24"/>
              </w:rPr>
              <w:t xml:space="preserve">Управление работами по производству и переработке продукции растениеводства </w:t>
            </w:r>
          </w:p>
        </w:tc>
      </w:tr>
      <w:tr w:rsidR="001F5699" w:rsidRPr="00D12A6D" w14:paraId="10FBB7E6" w14:textId="221EED7C" w:rsidTr="00E639FB">
        <w:tc>
          <w:tcPr>
            <w:tcW w:w="544" w:type="pct"/>
            <w:vMerge w:val="restart"/>
            <w:shd w:val="clear" w:color="auto" w:fill="C5E0B3"/>
            <w:vAlign w:val="center"/>
          </w:tcPr>
          <w:p w14:paraId="540009F2"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ОТФ А</w:t>
            </w:r>
          </w:p>
          <w:p w14:paraId="208A61C8"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Выполнение работ по производству, первичной обработке и хранению продукции полевых культур</w:t>
            </w:r>
          </w:p>
          <w:p w14:paraId="77D5F977" w14:textId="77777777" w:rsidR="001F5699" w:rsidRPr="00392B99" w:rsidRDefault="001F5699" w:rsidP="00392B99">
            <w:pPr>
              <w:widowControl w:val="0"/>
              <w:contextualSpacing/>
              <w:jc w:val="both"/>
              <w:rPr>
                <w:rFonts w:ascii="Times New Roman" w:hAnsi="Times New Roman"/>
                <w:sz w:val="20"/>
                <w:szCs w:val="20"/>
              </w:rPr>
            </w:pPr>
          </w:p>
        </w:tc>
        <w:tc>
          <w:tcPr>
            <w:tcW w:w="968" w:type="pct"/>
            <w:shd w:val="clear" w:color="auto" w:fill="FFFF00"/>
            <w:vAlign w:val="center"/>
          </w:tcPr>
          <w:p w14:paraId="66D032D4"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ТФ А/01.4 Выполнение немеханизированных операций по обработке почвы, посеву (посадке), уходу за полевыми культурами в соответствии с технологиями их возделывания</w:t>
            </w:r>
          </w:p>
        </w:tc>
        <w:tc>
          <w:tcPr>
            <w:tcW w:w="965" w:type="pct"/>
            <w:shd w:val="clear" w:color="auto" w:fill="FFFF00"/>
            <w:vAlign w:val="center"/>
          </w:tcPr>
          <w:p w14:paraId="5C3ADEBB"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c>
          <w:tcPr>
            <w:tcW w:w="928" w:type="pct"/>
            <w:shd w:val="clear" w:color="auto" w:fill="BDD6EE"/>
            <w:vAlign w:val="center"/>
          </w:tcPr>
          <w:p w14:paraId="597FA577" w14:textId="77777777" w:rsidR="001F5699" w:rsidRPr="00392B99" w:rsidRDefault="001F5699" w:rsidP="00392B99">
            <w:pPr>
              <w:widowControl w:val="0"/>
              <w:contextualSpacing/>
              <w:jc w:val="both"/>
              <w:rPr>
                <w:rFonts w:ascii="Times New Roman" w:hAnsi="Times New Roman"/>
                <w:sz w:val="20"/>
                <w:szCs w:val="20"/>
              </w:rPr>
            </w:pPr>
          </w:p>
        </w:tc>
        <w:tc>
          <w:tcPr>
            <w:tcW w:w="1595" w:type="pct"/>
            <w:shd w:val="clear" w:color="auto" w:fill="BDD6EE"/>
          </w:tcPr>
          <w:p w14:paraId="17897FF2" w14:textId="42E8705C" w:rsidR="001F5699" w:rsidRPr="00392B99" w:rsidRDefault="001F5699" w:rsidP="00392B99">
            <w:pPr>
              <w:widowControl w:val="0"/>
              <w:contextualSpacing/>
              <w:jc w:val="both"/>
              <w:rPr>
                <w:rFonts w:ascii="Times New Roman" w:hAnsi="Times New Roman"/>
                <w:sz w:val="20"/>
                <w:szCs w:val="20"/>
              </w:rPr>
            </w:pPr>
            <w:r w:rsidRPr="001F5699">
              <w:rPr>
                <w:rStyle w:val="af0"/>
                <w:rFonts w:ascii="Times New Roman" w:hAnsi="Times New Roman"/>
                <w:i w:val="0"/>
                <w:sz w:val="24"/>
                <w:szCs w:val="24"/>
              </w:rPr>
              <w:t>ПК 1.1</w:t>
            </w:r>
            <w:proofErr w:type="gramStart"/>
            <w:r w:rsidRPr="001F5699">
              <w:rPr>
                <w:rStyle w:val="af0"/>
                <w:rFonts w:ascii="Times New Roman" w:hAnsi="Times New Roman"/>
                <w:i w:val="0"/>
                <w:sz w:val="24"/>
                <w:szCs w:val="24"/>
              </w:rPr>
              <w:t xml:space="preserve"> У</w:t>
            </w:r>
            <w:proofErr w:type="gramEnd"/>
            <w:r w:rsidRPr="001F5699">
              <w:rPr>
                <w:rStyle w:val="af0"/>
                <w:rFonts w:ascii="Times New Roman" w:hAnsi="Times New Roman"/>
                <w:i w:val="0"/>
                <w:sz w:val="24"/>
                <w:szCs w:val="24"/>
              </w:rPr>
              <w:t>частвовать в планировании основных показателей производства продукции растениеводства</w:t>
            </w:r>
            <w:r w:rsidRPr="00DF77EC">
              <w:rPr>
                <w:rStyle w:val="af0"/>
                <w:rFonts w:ascii="Times New Roman" w:hAnsi="Times New Roman"/>
                <w:sz w:val="24"/>
                <w:szCs w:val="24"/>
              </w:rPr>
              <w:t>.</w:t>
            </w:r>
          </w:p>
        </w:tc>
      </w:tr>
      <w:tr w:rsidR="001F5699" w:rsidRPr="00D12A6D" w14:paraId="2D1F79EB" w14:textId="10FE2ED9" w:rsidTr="00E639FB">
        <w:tc>
          <w:tcPr>
            <w:tcW w:w="544" w:type="pct"/>
            <w:vMerge/>
            <w:shd w:val="clear" w:color="auto" w:fill="C5E0B3"/>
            <w:vAlign w:val="center"/>
          </w:tcPr>
          <w:p w14:paraId="23CABB16" w14:textId="77777777" w:rsidR="001F5699" w:rsidRPr="00392B99" w:rsidRDefault="001F5699" w:rsidP="00392B99">
            <w:pPr>
              <w:widowControl w:val="0"/>
              <w:contextualSpacing/>
              <w:jc w:val="both"/>
              <w:rPr>
                <w:rFonts w:ascii="Times New Roman" w:hAnsi="Times New Roman"/>
                <w:sz w:val="20"/>
                <w:szCs w:val="20"/>
              </w:rPr>
            </w:pPr>
          </w:p>
        </w:tc>
        <w:tc>
          <w:tcPr>
            <w:tcW w:w="968" w:type="pct"/>
            <w:shd w:val="clear" w:color="auto" w:fill="FFFF00"/>
            <w:vAlign w:val="center"/>
          </w:tcPr>
          <w:p w14:paraId="33780E3D"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ТФ А/02.4 Выполнение немеханизированных операций по применению удобрений и средств защиты растений в технологическом цикле возделывания полевых культур</w:t>
            </w:r>
          </w:p>
        </w:tc>
        <w:tc>
          <w:tcPr>
            <w:tcW w:w="965" w:type="pct"/>
            <w:shd w:val="clear" w:color="auto" w:fill="FFFF00"/>
            <w:vAlign w:val="center"/>
          </w:tcPr>
          <w:p w14:paraId="1FC70C6F"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c>
          <w:tcPr>
            <w:tcW w:w="928" w:type="pct"/>
            <w:shd w:val="clear" w:color="auto" w:fill="BDD6EE"/>
            <w:vAlign w:val="center"/>
          </w:tcPr>
          <w:p w14:paraId="3234C2BC" w14:textId="77777777" w:rsidR="001F5699" w:rsidRPr="00392B99" w:rsidRDefault="001F5699" w:rsidP="00392B99">
            <w:pPr>
              <w:widowControl w:val="0"/>
              <w:contextualSpacing/>
              <w:jc w:val="both"/>
              <w:rPr>
                <w:rFonts w:ascii="Times New Roman" w:hAnsi="Times New Roman"/>
                <w:sz w:val="20"/>
                <w:szCs w:val="20"/>
              </w:rPr>
            </w:pPr>
          </w:p>
        </w:tc>
        <w:tc>
          <w:tcPr>
            <w:tcW w:w="1595" w:type="pct"/>
            <w:shd w:val="clear" w:color="auto" w:fill="BDD6EE"/>
          </w:tcPr>
          <w:p w14:paraId="0257FCB3" w14:textId="0C069CE9" w:rsidR="001F5699" w:rsidRPr="00392B99" w:rsidRDefault="001F5699" w:rsidP="00392B99">
            <w:pPr>
              <w:widowControl w:val="0"/>
              <w:contextualSpacing/>
              <w:jc w:val="both"/>
              <w:rPr>
                <w:rFonts w:ascii="Times New Roman" w:hAnsi="Times New Roman"/>
                <w:sz w:val="20"/>
                <w:szCs w:val="20"/>
              </w:rPr>
            </w:pPr>
            <w:r>
              <w:rPr>
                <w:rStyle w:val="af0"/>
                <w:rFonts w:ascii="Times New Roman" w:hAnsi="Times New Roman"/>
                <w:bCs/>
                <w:i w:val="0"/>
                <w:iCs/>
                <w:sz w:val="24"/>
                <w:szCs w:val="24"/>
              </w:rPr>
              <w:t>ПК 1.2</w:t>
            </w:r>
            <w:proofErr w:type="gramStart"/>
            <w:r>
              <w:rPr>
                <w:rStyle w:val="af0"/>
                <w:rFonts w:ascii="Times New Roman" w:hAnsi="Times New Roman"/>
                <w:bCs/>
                <w:i w:val="0"/>
                <w:iCs/>
                <w:sz w:val="24"/>
                <w:szCs w:val="24"/>
              </w:rPr>
              <w:t xml:space="preserve"> </w:t>
            </w:r>
            <w:r w:rsidRPr="00DF77EC">
              <w:rPr>
                <w:rStyle w:val="af0"/>
                <w:rFonts w:ascii="Times New Roman" w:hAnsi="Times New Roman"/>
                <w:bCs/>
                <w:i w:val="0"/>
                <w:iCs/>
                <w:sz w:val="24"/>
                <w:szCs w:val="24"/>
              </w:rPr>
              <w:t>П</w:t>
            </w:r>
            <w:proofErr w:type="gramEnd"/>
            <w:r w:rsidRPr="00DF77EC">
              <w:rPr>
                <w:rStyle w:val="af0"/>
                <w:rFonts w:ascii="Times New Roman" w:hAnsi="Times New Roman"/>
                <w:bCs/>
                <w:i w:val="0"/>
                <w:iCs/>
                <w:sz w:val="24"/>
                <w:szCs w:val="24"/>
              </w:rPr>
              <w:t>ланировать выполнение работ исполнителями.</w:t>
            </w:r>
          </w:p>
        </w:tc>
      </w:tr>
      <w:tr w:rsidR="001F5699" w:rsidRPr="00D12A6D" w14:paraId="4741982D" w14:textId="0486058B" w:rsidTr="00E639FB">
        <w:tc>
          <w:tcPr>
            <w:tcW w:w="544" w:type="pct"/>
            <w:vMerge/>
            <w:shd w:val="clear" w:color="auto" w:fill="C5E0B3"/>
            <w:vAlign w:val="center"/>
          </w:tcPr>
          <w:p w14:paraId="2B94FB1F" w14:textId="77777777" w:rsidR="001F5699" w:rsidRPr="00392B99" w:rsidRDefault="001F5699" w:rsidP="00392B99">
            <w:pPr>
              <w:widowControl w:val="0"/>
              <w:contextualSpacing/>
              <w:jc w:val="both"/>
              <w:rPr>
                <w:rFonts w:ascii="Times New Roman" w:hAnsi="Times New Roman"/>
                <w:sz w:val="20"/>
                <w:szCs w:val="20"/>
              </w:rPr>
            </w:pPr>
          </w:p>
        </w:tc>
        <w:tc>
          <w:tcPr>
            <w:tcW w:w="968" w:type="pct"/>
            <w:shd w:val="clear" w:color="auto" w:fill="FFFF00"/>
            <w:vAlign w:val="center"/>
          </w:tcPr>
          <w:p w14:paraId="0D72AA6F"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ТФ A/03.4 Выполнение немеханизированных операций по уборке, доработке и хранению продукции полевых культур</w:t>
            </w:r>
          </w:p>
        </w:tc>
        <w:tc>
          <w:tcPr>
            <w:tcW w:w="965" w:type="pct"/>
            <w:shd w:val="clear" w:color="auto" w:fill="FFFF00"/>
            <w:vAlign w:val="center"/>
          </w:tcPr>
          <w:p w14:paraId="03011375"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ПК 1.3. Выполнять немеханизированные операции по уборке, доработке и хранению продукции полевых культур;</w:t>
            </w:r>
          </w:p>
        </w:tc>
        <w:tc>
          <w:tcPr>
            <w:tcW w:w="928" w:type="pct"/>
            <w:shd w:val="clear" w:color="auto" w:fill="BDD6EE"/>
            <w:vAlign w:val="center"/>
          </w:tcPr>
          <w:p w14:paraId="5B542CA5" w14:textId="77777777" w:rsidR="001F5699" w:rsidRPr="00392B99" w:rsidRDefault="001F5699" w:rsidP="00392B99">
            <w:pPr>
              <w:widowControl w:val="0"/>
              <w:contextualSpacing/>
              <w:jc w:val="both"/>
              <w:rPr>
                <w:rFonts w:ascii="Times New Roman" w:hAnsi="Times New Roman"/>
                <w:sz w:val="20"/>
                <w:szCs w:val="20"/>
              </w:rPr>
            </w:pPr>
          </w:p>
        </w:tc>
        <w:tc>
          <w:tcPr>
            <w:tcW w:w="1595" w:type="pct"/>
            <w:shd w:val="clear" w:color="auto" w:fill="BDD6EE"/>
          </w:tcPr>
          <w:p w14:paraId="248F66EA" w14:textId="74BE5CC6" w:rsidR="001F5699" w:rsidRPr="00392B99" w:rsidRDefault="001F5699" w:rsidP="00392B99">
            <w:pPr>
              <w:widowControl w:val="0"/>
              <w:contextualSpacing/>
              <w:jc w:val="both"/>
              <w:rPr>
                <w:rFonts w:ascii="Times New Roman" w:hAnsi="Times New Roman"/>
                <w:sz w:val="20"/>
                <w:szCs w:val="20"/>
              </w:rPr>
            </w:pPr>
            <w:r>
              <w:rPr>
                <w:rStyle w:val="af0"/>
                <w:rFonts w:ascii="Times New Roman" w:hAnsi="Times New Roman"/>
                <w:bCs/>
                <w:i w:val="0"/>
                <w:iCs/>
                <w:sz w:val="24"/>
                <w:szCs w:val="24"/>
              </w:rPr>
              <w:t>ПК 1.3</w:t>
            </w:r>
            <w:proofErr w:type="gramStart"/>
            <w:r>
              <w:rPr>
                <w:rStyle w:val="af0"/>
                <w:rFonts w:ascii="Times New Roman" w:hAnsi="Times New Roman"/>
                <w:bCs/>
                <w:i w:val="0"/>
                <w:iCs/>
                <w:sz w:val="24"/>
                <w:szCs w:val="24"/>
              </w:rPr>
              <w:t xml:space="preserve"> </w:t>
            </w:r>
            <w:r w:rsidRPr="00DF77EC">
              <w:rPr>
                <w:rStyle w:val="af0"/>
                <w:rFonts w:ascii="Times New Roman" w:hAnsi="Times New Roman"/>
                <w:bCs/>
                <w:i w:val="0"/>
                <w:iCs/>
                <w:sz w:val="24"/>
                <w:szCs w:val="24"/>
              </w:rPr>
              <w:t>О</w:t>
            </w:r>
            <w:proofErr w:type="gramEnd"/>
            <w:r w:rsidRPr="00DF77EC">
              <w:rPr>
                <w:rStyle w:val="af0"/>
                <w:rFonts w:ascii="Times New Roman" w:hAnsi="Times New Roman"/>
                <w:bCs/>
                <w:i w:val="0"/>
                <w:iCs/>
                <w:sz w:val="24"/>
                <w:szCs w:val="24"/>
              </w:rPr>
              <w:t>рганизовывать работу трудового коллектива.</w:t>
            </w:r>
          </w:p>
        </w:tc>
      </w:tr>
      <w:tr w:rsidR="001F5699" w:rsidRPr="00D12A6D" w14:paraId="1C347CF7" w14:textId="2C6BD912" w:rsidTr="00E639FB">
        <w:tc>
          <w:tcPr>
            <w:tcW w:w="544" w:type="pct"/>
            <w:vMerge/>
            <w:shd w:val="clear" w:color="auto" w:fill="C5E0B3"/>
            <w:vAlign w:val="center"/>
          </w:tcPr>
          <w:p w14:paraId="3A77C5D9" w14:textId="77777777" w:rsidR="001F5699" w:rsidRPr="00392B99" w:rsidRDefault="001F5699" w:rsidP="00392B99">
            <w:pPr>
              <w:widowControl w:val="0"/>
              <w:contextualSpacing/>
              <w:jc w:val="both"/>
              <w:rPr>
                <w:rFonts w:ascii="Times New Roman" w:hAnsi="Times New Roman"/>
                <w:sz w:val="20"/>
                <w:szCs w:val="20"/>
              </w:rPr>
            </w:pPr>
          </w:p>
        </w:tc>
        <w:tc>
          <w:tcPr>
            <w:tcW w:w="968" w:type="pct"/>
            <w:shd w:val="clear" w:color="auto" w:fill="FFFF00"/>
            <w:vAlign w:val="center"/>
          </w:tcPr>
          <w:p w14:paraId="1FEDE4F5"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ТФ A/04.4 Координация деятельности полеводческих бригад при выполнении работ по производству, первичной обработке и хранению продукции полевых культур</w:t>
            </w:r>
          </w:p>
        </w:tc>
        <w:tc>
          <w:tcPr>
            <w:tcW w:w="965" w:type="pct"/>
            <w:shd w:val="clear" w:color="auto" w:fill="FFFF00"/>
            <w:vAlign w:val="center"/>
          </w:tcPr>
          <w:p w14:paraId="04755DA7"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ПК 1.4. Координировать деятельность полеводческих бригад при выполнении работ по производству, первичной обработке и хранению продукции полевых культур</w:t>
            </w:r>
          </w:p>
        </w:tc>
        <w:tc>
          <w:tcPr>
            <w:tcW w:w="928" w:type="pct"/>
            <w:shd w:val="clear" w:color="auto" w:fill="BDD6EE"/>
            <w:vAlign w:val="center"/>
          </w:tcPr>
          <w:p w14:paraId="2596908F" w14:textId="77777777" w:rsidR="001F5699" w:rsidRPr="00392B99" w:rsidRDefault="001F5699" w:rsidP="00392B99">
            <w:pPr>
              <w:widowControl w:val="0"/>
              <w:contextualSpacing/>
              <w:jc w:val="both"/>
              <w:rPr>
                <w:rFonts w:ascii="Times New Roman" w:hAnsi="Times New Roman"/>
                <w:sz w:val="20"/>
                <w:szCs w:val="20"/>
              </w:rPr>
            </w:pPr>
          </w:p>
        </w:tc>
        <w:tc>
          <w:tcPr>
            <w:tcW w:w="1595" w:type="pct"/>
            <w:shd w:val="clear" w:color="auto" w:fill="BDD6EE"/>
          </w:tcPr>
          <w:p w14:paraId="4073495D" w14:textId="2693A111" w:rsidR="001F5699" w:rsidRPr="00392B99" w:rsidRDefault="001F5699" w:rsidP="00392B99">
            <w:pPr>
              <w:widowControl w:val="0"/>
              <w:contextualSpacing/>
              <w:jc w:val="both"/>
              <w:rPr>
                <w:rFonts w:ascii="Times New Roman" w:hAnsi="Times New Roman"/>
                <w:sz w:val="20"/>
                <w:szCs w:val="20"/>
              </w:rPr>
            </w:pPr>
            <w:r>
              <w:rPr>
                <w:rStyle w:val="af0"/>
                <w:rFonts w:ascii="Times New Roman" w:hAnsi="Times New Roman"/>
                <w:bCs/>
                <w:i w:val="0"/>
                <w:iCs/>
                <w:sz w:val="24"/>
                <w:szCs w:val="24"/>
              </w:rPr>
              <w:t>ПК 1.4</w:t>
            </w:r>
            <w:proofErr w:type="gramStart"/>
            <w:r>
              <w:rPr>
                <w:rStyle w:val="af0"/>
                <w:rFonts w:ascii="Times New Roman" w:hAnsi="Times New Roman"/>
                <w:bCs/>
                <w:i w:val="0"/>
                <w:iCs/>
                <w:sz w:val="24"/>
                <w:szCs w:val="24"/>
              </w:rPr>
              <w:t xml:space="preserve"> </w:t>
            </w:r>
            <w:r w:rsidRPr="00DF77EC">
              <w:rPr>
                <w:rStyle w:val="af0"/>
                <w:rFonts w:ascii="Times New Roman" w:hAnsi="Times New Roman"/>
                <w:bCs/>
                <w:i w:val="0"/>
                <w:iCs/>
                <w:sz w:val="24"/>
                <w:szCs w:val="24"/>
              </w:rPr>
              <w:t>К</w:t>
            </w:r>
            <w:proofErr w:type="gramEnd"/>
            <w:r w:rsidRPr="00DF77EC">
              <w:rPr>
                <w:rStyle w:val="af0"/>
                <w:rFonts w:ascii="Times New Roman" w:hAnsi="Times New Roman"/>
                <w:bCs/>
                <w:i w:val="0"/>
                <w:iCs/>
                <w:sz w:val="24"/>
                <w:szCs w:val="24"/>
              </w:rPr>
              <w:t>онтролировать ход и оценивать результаты выполнения работ исполнителями.</w:t>
            </w:r>
          </w:p>
        </w:tc>
      </w:tr>
      <w:tr w:rsidR="001F5699" w:rsidRPr="00D12A6D" w14:paraId="5D3A238C" w14:textId="21D2515C" w:rsidTr="001F5699">
        <w:tc>
          <w:tcPr>
            <w:tcW w:w="544" w:type="pct"/>
            <w:vMerge w:val="restart"/>
            <w:shd w:val="clear" w:color="auto" w:fill="C5E0B3"/>
            <w:vAlign w:val="center"/>
          </w:tcPr>
          <w:p w14:paraId="24AAE05B"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ОТФ В</w:t>
            </w:r>
          </w:p>
          <w:p w14:paraId="4A6DC79E"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Выполнение работ по производству в открытом и защищенном грунте, первичной обработке и хранению продукции овощных культур</w:t>
            </w:r>
          </w:p>
        </w:tc>
        <w:tc>
          <w:tcPr>
            <w:tcW w:w="968" w:type="pct"/>
            <w:shd w:val="clear" w:color="auto" w:fill="FFFF00"/>
          </w:tcPr>
          <w:p w14:paraId="708FD9F4" w14:textId="77777777" w:rsidR="001F5699" w:rsidRPr="00DB2737" w:rsidRDefault="001F5699" w:rsidP="00392B99">
            <w:pPr>
              <w:widowControl w:val="0"/>
              <w:contextualSpacing/>
              <w:jc w:val="both"/>
              <w:rPr>
                <w:rFonts w:ascii="Times New Roman" w:hAnsi="Times New Roman"/>
                <w:sz w:val="20"/>
                <w:szCs w:val="20"/>
                <w:highlight w:val="yellow"/>
              </w:rPr>
            </w:pPr>
            <w:r w:rsidRPr="00DB2737">
              <w:rPr>
                <w:rFonts w:ascii="Times New Roman" w:hAnsi="Times New Roman"/>
                <w:sz w:val="20"/>
                <w:szCs w:val="20"/>
                <w:highlight w:val="yellow"/>
              </w:rPr>
              <w:t>ТФ В/01.04 Подготовка культивационных сооружений, оборудования, материалов, почвы для выращивания овощных культур (рассады овощных культур)</w:t>
            </w:r>
          </w:p>
        </w:tc>
        <w:tc>
          <w:tcPr>
            <w:tcW w:w="965" w:type="pct"/>
            <w:shd w:val="clear" w:color="auto" w:fill="BDD6EE"/>
            <w:vAlign w:val="center"/>
          </w:tcPr>
          <w:p w14:paraId="59A95283" w14:textId="77777777" w:rsidR="001F5699" w:rsidRPr="00392B99" w:rsidRDefault="001F5699" w:rsidP="00392B99">
            <w:pPr>
              <w:widowControl w:val="0"/>
              <w:contextualSpacing/>
              <w:jc w:val="both"/>
              <w:rPr>
                <w:rFonts w:ascii="Times New Roman" w:hAnsi="Times New Roman"/>
                <w:sz w:val="20"/>
                <w:szCs w:val="20"/>
              </w:rPr>
            </w:pPr>
          </w:p>
        </w:tc>
        <w:tc>
          <w:tcPr>
            <w:tcW w:w="928" w:type="pct"/>
            <w:shd w:val="clear" w:color="auto" w:fill="FFFF00"/>
            <w:vAlign w:val="center"/>
          </w:tcPr>
          <w:p w14:paraId="4FCF4295"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ПК 2.1.</w:t>
            </w:r>
            <w:r>
              <w:t xml:space="preserve"> </w:t>
            </w:r>
            <w:r w:rsidRPr="00392B99">
              <w:rPr>
                <w:rFonts w:ascii="Times New Roman" w:hAnsi="Times New Roman"/>
                <w:sz w:val="20"/>
                <w:szCs w:val="20"/>
              </w:rPr>
              <w:t>Готовить культивационные сооружения, оборудование, материалы, почвы для выращивания овощных культур (рассады овощных культур);</w:t>
            </w:r>
          </w:p>
        </w:tc>
        <w:tc>
          <w:tcPr>
            <w:tcW w:w="1595" w:type="pct"/>
            <w:shd w:val="clear" w:color="auto" w:fill="B4C6E7" w:themeFill="accent1" w:themeFillTint="66"/>
          </w:tcPr>
          <w:p w14:paraId="1C880D0B" w14:textId="0896C892" w:rsidR="001F5699" w:rsidRPr="00392B99" w:rsidRDefault="001F5699" w:rsidP="00392B99">
            <w:pPr>
              <w:widowControl w:val="0"/>
              <w:contextualSpacing/>
              <w:jc w:val="both"/>
              <w:rPr>
                <w:rFonts w:ascii="Times New Roman" w:hAnsi="Times New Roman"/>
                <w:sz w:val="20"/>
                <w:szCs w:val="20"/>
              </w:rPr>
            </w:pPr>
            <w:r w:rsidRPr="00DF77EC">
              <w:rPr>
                <w:rStyle w:val="af0"/>
                <w:rFonts w:ascii="Times New Roman" w:hAnsi="Times New Roman"/>
                <w:bCs/>
                <w:i w:val="0"/>
                <w:iCs/>
                <w:sz w:val="24"/>
                <w:szCs w:val="24"/>
              </w:rPr>
              <w:t xml:space="preserve"> </w:t>
            </w:r>
            <w:r>
              <w:rPr>
                <w:rStyle w:val="af0"/>
                <w:rFonts w:ascii="Times New Roman" w:hAnsi="Times New Roman"/>
                <w:bCs/>
                <w:i w:val="0"/>
                <w:iCs/>
                <w:sz w:val="24"/>
                <w:szCs w:val="24"/>
              </w:rPr>
              <w:t xml:space="preserve">ПК 1.5 </w:t>
            </w:r>
            <w:r w:rsidRPr="00DF77EC">
              <w:rPr>
                <w:rStyle w:val="af0"/>
                <w:rFonts w:ascii="Times New Roman" w:hAnsi="Times New Roman"/>
                <w:bCs/>
                <w:i w:val="0"/>
                <w:iCs/>
                <w:sz w:val="24"/>
                <w:szCs w:val="24"/>
              </w:rPr>
              <w:t>Вести утвержденную учетно-отчетную документацию.</w:t>
            </w:r>
          </w:p>
        </w:tc>
      </w:tr>
      <w:tr w:rsidR="001F5699" w:rsidRPr="00D12A6D" w14:paraId="548BAA1E" w14:textId="2A691193" w:rsidTr="001F5699">
        <w:tc>
          <w:tcPr>
            <w:tcW w:w="544" w:type="pct"/>
            <w:vMerge/>
            <w:shd w:val="clear" w:color="auto" w:fill="C5E0B3"/>
            <w:vAlign w:val="center"/>
          </w:tcPr>
          <w:p w14:paraId="1A728E66" w14:textId="77777777" w:rsidR="001F5699" w:rsidRPr="00392B99" w:rsidRDefault="001F5699" w:rsidP="00392B99">
            <w:pPr>
              <w:widowControl w:val="0"/>
              <w:contextualSpacing/>
              <w:jc w:val="both"/>
              <w:rPr>
                <w:rFonts w:ascii="Times New Roman" w:hAnsi="Times New Roman"/>
                <w:sz w:val="20"/>
                <w:szCs w:val="20"/>
              </w:rPr>
            </w:pPr>
          </w:p>
        </w:tc>
        <w:tc>
          <w:tcPr>
            <w:tcW w:w="968" w:type="pct"/>
            <w:shd w:val="clear" w:color="auto" w:fill="FFFF00"/>
          </w:tcPr>
          <w:p w14:paraId="37CD9F0B" w14:textId="77777777" w:rsidR="001F5699" w:rsidRPr="00DB2737" w:rsidRDefault="001F5699" w:rsidP="00392B99">
            <w:pPr>
              <w:widowControl w:val="0"/>
              <w:contextualSpacing/>
              <w:jc w:val="both"/>
              <w:rPr>
                <w:rFonts w:ascii="Times New Roman" w:hAnsi="Times New Roman"/>
                <w:sz w:val="20"/>
                <w:szCs w:val="20"/>
                <w:highlight w:val="yellow"/>
              </w:rPr>
            </w:pPr>
            <w:r w:rsidRPr="00DB2737">
              <w:rPr>
                <w:rFonts w:ascii="Times New Roman" w:hAnsi="Times New Roman"/>
                <w:sz w:val="20"/>
                <w:szCs w:val="20"/>
                <w:highlight w:val="yellow"/>
              </w:rPr>
              <w:t>ТФ В/02.4 Выполнение немеханизированных операций по посеву (посадке) овощных культур (рассады овощных культур) в соответствии с технологиями их возделывания</w:t>
            </w:r>
          </w:p>
        </w:tc>
        <w:tc>
          <w:tcPr>
            <w:tcW w:w="965" w:type="pct"/>
            <w:shd w:val="clear" w:color="auto" w:fill="BDD6EE"/>
            <w:vAlign w:val="center"/>
          </w:tcPr>
          <w:p w14:paraId="665B477B" w14:textId="77777777" w:rsidR="001F5699" w:rsidRPr="00392B99" w:rsidRDefault="001F5699" w:rsidP="00392B99">
            <w:pPr>
              <w:widowControl w:val="0"/>
              <w:contextualSpacing/>
              <w:jc w:val="both"/>
              <w:rPr>
                <w:rFonts w:ascii="Times New Roman" w:hAnsi="Times New Roman"/>
                <w:sz w:val="20"/>
                <w:szCs w:val="20"/>
              </w:rPr>
            </w:pPr>
          </w:p>
        </w:tc>
        <w:tc>
          <w:tcPr>
            <w:tcW w:w="928" w:type="pct"/>
            <w:shd w:val="clear" w:color="auto" w:fill="FFFF00"/>
            <w:vAlign w:val="center"/>
          </w:tcPr>
          <w:p w14:paraId="56D21565" w14:textId="77777777" w:rsidR="001F5699" w:rsidRPr="00392B99" w:rsidRDefault="001F5699" w:rsidP="00392B99">
            <w:pPr>
              <w:widowControl w:val="0"/>
              <w:contextualSpacing/>
              <w:jc w:val="both"/>
              <w:rPr>
                <w:rFonts w:ascii="Times New Roman" w:hAnsi="Times New Roman"/>
                <w:sz w:val="20"/>
                <w:szCs w:val="20"/>
              </w:rPr>
            </w:pPr>
            <w:r w:rsidRPr="00392B99">
              <w:rPr>
                <w:rFonts w:ascii="Times New Roman" w:hAnsi="Times New Roman"/>
                <w:sz w:val="20"/>
                <w:szCs w:val="20"/>
              </w:rPr>
              <w:t>ПК 2.2.</w:t>
            </w:r>
            <w:r>
              <w:t xml:space="preserve"> </w:t>
            </w:r>
            <w:r w:rsidRPr="00392B99">
              <w:rPr>
                <w:rFonts w:ascii="Times New Roman" w:hAnsi="Times New Roman"/>
                <w:sz w:val="20"/>
                <w:szCs w:val="20"/>
              </w:rPr>
              <w:t>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c>
          <w:tcPr>
            <w:tcW w:w="1595" w:type="pct"/>
            <w:shd w:val="clear" w:color="auto" w:fill="B4C6E7" w:themeFill="accent1" w:themeFillTint="66"/>
          </w:tcPr>
          <w:p w14:paraId="1BD3FF2F" w14:textId="779147B4" w:rsidR="001F5699" w:rsidRPr="00392B99" w:rsidRDefault="001F5699" w:rsidP="001F5699">
            <w:pPr>
              <w:widowControl w:val="0"/>
              <w:contextualSpacing/>
              <w:jc w:val="both"/>
              <w:rPr>
                <w:rFonts w:ascii="Times New Roman" w:hAnsi="Times New Roman"/>
                <w:sz w:val="20"/>
                <w:szCs w:val="20"/>
              </w:rPr>
            </w:pPr>
          </w:p>
        </w:tc>
      </w:tr>
      <w:tr w:rsidR="00E639FB" w:rsidRPr="00D12A6D" w14:paraId="47D89445" w14:textId="2EF16C31" w:rsidTr="001F5699">
        <w:tc>
          <w:tcPr>
            <w:tcW w:w="544" w:type="pct"/>
            <w:vMerge/>
            <w:shd w:val="clear" w:color="auto" w:fill="C5E0B3"/>
            <w:vAlign w:val="center"/>
          </w:tcPr>
          <w:p w14:paraId="0D0A265B" w14:textId="77777777" w:rsidR="00E639FB" w:rsidRPr="00392B99" w:rsidRDefault="00E639FB" w:rsidP="00392B99">
            <w:pPr>
              <w:widowControl w:val="0"/>
              <w:contextualSpacing/>
              <w:jc w:val="both"/>
              <w:rPr>
                <w:rFonts w:ascii="Times New Roman" w:hAnsi="Times New Roman"/>
                <w:sz w:val="20"/>
                <w:szCs w:val="20"/>
              </w:rPr>
            </w:pPr>
          </w:p>
        </w:tc>
        <w:tc>
          <w:tcPr>
            <w:tcW w:w="968" w:type="pct"/>
            <w:shd w:val="clear" w:color="auto" w:fill="FFFF00"/>
          </w:tcPr>
          <w:p w14:paraId="596E2249" w14:textId="77777777" w:rsidR="00E639FB" w:rsidRPr="00DB2737" w:rsidRDefault="00E639FB" w:rsidP="00392B99">
            <w:pPr>
              <w:widowControl w:val="0"/>
              <w:contextualSpacing/>
              <w:jc w:val="both"/>
              <w:rPr>
                <w:rFonts w:ascii="Times New Roman" w:hAnsi="Times New Roman"/>
                <w:sz w:val="20"/>
                <w:szCs w:val="20"/>
                <w:highlight w:val="yellow"/>
              </w:rPr>
            </w:pPr>
            <w:r w:rsidRPr="00DB2737">
              <w:rPr>
                <w:rFonts w:ascii="Times New Roman" w:hAnsi="Times New Roman"/>
                <w:sz w:val="20"/>
                <w:szCs w:val="20"/>
                <w:highlight w:val="yellow"/>
              </w:rPr>
              <w:t>ТФ В/03.4 Выполнение немеханизированных операций по уходу за овощными культурами (рассадой овощных культур) в соответствии с технологиями их возделывания</w:t>
            </w:r>
          </w:p>
        </w:tc>
        <w:tc>
          <w:tcPr>
            <w:tcW w:w="965" w:type="pct"/>
            <w:shd w:val="clear" w:color="auto" w:fill="BDD6EE"/>
            <w:vAlign w:val="center"/>
          </w:tcPr>
          <w:p w14:paraId="71263152" w14:textId="77777777" w:rsidR="00E639FB" w:rsidRPr="00392B99" w:rsidRDefault="00E639FB" w:rsidP="00392B99">
            <w:pPr>
              <w:widowControl w:val="0"/>
              <w:contextualSpacing/>
              <w:jc w:val="both"/>
              <w:rPr>
                <w:rFonts w:ascii="Times New Roman" w:hAnsi="Times New Roman"/>
                <w:sz w:val="20"/>
                <w:szCs w:val="20"/>
              </w:rPr>
            </w:pPr>
          </w:p>
        </w:tc>
        <w:tc>
          <w:tcPr>
            <w:tcW w:w="928" w:type="pct"/>
            <w:shd w:val="clear" w:color="auto" w:fill="FFFF00"/>
            <w:vAlign w:val="center"/>
          </w:tcPr>
          <w:p w14:paraId="613EF8B8" w14:textId="77777777" w:rsidR="00E639FB" w:rsidRPr="00392B99" w:rsidRDefault="00E639FB" w:rsidP="00392B99">
            <w:pPr>
              <w:widowControl w:val="0"/>
              <w:contextualSpacing/>
              <w:jc w:val="both"/>
              <w:rPr>
                <w:rFonts w:ascii="Times New Roman" w:hAnsi="Times New Roman"/>
                <w:sz w:val="20"/>
                <w:szCs w:val="20"/>
              </w:rPr>
            </w:pPr>
            <w:r>
              <w:rPr>
                <w:rFonts w:ascii="Times New Roman" w:hAnsi="Times New Roman"/>
                <w:sz w:val="20"/>
                <w:szCs w:val="20"/>
              </w:rPr>
              <w:t>ПК 2.3</w:t>
            </w:r>
            <w:r w:rsidRPr="00392B99">
              <w:rPr>
                <w:rFonts w:ascii="Times New Roman" w:hAnsi="Times New Roman"/>
                <w:sz w:val="20"/>
                <w:szCs w:val="20"/>
              </w:rPr>
              <w:t>.</w:t>
            </w:r>
            <w:r>
              <w:t xml:space="preserve"> </w:t>
            </w:r>
            <w:r w:rsidRPr="00392B99">
              <w:rPr>
                <w:rFonts w:ascii="Times New Roman" w:hAnsi="Times New Roman"/>
                <w:sz w:val="20"/>
                <w:szCs w:val="20"/>
              </w:rPr>
              <w:t>Выполнять немеханизированные операции по уходу за овощными культурами (рассадой овощных культур) в соответствии с технологиями их возделывания;</w:t>
            </w:r>
          </w:p>
        </w:tc>
        <w:tc>
          <w:tcPr>
            <w:tcW w:w="1595" w:type="pct"/>
            <w:shd w:val="clear" w:color="auto" w:fill="B4C6E7" w:themeFill="accent1" w:themeFillTint="66"/>
          </w:tcPr>
          <w:p w14:paraId="7ED05D87" w14:textId="1069BB2C" w:rsidR="00E639FB" w:rsidRDefault="00E639FB" w:rsidP="00392B99">
            <w:pPr>
              <w:widowControl w:val="0"/>
              <w:contextualSpacing/>
              <w:jc w:val="both"/>
              <w:rPr>
                <w:rFonts w:ascii="Times New Roman" w:hAnsi="Times New Roman"/>
                <w:sz w:val="20"/>
                <w:szCs w:val="20"/>
              </w:rPr>
            </w:pPr>
          </w:p>
        </w:tc>
      </w:tr>
      <w:tr w:rsidR="00E639FB" w:rsidRPr="00D12A6D" w14:paraId="5347AB8E" w14:textId="1AA0FA0F" w:rsidTr="001F5699">
        <w:tc>
          <w:tcPr>
            <w:tcW w:w="544" w:type="pct"/>
            <w:vMerge/>
            <w:shd w:val="clear" w:color="auto" w:fill="C5E0B3"/>
            <w:vAlign w:val="center"/>
          </w:tcPr>
          <w:p w14:paraId="5ABCE458" w14:textId="77777777" w:rsidR="00E639FB" w:rsidRPr="00392B99" w:rsidRDefault="00E639FB" w:rsidP="00392B99">
            <w:pPr>
              <w:widowControl w:val="0"/>
              <w:contextualSpacing/>
              <w:jc w:val="both"/>
              <w:rPr>
                <w:rFonts w:ascii="Times New Roman" w:hAnsi="Times New Roman"/>
                <w:sz w:val="20"/>
                <w:szCs w:val="20"/>
              </w:rPr>
            </w:pPr>
          </w:p>
        </w:tc>
        <w:tc>
          <w:tcPr>
            <w:tcW w:w="968" w:type="pct"/>
            <w:shd w:val="clear" w:color="auto" w:fill="FFFF00"/>
          </w:tcPr>
          <w:p w14:paraId="1B90F689" w14:textId="77777777" w:rsidR="00E639FB" w:rsidRPr="00DB2737" w:rsidRDefault="00E639FB" w:rsidP="00392B99">
            <w:pPr>
              <w:widowControl w:val="0"/>
              <w:contextualSpacing/>
              <w:jc w:val="both"/>
              <w:rPr>
                <w:rFonts w:ascii="Times New Roman" w:hAnsi="Times New Roman"/>
                <w:sz w:val="20"/>
                <w:szCs w:val="20"/>
                <w:highlight w:val="yellow"/>
              </w:rPr>
            </w:pPr>
            <w:r w:rsidRPr="00DB2737">
              <w:rPr>
                <w:rFonts w:ascii="Times New Roman" w:hAnsi="Times New Roman"/>
                <w:sz w:val="20"/>
                <w:szCs w:val="20"/>
                <w:highlight w:val="yellow"/>
              </w:rPr>
              <w:t xml:space="preserve">ТФ В/04.4 Выполнение немеханизированных операций по применению удобрений и средств защиты растений в технологическом </w:t>
            </w:r>
            <w:r w:rsidRPr="00DB2737">
              <w:rPr>
                <w:rFonts w:ascii="Times New Roman" w:hAnsi="Times New Roman"/>
                <w:sz w:val="20"/>
                <w:szCs w:val="20"/>
                <w:highlight w:val="yellow"/>
              </w:rPr>
              <w:lastRenderedPageBreak/>
              <w:t>цикле возделывания овощных культур</w:t>
            </w:r>
          </w:p>
        </w:tc>
        <w:tc>
          <w:tcPr>
            <w:tcW w:w="965" w:type="pct"/>
            <w:shd w:val="clear" w:color="auto" w:fill="BDD6EE"/>
            <w:vAlign w:val="center"/>
          </w:tcPr>
          <w:p w14:paraId="234EB532" w14:textId="77777777" w:rsidR="00E639FB" w:rsidRPr="00392B99" w:rsidRDefault="00E639FB" w:rsidP="00392B99">
            <w:pPr>
              <w:widowControl w:val="0"/>
              <w:contextualSpacing/>
              <w:jc w:val="both"/>
              <w:rPr>
                <w:rFonts w:ascii="Times New Roman" w:hAnsi="Times New Roman"/>
                <w:sz w:val="20"/>
                <w:szCs w:val="20"/>
              </w:rPr>
            </w:pPr>
          </w:p>
        </w:tc>
        <w:tc>
          <w:tcPr>
            <w:tcW w:w="928" w:type="pct"/>
            <w:shd w:val="clear" w:color="auto" w:fill="FFFF00"/>
            <w:vAlign w:val="center"/>
          </w:tcPr>
          <w:p w14:paraId="1D8A0753" w14:textId="77777777" w:rsidR="00E639FB" w:rsidRPr="00392B99" w:rsidRDefault="00E639FB" w:rsidP="00392B99">
            <w:pPr>
              <w:widowControl w:val="0"/>
              <w:contextualSpacing/>
              <w:jc w:val="both"/>
              <w:rPr>
                <w:rFonts w:ascii="Times New Roman" w:hAnsi="Times New Roman"/>
                <w:sz w:val="20"/>
                <w:szCs w:val="20"/>
              </w:rPr>
            </w:pPr>
            <w:r>
              <w:rPr>
                <w:rFonts w:ascii="Times New Roman" w:hAnsi="Times New Roman"/>
                <w:sz w:val="20"/>
                <w:szCs w:val="20"/>
              </w:rPr>
              <w:t>ПК 2.4</w:t>
            </w:r>
            <w:r w:rsidRPr="00392B99">
              <w:rPr>
                <w:rFonts w:ascii="Times New Roman" w:hAnsi="Times New Roman"/>
                <w:sz w:val="20"/>
                <w:szCs w:val="20"/>
              </w:rPr>
              <w:t>.</w:t>
            </w:r>
            <w:r>
              <w:t xml:space="preserve"> </w:t>
            </w:r>
            <w:r w:rsidRPr="00392B99">
              <w:rPr>
                <w:rFonts w:ascii="Times New Roman" w:hAnsi="Times New Roman"/>
                <w:sz w:val="20"/>
                <w:szCs w:val="20"/>
              </w:rPr>
              <w:t xml:space="preserve">Выполнять немеханизированные операции по применению удобрений и средств защиты растений в технологическом </w:t>
            </w:r>
            <w:r w:rsidRPr="00392B99">
              <w:rPr>
                <w:rFonts w:ascii="Times New Roman" w:hAnsi="Times New Roman"/>
                <w:sz w:val="20"/>
                <w:szCs w:val="20"/>
              </w:rPr>
              <w:lastRenderedPageBreak/>
              <w:t>цикле возделывания овощных культур;</w:t>
            </w:r>
          </w:p>
        </w:tc>
        <w:tc>
          <w:tcPr>
            <w:tcW w:w="1595" w:type="pct"/>
            <w:shd w:val="clear" w:color="auto" w:fill="B4C6E7" w:themeFill="accent1" w:themeFillTint="66"/>
          </w:tcPr>
          <w:p w14:paraId="2CA5C839" w14:textId="3108049E" w:rsidR="00E639FB" w:rsidRDefault="00E639FB" w:rsidP="00392B99">
            <w:pPr>
              <w:widowControl w:val="0"/>
              <w:contextualSpacing/>
              <w:jc w:val="both"/>
              <w:rPr>
                <w:rFonts w:ascii="Times New Roman" w:hAnsi="Times New Roman"/>
                <w:sz w:val="20"/>
                <w:szCs w:val="20"/>
              </w:rPr>
            </w:pPr>
          </w:p>
        </w:tc>
      </w:tr>
      <w:tr w:rsidR="00E639FB" w:rsidRPr="00D12A6D" w14:paraId="150704C4" w14:textId="6EFF0414" w:rsidTr="00E639FB">
        <w:tc>
          <w:tcPr>
            <w:tcW w:w="544" w:type="pct"/>
            <w:vMerge/>
            <w:shd w:val="clear" w:color="auto" w:fill="C5E0B3"/>
            <w:vAlign w:val="center"/>
          </w:tcPr>
          <w:p w14:paraId="7F8D4D75" w14:textId="77777777" w:rsidR="00E639FB" w:rsidRPr="00392B99" w:rsidRDefault="00E639FB" w:rsidP="00392B99">
            <w:pPr>
              <w:widowControl w:val="0"/>
              <w:contextualSpacing/>
              <w:jc w:val="both"/>
              <w:rPr>
                <w:rFonts w:ascii="Times New Roman" w:hAnsi="Times New Roman"/>
                <w:sz w:val="20"/>
                <w:szCs w:val="20"/>
              </w:rPr>
            </w:pPr>
          </w:p>
        </w:tc>
        <w:tc>
          <w:tcPr>
            <w:tcW w:w="968" w:type="pct"/>
            <w:shd w:val="clear" w:color="auto" w:fill="FFFF00"/>
          </w:tcPr>
          <w:p w14:paraId="6AE190C4" w14:textId="77777777" w:rsidR="00E639FB" w:rsidRPr="00DB2737" w:rsidRDefault="00E639FB" w:rsidP="00392B99">
            <w:pPr>
              <w:widowControl w:val="0"/>
              <w:contextualSpacing/>
              <w:jc w:val="both"/>
              <w:rPr>
                <w:rFonts w:ascii="Times New Roman" w:hAnsi="Times New Roman"/>
                <w:sz w:val="20"/>
                <w:szCs w:val="20"/>
                <w:highlight w:val="yellow"/>
              </w:rPr>
            </w:pPr>
            <w:r w:rsidRPr="00DB2737">
              <w:rPr>
                <w:rFonts w:ascii="Times New Roman" w:hAnsi="Times New Roman"/>
                <w:sz w:val="20"/>
                <w:szCs w:val="20"/>
                <w:highlight w:val="yellow"/>
              </w:rPr>
              <w:t>ТФ В/05.4 Выполнение немеханизированных операций по уборке, доработке и хранению продукции овощных культур</w:t>
            </w:r>
          </w:p>
        </w:tc>
        <w:tc>
          <w:tcPr>
            <w:tcW w:w="965" w:type="pct"/>
            <w:shd w:val="clear" w:color="auto" w:fill="BDD6EE"/>
            <w:vAlign w:val="center"/>
          </w:tcPr>
          <w:p w14:paraId="6A7B946E" w14:textId="77777777" w:rsidR="00E639FB" w:rsidRPr="00392B99" w:rsidRDefault="00E639FB" w:rsidP="00392B99">
            <w:pPr>
              <w:widowControl w:val="0"/>
              <w:contextualSpacing/>
              <w:jc w:val="both"/>
              <w:rPr>
                <w:rFonts w:ascii="Times New Roman" w:hAnsi="Times New Roman"/>
                <w:sz w:val="20"/>
                <w:szCs w:val="20"/>
              </w:rPr>
            </w:pPr>
          </w:p>
        </w:tc>
        <w:tc>
          <w:tcPr>
            <w:tcW w:w="928" w:type="pct"/>
            <w:shd w:val="clear" w:color="auto" w:fill="FFFF00"/>
            <w:vAlign w:val="center"/>
          </w:tcPr>
          <w:p w14:paraId="21FA2916" w14:textId="77777777" w:rsidR="00E639FB" w:rsidRPr="00392B99" w:rsidRDefault="00E639FB" w:rsidP="00392B99">
            <w:pPr>
              <w:widowControl w:val="0"/>
              <w:contextualSpacing/>
              <w:jc w:val="both"/>
              <w:rPr>
                <w:rFonts w:ascii="Times New Roman" w:hAnsi="Times New Roman"/>
                <w:sz w:val="20"/>
                <w:szCs w:val="20"/>
              </w:rPr>
            </w:pPr>
            <w:r>
              <w:rPr>
                <w:rFonts w:ascii="Times New Roman" w:hAnsi="Times New Roman"/>
                <w:sz w:val="20"/>
                <w:szCs w:val="20"/>
              </w:rPr>
              <w:t>ПК 2.5</w:t>
            </w:r>
            <w:r w:rsidRPr="00392B99">
              <w:rPr>
                <w:rFonts w:ascii="Times New Roman" w:hAnsi="Times New Roman"/>
                <w:sz w:val="20"/>
                <w:szCs w:val="20"/>
              </w:rPr>
              <w:t>.</w:t>
            </w:r>
            <w:r>
              <w:t xml:space="preserve"> </w:t>
            </w:r>
            <w:r w:rsidRPr="00392B99">
              <w:rPr>
                <w:rFonts w:ascii="Times New Roman" w:hAnsi="Times New Roman"/>
                <w:sz w:val="20"/>
                <w:szCs w:val="20"/>
              </w:rPr>
              <w:t>Выполнять немеханизированные операции по уборке, доработке и хранению продукции овощных культур;</w:t>
            </w:r>
          </w:p>
        </w:tc>
        <w:tc>
          <w:tcPr>
            <w:tcW w:w="1595" w:type="pct"/>
            <w:shd w:val="clear" w:color="auto" w:fill="FFFF00"/>
          </w:tcPr>
          <w:p w14:paraId="484C5725" w14:textId="150C4A3E" w:rsidR="00E639FB" w:rsidRDefault="00E639FB" w:rsidP="00392B99">
            <w:pPr>
              <w:widowControl w:val="0"/>
              <w:contextualSpacing/>
              <w:jc w:val="both"/>
              <w:rPr>
                <w:rFonts w:ascii="Times New Roman" w:hAnsi="Times New Roman"/>
                <w:sz w:val="20"/>
                <w:szCs w:val="20"/>
              </w:rPr>
            </w:pPr>
          </w:p>
        </w:tc>
      </w:tr>
      <w:tr w:rsidR="00E639FB" w:rsidRPr="00D12A6D" w14:paraId="0A403CC7" w14:textId="33B8053A" w:rsidTr="00E639FB">
        <w:tc>
          <w:tcPr>
            <w:tcW w:w="544" w:type="pct"/>
            <w:vMerge/>
            <w:shd w:val="clear" w:color="auto" w:fill="C5E0B3"/>
            <w:vAlign w:val="center"/>
          </w:tcPr>
          <w:p w14:paraId="494E8987" w14:textId="77777777" w:rsidR="00E639FB" w:rsidRPr="00392B99" w:rsidRDefault="00E639FB" w:rsidP="00392B99">
            <w:pPr>
              <w:widowControl w:val="0"/>
              <w:contextualSpacing/>
              <w:jc w:val="both"/>
              <w:rPr>
                <w:rFonts w:ascii="Times New Roman" w:hAnsi="Times New Roman"/>
                <w:sz w:val="20"/>
                <w:szCs w:val="20"/>
              </w:rPr>
            </w:pPr>
          </w:p>
        </w:tc>
        <w:tc>
          <w:tcPr>
            <w:tcW w:w="968" w:type="pct"/>
            <w:shd w:val="clear" w:color="auto" w:fill="FFFF00"/>
          </w:tcPr>
          <w:p w14:paraId="64FECDF7" w14:textId="77777777" w:rsidR="00E639FB" w:rsidRPr="00DB2737" w:rsidRDefault="00E639FB" w:rsidP="00392B99">
            <w:pPr>
              <w:widowControl w:val="0"/>
              <w:contextualSpacing/>
              <w:jc w:val="both"/>
              <w:rPr>
                <w:rFonts w:ascii="Times New Roman" w:hAnsi="Times New Roman"/>
                <w:sz w:val="20"/>
                <w:szCs w:val="20"/>
                <w:highlight w:val="yellow"/>
              </w:rPr>
            </w:pPr>
            <w:r w:rsidRPr="00DB2737">
              <w:rPr>
                <w:rFonts w:ascii="Times New Roman" w:hAnsi="Times New Roman"/>
                <w:sz w:val="20"/>
                <w:szCs w:val="20"/>
                <w:highlight w:val="yellow"/>
              </w:rPr>
              <w:t>ТФ В/06.4 Координация деятельности овощеводческих бригад при выполнении работ по производству, первичной обработке и хранению продукции овощных культур</w:t>
            </w:r>
          </w:p>
        </w:tc>
        <w:tc>
          <w:tcPr>
            <w:tcW w:w="965" w:type="pct"/>
            <w:shd w:val="clear" w:color="auto" w:fill="BDD6EE"/>
            <w:vAlign w:val="center"/>
          </w:tcPr>
          <w:p w14:paraId="1E307957" w14:textId="77777777" w:rsidR="00E639FB" w:rsidRPr="00392B99" w:rsidRDefault="00E639FB" w:rsidP="00392B99">
            <w:pPr>
              <w:widowControl w:val="0"/>
              <w:contextualSpacing/>
              <w:jc w:val="both"/>
              <w:rPr>
                <w:rFonts w:ascii="Times New Roman" w:hAnsi="Times New Roman"/>
                <w:sz w:val="20"/>
                <w:szCs w:val="20"/>
              </w:rPr>
            </w:pPr>
          </w:p>
        </w:tc>
        <w:tc>
          <w:tcPr>
            <w:tcW w:w="928" w:type="pct"/>
            <w:shd w:val="clear" w:color="auto" w:fill="FFFF00"/>
            <w:vAlign w:val="center"/>
          </w:tcPr>
          <w:p w14:paraId="44ABB4B4" w14:textId="77777777" w:rsidR="00E639FB" w:rsidRPr="00392B99" w:rsidRDefault="00E639FB" w:rsidP="00392B99">
            <w:pPr>
              <w:widowControl w:val="0"/>
              <w:contextualSpacing/>
              <w:jc w:val="both"/>
              <w:rPr>
                <w:rFonts w:ascii="Times New Roman" w:hAnsi="Times New Roman"/>
                <w:sz w:val="20"/>
                <w:szCs w:val="20"/>
              </w:rPr>
            </w:pPr>
            <w:r>
              <w:rPr>
                <w:rFonts w:ascii="Times New Roman" w:hAnsi="Times New Roman"/>
                <w:sz w:val="20"/>
                <w:szCs w:val="20"/>
              </w:rPr>
              <w:t>ПК 2.6</w:t>
            </w:r>
            <w:r w:rsidRPr="00392B99">
              <w:rPr>
                <w:rFonts w:ascii="Times New Roman" w:hAnsi="Times New Roman"/>
                <w:sz w:val="20"/>
                <w:szCs w:val="20"/>
              </w:rPr>
              <w:t>.</w:t>
            </w:r>
            <w:r>
              <w:t xml:space="preserve"> </w:t>
            </w:r>
            <w:r w:rsidRPr="00392B99">
              <w:rPr>
                <w:rFonts w:ascii="Times New Roman" w:hAnsi="Times New Roman"/>
                <w:sz w:val="20"/>
                <w:szCs w:val="20"/>
              </w:rPr>
              <w:t>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tc>
        <w:tc>
          <w:tcPr>
            <w:tcW w:w="1595" w:type="pct"/>
            <w:shd w:val="clear" w:color="auto" w:fill="FFFF00"/>
          </w:tcPr>
          <w:p w14:paraId="35AD534B" w14:textId="7EA2B337" w:rsidR="00E639FB" w:rsidRDefault="00E639FB" w:rsidP="00392B99">
            <w:pPr>
              <w:widowControl w:val="0"/>
              <w:contextualSpacing/>
              <w:jc w:val="both"/>
              <w:rPr>
                <w:rFonts w:ascii="Times New Roman" w:hAnsi="Times New Roman"/>
                <w:sz w:val="20"/>
                <w:szCs w:val="20"/>
              </w:rPr>
            </w:pPr>
          </w:p>
        </w:tc>
      </w:tr>
      <w:bookmarkEnd w:id="2"/>
    </w:tbl>
    <w:p w14:paraId="5D685A89" w14:textId="77777777" w:rsidR="00103E93" w:rsidRDefault="00103E93" w:rsidP="00082015">
      <w:pPr>
        <w:spacing w:after="120"/>
        <w:ind w:firstLine="709"/>
        <w:jc w:val="both"/>
        <w:rPr>
          <w:rFonts w:ascii="Times New Roman" w:hAnsi="Times New Roman"/>
        </w:rPr>
      </w:pPr>
    </w:p>
    <w:p w14:paraId="0766151C"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724496C1" w14:textId="77777777"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284FEB">
        <w:rPr>
          <w:noProof/>
        </w:rPr>
        <mc:AlternateContent>
          <mc:Choice Requires="wps">
            <w:drawing>
              <wp:inline distT="0" distB="0" distL="0" distR="0" wp14:anchorId="2FB13273" wp14:editId="3BE920D2">
                <wp:extent cx="161925" cy="161925"/>
                <wp:effectExtent l="0" t="0" r="9525" b="952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306EBB7"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284FEB">
        <w:rPr>
          <w:noProof/>
        </w:rPr>
        <mc:AlternateContent>
          <mc:Choice Requires="wps">
            <w:drawing>
              <wp:inline distT="0" distB="0" distL="0" distR="0" wp14:anchorId="799CF738" wp14:editId="15C524DE">
                <wp:extent cx="161925" cy="161925"/>
                <wp:effectExtent l="0" t="0" r="9525" b="952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104A610"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" fillcolor="#fbe5d6" strokecolor="#2f528f" strokeweight="1pt">
                <v:path arrowok="t"/>
                <w10:anchorlock/>
              </v:rect>
            </w:pict>
          </mc:Fallback>
        </mc:AlternateContent>
      </w:r>
    </w:p>
    <w:p w14:paraId="4C58642C" w14:textId="77777777"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proofErr w:type="gramStart"/>
      <w:r>
        <w:rPr>
          <w:rFonts w:ascii="Times New Roman" w:hAnsi="Times New Roman"/>
        </w:rPr>
        <w:t>ТР</w:t>
      </w:r>
      <w:proofErr w:type="gramEnd"/>
      <w:r>
        <w:rPr>
          <w:rFonts w:ascii="Times New Roman" w:hAnsi="Times New Roman"/>
        </w:rPr>
        <w:t xml:space="preserve"> – трудовая функция</w:t>
      </w:r>
    </w:p>
    <w:p w14:paraId="7607C1C6" w14:textId="77777777"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284FEB">
        <w:rPr>
          <w:noProof/>
        </w:rPr>
        <mc:AlternateContent>
          <mc:Choice Requires="wps">
            <w:drawing>
              <wp:inline distT="0" distB="0" distL="0" distR="0" wp14:anchorId="47242680" wp14:editId="50E5CBC6">
                <wp:extent cx="161925" cy="161925"/>
                <wp:effectExtent l="0" t="0" r="9525" b="952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8B879CC"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" fillcolor="#b4c7e7"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14:paraId="22A1C84F" w14:textId="77777777" w:rsidR="00103E93" w:rsidRPr="00DC5A9F" w:rsidRDefault="00103E93" w:rsidP="00082015">
      <w:pPr>
        <w:spacing w:after="120"/>
        <w:ind w:firstLine="709"/>
        <w:jc w:val="both"/>
        <w:rPr>
          <w:rFonts w:ascii="Times New Roman" w:hAnsi="Times New Roman"/>
        </w:rPr>
      </w:pPr>
      <w:r>
        <w:rPr>
          <w:rFonts w:ascii="Times New Roman" w:hAnsi="Times New Roman"/>
        </w:rPr>
        <w:t>ТФ ПС</w:t>
      </w:r>
      <w:proofErr w:type="gramStart"/>
      <w:r>
        <w:rPr>
          <w:rFonts w:ascii="Times New Roman" w:hAnsi="Times New Roman"/>
        </w:rPr>
        <w:t>1</w:t>
      </w:r>
      <w:proofErr w:type="gramEnd"/>
      <w:r>
        <w:rPr>
          <w:rFonts w:ascii="Times New Roman" w:hAnsi="Times New Roman"/>
        </w:rPr>
        <w:t xml:space="preserve">, ТФ ПС2 соответствуют ПК ФГОС по ВД1 – </w:t>
      </w:r>
      <w:r w:rsidR="00284FEB">
        <w:rPr>
          <w:noProof/>
        </w:rPr>
        <mc:AlternateContent>
          <mc:Choice Requires="wps">
            <w:drawing>
              <wp:inline distT="0" distB="0" distL="0" distR="0" wp14:anchorId="1AC74B84" wp14:editId="6AA8BF99">
                <wp:extent cx="161925" cy="161925"/>
                <wp:effectExtent l="0" t="0" r="9525" b="952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BBF0BD0"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" fillcolor="yellow" strokecolor="#2f528f" strokeweight="1pt">
                <v:path arrowok="t"/>
                <w10:anchorlock/>
              </v:rect>
            </w:pict>
          </mc:Fallback>
        </mc:AlternateContent>
      </w:r>
    </w:p>
    <w:p w14:paraId="338E5072" w14:textId="77777777"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2"/>
        <w:gridCol w:w="1742"/>
        <w:gridCol w:w="1745"/>
        <w:gridCol w:w="6719"/>
      </w:tblGrid>
      <w:tr w:rsidR="00D539DF" w:rsidRPr="0075250D" w14:paraId="77922161" w14:textId="77777777" w:rsidTr="007C1D27">
        <w:tc>
          <w:tcPr>
            <w:tcW w:w="960" w:type="pct"/>
            <w:vMerge w:val="restart"/>
            <w:shd w:val="clear" w:color="auto" w:fill="FFF2CC"/>
            <w:vAlign w:val="center"/>
          </w:tcPr>
          <w:p w14:paraId="75B105C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2337470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w:t>
            </w:r>
            <w:proofErr w:type="spellStart"/>
            <w:r w:rsidRPr="0075250D">
              <w:rPr>
                <w:rFonts w:ascii="Times New Roman" w:hAnsi="Times New Roman"/>
                <w:sz w:val="20"/>
                <w:szCs w:val="20"/>
              </w:rPr>
              <w:t>сформированности</w:t>
            </w:r>
            <w:proofErr w:type="spellEnd"/>
            <w:r w:rsidRPr="0075250D">
              <w:rPr>
                <w:rFonts w:ascii="Times New Roman" w:hAnsi="Times New Roman"/>
                <w:sz w:val="20"/>
                <w:szCs w:val="20"/>
              </w:rPr>
              <w:t xml:space="preserve">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1AACF079"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41EEF7C3" w14:textId="77777777" w:rsidTr="007C1D27">
        <w:trPr>
          <w:trHeight w:val="826"/>
        </w:trPr>
        <w:tc>
          <w:tcPr>
            <w:tcW w:w="960" w:type="pct"/>
            <w:vMerge/>
            <w:tcBorders>
              <w:bottom w:val="single" w:sz="4" w:space="0" w:color="auto"/>
            </w:tcBorders>
            <w:shd w:val="clear" w:color="auto" w:fill="FFF2CC"/>
            <w:vAlign w:val="center"/>
          </w:tcPr>
          <w:p w14:paraId="3C1774C2"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6AE70D51"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0</w:t>
            </w:r>
          </w:p>
          <w:p w14:paraId="3CF6CA45"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62BA9DFE"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2C4C0CD0"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1</w:t>
            </w:r>
          </w:p>
          <w:p w14:paraId="7C9464D8"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63EDB824" w14:textId="77777777"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2</w:t>
            </w:r>
          </w:p>
          <w:p w14:paraId="31BE18B7" w14:textId="77777777"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14:paraId="64C703F0"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1B261E00" w14:textId="77777777" w:rsidTr="007C1D27">
        <w:trPr>
          <w:trHeight w:val="1175"/>
        </w:trPr>
        <w:tc>
          <w:tcPr>
            <w:tcW w:w="960" w:type="pct"/>
            <w:tcBorders>
              <w:bottom w:val="single" w:sz="4" w:space="0" w:color="auto"/>
            </w:tcBorders>
            <w:shd w:val="clear" w:color="auto" w:fill="FFF2CC"/>
            <w:vAlign w:val="center"/>
          </w:tcPr>
          <w:p w14:paraId="07A3CB0F" w14:textId="77777777" w:rsidR="00D539DF" w:rsidRPr="006B02FF"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31B1C269"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0B7C0652"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00B38E7"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3992C9D7" w14:textId="77777777" w:rsidR="00D539DF" w:rsidRPr="0075250D" w:rsidRDefault="00946AEE"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14:paraId="4F56015D"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317F38D5" w14:textId="77777777" w:rsidR="00946AEE" w:rsidRPr="00946AEE" w:rsidRDefault="00946AEE" w:rsidP="00946AEE">
            <w:pPr>
              <w:tabs>
                <w:tab w:val="left" w:pos="204"/>
              </w:tabs>
              <w:spacing w:after="0"/>
              <w:jc w:val="both"/>
              <w:rPr>
                <w:rFonts w:ascii="Times New Roman" w:hAnsi="Times New Roman"/>
                <w:iCs/>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01. Выбирать способы решения задач профессиональной деятельности применительно к различным контекстам;</w:t>
            </w:r>
          </w:p>
          <w:p w14:paraId="78B41A5E" w14:textId="77777777" w:rsidR="00D539DF" w:rsidRPr="00946AEE" w:rsidRDefault="00946AEE" w:rsidP="00946AEE">
            <w:pPr>
              <w:tabs>
                <w:tab w:val="left" w:pos="204"/>
              </w:tabs>
              <w:spacing w:after="0"/>
              <w:jc w:val="both"/>
              <w:rPr>
                <w:rFonts w:ascii="Times New Roman" w:hAnsi="Times New Roman"/>
                <w:iCs/>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06483EE" w14:textId="77777777" w:rsidR="00946AEE" w:rsidRPr="00946AEE" w:rsidRDefault="00946AEE" w:rsidP="00946AEE">
            <w:pPr>
              <w:tabs>
                <w:tab w:val="left" w:pos="204"/>
              </w:tabs>
              <w:spacing w:after="0"/>
              <w:jc w:val="both"/>
              <w:rPr>
                <w:rFonts w:ascii="Times New Roman" w:hAnsi="Times New Roman"/>
                <w:iCs/>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09. Пользоваться профессиональной документацией на государственном и иностранном языках.</w:t>
            </w:r>
          </w:p>
        </w:tc>
      </w:tr>
      <w:tr w:rsidR="00D539DF" w:rsidRPr="0075250D" w14:paraId="2A41B965" w14:textId="77777777" w:rsidTr="00D539DF">
        <w:tc>
          <w:tcPr>
            <w:tcW w:w="5000" w:type="pct"/>
            <w:gridSpan w:val="5"/>
            <w:shd w:val="clear" w:color="auto" w:fill="FFFFFF"/>
            <w:vAlign w:val="center"/>
          </w:tcPr>
          <w:p w14:paraId="2059A5F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65E72263" w14:textId="77777777" w:rsidTr="007C1D27">
        <w:trPr>
          <w:trHeight w:val="464"/>
        </w:trPr>
        <w:tc>
          <w:tcPr>
            <w:tcW w:w="960" w:type="pct"/>
            <w:vMerge w:val="restart"/>
            <w:shd w:val="clear" w:color="auto" w:fill="FFF2CC"/>
            <w:vAlign w:val="center"/>
          </w:tcPr>
          <w:p w14:paraId="36723368"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562ADCD8"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45672FEC"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22A64854" w14:textId="77777777" w:rsidR="00D539DF" w:rsidRPr="0075250D" w:rsidRDefault="00946AEE" w:rsidP="00D539DF">
            <w:pPr>
              <w:tabs>
                <w:tab w:val="left" w:pos="204"/>
              </w:tabs>
              <w:spacing w:after="0"/>
              <w:jc w:val="center"/>
              <w:rPr>
                <w:rFonts w:ascii="Times New Roman" w:hAnsi="Times New Roman"/>
                <w:sz w:val="20"/>
                <w:szCs w:val="20"/>
              </w:rPr>
            </w:pPr>
            <w:r>
              <w:rPr>
                <w:rFonts w:ascii="Times New Roman" w:hAnsi="Times New Roman"/>
                <w:sz w:val="20"/>
                <w:szCs w:val="20"/>
              </w:rPr>
              <w:t>_</w:t>
            </w:r>
          </w:p>
        </w:tc>
        <w:tc>
          <w:tcPr>
            <w:tcW w:w="590" w:type="pct"/>
            <w:vMerge w:val="restart"/>
            <w:shd w:val="clear" w:color="auto" w:fill="FFF2CC"/>
            <w:vAlign w:val="center"/>
          </w:tcPr>
          <w:p w14:paraId="60317EF4" w14:textId="77777777" w:rsidR="00D539DF" w:rsidRPr="0075250D" w:rsidRDefault="00946AEE" w:rsidP="00946AE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65E03892" w14:textId="77777777" w:rsidR="00D539DF" w:rsidRPr="00946AEE" w:rsidRDefault="00946AEE" w:rsidP="00946AEE">
            <w:pPr>
              <w:tabs>
                <w:tab w:val="left" w:pos="204"/>
              </w:tabs>
              <w:spacing w:after="0"/>
              <w:jc w:val="both"/>
              <w:rPr>
                <w:rFonts w:ascii="Times New Roman" w:hAnsi="Times New Roman"/>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539DF" w:rsidRPr="0075250D" w14:paraId="7F671030" w14:textId="77777777" w:rsidTr="007C1D27">
        <w:trPr>
          <w:trHeight w:val="464"/>
        </w:trPr>
        <w:tc>
          <w:tcPr>
            <w:tcW w:w="960" w:type="pct"/>
            <w:vMerge/>
            <w:shd w:val="clear" w:color="auto" w:fill="FFF2CC"/>
            <w:vAlign w:val="center"/>
          </w:tcPr>
          <w:p w14:paraId="6F1F18A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7011BE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0983BF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0B4164C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6C3C4F0"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07DCB819" w14:textId="77777777" w:rsidTr="007C1D27">
        <w:trPr>
          <w:trHeight w:val="464"/>
        </w:trPr>
        <w:tc>
          <w:tcPr>
            <w:tcW w:w="960" w:type="pct"/>
            <w:vMerge/>
            <w:shd w:val="clear" w:color="auto" w:fill="FFF2CC"/>
            <w:vAlign w:val="center"/>
          </w:tcPr>
          <w:p w14:paraId="2FE4FBF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EA24C2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3505AD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2CB8FE6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5005C17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48EA0498" w14:textId="77777777" w:rsidTr="00D539DF">
        <w:tc>
          <w:tcPr>
            <w:tcW w:w="5000" w:type="pct"/>
            <w:gridSpan w:val="5"/>
            <w:shd w:val="clear" w:color="auto" w:fill="FFFFFF"/>
          </w:tcPr>
          <w:p w14:paraId="398F48D6"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146FAB03" w14:textId="77777777" w:rsidTr="007C1D27">
        <w:trPr>
          <w:trHeight w:val="464"/>
        </w:trPr>
        <w:tc>
          <w:tcPr>
            <w:tcW w:w="960" w:type="pct"/>
            <w:vMerge w:val="restart"/>
            <w:shd w:val="clear" w:color="auto" w:fill="FFF2CC"/>
            <w:vAlign w:val="center"/>
          </w:tcPr>
          <w:p w14:paraId="54BF26AA"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443B33BB"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2E3C5CF5"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5CC6FC8B" w14:textId="77777777" w:rsidR="00D539DF" w:rsidRPr="0075250D" w:rsidRDefault="00946AEE" w:rsidP="00946AEE">
            <w:pPr>
              <w:tabs>
                <w:tab w:val="left" w:pos="204"/>
              </w:tabs>
              <w:spacing w:after="0"/>
              <w:jc w:val="center"/>
              <w:rPr>
                <w:rFonts w:ascii="Times New Roman" w:hAnsi="Times New Roman"/>
                <w:sz w:val="20"/>
                <w:szCs w:val="20"/>
              </w:rPr>
            </w:pPr>
            <w:r>
              <w:rPr>
                <w:rFonts w:ascii="Times New Roman" w:hAnsi="Times New Roman"/>
                <w:sz w:val="20"/>
                <w:szCs w:val="20"/>
              </w:rPr>
              <w:t>_</w:t>
            </w:r>
          </w:p>
        </w:tc>
        <w:tc>
          <w:tcPr>
            <w:tcW w:w="590" w:type="pct"/>
            <w:vMerge w:val="restart"/>
            <w:shd w:val="clear" w:color="auto" w:fill="FFF2CC"/>
            <w:vAlign w:val="center"/>
          </w:tcPr>
          <w:p w14:paraId="58D33CA8" w14:textId="77777777" w:rsidR="00D539DF" w:rsidRPr="0075250D" w:rsidRDefault="00946AEE" w:rsidP="00D539DF">
            <w:pPr>
              <w:tabs>
                <w:tab w:val="left" w:pos="204"/>
              </w:tabs>
              <w:spacing w:after="0"/>
              <w:jc w:val="center"/>
              <w:rPr>
                <w:rFonts w:ascii="Times New Roman" w:hAnsi="Times New Roman"/>
                <w:sz w:val="20"/>
                <w:szCs w:val="20"/>
              </w:rPr>
            </w:pPr>
            <w:r w:rsidRPr="00946AEE">
              <w:rPr>
                <w:rFonts w:ascii="Times New Roman" w:hAnsi="Times New Roman"/>
                <w:sz w:val="20"/>
                <w:szCs w:val="20"/>
              </w:rPr>
              <w:t>+</w:t>
            </w:r>
          </w:p>
        </w:tc>
        <w:tc>
          <w:tcPr>
            <w:tcW w:w="2272" w:type="pct"/>
            <w:vMerge w:val="restart"/>
            <w:shd w:val="clear" w:color="auto" w:fill="BDD6EE"/>
            <w:vAlign w:val="center"/>
          </w:tcPr>
          <w:p w14:paraId="3ACAE2E8" w14:textId="77777777" w:rsidR="00D539DF" w:rsidRPr="00946AEE" w:rsidRDefault="00946AEE" w:rsidP="00946AEE">
            <w:pPr>
              <w:tabs>
                <w:tab w:val="left" w:pos="204"/>
              </w:tabs>
              <w:spacing w:after="0"/>
              <w:jc w:val="both"/>
              <w:rPr>
                <w:rFonts w:ascii="Times New Roman" w:hAnsi="Times New Roman"/>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539DF" w:rsidRPr="0075250D" w14:paraId="178A2202" w14:textId="77777777" w:rsidTr="007C1D27">
        <w:trPr>
          <w:trHeight w:val="464"/>
        </w:trPr>
        <w:tc>
          <w:tcPr>
            <w:tcW w:w="960" w:type="pct"/>
            <w:vMerge/>
            <w:shd w:val="clear" w:color="auto" w:fill="FFF2CC"/>
            <w:vAlign w:val="center"/>
          </w:tcPr>
          <w:p w14:paraId="1B004591"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4799D5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89638B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60ADF8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5A2D5105"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6F942707" w14:textId="77777777" w:rsidTr="007C1D27">
        <w:trPr>
          <w:trHeight w:val="464"/>
        </w:trPr>
        <w:tc>
          <w:tcPr>
            <w:tcW w:w="960" w:type="pct"/>
            <w:vMerge/>
            <w:shd w:val="clear" w:color="auto" w:fill="FFF2CC"/>
            <w:vAlign w:val="center"/>
          </w:tcPr>
          <w:p w14:paraId="29475D8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1DAC8E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158F6E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D04678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D04E362"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1658181B" w14:textId="77777777" w:rsidTr="00D539DF">
        <w:tc>
          <w:tcPr>
            <w:tcW w:w="5000" w:type="pct"/>
            <w:gridSpan w:val="5"/>
            <w:shd w:val="clear" w:color="auto" w:fill="FFFFFF"/>
          </w:tcPr>
          <w:p w14:paraId="21AA1E46"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w:t>
            </w:r>
            <w:r w:rsidRPr="00D539DF">
              <w:rPr>
                <w:rFonts w:ascii="Times New Roman" w:hAnsi="Times New Roman"/>
                <w:bCs/>
                <w:iCs/>
                <w:color w:val="000000"/>
                <w:sz w:val="18"/>
                <w:szCs w:val="18"/>
              </w:rPr>
              <w:lastRenderedPageBreak/>
              <w:t>показатели. Находит возможности улучшить полученный результат в дальнейшем.</w:t>
            </w:r>
          </w:p>
        </w:tc>
      </w:tr>
      <w:tr w:rsidR="00D539DF" w:rsidRPr="0075250D" w14:paraId="74700B90" w14:textId="77777777" w:rsidTr="007C1D27">
        <w:trPr>
          <w:trHeight w:val="464"/>
        </w:trPr>
        <w:tc>
          <w:tcPr>
            <w:tcW w:w="960" w:type="pct"/>
            <w:vMerge w:val="restart"/>
            <w:shd w:val="clear" w:color="auto" w:fill="FFF2CC"/>
            <w:vAlign w:val="center"/>
          </w:tcPr>
          <w:p w14:paraId="4CA191E2"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14:paraId="6D666F47"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14:paraId="0DC7F161"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A83D002" w14:textId="77777777" w:rsidR="00D539DF" w:rsidRPr="0075250D" w:rsidRDefault="00946AEE"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3DCFB84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64DDC75F" w14:textId="77777777" w:rsidR="00946AEE" w:rsidRPr="00946AEE" w:rsidRDefault="00946AEE" w:rsidP="00946AEE">
            <w:pPr>
              <w:tabs>
                <w:tab w:val="left" w:pos="204"/>
              </w:tabs>
              <w:spacing w:after="0"/>
              <w:jc w:val="both"/>
              <w:rPr>
                <w:rFonts w:ascii="Times New Roman" w:hAnsi="Times New Roman"/>
                <w:iCs/>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04. Эффективно взаимодействовать и работать в коллективе и команде;</w:t>
            </w:r>
          </w:p>
          <w:p w14:paraId="2B367535" w14:textId="77777777" w:rsidR="00946AEE" w:rsidRPr="00946AEE" w:rsidRDefault="00946AEE" w:rsidP="00946AEE">
            <w:pPr>
              <w:tabs>
                <w:tab w:val="left" w:pos="204"/>
              </w:tabs>
              <w:spacing w:after="0"/>
              <w:jc w:val="both"/>
              <w:rPr>
                <w:rFonts w:ascii="Times New Roman" w:hAnsi="Times New Roman"/>
                <w:iCs/>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33B4918" w14:textId="77777777" w:rsidR="00D539DF" w:rsidRPr="00946AEE" w:rsidRDefault="00946AEE" w:rsidP="00946AEE">
            <w:pPr>
              <w:tabs>
                <w:tab w:val="left" w:pos="204"/>
              </w:tabs>
              <w:spacing w:after="0"/>
              <w:jc w:val="both"/>
              <w:rPr>
                <w:rFonts w:ascii="Times New Roman" w:hAnsi="Times New Roman"/>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539DF" w:rsidRPr="0075250D" w14:paraId="7A76A5D1" w14:textId="77777777" w:rsidTr="007C1D27">
        <w:trPr>
          <w:trHeight w:val="464"/>
        </w:trPr>
        <w:tc>
          <w:tcPr>
            <w:tcW w:w="960" w:type="pct"/>
            <w:vMerge/>
            <w:shd w:val="clear" w:color="auto" w:fill="FFF2CC"/>
            <w:vAlign w:val="center"/>
          </w:tcPr>
          <w:p w14:paraId="0978781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DA3F00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53C4F6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5BEFCD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7AF7409C"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6708697A" w14:textId="77777777" w:rsidTr="00D539DF">
        <w:tc>
          <w:tcPr>
            <w:tcW w:w="5000" w:type="pct"/>
            <w:gridSpan w:val="5"/>
            <w:shd w:val="clear" w:color="auto" w:fill="FFFFFF"/>
            <w:vAlign w:val="center"/>
          </w:tcPr>
          <w:p w14:paraId="34C43A96"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w:t>
            </w:r>
            <w:proofErr w:type="gramStart"/>
            <w:r w:rsidRPr="00936F5B">
              <w:rPr>
                <w:rFonts w:ascii="Times New Roman" w:hAnsi="Times New Roman"/>
                <w:color w:val="000000"/>
                <w:sz w:val="18"/>
                <w:szCs w:val="18"/>
              </w:rPr>
              <w:t>Инициативен</w:t>
            </w:r>
            <w:proofErr w:type="gramEnd"/>
            <w:r w:rsidRPr="00936F5B">
              <w:rPr>
                <w:rFonts w:ascii="Times New Roman" w:hAnsi="Times New Roman"/>
                <w:color w:val="000000"/>
                <w:sz w:val="18"/>
                <w:szCs w:val="18"/>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936F5B">
              <w:rPr>
                <w:rFonts w:ascii="Times New Roman" w:hAnsi="Times New Roman"/>
                <w:color w:val="000000"/>
                <w:sz w:val="18"/>
                <w:szCs w:val="18"/>
              </w:rPr>
              <w:t>внимателен</w:t>
            </w:r>
            <w:proofErr w:type="gramEnd"/>
            <w:r w:rsidRPr="00936F5B">
              <w:rPr>
                <w:rFonts w:ascii="Times New Roman" w:hAnsi="Times New Roman"/>
                <w:color w:val="000000"/>
                <w:sz w:val="18"/>
                <w:szCs w:val="18"/>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2E786B43" w14:textId="77777777" w:rsidTr="007C1D27">
        <w:trPr>
          <w:trHeight w:val="464"/>
        </w:trPr>
        <w:tc>
          <w:tcPr>
            <w:tcW w:w="960" w:type="pct"/>
            <w:vMerge w:val="restart"/>
            <w:shd w:val="clear" w:color="auto" w:fill="FFF2CC"/>
            <w:vAlign w:val="center"/>
          </w:tcPr>
          <w:p w14:paraId="48C3571E"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08F2060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47DDCBC7" w14:textId="77777777" w:rsidR="00D539DF" w:rsidRPr="0075250D" w:rsidRDefault="00D539DF" w:rsidP="00946AE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22DF6298"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6ED617C4" w14:textId="77777777" w:rsidR="00D539DF" w:rsidRPr="0075250D" w:rsidRDefault="00946AEE"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265A9D09" w14:textId="77777777" w:rsidR="00946AEE" w:rsidRPr="00946AEE" w:rsidRDefault="00946AEE" w:rsidP="00946AEE">
            <w:pPr>
              <w:tabs>
                <w:tab w:val="left" w:pos="204"/>
              </w:tabs>
              <w:spacing w:after="0"/>
              <w:jc w:val="both"/>
              <w:rPr>
                <w:rFonts w:ascii="Times New Roman" w:hAnsi="Times New Roman"/>
                <w:iCs/>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D472C38" w14:textId="77777777" w:rsidR="00D539DF" w:rsidRPr="00946AEE" w:rsidRDefault="00946AEE" w:rsidP="00946AEE">
            <w:pPr>
              <w:tabs>
                <w:tab w:val="left" w:pos="204"/>
              </w:tabs>
              <w:spacing w:after="0"/>
              <w:jc w:val="both"/>
              <w:rPr>
                <w:rFonts w:ascii="Times New Roman" w:hAnsi="Times New Roman"/>
                <w:sz w:val="20"/>
                <w:szCs w:val="20"/>
              </w:rPr>
            </w:pPr>
            <w:proofErr w:type="gramStart"/>
            <w:r w:rsidRPr="00946AEE">
              <w:rPr>
                <w:rFonts w:ascii="Times New Roman" w:hAnsi="Times New Roman"/>
                <w:iCs/>
                <w:sz w:val="20"/>
                <w:szCs w:val="20"/>
              </w:rPr>
              <w:t>ОК</w:t>
            </w:r>
            <w:proofErr w:type="gramEnd"/>
            <w:r w:rsidRPr="00946AEE">
              <w:rPr>
                <w:rFonts w:ascii="Times New Roman" w:hAnsi="Times New Roman"/>
                <w:iCs/>
                <w:sz w:val="20"/>
                <w:szCs w:val="20"/>
              </w:rPr>
              <w:t xml:space="preserve"> 09. Пользоваться профессиональной документацией на государственном и иностранном языках.</w:t>
            </w:r>
          </w:p>
        </w:tc>
      </w:tr>
      <w:tr w:rsidR="00D539DF" w:rsidRPr="0075250D" w14:paraId="0E2611D2" w14:textId="77777777" w:rsidTr="007C1D27">
        <w:trPr>
          <w:trHeight w:val="464"/>
        </w:trPr>
        <w:tc>
          <w:tcPr>
            <w:tcW w:w="960" w:type="pct"/>
            <w:vMerge/>
            <w:shd w:val="clear" w:color="auto" w:fill="FFF2CC"/>
            <w:vAlign w:val="center"/>
          </w:tcPr>
          <w:p w14:paraId="5CB7BA3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0F6E9CE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1861F1D"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164632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733D34F8"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6FEB1325" w14:textId="77777777" w:rsidTr="00D539DF">
        <w:tc>
          <w:tcPr>
            <w:tcW w:w="5000" w:type="pct"/>
            <w:gridSpan w:val="5"/>
            <w:shd w:val="clear" w:color="auto" w:fill="FFFFFF"/>
            <w:vAlign w:val="center"/>
          </w:tcPr>
          <w:p w14:paraId="6586655A"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proofErr w:type="gramStart"/>
            <w:r w:rsidRPr="00936F5B">
              <w:rPr>
                <w:rFonts w:ascii="Times New Roman" w:hAnsi="Times New Roman"/>
                <w:bCs/>
                <w:color w:val="000000"/>
                <w:sz w:val="18"/>
                <w:szCs w:val="18"/>
              </w:rPr>
              <w:t>Открыт</w:t>
            </w:r>
            <w:proofErr w:type="gramEnd"/>
            <w:r w:rsidRPr="00936F5B">
              <w:rPr>
                <w:rFonts w:ascii="Times New Roman" w:hAnsi="Times New Roman"/>
                <w:bCs/>
                <w:color w:val="000000"/>
                <w:sz w:val="18"/>
                <w:szCs w:val="18"/>
              </w:rPr>
              <w:t xml:space="preserve">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w:t>
            </w:r>
            <w:proofErr w:type="gramStart"/>
            <w:r w:rsidRPr="00936F5B">
              <w:rPr>
                <w:rFonts w:ascii="Times New Roman" w:hAnsi="Times New Roman"/>
                <w:bCs/>
                <w:color w:val="000000"/>
                <w:sz w:val="18"/>
                <w:szCs w:val="18"/>
              </w:rPr>
              <w:t>Эффективен в ситуации изменений, быстро переключается с одного вида деятельности на другой, корректирует свои действия с учетом новых обстоятельств.</w:t>
            </w:r>
            <w:proofErr w:type="gramEnd"/>
            <w:r w:rsidRPr="00936F5B">
              <w:rPr>
                <w:rFonts w:ascii="Times New Roman" w:hAnsi="Times New Roman"/>
                <w:bCs/>
                <w:color w:val="000000"/>
                <w:sz w:val="18"/>
                <w:szCs w:val="18"/>
              </w:rPr>
              <w:t xml:space="preserve"> Способен быстро схватывать суть, перенимать успешный опыт других, обогащать свое видение за счет альтернативных точек зрения. </w:t>
            </w:r>
          </w:p>
        </w:tc>
      </w:tr>
      <w:tr w:rsidR="00D539DF" w:rsidRPr="0075250D" w14:paraId="7FEF08A1" w14:textId="77777777" w:rsidTr="007C1D27">
        <w:trPr>
          <w:trHeight w:val="1079"/>
        </w:trPr>
        <w:tc>
          <w:tcPr>
            <w:tcW w:w="960" w:type="pct"/>
            <w:shd w:val="clear" w:color="auto" w:fill="FFF2CC"/>
            <w:vAlign w:val="center"/>
          </w:tcPr>
          <w:p w14:paraId="284A7066" w14:textId="77777777" w:rsidR="00D539DF" w:rsidRPr="009E5F72"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00225BFB">
              <w:rPr>
                <w:rFonts w:ascii="Times New Roman" w:hAnsi="Times New Roman"/>
                <w:b/>
                <w:bCs/>
                <w:sz w:val="20"/>
                <w:szCs w:val="20"/>
                <w:lang w:val="en-US"/>
              </w:rPr>
              <w:t>6</w:t>
            </w:r>
          </w:p>
          <w:p w14:paraId="4AC6B991" w14:textId="77777777" w:rsidR="00D539DF" w:rsidRPr="0075250D" w:rsidRDefault="00225BFB" w:rsidP="00D539DF">
            <w:pPr>
              <w:tabs>
                <w:tab w:val="left" w:pos="204"/>
              </w:tabs>
              <w:spacing w:after="0"/>
              <w:jc w:val="center"/>
              <w:rPr>
                <w:rFonts w:ascii="Times New Roman" w:hAnsi="Times New Roman"/>
                <w:sz w:val="20"/>
                <w:szCs w:val="20"/>
              </w:rPr>
            </w:pPr>
            <w:r w:rsidRPr="00225BFB">
              <w:rPr>
                <w:rFonts w:ascii="Times New Roman" w:hAnsi="Times New Roman"/>
                <w:sz w:val="20"/>
                <w:szCs w:val="20"/>
              </w:rPr>
              <w:t>Экологическая культура</w:t>
            </w:r>
          </w:p>
        </w:tc>
        <w:tc>
          <w:tcPr>
            <w:tcW w:w="589" w:type="pct"/>
            <w:shd w:val="clear" w:color="auto" w:fill="FFF2CC"/>
            <w:vAlign w:val="center"/>
          </w:tcPr>
          <w:p w14:paraId="44C9D893" w14:textId="77777777" w:rsidR="00D539DF" w:rsidRPr="0075250D" w:rsidRDefault="00D539DF" w:rsidP="00D539DF">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shd w:val="clear" w:color="auto" w:fill="FFF2CC"/>
            <w:vAlign w:val="center"/>
          </w:tcPr>
          <w:p w14:paraId="0E8664A2" w14:textId="77777777" w:rsidR="00D539DF" w:rsidRPr="0075250D" w:rsidRDefault="00225BFB" w:rsidP="00D539DF">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14:paraId="54CF5D89" w14:textId="77777777" w:rsidR="00D539DF" w:rsidRPr="0075250D" w:rsidRDefault="00225BFB" w:rsidP="00D539DF">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14:paraId="324443EF" w14:textId="77777777" w:rsidR="00D539DF" w:rsidRPr="00225BFB" w:rsidRDefault="00225BFB" w:rsidP="00225BFB">
            <w:pPr>
              <w:tabs>
                <w:tab w:val="left" w:pos="204"/>
              </w:tabs>
              <w:spacing w:after="0"/>
              <w:jc w:val="both"/>
              <w:rPr>
                <w:rFonts w:ascii="Times New Roman" w:hAnsi="Times New Roman"/>
                <w:sz w:val="20"/>
                <w:szCs w:val="20"/>
              </w:rPr>
            </w:pPr>
            <w:proofErr w:type="gramStart"/>
            <w:r w:rsidRPr="00225BFB">
              <w:rPr>
                <w:rFonts w:ascii="Times New Roman" w:hAnsi="Times New Roman"/>
                <w:iCs/>
                <w:sz w:val="20"/>
                <w:szCs w:val="20"/>
              </w:rPr>
              <w:t>ОК</w:t>
            </w:r>
            <w:proofErr w:type="gramEnd"/>
            <w:r w:rsidRPr="00225BFB">
              <w:rPr>
                <w:rFonts w:ascii="Times New Roman" w:hAnsi="Times New Roman"/>
                <w:iCs/>
                <w:sz w:val="20"/>
                <w:szCs w:val="20"/>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25BFB" w:rsidRPr="0075250D" w14:paraId="5C21D541" w14:textId="77777777" w:rsidTr="00BF3637">
        <w:trPr>
          <w:trHeight w:val="289"/>
        </w:trPr>
        <w:tc>
          <w:tcPr>
            <w:tcW w:w="5000" w:type="pct"/>
            <w:gridSpan w:val="5"/>
            <w:shd w:val="clear" w:color="auto" w:fill="FFFFFF"/>
            <w:vAlign w:val="center"/>
          </w:tcPr>
          <w:p w14:paraId="102AFC68" w14:textId="77777777" w:rsidR="00225BFB" w:rsidRPr="00543DA4" w:rsidRDefault="00225BFB" w:rsidP="00225BFB">
            <w:pPr>
              <w:tabs>
                <w:tab w:val="left" w:pos="204"/>
              </w:tabs>
              <w:spacing w:after="0" w:line="240" w:lineRule="auto"/>
              <w:rPr>
                <w:rFonts w:ascii="Times New Roman" w:hAnsi="Times New Roman"/>
                <w:b/>
                <w:bCs/>
                <w:sz w:val="20"/>
                <w:szCs w:val="20"/>
              </w:rPr>
            </w:pPr>
            <w:r w:rsidRPr="00543DA4">
              <w:rPr>
                <w:rFonts w:ascii="Times New Roman" w:hAnsi="Times New Roman"/>
                <w:b/>
                <w:bCs/>
                <w:sz w:val="20"/>
                <w:szCs w:val="20"/>
              </w:rPr>
              <w:t xml:space="preserve">Описание: </w:t>
            </w:r>
            <w:r w:rsidRPr="00543DA4">
              <w:rPr>
                <w:rFonts w:ascii="Times New Roman" w:hAnsi="Times New Roman"/>
                <w:iCs/>
                <w:sz w:val="20"/>
                <w:szCs w:val="20"/>
              </w:rPr>
              <w:t>соблюдать нормы экологической безопасности; определять направления ресурсосбережения в рамках профессиональной деятельности по профессии</w:t>
            </w:r>
          </w:p>
        </w:tc>
      </w:tr>
      <w:tr w:rsidR="00225BFB" w:rsidRPr="0075250D" w14:paraId="7ACF5394" w14:textId="77777777" w:rsidTr="007C1D27">
        <w:trPr>
          <w:trHeight w:val="1079"/>
        </w:trPr>
        <w:tc>
          <w:tcPr>
            <w:tcW w:w="960" w:type="pct"/>
            <w:shd w:val="clear" w:color="auto" w:fill="FFF2CC"/>
            <w:vAlign w:val="center"/>
          </w:tcPr>
          <w:p w14:paraId="18FF16A7" w14:textId="77777777" w:rsidR="00225BFB" w:rsidRPr="00543DA4" w:rsidRDefault="00225BFB" w:rsidP="00225BFB">
            <w:pPr>
              <w:tabs>
                <w:tab w:val="left" w:pos="204"/>
              </w:tabs>
              <w:spacing w:after="0" w:line="240" w:lineRule="auto"/>
              <w:jc w:val="center"/>
              <w:rPr>
                <w:rFonts w:ascii="Times New Roman" w:hAnsi="Times New Roman"/>
                <w:b/>
                <w:bCs/>
                <w:sz w:val="20"/>
                <w:szCs w:val="20"/>
              </w:rPr>
            </w:pPr>
            <w:r w:rsidRPr="00543DA4">
              <w:rPr>
                <w:rFonts w:ascii="Times New Roman" w:hAnsi="Times New Roman"/>
                <w:b/>
                <w:bCs/>
                <w:sz w:val="20"/>
                <w:szCs w:val="20"/>
              </w:rPr>
              <w:t xml:space="preserve">Корпоративная компетенция </w:t>
            </w:r>
            <w:r w:rsidRPr="00543DA4">
              <w:rPr>
                <w:sz w:val="20"/>
                <w:szCs w:val="20"/>
              </w:rPr>
              <w:t>7</w:t>
            </w:r>
          </w:p>
          <w:p w14:paraId="0D14B7B3" w14:textId="77777777" w:rsidR="00225BFB" w:rsidRPr="00543DA4" w:rsidRDefault="00225BFB" w:rsidP="00225BFB">
            <w:pPr>
              <w:tabs>
                <w:tab w:val="left" w:pos="204"/>
              </w:tabs>
              <w:spacing w:after="0" w:line="240" w:lineRule="auto"/>
              <w:jc w:val="center"/>
              <w:rPr>
                <w:rFonts w:ascii="Times New Roman" w:hAnsi="Times New Roman"/>
                <w:sz w:val="20"/>
                <w:szCs w:val="20"/>
              </w:rPr>
            </w:pPr>
            <w:r>
              <w:rPr>
                <w:rFonts w:ascii="Times New Roman" w:hAnsi="Times New Roman"/>
                <w:sz w:val="20"/>
                <w:szCs w:val="20"/>
              </w:rPr>
              <w:t>Физическое развитие</w:t>
            </w:r>
          </w:p>
        </w:tc>
        <w:tc>
          <w:tcPr>
            <w:tcW w:w="589" w:type="pct"/>
            <w:shd w:val="clear" w:color="auto" w:fill="FFF2CC"/>
            <w:vAlign w:val="center"/>
          </w:tcPr>
          <w:p w14:paraId="6ED7F5E3" w14:textId="77777777" w:rsidR="00225BFB" w:rsidRPr="00543DA4" w:rsidRDefault="00225BFB" w:rsidP="00225BFB">
            <w:pPr>
              <w:tabs>
                <w:tab w:val="left" w:pos="204"/>
              </w:tabs>
              <w:spacing w:after="0" w:line="240" w:lineRule="auto"/>
              <w:jc w:val="center"/>
              <w:rPr>
                <w:rFonts w:ascii="Times New Roman" w:hAnsi="Times New Roman"/>
                <w:bCs/>
                <w:sz w:val="20"/>
                <w:szCs w:val="20"/>
              </w:rPr>
            </w:pPr>
            <w:r w:rsidRPr="00543DA4">
              <w:rPr>
                <w:rFonts w:ascii="Times New Roman" w:hAnsi="Times New Roman"/>
                <w:sz w:val="20"/>
                <w:szCs w:val="20"/>
              </w:rPr>
              <w:t>–</w:t>
            </w:r>
          </w:p>
        </w:tc>
        <w:tc>
          <w:tcPr>
            <w:tcW w:w="589" w:type="pct"/>
            <w:shd w:val="clear" w:color="auto" w:fill="FFF2CC"/>
            <w:vAlign w:val="center"/>
          </w:tcPr>
          <w:p w14:paraId="6E00F794" w14:textId="77777777" w:rsidR="00225BFB" w:rsidRPr="00543DA4" w:rsidRDefault="00225BFB" w:rsidP="00225BFB">
            <w:pPr>
              <w:tabs>
                <w:tab w:val="left" w:pos="204"/>
              </w:tabs>
              <w:spacing w:after="0" w:line="240" w:lineRule="auto"/>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14:paraId="3626DB2F" w14:textId="77777777" w:rsidR="00225BFB" w:rsidRPr="00543DA4" w:rsidRDefault="00225BFB" w:rsidP="00225BFB">
            <w:pPr>
              <w:tabs>
                <w:tab w:val="left" w:pos="204"/>
              </w:tabs>
              <w:spacing w:after="0" w:line="240" w:lineRule="auto"/>
              <w:jc w:val="center"/>
              <w:rPr>
                <w:rFonts w:ascii="Times New Roman" w:hAnsi="Times New Roman"/>
                <w:bCs/>
                <w:sz w:val="20"/>
                <w:szCs w:val="20"/>
              </w:rPr>
            </w:pPr>
            <w:r w:rsidRPr="00543DA4">
              <w:rPr>
                <w:rFonts w:ascii="Times New Roman" w:hAnsi="Times New Roman"/>
                <w:sz w:val="20"/>
                <w:szCs w:val="20"/>
              </w:rPr>
              <w:t>–</w:t>
            </w:r>
          </w:p>
        </w:tc>
        <w:tc>
          <w:tcPr>
            <w:tcW w:w="2272" w:type="pct"/>
            <w:shd w:val="clear" w:color="auto" w:fill="BDD6EE"/>
            <w:vAlign w:val="center"/>
          </w:tcPr>
          <w:p w14:paraId="0BB35BA4" w14:textId="77777777" w:rsidR="00225BFB" w:rsidRPr="00543DA4" w:rsidRDefault="00225BFB" w:rsidP="00225BFB">
            <w:pPr>
              <w:tabs>
                <w:tab w:val="left" w:pos="204"/>
              </w:tabs>
              <w:spacing w:after="0" w:line="240" w:lineRule="auto"/>
              <w:rPr>
                <w:rFonts w:ascii="Times New Roman" w:hAnsi="Times New Roman"/>
                <w:sz w:val="20"/>
                <w:szCs w:val="20"/>
              </w:rPr>
            </w:pPr>
            <w:proofErr w:type="gramStart"/>
            <w:r w:rsidRPr="00543DA4">
              <w:rPr>
                <w:rFonts w:ascii="Times New Roman" w:hAnsi="Times New Roman"/>
                <w:sz w:val="20"/>
                <w:szCs w:val="20"/>
              </w:rPr>
              <w:t>ОК</w:t>
            </w:r>
            <w:proofErr w:type="gramEnd"/>
            <w:r w:rsidRPr="00543DA4">
              <w:rPr>
                <w:rFonts w:ascii="Times New Roman" w:hAnsi="Times New Roman"/>
                <w:sz w:val="20"/>
                <w:szCs w:val="20"/>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25BFB" w:rsidRPr="0075250D" w14:paraId="1885CD8D" w14:textId="77777777" w:rsidTr="00D539DF">
        <w:tc>
          <w:tcPr>
            <w:tcW w:w="5000" w:type="pct"/>
            <w:gridSpan w:val="5"/>
            <w:shd w:val="clear" w:color="auto" w:fill="FFFFFF"/>
            <w:vAlign w:val="center"/>
          </w:tcPr>
          <w:p w14:paraId="7EC64D06" w14:textId="77777777" w:rsidR="00225BFB" w:rsidRPr="00543DA4" w:rsidRDefault="00225BFB" w:rsidP="00225BFB">
            <w:pPr>
              <w:tabs>
                <w:tab w:val="left" w:pos="204"/>
              </w:tabs>
              <w:spacing w:after="0" w:line="240" w:lineRule="auto"/>
              <w:rPr>
                <w:rFonts w:ascii="Times New Roman" w:hAnsi="Times New Roman"/>
                <w:b/>
                <w:bCs/>
                <w:sz w:val="20"/>
                <w:szCs w:val="20"/>
              </w:rPr>
            </w:pPr>
            <w:r w:rsidRPr="00543DA4">
              <w:rPr>
                <w:rFonts w:ascii="Times New Roman" w:hAnsi="Times New Roman"/>
                <w:b/>
                <w:bCs/>
                <w:sz w:val="20"/>
                <w:szCs w:val="20"/>
              </w:rPr>
              <w:t xml:space="preserve">Описание: </w:t>
            </w:r>
            <w:r w:rsidRPr="00543DA4">
              <w:rPr>
                <w:rFonts w:ascii="Times New Roman" w:hAnsi="Times New Roman"/>
                <w:iCs/>
                <w:sz w:val="20"/>
                <w:szCs w:val="20"/>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bl>
    <w:p w14:paraId="602B6320" w14:textId="77777777" w:rsidR="00D539DF" w:rsidRDefault="00D539DF" w:rsidP="00D539DF">
      <w:pPr>
        <w:rPr>
          <w:rFonts w:ascii="Times New Roman" w:hAnsi="Times New Roman"/>
          <w:b/>
          <w:bCs/>
          <w:sz w:val="24"/>
          <w:szCs w:val="24"/>
        </w:rPr>
      </w:pPr>
    </w:p>
    <w:p w14:paraId="7B86B8B5"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lastRenderedPageBreak/>
        <w:t>Обозначения:</w:t>
      </w:r>
    </w:p>
    <w:p w14:paraId="7A690225" w14:textId="77777777" w:rsidR="00D539DF" w:rsidRPr="00936F5B" w:rsidRDefault="00284FEB"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66CB36B5" wp14:editId="1CFEADB3">
                <wp:extent cx="222250" cy="143510"/>
                <wp:effectExtent l="0" t="0" r="6350" b="889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31C52ED"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2984322A" w14:textId="77777777" w:rsidR="00D539DF" w:rsidRDefault="00284FEB"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715A6DBD" wp14:editId="3530D0F7">
                <wp:extent cx="222250" cy="144145"/>
                <wp:effectExtent l="0" t="0" r="6350" b="8255"/>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B60C6D0"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4F853E50" w14:textId="77777777" w:rsidR="006B4EDD" w:rsidRDefault="006B4EDD" w:rsidP="003F064B">
      <w:pPr>
        <w:rPr>
          <w:rFonts w:ascii="Times New Roman" w:hAnsi="Times New Roman"/>
          <w:b/>
          <w:bCs/>
          <w:sz w:val="24"/>
          <w:szCs w:val="24"/>
        </w:rPr>
      </w:pPr>
    </w:p>
    <w:p w14:paraId="45B460B9"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t xml:space="preserve">Таблица 3 – Показатель </w:t>
      </w:r>
      <w:proofErr w:type="spellStart"/>
      <w:r w:rsidRPr="00502C11">
        <w:rPr>
          <w:rFonts w:ascii="Times New Roman" w:hAnsi="Times New Roman"/>
          <w:b/>
          <w:bCs/>
          <w:sz w:val="24"/>
          <w:szCs w:val="24"/>
        </w:rPr>
        <w:t>сформированности</w:t>
      </w:r>
      <w:proofErr w:type="spellEnd"/>
      <w:r w:rsidRPr="00502C11">
        <w:rPr>
          <w:rFonts w:ascii="Times New Roman" w:hAnsi="Times New Roman"/>
          <w:b/>
          <w:bCs/>
          <w:sz w:val="24"/>
          <w:szCs w:val="24"/>
        </w:rPr>
        <w:t xml:space="preserve">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CE52C4" w14:paraId="29E07E74" w14:textId="77777777" w:rsidTr="00D539DF">
        <w:trPr>
          <w:trHeight w:val="416"/>
        </w:trPr>
        <w:tc>
          <w:tcPr>
            <w:tcW w:w="3750" w:type="pct"/>
            <w:shd w:val="clear" w:color="auto" w:fill="FFFFFF"/>
            <w:vAlign w:val="center"/>
            <w:hideMark/>
          </w:tcPr>
          <w:p w14:paraId="33EF74FF"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046821AC"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12ACE165" w14:textId="77777777" w:rsidTr="00D539DF">
        <w:trPr>
          <w:trHeight w:val="1095"/>
        </w:trPr>
        <w:tc>
          <w:tcPr>
            <w:tcW w:w="3750" w:type="pct"/>
            <w:vAlign w:val="center"/>
            <w:hideMark/>
          </w:tcPr>
          <w:p w14:paraId="2460001C"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11F0EF17"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631112AE"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2106886F"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66BE5C59" w14:textId="77777777" w:rsidTr="007C1D27">
        <w:trPr>
          <w:trHeight w:val="1270"/>
        </w:trPr>
        <w:tc>
          <w:tcPr>
            <w:tcW w:w="3750" w:type="pct"/>
            <w:vAlign w:val="center"/>
            <w:hideMark/>
          </w:tcPr>
          <w:p w14:paraId="0D4F95B8"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412F65E5"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5264E8EB"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04485A57"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76A4E0E8" w14:textId="77777777" w:rsidTr="007C1D27">
        <w:trPr>
          <w:trHeight w:val="703"/>
        </w:trPr>
        <w:tc>
          <w:tcPr>
            <w:tcW w:w="3750" w:type="pct"/>
            <w:vAlign w:val="center"/>
            <w:hideMark/>
          </w:tcPr>
          <w:p w14:paraId="2FE9AAA2"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3243DCB3"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70767C51"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0C8C1F99"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2E552A8E"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1529B" w14:textId="77777777" w:rsidR="007123A1" w:rsidRDefault="007123A1" w:rsidP="0018331B">
      <w:pPr>
        <w:spacing w:after="0" w:line="240" w:lineRule="auto"/>
      </w:pPr>
      <w:r>
        <w:separator/>
      </w:r>
    </w:p>
  </w:endnote>
  <w:endnote w:type="continuationSeparator" w:id="0">
    <w:p w14:paraId="33BBFAB2" w14:textId="77777777" w:rsidR="007123A1" w:rsidRDefault="007123A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CCCB3"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1659EAF" w14:textId="77777777"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248BB" w14:textId="77777777" w:rsidR="0037301B" w:rsidRDefault="0037301B" w:rsidP="00285FE4">
    <w:pPr>
      <w:pStyle w:val="a5"/>
      <w:jc w:val="right"/>
    </w:pPr>
    <w:r>
      <w:fldChar w:fldCharType="begin"/>
    </w:r>
    <w:r>
      <w:instrText>PAGE   \* MERGEFORMAT</w:instrText>
    </w:r>
    <w:r>
      <w:fldChar w:fldCharType="separate"/>
    </w:r>
    <w:r w:rsidR="001F5699">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F23DE" w14:textId="77777777" w:rsidR="007123A1" w:rsidRDefault="007123A1" w:rsidP="0018331B">
      <w:pPr>
        <w:spacing w:after="0" w:line="240" w:lineRule="auto"/>
      </w:pPr>
      <w:r>
        <w:separator/>
      </w:r>
    </w:p>
  </w:footnote>
  <w:footnote w:type="continuationSeparator" w:id="0">
    <w:p w14:paraId="6A8F79EC" w14:textId="77777777" w:rsidR="007123A1" w:rsidRDefault="007123A1"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19E4"/>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3F7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699"/>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5BFB"/>
    <w:rsid w:val="0022654F"/>
    <w:rsid w:val="00230AD5"/>
    <w:rsid w:val="00233354"/>
    <w:rsid w:val="00233362"/>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4FEB"/>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2B99"/>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64B"/>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2396"/>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034D"/>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24DC"/>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1A2"/>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5EB8"/>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E5233"/>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E49"/>
    <w:rsid w:val="00710F99"/>
    <w:rsid w:val="00711813"/>
    <w:rsid w:val="00711B35"/>
    <w:rsid w:val="007123A1"/>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3333"/>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AEE"/>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0E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3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150"/>
    <w:rsid w:val="00B67872"/>
    <w:rsid w:val="00B7120C"/>
    <w:rsid w:val="00B732B1"/>
    <w:rsid w:val="00B75108"/>
    <w:rsid w:val="00B751E2"/>
    <w:rsid w:val="00B77943"/>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2737"/>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9FB"/>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9697D"/>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6B"/>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22A6"/>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F1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5F0A7-A093-425E-80DC-2533ECBB1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8</Pages>
  <Words>1930</Words>
  <Characters>11007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3</cp:revision>
  <cp:lastPrinted>2022-05-16T04:39:00Z</cp:lastPrinted>
  <dcterms:created xsi:type="dcterms:W3CDTF">2022-06-14T05:46:00Z</dcterms:created>
  <dcterms:modified xsi:type="dcterms:W3CDTF">2022-06-15T08:58:00Z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