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87BD9" w14:textId="77777777" w:rsidR="00881315" w:rsidRDefault="003F3678">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083EEF4" w14:textId="77777777" w:rsidR="00881315" w:rsidRDefault="003F3678">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08.02.14 Эксплуатация и обслуживание многоквартирного дома</w:t>
      </w:r>
      <w:r>
        <w:rPr>
          <w:rFonts w:ascii="Times New Roman" w:eastAsia="Times New Roman" w:hAnsi="Times New Roman" w:cs="Times New Roman"/>
          <w:b/>
          <w:sz w:val="24"/>
          <w:szCs w:val="24"/>
        </w:rPr>
        <w:br/>
      </w:r>
    </w:p>
    <w:p w14:paraId="6072C62E" w14:textId="77777777" w:rsidR="00881315" w:rsidRDefault="00881315">
      <w:pPr>
        <w:jc w:val="center"/>
        <w:rPr>
          <w:rFonts w:ascii="Times New Roman" w:eastAsia="Times New Roman" w:hAnsi="Times New Roman" w:cs="Times New Roman"/>
          <w:b/>
          <w:i/>
          <w:sz w:val="24"/>
          <w:szCs w:val="24"/>
        </w:rPr>
      </w:pPr>
    </w:p>
    <w:p w14:paraId="2E29ADC0" w14:textId="77777777" w:rsidR="00881315" w:rsidRDefault="00881315">
      <w:pPr>
        <w:jc w:val="center"/>
        <w:rPr>
          <w:rFonts w:ascii="Times New Roman" w:eastAsia="Times New Roman" w:hAnsi="Times New Roman" w:cs="Times New Roman"/>
          <w:b/>
          <w:i/>
          <w:sz w:val="24"/>
          <w:szCs w:val="24"/>
        </w:rPr>
      </w:pPr>
    </w:p>
    <w:p w14:paraId="0FFB784B" w14:textId="77777777" w:rsidR="00881315" w:rsidRDefault="00881315">
      <w:pPr>
        <w:jc w:val="center"/>
        <w:rPr>
          <w:rFonts w:ascii="Times New Roman" w:eastAsia="Times New Roman" w:hAnsi="Times New Roman" w:cs="Times New Roman"/>
          <w:b/>
          <w:i/>
          <w:sz w:val="24"/>
          <w:szCs w:val="24"/>
        </w:rPr>
      </w:pPr>
    </w:p>
    <w:p w14:paraId="3D428B0C" w14:textId="77777777" w:rsidR="00881315" w:rsidRDefault="00881315">
      <w:pPr>
        <w:jc w:val="center"/>
        <w:rPr>
          <w:rFonts w:ascii="Times New Roman" w:eastAsia="Times New Roman" w:hAnsi="Times New Roman" w:cs="Times New Roman"/>
          <w:b/>
          <w:i/>
          <w:sz w:val="24"/>
          <w:szCs w:val="24"/>
        </w:rPr>
      </w:pPr>
    </w:p>
    <w:p w14:paraId="3CDD0EDF" w14:textId="77777777" w:rsidR="00881315" w:rsidRDefault="00881315">
      <w:pPr>
        <w:jc w:val="center"/>
        <w:rPr>
          <w:rFonts w:ascii="Times New Roman" w:eastAsia="Times New Roman" w:hAnsi="Times New Roman" w:cs="Times New Roman"/>
          <w:b/>
          <w:i/>
          <w:sz w:val="24"/>
          <w:szCs w:val="24"/>
        </w:rPr>
      </w:pPr>
    </w:p>
    <w:p w14:paraId="07904DBE" w14:textId="77777777" w:rsidR="00881315" w:rsidRDefault="00881315">
      <w:pPr>
        <w:jc w:val="center"/>
        <w:rPr>
          <w:rFonts w:ascii="Times New Roman" w:eastAsia="Times New Roman" w:hAnsi="Times New Roman" w:cs="Times New Roman"/>
          <w:b/>
          <w:i/>
          <w:sz w:val="24"/>
          <w:szCs w:val="24"/>
        </w:rPr>
      </w:pPr>
    </w:p>
    <w:p w14:paraId="46032580" w14:textId="77777777" w:rsidR="00881315" w:rsidRDefault="00881315">
      <w:pPr>
        <w:jc w:val="center"/>
        <w:rPr>
          <w:rFonts w:ascii="Times New Roman" w:eastAsia="Times New Roman" w:hAnsi="Times New Roman" w:cs="Times New Roman"/>
          <w:b/>
          <w:i/>
          <w:sz w:val="24"/>
          <w:szCs w:val="24"/>
        </w:rPr>
      </w:pPr>
    </w:p>
    <w:p w14:paraId="01C2712D" w14:textId="77777777" w:rsidR="00881315" w:rsidRDefault="00881315">
      <w:pPr>
        <w:jc w:val="center"/>
        <w:rPr>
          <w:rFonts w:ascii="Times New Roman" w:eastAsia="Times New Roman" w:hAnsi="Times New Roman" w:cs="Times New Roman"/>
          <w:b/>
          <w:i/>
          <w:sz w:val="24"/>
          <w:szCs w:val="24"/>
        </w:rPr>
      </w:pPr>
    </w:p>
    <w:p w14:paraId="1B7C7E60" w14:textId="77777777" w:rsidR="00881315" w:rsidRDefault="003F3678">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208F71B" w14:textId="77777777" w:rsidR="00881315" w:rsidRDefault="00881315">
      <w:pPr>
        <w:jc w:val="center"/>
        <w:rPr>
          <w:rFonts w:ascii="Times New Roman" w:eastAsia="Times New Roman" w:hAnsi="Times New Roman" w:cs="Times New Roman"/>
          <w:b/>
          <w:i/>
          <w:sz w:val="24"/>
          <w:szCs w:val="24"/>
        </w:rPr>
      </w:pPr>
    </w:p>
    <w:p w14:paraId="7CFC8333" w14:textId="77777777" w:rsidR="00881315" w:rsidRDefault="00881315">
      <w:pPr>
        <w:jc w:val="center"/>
        <w:rPr>
          <w:rFonts w:ascii="Times New Roman" w:eastAsia="Times New Roman" w:hAnsi="Times New Roman" w:cs="Times New Roman"/>
          <w:b/>
          <w:i/>
          <w:sz w:val="24"/>
          <w:szCs w:val="24"/>
        </w:rPr>
      </w:pPr>
    </w:p>
    <w:p w14:paraId="7E4224CC" w14:textId="77777777" w:rsidR="00881315" w:rsidRDefault="00881315">
      <w:pPr>
        <w:jc w:val="center"/>
        <w:rPr>
          <w:rFonts w:ascii="Times New Roman" w:eastAsia="Times New Roman" w:hAnsi="Times New Roman" w:cs="Times New Roman"/>
          <w:b/>
          <w:i/>
          <w:sz w:val="24"/>
          <w:szCs w:val="24"/>
        </w:rPr>
      </w:pPr>
    </w:p>
    <w:p w14:paraId="4A8AAE41" w14:textId="77777777" w:rsidR="00881315" w:rsidRDefault="00881315">
      <w:pPr>
        <w:jc w:val="center"/>
        <w:rPr>
          <w:rFonts w:ascii="Times New Roman" w:eastAsia="Times New Roman" w:hAnsi="Times New Roman" w:cs="Times New Roman"/>
          <w:b/>
          <w:i/>
          <w:sz w:val="24"/>
          <w:szCs w:val="24"/>
        </w:rPr>
      </w:pPr>
    </w:p>
    <w:p w14:paraId="454BCF1A" w14:textId="77777777" w:rsidR="00881315" w:rsidRDefault="00881315">
      <w:pPr>
        <w:jc w:val="center"/>
        <w:rPr>
          <w:rFonts w:ascii="Times New Roman" w:eastAsia="Times New Roman" w:hAnsi="Times New Roman" w:cs="Times New Roman"/>
          <w:b/>
          <w:i/>
          <w:sz w:val="24"/>
          <w:szCs w:val="24"/>
        </w:rPr>
      </w:pPr>
    </w:p>
    <w:p w14:paraId="0854E9F9" w14:textId="77777777" w:rsidR="00881315" w:rsidRDefault="00881315">
      <w:pPr>
        <w:jc w:val="center"/>
        <w:rPr>
          <w:rFonts w:ascii="Times New Roman" w:eastAsia="Times New Roman" w:hAnsi="Times New Roman" w:cs="Times New Roman"/>
          <w:b/>
          <w:i/>
          <w:sz w:val="24"/>
          <w:szCs w:val="24"/>
        </w:rPr>
      </w:pPr>
    </w:p>
    <w:p w14:paraId="3CA09A8C" w14:textId="77777777" w:rsidR="00881315" w:rsidRDefault="00881315">
      <w:pPr>
        <w:jc w:val="center"/>
        <w:rPr>
          <w:rFonts w:ascii="Times New Roman" w:eastAsia="Times New Roman" w:hAnsi="Times New Roman" w:cs="Times New Roman"/>
          <w:b/>
          <w:i/>
          <w:sz w:val="24"/>
          <w:szCs w:val="24"/>
        </w:rPr>
      </w:pPr>
    </w:p>
    <w:p w14:paraId="7855C353" w14:textId="77777777" w:rsidR="00881315" w:rsidRDefault="00881315">
      <w:pPr>
        <w:jc w:val="center"/>
        <w:rPr>
          <w:rFonts w:ascii="Times New Roman" w:eastAsia="Times New Roman" w:hAnsi="Times New Roman" w:cs="Times New Roman"/>
          <w:b/>
          <w:i/>
          <w:sz w:val="24"/>
          <w:szCs w:val="24"/>
        </w:rPr>
      </w:pPr>
    </w:p>
    <w:p w14:paraId="0D333886" w14:textId="77777777" w:rsidR="00881315" w:rsidRDefault="00881315">
      <w:pPr>
        <w:jc w:val="center"/>
        <w:rPr>
          <w:rFonts w:ascii="Times New Roman" w:eastAsia="Times New Roman" w:hAnsi="Times New Roman" w:cs="Times New Roman"/>
          <w:b/>
          <w:i/>
          <w:sz w:val="24"/>
          <w:szCs w:val="24"/>
        </w:rPr>
      </w:pPr>
    </w:p>
    <w:p w14:paraId="010C196B" w14:textId="77777777" w:rsidR="00881315" w:rsidRDefault="00881315">
      <w:pPr>
        <w:jc w:val="center"/>
        <w:rPr>
          <w:rFonts w:ascii="Times New Roman" w:eastAsia="Times New Roman" w:hAnsi="Times New Roman" w:cs="Times New Roman"/>
          <w:b/>
          <w:i/>
          <w:sz w:val="24"/>
          <w:szCs w:val="24"/>
        </w:rPr>
      </w:pPr>
    </w:p>
    <w:p w14:paraId="4837BBD8" w14:textId="77777777" w:rsidR="00881315" w:rsidRDefault="00881315">
      <w:pPr>
        <w:jc w:val="center"/>
        <w:rPr>
          <w:rFonts w:ascii="Times New Roman" w:eastAsia="Times New Roman" w:hAnsi="Times New Roman" w:cs="Times New Roman"/>
          <w:b/>
          <w:i/>
          <w:sz w:val="24"/>
          <w:szCs w:val="24"/>
        </w:rPr>
      </w:pPr>
    </w:p>
    <w:p w14:paraId="1D2E1A20" w14:textId="77777777" w:rsidR="00881315" w:rsidRDefault="00881315">
      <w:pPr>
        <w:jc w:val="center"/>
        <w:rPr>
          <w:rFonts w:ascii="Times New Roman" w:eastAsia="Times New Roman" w:hAnsi="Times New Roman" w:cs="Times New Roman"/>
          <w:b/>
          <w:i/>
          <w:sz w:val="24"/>
          <w:szCs w:val="24"/>
        </w:rPr>
      </w:pPr>
    </w:p>
    <w:p w14:paraId="0CACF59A" w14:textId="77777777" w:rsidR="00881315" w:rsidRDefault="00881315">
      <w:pPr>
        <w:jc w:val="center"/>
        <w:rPr>
          <w:rFonts w:ascii="Times New Roman" w:eastAsia="Times New Roman" w:hAnsi="Times New Roman" w:cs="Times New Roman"/>
          <w:b/>
          <w:i/>
          <w:sz w:val="24"/>
          <w:szCs w:val="24"/>
        </w:rPr>
      </w:pPr>
    </w:p>
    <w:p w14:paraId="6256BC5B" w14:textId="77777777" w:rsidR="00881315" w:rsidRDefault="00881315">
      <w:pPr>
        <w:jc w:val="center"/>
        <w:rPr>
          <w:rFonts w:ascii="Times New Roman" w:eastAsia="Times New Roman" w:hAnsi="Times New Roman" w:cs="Times New Roman"/>
          <w:b/>
          <w:i/>
          <w:sz w:val="24"/>
          <w:szCs w:val="24"/>
        </w:rPr>
      </w:pPr>
    </w:p>
    <w:p w14:paraId="3484DDBB" w14:textId="77777777" w:rsidR="00881315" w:rsidRDefault="00881315">
      <w:pPr>
        <w:jc w:val="center"/>
        <w:rPr>
          <w:rFonts w:ascii="Times New Roman" w:eastAsia="Times New Roman" w:hAnsi="Times New Roman" w:cs="Times New Roman"/>
          <w:b/>
          <w:i/>
          <w:sz w:val="24"/>
          <w:szCs w:val="24"/>
        </w:rPr>
      </w:pPr>
    </w:p>
    <w:p w14:paraId="683B0D46" w14:textId="77777777" w:rsidR="00881315" w:rsidRDefault="00881315">
      <w:pPr>
        <w:jc w:val="center"/>
        <w:rPr>
          <w:rFonts w:ascii="Times New Roman" w:eastAsia="Times New Roman" w:hAnsi="Times New Roman" w:cs="Times New Roman"/>
          <w:b/>
          <w:i/>
          <w:sz w:val="24"/>
          <w:szCs w:val="24"/>
        </w:rPr>
      </w:pPr>
    </w:p>
    <w:p w14:paraId="3C791511" w14:textId="77777777" w:rsidR="00881315" w:rsidRDefault="00881315">
      <w:pPr>
        <w:jc w:val="center"/>
        <w:rPr>
          <w:rFonts w:ascii="Times New Roman" w:eastAsia="Times New Roman" w:hAnsi="Times New Roman" w:cs="Times New Roman"/>
          <w:b/>
          <w:i/>
          <w:sz w:val="24"/>
          <w:szCs w:val="24"/>
        </w:rPr>
      </w:pPr>
    </w:p>
    <w:p w14:paraId="0C29F077" w14:textId="77777777" w:rsidR="00881315" w:rsidRDefault="00881315">
      <w:pPr>
        <w:jc w:val="center"/>
        <w:rPr>
          <w:rFonts w:ascii="Times New Roman" w:eastAsia="Times New Roman" w:hAnsi="Times New Roman" w:cs="Times New Roman"/>
          <w:b/>
          <w:i/>
          <w:sz w:val="24"/>
          <w:szCs w:val="24"/>
        </w:rPr>
      </w:pPr>
    </w:p>
    <w:p w14:paraId="3FFABD0D" w14:textId="77777777" w:rsidR="00881315" w:rsidRDefault="00881315">
      <w:pPr>
        <w:jc w:val="center"/>
        <w:rPr>
          <w:rFonts w:ascii="Times New Roman" w:eastAsia="Times New Roman" w:hAnsi="Times New Roman" w:cs="Times New Roman"/>
          <w:b/>
          <w:i/>
          <w:sz w:val="24"/>
          <w:szCs w:val="24"/>
        </w:rPr>
      </w:pPr>
    </w:p>
    <w:p w14:paraId="113381EE" w14:textId="77777777" w:rsidR="00881315" w:rsidRDefault="00881315">
      <w:pPr>
        <w:jc w:val="center"/>
        <w:rPr>
          <w:rFonts w:ascii="Times New Roman" w:eastAsia="Times New Roman" w:hAnsi="Times New Roman" w:cs="Times New Roman"/>
          <w:b/>
          <w:i/>
          <w:sz w:val="24"/>
          <w:szCs w:val="24"/>
        </w:rPr>
      </w:pPr>
    </w:p>
    <w:p w14:paraId="000C31A6" w14:textId="77777777" w:rsidR="00881315" w:rsidRDefault="00881315">
      <w:pPr>
        <w:jc w:val="center"/>
        <w:rPr>
          <w:rFonts w:ascii="Times New Roman" w:eastAsia="Times New Roman" w:hAnsi="Times New Roman" w:cs="Times New Roman"/>
          <w:b/>
          <w:i/>
          <w:sz w:val="24"/>
          <w:szCs w:val="24"/>
        </w:rPr>
      </w:pPr>
    </w:p>
    <w:p w14:paraId="6ED96AE5" w14:textId="77777777" w:rsidR="00881315" w:rsidRDefault="00881315">
      <w:pPr>
        <w:jc w:val="center"/>
        <w:rPr>
          <w:rFonts w:ascii="Times New Roman" w:eastAsia="Times New Roman" w:hAnsi="Times New Roman" w:cs="Times New Roman"/>
          <w:b/>
          <w:i/>
          <w:sz w:val="24"/>
          <w:szCs w:val="24"/>
        </w:rPr>
      </w:pPr>
    </w:p>
    <w:p w14:paraId="25E6B8DF" w14:textId="77777777" w:rsidR="00881315" w:rsidRDefault="00881315">
      <w:pPr>
        <w:jc w:val="center"/>
        <w:rPr>
          <w:rFonts w:ascii="Times New Roman" w:eastAsia="Times New Roman" w:hAnsi="Times New Roman" w:cs="Times New Roman"/>
          <w:b/>
          <w:i/>
          <w:sz w:val="24"/>
          <w:szCs w:val="24"/>
        </w:rPr>
      </w:pPr>
    </w:p>
    <w:p w14:paraId="1F4F16DC" w14:textId="77777777" w:rsidR="00881315" w:rsidRDefault="00881315">
      <w:pPr>
        <w:jc w:val="center"/>
        <w:rPr>
          <w:rFonts w:ascii="Times New Roman" w:eastAsia="Times New Roman" w:hAnsi="Times New Roman" w:cs="Times New Roman"/>
          <w:b/>
          <w:i/>
          <w:sz w:val="24"/>
          <w:szCs w:val="24"/>
        </w:rPr>
      </w:pPr>
    </w:p>
    <w:p w14:paraId="382CB337" w14:textId="77777777" w:rsidR="00881315" w:rsidRDefault="00881315">
      <w:pPr>
        <w:jc w:val="center"/>
        <w:rPr>
          <w:rFonts w:ascii="Times New Roman" w:eastAsia="Times New Roman" w:hAnsi="Times New Roman" w:cs="Times New Roman"/>
          <w:b/>
          <w:i/>
          <w:sz w:val="24"/>
          <w:szCs w:val="24"/>
        </w:rPr>
      </w:pPr>
    </w:p>
    <w:p w14:paraId="25E40EC9" w14:textId="77777777" w:rsidR="00881315" w:rsidRDefault="00881315">
      <w:pPr>
        <w:jc w:val="center"/>
        <w:rPr>
          <w:rFonts w:ascii="Times New Roman" w:eastAsia="Times New Roman" w:hAnsi="Times New Roman" w:cs="Times New Roman"/>
          <w:b/>
          <w:i/>
          <w:sz w:val="24"/>
          <w:szCs w:val="24"/>
        </w:rPr>
      </w:pPr>
    </w:p>
    <w:p w14:paraId="39180BA3" w14:textId="77777777" w:rsidR="00881315" w:rsidRDefault="00881315">
      <w:pPr>
        <w:jc w:val="center"/>
        <w:rPr>
          <w:rFonts w:ascii="Times New Roman" w:eastAsia="Times New Roman" w:hAnsi="Times New Roman" w:cs="Times New Roman"/>
          <w:b/>
          <w:i/>
          <w:sz w:val="24"/>
          <w:szCs w:val="24"/>
        </w:rPr>
      </w:pPr>
    </w:p>
    <w:p w14:paraId="6A834527" w14:textId="77777777" w:rsidR="00881315" w:rsidRDefault="00881315">
      <w:pPr>
        <w:jc w:val="center"/>
        <w:rPr>
          <w:rFonts w:ascii="Times New Roman" w:eastAsia="Times New Roman" w:hAnsi="Times New Roman" w:cs="Times New Roman"/>
          <w:b/>
          <w:i/>
          <w:sz w:val="24"/>
          <w:szCs w:val="24"/>
        </w:rPr>
      </w:pPr>
    </w:p>
    <w:p w14:paraId="4900DA4F" w14:textId="77777777" w:rsidR="00881315" w:rsidRDefault="00881315">
      <w:pPr>
        <w:jc w:val="center"/>
        <w:rPr>
          <w:rFonts w:ascii="Times New Roman" w:eastAsia="Times New Roman" w:hAnsi="Times New Roman" w:cs="Times New Roman"/>
          <w:b/>
          <w:i/>
          <w:sz w:val="24"/>
          <w:szCs w:val="24"/>
        </w:rPr>
      </w:pPr>
    </w:p>
    <w:p w14:paraId="40C3ED2E" w14:textId="77777777" w:rsidR="00881315" w:rsidRDefault="00881315">
      <w:pPr>
        <w:jc w:val="center"/>
        <w:rPr>
          <w:rFonts w:ascii="Times New Roman" w:eastAsia="Times New Roman" w:hAnsi="Times New Roman" w:cs="Times New Roman"/>
          <w:b/>
          <w:i/>
          <w:sz w:val="24"/>
          <w:szCs w:val="24"/>
        </w:rPr>
      </w:pPr>
    </w:p>
    <w:p w14:paraId="376EC771" w14:textId="77777777" w:rsidR="00881315" w:rsidRDefault="00881315">
      <w:pPr>
        <w:jc w:val="center"/>
        <w:rPr>
          <w:rFonts w:ascii="Times New Roman" w:eastAsia="Times New Roman" w:hAnsi="Times New Roman" w:cs="Times New Roman"/>
          <w:b/>
          <w:i/>
          <w:sz w:val="24"/>
          <w:szCs w:val="24"/>
        </w:rPr>
      </w:pPr>
    </w:p>
    <w:p w14:paraId="2FE609B3" w14:textId="77777777" w:rsidR="00881315" w:rsidRDefault="00881315">
      <w:pPr>
        <w:jc w:val="center"/>
        <w:rPr>
          <w:rFonts w:ascii="Times New Roman" w:eastAsia="Times New Roman" w:hAnsi="Times New Roman" w:cs="Times New Roman"/>
          <w:b/>
          <w:i/>
          <w:sz w:val="24"/>
          <w:szCs w:val="24"/>
        </w:rPr>
      </w:pPr>
    </w:p>
    <w:p w14:paraId="270EF517" w14:textId="77777777" w:rsidR="00881315" w:rsidRDefault="00881315">
      <w:pPr>
        <w:jc w:val="center"/>
        <w:rPr>
          <w:rFonts w:ascii="Times New Roman" w:eastAsia="Times New Roman" w:hAnsi="Times New Roman" w:cs="Times New Roman"/>
          <w:b/>
          <w:i/>
          <w:sz w:val="24"/>
          <w:szCs w:val="24"/>
        </w:rPr>
      </w:pPr>
    </w:p>
    <w:p w14:paraId="03DD3DC3" w14:textId="77777777" w:rsidR="00881315" w:rsidRDefault="00881315">
      <w:pPr>
        <w:jc w:val="center"/>
        <w:rPr>
          <w:rFonts w:ascii="Times New Roman" w:eastAsia="Times New Roman" w:hAnsi="Times New Roman" w:cs="Times New Roman"/>
          <w:b/>
          <w:i/>
          <w:sz w:val="24"/>
          <w:szCs w:val="24"/>
        </w:rPr>
      </w:pPr>
    </w:p>
    <w:p w14:paraId="5997237A" w14:textId="573B9DC4" w:rsidR="00881315" w:rsidRDefault="003F367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1638DDA8" w14:textId="77777777" w:rsidR="00881315" w:rsidRDefault="003F3678">
      <w:pPr>
        <w:rPr>
          <w:rFonts w:ascii="Times New Roman" w:eastAsia="Times New Roman" w:hAnsi="Times New Roman" w:cs="Times New Roman"/>
          <w:b/>
          <w:sz w:val="24"/>
          <w:szCs w:val="24"/>
          <w:vertAlign w:val="superscript"/>
        </w:rPr>
      </w:pPr>
      <w:r>
        <w:br w:type="page"/>
      </w:r>
    </w:p>
    <w:p w14:paraId="1E9C43CF" w14:textId="77777777" w:rsidR="00881315" w:rsidRDefault="003F367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BE22481" w14:textId="77777777" w:rsidR="00881315" w:rsidRDefault="00881315">
      <w:pPr>
        <w:rPr>
          <w:rFonts w:ascii="Times New Roman" w:eastAsia="Times New Roman" w:hAnsi="Times New Roman" w:cs="Times New Roman"/>
          <w:b/>
          <w:sz w:val="24"/>
          <w:szCs w:val="24"/>
        </w:rPr>
      </w:pPr>
    </w:p>
    <w:sdt>
      <w:sdtPr>
        <w:id w:val="-1647513233"/>
        <w:docPartObj>
          <w:docPartGallery w:val="Table of Contents"/>
          <w:docPartUnique/>
        </w:docPartObj>
      </w:sdtPr>
      <w:sdtEndPr/>
      <w:sdtContent>
        <w:p w14:paraId="5D9F4D91" w14:textId="77777777" w:rsidR="00881315" w:rsidRDefault="003F3678">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36F924F" w14:textId="77777777" w:rsidR="00881315" w:rsidRDefault="003F3678">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A4CCA5A" w14:textId="77777777" w:rsidR="00881315" w:rsidRDefault="003F3678">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EFB9684" w14:textId="77777777" w:rsidR="00881315" w:rsidRDefault="003F3678">
      <w:pPr>
        <w:rPr>
          <w:rFonts w:ascii="Times New Roman" w:eastAsia="Times New Roman" w:hAnsi="Times New Roman" w:cs="Times New Roman"/>
          <w:b/>
          <w:sz w:val="24"/>
          <w:szCs w:val="24"/>
        </w:rPr>
      </w:pPr>
      <w:r>
        <w:br w:type="page"/>
      </w:r>
    </w:p>
    <w:p w14:paraId="74CA2C27"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0B0CCB15"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по специальности 08.02.14 Эксплуатация и обслуживание многоквартирного дома разработана в соответствии с Законом Российской Федерации от 29.12.2012 г. № 273-ФЗ «Об образовании в Российской Федерации», Приказом Минпросвеще</w:t>
      </w:r>
      <w:r>
        <w:rPr>
          <w:rFonts w:ascii="Times New Roman" w:eastAsia="Times New Roman" w:hAnsi="Times New Roman" w:cs="Times New Roman"/>
          <w:sz w:val="24"/>
          <w:szCs w:val="24"/>
        </w:rPr>
        <w:t>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08.02.14 Эксплуатация и обслуживание многоквартирного дом</w:t>
      </w:r>
      <w:r>
        <w:rPr>
          <w:rFonts w:ascii="Times New Roman" w:eastAsia="Times New Roman" w:hAnsi="Times New Roman" w:cs="Times New Roman"/>
          <w:sz w:val="24"/>
          <w:szCs w:val="24"/>
        </w:rPr>
        <w:t>а, и определяет совокупность требований к ее организации и проведению.</w:t>
      </w:r>
    </w:p>
    <w:p w14:paraId="04D7A24D"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08.02.14 Эксплуатация и обслуживание мн</w:t>
      </w:r>
      <w:r>
        <w:rPr>
          <w:rFonts w:ascii="Times New Roman" w:eastAsia="Times New Roman" w:hAnsi="Times New Roman" w:cs="Times New Roman"/>
          <w:sz w:val="24"/>
          <w:szCs w:val="24"/>
        </w:rPr>
        <w:t>огоквартирного дома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F7A03E4"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6F42A34"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w:t>
      </w:r>
      <w:r>
        <w:rPr>
          <w:rFonts w:ascii="Times New Roman" w:eastAsia="Times New Roman" w:hAnsi="Times New Roman" w:cs="Times New Roman"/>
          <w:color w:val="000000"/>
          <w:sz w:val="24"/>
          <w:szCs w:val="24"/>
        </w:rPr>
        <w:t>аний выпускников современным требованиям рынка труда, квалификационным требованиям ФГОС СПО и регионального рынка труда;</w:t>
      </w:r>
    </w:p>
    <w:p w14:paraId="4003E7B4"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w:t>
      </w:r>
      <w:r>
        <w:rPr>
          <w:rFonts w:ascii="Times New Roman" w:eastAsia="Times New Roman" w:hAnsi="Times New Roman" w:cs="Times New Roman"/>
          <w:sz w:val="24"/>
          <w:szCs w:val="24"/>
        </w:rPr>
        <w:t>нных на рынке труда.</w:t>
      </w:r>
    </w:p>
    <w:p w14:paraId="70DCC3EC"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08.02.14 Эксплуатация и обслуживание многоквартирного дома</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60552546"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w:t>
      </w:r>
      <w:r>
        <w:rPr>
          <w:rFonts w:ascii="Times New Roman" w:eastAsia="Times New Roman" w:hAnsi="Times New Roman" w:cs="Times New Roman"/>
          <w:sz w:val="24"/>
          <w:szCs w:val="24"/>
        </w:rPr>
        <w:t>и.</w:t>
      </w:r>
    </w:p>
    <w:p w14:paraId="3D83E80A" w14:textId="77777777" w:rsidR="00881315" w:rsidRDefault="003F367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86999E8" w14:textId="77777777" w:rsidR="00881315" w:rsidRDefault="003F367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6421DB1" w14:textId="77777777" w:rsidR="00881315" w:rsidRDefault="003F3678">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360" w:type="dxa"/>
        <w:tblInd w:w="134" w:type="dxa"/>
        <w:tblLayout w:type="fixed"/>
        <w:tblLook w:val="0000" w:firstRow="0" w:lastRow="0" w:firstColumn="0" w:lastColumn="0" w:noHBand="0" w:noVBand="0"/>
      </w:tblPr>
      <w:tblGrid>
        <w:gridCol w:w="4605"/>
        <w:gridCol w:w="4755"/>
      </w:tblGrid>
      <w:tr w:rsidR="00881315" w14:paraId="004C5DE2" w14:textId="77777777">
        <w:trPr>
          <w:trHeight w:val="441"/>
        </w:trPr>
        <w:tc>
          <w:tcPr>
            <w:tcW w:w="4605" w:type="dxa"/>
            <w:tcBorders>
              <w:top w:val="single" w:sz="4" w:space="0" w:color="000000"/>
              <w:left w:val="single" w:sz="4" w:space="0" w:color="000000"/>
              <w:bottom w:val="single" w:sz="4" w:space="0" w:color="000000"/>
              <w:right w:val="single" w:sz="4" w:space="0" w:color="000000"/>
            </w:tcBorders>
          </w:tcPr>
          <w:p w14:paraId="4179E2EC"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C03467B" w14:textId="77777777" w:rsidR="00881315" w:rsidRDefault="003F367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55" w:type="dxa"/>
            <w:tcBorders>
              <w:top w:val="single" w:sz="4" w:space="0" w:color="000000"/>
              <w:left w:val="single" w:sz="4" w:space="0" w:color="000000"/>
              <w:bottom w:val="single" w:sz="4" w:space="0" w:color="000000"/>
              <w:right w:val="single" w:sz="4" w:space="0" w:color="000000"/>
            </w:tcBorders>
          </w:tcPr>
          <w:p w14:paraId="24B3D937"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2A0E8A0"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12090D35"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881315" w14:paraId="0C9ED70A"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0CBA605A" w14:textId="77777777" w:rsidR="00881315" w:rsidRDefault="003F367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55" w:type="dxa"/>
            <w:tcBorders>
              <w:top w:val="single" w:sz="4" w:space="0" w:color="000000"/>
              <w:left w:val="single" w:sz="4" w:space="0" w:color="000000"/>
              <w:bottom w:val="single" w:sz="4" w:space="0" w:color="000000"/>
              <w:right w:val="single" w:sz="4" w:space="0" w:color="000000"/>
            </w:tcBorders>
          </w:tcPr>
          <w:p w14:paraId="650F077B" w14:textId="77777777" w:rsidR="00881315" w:rsidRDefault="003F367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881315" w14:paraId="20D01EC3"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44AC4B43"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881315" w14:paraId="7A0D5FAF"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B38D503"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4755" w:type="dxa"/>
            <w:tcBorders>
              <w:top w:val="single" w:sz="4" w:space="0" w:color="000000"/>
              <w:left w:val="single" w:sz="4" w:space="0" w:color="000000"/>
              <w:bottom w:val="single" w:sz="4" w:space="0" w:color="000000"/>
              <w:right w:val="single" w:sz="4" w:space="0" w:color="000000"/>
            </w:tcBorders>
          </w:tcPr>
          <w:p w14:paraId="7E50BA70"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01. Организация документационного сопровождения управления многоквартирными домами и вз</w:t>
            </w:r>
            <w:r>
              <w:rPr>
                <w:rFonts w:ascii="Times New Roman" w:eastAsia="Times New Roman" w:hAnsi="Times New Roman" w:cs="Times New Roman"/>
                <w:sz w:val="24"/>
                <w:szCs w:val="24"/>
              </w:rPr>
              <w:t>аимодействия с собственниками помещений и первичными трудовыми коллективами</w:t>
            </w:r>
          </w:p>
        </w:tc>
      </w:tr>
      <w:tr w:rsidR="00881315" w14:paraId="02BB78DF" w14:textId="77777777">
        <w:trPr>
          <w:trHeight w:val="720"/>
        </w:trPr>
        <w:tc>
          <w:tcPr>
            <w:tcW w:w="4605" w:type="dxa"/>
            <w:tcBorders>
              <w:top w:val="single" w:sz="4" w:space="0" w:color="000000"/>
              <w:left w:val="single" w:sz="4" w:space="0" w:color="000000"/>
              <w:bottom w:val="single" w:sz="4" w:space="0" w:color="000000"/>
              <w:right w:val="single" w:sz="4" w:space="0" w:color="000000"/>
            </w:tcBorders>
          </w:tcPr>
          <w:p w14:paraId="6E1CA64C"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ВД.02 Обеспечение технической эксплуатации гражданских зданий и контроля предоставления жилищно-коммунальных услуг.</w:t>
            </w:r>
          </w:p>
        </w:tc>
        <w:tc>
          <w:tcPr>
            <w:tcW w:w="4755" w:type="dxa"/>
            <w:tcBorders>
              <w:top w:val="single" w:sz="4" w:space="0" w:color="000000"/>
              <w:left w:val="single" w:sz="4" w:space="0" w:color="000000"/>
              <w:bottom w:val="single" w:sz="4" w:space="0" w:color="000000"/>
              <w:right w:val="single" w:sz="4" w:space="0" w:color="000000"/>
            </w:tcBorders>
          </w:tcPr>
          <w:p w14:paraId="5C2496D6"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 02. Обеспечение технической эксплуатации гражданских зданий </w:t>
            </w:r>
            <w:r>
              <w:rPr>
                <w:rFonts w:ascii="Times New Roman" w:eastAsia="Times New Roman" w:hAnsi="Times New Roman" w:cs="Times New Roman"/>
                <w:sz w:val="24"/>
                <w:szCs w:val="24"/>
              </w:rPr>
              <w:t>и контроля предоставления жилищно-коммунальных услуг.</w:t>
            </w:r>
          </w:p>
        </w:tc>
      </w:tr>
      <w:tr w:rsidR="00881315" w14:paraId="70F1B3E0"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D18B06A"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мероприятий по содержанию помещений гражданских зданий и территории.</w:t>
            </w:r>
          </w:p>
        </w:tc>
        <w:tc>
          <w:tcPr>
            <w:tcW w:w="4755" w:type="dxa"/>
            <w:tcBorders>
              <w:top w:val="single" w:sz="4" w:space="0" w:color="000000"/>
              <w:left w:val="single" w:sz="4" w:space="0" w:color="000000"/>
              <w:bottom w:val="single" w:sz="4" w:space="0" w:color="000000"/>
              <w:right w:val="single" w:sz="4" w:space="0" w:color="000000"/>
            </w:tcBorders>
          </w:tcPr>
          <w:p w14:paraId="6734D58F"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03. Организация мероприятий по содержанию помещений гражданских зданий и территории.</w:t>
            </w:r>
          </w:p>
        </w:tc>
      </w:tr>
      <w:tr w:rsidR="00881315" w14:paraId="5565754C"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038E8BEB"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ВД.04 Освоение видов работ по одной или нескольким профессиям рабочих, должностям служащих.</w:t>
            </w:r>
          </w:p>
        </w:tc>
        <w:tc>
          <w:tcPr>
            <w:tcW w:w="4755" w:type="dxa"/>
            <w:tcBorders>
              <w:top w:val="single" w:sz="4" w:space="0" w:color="000000"/>
              <w:left w:val="single" w:sz="4" w:space="0" w:color="000000"/>
              <w:bottom w:val="single" w:sz="4" w:space="0" w:color="000000"/>
              <w:right w:val="single" w:sz="4" w:space="0" w:color="000000"/>
            </w:tcBorders>
          </w:tcPr>
          <w:p w14:paraId="0E9A6D72" w14:textId="77777777" w:rsidR="00881315" w:rsidRDefault="003F3678">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04. Выполнение работ по одной или нескольким профессиям рабочих, должностям служащих</w:t>
            </w:r>
          </w:p>
        </w:tc>
      </w:tr>
    </w:tbl>
    <w:p w14:paraId="3051B801" w14:textId="77777777" w:rsidR="00881315" w:rsidRDefault="00881315">
      <w:pPr>
        <w:rPr>
          <w:rFonts w:ascii="Times New Roman" w:eastAsia="Times New Roman" w:hAnsi="Times New Roman" w:cs="Times New Roman"/>
          <w:b/>
          <w:sz w:val="24"/>
          <w:szCs w:val="24"/>
          <w:highlight w:val="white"/>
        </w:rPr>
      </w:pPr>
    </w:p>
    <w:p w14:paraId="4A0CDE92" w14:textId="77777777" w:rsidR="00881315" w:rsidRDefault="00881315">
      <w:pPr>
        <w:rPr>
          <w:rFonts w:ascii="Times New Roman" w:eastAsia="Times New Roman" w:hAnsi="Times New Roman" w:cs="Times New Roman"/>
          <w:b/>
          <w:sz w:val="24"/>
          <w:szCs w:val="24"/>
          <w:highlight w:val="white"/>
        </w:rPr>
      </w:pPr>
    </w:p>
    <w:p w14:paraId="6AC36991" w14:textId="77777777" w:rsidR="00881315" w:rsidRDefault="003F367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5B5DA68" w14:textId="77777777" w:rsidR="00881315" w:rsidRDefault="003F367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0C88B5DB" w14:textId="77777777" w:rsidR="00881315" w:rsidRDefault="00881315">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387"/>
        <w:gridCol w:w="6242"/>
      </w:tblGrid>
      <w:tr w:rsidR="00881315" w14:paraId="77A63286"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73B53F83"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Оцениваемые</w:t>
            </w:r>
            <w:r>
              <w:rPr>
                <w:rFonts w:ascii="Times New Roman" w:eastAsia="Times New Roman" w:hAnsi="Times New Roman" w:cs="Times New Roman"/>
                <w:color w:val="000000"/>
                <w:sz w:val="24"/>
                <w:szCs w:val="24"/>
                <w:highlight w:val="white"/>
              </w:rPr>
              <w:t xml:space="preserve">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B528432" w14:textId="77777777" w:rsidR="00881315" w:rsidRDefault="003F36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881315" w14:paraId="674BBA6B" w14:textId="77777777">
        <w:trPr>
          <w:trHeight w:val="259"/>
        </w:trPr>
        <w:tc>
          <w:tcPr>
            <w:tcW w:w="3387" w:type="dxa"/>
            <w:vMerge w:val="restart"/>
            <w:tcBorders>
              <w:top w:val="single" w:sz="4" w:space="0" w:color="000000"/>
              <w:left w:val="single" w:sz="4" w:space="0" w:color="000000"/>
              <w:right w:val="single" w:sz="4" w:space="0" w:color="000000"/>
            </w:tcBorders>
          </w:tcPr>
          <w:p w14:paraId="3DED4002"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6242" w:type="dxa"/>
            <w:tcBorders>
              <w:top w:val="single" w:sz="4" w:space="0" w:color="000000"/>
              <w:left w:val="single" w:sz="4" w:space="0" w:color="000000"/>
              <w:bottom w:val="single" w:sz="4" w:space="0" w:color="000000"/>
              <w:right w:val="single" w:sz="4" w:space="0" w:color="000000"/>
            </w:tcBorders>
          </w:tcPr>
          <w:p w14:paraId="51BD53FC"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Ввести и осуществлять прием-передачу, учет и хранение технической и иной документац</w:t>
            </w:r>
            <w:r>
              <w:rPr>
                <w:rFonts w:ascii="Times New Roman" w:eastAsia="Times New Roman" w:hAnsi="Times New Roman" w:cs="Times New Roman"/>
                <w:sz w:val="24"/>
                <w:szCs w:val="24"/>
              </w:rPr>
              <w:t>ию, связанной с управлением многоквартирными домами используя нормативные, правовые, методические и инструктивные документы</w:t>
            </w:r>
          </w:p>
        </w:tc>
      </w:tr>
      <w:tr w:rsidR="00881315" w14:paraId="5708BE91" w14:textId="77777777">
        <w:trPr>
          <w:trHeight w:val="250"/>
        </w:trPr>
        <w:tc>
          <w:tcPr>
            <w:tcW w:w="3387" w:type="dxa"/>
            <w:vMerge/>
            <w:tcBorders>
              <w:top w:val="single" w:sz="4" w:space="0" w:color="000000"/>
              <w:left w:val="single" w:sz="4" w:space="0" w:color="000000"/>
              <w:right w:val="single" w:sz="4" w:space="0" w:color="000000"/>
            </w:tcBorders>
          </w:tcPr>
          <w:p w14:paraId="5F3B8CD6"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A96D226"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Организовывать работу по регистрационному учету пользователей и по обращениям потребителей жилищно-коммунальных услуг мног</w:t>
            </w:r>
            <w:r>
              <w:rPr>
                <w:rFonts w:ascii="Times New Roman" w:eastAsia="Times New Roman" w:hAnsi="Times New Roman" w:cs="Times New Roman"/>
                <w:sz w:val="24"/>
                <w:szCs w:val="24"/>
              </w:rPr>
              <w:t>оквартирных домов</w:t>
            </w:r>
          </w:p>
        </w:tc>
      </w:tr>
      <w:tr w:rsidR="00881315" w14:paraId="4B70D15F" w14:textId="77777777">
        <w:trPr>
          <w:trHeight w:val="585"/>
        </w:trPr>
        <w:tc>
          <w:tcPr>
            <w:tcW w:w="3387" w:type="dxa"/>
            <w:vMerge/>
            <w:tcBorders>
              <w:top w:val="single" w:sz="4" w:space="0" w:color="000000"/>
              <w:left w:val="single" w:sz="4" w:space="0" w:color="000000"/>
              <w:right w:val="single" w:sz="4" w:space="0" w:color="000000"/>
            </w:tcBorders>
          </w:tcPr>
          <w:p w14:paraId="05839473"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3E2B61A"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r>
      <w:tr w:rsidR="00881315" w14:paraId="3F07C5C9" w14:textId="77777777">
        <w:trPr>
          <w:trHeight w:val="585"/>
        </w:trPr>
        <w:tc>
          <w:tcPr>
            <w:tcW w:w="3387" w:type="dxa"/>
            <w:vMerge/>
            <w:tcBorders>
              <w:top w:val="single" w:sz="4" w:space="0" w:color="000000"/>
              <w:left w:val="single" w:sz="4" w:space="0" w:color="000000"/>
              <w:right w:val="single" w:sz="4" w:space="0" w:color="000000"/>
            </w:tcBorders>
          </w:tcPr>
          <w:p w14:paraId="421CFFC1"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D8C6B93"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ПК.1.4. Организовывать работу первичных трудовых коллективов по обслуживанию общедомового имущества</w:t>
            </w:r>
          </w:p>
        </w:tc>
      </w:tr>
      <w:tr w:rsidR="00881315" w14:paraId="5CF405B4" w14:textId="77777777">
        <w:trPr>
          <w:trHeight w:val="585"/>
        </w:trPr>
        <w:tc>
          <w:tcPr>
            <w:tcW w:w="3387" w:type="dxa"/>
            <w:vMerge/>
            <w:tcBorders>
              <w:top w:val="single" w:sz="4" w:space="0" w:color="000000"/>
              <w:left w:val="single" w:sz="4" w:space="0" w:color="000000"/>
              <w:right w:val="single" w:sz="4" w:space="0" w:color="000000"/>
            </w:tcBorders>
          </w:tcPr>
          <w:p w14:paraId="283B92B4"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077BF56"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ПК.1.5. Организовывать проведение расчетов с потребителями и поставщиками жилищно-коммунальных услуг</w:t>
            </w:r>
          </w:p>
        </w:tc>
      </w:tr>
      <w:tr w:rsidR="00881315" w14:paraId="4462FCA3" w14:textId="77777777">
        <w:trPr>
          <w:trHeight w:val="240"/>
        </w:trPr>
        <w:tc>
          <w:tcPr>
            <w:tcW w:w="3387" w:type="dxa"/>
            <w:vMerge w:val="restart"/>
            <w:tcBorders>
              <w:top w:val="single" w:sz="4" w:space="0" w:color="000000"/>
              <w:left w:val="single" w:sz="4" w:space="0" w:color="000000"/>
              <w:right w:val="single" w:sz="4" w:space="0" w:color="000000"/>
            </w:tcBorders>
          </w:tcPr>
          <w:p w14:paraId="188BC4D4"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Обеспечение</w:t>
            </w:r>
            <w:r>
              <w:rPr>
                <w:rFonts w:ascii="Times New Roman" w:eastAsia="Times New Roman" w:hAnsi="Times New Roman" w:cs="Times New Roman"/>
                <w:sz w:val="24"/>
                <w:szCs w:val="24"/>
              </w:rPr>
              <w:br/>
              <w:t>технической</w:t>
            </w:r>
            <w:r>
              <w:rPr>
                <w:rFonts w:ascii="Times New Roman" w:eastAsia="Times New Roman" w:hAnsi="Times New Roman" w:cs="Times New Roman"/>
                <w:sz w:val="24"/>
                <w:szCs w:val="24"/>
              </w:rPr>
              <w:br/>
              <w:t>эксплуатации</w:t>
            </w:r>
            <w:r>
              <w:rPr>
                <w:rFonts w:ascii="Times New Roman" w:eastAsia="Times New Roman" w:hAnsi="Times New Roman" w:cs="Times New Roman"/>
                <w:sz w:val="24"/>
                <w:szCs w:val="24"/>
              </w:rPr>
              <w:br/>
              <w:t>гражданск</w:t>
            </w:r>
            <w:r>
              <w:rPr>
                <w:rFonts w:ascii="Times New Roman" w:eastAsia="Times New Roman" w:hAnsi="Times New Roman" w:cs="Times New Roman"/>
                <w:sz w:val="24"/>
                <w:szCs w:val="24"/>
              </w:rPr>
              <w:t>их зданий и контроля предоставления жилищно-коммунальных услуг</w:t>
            </w:r>
          </w:p>
        </w:tc>
        <w:tc>
          <w:tcPr>
            <w:tcW w:w="6242" w:type="dxa"/>
            <w:tcBorders>
              <w:top w:val="single" w:sz="4" w:space="0" w:color="000000"/>
              <w:left w:val="single" w:sz="4" w:space="0" w:color="000000"/>
              <w:right w:val="single" w:sz="4" w:space="0" w:color="000000"/>
            </w:tcBorders>
          </w:tcPr>
          <w:p w14:paraId="450AA4D9"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r>
      <w:tr w:rsidR="00881315" w14:paraId="441C03ED" w14:textId="77777777">
        <w:trPr>
          <w:trHeight w:val="240"/>
        </w:trPr>
        <w:tc>
          <w:tcPr>
            <w:tcW w:w="3387" w:type="dxa"/>
            <w:vMerge/>
            <w:tcBorders>
              <w:top w:val="single" w:sz="4" w:space="0" w:color="000000"/>
              <w:left w:val="single" w:sz="4" w:space="0" w:color="000000"/>
              <w:right w:val="single" w:sz="4" w:space="0" w:color="000000"/>
            </w:tcBorders>
          </w:tcPr>
          <w:p w14:paraId="2482D0F5"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9971561"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Организовывать техническую эксплуатацию инженерных систем и конструктивных элементов зда</w:t>
            </w:r>
            <w:r>
              <w:rPr>
                <w:rFonts w:ascii="Times New Roman" w:eastAsia="Times New Roman" w:hAnsi="Times New Roman" w:cs="Times New Roman"/>
                <w:sz w:val="24"/>
                <w:szCs w:val="24"/>
              </w:rPr>
              <w:t>ний жилищно-коммунального хозяйства</w:t>
            </w:r>
          </w:p>
        </w:tc>
      </w:tr>
      <w:tr w:rsidR="00881315" w14:paraId="53CC4F96" w14:textId="77777777">
        <w:trPr>
          <w:trHeight w:val="240"/>
        </w:trPr>
        <w:tc>
          <w:tcPr>
            <w:tcW w:w="3387" w:type="dxa"/>
            <w:vMerge/>
            <w:tcBorders>
              <w:top w:val="single" w:sz="4" w:space="0" w:color="000000"/>
              <w:left w:val="single" w:sz="4" w:space="0" w:color="000000"/>
              <w:right w:val="single" w:sz="4" w:space="0" w:color="000000"/>
            </w:tcBorders>
          </w:tcPr>
          <w:p w14:paraId="01CF8533"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135B0CC"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Осуществлять контроль технического состояния многоквартирного дома и качества предоставления коммунальных ресурсов</w:t>
            </w:r>
          </w:p>
        </w:tc>
      </w:tr>
      <w:tr w:rsidR="00881315" w14:paraId="6C8B2A52" w14:textId="77777777">
        <w:trPr>
          <w:trHeight w:val="240"/>
        </w:trPr>
        <w:tc>
          <w:tcPr>
            <w:tcW w:w="3387" w:type="dxa"/>
            <w:vMerge/>
            <w:tcBorders>
              <w:top w:val="single" w:sz="4" w:space="0" w:color="000000"/>
              <w:left w:val="single" w:sz="4" w:space="0" w:color="000000"/>
              <w:right w:val="single" w:sz="4" w:space="0" w:color="000000"/>
            </w:tcBorders>
          </w:tcPr>
          <w:p w14:paraId="6016174A"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885E01" w14:textId="77777777" w:rsidR="00881315" w:rsidRDefault="003F3678">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Организовывать устранение аварийных ситуаций и проведение мероприятий по безопасности жизнедеятельности многоквартирных домо</w:t>
            </w:r>
            <w:r>
              <w:rPr>
                <w:rFonts w:ascii="Times New Roman" w:eastAsia="Times New Roman" w:hAnsi="Times New Roman" w:cs="Times New Roman"/>
                <w:sz w:val="24"/>
                <w:szCs w:val="24"/>
              </w:rPr>
              <w:t>в</w:t>
            </w:r>
          </w:p>
        </w:tc>
      </w:tr>
      <w:tr w:rsidR="00881315" w14:paraId="55A21A56"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31E38373"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мероприятий по содержанию помещений гражданских зданий и территории</w:t>
            </w:r>
          </w:p>
          <w:p w14:paraId="0036AFC4" w14:textId="77777777" w:rsidR="00881315" w:rsidRDefault="00881315">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D01B5A3"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Планировать, организовывать и обеспечивать контроль проведения работ, связанных с соблюдением санитарного содержания общего имущества в многоквартирных домах</w:t>
            </w:r>
          </w:p>
        </w:tc>
      </w:tr>
      <w:tr w:rsidR="00881315" w14:paraId="3DB8305B"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46D94197"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B60A5C" w14:textId="77777777" w:rsidR="00881315" w:rsidRDefault="003F3678">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Планировать, организовывать и обеспечивать контроль проведения работ по благоуст</w:t>
            </w:r>
            <w:r>
              <w:rPr>
                <w:rFonts w:ascii="Times New Roman" w:eastAsia="Times New Roman" w:hAnsi="Times New Roman" w:cs="Times New Roman"/>
                <w:sz w:val="24"/>
                <w:szCs w:val="24"/>
              </w:rPr>
              <w:t>ройству прилегающих территорий многоквартирных домов</w:t>
            </w:r>
          </w:p>
        </w:tc>
      </w:tr>
      <w:tr w:rsidR="00881315" w14:paraId="22F08557" w14:textId="77777777">
        <w:trPr>
          <w:trHeight w:val="615"/>
        </w:trPr>
        <w:tc>
          <w:tcPr>
            <w:tcW w:w="3387" w:type="dxa"/>
            <w:vMerge w:val="restart"/>
            <w:tcBorders>
              <w:top w:val="single" w:sz="4" w:space="0" w:color="000000"/>
              <w:left w:val="single" w:sz="4" w:space="0" w:color="000000"/>
              <w:bottom w:val="single" w:sz="4" w:space="0" w:color="000000"/>
              <w:right w:val="single" w:sz="4" w:space="0" w:color="000000"/>
            </w:tcBorders>
          </w:tcPr>
          <w:p w14:paraId="5E23F118" w14:textId="77777777" w:rsidR="00881315" w:rsidRDefault="003F3678">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ВД.04 Освоение видов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23E4FDFC" w14:textId="77777777" w:rsidR="00881315" w:rsidRDefault="003F3678">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r>
              <w:rPr>
                <w:rFonts w:ascii="Times New Roman" w:eastAsia="Times New Roman" w:hAnsi="Times New Roman" w:cs="Times New Roman"/>
                <w:sz w:val="24"/>
                <w:szCs w:val="24"/>
              </w:rPr>
              <w:br/>
              <w:t>1750 Рабочий зеленого строительства</w:t>
            </w:r>
          </w:p>
        </w:tc>
      </w:tr>
      <w:tr w:rsidR="00881315" w14:paraId="2749D0B3" w14:textId="77777777">
        <w:trPr>
          <w:trHeight w:val="435"/>
        </w:trPr>
        <w:tc>
          <w:tcPr>
            <w:tcW w:w="3387" w:type="dxa"/>
            <w:vMerge/>
            <w:tcBorders>
              <w:top w:val="single" w:sz="4" w:space="0" w:color="000000"/>
              <w:left w:val="single" w:sz="4" w:space="0" w:color="000000"/>
              <w:bottom w:val="single" w:sz="4" w:space="0" w:color="000000"/>
              <w:right w:val="single" w:sz="4" w:space="0" w:color="000000"/>
            </w:tcBorders>
          </w:tcPr>
          <w:p w14:paraId="00381774"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2E85D24" w14:textId="77777777" w:rsidR="00881315" w:rsidRDefault="003F3678">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18447 Слесарь аварийно-восстановительных работ</w:t>
            </w:r>
          </w:p>
        </w:tc>
      </w:tr>
      <w:tr w:rsidR="00881315" w14:paraId="2061972C"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55D821BB"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F92DE28" w14:textId="77777777" w:rsidR="00881315" w:rsidRDefault="003F3678">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17544 Рабочий по комплексному обслуживанию и ремонту зданий</w:t>
            </w:r>
          </w:p>
        </w:tc>
      </w:tr>
      <w:tr w:rsidR="00881315" w14:paraId="02C79E93" w14:textId="77777777">
        <w:trPr>
          <w:trHeight w:val="330"/>
        </w:trPr>
        <w:tc>
          <w:tcPr>
            <w:tcW w:w="3387" w:type="dxa"/>
            <w:vMerge/>
            <w:tcBorders>
              <w:top w:val="single" w:sz="4" w:space="0" w:color="000000"/>
              <w:left w:val="single" w:sz="4" w:space="0" w:color="000000"/>
              <w:bottom w:val="single" w:sz="4" w:space="0" w:color="000000"/>
              <w:right w:val="single" w:sz="4" w:space="0" w:color="000000"/>
            </w:tcBorders>
          </w:tcPr>
          <w:p w14:paraId="5AF14960" w14:textId="77777777" w:rsidR="00881315" w:rsidRDefault="0088131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598D245" w14:textId="77777777" w:rsidR="00881315" w:rsidRDefault="003F3678">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26353 Секретарь-машинистка (секретарь-администратор)</w:t>
            </w:r>
          </w:p>
        </w:tc>
      </w:tr>
    </w:tbl>
    <w:p w14:paraId="3F1B2A78"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03918DD"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97B838A" w14:textId="77777777" w:rsidR="00881315" w:rsidRDefault="003F3678">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08.02.14 Эксплуатация и обслуживание многоквартирного дома, сдают ГИА в форме демонстрационного экзамена профильного уровня и защиты дипломного проекта (работы).</w:t>
      </w:r>
    </w:p>
    <w:p w14:paraId="12723A40"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3315921"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7352373" w14:textId="77777777" w:rsidR="00881315" w:rsidRDefault="003F367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C9DD22A" w14:textId="77777777" w:rsidR="00881315" w:rsidRDefault="003F367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3D945180" w14:textId="77777777" w:rsidR="00881315" w:rsidRDefault="003F367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E0776D6" w14:textId="77777777" w:rsidR="00881315" w:rsidRDefault="00881315">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F66D9B0"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7BA2F26" w14:textId="77777777" w:rsidR="00881315" w:rsidRDefault="003F3678">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lastRenderedPageBreak/>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w:t>
      </w:r>
      <w:r>
        <w:rPr>
          <w:rFonts w:ascii="Times New Roman" w:eastAsia="Times New Roman" w:hAnsi="Times New Roman" w:cs="Times New Roman"/>
          <w:sz w:val="24"/>
          <w:szCs w:val="24"/>
        </w:rPr>
        <w:t>в дипломного проекта (работы).</w:t>
      </w:r>
    </w:p>
    <w:p w14:paraId="2CAF822C" w14:textId="77777777" w:rsidR="00881315" w:rsidRDefault="003F367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w:t>
      </w:r>
      <w:r>
        <w:rPr>
          <w:rFonts w:ascii="Times New Roman" w:eastAsia="Times New Roman" w:hAnsi="Times New Roman" w:cs="Times New Roman"/>
          <w:sz w:val="24"/>
          <w:szCs w:val="24"/>
        </w:rPr>
        <w:t>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421A2C1" w14:textId="77777777" w:rsidR="00881315" w:rsidRDefault="003F367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оп</w:t>
      </w:r>
      <w:r>
        <w:rPr>
          <w:rFonts w:ascii="Times New Roman" w:eastAsia="Times New Roman" w:hAnsi="Times New Roman" w:cs="Times New Roman"/>
          <w:sz w:val="24"/>
          <w:szCs w:val="24"/>
        </w:rPr>
        <w:t xml:space="preserve">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w:t>
      </w:r>
      <w:r>
        <w:rPr>
          <w:rFonts w:ascii="Times New Roman" w:eastAsia="Times New Roman" w:hAnsi="Times New Roman" w:cs="Times New Roman"/>
          <w:sz w:val="24"/>
          <w:szCs w:val="24"/>
        </w:rPr>
        <w:t xml:space="preserve">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96DBEF8" w14:textId="77777777" w:rsidR="00881315" w:rsidRDefault="003F367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2442FC7" w14:textId="77777777" w:rsidR="00881315" w:rsidRDefault="003F367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CE98631" w14:textId="77777777" w:rsidR="00881315" w:rsidRDefault="003F3678">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w:t>
      </w:r>
      <w:r>
        <w:rPr>
          <w:rFonts w:ascii="Times New Roman" w:eastAsia="Times New Roman" w:hAnsi="Times New Roman" w:cs="Times New Roman"/>
          <w:sz w:val="24"/>
          <w:szCs w:val="24"/>
        </w:rPr>
        <w:t>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75CDAF4F"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6ECB72A8"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0DFA899A"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F7D8214"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6CF42EC0"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EB274C2"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F361DCD"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6A222DE4"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3C477DA9"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DACA393"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30BF674"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CFA6E85"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E6ECEDE" w14:textId="77777777" w:rsidR="00881315" w:rsidRDefault="003F367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C02F070" w14:textId="77777777" w:rsidR="00881315" w:rsidRDefault="0088131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88131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7FBDB" w14:textId="77777777" w:rsidR="00000000" w:rsidRDefault="003F3678">
      <w:r>
        <w:separator/>
      </w:r>
    </w:p>
  </w:endnote>
  <w:endnote w:type="continuationSeparator" w:id="0">
    <w:p w14:paraId="7C18BEB3" w14:textId="77777777" w:rsidR="00000000" w:rsidRDefault="003F3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EF811" w14:textId="77777777" w:rsidR="00000000" w:rsidRDefault="003F3678">
      <w:r>
        <w:separator/>
      </w:r>
    </w:p>
  </w:footnote>
  <w:footnote w:type="continuationSeparator" w:id="0">
    <w:p w14:paraId="6E2BBF17" w14:textId="77777777" w:rsidR="00000000" w:rsidRDefault="003F3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A38E" w14:textId="77777777" w:rsidR="00881315" w:rsidRDefault="003F3678">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315"/>
    <w:rsid w:val="003F3678"/>
    <w:rsid w:val="00881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F67B4"/>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9440</Characters>
  <Application>Microsoft Office Word</Application>
  <DocSecurity>0</DocSecurity>
  <Lines>78</Lines>
  <Paragraphs>22</Paragraphs>
  <ScaleCrop>false</ScaleCrop>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cp:revision>
  <dcterms:created xsi:type="dcterms:W3CDTF">2024-03-04T11:39:00Z</dcterms:created>
  <dcterms:modified xsi:type="dcterms:W3CDTF">2025-07-29T06:28:00Z</dcterms:modified>
</cp:coreProperties>
</file>