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E999" w14:textId="77777777" w:rsidR="000334CC" w:rsidRDefault="007E2C9B">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22EF7B42" w14:textId="77777777" w:rsidR="000334CC" w:rsidRDefault="007E2C9B">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08.02.09 Монтаж, наладка и эксплуатация электрооборудования </w:t>
      </w:r>
      <w:r>
        <w:rPr>
          <w:rFonts w:ascii="Times New Roman" w:eastAsia="Times New Roman" w:hAnsi="Times New Roman" w:cs="Times New Roman"/>
          <w:b/>
          <w:sz w:val="24"/>
          <w:szCs w:val="24"/>
        </w:rPr>
        <w:br/>
        <w:t>промышленных и гражданских зданий</w:t>
      </w:r>
      <w:r>
        <w:rPr>
          <w:rFonts w:ascii="Times New Roman" w:eastAsia="Times New Roman" w:hAnsi="Times New Roman" w:cs="Times New Roman"/>
          <w:b/>
          <w:sz w:val="24"/>
          <w:szCs w:val="24"/>
        </w:rPr>
        <w:br/>
      </w:r>
    </w:p>
    <w:p w14:paraId="5858634C" w14:textId="77777777" w:rsidR="000334CC" w:rsidRDefault="000334CC">
      <w:pPr>
        <w:jc w:val="center"/>
        <w:rPr>
          <w:rFonts w:ascii="Times New Roman" w:eastAsia="Times New Roman" w:hAnsi="Times New Roman" w:cs="Times New Roman"/>
          <w:b/>
          <w:i/>
          <w:sz w:val="24"/>
          <w:szCs w:val="24"/>
        </w:rPr>
      </w:pPr>
    </w:p>
    <w:p w14:paraId="51E65005" w14:textId="77777777" w:rsidR="000334CC" w:rsidRDefault="000334CC">
      <w:pPr>
        <w:jc w:val="center"/>
        <w:rPr>
          <w:rFonts w:ascii="Times New Roman" w:eastAsia="Times New Roman" w:hAnsi="Times New Roman" w:cs="Times New Roman"/>
          <w:b/>
          <w:i/>
          <w:sz w:val="24"/>
          <w:szCs w:val="24"/>
        </w:rPr>
      </w:pPr>
    </w:p>
    <w:p w14:paraId="0B98C1DC" w14:textId="77777777" w:rsidR="000334CC" w:rsidRDefault="000334CC">
      <w:pPr>
        <w:jc w:val="center"/>
        <w:rPr>
          <w:rFonts w:ascii="Times New Roman" w:eastAsia="Times New Roman" w:hAnsi="Times New Roman" w:cs="Times New Roman"/>
          <w:b/>
          <w:i/>
          <w:sz w:val="24"/>
          <w:szCs w:val="24"/>
        </w:rPr>
      </w:pPr>
    </w:p>
    <w:p w14:paraId="7E51D9ED" w14:textId="77777777" w:rsidR="000334CC" w:rsidRDefault="000334CC">
      <w:pPr>
        <w:jc w:val="center"/>
        <w:rPr>
          <w:rFonts w:ascii="Times New Roman" w:eastAsia="Times New Roman" w:hAnsi="Times New Roman" w:cs="Times New Roman"/>
          <w:b/>
          <w:i/>
          <w:sz w:val="24"/>
          <w:szCs w:val="24"/>
        </w:rPr>
      </w:pPr>
    </w:p>
    <w:p w14:paraId="25226477" w14:textId="77777777" w:rsidR="000334CC" w:rsidRDefault="000334CC">
      <w:pPr>
        <w:jc w:val="center"/>
        <w:rPr>
          <w:rFonts w:ascii="Times New Roman" w:eastAsia="Times New Roman" w:hAnsi="Times New Roman" w:cs="Times New Roman"/>
          <w:b/>
          <w:i/>
          <w:sz w:val="24"/>
          <w:szCs w:val="24"/>
        </w:rPr>
      </w:pPr>
    </w:p>
    <w:p w14:paraId="3374FD60" w14:textId="77777777" w:rsidR="000334CC" w:rsidRDefault="000334CC">
      <w:pPr>
        <w:jc w:val="center"/>
        <w:rPr>
          <w:rFonts w:ascii="Times New Roman" w:eastAsia="Times New Roman" w:hAnsi="Times New Roman" w:cs="Times New Roman"/>
          <w:b/>
          <w:i/>
          <w:sz w:val="24"/>
          <w:szCs w:val="24"/>
        </w:rPr>
      </w:pPr>
    </w:p>
    <w:p w14:paraId="2A29250B" w14:textId="77777777" w:rsidR="000334CC" w:rsidRDefault="000334CC">
      <w:pPr>
        <w:jc w:val="center"/>
        <w:rPr>
          <w:rFonts w:ascii="Times New Roman" w:eastAsia="Times New Roman" w:hAnsi="Times New Roman" w:cs="Times New Roman"/>
          <w:b/>
          <w:i/>
          <w:sz w:val="24"/>
          <w:szCs w:val="24"/>
        </w:rPr>
      </w:pPr>
    </w:p>
    <w:p w14:paraId="077ED052" w14:textId="77777777" w:rsidR="000334CC" w:rsidRDefault="000334CC">
      <w:pPr>
        <w:jc w:val="center"/>
        <w:rPr>
          <w:rFonts w:ascii="Times New Roman" w:eastAsia="Times New Roman" w:hAnsi="Times New Roman" w:cs="Times New Roman"/>
          <w:b/>
          <w:i/>
          <w:sz w:val="24"/>
          <w:szCs w:val="24"/>
        </w:rPr>
      </w:pPr>
    </w:p>
    <w:p w14:paraId="270A8B8B" w14:textId="77777777" w:rsidR="000334CC" w:rsidRDefault="007E2C9B">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A981E59" w14:textId="77777777" w:rsidR="000334CC" w:rsidRDefault="000334CC">
      <w:pPr>
        <w:jc w:val="center"/>
        <w:rPr>
          <w:rFonts w:ascii="Times New Roman" w:eastAsia="Times New Roman" w:hAnsi="Times New Roman" w:cs="Times New Roman"/>
          <w:b/>
          <w:i/>
          <w:sz w:val="24"/>
          <w:szCs w:val="24"/>
        </w:rPr>
      </w:pPr>
    </w:p>
    <w:p w14:paraId="18D127C8" w14:textId="77777777" w:rsidR="000334CC" w:rsidRDefault="000334CC">
      <w:pPr>
        <w:jc w:val="center"/>
        <w:rPr>
          <w:rFonts w:ascii="Times New Roman" w:eastAsia="Times New Roman" w:hAnsi="Times New Roman" w:cs="Times New Roman"/>
          <w:b/>
          <w:i/>
          <w:sz w:val="24"/>
          <w:szCs w:val="24"/>
        </w:rPr>
      </w:pPr>
    </w:p>
    <w:p w14:paraId="2AEFE944" w14:textId="77777777" w:rsidR="000334CC" w:rsidRDefault="000334CC">
      <w:pPr>
        <w:jc w:val="center"/>
        <w:rPr>
          <w:rFonts w:ascii="Times New Roman" w:eastAsia="Times New Roman" w:hAnsi="Times New Roman" w:cs="Times New Roman"/>
          <w:b/>
          <w:i/>
          <w:sz w:val="24"/>
          <w:szCs w:val="24"/>
        </w:rPr>
      </w:pPr>
    </w:p>
    <w:p w14:paraId="50D4A5BA" w14:textId="77777777" w:rsidR="000334CC" w:rsidRDefault="000334CC">
      <w:pPr>
        <w:jc w:val="center"/>
        <w:rPr>
          <w:rFonts w:ascii="Times New Roman" w:eastAsia="Times New Roman" w:hAnsi="Times New Roman" w:cs="Times New Roman"/>
          <w:b/>
          <w:i/>
          <w:sz w:val="24"/>
          <w:szCs w:val="24"/>
        </w:rPr>
      </w:pPr>
    </w:p>
    <w:p w14:paraId="08E6AA1D" w14:textId="77777777" w:rsidR="000334CC" w:rsidRDefault="000334CC">
      <w:pPr>
        <w:jc w:val="center"/>
        <w:rPr>
          <w:rFonts w:ascii="Times New Roman" w:eastAsia="Times New Roman" w:hAnsi="Times New Roman" w:cs="Times New Roman"/>
          <w:b/>
          <w:i/>
          <w:sz w:val="24"/>
          <w:szCs w:val="24"/>
        </w:rPr>
      </w:pPr>
    </w:p>
    <w:p w14:paraId="1418D056" w14:textId="77777777" w:rsidR="000334CC" w:rsidRDefault="000334CC">
      <w:pPr>
        <w:jc w:val="center"/>
        <w:rPr>
          <w:rFonts w:ascii="Times New Roman" w:eastAsia="Times New Roman" w:hAnsi="Times New Roman" w:cs="Times New Roman"/>
          <w:b/>
          <w:i/>
          <w:sz w:val="24"/>
          <w:szCs w:val="24"/>
        </w:rPr>
      </w:pPr>
    </w:p>
    <w:p w14:paraId="16FD36C1" w14:textId="77777777" w:rsidR="000334CC" w:rsidRDefault="000334CC">
      <w:pPr>
        <w:jc w:val="center"/>
        <w:rPr>
          <w:rFonts w:ascii="Times New Roman" w:eastAsia="Times New Roman" w:hAnsi="Times New Roman" w:cs="Times New Roman"/>
          <w:b/>
          <w:i/>
          <w:sz w:val="24"/>
          <w:szCs w:val="24"/>
        </w:rPr>
      </w:pPr>
    </w:p>
    <w:p w14:paraId="0B2A56D8" w14:textId="77777777" w:rsidR="000334CC" w:rsidRDefault="000334CC">
      <w:pPr>
        <w:jc w:val="center"/>
        <w:rPr>
          <w:rFonts w:ascii="Times New Roman" w:eastAsia="Times New Roman" w:hAnsi="Times New Roman" w:cs="Times New Roman"/>
          <w:b/>
          <w:i/>
          <w:sz w:val="24"/>
          <w:szCs w:val="24"/>
        </w:rPr>
      </w:pPr>
    </w:p>
    <w:p w14:paraId="72524FF1" w14:textId="77777777" w:rsidR="000334CC" w:rsidRDefault="000334CC">
      <w:pPr>
        <w:jc w:val="center"/>
        <w:rPr>
          <w:rFonts w:ascii="Times New Roman" w:eastAsia="Times New Roman" w:hAnsi="Times New Roman" w:cs="Times New Roman"/>
          <w:b/>
          <w:i/>
          <w:sz w:val="24"/>
          <w:szCs w:val="24"/>
        </w:rPr>
      </w:pPr>
    </w:p>
    <w:p w14:paraId="5AD1C896" w14:textId="77777777" w:rsidR="000334CC" w:rsidRDefault="000334CC">
      <w:pPr>
        <w:jc w:val="center"/>
        <w:rPr>
          <w:rFonts w:ascii="Times New Roman" w:eastAsia="Times New Roman" w:hAnsi="Times New Roman" w:cs="Times New Roman"/>
          <w:b/>
          <w:i/>
          <w:sz w:val="24"/>
          <w:szCs w:val="24"/>
        </w:rPr>
      </w:pPr>
    </w:p>
    <w:p w14:paraId="3D08FC08" w14:textId="77777777" w:rsidR="000334CC" w:rsidRDefault="000334CC">
      <w:pPr>
        <w:jc w:val="center"/>
        <w:rPr>
          <w:rFonts w:ascii="Times New Roman" w:eastAsia="Times New Roman" w:hAnsi="Times New Roman" w:cs="Times New Roman"/>
          <w:b/>
          <w:i/>
          <w:sz w:val="24"/>
          <w:szCs w:val="24"/>
        </w:rPr>
      </w:pPr>
    </w:p>
    <w:p w14:paraId="1CB99B12" w14:textId="77777777" w:rsidR="000334CC" w:rsidRDefault="000334CC">
      <w:pPr>
        <w:jc w:val="center"/>
        <w:rPr>
          <w:rFonts w:ascii="Times New Roman" w:eastAsia="Times New Roman" w:hAnsi="Times New Roman" w:cs="Times New Roman"/>
          <w:b/>
          <w:i/>
          <w:sz w:val="24"/>
          <w:szCs w:val="24"/>
        </w:rPr>
      </w:pPr>
    </w:p>
    <w:p w14:paraId="177EC50D" w14:textId="77777777" w:rsidR="000334CC" w:rsidRDefault="000334CC">
      <w:pPr>
        <w:jc w:val="center"/>
        <w:rPr>
          <w:rFonts w:ascii="Times New Roman" w:eastAsia="Times New Roman" w:hAnsi="Times New Roman" w:cs="Times New Roman"/>
          <w:b/>
          <w:i/>
          <w:sz w:val="24"/>
          <w:szCs w:val="24"/>
        </w:rPr>
      </w:pPr>
    </w:p>
    <w:p w14:paraId="755A5072" w14:textId="77777777" w:rsidR="000334CC" w:rsidRDefault="000334CC">
      <w:pPr>
        <w:jc w:val="center"/>
        <w:rPr>
          <w:rFonts w:ascii="Times New Roman" w:eastAsia="Times New Roman" w:hAnsi="Times New Roman" w:cs="Times New Roman"/>
          <w:b/>
          <w:i/>
          <w:sz w:val="24"/>
          <w:szCs w:val="24"/>
        </w:rPr>
      </w:pPr>
    </w:p>
    <w:p w14:paraId="24CD259E" w14:textId="77777777" w:rsidR="000334CC" w:rsidRDefault="000334CC">
      <w:pPr>
        <w:jc w:val="center"/>
        <w:rPr>
          <w:rFonts w:ascii="Times New Roman" w:eastAsia="Times New Roman" w:hAnsi="Times New Roman" w:cs="Times New Roman"/>
          <w:b/>
          <w:i/>
          <w:sz w:val="24"/>
          <w:szCs w:val="24"/>
        </w:rPr>
      </w:pPr>
    </w:p>
    <w:p w14:paraId="6D28F025" w14:textId="77777777" w:rsidR="000334CC" w:rsidRDefault="000334CC">
      <w:pPr>
        <w:jc w:val="center"/>
        <w:rPr>
          <w:rFonts w:ascii="Times New Roman" w:eastAsia="Times New Roman" w:hAnsi="Times New Roman" w:cs="Times New Roman"/>
          <w:b/>
          <w:i/>
          <w:sz w:val="24"/>
          <w:szCs w:val="24"/>
        </w:rPr>
      </w:pPr>
    </w:p>
    <w:p w14:paraId="56919BCC" w14:textId="77777777" w:rsidR="000334CC" w:rsidRDefault="000334CC">
      <w:pPr>
        <w:jc w:val="center"/>
        <w:rPr>
          <w:rFonts w:ascii="Times New Roman" w:eastAsia="Times New Roman" w:hAnsi="Times New Roman" w:cs="Times New Roman"/>
          <w:b/>
          <w:i/>
          <w:sz w:val="24"/>
          <w:szCs w:val="24"/>
        </w:rPr>
      </w:pPr>
    </w:p>
    <w:p w14:paraId="2B12D1BA" w14:textId="77777777" w:rsidR="000334CC" w:rsidRDefault="000334CC">
      <w:pPr>
        <w:jc w:val="center"/>
        <w:rPr>
          <w:rFonts w:ascii="Times New Roman" w:eastAsia="Times New Roman" w:hAnsi="Times New Roman" w:cs="Times New Roman"/>
          <w:b/>
          <w:i/>
          <w:sz w:val="24"/>
          <w:szCs w:val="24"/>
        </w:rPr>
      </w:pPr>
    </w:p>
    <w:p w14:paraId="0C04A6A3" w14:textId="77777777" w:rsidR="000334CC" w:rsidRDefault="000334CC">
      <w:pPr>
        <w:jc w:val="center"/>
        <w:rPr>
          <w:rFonts w:ascii="Times New Roman" w:eastAsia="Times New Roman" w:hAnsi="Times New Roman" w:cs="Times New Roman"/>
          <w:b/>
          <w:i/>
          <w:sz w:val="24"/>
          <w:szCs w:val="24"/>
        </w:rPr>
      </w:pPr>
    </w:p>
    <w:p w14:paraId="29797B6E" w14:textId="77777777" w:rsidR="000334CC" w:rsidRDefault="000334CC">
      <w:pPr>
        <w:jc w:val="center"/>
        <w:rPr>
          <w:rFonts w:ascii="Times New Roman" w:eastAsia="Times New Roman" w:hAnsi="Times New Roman" w:cs="Times New Roman"/>
          <w:b/>
          <w:i/>
          <w:sz w:val="24"/>
          <w:szCs w:val="24"/>
        </w:rPr>
      </w:pPr>
    </w:p>
    <w:p w14:paraId="3480F7FD" w14:textId="77777777" w:rsidR="000334CC" w:rsidRDefault="000334CC">
      <w:pPr>
        <w:jc w:val="center"/>
        <w:rPr>
          <w:rFonts w:ascii="Times New Roman" w:eastAsia="Times New Roman" w:hAnsi="Times New Roman" w:cs="Times New Roman"/>
          <w:b/>
          <w:i/>
          <w:sz w:val="24"/>
          <w:szCs w:val="24"/>
        </w:rPr>
      </w:pPr>
    </w:p>
    <w:p w14:paraId="52B67442" w14:textId="77777777" w:rsidR="000334CC" w:rsidRDefault="000334CC">
      <w:pPr>
        <w:jc w:val="center"/>
        <w:rPr>
          <w:rFonts w:ascii="Times New Roman" w:eastAsia="Times New Roman" w:hAnsi="Times New Roman" w:cs="Times New Roman"/>
          <w:b/>
          <w:i/>
          <w:sz w:val="24"/>
          <w:szCs w:val="24"/>
        </w:rPr>
      </w:pPr>
    </w:p>
    <w:p w14:paraId="3C96EF87" w14:textId="77777777" w:rsidR="000334CC" w:rsidRDefault="000334CC">
      <w:pPr>
        <w:jc w:val="center"/>
        <w:rPr>
          <w:rFonts w:ascii="Times New Roman" w:eastAsia="Times New Roman" w:hAnsi="Times New Roman" w:cs="Times New Roman"/>
          <w:b/>
          <w:i/>
          <w:sz w:val="24"/>
          <w:szCs w:val="24"/>
        </w:rPr>
      </w:pPr>
    </w:p>
    <w:p w14:paraId="056FE8EF" w14:textId="77777777" w:rsidR="000334CC" w:rsidRDefault="000334CC">
      <w:pPr>
        <w:jc w:val="center"/>
        <w:rPr>
          <w:rFonts w:ascii="Times New Roman" w:eastAsia="Times New Roman" w:hAnsi="Times New Roman" w:cs="Times New Roman"/>
          <w:b/>
          <w:i/>
          <w:sz w:val="24"/>
          <w:szCs w:val="24"/>
        </w:rPr>
      </w:pPr>
    </w:p>
    <w:p w14:paraId="3147D8F7" w14:textId="77777777" w:rsidR="000334CC" w:rsidRDefault="000334CC">
      <w:pPr>
        <w:jc w:val="center"/>
        <w:rPr>
          <w:rFonts w:ascii="Times New Roman" w:eastAsia="Times New Roman" w:hAnsi="Times New Roman" w:cs="Times New Roman"/>
          <w:b/>
          <w:i/>
          <w:sz w:val="24"/>
          <w:szCs w:val="24"/>
        </w:rPr>
      </w:pPr>
    </w:p>
    <w:p w14:paraId="2C5B41CA" w14:textId="77777777" w:rsidR="000334CC" w:rsidRDefault="000334CC">
      <w:pPr>
        <w:jc w:val="center"/>
        <w:rPr>
          <w:rFonts w:ascii="Times New Roman" w:eastAsia="Times New Roman" w:hAnsi="Times New Roman" w:cs="Times New Roman"/>
          <w:b/>
          <w:i/>
          <w:sz w:val="24"/>
          <w:szCs w:val="24"/>
        </w:rPr>
      </w:pPr>
    </w:p>
    <w:p w14:paraId="43F7B5DA" w14:textId="77777777" w:rsidR="000334CC" w:rsidRDefault="000334CC">
      <w:pPr>
        <w:jc w:val="center"/>
        <w:rPr>
          <w:rFonts w:ascii="Times New Roman" w:eastAsia="Times New Roman" w:hAnsi="Times New Roman" w:cs="Times New Roman"/>
          <w:b/>
          <w:i/>
          <w:sz w:val="24"/>
          <w:szCs w:val="24"/>
        </w:rPr>
      </w:pPr>
    </w:p>
    <w:p w14:paraId="11085360" w14:textId="77777777" w:rsidR="000334CC" w:rsidRDefault="000334CC">
      <w:pPr>
        <w:jc w:val="center"/>
        <w:rPr>
          <w:rFonts w:ascii="Times New Roman" w:eastAsia="Times New Roman" w:hAnsi="Times New Roman" w:cs="Times New Roman"/>
          <w:b/>
          <w:i/>
          <w:sz w:val="24"/>
          <w:szCs w:val="24"/>
        </w:rPr>
      </w:pPr>
    </w:p>
    <w:p w14:paraId="077341ED" w14:textId="77777777" w:rsidR="000334CC" w:rsidRDefault="000334CC">
      <w:pPr>
        <w:jc w:val="center"/>
        <w:rPr>
          <w:rFonts w:ascii="Times New Roman" w:eastAsia="Times New Roman" w:hAnsi="Times New Roman" w:cs="Times New Roman"/>
          <w:b/>
          <w:i/>
          <w:sz w:val="24"/>
          <w:szCs w:val="24"/>
        </w:rPr>
      </w:pPr>
    </w:p>
    <w:p w14:paraId="6BB4CF7A" w14:textId="77777777" w:rsidR="000334CC" w:rsidRDefault="000334CC">
      <w:pPr>
        <w:jc w:val="center"/>
        <w:rPr>
          <w:rFonts w:ascii="Times New Roman" w:eastAsia="Times New Roman" w:hAnsi="Times New Roman" w:cs="Times New Roman"/>
          <w:b/>
          <w:i/>
          <w:sz w:val="24"/>
          <w:szCs w:val="24"/>
        </w:rPr>
      </w:pPr>
    </w:p>
    <w:p w14:paraId="128865DF" w14:textId="77777777" w:rsidR="000334CC" w:rsidRDefault="000334CC">
      <w:pPr>
        <w:jc w:val="center"/>
        <w:rPr>
          <w:rFonts w:ascii="Times New Roman" w:eastAsia="Times New Roman" w:hAnsi="Times New Roman" w:cs="Times New Roman"/>
          <w:b/>
          <w:i/>
          <w:sz w:val="24"/>
          <w:szCs w:val="24"/>
        </w:rPr>
      </w:pPr>
    </w:p>
    <w:p w14:paraId="15B8DAE1" w14:textId="01EB786B" w:rsidR="000334CC" w:rsidRDefault="000334CC">
      <w:pPr>
        <w:jc w:val="center"/>
        <w:rPr>
          <w:rFonts w:ascii="Times New Roman" w:eastAsia="Times New Roman" w:hAnsi="Times New Roman" w:cs="Times New Roman"/>
          <w:b/>
          <w:i/>
          <w:sz w:val="24"/>
          <w:szCs w:val="24"/>
        </w:rPr>
      </w:pPr>
    </w:p>
    <w:p w14:paraId="41774BF5" w14:textId="77777777" w:rsidR="007E2C9B" w:rsidRDefault="007E2C9B">
      <w:pPr>
        <w:jc w:val="center"/>
        <w:rPr>
          <w:rFonts w:ascii="Times New Roman" w:eastAsia="Times New Roman" w:hAnsi="Times New Roman" w:cs="Times New Roman"/>
          <w:b/>
          <w:i/>
          <w:sz w:val="24"/>
          <w:szCs w:val="24"/>
        </w:rPr>
      </w:pPr>
    </w:p>
    <w:p w14:paraId="6FB1AC6C" w14:textId="77777777" w:rsidR="000334CC" w:rsidRDefault="000334CC">
      <w:pPr>
        <w:jc w:val="center"/>
        <w:rPr>
          <w:rFonts w:ascii="Times New Roman" w:eastAsia="Times New Roman" w:hAnsi="Times New Roman" w:cs="Times New Roman"/>
          <w:b/>
          <w:i/>
          <w:sz w:val="24"/>
          <w:szCs w:val="24"/>
        </w:rPr>
      </w:pPr>
    </w:p>
    <w:p w14:paraId="0E309E67" w14:textId="77777777" w:rsidR="000334CC" w:rsidRDefault="000334CC">
      <w:pPr>
        <w:jc w:val="center"/>
        <w:rPr>
          <w:rFonts w:ascii="Times New Roman" w:eastAsia="Times New Roman" w:hAnsi="Times New Roman" w:cs="Times New Roman"/>
          <w:b/>
          <w:i/>
          <w:sz w:val="24"/>
          <w:szCs w:val="24"/>
        </w:rPr>
      </w:pPr>
    </w:p>
    <w:p w14:paraId="7A398FEF" w14:textId="77777777" w:rsidR="000334CC" w:rsidRDefault="007E2C9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0D53BEB6" w14:textId="77777777" w:rsidR="000334CC" w:rsidRDefault="007E2C9B">
      <w:pPr>
        <w:rPr>
          <w:rFonts w:ascii="Times New Roman" w:eastAsia="Times New Roman" w:hAnsi="Times New Roman" w:cs="Times New Roman"/>
          <w:b/>
          <w:sz w:val="24"/>
          <w:szCs w:val="24"/>
          <w:vertAlign w:val="superscript"/>
        </w:rPr>
      </w:pPr>
      <w:r>
        <w:br w:type="page"/>
      </w:r>
    </w:p>
    <w:p w14:paraId="60C7FB65" w14:textId="77777777" w:rsidR="000334CC" w:rsidRDefault="007E2C9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3044321" w14:textId="77777777" w:rsidR="000334CC" w:rsidRDefault="000334CC">
      <w:pPr>
        <w:rPr>
          <w:rFonts w:ascii="Times New Roman" w:eastAsia="Times New Roman" w:hAnsi="Times New Roman" w:cs="Times New Roman"/>
          <w:b/>
          <w:sz w:val="24"/>
          <w:szCs w:val="24"/>
        </w:rPr>
      </w:pPr>
    </w:p>
    <w:sdt>
      <w:sdtPr>
        <w:id w:val="967089590"/>
        <w:docPartObj>
          <w:docPartGallery w:val="Table of Contents"/>
          <w:docPartUnique/>
        </w:docPartObj>
      </w:sdtPr>
      <w:sdtEndPr/>
      <w:sdtContent>
        <w:p w14:paraId="05904958" w14:textId="77777777" w:rsidR="000334CC" w:rsidRDefault="007E2C9B">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B5A6E4B" w14:textId="77777777" w:rsidR="000334CC" w:rsidRDefault="007E2C9B">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2745E500" w14:textId="77777777" w:rsidR="000334CC" w:rsidRDefault="007E2C9B">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3F6EFBDB" w14:textId="77777777" w:rsidR="000334CC" w:rsidRDefault="007E2C9B">
      <w:pPr>
        <w:rPr>
          <w:rFonts w:ascii="Times New Roman" w:eastAsia="Times New Roman" w:hAnsi="Times New Roman" w:cs="Times New Roman"/>
          <w:b/>
          <w:sz w:val="24"/>
          <w:szCs w:val="24"/>
        </w:rPr>
      </w:pPr>
      <w:r>
        <w:br w:type="page"/>
      </w:r>
    </w:p>
    <w:p w14:paraId="1FC0C5A5"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16B108D"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08.02.09 Монтаж, наладка и эксплуатация элек</w:t>
      </w:r>
      <w:r>
        <w:rPr>
          <w:rFonts w:ascii="Times New Roman" w:eastAsia="Times New Roman" w:hAnsi="Times New Roman" w:cs="Times New Roman"/>
          <w:sz w:val="24"/>
          <w:szCs w:val="24"/>
        </w:rPr>
        <w:t>трооборудования промышленных и гражданских зданий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w:t>
      </w:r>
      <w:r>
        <w:rPr>
          <w:rFonts w:ascii="Times New Roman" w:eastAsia="Times New Roman" w:hAnsi="Times New Roman" w:cs="Times New Roman"/>
          <w:sz w:val="24"/>
          <w:szCs w:val="24"/>
        </w:rPr>
        <w:t>ения государственной итоговой аттестации по образовательным программам среднего профессионального образования», ФГОС СПО по специальности 08.02.09 Монтаж, наладка и эксплуатация электрооборудования промышленных и гражданских зданий, и определяет совокупнос</w:t>
      </w:r>
      <w:r>
        <w:rPr>
          <w:rFonts w:ascii="Times New Roman" w:eastAsia="Times New Roman" w:hAnsi="Times New Roman" w:cs="Times New Roman"/>
          <w:sz w:val="24"/>
          <w:szCs w:val="24"/>
        </w:rPr>
        <w:t>ть требований к ее организации и проведению.</w:t>
      </w:r>
    </w:p>
    <w:p w14:paraId="4366C13F"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08.02.09 Монтаж, наладка и эксплуатация электрооборудования промы</w:t>
      </w:r>
      <w:r>
        <w:rPr>
          <w:rFonts w:ascii="Times New Roman" w:eastAsia="Times New Roman" w:hAnsi="Times New Roman" w:cs="Times New Roman"/>
          <w:sz w:val="24"/>
          <w:szCs w:val="24"/>
        </w:rPr>
        <w:t>шленных и гражданских зданий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810676D"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85C9CC3"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w:t>
      </w:r>
      <w:r>
        <w:rPr>
          <w:rFonts w:ascii="Times New Roman" w:eastAsia="Times New Roman" w:hAnsi="Times New Roman" w:cs="Times New Roman"/>
          <w:color w:val="000000"/>
          <w:sz w:val="24"/>
          <w:szCs w:val="24"/>
        </w:rPr>
        <w:t>ений и знаний выпускников современным требованиям рынка труда, квалификационным требованиям ФГОС СПО и регионального рынка труда;</w:t>
      </w:r>
    </w:p>
    <w:p w14:paraId="63F6A859"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w:t>
      </w:r>
      <w:r>
        <w:rPr>
          <w:rFonts w:ascii="Times New Roman" w:eastAsia="Times New Roman" w:hAnsi="Times New Roman" w:cs="Times New Roman"/>
          <w:sz w:val="24"/>
          <w:szCs w:val="24"/>
        </w:rPr>
        <w:t>остребованных на рынке труда.</w:t>
      </w:r>
    </w:p>
    <w:p w14:paraId="08A5516D"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08.02.09 Монтаж, наладка и эксплуатация электрооборудования промышленных и гражданских зданий</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49317613"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 xml:space="preserve">и </w:t>
      </w:r>
      <w:r>
        <w:rPr>
          <w:rFonts w:ascii="Times New Roman" w:eastAsia="Times New Roman" w:hAnsi="Times New Roman" w:cs="Times New Roman"/>
          <w:sz w:val="24"/>
          <w:szCs w:val="24"/>
        </w:rPr>
        <w:t>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098B8894" w14:textId="77777777" w:rsidR="000334CC" w:rsidRDefault="007E2C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90348CB" w14:textId="77777777" w:rsidR="000334CC" w:rsidRDefault="007E2C9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E0C61F9" w14:textId="77777777" w:rsidR="000334CC" w:rsidRDefault="007E2C9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1"/>
        <w:tblW w:w="9500" w:type="dxa"/>
        <w:tblInd w:w="134" w:type="dxa"/>
        <w:tblLayout w:type="fixed"/>
        <w:tblLook w:val="0000" w:firstRow="0" w:lastRow="0" w:firstColumn="0" w:lastColumn="0" w:noHBand="0" w:noVBand="0"/>
      </w:tblPr>
      <w:tblGrid>
        <w:gridCol w:w="4605"/>
        <w:gridCol w:w="4895"/>
      </w:tblGrid>
      <w:tr w:rsidR="000334CC" w14:paraId="257143F5" w14:textId="77777777" w:rsidTr="007E2C9B">
        <w:trPr>
          <w:trHeight w:val="441"/>
        </w:trPr>
        <w:tc>
          <w:tcPr>
            <w:tcW w:w="4605" w:type="dxa"/>
            <w:tcBorders>
              <w:top w:val="single" w:sz="4" w:space="0" w:color="000000"/>
              <w:left w:val="single" w:sz="4" w:space="0" w:color="000000"/>
              <w:bottom w:val="single" w:sz="4" w:space="0" w:color="000000"/>
              <w:right w:val="single" w:sz="4" w:space="0" w:color="000000"/>
            </w:tcBorders>
          </w:tcPr>
          <w:p w14:paraId="5C175935"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6C63899" w14:textId="77777777" w:rsidR="000334CC" w:rsidRDefault="007E2C9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5" w:type="dxa"/>
            <w:tcBorders>
              <w:top w:val="single" w:sz="4" w:space="0" w:color="000000"/>
              <w:left w:val="single" w:sz="4" w:space="0" w:color="000000"/>
              <w:bottom w:val="single" w:sz="4" w:space="0" w:color="000000"/>
              <w:right w:val="single" w:sz="4" w:space="0" w:color="000000"/>
            </w:tcBorders>
          </w:tcPr>
          <w:p w14:paraId="7D760019"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32EEB9F7"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0B610E61"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0334CC" w14:paraId="511E193B" w14:textId="77777777" w:rsidTr="007E2C9B">
        <w:trPr>
          <w:trHeight w:val="221"/>
        </w:trPr>
        <w:tc>
          <w:tcPr>
            <w:tcW w:w="4605" w:type="dxa"/>
            <w:tcBorders>
              <w:top w:val="single" w:sz="4" w:space="0" w:color="000000"/>
              <w:left w:val="single" w:sz="4" w:space="0" w:color="000000"/>
              <w:bottom w:val="single" w:sz="4" w:space="0" w:color="000000"/>
              <w:right w:val="single" w:sz="4" w:space="0" w:color="000000"/>
            </w:tcBorders>
          </w:tcPr>
          <w:p w14:paraId="0548C1A2" w14:textId="77777777" w:rsidR="000334CC" w:rsidRDefault="007E2C9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5" w:type="dxa"/>
            <w:tcBorders>
              <w:top w:val="single" w:sz="4" w:space="0" w:color="000000"/>
              <w:left w:val="single" w:sz="4" w:space="0" w:color="000000"/>
              <w:bottom w:val="single" w:sz="4" w:space="0" w:color="000000"/>
              <w:right w:val="single" w:sz="4" w:space="0" w:color="000000"/>
            </w:tcBorders>
          </w:tcPr>
          <w:p w14:paraId="53391D19" w14:textId="77777777" w:rsidR="000334CC" w:rsidRDefault="007E2C9B">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334CC" w14:paraId="38B46FDB" w14:textId="77777777" w:rsidTr="007E2C9B">
        <w:trPr>
          <w:trHeight w:val="405"/>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0ABABB69"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0334CC" w14:paraId="433C5B6B" w14:textId="77777777" w:rsidTr="007E2C9B">
        <w:trPr>
          <w:trHeight w:val="221"/>
        </w:trPr>
        <w:tc>
          <w:tcPr>
            <w:tcW w:w="4605" w:type="dxa"/>
            <w:tcBorders>
              <w:top w:val="single" w:sz="4" w:space="0" w:color="000000"/>
              <w:left w:val="single" w:sz="4" w:space="0" w:color="000000"/>
              <w:bottom w:val="single" w:sz="4" w:space="0" w:color="000000"/>
              <w:right w:val="single" w:sz="4" w:space="0" w:color="000000"/>
            </w:tcBorders>
            <w:shd w:val="clear" w:color="auto" w:fill="auto"/>
          </w:tcPr>
          <w:p w14:paraId="7D33EDAF"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Выполнение работ по вводу домовых силовых и слаботочных систем в эксплуатацию с применением средств автоматизации</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4C325D91"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01. Выполнение работ по вводу домовых силовых и слаботочных систем в эксплуатацию с применением средств автоматизации</w:t>
            </w:r>
          </w:p>
        </w:tc>
      </w:tr>
      <w:tr w:rsidR="000334CC" w14:paraId="36DD6994" w14:textId="77777777" w:rsidTr="007E2C9B">
        <w:trPr>
          <w:trHeight w:val="720"/>
        </w:trPr>
        <w:tc>
          <w:tcPr>
            <w:tcW w:w="4605" w:type="dxa"/>
            <w:tcBorders>
              <w:top w:val="single" w:sz="4" w:space="0" w:color="000000"/>
              <w:left w:val="single" w:sz="4" w:space="0" w:color="000000"/>
              <w:bottom w:val="single" w:sz="4" w:space="0" w:color="000000"/>
              <w:right w:val="single" w:sz="4" w:space="0" w:color="000000"/>
            </w:tcBorders>
            <w:shd w:val="clear" w:color="auto" w:fill="auto"/>
          </w:tcPr>
          <w:p w14:paraId="7D8BE63E"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Выполнение работ при эксплуатации муниципальных линий электропередачи</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7B0CD893"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02. Выполнение работ при эксплуатации муниципальных линий электропередач</w:t>
            </w:r>
          </w:p>
        </w:tc>
      </w:tr>
      <w:tr w:rsidR="000334CC" w14:paraId="09951FE9" w14:textId="77777777" w:rsidTr="007E2C9B">
        <w:trPr>
          <w:trHeight w:val="221"/>
        </w:trPr>
        <w:tc>
          <w:tcPr>
            <w:tcW w:w="4605" w:type="dxa"/>
            <w:tcBorders>
              <w:top w:val="single" w:sz="4" w:space="0" w:color="000000"/>
              <w:left w:val="single" w:sz="4" w:space="0" w:color="000000"/>
              <w:bottom w:val="single" w:sz="4" w:space="0" w:color="000000"/>
              <w:right w:val="single" w:sz="4" w:space="0" w:color="000000"/>
            </w:tcBorders>
            <w:shd w:val="clear" w:color="auto" w:fill="auto"/>
          </w:tcPr>
          <w:p w14:paraId="67281513" w14:textId="1AD1CAEE"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w:t>
            </w:r>
            <w:r>
              <w:rPr>
                <w:rFonts w:ascii="Times New Roman" w:eastAsia="Times New Roman" w:hAnsi="Times New Roman" w:cs="Times New Roman"/>
                <w:sz w:val="24"/>
                <w:szCs w:val="24"/>
              </w:rPr>
              <w:t xml:space="preserve"> Выполнение работ при монтаже и наладке электрооборудования, осветительных сетей и светильников</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07BD7098"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Pr>
                <w:rFonts w:ascii="Times New Roman" w:eastAsia="Times New Roman" w:hAnsi="Times New Roman" w:cs="Times New Roman"/>
                <w:sz w:val="24"/>
                <w:szCs w:val="24"/>
              </w:rPr>
              <w:t>М 03. Выполнение работ при монтаже и наладке электрооборудования, осветительных сетей и светильников</w:t>
            </w:r>
          </w:p>
        </w:tc>
      </w:tr>
      <w:tr w:rsidR="000334CC" w14:paraId="3D3B03E1" w14:textId="77777777" w:rsidTr="007E2C9B">
        <w:trPr>
          <w:trHeight w:val="221"/>
        </w:trPr>
        <w:tc>
          <w:tcPr>
            <w:tcW w:w="4605" w:type="dxa"/>
            <w:tcBorders>
              <w:top w:val="single" w:sz="4" w:space="0" w:color="000000"/>
              <w:left w:val="single" w:sz="4" w:space="0" w:color="000000"/>
              <w:bottom w:val="single" w:sz="4" w:space="0" w:color="000000"/>
              <w:right w:val="single" w:sz="4" w:space="0" w:color="000000"/>
            </w:tcBorders>
            <w:shd w:val="clear" w:color="auto" w:fill="auto"/>
          </w:tcPr>
          <w:p w14:paraId="38F5D2F6"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ВД.04 Выполнение работ по ремонту и обслуживанию электрооборудования</w:t>
            </w:r>
          </w:p>
        </w:tc>
        <w:tc>
          <w:tcPr>
            <w:tcW w:w="4895" w:type="dxa"/>
            <w:tcBorders>
              <w:top w:val="single" w:sz="4" w:space="0" w:color="000000"/>
              <w:left w:val="single" w:sz="4" w:space="0" w:color="000000"/>
              <w:bottom w:val="single" w:sz="4" w:space="0" w:color="000000"/>
              <w:right w:val="single" w:sz="4" w:space="0" w:color="000000"/>
            </w:tcBorders>
            <w:shd w:val="clear" w:color="auto" w:fill="auto"/>
          </w:tcPr>
          <w:p w14:paraId="49AAEC60"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 04 Выполнение работ по ремонту и обслуживанию электрооборудования</w:t>
            </w:r>
          </w:p>
        </w:tc>
      </w:tr>
    </w:tbl>
    <w:p w14:paraId="1C10A2E3" w14:textId="77777777" w:rsidR="000334CC" w:rsidRDefault="000334CC">
      <w:pPr>
        <w:rPr>
          <w:rFonts w:ascii="Times New Roman" w:eastAsia="Times New Roman" w:hAnsi="Times New Roman" w:cs="Times New Roman"/>
          <w:b/>
          <w:sz w:val="24"/>
          <w:szCs w:val="24"/>
          <w:highlight w:val="white"/>
        </w:rPr>
      </w:pPr>
    </w:p>
    <w:p w14:paraId="18E2BD64" w14:textId="77777777" w:rsidR="000334CC" w:rsidRDefault="007E2C9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4D885714" w14:textId="77777777" w:rsidR="000334CC" w:rsidRDefault="007E2C9B">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0334CC" w14:paraId="00AC6E66"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3ED0D922"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D26B2F6" w14:textId="77777777" w:rsidR="000334CC" w:rsidRDefault="007E2C9B">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0334CC" w14:paraId="52E922C0" w14:textId="77777777">
        <w:trPr>
          <w:trHeight w:val="259"/>
        </w:trPr>
        <w:tc>
          <w:tcPr>
            <w:tcW w:w="3387" w:type="dxa"/>
            <w:vMerge w:val="restart"/>
            <w:tcBorders>
              <w:top w:val="single" w:sz="4" w:space="0" w:color="000000"/>
              <w:left w:val="single" w:sz="4" w:space="0" w:color="000000"/>
              <w:right w:val="single" w:sz="4" w:space="0" w:color="000000"/>
            </w:tcBorders>
          </w:tcPr>
          <w:p w14:paraId="7213E93D"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Выполнение работ по вводу домовых силовых и слаботочных систем в эксплуатацию с применением средств автоматизации </w:t>
            </w:r>
          </w:p>
        </w:tc>
        <w:tc>
          <w:tcPr>
            <w:tcW w:w="6242" w:type="dxa"/>
            <w:tcBorders>
              <w:top w:val="single" w:sz="4" w:space="0" w:color="000000"/>
              <w:left w:val="single" w:sz="4" w:space="0" w:color="000000"/>
              <w:bottom w:val="single" w:sz="4" w:space="0" w:color="000000"/>
              <w:right w:val="single" w:sz="4" w:space="0" w:color="000000"/>
            </w:tcBorders>
          </w:tcPr>
          <w:p w14:paraId="00E7AD1F"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Выполнять работы по вводу домовых силовых систем в эксплуатацию</w:t>
            </w:r>
          </w:p>
        </w:tc>
      </w:tr>
      <w:tr w:rsidR="000334CC" w14:paraId="6C76FFF3" w14:textId="77777777">
        <w:trPr>
          <w:trHeight w:val="250"/>
        </w:trPr>
        <w:tc>
          <w:tcPr>
            <w:tcW w:w="3387" w:type="dxa"/>
            <w:vMerge/>
            <w:tcBorders>
              <w:top w:val="single" w:sz="4" w:space="0" w:color="000000"/>
              <w:left w:val="single" w:sz="4" w:space="0" w:color="000000"/>
              <w:right w:val="single" w:sz="4" w:space="0" w:color="000000"/>
            </w:tcBorders>
          </w:tcPr>
          <w:p w14:paraId="54E70B33"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EA5749A"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Выполнять работы по вводу домовых слаботочных систем в эксплуатацию</w:t>
            </w:r>
          </w:p>
        </w:tc>
      </w:tr>
      <w:tr w:rsidR="000334CC" w14:paraId="7E1E0C44" w14:textId="77777777">
        <w:trPr>
          <w:trHeight w:val="585"/>
        </w:trPr>
        <w:tc>
          <w:tcPr>
            <w:tcW w:w="3387" w:type="dxa"/>
            <w:vMerge/>
            <w:tcBorders>
              <w:top w:val="single" w:sz="4" w:space="0" w:color="000000"/>
              <w:left w:val="single" w:sz="4" w:space="0" w:color="000000"/>
              <w:right w:val="single" w:sz="4" w:space="0" w:color="000000"/>
            </w:tcBorders>
          </w:tcPr>
          <w:p w14:paraId="2C45FC79"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3F376B7"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Организовывать поставки электрической энергии потребителям с применением средств автоматизации</w:t>
            </w:r>
          </w:p>
        </w:tc>
      </w:tr>
      <w:tr w:rsidR="000334CC" w14:paraId="7E0C4FFB" w14:textId="77777777">
        <w:trPr>
          <w:trHeight w:val="585"/>
        </w:trPr>
        <w:tc>
          <w:tcPr>
            <w:tcW w:w="3387" w:type="dxa"/>
            <w:vMerge/>
            <w:tcBorders>
              <w:top w:val="single" w:sz="4" w:space="0" w:color="000000"/>
              <w:left w:val="single" w:sz="4" w:space="0" w:color="000000"/>
              <w:right w:val="single" w:sz="4" w:space="0" w:color="000000"/>
            </w:tcBorders>
          </w:tcPr>
          <w:p w14:paraId="61C978F9"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932D46F"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ПК.1.4. Обеспечивать соблюдение организационно-технических мероприятий при поставке электрической энергии потребителям</w:t>
            </w:r>
          </w:p>
        </w:tc>
      </w:tr>
      <w:tr w:rsidR="000334CC" w14:paraId="627FF9E9" w14:textId="77777777">
        <w:trPr>
          <w:trHeight w:val="585"/>
        </w:trPr>
        <w:tc>
          <w:tcPr>
            <w:tcW w:w="3387" w:type="dxa"/>
            <w:vMerge/>
            <w:tcBorders>
              <w:top w:val="single" w:sz="4" w:space="0" w:color="000000"/>
              <w:left w:val="single" w:sz="4" w:space="0" w:color="000000"/>
              <w:right w:val="single" w:sz="4" w:space="0" w:color="000000"/>
            </w:tcBorders>
          </w:tcPr>
          <w:p w14:paraId="39655016"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BE383A"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ПК.1.5. Обеспечивать контроль, учет и регулирование бесперебойной поставки электрической энергии потребителям с применением средств авт</w:t>
            </w:r>
            <w:r>
              <w:rPr>
                <w:rFonts w:ascii="Times New Roman" w:eastAsia="Times New Roman" w:hAnsi="Times New Roman" w:cs="Times New Roman"/>
                <w:sz w:val="24"/>
                <w:szCs w:val="24"/>
              </w:rPr>
              <w:t>оматизации</w:t>
            </w:r>
          </w:p>
        </w:tc>
      </w:tr>
      <w:tr w:rsidR="000334CC" w14:paraId="6F0EB42E" w14:textId="77777777">
        <w:trPr>
          <w:trHeight w:val="585"/>
        </w:trPr>
        <w:tc>
          <w:tcPr>
            <w:tcW w:w="3387" w:type="dxa"/>
            <w:vMerge/>
            <w:tcBorders>
              <w:top w:val="single" w:sz="4" w:space="0" w:color="000000"/>
              <w:left w:val="single" w:sz="4" w:space="0" w:color="000000"/>
              <w:right w:val="single" w:sz="4" w:space="0" w:color="000000"/>
            </w:tcBorders>
          </w:tcPr>
          <w:p w14:paraId="62A34EC3"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E1176FE"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ПК.1.6. Формировать и актуализировать базы данных о потребителях электрической энергии с применением средств автоматизации</w:t>
            </w:r>
          </w:p>
        </w:tc>
      </w:tr>
      <w:tr w:rsidR="000334CC" w14:paraId="24E99139" w14:textId="77777777">
        <w:trPr>
          <w:trHeight w:val="240"/>
        </w:trPr>
        <w:tc>
          <w:tcPr>
            <w:tcW w:w="3387" w:type="dxa"/>
            <w:vMerge w:val="restart"/>
            <w:tcBorders>
              <w:top w:val="single" w:sz="4" w:space="0" w:color="000000"/>
              <w:left w:val="single" w:sz="4" w:space="0" w:color="000000"/>
              <w:right w:val="single" w:sz="4" w:space="0" w:color="000000"/>
            </w:tcBorders>
          </w:tcPr>
          <w:p w14:paraId="2223349C"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Выполнение работ при эксплуатации муниципальных линий электропередачи</w:t>
            </w:r>
          </w:p>
          <w:p w14:paraId="3BA60DBA" w14:textId="77777777" w:rsidR="000334CC" w:rsidRDefault="000334CC">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6C69763A"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Проверять техническое состояние линий электропе</w:t>
            </w:r>
            <w:r>
              <w:rPr>
                <w:rFonts w:ascii="Times New Roman" w:eastAsia="Times New Roman" w:hAnsi="Times New Roman" w:cs="Times New Roman"/>
                <w:sz w:val="24"/>
                <w:szCs w:val="24"/>
              </w:rPr>
              <w:t>редач</w:t>
            </w:r>
          </w:p>
        </w:tc>
      </w:tr>
      <w:tr w:rsidR="000334CC" w14:paraId="29644722" w14:textId="77777777">
        <w:trPr>
          <w:trHeight w:val="240"/>
        </w:trPr>
        <w:tc>
          <w:tcPr>
            <w:tcW w:w="3387" w:type="dxa"/>
            <w:vMerge/>
            <w:tcBorders>
              <w:top w:val="single" w:sz="4" w:space="0" w:color="000000"/>
              <w:left w:val="single" w:sz="4" w:space="0" w:color="000000"/>
              <w:right w:val="single" w:sz="4" w:space="0" w:color="000000"/>
            </w:tcBorders>
          </w:tcPr>
          <w:p w14:paraId="2F74FED1"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66059DD"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Выполнять работы по эксплуатации муниципальных линий электропередач</w:t>
            </w:r>
          </w:p>
        </w:tc>
      </w:tr>
      <w:tr w:rsidR="000334CC" w14:paraId="0AEAAD02" w14:textId="77777777">
        <w:trPr>
          <w:trHeight w:val="240"/>
        </w:trPr>
        <w:tc>
          <w:tcPr>
            <w:tcW w:w="3387" w:type="dxa"/>
            <w:vMerge/>
            <w:tcBorders>
              <w:top w:val="single" w:sz="4" w:space="0" w:color="000000"/>
              <w:left w:val="single" w:sz="4" w:space="0" w:color="000000"/>
              <w:right w:val="single" w:sz="4" w:space="0" w:color="000000"/>
            </w:tcBorders>
          </w:tcPr>
          <w:p w14:paraId="0709A0A6"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64A3C0"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Контролировать правила внутреннего трудового распорядка, требований охраны труда, промышленной и пожарной безопасности</w:t>
            </w:r>
          </w:p>
        </w:tc>
      </w:tr>
      <w:tr w:rsidR="000334CC" w14:paraId="6E11572E"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67FBD84D"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Выполнение работ при монтаже и наладке электрооборудования, осветительных сетей и светильников</w:t>
            </w:r>
          </w:p>
          <w:p w14:paraId="43A5F31D" w14:textId="77777777" w:rsidR="000334CC" w:rsidRDefault="000334CC">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506C8403"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Выполнять монтаж питающих и распределительных пультов и щитов осветительных сетей и светильников</w:t>
            </w:r>
          </w:p>
        </w:tc>
      </w:tr>
      <w:tr w:rsidR="000334CC" w14:paraId="76F35C56"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2A4A75BA"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5931759"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Выполнять работы по прокладке проводов и кабелей осветительных сетей и светильников</w:t>
            </w:r>
          </w:p>
        </w:tc>
      </w:tr>
      <w:tr w:rsidR="000334CC" w14:paraId="25A064A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712A597B"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B7C8D6" w14:textId="77777777" w:rsidR="000334CC" w:rsidRDefault="007E2C9B">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Выполнять проверку и наладку электрооборудования на объектах электроснабжения в промышленном и гражданском строительстве, в том числе с различными видами релейных защит</w:t>
            </w:r>
          </w:p>
        </w:tc>
      </w:tr>
      <w:tr w:rsidR="000334CC" w14:paraId="1688A2BB"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15431DC3"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989CF" w14:textId="77777777" w:rsidR="000334CC" w:rsidRDefault="007E2C9B">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Выполнять наладку электроприводов</w:t>
            </w:r>
          </w:p>
        </w:tc>
      </w:tr>
      <w:tr w:rsidR="000334CC" w14:paraId="02638F4E" w14:textId="77777777">
        <w:trPr>
          <w:trHeight w:val="615"/>
        </w:trPr>
        <w:tc>
          <w:tcPr>
            <w:tcW w:w="3387" w:type="dxa"/>
            <w:vMerge w:val="restart"/>
            <w:tcBorders>
              <w:top w:val="single" w:sz="4" w:space="0" w:color="000000"/>
              <w:left w:val="single" w:sz="4" w:space="0" w:color="000000"/>
              <w:bottom w:val="single" w:sz="4" w:space="0" w:color="000000"/>
              <w:right w:val="single" w:sz="4" w:space="0" w:color="000000"/>
            </w:tcBorders>
          </w:tcPr>
          <w:p w14:paraId="12D79789" w14:textId="77777777" w:rsidR="000334CC" w:rsidRDefault="007E2C9B">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ВД.04 Выполнение работ по ремонту и</w:t>
            </w:r>
            <w:r>
              <w:rPr>
                <w:rFonts w:ascii="Times New Roman" w:eastAsia="Times New Roman" w:hAnsi="Times New Roman" w:cs="Times New Roman"/>
                <w:sz w:val="24"/>
                <w:szCs w:val="24"/>
              </w:rPr>
              <w:t xml:space="preserve"> обслуживанию электрооборудования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73DD0DB3" w14:textId="77777777" w:rsidR="000334CC" w:rsidRDefault="007E2C9B">
            <w:pPr>
              <w:tabs>
                <w:tab w:val="left" w:pos="139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ПК.4.1. Обслуживать оборудование с автоматическим регулированием технологического процесса</w:t>
            </w:r>
          </w:p>
        </w:tc>
      </w:tr>
      <w:tr w:rsidR="000334CC" w14:paraId="07870013"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407D5FCE"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4D12BB8" w14:textId="77777777" w:rsidR="000334CC" w:rsidRDefault="007E2C9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ПК.4.2. Выполнять монтаж и наладку электрооборудования автоматизации систем управления вентиляции, кондиционирования, водоснабжения, отопления</w:t>
            </w:r>
          </w:p>
        </w:tc>
      </w:tr>
      <w:tr w:rsidR="000334CC" w14:paraId="52F99E97"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611A7E4A"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6BCF39" w14:textId="77777777" w:rsidR="000334CC" w:rsidRDefault="007E2C9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ПК.4.3. Выполнять ремонт электрооборудования автоматизации систем управления вентиляции, кондиционирования, вод</w:t>
            </w:r>
            <w:r>
              <w:rPr>
                <w:rFonts w:ascii="Times New Roman" w:eastAsia="Times New Roman" w:hAnsi="Times New Roman" w:cs="Times New Roman"/>
                <w:sz w:val="24"/>
                <w:szCs w:val="24"/>
              </w:rPr>
              <w:t>оснабжения, отопления</w:t>
            </w:r>
          </w:p>
        </w:tc>
      </w:tr>
      <w:tr w:rsidR="000334CC" w14:paraId="21DC0466"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4D45DB60"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BFDC786" w14:textId="77777777" w:rsidR="000334CC" w:rsidRDefault="007E2C9B">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ПК.4.4. Выполнять ремонт и обслуживание распределительных устройств напряжением до 10 кВ, устранение неисправностей в них</w:t>
            </w:r>
          </w:p>
        </w:tc>
      </w:tr>
      <w:tr w:rsidR="000334CC" w14:paraId="0EAF2371"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10A170AF" w14:textId="77777777" w:rsidR="000334CC" w:rsidRDefault="000334C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6CA2D2" w14:textId="77777777" w:rsidR="000334CC" w:rsidRDefault="007E2C9B">
            <w:pPr>
              <w:widowControl/>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4.5. Обслуживание технологического оборудования с электронными схемами управления</w:t>
            </w:r>
          </w:p>
        </w:tc>
      </w:tr>
    </w:tbl>
    <w:p w14:paraId="6FEF4EA9" w14:textId="77777777" w:rsidR="000334CC" w:rsidRDefault="000334C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6B188CC" w14:textId="77777777" w:rsidR="000334CC" w:rsidRDefault="007E2C9B">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08.02.09 Монтаж, наладка и эксплуатация электрооборудования промышленных и гражданских зданий, сдают ГИА в форме демонстрационного экзамена профильного уровня и защиты дипломного проекта (работы).</w:t>
      </w:r>
    </w:p>
    <w:p w14:paraId="43D9E5B5" w14:textId="77777777" w:rsidR="000334CC" w:rsidRDefault="000334C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94E244D"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w:t>
      </w:r>
      <w:r>
        <w:rPr>
          <w:rFonts w:ascii="Times New Roman" w:eastAsia="Times New Roman" w:hAnsi="Times New Roman" w:cs="Times New Roman"/>
          <w:b/>
          <w:color w:val="000000"/>
          <w:sz w:val="24"/>
          <w:szCs w:val="24"/>
        </w:rPr>
        <w:t xml:space="preserve"> требования к проведению демонстрационного экзамена</w:t>
      </w:r>
    </w:p>
    <w:p w14:paraId="65D365C1" w14:textId="77777777" w:rsidR="000334CC" w:rsidRDefault="007E2C9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w:t>
      </w:r>
      <w:r>
        <w:rPr>
          <w:rFonts w:ascii="Times New Roman" w:eastAsia="Times New Roman" w:hAnsi="Times New Roman" w:cs="Times New Roman"/>
          <w:sz w:val="24"/>
          <w:szCs w:val="24"/>
        </w:rPr>
        <w:t>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w:t>
      </w:r>
      <w:r>
        <w:rPr>
          <w:rFonts w:ascii="Times New Roman" w:eastAsia="Times New Roman" w:hAnsi="Times New Roman" w:cs="Times New Roman"/>
          <w:sz w:val="24"/>
          <w:szCs w:val="24"/>
        </w:rPr>
        <w:t>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9F37766" w14:textId="77777777" w:rsidR="000334CC" w:rsidRDefault="007E2C9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w:t>
      </w:r>
      <w:r>
        <w:rPr>
          <w:rFonts w:ascii="Times New Roman" w:eastAsia="Times New Roman" w:hAnsi="Times New Roman" w:cs="Times New Roman"/>
          <w:sz w:val="24"/>
          <w:szCs w:val="24"/>
        </w:rPr>
        <w:t>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w:t>
      </w:r>
      <w:r>
        <w:rPr>
          <w:rFonts w:ascii="Times New Roman" w:eastAsia="Times New Roman" w:hAnsi="Times New Roman" w:cs="Times New Roman"/>
          <w:sz w:val="24"/>
          <w:szCs w:val="24"/>
        </w:rPr>
        <w:t>ти «Интернет» единых оценочных материалов.</w:t>
      </w:r>
    </w:p>
    <w:p w14:paraId="0C387F8A" w14:textId="77777777" w:rsidR="000334CC" w:rsidRDefault="007E2C9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w:t>
      </w:r>
      <w:r>
        <w:rPr>
          <w:rFonts w:ascii="Times New Roman" w:eastAsia="Times New Roman" w:hAnsi="Times New Roman" w:cs="Times New Roman"/>
          <w:sz w:val="24"/>
          <w:szCs w:val="24"/>
        </w:rPr>
        <w:t>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E8191CB" w14:textId="77777777" w:rsidR="000334CC" w:rsidRDefault="000334CC">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BC30F94"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0539A445" w14:textId="77777777" w:rsidR="000334CC" w:rsidRDefault="007E2C9B">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Программа организации проведения защиты дипломно</w:t>
      </w:r>
      <w:r>
        <w:rPr>
          <w:rFonts w:ascii="Times New Roman" w:eastAsia="Times New Roman" w:hAnsi="Times New Roman" w:cs="Times New Roman"/>
          <w:sz w:val="24"/>
          <w:szCs w:val="24"/>
        </w:rPr>
        <w:t xml:space="preserve">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F5F9627" w14:textId="77777777" w:rsidR="000334CC" w:rsidRDefault="007E2C9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Дипломный проект (работа) направлен на систематизацию и закрепление знаний вы</w:t>
      </w:r>
      <w:r>
        <w:rPr>
          <w:rFonts w:ascii="Times New Roman" w:eastAsia="Times New Roman" w:hAnsi="Times New Roman" w:cs="Times New Roman"/>
          <w:sz w:val="24"/>
          <w:szCs w:val="24"/>
        </w:rPr>
        <w:t xml:space="preserve">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Pr>
          <w:rFonts w:ascii="Times New Roman" w:eastAsia="Times New Roman" w:hAnsi="Times New Roman" w:cs="Times New Roman"/>
          <w:sz w:val="24"/>
          <w:szCs w:val="24"/>
        </w:rPr>
        <w:lastRenderedPageBreak/>
        <w:t>демонстрирующего урове</w:t>
      </w:r>
      <w:r>
        <w:rPr>
          <w:rFonts w:ascii="Times New Roman" w:eastAsia="Times New Roman" w:hAnsi="Times New Roman" w:cs="Times New Roman"/>
          <w:sz w:val="24"/>
          <w:szCs w:val="24"/>
        </w:rPr>
        <w:t>нь знаний выпускника в рамках выбранной темы, а также сформированность его профессиональных умений и навыков.</w:t>
      </w:r>
    </w:p>
    <w:p w14:paraId="61101AA7" w14:textId="77777777" w:rsidR="000334CC" w:rsidRDefault="007E2C9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проекта (ра</w:t>
      </w:r>
      <w:r>
        <w:rPr>
          <w:rFonts w:ascii="Times New Roman" w:eastAsia="Times New Roman" w:hAnsi="Times New Roman" w:cs="Times New Roman"/>
          <w:sz w:val="24"/>
          <w:szCs w:val="24"/>
        </w:rPr>
        <w:t xml:space="preserve">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1DB5342" w14:textId="77777777" w:rsidR="000334CC" w:rsidRDefault="007E2C9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615D59C" w14:textId="77777777" w:rsidR="000334CC" w:rsidRDefault="007E2C9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EB071D9" w14:textId="77777777" w:rsidR="000334CC" w:rsidRDefault="007E2C9B">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w:t>
      </w:r>
      <w:r>
        <w:rPr>
          <w:rFonts w:ascii="Times New Roman" w:eastAsia="Times New Roman" w:hAnsi="Times New Roman" w:cs="Times New Roman"/>
          <w:sz w:val="24"/>
          <w:szCs w:val="24"/>
        </w:rPr>
        <w:t xml:space="preserve"> порядок оценки результатов и систему оценивания образовательная организация разрабатывает самостоятельно.</w:t>
      </w:r>
    </w:p>
    <w:p w14:paraId="320C8A2B" w14:textId="77777777" w:rsidR="000334CC" w:rsidRDefault="000334C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261D6286"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50596C6C"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11A1387D"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7100D14C"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w:t>
      </w:r>
      <w:r>
        <w:rPr>
          <w:rFonts w:ascii="Times New Roman" w:eastAsia="Times New Roman" w:hAnsi="Times New Roman" w:cs="Times New Roman"/>
          <w:i/>
          <w:color w:val="000000"/>
          <w:sz w:val="24"/>
          <w:szCs w:val="24"/>
        </w:rPr>
        <w:t>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476A5229"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w:t>
      </w:r>
      <w:r>
        <w:rPr>
          <w:rFonts w:ascii="Times New Roman" w:eastAsia="Times New Roman" w:hAnsi="Times New Roman" w:cs="Times New Roman"/>
          <w:i/>
          <w:color w:val="000000"/>
          <w:sz w:val="24"/>
          <w:szCs w:val="24"/>
        </w:rPr>
        <w:t>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54DECAFB"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w:t>
      </w:r>
      <w:r>
        <w:rPr>
          <w:rFonts w:ascii="Times New Roman" w:eastAsia="Times New Roman" w:hAnsi="Times New Roman" w:cs="Times New Roman"/>
          <w:i/>
          <w:color w:val="000000"/>
          <w:sz w:val="24"/>
          <w:szCs w:val="24"/>
        </w:rPr>
        <w:t>екта (работы), ДЭ или ГЭ)</w:t>
      </w:r>
    </w:p>
    <w:p w14:paraId="021DE218"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4F775D34" w14:textId="77777777" w:rsidR="000334CC" w:rsidRDefault="000334C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13F6D5C"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9532841"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63C2A8B"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w:t>
      </w:r>
      <w:r>
        <w:rPr>
          <w:rFonts w:ascii="Times New Roman" w:eastAsia="Times New Roman" w:hAnsi="Times New Roman" w:cs="Times New Roman"/>
          <w:color w:val="000000"/>
          <w:sz w:val="24"/>
          <w:szCs w:val="24"/>
        </w:rPr>
        <w:t>онстрационного экзамена в рамках государственной итоговой аттестации выпускников</w:t>
      </w:r>
    </w:p>
    <w:p w14:paraId="3D38E3AC" w14:textId="77777777" w:rsidR="000334CC" w:rsidRDefault="007E2C9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4A831AC5" w14:textId="77777777" w:rsidR="000334CC" w:rsidRDefault="000334CC">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334CC">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4649" w14:textId="77777777" w:rsidR="00000000" w:rsidRDefault="007E2C9B">
      <w:r>
        <w:separator/>
      </w:r>
    </w:p>
  </w:endnote>
  <w:endnote w:type="continuationSeparator" w:id="0">
    <w:p w14:paraId="62CD6715" w14:textId="77777777" w:rsidR="00000000" w:rsidRDefault="007E2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6D6E1" w14:textId="77777777" w:rsidR="00000000" w:rsidRDefault="007E2C9B">
      <w:r>
        <w:separator/>
      </w:r>
    </w:p>
  </w:footnote>
  <w:footnote w:type="continuationSeparator" w:id="0">
    <w:p w14:paraId="6A14F18C" w14:textId="77777777" w:rsidR="00000000" w:rsidRDefault="007E2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643E2" w14:textId="77777777" w:rsidR="000334CC" w:rsidRDefault="007E2C9B">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4CC"/>
    <w:rsid w:val="000334CC"/>
    <w:rsid w:val="007E2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64645"/>
  <w15:docId w15:val="{4F8810A1-F6BC-447F-9AFD-CC38B378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1644</Words>
  <Characters>9377</Characters>
  <Application>Microsoft Office Word</Application>
  <DocSecurity>0</DocSecurity>
  <Lines>78</Lines>
  <Paragraphs>21</Paragraphs>
  <ScaleCrop>false</ScaleCrop>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2024-11-27T12:35:00Z</dcterms:modified>
</cp:coreProperties>
</file>