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C8AA4" w14:textId="77777777" w:rsidR="003B17DD" w:rsidRDefault="00CD11E4">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1EBFA2D3" w14:textId="77777777" w:rsidR="003B17DD" w:rsidRDefault="00CD11E4">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 по профессии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35.01.23 Хозяйка(ин) усадьбы</w:t>
      </w:r>
    </w:p>
    <w:p w14:paraId="38D64C0C" w14:textId="77777777" w:rsidR="003B17DD" w:rsidRDefault="003B17DD">
      <w:pPr>
        <w:jc w:val="center"/>
        <w:rPr>
          <w:rFonts w:ascii="Times New Roman" w:eastAsia="Times New Roman" w:hAnsi="Times New Roman" w:cs="Times New Roman"/>
          <w:b/>
          <w:i/>
          <w:sz w:val="24"/>
          <w:szCs w:val="24"/>
        </w:rPr>
      </w:pPr>
    </w:p>
    <w:p w14:paraId="10304892" w14:textId="77777777" w:rsidR="003B17DD" w:rsidRDefault="003B17DD">
      <w:pPr>
        <w:jc w:val="center"/>
        <w:rPr>
          <w:rFonts w:ascii="Times New Roman" w:eastAsia="Times New Roman" w:hAnsi="Times New Roman" w:cs="Times New Roman"/>
          <w:b/>
          <w:i/>
          <w:sz w:val="24"/>
          <w:szCs w:val="24"/>
        </w:rPr>
      </w:pPr>
    </w:p>
    <w:p w14:paraId="275CC535" w14:textId="77777777" w:rsidR="003B17DD" w:rsidRDefault="003B17DD">
      <w:pPr>
        <w:jc w:val="center"/>
        <w:rPr>
          <w:rFonts w:ascii="Times New Roman" w:eastAsia="Times New Roman" w:hAnsi="Times New Roman" w:cs="Times New Roman"/>
          <w:b/>
          <w:i/>
          <w:sz w:val="24"/>
          <w:szCs w:val="24"/>
        </w:rPr>
      </w:pPr>
    </w:p>
    <w:p w14:paraId="2D0656A0" w14:textId="77777777" w:rsidR="003B17DD" w:rsidRDefault="003B17DD">
      <w:pPr>
        <w:jc w:val="center"/>
        <w:rPr>
          <w:rFonts w:ascii="Times New Roman" w:eastAsia="Times New Roman" w:hAnsi="Times New Roman" w:cs="Times New Roman"/>
          <w:b/>
          <w:i/>
          <w:sz w:val="24"/>
          <w:szCs w:val="24"/>
        </w:rPr>
      </w:pPr>
    </w:p>
    <w:p w14:paraId="6735FFD4" w14:textId="77777777" w:rsidR="003B17DD" w:rsidRDefault="003B17DD">
      <w:pPr>
        <w:jc w:val="center"/>
        <w:rPr>
          <w:rFonts w:ascii="Times New Roman" w:eastAsia="Times New Roman" w:hAnsi="Times New Roman" w:cs="Times New Roman"/>
          <w:b/>
          <w:i/>
          <w:sz w:val="24"/>
          <w:szCs w:val="24"/>
        </w:rPr>
      </w:pPr>
    </w:p>
    <w:p w14:paraId="1DA461B4" w14:textId="77777777" w:rsidR="003B17DD" w:rsidRDefault="003B17DD">
      <w:pPr>
        <w:jc w:val="center"/>
        <w:rPr>
          <w:rFonts w:ascii="Times New Roman" w:eastAsia="Times New Roman" w:hAnsi="Times New Roman" w:cs="Times New Roman"/>
          <w:b/>
          <w:i/>
          <w:sz w:val="24"/>
          <w:szCs w:val="24"/>
        </w:rPr>
      </w:pPr>
    </w:p>
    <w:p w14:paraId="4644E944" w14:textId="77777777" w:rsidR="003B17DD" w:rsidRDefault="003B17DD">
      <w:pPr>
        <w:jc w:val="center"/>
        <w:rPr>
          <w:rFonts w:ascii="Times New Roman" w:eastAsia="Times New Roman" w:hAnsi="Times New Roman" w:cs="Times New Roman"/>
          <w:b/>
          <w:i/>
          <w:sz w:val="24"/>
          <w:szCs w:val="24"/>
        </w:rPr>
      </w:pPr>
    </w:p>
    <w:p w14:paraId="5CB5BC5A" w14:textId="77777777" w:rsidR="003B17DD" w:rsidRDefault="003B17DD">
      <w:pPr>
        <w:jc w:val="center"/>
        <w:rPr>
          <w:rFonts w:ascii="Times New Roman" w:eastAsia="Times New Roman" w:hAnsi="Times New Roman" w:cs="Times New Roman"/>
          <w:b/>
          <w:i/>
          <w:sz w:val="24"/>
          <w:szCs w:val="24"/>
        </w:rPr>
      </w:pPr>
    </w:p>
    <w:p w14:paraId="4307C30E" w14:textId="77777777" w:rsidR="003B17DD" w:rsidRDefault="00CD11E4">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1BD2BB51" w14:textId="77777777" w:rsidR="003B17DD" w:rsidRDefault="003B17DD">
      <w:pPr>
        <w:jc w:val="center"/>
        <w:rPr>
          <w:rFonts w:ascii="Times New Roman" w:eastAsia="Times New Roman" w:hAnsi="Times New Roman" w:cs="Times New Roman"/>
          <w:b/>
          <w:i/>
          <w:sz w:val="24"/>
          <w:szCs w:val="24"/>
        </w:rPr>
      </w:pPr>
    </w:p>
    <w:p w14:paraId="7E68D3FC" w14:textId="77777777" w:rsidR="003B17DD" w:rsidRDefault="003B17DD">
      <w:pPr>
        <w:jc w:val="center"/>
        <w:rPr>
          <w:rFonts w:ascii="Times New Roman" w:eastAsia="Times New Roman" w:hAnsi="Times New Roman" w:cs="Times New Roman"/>
          <w:b/>
          <w:i/>
          <w:sz w:val="24"/>
          <w:szCs w:val="24"/>
        </w:rPr>
      </w:pPr>
    </w:p>
    <w:p w14:paraId="16996848" w14:textId="77777777" w:rsidR="003B17DD" w:rsidRDefault="003B17DD">
      <w:pPr>
        <w:jc w:val="center"/>
        <w:rPr>
          <w:rFonts w:ascii="Times New Roman" w:eastAsia="Times New Roman" w:hAnsi="Times New Roman" w:cs="Times New Roman"/>
          <w:b/>
          <w:i/>
          <w:sz w:val="24"/>
          <w:szCs w:val="24"/>
        </w:rPr>
      </w:pPr>
    </w:p>
    <w:p w14:paraId="16423DD8" w14:textId="77777777" w:rsidR="003B17DD" w:rsidRDefault="003B17DD">
      <w:pPr>
        <w:jc w:val="center"/>
        <w:rPr>
          <w:rFonts w:ascii="Times New Roman" w:eastAsia="Times New Roman" w:hAnsi="Times New Roman" w:cs="Times New Roman"/>
          <w:b/>
          <w:i/>
          <w:sz w:val="24"/>
          <w:szCs w:val="24"/>
        </w:rPr>
      </w:pPr>
    </w:p>
    <w:p w14:paraId="064B36FA" w14:textId="77777777" w:rsidR="003B17DD" w:rsidRDefault="003B17DD">
      <w:pPr>
        <w:jc w:val="center"/>
        <w:rPr>
          <w:rFonts w:ascii="Times New Roman" w:eastAsia="Times New Roman" w:hAnsi="Times New Roman" w:cs="Times New Roman"/>
          <w:b/>
          <w:i/>
          <w:sz w:val="24"/>
          <w:szCs w:val="24"/>
        </w:rPr>
      </w:pPr>
    </w:p>
    <w:p w14:paraId="0E88CE72" w14:textId="77777777" w:rsidR="003B17DD" w:rsidRDefault="003B17DD">
      <w:pPr>
        <w:jc w:val="center"/>
        <w:rPr>
          <w:rFonts w:ascii="Times New Roman" w:eastAsia="Times New Roman" w:hAnsi="Times New Roman" w:cs="Times New Roman"/>
          <w:b/>
          <w:i/>
          <w:sz w:val="24"/>
          <w:szCs w:val="24"/>
        </w:rPr>
      </w:pPr>
    </w:p>
    <w:p w14:paraId="316492AD" w14:textId="77777777" w:rsidR="003B17DD" w:rsidRDefault="003B17DD">
      <w:pPr>
        <w:jc w:val="center"/>
        <w:rPr>
          <w:rFonts w:ascii="Times New Roman" w:eastAsia="Times New Roman" w:hAnsi="Times New Roman" w:cs="Times New Roman"/>
          <w:b/>
          <w:i/>
          <w:sz w:val="24"/>
          <w:szCs w:val="24"/>
        </w:rPr>
      </w:pPr>
    </w:p>
    <w:p w14:paraId="7A5BD794" w14:textId="77777777" w:rsidR="003B17DD" w:rsidRDefault="003B17DD">
      <w:pPr>
        <w:jc w:val="center"/>
        <w:rPr>
          <w:rFonts w:ascii="Times New Roman" w:eastAsia="Times New Roman" w:hAnsi="Times New Roman" w:cs="Times New Roman"/>
          <w:b/>
          <w:i/>
          <w:sz w:val="24"/>
          <w:szCs w:val="24"/>
        </w:rPr>
      </w:pPr>
    </w:p>
    <w:p w14:paraId="306A35B6" w14:textId="77777777" w:rsidR="003B17DD" w:rsidRDefault="003B17DD">
      <w:pPr>
        <w:jc w:val="center"/>
        <w:rPr>
          <w:rFonts w:ascii="Times New Roman" w:eastAsia="Times New Roman" w:hAnsi="Times New Roman" w:cs="Times New Roman"/>
          <w:b/>
          <w:i/>
          <w:sz w:val="24"/>
          <w:szCs w:val="24"/>
        </w:rPr>
      </w:pPr>
    </w:p>
    <w:p w14:paraId="759B6526" w14:textId="77777777" w:rsidR="003B17DD" w:rsidRDefault="003B17DD">
      <w:pPr>
        <w:jc w:val="center"/>
        <w:rPr>
          <w:rFonts w:ascii="Times New Roman" w:eastAsia="Times New Roman" w:hAnsi="Times New Roman" w:cs="Times New Roman"/>
          <w:b/>
          <w:i/>
          <w:sz w:val="24"/>
          <w:szCs w:val="24"/>
        </w:rPr>
      </w:pPr>
    </w:p>
    <w:p w14:paraId="6584616E" w14:textId="77777777" w:rsidR="003B17DD" w:rsidRDefault="003B17DD">
      <w:pPr>
        <w:jc w:val="center"/>
        <w:rPr>
          <w:rFonts w:ascii="Times New Roman" w:eastAsia="Times New Roman" w:hAnsi="Times New Roman" w:cs="Times New Roman"/>
          <w:b/>
          <w:i/>
          <w:sz w:val="24"/>
          <w:szCs w:val="24"/>
        </w:rPr>
      </w:pPr>
    </w:p>
    <w:p w14:paraId="229AB844" w14:textId="77777777" w:rsidR="003B17DD" w:rsidRDefault="003B17DD">
      <w:pPr>
        <w:jc w:val="center"/>
        <w:rPr>
          <w:rFonts w:ascii="Times New Roman" w:eastAsia="Times New Roman" w:hAnsi="Times New Roman" w:cs="Times New Roman"/>
          <w:b/>
          <w:i/>
          <w:sz w:val="24"/>
          <w:szCs w:val="24"/>
        </w:rPr>
      </w:pPr>
    </w:p>
    <w:p w14:paraId="249BD37C" w14:textId="77777777" w:rsidR="003B17DD" w:rsidRDefault="003B17DD">
      <w:pPr>
        <w:jc w:val="center"/>
        <w:rPr>
          <w:rFonts w:ascii="Times New Roman" w:eastAsia="Times New Roman" w:hAnsi="Times New Roman" w:cs="Times New Roman"/>
          <w:b/>
          <w:i/>
          <w:sz w:val="24"/>
          <w:szCs w:val="24"/>
        </w:rPr>
      </w:pPr>
    </w:p>
    <w:p w14:paraId="090CFA2B" w14:textId="77777777" w:rsidR="003B17DD" w:rsidRDefault="003B17DD">
      <w:pPr>
        <w:jc w:val="center"/>
        <w:rPr>
          <w:rFonts w:ascii="Times New Roman" w:eastAsia="Times New Roman" w:hAnsi="Times New Roman" w:cs="Times New Roman"/>
          <w:b/>
          <w:i/>
          <w:sz w:val="24"/>
          <w:szCs w:val="24"/>
        </w:rPr>
      </w:pPr>
    </w:p>
    <w:p w14:paraId="51E5E6FD" w14:textId="77777777" w:rsidR="003B17DD" w:rsidRDefault="003B17DD">
      <w:pPr>
        <w:jc w:val="center"/>
        <w:rPr>
          <w:rFonts w:ascii="Times New Roman" w:eastAsia="Times New Roman" w:hAnsi="Times New Roman" w:cs="Times New Roman"/>
          <w:b/>
          <w:i/>
          <w:sz w:val="24"/>
          <w:szCs w:val="24"/>
        </w:rPr>
      </w:pPr>
    </w:p>
    <w:p w14:paraId="7BDB478E" w14:textId="77777777" w:rsidR="003B17DD" w:rsidRDefault="003B17DD">
      <w:pPr>
        <w:jc w:val="center"/>
        <w:rPr>
          <w:rFonts w:ascii="Times New Roman" w:eastAsia="Times New Roman" w:hAnsi="Times New Roman" w:cs="Times New Roman"/>
          <w:b/>
          <w:i/>
          <w:sz w:val="24"/>
          <w:szCs w:val="24"/>
        </w:rPr>
      </w:pPr>
    </w:p>
    <w:p w14:paraId="26551603" w14:textId="77777777" w:rsidR="003B17DD" w:rsidRDefault="003B17DD">
      <w:pPr>
        <w:jc w:val="center"/>
        <w:rPr>
          <w:rFonts w:ascii="Times New Roman" w:eastAsia="Times New Roman" w:hAnsi="Times New Roman" w:cs="Times New Roman"/>
          <w:b/>
          <w:i/>
          <w:sz w:val="24"/>
          <w:szCs w:val="24"/>
        </w:rPr>
      </w:pPr>
    </w:p>
    <w:p w14:paraId="293A3BA5" w14:textId="77777777" w:rsidR="003B17DD" w:rsidRDefault="003B17DD">
      <w:pPr>
        <w:jc w:val="center"/>
        <w:rPr>
          <w:rFonts w:ascii="Times New Roman" w:eastAsia="Times New Roman" w:hAnsi="Times New Roman" w:cs="Times New Roman"/>
          <w:b/>
          <w:i/>
          <w:sz w:val="24"/>
          <w:szCs w:val="24"/>
        </w:rPr>
      </w:pPr>
    </w:p>
    <w:p w14:paraId="3A0EF884" w14:textId="77777777" w:rsidR="003B17DD" w:rsidRDefault="003B17DD">
      <w:pPr>
        <w:jc w:val="center"/>
        <w:rPr>
          <w:rFonts w:ascii="Times New Roman" w:eastAsia="Times New Roman" w:hAnsi="Times New Roman" w:cs="Times New Roman"/>
          <w:b/>
          <w:i/>
          <w:sz w:val="24"/>
          <w:szCs w:val="24"/>
        </w:rPr>
      </w:pPr>
    </w:p>
    <w:p w14:paraId="6B60B60B" w14:textId="77777777" w:rsidR="003B17DD" w:rsidRDefault="003B17DD">
      <w:pPr>
        <w:jc w:val="center"/>
        <w:rPr>
          <w:rFonts w:ascii="Times New Roman" w:eastAsia="Times New Roman" w:hAnsi="Times New Roman" w:cs="Times New Roman"/>
          <w:b/>
          <w:i/>
          <w:sz w:val="24"/>
          <w:szCs w:val="24"/>
        </w:rPr>
      </w:pPr>
    </w:p>
    <w:p w14:paraId="7834B8E2" w14:textId="77777777" w:rsidR="003B17DD" w:rsidRDefault="003B17DD">
      <w:pPr>
        <w:jc w:val="center"/>
        <w:rPr>
          <w:rFonts w:ascii="Times New Roman" w:eastAsia="Times New Roman" w:hAnsi="Times New Roman" w:cs="Times New Roman"/>
          <w:b/>
          <w:i/>
          <w:sz w:val="24"/>
          <w:szCs w:val="24"/>
        </w:rPr>
      </w:pPr>
    </w:p>
    <w:p w14:paraId="19A59DBB" w14:textId="77777777" w:rsidR="003B17DD" w:rsidRDefault="003B17DD">
      <w:pPr>
        <w:jc w:val="center"/>
        <w:rPr>
          <w:rFonts w:ascii="Times New Roman" w:eastAsia="Times New Roman" w:hAnsi="Times New Roman" w:cs="Times New Roman"/>
          <w:b/>
          <w:i/>
          <w:sz w:val="24"/>
          <w:szCs w:val="24"/>
        </w:rPr>
      </w:pPr>
    </w:p>
    <w:p w14:paraId="01A0CA81" w14:textId="77777777" w:rsidR="003B17DD" w:rsidRDefault="003B17DD">
      <w:pPr>
        <w:jc w:val="center"/>
        <w:rPr>
          <w:rFonts w:ascii="Times New Roman" w:eastAsia="Times New Roman" w:hAnsi="Times New Roman" w:cs="Times New Roman"/>
          <w:b/>
          <w:i/>
          <w:sz w:val="24"/>
          <w:szCs w:val="24"/>
        </w:rPr>
      </w:pPr>
    </w:p>
    <w:p w14:paraId="108579DA" w14:textId="77777777" w:rsidR="003B17DD" w:rsidRDefault="003B17DD">
      <w:pPr>
        <w:jc w:val="center"/>
        <w:rPr>
          <w:rFonts w:ascii="Times New Roman" w:eastAsia="Times New Roman" w:hAnsi="Times New Roman" w:cs="Times New Roman"/>
          <w:b/>
          <w:i/>
          <w:sz w:val="24"/>
          <w:szCs w:val="24"/>
        </w:rPr>
      </w:pPr>
    </w:p>
    <w:p w14:paraId="6BA06281" w14:textId="77777777" w:rsidR="003B17DD" w:rsidRDefault="003B17DD">
      <w:pPr>
        <w:jc w:val="center"/>
        <w:rPr>
          <w:rFonts w:ascii="Times New Roman" w:eastAsia="Times New Roman" w:hAnsi="Times New Roman" w:cs="Times New Roman"/>
          <w:b/>
          <w:i/>
          <w:sz w:val="24"/>
          <w:szCs w:val="24"/>
        </w:rPr>
      </w:pPr>
    </w:p>
    <w:p w14:paraId="02EFF10E" w14:textId="77777777" w:rsidR="003B17DD" w:rsidRDefault="003B17DD">
      <w:pPr>
        <w:jc w:val="center"/>
        <w:rPr>
          <w:rFonts w:ascii="Times New Roman" w:eastAsia="Times New Roman" w:hAnsi="Times New Roman" w:cs="Times New Roman"/>
          <w:b/>
          <w:i/>
          <w:sz w:val="24"/>
          <w:szCs w:val="24"/>
        </w:rPr>
      </w:pPr>
    </w:p>
    <w:p w14:paraId="49FF5D75" w14:textId="77777777" w:rsidR="003B17DD" w:rsidRDefault="003B17DD">
      <w:pPr>
        <w:jc w:val="center"/>
        <w:rPr>
          <w:rFonts w:ascii="Times New Roman" w:eastAsia="Times New Roman" w:hAnsi="Times New Roman" w:cs="Times New Roman"/>
          <w:b/>
          <w:i/>
          <w:sz w:val="24"/>
          <w:szCs w:val="24"/>
        </w:rPr>
      </w:pPr>
    </w:p>
    <w:p w14:paraId="64B13443" w14:textId="77777777" w:rsidR="003B17DD" w:rsidRDefault="003B17DD">
      <w:pPr>
        <w:jc w:val="center"/>
        <w:rPr>
          <w:rFonts w:ascii="Times New Roman" w:eastAsia="Times New Roman" w:hAnsi="Times New Roman" w:cs="Times New Roman"/>
          <w:b/>
          <w:i/>
          <w:sz w:val="24"/>
          <w:szCs w:val="24"/>
        </w:rPr>
      </w:pPr>
    </w:p>
    <w:p w14:paraId="7D2EC840" w14:textId="77777777" w:rsidR="003B17DD" w:rsidRDefault="003B17DD">
      <w:pPr>
        <w:jc w:val="center"/>
        <w:rPr>
          <w:rFonts w:ascii="Times New Roman" w:eastAsia="Times New Roman" w:hAnsi="Times New Roman" w:cs="Times New Roman"/>
          <w:b/>
          <w:i/>
          <w:sz w:val="24"/>
          <w:szCs w:val="24"/>
        </w:rPr>
      </w:pPr>
    </w:p>
    <w:p w14:paraId="06C53E42" w14:textId="77777777" w:rsidR="003B17DD" w:rsidRDefault="003B17DD">
      <w:pPr>
        <w:jc w:val="center"/>
        <w:rPr>
          <w:rFonts w:ascii="Times New Roman" w:eastAsia="Times New Roman" w:hAnsi="Times New Roman" w:cs="Times New Roman"/>
          <w:b/>
          <w:i/>
          <w:sz w:val="24"/>
          <w:szCs w:val="24"/>
        </w:rPr>
      </w:pPr>
    </w:p>
    <w:p w14:paraId="57F218F5" w14:textId="77777777" w:rsidR="003B17DD" w:rsidRDefault="003B17DD">
      <w:pPr>
        <w:jc w:val="center"/>
        <w:rPr>
          <w:rFonts w:ascii="Times New Roman" w:eastAsia="Times New Roman" w:hAnsi="Times New Roman" w:cs="Times New Roman"/>
          <w:b/>
          <w:i/>
          <w:sz w:val="24"/>
          <w:szCs w:val="24"/>
        </w:rPr>
      </w:pPr>
    </w:p>
    <w:p w14:paraId="7DB44492" w14:textId="77777777" w:rsidR="003B17DD" w:rsidRDefault="003B17DD">
      <w:pPr>
        <w:jc w:val="center"/>
        <w:rPr>
          <w:rFonts w:ascii="Times New Roman" w:eastAsia="Times New Roman" w:hAnsi="Times New Roman" w:cs="Times New Roman"/>
          <w:b/>
          <w:i/>
          <w:sz w:val="24"/>
          <w:szCs w:val="24"/>
        </w:rPr>
      </w:pPr>
    </w:p>
    <w:p w14:paraId="07B77F84" w14:textId="77777777" w:rsidR="003B17DD" w:rsidRDefault="003B17DD">
      <w:pPr>
        <w:jc w:val="center"/>
        <w:rPr>
          <w:rFonts w:ascii="Times New Roman" w:eastAsia="Times New Roman" w:hAnsi="Times New Roman" w:cs="Times New Roman"/>
          <w:b/>
          <w:i/>
          <w:sz w:val="24"/>
          <w:szCs w:val="24"/>
        </w:rPr>
      </w:pPr>
    </w:p>
    <w:p w14:paraId="25A3A2C7" w14:textId="77777777" w:rsidR="003B17DD" w:rsidRDefault="003B17DD">
      <w:pPr>
        <w:jc w:val="center"/>
        <w:rPr>
          <w:rFonts w:ascii="Times New Roman" w:eastAsia="Times New Roman" w:hAnsi="Times New Roman" w:cs="Times New Roman"/>
          <w:b/>
          <w:i/>
          <w:sz w:val="24"/>
          <w:szCs w:val="24"/>
        </w:rPr>
      </w:pPr>
    </w:p>
    <w:p w14:paraId="11A86C23" w14:textId="12664594" w:rsidR="003B17DD" w:rsidRDefault="00CD11E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2025</w:t>
      </w:r>
      <w:r>
        <w:rPr>
          <w:rFonts w:ascii="Times New Roman" w:eastAsia="Times New Roman" w:hAnsi="Times New Roman" w:cs="Times New Roman"/>
          <w:b/>
          <w:sz w:val="24"/>
          <w:szCs w:val="24"/>
        </w:rPr>
        <w:t xml:space="preserve"> г.</w:t>
      </w:r>
    </w:p>
    <w:p w14:paraId="054924E7" w14:textId="77777777" w:rsidR="003B17DD" w:rsidRDefault="00CD11E4">
      <w:pPr>
        <w:rPr>
          <w:rFonts w:ascii="Times New Roman" w:eastAsia="Times New Roman" w:hAnsi="Times New Roman" w:cs="Times New Roman"/>
          <w:b/>
          <w:sz w:val="24"/>
          <w:szCs w:val="24"/>
          <w:vertAlign w:val="superscript"/>
        </w:rPr>
      </w:pPr>
      <w:r>
        <w:br w:type="page"/>
      </w:r>
    </w:p>
    <w:p w14:paraId="62196F82" w14:textId="77777777" w:rsidR="003B17DD" w:rsidRDefault="00CD11E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04D7B3E8" w14:textId="77777777" w:rsidR="003B17DD" w:rsidRDefault="003B17DD">
      <w:pPr>
        <w:rPr>
          <w:rFonts w:ascii="Times New Roman" w:eastAsia="Times New Roman" w:hAnsi="Times New Roman" w:cs="Times New Roman"/>
          <w:b/>
          <w:sz w:val="24"/>
          <w:szCs w:val="24"/>
        </w:rPr>
      </w:pPr>
    </w:p>
    <w:sdt>
      <w:sdtPr>
        <w:id w:val="1336883988"/>
        <w:docPartObj>
          <w:docPartGallery w:val="Table of Contents"/>
          <w:docPartUnique/>
        </w:docPartObj>
      </w:sdtPr>
      <w:sdtEndPr/>
      <w:sdtContent>
        <w:p w14:paraId="621D916A" w14:textId="77777777" w:rsidR="003B17DD" w:rsidRDefault="00CD11E4">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r>
            <w:fldChar w:fldCharType="end"/>
          </w:r>
        </w:p>
        <w:p w14:paraId="236069F3" w14:textId="77777777" w:rsidR="003B17DD" w:rsidRDefault="00CD11E4">
          <w:pPr>
            <w:pBdr>
              <w:top w:val="nil"/>
              <w:left w:val="nil"/>
              <w:bottom w:val="nil"/>
              <w:right w:val="nil"/>
              <w:between w:val="nil"/>
            </w:pBdr>
            <w:tabs>
              <w:tab w:val="right" w:pos="9345"/>
            </w:tabs>
            <w:spacing w:after="100" w:line="276" w:lineRule="auto"/>
            <w:rPr>
              <w:color w:val="000000"/>
            </w:rPr>
          </w:pP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w:instrText>
          </w:r>
          <w:r>
            <w:instrText xml:space="preserve">.2et92p0 \h </w:instrText>
          </w:r>
          <w:r>
            <w:fldChar w:fldCharType="separate"/>
          </w:r>
          <w:r>
            <w:rPr>
              <w:rFonts w:ascii="Times New Roman" w:eastAsia="Times New Roman" w:hAnsi="Times New Roman" w:cs="Times New Roman"/>
              <w:b/>
              <w:color w:val="000000"/>
            </w:rPr>
            <w:t>4</w:t>
          </w:r>
          <w:r>
            <w:fldChar w:fldCharType="end"/>
          </w:r>
        </w:p>
        <w:p w14:paraId="44CD4BF8" w14:textId="77777777" w:rsidR="003B17DD" w:rsidRDefault="00CD11E4">
          <w:pPr>
            <w:pBdr>
              <w:top w:val="nil"/>
              <w:left w:val="nil"/>
              <w:bottom w:val="nil"/>
              <w:right w:val="nil"/>
              <w:between w:val="nil"/>
            </w:pBdr>
            <w:tabs>
              <w:tab w:val="right" w:pos="9345"/>
            </w:tabs>
            <w:spacing w:after="100" w:line="276" w:lineRule="auto"/>
            <w:rPr>
              <w:color w:val="000000"/>
            </w:rPr>
          </w:pPr>
          <w:r>
            <w:rPr>
              <w:rFonts w:ascii="Times New Roman" w:eastAsia="Times New Roman" w:hAnsi="Times New Roman" w:cs="Times New Roman"/>
              <w:b/>
              <w:color w:val="000000"/>
            </w:rPr>
            <w:t>Примерные требования к проведению государственного экзамена</w:t>
          </w:r>
          <w:r>
            <w:rPr>
              <w:rFonts w:ascii="Times New Roman" w:eastAsia="Times New Roman" w:hAnsi="Times New Roman" w:cs="Times New Roman"/>
              <w:b/>
              <w:color w:val="000000"/>
            </w:rPr>
            <w:tab/>
          </w:r>
          <w:r>
            <w:fldChar w:fldCharType="begin"/>
          </w:r>
          <w:r>
            <w:instrText xml:space="preserve"> PAGEREF _heading=h.3dy6vkm \h </w:instrText>
          </w:r>
          <w:r>
            <w:fldChar w:fldCharType="separate"/>
          </w:r>
          <w:r>
            <w:rPr>
              <w:rFonts w:ascii="Times New Roman" w:eastAsia="Times New Roman" w:hAnsi="Times New Roman" w:cs="Times New Roman"/>
              <w:b/>
              <w:color w:val="000000"/>
            </w:rPr>
            <w:t>5</w:t>
          </w:r>
          <w:r>
            <w:fldChar w:fldCharType="end"/>
          </w:r>
        </w:p>
        <w:p w14:paraId="12E847E2" w14:textId="77777777" w:rsidR="003B17DD" w:rsidRDefault="00CD11E4">
          <w:pPr>
            <w:pBdr>
              <w:top w:val="nil"/>
              <w:left w:val="nil"/>
              <w:bottom w:val="nil"/>
              <w:right w:val="nil"/>
              <w:between w:val="nil"/>
            </w:pBdr>
            <w:tabs>
              <w:tab w:val="right" w:pos="9345"/>
            </w:tabs>
            <w:spacing w:after="100" w:line="276" w:lineRule="auto"/>
            <w:rPr>
              <w:color w:val="000000"/>
            </w:rPr>
          </w:pPr>
          <w:r>
            <w:rPr>
              <w:rFonts w:ascii="Times New Roman" w:eastAsia="Times New Roman" w:hAnsi="Times New Roman" w:cs="Times New Roman"/>
              <w:b/>
              <w:color w:val="000000"/>
            </w:rPr>
            <w:t>Организация и провед</w:t>
          </w:r>
          <w:r>
            <w:rPr>
              <w:rFonts w:ascii="Times New Roman" w:eastAsia="Times New Roman" w:hAnsi="Times New Roman" w:cs="Times New Roman"/>
              <w:b/>
              <w:color w:val="000000"/>
            </w:rPr>
            <w:t>ение защиты выпускной квалификационной работы</w:t>
          </w:r>
          <w:r>
            <w:rPr>
              <w:rFonts w:ascii="Times New Roman" w:eastAsia="Times New Roman" w:hAnsi="Times New Roman" w:cs="Times New Roman"/>
              <w:b/>
              <w:color w:val="000000"/>
            </w:rPr>
            <w:tab/>
          </w:r>
          <w:r>
            <w:fldChar w:fldCharType="begin"/>
          </w:r>
          <w:r>
            <w:instrText xml:space="preserve"> PAGEREF _heading=h.3rdcrjn \h </w:instrText>
          </w:r>
          <w:r>
            <w:fldChar w:fldCharType="separate"/>
          </w:r>
          <w:r>
            <w:rPr>
              <w:rFonts w:ascii="Times New Roman" w:eastAsia="Times New Roman" w:hAnsi="Times New Roman" w:cs="Times New Roman"/>
              <w:b/>
              <w:color w:val="000000"/>
            </w:rPr>
            <w:t>6</w:t>
          </w:r>
          <w:hyperlink w:anchor="_heading=h.3rdcrjn" w:history="1"/>
        </w:p>
        <w:p w14:paraId="741A53F5" w14:textId="77777777" w:rsidR="003B17DD" w:rsidRDefault="00CD11E4">
          <w:pPr>
            <w:rPr>
              <w:rFonts w:ascii="Times New Roman" w:eastAsia="Times New Roman" w:hAnsi="Times New Roman" w:cs="Times New Roman"/>
              <w:b/>
              <w:sz w:val="24"/>
              <w:szCs w:val="24"/>
            </w:rPr>
          </w:pPr>
          <w:r>
            <w:fldChar w:fldCharType="end"/>
          </w:r>
          <w:r>
            <w:fldChar w:fldCharType="end"/>
          </w:r>
        </w:p>
      </w:sdtContent>
    </w:sdt>
    <w:p w14:paraId="3113DA50" w14:textId="77777777" w:rsidR="003B17DD" w:rsidRDefault="00CD11E4">
      <w:pPr>
        <w:rPr>
          <w:rFonts w:ascii="Times New Roman" w:eastAsia="Times New Roman" w:hAnsi="Times New Roman" w:cs="Times New Roman"/>
          <w:b/>
          <w:sz w:val="24"/>
          <w:szCs w:val="24"/>
        </w:rPr>
      </w:pPr>
      <w:r>
        <w:br w:type="page"/>
      </w:r>
    </w:p>
    <w:p w14:paraId="61AAEFB9" w14:textId="77777777" w:rsidR="003B17DD" w:rsidRDefault="00CD11E4">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75BB830A" w14:textId="77777777" w:rsidR="003B17DD" w:rsidRDefault="00CD11E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a5xaadsho7ti" w:colFirst="0" w:colLast="0"/>
      <w:bookmarkEnd w:id="3"/>
      <w:r>
        <w:rPr>
          <w:rFonts w:ascii="Times New Roman" w:eastAsia="Times New Roman" w:hAnsi="Times New Roman" w:cs="Times New Roman"/>
          <w:color w:val="000000"/>
          <w:sz w:val="24"/>
          <w:szCs w:val="24"/>
        </w:rPr>
        <w:t>Примерная программа государственной итогово</w:t>
      </w:r>
      <w:r>
        <w:rPr>
          <w:rFonts w:ascii="Times New Roman" w:eastAsia="Times New Roman" w:hAnsi="Times New Roman" w:cs="Times New Roman"/>
          <w:color w:val="000000"/>
          <w:sz w:val="24"/>
          <w:szCs w:val="24"/>
        </w:rPr>
        <w:t>й аттестации (далее – примерная программа ГИА) выпускников п</w:t>
      </w:r>
      <w:r>
        <w:rPr>
          <w:rFonts w:ascii="Times New Roman" w:eastAsia="Times New Roman" w:hAnsi="Times New Roman" w:cs="Times New Roman"/>
          <w:sz w:val="24"/>
          <w:szCs w:val="24"/>
        </w:rPr>
        <w:t xml:space="preserve">о профессии 35.01.23 Хозяйка(ин) усадьбы </w:t>
      </w:r>
      <w:r>
        <w:rPr>
          <w:rFonts w:ascii="Times New Roman" w:eastAsia="Times New Roman" w:hAnsi="Times New Roman" w:cs="Times New Roman"/>
          <w:sz w:val="24"/>
          <w:szCs w:val="24"/>
        </w:rPr>
        <w:t>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w:t>
      </w:r>
      <w:r>
        <w:rPr>
          <w:rFonts w:ascii="Times New Roman" w:eastAsia="Times New Roman" w:hAnsi="Times New Roman" w:cs="Times New Roman"/>
          <w:sz w:val="24"/>
          <w:szCs w:val="24"/>
        </w:rPr>
        <w:t>вательным программам среднего профессионального образования», ФГОС СПО по профессии 35.01.23 Хозяйка(ин) усадьбы, и определяет совокупность требований к ее организации и проведению.</w:t>
      </w:r>
    </w:p>
    <w:p w14:paraId="359F19FC" w14:textId="77777777" w:rsidR="003B17DD" w:rsidRDefault="00CD11E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4" w:name="_heading=h.seoq2grezk8l"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w:t>
      </w:r>
      <w:r>
        <w:rPr>
          <w:rFonts w:ascii="Times New Roman" w:eastAsia="Times New Roman" w:hAnsi="Times New Roman" w:cs="Times New Roman"/>
          <w:sz w:val="24"/>
          <w:szCs w:val="24"/>
        </w:rPr>
        <w:t xml:space="preserve">ьтатов освоения обучающимися образовательной программы по профессии 35.01.23 Хозяйка(ин) усадьбы соответствующим требованиям ФГОС СПО с учетом требований регионального рынка труда, их готовность и способность решать профессиональные задачи. </w:t>
      </w:r>
    </w:p>
    <w:p w14:paraId="33B49C0F" w14:textId="77777777" w:rsidR="003B17DD" w:rsidRDefault="00CD11E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5" w:name="_heading=h.g4jyvqbyizy6" w:colFirst="0" w:colLast="0"/>
      <w:bookmarkEnd w:id="5"/>
      <w:r>
        <w:rPr>
          <w:rFonts w:ascii="Times New Roman" w:eastAsia="Times New Roman" w:hAnsi="Times New Roman" w:cs="Times New Roman"/>
          <w:sz w:val="24"/>
          <w:szCs w:val="24"/>
        </w:rPr>
        <w:t>Задачи государ</w:t>
      </w:r>
      <w:r>
        <w:rPr>
          <w:rFonts w:ascii="Times New Roman" w:eastAsia="Times New Roman" w:hAnsi="Times New Roman" w:cs="Times New Roman"/>
          <w:sz w:val="24"/>
          <w:szCs w:val="24"/>
        </w:rPr>
        <w:t>ственной итоговой аттестации:</w:t>
      </w:r>
    </w:p>
    <w:p w14:paraId="32D3B82D" w14:textId="77777777" w:rsidR="003B17DD" w:rsidRDefault="00CD11E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6" w:name="_heading=h.qypmffkseaaj" w:colFirst="0" w:colLast="0"/>
      <w:bookmarkEnd w:id="6"/>
      <w:r>
        <w:rPr>
          <w:rFonts w:ascii="Times New Roman" w:eastAsia="Times New Roman" w:hAnsi="Times New Roman" w:cs="Times New Roman"/>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7F4D702F" w14:textId="77777777" w:rsidR="003B17DD" w:rsidRDefault="00CD11E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7" w:name="_heading=h.9cgg1rp0a1h4" w:colFirst="0" w:colLast="0"/>
      <w:bookmarkEnd w:id="7"/>
      <w:r>
        <w:rPr>
          <w:rFonts w:ascii="Times New Roman" w:eastAsia="Times New Roman" w:hAnsi="Times New Roman" w:cs="Times New Roman"/>
          <w:sz w:val="24"/>
          <w:szCs w:val="24"/>
        </w:rPr>
        <w:t>– определение степени сформированности профессиональных компетенций, личностных качеств,</w:t>
      </w:r>
      <w:r>
        <w:rPr>
          <w:rFonts w:ascii="Times New Roman" w:eastAsia="Times New Roman" w:hAnsi="Times New Roman" w:cs="Times New Roman"/>
          <w:sz w:val="24"/>
          <w:szCs w:val="24"/>
        </w:rPr>
        <w:t xml:space="preserve"> соответствующих ФГОС СПО и наиболее востребованных на рынке труда.</w:t>
      </w:r>
    </w:p>
    <w:p w14:paraId="58D5B31C" w14:textId="77777777" w:rsidR="003B17DD" w:rsidRDefault="00CD11E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8" w:name="_heading=h.ujfri85udck8" w:colFirst="0" w:colLast="0"/>
      <w:bookmarkEnd w:id="8"/>
      <w:r>
        <w:rPr>
          <w:rFonts w:ascii="Times New Roman" w:eastAsia="Times New Roman" w:hAnsi="Times New Roman" w:cs="Times New Roman"/>
          <w:sz w:val="24"/>
          <w:szCs w:val="24"/>
        </w:rPr>
        <w:t>По результатам ГИА выпускнику по профессии 35.01.23 Хозяйка(ин) усадьбы</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Оператор машинного доения, Плодоовощевод, Повар, Учетчик.</w:t>
      </w:r>
    </w:p>
    <w:p w14:paraId="194512B7" w14:textId="77777777" w:rsidR="003B17DD" w:rsidRDefault="00CD11E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w:t>
      </w:r>
      <w:r>
        <w:rPr>
          <w:rFonts w:ascii="Times New Roman" w:eastAsia="Times New Roman" w:hAnsi="Times New Roman" w:cs="Times New Roman"/>
          <w:color w:val="000000"/>
          <w:sz w:val="24"/>
          <w:szCs w:val="24"/>
        </w:rPr>
        <w:t>ся частью основной ПОП-П по программе подгото</w:t>
      </w:r>
      <w:r>
        <w:rPr>
          <w:rFonts w:ascii="Times New Roman" w:eastAsia="Times New Roman" w:hAnsi="Times New Roman" w:cs="Times New Roman"/>
          <w:sz w:val="24"/>
          <w:szCs w:val="24"/>
        </w:rPr>
        <w:t>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9EBAC48" w14:textId="77777777" w:rsidR="003B17DD" w:rsidRDefault="00CD11E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sz w:val="24"/>
          <w:szCs w:val="24"/>
        </w:rPr>
        <w:t>Выпускник, освоивший об</w:t>
      </w:r>
      <w:r>
        <w:rPr>
          <w:rFonts w:ascii="Times New Roman" w:eastAsia="Times New Roman" w:hAnsi="Times New Roman" w:cs="Times New Roman"/>
          <w:sz w:val="24"/>
          <w:szCs w:val="24"/>
        </w:rPr>
        <w:t>разовательную программу, должен быть готов к выполнению видов деятельности, предусм</w:t>
      </w:r>
      <w:r>
        <w:rPr>
          <w:rFonts w:ascii="Times New Roman" w:eastAsia="Times New Roman" w:hAnsi="Times New Roman" w:cs="Times New Roman"/>
          <w:color w:val="000000"/>
          <w:sz w:val="24"/>
          <w:szCs w:val="24"/>
        </w:rPr>
        <w:t>отренных образовательной программой (таблица 1), и демонстрировать результаты освоения образовательной программы (таблица 2).</w:t>
      </w:r>
    </w:p>
    <w:p w14:paraId="313D09AB" w14:textId="77777777" w:rsidR="003B17DD" w:rsidRDefault="00CD11E4">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0DA8B1DA" w14:textId="77777777" w:rsidR="003B17DD" w:rsidRDefault="00CD11E4">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5"/>
        <w:tblW w:w="9795" w:type="dxa"/>
        <w:tblInd w:w="-121" w:type="dxa"/>
        <w:tblLayout w:type="fixed"/>
        <w:tblLook w:val="0000" w:firstRow="0" w:lastRow="0" w:firstColumn="0" w:lastColumn="0" w:noHBand="0" w:noVBand="0"/>
      </w:tblPr>
      <w:tblGrid>
        <w:gridCol w:w="5025"/>
        <w:gridCol w:w="4770"/>
      </w:tblGrid>
      <w:tr w:rsidR="003B17DD" w14:paraId="3714333D" w14:textId="77777777">
        <w:trPr>
          <w:trHeight w:val="441"/>
        </w:trPr>
        <w:tc>
          <w:tcPr>
            <w:tcW w:w="5025" w:type="dxa"/>
            <w:tcBorders>
              <w:top w:val="single" w:sz="4" w:space="0" w:color="000000"/>
              <w:left w:val="single" w:sz="4" w:space="0" w:color="000000"/>
              <w:bottom w:val="single" w:sz="4" w:space="0" w:color="000000"/>
              <w:right w:val="single" w:sz="4" w:space="0" w:color="000000"/>
            </w:tcBorders>
          </w:tcPr>
          <w:p w14:paraId="1BBBABAC" w14:textId="77777777" w:rsidR="003B17DD" w:rsidRPr="00CD11E4" w:rsidRDefault="00CD11E4">
            <w:pPr>
              <w:jc w:val="center"/>
              <w:rPr>
                <w:rFonts w:ascii="Times New Roman" w:eastAsia="Times New Roman" w:hAnsi="Times New Roman" w:cs="Times New Roman"/>
                <w:b/>
                <w:sz w:val="24"/>
                <w:szCs w:val="24"/>
                <w:lang w:val="ru-RU"/>
              </w:rPr>
            </w:pPr>
            <w:r w:rsidRPr="00CD11E4">
              <w:rPr>
                <w:rFonts w:ascii="Times New Roman" w:eastAsia="Times New Roman" w:hAnsi="Times New Roman" w:cs="Times New Roman"/>
                <w:b/>
                <w:sz w:val="24"/>
                <w:szCs w:val="24"/>
                <w:lang w:val="ru-RU"/>
              </w:rPr>
              <w:t>Код и наименование</w:t>
            </w:r>
            <w:r w:rsidRPr="00CD11E4">
              <w:rPr>
                <w:rFonts w:ascii="Times New Roman" w:eastAsia="Times New Roman" w:hAnsi="Times New Roman" w:cs="Times New Roman"/>
                <w:b/>
                <w:sz w:val="24"/>
                <w:szCs w:val="24"/>
                <w:lang w:val="ru-RU"/>
              </w:rPr>
              <w:t xml:space="preserve"> </w:t>
            </w:r>
          </w:p>
          <w:p w14:paraId="09B5B729" w14:textId="77777777" w:rsidR="003B17DD" w:rsidRPr="00CD11E4" w:rsidRDefault="00CD11E4">
            <w:pPr>
              <w:jc w:val="center"/>
              <w:rPr>
                <w:rFonts w:ascii="Times New Roman" w:eastAsia="Times New Roman" w:hAnsi="Times New Roman" w:cs="Times New Roman"/>
                <w:sz w:val="24"/>
                <w:szCs w:val="24"/>
                <w:lang w:val="ru-RU"/>
              </w:rPr>
            </w:pPr>
            <w:r w:rsidRPr="00CD11E4">
              <w:rPr>
                <w:rFonts w:ascii="Times New Roman" w:eastAsia="Times New Roman" w:hAnsi="Times New Roman" w:cs="Times New Roman"/>
                <w:b/>
                <w:sz w:val="24"/>
                <w:szCs w:val="24"/>
                <w:lang w:val="ru-RU"/>
              </w:rPr>
              <w:t>вида деятельности (ВД)</w:t>
            </w:r>
          </w:p>
        </w:tc>
        <w:tc>
          <w:tcPr>
            <w:tcW w:w="4770" w:type="dxa"/>
            <w:tcBorders>
              <w:top w:val="single" w:sz="4" w:space="0" w:color="000000"/>
              <w:left w:val="single" w:sz="4" w:space="0" w:color="000000"/>
              <w:bottom w:val="single" w:sz="4" w:space="0" w:color="000000"/>
              <w:right w:val="single" w:sz="4" w:space="0" w:color="000000"/>
            </w:tcBorders>
          </w:tcPr>
          <w:p w14:paraId="1B4052EC" w14:textId="77777777" w:rsidR="003B17DD" w:rsidRPr="00CD11E4" w:rsidRDefault="00CD11E4">
            <w:pPr>
              <w:jc w:val="center"/>
              <w:rPr>
                <w:rFonts w:ascii="Times New Roman" w:eastAsia="Times New Roman" w:hAnsi="Times New Roman" w:cs="Times New Roman"/>
                <w:b/>
                <w:sz w:val="24"/>
                <w:szCs w:val="24"/>
                <w:lang w:val="ru-RU"/>
              </w:rPr>
            </w:pPr>
            <w:r w:rsidRPr="00CD11E4">
              <w:rPr>
                <w:rFonts w:ascii="Times New Roman" w:eastAsia="Times New Roman" w:hAnsi="Times New Roman" w:cs="Times New Roman"/>
                <w:b/>
                <w:sz w:val="24"/>
                <w:szCs w:val="24"/>
                <w:lang w:val="ru-RU"/>
              </w:rPr>
              <w:t xml:space="preserve">Код и наименование </w:t>
            </w:r>
          </w:p>
          <w:p w14:paraId="0DB9F5F7" w14:textId="77777777" w:rsidR="003B17DD" w:rsidRPr="00CD11E4" w:rsidRDefault="00CD11E4">
            <w:pPr>
              <w:jc w:val="center"/>
              <w:rPr>
                <w:rFonts w:ascii="Times New Roman" w:eastAsia="Times New Roman" w:hAnsi="Times New Roman" w:cs="Times New Roman"/>
                <w:b/>
                <w:sz w:val="24"/>
                <w:szCs w:val="24"/>
                <w:lang w:val="ru-RU"/>
              </w:rPr>
            </w:pPr>
            <w:r w:rsidRPr="00CD11E4">
              <w:rPr>
                <w:rFonts w:ascii="Times New Roman" w:eastAsia="Times New Roman" w:hAnsi="Times New Roman" w:cs="Times New Roman"/>
                <w:b/>
                <w:sz w:val="24"/>
                <w:szCs w:val="24"/>
                <w:lang w:val="ru-RU"/>
              </w:rPr>
              <w:t xml:space="preserve">профессионального модуля (ПМ), </w:t>
            </w:r>
          </w:p>
          <w:p w14:paraId="321DAA1F" w14:textId="77777777" w:rsidR="003B17DD" w:rsidRPr="00CD11E4" w:rsidRDefault="00CD11E4">
            <w:pPr>
              <w:jc w:val="center"/>
              <w:rPr>
                <w:rFonts w:ascii="Times New Roman" w:eastAsia="Times New Roman" w:hAnsi="Times New Roman" w:cs="Times New Roman"/>
                <w:b/>
                <w:sz w:val="24"/>
                <w:szCs w:val="24"/>
                <w:lang w:val="ru-RU"/>
              </w:rPr>
            </w:pPr>
            <w:r w:rsidRPr="00CD11E4">
              <w:rPr>
                <w:rFonts w:ascii="Times New Roman" w:eastAsia="Times New Roman" w:hAnsi="Times New Roman" w:cs="Times New Roman"/>
                <w:b/>
                <w:sz w:val="24"/>
                <w:szCs w:val="24"/>
                <w:lang w:val="ru-RU"/>
              </w:rPr>
              <w:t>в рамках которого осваивается ВД</w:t>
            </w:r>
          </w:p>
        </w:tc>
      </w:tr>
      <w:tr w:rsidR="003B17DD" w14:paraId="3AB6DB99" w14:textId="77777777">
        <w:trPr>
          <w:trHeight w:val="221"/>
        </w:trPr>
        <w:tc>
          <w:tcPr>
            <w:tcW w:w="5025" w:type="dxa"/>
            <w:tcBorders>
              <w:top w:val="single" w:sz="4" w:space="0" w:color="000000"/>
              <w:left w:val="single" w:sz="4" w:space="0" w:color="000000"/>
              <w:bottom w:val="single" w:sz="4" w:space="0" w:color="000000"/>
              <w:right w:val="single" w:sz="4" w:space="0" w:color="000000"/>
            </w:tcBorders>
          </w:tcPr>
          <w:p w14:paraId="1CFE8C0B" w14:textId="77777777" w:rsidR="003B17DD" w:rsidRDefault="00CD11E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770" w:type="dxa"/>
            <w:tcBorders>
              <w:top w:val="single" w:sz="4" w:space="0" w:color="000000"/>
              <w:left w:val="single" w:sz="4" w:space="0" w:color="000000"/>
              <w:bottom w:val="single" w:sz="4" w:space="0" w:color="000000"/>
              <w:right w:val="single" w:sz="4" w:space="0" w:color="000000"/>
            </w:tcBorders>
          </w:tcPr>
          <w:p w14:paraId="6C4F5683" w14:textId="77777777" w:rsidR="003B17DD" w:rsidRDefault="00CD11E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3B17DD" w14:paraId="42B3D841" w14:textId="77777777">
        <w:trPr>
          <w:trHeight w:val="363"/>
        </w:trPr>
        <w:tc>
          <w:tcPr>
            <w:tcW w:w="9795" w:type="dxa"/>
            <w:gridSpan w:val="2"/>
            <w:tcBorders>
              <w:top w:val="single" w:sz="4" w:space="0" w:color="000000"/>
              <w:left w:val="single" w:sz="4" w:space="0" w:color="000000"/>
              <w:bottom w:val="single" w:sz="4" w:space="0" w:color="000000"/>
              <w:right w:val="single" w:sz="4" w:space="0" w:color="000000"/>
            </w:tcBorders>
            <w:vAlign w:val="center"/>
          </w:tcPr>
          <w:p w14:paraId="141347BD" w14:textId="77777777" w:rsidR="003B17DD" w:rsidRDefault="00CD11E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соответствии с ФГОС</w:t>
            </w:r>
          </w:p>
        </w:tc>
      </w:tr>
      <w:tr w:rsidR="003B17DD" w14:paraId="5C3E6C8C" w14:textId="77777777">
        <w:trPr>
          <w:trHeight w:val="221"/>
        </w:trPr>
        <w:tc>
          <w:tcPr>
            <w:tcW w:w="5025" w:type="dxa"/>
            <w:tcBorders>
              <w:top w:val="single" w:sz="4" w:space="0" w:color="000000"/>
              <w:left w:val="single" w:sz="4" w:space="0" w:color="000000"/>
              <w:bottom w:val="single" w:sz="4" w:space="0" w:color="000000"/>
              <w:right w:val="single" w:sz="4" w:space="0" w:color="000000"/>
            </w:tcBorders>
            <w:shd w:val="clear" w:color="auto" w:fill="FFFFFF"/>
          </w:tcPr>
          <w:p w14:paraId="087C111B" w14:textId="77777777" w:rsidR="003B17DD" w:rsidRPr="00CD11E4" w:rsidRDefault="00CD11E4">
            <w:pPr>
              <w:pBdr>
                <w:top w:val="nil"/>
                <w:left w:val="nil"/>
                <w:bottom w:val="nil"/>
                <w:right w:val="nil"/>
                <w:between w:val="nil"/>
              </w:pBdr>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ВД.01 Уход за сельскохозяйственными животными, производство, хранение и переработка продукции животноводства в сельской усадьбе</w:t>
            </w:r>
          </w:p>
        </w:tc>
        <w:tc>
          <w:tcPr>
            <w:tcW w:w="4770" w:type="dxa"/>
            <w:tcBorders>
              <w:top w:val="single" w:sz="4" w:space="0" w:color="000000"/>
              <w:left w:val="single" w:sz="4" w:space="0" w:color="000000"/>
              <w:bottom w:val="single" w:sz="4" w:space="0" w:color="000000"/>
              <w:right w:val="single" w:sz="4" w:space="0" w:color="000000"/>
            </w:tcBorders>
            <w:shd w:val="clear" w:color="auto" w:fill="FFFFFF"/>
          </w:tcPr>
          <w:p w14:paraId="1AA8E3F8" w14:textId="77777777" w:rsidR="003B17DD" w:rsidRPr="00CD11E4" w:rsidRDefault="00CD11E4">
            <w:pPr>
              <w:pBdr>
                <w:top w:val="nil"/>
                <w:left w:val="nil"/>
                <w:bottom w:val="nil"/>
                <w:right w:val="nil"/>
                <w:between w:val="nil"/>
              </w:pBdr>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ПМ.01 Уход за сельскохозяйственными животными, хранение и переработка продукции животноводства в сельской усадьбе</w:t>
            </w:r>
          </w:p>
        </w:tc>
      </w:tr>
      <w:tr w:rsidR="003B17DD" w14:paraId="01313357" w14:textId="77777777">
        <w:trPr>
          <w:trHeight w:val="221"/>
        </w:trPr>
        <w:tc>
          <w:tcPr>
            <w:tcW w:w="5025" w:type="dxa"/>
            <w:tcBorders>
              <w:top w:val="single" w:sz="4" w:space="0" w:color="000000"/>
              <w:left w:val="single" w:sz="4" w:space="0" w:color="000000"/>
              <w:bottom w:val="single" w:sz="4" w:space="0" w:color="000000"/>
              <w:right w:val="single" w:sz="4" w:space="0" w:color="000000"/>
            </w:tcBorders>
            <w:shd w:val="clear" w:color="auto" w:fill="FFFFFF"/>
          </w:tcPr>
          <w:p w14:paraId="61D70D53" w14:textId="77777777" w:rsidR="003B17DD" w:rsidRPr="00CD11E4" w:rsidRDefault="00CD11E4">
            <w:pPr>
              <w:pBdr>
                <w:top w:val="nil"/>
                <w:left w:val="nil"/>
                <w:bottom w:val="nil"/>
                <w:right w:val="nil"/>
                <w:between w:val="nil"/>
              </w:pBdr>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ВД.02 Производство, хранение и переработка продукции растениеводства в сельской усадьбе</w:t>
            </w:r>
          </w:p>
        </w:tc>
        <w:tc>
          <w:tcPr>
            <w:tcW w:w="4770" w:type="dxa"/>
            <w:tcBorders>
              <w:top w:val="single" w:sz="4" w:space="0" w:color="000000"/>
              <w:left w:val="single" w:sz="4" w:space="0" w:color="000000"/>
              <w:bottom w:val="single" w:sz="4" w:space="0" w:color="000000"/>
              <w:right w:val="single" w:sz="4" w:space="0" w:color="000000"/>
            </w:tcBorders>
            <w:shd w:val="clear" w:color="auto" w:fill="FFFFFF"/>
          </w:tcPr>
          <w:p w14:paraId="12271A86" w14:textId="77777777" w:rsidR="003B17DD" w:rsidRPr="00CD11E4" w:rsidRDefault="00CD11E4">
            <w:pPr>
              <w:pBdr>
                <w:top w:val="nil"/>
                <w:left w:val="nil"/>
                <w:bottom w:val="nil"/>
                <w:right w:val="nil"/>
                <w:between w:val="nil"/>
              </w:pBdr>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ПМ.02 Производство, хранение и переработка продукции растениеводства в сельской усадьбе</w:t>
            </w:r>
          </w:p>
        </w:tc>
      </w:tr>
      <w:tr w:rsidR="003B17DD" w14:paraId="746A2764" w14:textId="77777777">
        <w:trPr>
          <w:trHeight w:val="221"/>
        </w:trPr>
        <w:tc>
          <w:tcPr>
            <w:tcW w:w="5025" w:type="dxa"/>
            <w:tcBorders>
              <w:top w:val="single" w:sz="4" w:space="0" w:color="000000"/>
              <w:left w:val="single" w:sz="4" w:space="0" w:color="000000"/>
              <w:bottom w:val="single" w:sz="4" w:space="0" w:color="000000"/>
              <w:right w:val="single" w:sz="4" w:space="0" w:color="000000"/>
            </w:tcBorders>
            <w:shd w:val="clear" w:color="auto" w:fill="FFFFFF"/>
          </w:tcPr>
          <w:p w14:paraId="578B4DF8" w14:textId="77777777" w:rsidR="003B17DD" w:rsidRPr="00CD11E4" w:rsidRDefault="00CD11E4">
            <w:pPr>
              <w:pBdr>
                <w:top w:val="nil"/>
                <w:left w:val="nil"/>
                <w:bottom w:val="nil"/>
                <w:right w:val="nil"/>
                <w:between w:val="nil"/>
              </w:pBdr>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ВД.03 Кулинарное приготовление пищи и контроль качества блюд</w:t>
            </w:r>
          </w:p>
        </w:tc>
        <w:tc>
          <w:tcPr>
            <w:tcW w:w="4770" w:type="dxa"/>
            <w:tcBorders>
              <w:top w:val="single" w:sz="4" w:space="0" w:color="000000"/>
              <w:left w:val="single" w:sz="4" w:space="0" w:color="000000"/>
              <w:bottom w:val="single" w:sz="4" w:space="0" w:color="000000"/>
              <w:right w:val="single" w:sz="4" w:space="0" w:color="000000"/>
            </w:tcBorders>
            <w:shd w:val="clear" w:color="auto" w:fill="FFFFFF"/>
          </w:tcPr>
          <w:p w14:paraId="163B1A3C" w14:textId="77777777" w:rsidR="003B17DD" w:rsidRPr="00CD11E4" w:rsidRDefault="00CD11E4">
            <w:pPr>
              <w:pBdr>
                <w:top w:val="nil"/>
                <w:left w:val="nil"/>
                <w:bottom w:val="nil"/>
                <w:right w:val="nil"/>
                <w:between w:val="nil"/>
              </w:pBdr>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ПМ.03 Кулинарное п</w:t>
            </w:r>
            <w:r w:rsidRPr="00CD11E4">
              <w:rPr>
                <w:rFonts w:ascii="Times New Roman" w:eastAsia="Times New Roman" w:hAnsi="Times New Roman" w:cs="Times New Roman"/>
                <w:sz w:val="24"/>
                <w:szCs w:val="24"/>
                <w:lang w:val="ru-RU"/>
              </w:rPr>
              <w:t>риготовление пищи и контроль качества блюд</w:t>
            </w:r>
          </w:p>
        </w:tc>
      </w:tr>
      <w:tr w:rsidR="003B17DD" w14:paraId="17E8B6FE" w14:textId="77777777">
        <w:trPr>
          <w:trHeight w:val="221"/>
        </w:trPr>
        <w:tc>
          <w:tcPr>
            <w:tcW w:w="5025" w:type="dxa"/>
            <w:tcBorders>
              <w:top w:val="single" w:sz="4" w:space="0" w:color="000000"/>
              <w:left w:val="single" w:sz="4" w:space="0" w:color="000000"/>
              <w:bottom w:val="single" w:sz="4" w:space="0" w:color="000000"/>
              <w:right w:val="single" w:sz="4" w:space="0" w:color="000000"/>
            </w:tcBorders>
            <w:shd w:val="clear" w:color="auto" w:fill="FFFFFF"/>
          </w:tcPr>
          <w:p w14:paraId="27761EFE" w14:textId="77777777" w:rsidR="003B17DD" w:rsidRPr="00CD11E4" w:rsidRDefault="00CD11E4">
            <w:pPr>
              <w:pBdr>
                <w:top w:val="nil"/>
                <w:left w:val="nil"/>
                <w:bottom w:val="nil"/>
                <w:right w:val="nil"/>
                <w:between w:val="nil"/>
              </w:pBdr>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ВД.04 Ведение оперативного учета имущества, обязательств, финансовых и хозяйственных операций в сельской усадьбе</w:t>
            </w:r>
          </w:p>
        </w:tc>
        <w:tc>
          <w:tcPr>
            <w:tcW w:w="4770" w:type="dxa"/>
            <w:tcBorders>
              <w:top w:val="single" w:sz="4" w:space="0" w:color="000000"/>
              <w:left w:val="single" w:sz="4" w:space="0" w:color="000000"/>
              <w:bottom w:val="single" w:sz="4" w:space="0" w:color="000000"/>
              <w:right w:val="single" w:sz="4" w:space="0" w:color="000000"/>
            </w:tcBorders>
            <w:shd w:val="clear" w:color="auto" w:fill="FFFFFF"/>
          </w:tcPr>
          <w:p w14:paraId="798FACE5" w14:textId="77777777" w:rsidR="003B17DD" w:rsidRPr="00CD11E4" w:rsidRDefault="00CD11E4">
            <w:pPr>
              <w:pBdr>
                <w:top w:val="nil"/>
                <w:left w:val="nil"/>
                <w:bottom w:val="nil"/>
                <w:right w:val="nil"/>
                <w:between w:val="nil"/>
              </w:pBdr>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ПМ.04 Ведение оперативного учета имущества, обязательств, финансовых и хозяйственных операций в сел</w:t>
            </w:r>
            <w:r w:rsidRPr="00CD11E4">
              <w:rPr>
                <w:rFonts w:ascii="Times New Roman" w:eastAsia="Times New Roman" w:hAnsi="Times New Roman" w:cs="Times New Roman"/>
                <w:sz w:val="24"/>
                <w:szCs w:val="24"/>
                <w:lang w:val="ru-RU"/>
              </w:rPr>
              <w:t>ьской усадьбе</w:t>
            </w:r>
          </w:p>
        </w:tc>
      </w:tr>
    </w:tbl>
    <w:p w14:paraId="55C0F408" w14:textId="77777777" w:rsidR="003B17DD" w:rsidRDefault="003B17DD">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665EB4DD" w14:textId="77777777" w:rsidR="003B17DD" w:rsidRDefault="003B17DD">
      <w:pPr>
        <w:jc w:val="right"/>
        <w:rPr>
          <w:rFonts w:ascii="Times New Roman" w:eastAsia="Times New Roman" w:hAnsi="Times New Roman" w:cs="Times New Roman"/>
          <w:b/>
          <w:sz w:val="24"/>
          <w:szCs w:val="24"/>
          <w:highlight w:val="white"/>
        </w:rPr>
      </w:pPr>
    </w:p>
    <w:p w14:paraId="5A4D79F2" w14:textId="77777777" w:rsidR="003B17DD" w:rsidRDefault="00CD11E4">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694C15D3" w14:textId="77777777" w:rsidR="003B17DD" w:rsidRDefault="00CD11E4">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6"/>
        <w:tblW w:w="9765" w:type="dxa"/>
        <w:tblInd w:w="-125" w:type="dxa"/>
        <w:tblLayout w:type="fixed"/>
        <w:tblLook w:val="0000" w:firstRow="0" w:lastRow="0" w:firstColumn="0" w:lastColumn="0" w:noHBand="0" w:noVBand="0"/>
      </w:tblPr>
      <w:tblGrid>
        <w:gridCol w:w="3525"/>
        <w:gridCol w:w="6240"/>
      </w:tblGrid>
      <w:tr w:rsidR="003B17DD" w14:paraId="5B9C39AF" w14:textId="77777777">
        <w:trPr>
          <w:trHeight w:val="472"/>
        </w:trPr>
        <w:tc>
          <w:tcPr>
            <w:tcW w:w="3525" w:type="dxa"/>
            <w:tcBorders>
              <w:top w:val="single" w:sz="4" w:space="0" w:color="000000"/>
              <w:left w:val="single" w:sz="4" w:space="0" w:color="000000"/>
              <w:bottom w:val="single" w:sz="4" w:space="0" w:color="000000"/>
              <w:right w:val="single" w:sz="4" w:space="0" w:color="000000"/>
            </w:tcBorders>
          </w:tcPr>
          <w:p w14:paraId="26EE227C" w14:textId="77777777" w:rsidR="003B17DD" w:rsidRDefault="00CD11E4">
            <w:pPr>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highlight w:val="white"/>
              </w:rPr>
              <w:t xml:space="preserve">Оцениваемые виды деятельности </w:t>
            </w:r>
          </w:p>
        </w:tc>
        <w:tc>
          <w:tcPr>
            <w:tcW w:w="6240" w:type="dxa"/>
            <w:tcBorders>
              <w:top w:val="single" w:sz="4" w:space="0" w:color="000000"/>
              <w:left w:val="single" w:sz="4" w:space="0" w:color="000000"/>
              <w:bottom w:val="single" w:sz="4" w:space="0" w:color="000000"/>
              <w:right w:val="single" w:sz="4" w:space="0" w:color="000000"/>
            </w:tcBorders>
          </w:tcPr>
          <w:p w14:paraId="18ADB8EE" w14:textId="77777777" w:rsidR="003B17DD" w:rsidRDefault="00CD11E4">
            <w:pPr>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highlight w:val="white"/>
              </w:rPr>
              <w:t>Профессиональные компетенции</w:t>
            </w:r>
          </w:p>
        </w:tc>
      </w:tr>
      <w:tr w:rsidR="003B17DD" w14:paraId="0415736E" w14:textId="77777777">
        <w:trPr>
          <w:trHeight w:val="259"/>
        </w:trPr>
        <w:tc>
          <w:tcPr>
            <w:tcW w:w="3525" w:type="dxa"/>
            <w:vMerge w:val="restart"/>
            <w:tcBorders>
              <w:top w:val="single" w:sz="4" w:space="0" w:color="000000"/>
              <w:left w:val="single" w:sz="4" w:space="0" w:color="000000"/>
              <w:right w:val="single" w:sz="4" w:space="0" w:color="000000"/>
            </w:tcBorders>
          </w:tcPr>
          <w:p w14:paraId="135DC365" w14:textId="77777777" w:rsidR="003B17DD" w:rsidRPr="00CD11E4" w:rsidRDefault="00CD11E4">
            <w:pPr>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ВД.01 Уход за сельскохозяйственными животными, производство, хранение и переработка продукции животноводства в сельской усадьбе</w:t>
            </w:r>
          </w:p>
        </w:tc>
        <w:tc>
          <w:tcPr>
            <w:tcW w:w="6240" w:type="dxa"/>
            <w:tcBorders>
              <w:top w:val="single" w:sz="4" w:space="0" w:color="000000"/>
              <w:left w:val="single" w:sz="4" w:space="0" w:color="000000"/>
              <w:bottom w:val="single" w:sz="4" w:space="0" w:color="000000"/>
              <w:right w:val="single" w:sz="4" w:space="0" w:color="000000"/>
            </w:tcBorders>
          </w:tcPr>
          <w:p w14:paraId="0F1DC4D9" w14:textId="77777777" w:rsidR="003B17DD" w:rsidRPr="00CD11E4" w:rsidRDefault="00CD11E4">
            <w:pPr>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ПК 1.1. Планировать животноводческие работы в сельской усадьбе</w:t>
            </w:r>
          </w:p>
        </w:tc>
      </w:tr>
      <w:tr w:rsidR="003B17DD" w14:paraId="59A4D468" w14:textId="77777777">
        <w:trPr>
          <w:trHeight w:val="250"/>
        </w:trPr>
        <w:tc>
          <w:tcPr>
            <w:tcW w:w="3525" w:type="dxa"/>
            <w:vMerge/>
            <w:tcBorders>
              <w:top w:val="single" w:sz="4" w:space="0" w:color="000000"/>
              <w:left w:val="single" w:sz="4" w:space="0" w:color="000000"/>
              <w:right w:val="single" w:sz="4" w:space="0" w:color="000000"/>
            </w:tcBorders>
          </w:tcPr>
          <w:p w14:paraId="45F9F816" w14:textId="77777777" w:rsidR="003B17DD" w:rsidRPr="00CD11E4" w:rsidRDefault="003B17DD">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0" w:type="dxa"/>
            <w:tcBorders>
              <w:top w:val="single" w:sz="4" w:space="0" w:color="000000"/>
              <w:left w:val="single" w:sz="4" w:space="0" w:color="000000"/>
              <w:bottom w:val="single" w:sz="4" w:space="0" w:color="000000"/>
              <w:right w:val="single" w:sz="4" w:space="0" w:color="000000"/>
            </w:tcBorders>
          </w:tcPr>
          <w:p w14:paraId="21AF3584" w14:textId="77777777" w:rsidR="003B17DD" w:rsidRPr="00CD11E4" w:rsidRDefault="00CD11E4">
            <w:pPr>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ПК 1.2. Выполнять механизированные и немеханизированные работы по уходу за сельскохозяйственными животными в сельской усадьбе</w:t>
            </w:r>
          </w:p>
        </w:tc>
      </w:tr>
      <w:tr w:rsidR="003B17DD" w14:paraId="5FA91AA2" w14:textId="77777777">
        <w:trPr>
          <w:trHeight w:val="250"/>
        </w:trPr>
        <w:tc>
          <w:tcPr>
            <w:tcW w:w="3525" w:type="dxa"/>
            <w:vMerge/>
            <w:tcBorders>
              <w:top w:val="single" w:sz="4" w:space="0" w:color="000000"/>
              <w:left w:val="single" w:sz="4" w:space="0" w:color="000000"/>
              <w:right w:val="single" w:sz="4" w:space="0" w:color="000000"/>
            </w:tcBorders>
          </w:tcPr>
          <w:p w14:paraId="23757040" w14:textId="77777777" w:rsidR="003B17DD" w:rsidRPr="00CD11E4" w:rsidRDefault="003B17DD">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0" w:type="dxa"/>
            <w:tcBorders>
              <w:top w:val="single" w:sz="4" w:space="0" w:color="000000"/>
              <w:left w:val="single" w:sz="4" w:space="0" w:color="000000"/>
              <w:bottom w:val="single" w:sz="4" w:space="0" w:color="000000"/>
              <w:right w:val="single" w:sz="4" w:space="0" w:color="000000"/>
            </w:tcBorders>
          </w:tcPr>
          <w:p w14:paraId="6B601240" w14:textId="77777777" w:rsidR="003B17DD" w:rsidRPr="00CD11E4" w:rsidRDefault="00CD11E4">
            <w:pPr>
              <w:jc w:val="both"/>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ПК 1.3. Вести технологический процесс приготовления и раздачи кормов с использованием сельскохозяйственных машин и оборудования</w:t>
            </w:r>
          </w:p>
        </w:tc>
      </w:tr>
      <w:tr w:rsidR="003B17DD" w14:paraId="2D190091" w14:textId="77777777">
        <w:trPr>
          <w:trHeight w:val="250"/>
        </w:trPr>
        <w:tc>
          <w:tcPr>
            <w:tcW w:w="3525" w:type="dxa"/>
            <w:vMerge/>
            <w:tcBorders>
              <w:top w:val="single" w:sz="4" w:space="0" w:color="000000"/>
              <w:left w:val="single" w:sz="4" w:space="0" w:color="000000"/>
              <w:right w:val="single" w:sz="4" w:space="0" w:color="000000"/>
            </w:tcBorders>
          </w:tcPr>
          <w:p w14:paraId="756F9C94" w14:textId="77777777" w:rsidR="003B17DD" w:rsidRPr="00CD11E4" w:rsidRDefault="003B17DD">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0" w:type="dxa"/>
            <w:tcBorders>
              <w:top w:val="single" w:sz="4" w:space="0" w:color="000000"/>
              <w:left w:val="single" w:sz="4" w:space="0" w:color="000000"/>
              <w:bottom w:val="single" w:sz="4" w:space="0" w:color="000000"/>
              <w:right w:val="single" w:sz="4" w:space="0" w:color="000000"/>
            </w:tcBorders>
          </w:tcPr>
          <w:p w14:paraId="55D6D0E7" w14:textId="77777777" w:rsidR="003B17DD" w:rsidRPr="00CD11E4" w:rsidRDefault="00CD11E4">
            <w:pPr>
              <w:jc w:val="both"/>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ПК 1.4. Осуществлять доение коров с соблюдением необходимых зоогигиенических и ветеринарных требований</w:t>
            </w:r>
          </w:p>
        </w:tc>
      </w:tr>
      <w:tr w:rsidR="003B17DD" w14:paraId="0601DEED" w14:textId="77777777">
        <w:trPr>
          <w:trHeight w:val="250"/>
        </w:trPr>
        <w:tc>
          <w:tcPr>
            <w:tcW w:w="3525" w:type="dxa"/>
            <w:vMerge/>
            <w:tcBorders>
              <w:top w:val="single" w:sz="4" w:space="0" w:color="000000"/>
              <w:left w:val="single" w:sz="4" w:space="0" w:color="000000"/>
              <w:right w:val="single" w:sz="4" w:space="0" w:color="000000"/>
            </w:tcBorders>
          </w:tcPr>
          <w:p w14:paraId="33377B91" w14:textId="77777777" w:rsidR="003B17DD" w:rsidRPr="00CD11E4" w:rsidRDefault="003B17DD">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0" w:type="dxa"/>
            <w:tcBorders>
              <w:top w:val="single" w:sz="4" w:space="0" w:color="000000"/>
              <w:left w:val="single" w:sz="4" w:space="0" w:color="000000"/>
              <w:bottom w:val="single" w:sz="4" w:space="0" w:color="000000"/>
              <w:right w:val="single" w:sz="4" w:space="0" w:color="000000"/>
            </w:tcBorders>
          </w:tcPr>
          <w:p w14:paraId="728C28B0" w14:textId="77777777" w:rsidR="003B17DD" w:rsidRPr="00CD11E4" w:rsidRDefault="00CD11E4">
            <w:pPr>
              <w:jc w:val="both"/>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ПК 1.5. Проводить подготовку продукции животноводства к реализации или использованию</w:t>
            </w:r>
          </w:p>
        </w:tc>
      </w:tr>
      <w:tr w:rsidR="003B17DD" w14:paraId="61945B5C" w14:textId="77777777">
        <w:trPr>
          <w:trHeight w:val="250"/>
        </w:trPr>
        <w:tc>
          <w:tcPr>
            <w:tcW w:w="3525" w:type="dxa"/>
            <w:vMerge/>
            <w:tcBorders>
              <w:top w:val="single" w:sz="4" w:space="0" w:color="000000"/>
              <w:left w:val="single" w:sz="4" w:space="0" w:color="000000"/>
              <w:right w:val="single" w:sz="4" w:space="0" w:color="000000"/>
            </w:tcBorders>
          </w:tcPr>
          <w:p w14:paraId="10D1EEA9" w14:textId="77777777" w:rsidR="003B17DD" w:rsidRPr="00CD11E4" w:rsidRDefault="003B17DD">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0" w:type="dxa"/>
            <w:tcBorders>
              <w:top w:val="single" w:sz="4" w:space="0" w:color="000000"/>
              <w:left w:val="single" w:sz="4" w:space="0" w:color="000000"/>
              <w:bottom w:val="single" w:sz="4" w:space="0" w:color="000000"/>
              <w:right w:val="single" w:sz="4" w:space="0" w:color="000000"/>
            </w:tcBorders>
          </w:tcPr>
          <w:p w14:paraId="60BD8496" w14:textId="77777777" w:rsidR="003B17DD" w:rsidRPr="00CD11E4" w:rsidRDefault="00CD11E4">
            <w:pPr>
              <w:jc w:val="both"/>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ПК 1.6. Осуществлять переработку молока в сельской усадьбе</w:t>
            </w:r>
          </w:p>
        </w:tc>
      </w:tr>
      <w:tr w:rsidR="003B17DD" w14:paraId="765BA0C3" w14:textId="77777777">
        <w:trPr>
          <w:trHeight w:val="250"/>
        </w:trPr>
        <w:tc>
          <w:tcPr>
            <w:tcW w:w="3525" w:type="dxa"/>
            <w:vMerge/>
            <w:tcBorders>
              <w:top w:val="single" w:sz="4" w:space="0" w:color="000000"/>
              <w:left w:val="single" w:sz="4" w:space="0" w:color="000000"/>
              <w:right w:val="single" w:sz="4" w:space="0" w:color="000000"/>
            </w:tcBorders>
          </w:tcPr>
          <w:p w14:paraId="1381D5B4" w14:textId="77777777" w:rsidR="003B17DD" w:rsidRPr="00CD11E4" w:rsidRDefault="003B17DD">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0" w:type="dxa"/>
            <w:tcBorders>
              <w:top w:val="single" w:sz="4" w:space="0" w:color="000000"/>
              <w:left w:val="single" w:sz="4" w:space="0" w:color="000000"/>
              <w:bottom w:val="single" w:sz="4" w:space="0" w:color="000000"/>
              <w:right w:val="single" w:sz="4" w:space="0" w:color="000000"/>
            </w:tcBorders>
          </w:tcPr>
          <w:p w14:paraId="76F028D6" w14:textId="77777777" w:rsidR="003B17DD" w:rsidRPr="00CD11E4" w:rsidRDefault="00CD11E4">
            <w:pPr>
              <w:jc w:val="both"/>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ПК 1.7. Осуществлять переработку мяса в сельской усадьбе</w:t>
            </w:r>
          </w:p>
        </w:tc>
      </w:tr>
      <w:tr w:rsidR="003B17DD" w14:paraId="5358F424" w14:textId="77777777">
        <w:trPr>
          <w:trHeight w:val="347"/>
        </w:trPr>
        <w:tc>
          <w:tcPr>
            <w:tcW w:w="3525" w:type="dxa"/>
            <w:vMerge w:val="restart"/>
            <w:tcBorders>
              <w:top w:val="single" w:sz="4" w:space="0" w:color="000000"/>
              <w:left w:val="single" w:sz="4" w:space="0" w:color="000000"/>
              <w:bottom w:val="single" w:sz="4" w:space="0" w:color="000000"/>
              <w:right w:val="single" w:sz="4" w:space="0" w:color="000000"/>
            </w:tcBorders>
          </w:tcPr>
          <w:p w14:paraId="34333EF8" w14:textId="77777777" w:rsidR="003B17DD" w:rsidRPr="00CD11E4" w:rsidRDefault="00CD11E4">
            <w:pPr>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ВД.02 Производство, хранение и переработка продукции растениеводства в сельской усадьбе</w:t>
            </w:r>
          </w:p>
          <w:p w14:paraId="2D0379C0" w14:textId="77777777" w:rsidR="003B17DD" w:rsidRPr="00CD11E4" w:rsidRDefault="003B17DD">
            <w:pPr>
              <w:rPr>
                <w:rFonts w:ascii="Times New Roman" w:eastAsia="Times New Roman" w:hAnsi="Times New Roman" w:cs="Times New Roman"/>
                <w:sz w:val="24"/>
                <w:szCs w:val="24"/>
                <w:lang w:val="ru-RU"/>
              </w:rPr>
            </w:pPr>
          </w:p>
        </w:tc>
        <w:tc>
          <w:tcPr>
            <w:tcW w:w="6240" w:type="dxa"/>
            <w:tcBorders>
              <w:top w:val="single" w:sz="4" w:space="0" w:color="000000"/>
              <w:left w:val="single" w:sz="4" w:space="0" w:color="000000"/>
              <w:bottom w:val="single" w:sz="4" w:space="0" w:color="000000"/>
              <w:right w:val="single" w:sz="4" w:space="0" w:color="000000"/>
            </w:tcBorders>
          </w:tcPr>
          <w:p w14:paraId="7962836D" w14:textId="77777777" w:rsidR="003B17DD" w:rsidRPr="00CD11E4" w:rsidRDefault="00CD11E4">
            <w:pPr>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ПК 2.1. Планировать работы в саду, огороде, плод</w:t>
            </w:r>
            <w:r w:rsidRPr="00CD11E4">
              <w:rPr>
                <w:rFonts w:ascii="Times New Roman" w:eastAsia="Times New Roman" w:hAnsi="Times New Roman" w:cs="Times New Roman"/>
                <w:sz w:val="24"/>
                <w:szCs w:val="24"/>
                <w:lang w:val="ru-RU"/>
              </w:rPr>
              <w:t>овом питомнике</w:t>
            </w:r>
          </w:p>
        </w:tc>
      </w:tr>
      <w:tr w:rsidR="003B17DD" w14:paraId="6A5E215D" w14:textId="77777777">
        <w:trPr>
          <w:trHeight w:val="240"/>
        </w:trPr>
        <w:tc>
          <w:tcPr>
            <w:tcW w:w="3525" w:type="dxa"/>
            <w:vMerge/>
            <w:tcBorders>
              <w:top w:val="single" w:sz="4" w:space="0" w:color="000000"/>
              <w:left w:val="single" w:sz="4" w:space="0" w:color="000000"/>
              <w:bottom w:val="single" w:sz="4" w:space="0" w:color="000000"/>
              <w:right w:val="single" w:sz="4" w:space="0" w:color="000000"/>
            </w:tcBorders>
          </w:tcPr>
          <w:p w14:paraId="169AF98C" w14:textId="77777777" w:rsidR="003B17DD" w:rsidRPr="00CD11E4" w:rsidRDefault="003B17DD">
            <w:pPr>
              <w:rPr>
                <w:rFonts w:ascii="Times New Roman" w:eastAsia="Times New Roman" w:hAnsi="Times New Roman" w:cs="Times New Roman"/>
                <w:sz w:val="24"/>
                <w:szCs w:val="24"/>
                <w:lang w:val="ru-RU"/>
              </w:rPr>
            </w:pPr>
          </w:p>
        </w:tc>
        <w:tc>
          <w:tcPr>
            <w:tcW w:w="6240" w:type="dxa"/>
            <w:tcBorders>
              <w:top w:val="single" w:sz="4" w:space="0" w:color="000000"/>
              <w:left w:val="single" w:sz="4" w:space="0" w:color="000000"/>
              <w:bottom w:val="single" w:sz="4" w:space="0" w:color="000000"/>
              <w:right w:val="single" w:sz="4" w:space="0" w:color="000000"/>
            </w:tcBorders>
          </w:tcPr>
          <w:p w14:paraId="52643BFC" w14:textId="77777777" w:rsidR="003B17DD" w:rsidRPr="00CD11E4" w:rsidRDefault="00CD11E4">
            <w:pPr>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ПК 2.2. Выращивать сельскохозяйственные культуры в сельской усадьбе в открытом и закрытом грунте в соответствии с агротехнологиями</w:t>
            </w:r>
          </w:p>
        </w:tc>
      </w:tr>
      <w:tr w:rsidR="003B17DD" w14:paraId="58C18A4F" w14:textId="77777777">
        <w:trPr>
          <w:trHeight w:val="240"/>
        </w:trPr>
        <w:tc>
          <w:tcPr>
            <w:tcW w:w="3525" w:type="dxa"/>
            <w:vMerge/>
            <w:tcBorders>
              <w:top w:val="single" w:sz="4" w:space="0" w:color="000000"/>
              <w:left w:val="single" w:sz="4" w:space="0" w:color="000000"/>
              <w:bottom w:val="single" w:sz="4" w:space="0" w:color="000000"/>
              <w:right w:val="single" w:sz="4" w:space="0" w:color="000000"/>
            </w:tcBorders>
          </w:tcPr>
          <w:p w14:paraId="3832DF6D" w14:textId="77777777" w:rsidR="003B17DD" w:rsidRPr="00CD11E4" w:rsidRDefault="003B17DD">
            <w:pPr>
              <w:rPr>
                <w:rFonts w:ascii="Times New Roman" w:eastAsia="Times New Roman" w:hAnsi="Times New Roman" w:cs="Times New Roman"/>
                <w:sz w:val="24"/>
                <w:szCs w:val="24"/>
                <w:lang w:val="ru-RU"/>
              </w:rPr>
            </w:pPr>
          </w:p>
        </w:tc>
        <w:tc>
          <w:tcPr>
            <w:tcW w:w="6240" w:type="dxa"/>
            <w:tcBorders>
              <w:top w:val="single" w:sz="4" w:space="0" w:color="000000"/>
              <w:left w:val="single" w:sz="4" w:space="0" w:color="000000"/>
              <w:bottom w:val="single" w:sz="4" w:space="0" w:color="000000"/>
              <w:right w:val="single" w:sz="4" w:space="0" w:color="000000"/>
            </w:tcBorders>
          </w:tcPr>
          <w:p w14:paraId="12B22EFE" w14:textId="77777777" w:rsidR="003B17DD" w:rsidRPr="00CD11E4" w:rsidRDefault="00CD11E4">
            <w:pPr>
              <w:jc w:val="both"/>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ПК 2.3. Проводить уборку и первичную обработку урожая сельскохозяйственных культур</w:t>
            </w:r>
          </w:p>
        </w:tc>
      </w:tr>
      <w:tr w:rsidR="003B17DD" w14:paraId="6B33D929" w14:textId="77777777">
        <w:trPr>
          <w:trHeight w:val="240"/>
        </w:trPr>
        <w:tc>
          <w:tcPr>
            <w:tcW w:w="3525" w:type="dxa"/>
            <w:vMerge/>
            <w:tcBorders>
              <w:top w:val="single" w:sz="4" w:space="0" w:color="000000"/>
              <w:left w:val="single" w:sz="4" w:space="0" w:color="000000"/>
              <w:bottom w:val="single" w:sz="4" w:space="0" w:color="000000"/>
              <w:right w:val="single" w:sz="4" w:space="0" w:color="000000"/>
            </w:tcBorders>
          </w:tcPr>
          <w:p w14:paraId="13E3CFD8" w14:textId="77777777" w:rsidR="003B17DD" w:rsidRPr="00CD11E4" w:rsidRDefault="003B17DD">
            <w:pPr>
              <w:rPr>
                <w:rFonts w:ascii="Times New Roman" w:eastAsia="Times New Roman" w:hAnsi="Times New Roman" w:cs="Times New Roman"/>
                <w:sz w:val="24"/>
                <w:szCs w:val="24"/>
                <w:lang w:val="ru-RU"/>
              </w:rPr>
            </w:pPr>
          </w:p>
        </w:tc>
        <w:tc>
          <w:tcPr>
            <w:tcW w:w="6240" w:type="dxa"/>
            <w:tcBorders>
              <w:top w:val="single" w:sz="4" w:space="0" w:color="000000"/>
              <w:left w:val="single" w:sz="4" w:space="0" w:color="000000"/>
              <w:bottom w:val="single" w:sz="4" w:space="0" w:color="000000"/>
              <w:right w:val="single" w:sz="4" w:space="0" w:color="000000"/>
            </w:tcBorders>
          </w:tcPr>
          <w:p w14:paraId="25A94E76" w14:textId="77777777" w:rsidR="003B17DD" w:rsidRPr="00CD11E4" w:rsidRDefault="00CD11E4">
            <w:pPr>
              <w:jc w:val="both"/>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ПК 2.4. Хранить продукцию растениеводс</w:t>
            </w:r>
            <w:r w:rsidRPr="00CD11E4">
              <w:rPr>
                <w:rFonts w:ascii="Times New Roman" w:eastAsia="Times New Roman" w:hAnsi="Times New Roman" w:cs="Times New Roman"/>
                <w:sz w:val="24"/>
                <w:szCs w:val="24"/>
                <w:lang w:val="ru-RU"/>
              </w:rPr>
              <w:t>тва в сельской усадьбе</w:t>
            </w:r>
          </w:p>
        </w:tc>
      </w:tr>
      <w:tr w:rsidR="003B17DD" w14:paraId="0B4DCE22" w14:textId="77777777">
        <w:trPr>
          <w:trHeight w:val="240"/>
        </w:trPr>
        <w:tc>
          <w:tcPr>
            <w:tcW w:w="3525" w:type="dxa"/>
            <w:vMerge/>
            <w:tcBorders>
              <w:top w:val="single" w:sz="4" w:space="0" w:color="000000"/>
              <w:left w:val="single" w:sz="4" w:space="0" w:color="000000"/>
              <w:bottom w:val="single" w:sz="4" w:space="0" w:color="000000"/>
              <w:right w:val="single" w:sz="4" w:space="0" w:color="000000"/>
            </w:tcBorders>
          </w:tcPr>
          <w:p w14:paraId="3F1EE0FF" w14:textId="77777777" w:rsidR="003B17DD" w:rsidRPr="00CD11E4" w:rsidRDefault="003B17DD">
            <w:pPr>
              <w:rPr>
                <w:rFonts w:ascii="Times New Roman" w:eastAsia="Times New Roman" w:hAnsi="Times New Roman" w:cs="Times New Roman"/>
                <w:sz w:val="24"/>
                <w:szCs w:val="24"/>
                <w:lang w:val="ru-RU"/>
              </w:rPr>
            </w:pPr>
          </w:p>
        </w:tc>
        <w:tc>
          <w:tcPr>
            <w:tcW w:w="6240" w:type="dxa"/>
            <w:tcBorders>
              <w:top w:val="single" w:sz="4" w:space="0" w:color="000000"/>
              <w:left w:val="single" w:sz="4" w:space="0" w:color="000000"/>
              <w:bottom w:val="single" w:sz="4" w:space="0" w:color="000000"/>
              <w:right w:val="single" w:sz="4" w:space="0" w:color="000000"/>
            </w:tcBorders>
          </w:tcPr>
          <w:p w14:paraId="1EAA6E15" w14:textId="77777777" w:rsidR="003B17DD" w:rsidRPr="00CD11E4" w:rsidRDefault="00CD11E4">
            <w:pPr>
              <w:jc w:val="both"/>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ПК 2.5. Проводить подготовку продукции растениеводства к реализации или использованию</w:t>
            </w:r>
          </w:p>
        </w:tc>
      </w:tr>
      <w:tr w:rsidR="003B17DD" w14:paraId="24E04C7E" w14:textId="77777777">
        <w:trPr>
          <w:trHeight w:val="240"/>
        </w:trPr>
        <w:tc>
          <w:tcPr>
            <w:tcW w:w="3525" w:type="dxa"/>
            <w:vMerge/>
            <w:tcBorders>
              <w:top w:val="single" w:sz="4" w:space="0" w:color="000000"/>
              <w:left w:val="single" w:sz="4" w:space="0" w:color="000000"/>
              <w:bottom w:val="single" w:sz="4" w:space="0" w:color="000000"/>
              <w:right w:val="single" w:sz="4" w:space="0" w:color="000000"/>
            </w:tcBorders>
          </w:tcPr>
          <w:p w14:paraId="42E9B229" w14:textId="77777777" w:rsidR="003B17DD" w:rsidRPr="00CD11E4" w:rsidRDefault="003B17DD">
            <w:pPr>
              <w:rPr>
                <w:rFonts w:ascii="Times New Roman" w:eastAsia="Times New Roman" w:hAnsi="Times New Roman" w:cs="Times New Roman"/>
                <w:sz w:val="24"/>
                <w:szCs w:val="24"/>
                <w:lang w:val="ru-RU"/>
              </w:rPr>
            </w:pPr>
          </w:p>
        </w:tc>
        <w:tc>
          <w:tcPr>
            <w:tcW w:w="6240" w:type="dxa"/>
            <w:tcBorders>
              <w:top w:val="single" w:sz="4" w:space="0" w:color="000000"/>
              <w:left w:val="single" w:sz="4" w:space="0" w:color="000000"/>
              <w:bottom w:val="single" w:sz="4" w:space="0" w:color="000000"/>
              <w:right w:val="single" w:sz="4" w:space="0" w:color="000000"/>
            </w:tcBorders>
          </w:tcPr>
          <w:p w14:paraId="1A64B77F" w14:textId="77777777" w:rsidR="003B17DD" w:rsidRPr="00CD11E4" w:rsidRDefault="00CD11E4">
            <w:pPr>
              <w:jc w:val="both"/>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ПК 2.6. Заготавливать плоды, ягоды, овощи, грибы</w:t>
            </w:r>
          </w:p>
        </w:tc>
      </w:tr>
      <w:tr w:rsidR="003B17DD" w14:paraId="5BAB6FDF" w14:textId="77777777">
        <w:trPr>
          <w:trHeight w:val="240"/>
        </w:trPr>
        <w:tc>
          <w:tcPr>
            <w:tcW w:w="3525" w:type="dxa"/>
            <w:vMerge w:val="restart"/>
            <w:tcBorders>
              <w:top w:val="single" w:sz="4" w:space="0" w:color="000000"/>
              <w:left w:val="single" w:sz="4" w:space="0" w:color="000000"/>
              <w:bottom w:val="single" w:sz="4" w:space="0" w:color="000000"/>
              <w:right w:val="single" w:sz="4" w:space="0" w:color="000000"/>
            </w:tcBorders>
          </w:tcPr>
          <w:p w14:paraId="4BE350F2" w14:textId="77777777" w:rsidR="003B17DD" w:rsidRPr="00CD11E4" w:rsidRDefault="00CD11E4">
            <w:pPr>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ВД.03 Кулинарное приготовление пищи и контроль качества блюд</w:t>
            </w:r>
          </w:p>
        </w:tc>
        <w:tc>
          <w:tcPr>
            <w:tcW w:w="6240" w:type="dxa"/>
            <w:tcBorders>
              <w:top w:val="single" w:sz="4" w:space="0" w:color="000000"/>
              <w:left w:val="single" w:sz="4" w:space="0" w:color="000000"/>
              <w:bottom w:val="single" w:sz="4" w:space="0" w:color="000000"/>
              <w:right w:val="single" w:sz="4" w:space="0" w:color="000000"/>
            </w:tcBorders>
          </w:tcPr>
          <w:p w14:paraId="6AA51F37" w14:textId="77777777" w:rsidR="003B17DD" w:rsidRPr="00CD11E4" w:rsidRDefault="00CD11E4">
            <w:pPr>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ПК 3.1. Составлять однодневный и перспективный заказ на продукты в соответствии с потребностями лиц, проживающих в сельской усадьбе</w:t>
            </w:r>
          </w:p>
        </w:tc>
      </w:tr>
      <w:tr w:rsidR="003B17DD" w14:paraId="51541AAE" w14:textId="77777777">
        <w:trPr>
          <w:trHeight w:val="240"/>
        </w:trPr>
        <w:tc>
          <w:tcPr>
            <w:tcW w:w="3525" w:type="dxa"/>
            <w:vMerge/>
            <w:tcBorders>
              <w:top w:val="single" w:sz="4" w:space="0" w:color="000000"/>
              <w:left w:val="single" w:sz="4" w:space="0" w:color="000000"/>
              <w:bottom w:val="single" w:sz="4" w:space="0" w:color="000000"/>
              <w:right w:val="single" w:sz="4" w:space="0" w:color="000000"/>
            </w:tcBorders>
          </w:tcPr>
          <w:p w14:paraId="5AEFB79E" w14:textId="77777777" w:rsidR="003B17DD" w:rsidRPr="00CD11E4" w:rsidRDefault="003B17DD">
            <w:pPr>
              <w:pBdr>
                <w:top w:val="nil"/>
                <w:left w:val="nil"/>
                <w:bottom w:val="nil"/>
                <w:right w:val="nil"/>
                <w:between w:val="nil"/>
              </w:pBdr>
              <w:rPr>
                <w:rFonts w:ascii="Times New Roman" w:eastAsia="Times New Roman" w:hAnsi="Times New Roman" w:cs="Times New Roman"/>
                <w:color w:val="0070C0"/>
                <w:sz w:val="24"/>
                <w:szCs w:val="24"/>
                <w:highlight w:val="white"/>
                <w:lang w:val="ru-RU"/>
              </w:rPr>
            </w:pPr>
          </w:p>
        </w:tc>
        <w:tc>
          <w:tcPr>
            <w:tcW w:w="6240" w:type="dxa"/>
            <w:tcBorders>
              <w:top w:val="single" w:sz="4" w:space="0" w:color="000000"/>
              <w:left w:val="single" w:sz="4" w:space="0" w:color="000000"/>
              <w:bottom w:val="single" w:sz="4" w:space="0" w:color="000000"/>
              <w:right w:val="single" w:sz="4" w:space="0" w:color="000000"/>
            </w:tcBorders>
          </w:tcPr>
          <w:p w14:paraId="39642109" w14:textId="77777777" w:rsidR="003B17DD" w:rsidRPr="00CD11E4" w:rsidRDefault="00CD11E4">
            <w:pPr>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ПК 3.2 Подготавливать к работе и убирать рабочее место, помещ</w:t>
            </w:r>
            <w:r w:rsidRPr="00CD11E4">
              <w:rPr>
                <w:rFonts w:ascii="Times New Roman" w:eastAsia="Times New Roman" w:hAnsi="Times New Roman" w:cs="Times New Roman"/>
                <w:sz w:val="24"/>
                <w:szCs w:val="24"/>
                <w:lang w:val="ru-RU"/>
              </w:rPr>
              <w:t>ение, оборудование для приготовления пищи</w:t>
            </w:r>
          </w:p>
        </w:tc>
      </w:tr>
      <w:tr w:rsidR="003B17DD" w14:paraId="7A3A7227" w14:textId="77777777">
        <w:trPr>
          <w:trHeight w:val="240"/>
        </w:trPr>
        <w:tc>
          <w:tcPr>
            <w:tcW w:w="3525" w:type="dxa"/>
            <w:vMerge/>
            <w:tcBorders>
              <w:top w:val="single" w:sz="4" w:space="0" w:color="000000"/>
              <w:left w:val="single" w:sz="4" w:space="0" w:color="000000"/>
              <w:bottom w:val="single" w:sz="4" w:space="0" w:color="000000"/>
              <w:right w:val="single" w:sz="4" w:space="0" w:color="000000"/>
            </w:tcBorders>
          </w:tcPr>
          <w:p w14:paraId="229058D5" w14:textId="77777777" w:rsidR="003B17DD" w:rsidRPr="00CD11E4" w:rsidRDefault="003B17DD">
            <w:pPr>
              <w:pBdr>
                <w:top w:val="nil"/>
                <w:left w:val="nil"/>
                <w:bottom w:val="nil"/>
                <w:right w:val="nil"/>
                <w:between w:val="nil"/>
              </w:pBdr>
              <w:rPr>
                <w:rFonts w:ascii="Times New Roman" w:eastAsia="Times New Roman" w:hAnsi="Times New Roman" w:cs="Times New Roman"/>
                <w:color w:val="0070C0"/>
                <w:sz w:val="24"/>
                <w:szCs w:val="24"/>
                <w:highlight w:val="white"/>
                <w:lang w:val="ru-RU"/>
              </w:rPr>
            </w:pPr>
          </w:p>
        </w:tc>
        <w:tc>
          <w:tcPr>
            <w:tcW w:w="6240" w:type="dxa"/>
            <w:tcBorders>
              <w:top w:val="single" w:sz="4" w:space="0" w:color="000000"/>
              <w:left w:val="single" w:sz="4" w:space="0" w:color="000000"/>
              <w:bottom w:val="single" w:sz="4" w:space="0" w:color="000000"/>
              <w:right w:val="single" w:sz="4" w:space="0" w:color="000000"/>
            </w:tcBorders>
          </w:tcPr>
          <w:p w14:paraId="16ACB222" w14:textId="77777777" w:rsidR="003B17DD" w:rsidRPr="00CD11E4" w:rsidRDefault="00CD11E4">
            <w:pPr>
              <w:jc w:val="both"/>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ПК 3.3. Выбирать и обрабатывать качественное сырье для приготовления пищи и напитков средней сложности с учетом их энергетической ценности</w:t>
            </w:r>
          </w:p>
        </w:tc>
      </w:tr>
      <w:tr w:rsidR="003B17DD" w14:paraId="5182AEAD" w14:textId="77777777">
        <w:trPr>
          <w:trHeight w:val="240"/>
        </w:trPr>
        <w:tc>
          <w:tcPr>
            <w:tcW w:w="3525" w:type="dxa"/>
            <w:vMerge/>
            <w:tcBorders>
              <w:top w:val="single" w:sz="4" w:space="0" w:color="000000"/>
              <w:left w:val="single" w:sz="4" w:space="0" w:color="000000"/>
              <w:bottom w:val="single" w:sz="4" w:space="0" w:color="000000"/>
              <w:right w:val="single" w:sz="4" w:space="0" w:color="000000"/>
            </w:tcBorders>
          </w:tcPr>
          <w:p w14:paraId="2F3A3E07" w14:textId="77777777" w:rsidR="003B17DD" w:rsidRPr="00CD11E4" w:rsidRDefault="003B17DD">
            <w:pPr>
              <w:pBdr>
                <w:top w:val="nil"/>
                <w:left w:val="nil"/>
                <w:bottom w:val="nil"/>
                <w:right w:val="nil"/>
                <w:between w:val="nil"/>
              </w:pBdr>
              <w:rPr>
                <w:rFonts w:ascii="Times New Roman" w:eastAsia="Times New Roman" w:hAnsi="Times New Roman" w:cs="Times New Roman"/>
                <w:color w:val="0070C0"/>
                <w:sz w:val="24"/>
                <w:szCs w:val="24"/>
                <w:highlight w:val="white"/>
                <w:lang w:val="ru-RU"/>
              </w:rPr>
            </w:pPr>
          </w:p>
        </w:tc>
        <w:tc>
          <w:tcPr>
            <w:tcW w:w="6240" w:type="dxa"/>
            <w:tcBorders>
              <w:top w:val="single" w:sz="4" w:space="0" w:color="000000"/>
              <w:left w:val="single" w:sz="4" w:space="0" w:color="000000"/>
              <w:bottom w:val="single" w:sz="4" w:space="0" w:color="000000"/>
              <w:right w:val="single" w:sz="4" w:space="0" w:color="000000"/>
            </w:tcBorders>
          </w:tcPr>
          <w:p w14:paraId="686A4FC2" w14:textId="77777777" w:rsidR="003B17DD" w:rsidRPr="00CD11E4" w:rsidRDefault="00CD11E4">
            <w:pPr>
              <w:jc w:val="both"/>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ПК 3.4. Приготавливать горячие, холодные блюда, закуски, напитки и изделия из теста</w:t>
            </w:r>
          </w:p>
        </w:tc>
      </w:tr>
      <w:tr w:rsidR="003B17DD" w14:paraId="3A10D9C0" w14:textId="77777777">
        <w:trPr>
          <w:trHeight w:val="240"/>
        </w:trPr>
        <w:tc>
          <w:tcPr>
            <w:tcW w:w="3525" w:type="dxa"/>
            <w:vMerge/>
            <w:tcBorders>
              <w:top w:val="single" w:sz="4" w:space="0" w:color="000000"/>
              <w:left w:val="single" w:sz="4" w:space="0" w:color="000000"/>
              <w:bottom w:val="single" w:sz="4" w:space="0" w:color="000000"/>
              <w:right w:val="single" w:sz="4" w:space="0" w:color="000000"/>
            </w:tcBorders>
          </w:tcPr>
          <w:p w14:paraId="1D73FD97" w14:textId="77777777" w:rsidR="003B17DD" w:rsidRPr="00CD11E4" w:rsidRDefault="003B17DD">
            <w:pPr>
              <w:pBdr>
                <w:top w:val="nil"/>
                <w:left w:val="nil"/>
                <w:bottom w:val="nil"/>
                <w:right w:val="nil"/>
                <w:between w:val="nil"/>
              </w:pBdr>
              <w:rPr>
                <w:rFonts w:ascii="Times New Roman" w:eastAsia="Times New Roman" w:hAnsi="Times New Roman" w:cs="Times New Roman"/>
                <w:color w:val="0070C0"/>
                <w:sz w:val="24"/>
                <w:szCs w:val="24"/>
                <w:highlight w:val="white"/>
                <w:lang w:val="ru-RU"/>
              </w:rPr>
            </w:pPr>
          </w:p>
        </w:tc>
        <w:tc>
          <w:tcPr>
            <w:tcW w:w="6240" w:type="dxa"/>
            <w:tcBorders>
              <w:top w:val="single" w:sz="4" w:space="0" w:color="000000"/>
              <w:left w:val="single" w:sz="4" w:space="0" w:color="000000"/>
              <w:bottom w:val="single" w:sz="4" w:space="0" w:color="000000"/>
              <w:right w:val="single" w:sz="4" w:space="0" w:color="000000"/>
            </w:tcBorders>
          </w:tcPr>
          <w:p w14:paraId="05D43C10" w14:textId="77777777" w:rsidR="003B17DD" w:rsidRPr="00CD11E4" w:rsidRDefault="00CD11E4">
            <w:pPr>
              <w:jc w:val="both"/>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ПК 3.5.Порционировать и подготавливать блюда для подачи</w:t>
            </w:r>
          </w:p>
        </w:tc>
      </w:tr>
      <w:tr w:rsidR="003B17DD" w14:paraId="23B946D2" w14:textId="77777777">
        <w:trPr>
          <w:trHeight w:val="240"/>
        </w:trPr>
        <w:tc>
          <w:tcPr>
            <w:tcW w:w="3525" w:type="dxa"/>
            <w:vMerge/>
            <w:tcBorders>
              <w:top w:val="single" w:sz="4" w:space="0" w:color="000000"/>
              <w:left w:val="single" w:sz="4" w:space="0" w:color="000000"/>
              <w:bottom w:val="single" w:sz="4" w:space="0" w:color="000000"/>
              <w:right w:val="single" w:sz="4" w:space="0" w:color="000000"/>
            </w:tcBorders>
          </w:tcPr>
          <w:p w14:paraId="337E6D79" w14:textId="77777777" w:rsidR="003B17DD" w:rsidRPr="00CD11E4" w:rsidRDefault="003B17DD">
            <w:pPr>
              <w:pBdr>
                <w:top w:val="nil"/>
                <w:left w:val="nil"/>
                <w:bottom w:val="nil"/>
                <w:right w:val="nil"/>
                <w:between w:val="nil"/>
              </w:pBdr>
              <w:rPr>
                <w:rFonts w:ascii="Times New Roman" w:eastAsia="Times New Roman" w:hAnsi="Times New Roman" w:cs="Times New Roman"/>
                <w:color w:val="0070C0"/>
                <w:sz w:val="24"/>
                <w:szCs w:val="24"/>
                <w:highlight w:val="white"/>
                <w:lang w:val="ru-RU"/>
              </w:rPr>
            </w:pPr>
          </w:p>
        </w:tc>
        <w:tc>
          <w:tcPr>
            <w:tcW w:w="6240" w:type="dxa"/>
            <w:tcBorders>
              <w:top w:val="single" w:sz="4" w:space="0" w:color="000000"/>
              <w:left w:val="single" w:sz="4" w:space="0" w:color="000000"/>
              <w:bottom w:val="single" w:sz="4" w:space="0" w:color="000000"/>
              <w:right w:val="single" w:sz="4" w:space="0" w:color="000000"/>
            </w:tcBorders>
          </w:tcPr>
          <w:p w14:paraId="143A82D1" w14:textId="77777777" w:rsidR="003B17DD" w:rsidRPr="00CD11E4" w:rsidRDefault="00CD11E4">
            <w:pPr>
              <w:jc w:val="both"/>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ПК 3.6. Готовить помещение для приема пищи, сервировать стол</w:t>
            </w:r>
          </w:p>
        </w:tc>
      </w:tr>
      <w:tr w:rsidR="003B17DD" w14:paraId="1EBBF4B0" w14:textId="77777777">
        <w:trPr>
          <w:trHeight w:val="240"/>
        </w:trPr>
        <w:tc>
          <w:tcPr>
            <w:tcW w:w="3525" w:type="dxa"/>
            <w:vMerge w:val="restart"/>
            <w:tcBorders>
              <w:top w:val="single" w:sz="4" w:space="0" w:color="000000"/>
              <w:left w:val="single" w:sz="4" w:space="0" w:color="000000"/>
              <w:bottom w:val="single" w:sz="4" w:space="0" w:color="000000"/>
              <w:right w:val="single" w:sz="4" w:space="0" w:color="000000"/>
            </w:tcBorders>
          </w:tcPr>
          <w:p w14:paraId="15DEB74A" w14:textId="77777777" w:rsidR="003B17DD" w:rsidRPr="00CD11E4" w:rsidRDefault="00CD11E4">
            <w:pPr>
              <w:jc w:val="both"/>
              <w:rPr>
                <w:rFonts w:ascii="Times New Roman" w:eastAsia="Times New Roman" w:hAnsi="Times New Roman" w:cs="Times New Roman"/>
                <w:color w:val="0070C0"/>
                <w:sz w:val="24"/>
                <w:szCs w:val="24"/>
                <w:highlight w:val="white"/>
                <w:lang w:val="ru-RU"/>
              </w:rPr>
            </w:pPr>
            <w:r w:rsidRPr="00CD11E4">
              <w:rPr>
                <w:rFonts w:ascii="Times New Roman" w:eastAsia="Times New Roman" w:hAnsi="Times New Roman" w:cs="Times New Roman"/>
                <w:sz w:val="24"/>
                <w:szCs w:val="24"/>
                <w:lang w:val="ru-RU"/>
              </w:rPr>
              <w:t>ВД.04 Ведение оперативного учета имущества, обязательств, финансовых и хозяйственных операций в сельской усадьбе</w:t>
            </w:r>
          </w:p>
        </w:tc>
        <w:tc>
          <w:tcPr>
            <w:tcW w:w="6240" w:type="dxa"/>
            <w:tcBorders>
              <w:top w:val="single" w:sz="4" w:space="0" w:color="000000"/>
              <w:left w:val="single" w:sz="4" w:space="0" w:color="000000"/>
              <w:bottom w:val="single" w:sz="4" w:space="0" w:color="000000"/>
              <w:right w:val="single" w:sz="4" w:space="0" w:color="000000"/>
            </w:tcBorders>
          </w:tcPr>
          <w:p w14:paraId="1C2A52EC" w14:textId="77777777" w:rsidR="003B17DD" w:rsidRPr="00CD11E4" w:rsidRDefault="00CD11E4">
            <w:pPr>
              <w:jc w:val="both"/>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ПК 4.1. Проводить учет объема готовой продукции, расходов сырья, материалов, топлива, энергии, потребляемых в сельскохозяйственном производстве</w:t>
            </w:r>
            <w:r w:rsidRPr="00CD11E4">
              <w:rPr>
                <w:rFonts w:ascii="Times New Roman" w:eastAsia="Times New Roman" w:hAnsi="Times New Roman" w:cs="Times New Roman"/>
                <w:sz w:val="24"/>
                <w:szCs w:val="24"/>
                <w:lang w:val="ru-RU"/>
              </w:rPr>
              <w:t xml:space="preserve"> сельской усадьбы</w:t>
            </w:r>
          </w:p>
        </w:tc>
      </w:tr>
      <w:tr w:rsidR="003B17DD" w14:paraId="49F73898" w14:textId="77777777">
        <w:trPr>
          <w:trHeight w:val="240"/>
        </w:trPr>
        <w:tc>
          <w:tcPr>
            <w:tcW w:w="3525" w:type="dxa"/>
            <w:vMerge/>
            <w:tcBorders>
              <w:top w:val="single" w:sz="4" w:space="0" w:color="000000"/>
              <w:left w:val="single" w:sz="4" w:space="0" w:color="000000"/>
              <w:bottom w:val="single" w:sz="4" w:space="0" w:color="000000"/>
              <w:right w:val="single" w:sz="4" w:space="0" w:color="000000"/>
            </w:tcBorders>
          </w:tcPr>
          <w:p w14:paraId="2BA6CC52" w14:textId="77777777" w:rsidR="003B17DD" w:rsidRPr="00CD11E4" w:rsidRDefault="003B17DD">
            <w:pPr>
              <w:pBdr>
                <w:top w:val="nil"/>
                <w:left w:val="nil"/>
                <w:bottom w:val="nil"/>
                <w:right w:val="nil"/>
                <w:between w:val="nil"/>
              </w:pBdr>
              <w:rPr>
                <w:rFonts w:ascii="Times New Roman" w:eastAsia="Times New Roman" w:hAnsi="Times New Roman" w:cs="Times New Roman"/>
                <w:color w:val="0070C0"/>
                <w:sz w:val="24"/>
                <w:szCs w:val="24"/>
                <w:highlight w:val="white"/>
                <w:lang w:val="ru-RU"/>
              </w:rPr>
            </w:pPr>
          </w:p>
        </w:tc>
        <w:tc>
          <w:tcPr>
            <w:tcW w:w="6240" w:type="dxa"/>
            <w:tcBorders>
              <w:top w:val="single" w:sz="4" w:space="0" w:color="000000"/>
              <w:left w:val="single" w:sz="4" w:space="0" w:color="000000"/>
              <w:bottom w:val="single" w:sz="4" w:space="0" w:color="000000"/>
              <w:right w:val="single" w:sz="4" w:space="0" w:color="000000"/>
            </w:tcBorders>
          </w:tcPr>
          <w:p w14:paraId="38F92B19" w14:textId="77777777" w:rsidR="003B17DD" w:rsidRPr="00CD11E4" w:rsidRDefault="00CD11E4">
            <w:pPr>
              <w:jc w:val="both"/>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ПК 4.2. Проводить учет приобретенной продукции по отраслям</w:t>
            </w:r>
          </w:p>
        </w:tc>
      </w:tr>
      <w:tr w:rsidR="003B17DD" w14:paraId="30E48509" w14:textId="77777777">
        <w:trPr>
          <w:trHeight w:val="240"/>
        </w:trPr>
        <w:tc>
          <w:tcPr>
            <w:tcW w:w="3525" w:type="dxa"/>
            <w:vMerge/>
            <w:tcBorders>
              <w:top w:val="single" w:sz="4" w:space="0" w:color="000000"/>
              <w:left w:val="single" w:sz="4" w:space="0" w:color="000000"/>
              <w:bottom w:val="single" w:sz="4" w:space="0" w:color="000000"/>
              <w:right w:val="single" w:sz="4" w:space="0" w:color="000000"/>
            </w:tcBorders>
          </w:tcPr>
          <w:p w14:paraId="2C43093E" w14:textId="77777777" w:rsidR="003B17DD" w:rsidRPr="00CD11E4" w:rsidRDefault="003B17DD">
            <w:pPr>
              <w:pBdr>
                <w:top w:val="nil"/>
                <w:left w:val="nil"/>
                <w:bottom w:val="nil"/>
                <w:right w:val="nil"/>
                <w:between w:val="nil"/>
              </w:pBdr>
              <w:rPr>
                <w:rFonts w:ascii="Times New Roman" w:eastAsia="Times New Roman" w:hAnsi="Times New Roman" w:cs="Times New Roman"/>
                <w:color w:val="0070C0"/>
                <w:sz w:val="24"/>
                <w:szCs w:val="24"/>
                <w:highlight w:val="white"/>
                <w:lang w:val="ru-RU"/>
              </w:rPr>
            </w:pPr>
          </w:p>
        </w:tc>
        <w:tc>
          <w:tcPr>
            <w:tcW w:w="6240" w:type="dxa"/>
            <w:tcBorders>
              <w:top w:val="single" w:sz="4" w:space="0" w:color="000000"/>
              <w:left w:val="single" w:sz="4" w:space="0" w:color="000000"/>
              <w:bottom w:val="single" w:sz="4" w:space="0" w:color="000000"/>
              <w:right w:val="single" w:sz="4" w:space="0" w:color="000000"/>
            </w:tcBorders>
          </w:tcPr>
          <w:p w14:paraId="22C66A30" w14:textId="77777777" w:rsidR="003B17DD" w:rsidRPr="00CD11E4" w:rsidRDefault="00CD11E4">
            <w:pPr>
              <w:jc w:val="both"/>
              <w:rPr>
                <w:rFonts w:ascii="Times New Roman" w:eastAsia="Times New Roman" w:hAnsi="Times New Roman" w:cs="Times New Roman"/>
                <w:sz w:val="24"/>
                <w:szCs w:val="24"/>
                <w:lang w:val="ru-RU"/>
              </w:rPr>
            </w:pPr>
            <w:r w:rsidRPr="00CD11E4">
              <w:rPr>
                <w:rFonts w:ascii="Times New Roman" w:eastAsia="Times New Roman" w:hAnsi="Times New Roman" w:cs="Times New Roman"/>
                <w:sz w:val="24"/>
                <w:szCs w:val="24"/>
                <w:lang w:val="ru-RU"/>
              </w:rPr>
              <w:t>ПК 4.3. Анализировать хозяйственно-финансовую деятельность сельской усадьбы</w:t>
            </w:r>
          </w:p>
        </w:tc>
      </w:tr>
    </w:tbl>
    <w:p w14:paraId="49D07CB1" w14:textId="77777777" w:rsidR="003B17DD" w:rsidRDefault="003B17DD">
      <w:pPr>
        <w:pBdr>
          <w:top w:val="nil"/>
          <w:left w:val="nil"/>
          <w:bottom w:val="nil"/>
          <w:right w:val="nil"/>
          <w:between w:val="nil"/>
        </w:pBdr>
        <w:spacing w:line="276" w:lineRule="auto"/>
        <w:jc w:val="both"/>
        <w:rPr>
          <w:rFonts w:ascii="Times New Roman" w:eastAsia="Times New Roman" w:hAnsi="Times New Roman" w:cs="Times New Roman"/>
          <w:i/>
          <w:color w:val="000000"/>
          <w:highlight w:val="white"/>
        </w:rPr>
      </w:pPr>
    </w:p>
    <w:p w14:paraId="5E4C64A5" w14:textId="77777777" w:rsidR="003B17DD" w:rsidRDefault="003B17DD">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33BDFFAF" w14:textId="77777777" w:rsidR="003B17DD" w:rsidRDefault="00CD11E4">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профессии</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sz w:val="24"/>
          <w:szCs w:val="24"/>
        </w:rPr>
        <w:t>35.01.23 Хозяйка(ин) усадьбы,</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сдают ГИА в форме демонстрационного экзамена профильного уровня, государственного экзамена, выпускной квалификационной работы.</w:t>
      </w:r>
    </w:p>
    <w:p w14:paraId="1B06AC13" w14:textId="77777777" w:rsidR="003B17DD" w:rsidRDefault="003B17D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6A042406" w14:textId="77777777" w:rsidR="003B17DD" w:rsidRDefault="00CD11E4">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et92p0" w:colFirst="0" w:colLast="0"/>
      <w:bookmarkEnd w:id="9"/>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3BE6F330" w14:textId="77777777" w:rsidR="003B17DD" w:rsidRDefault="00CD11E4">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 xml:space="preserve">профильного </w:t>
      </w:r>
      <w:r>
        <w:rPr>
          <w:rFonts w:ascii="Times New Roman" w:eastAsia="Times New Roman" w:hAnsi="Times New Roman" w:cs="Times New Roman"/>
          <w:b/>
          <w:sz w:val="24"/>
          <w:szCs w:val="24"/>
        </w:rPr>
        <w:t>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w:t>
      </w:r>
      <w:r>
        <w:rPr>
          <w:rFonts w:ascii="Times New Roman" w:eastAsia="Times New Roman" w:hAnsi="Times New Roman" w:cs="Times New Roman"/>
          <w:sz w:val="24"/>
          <w:szCs w:val="24"/>
        </w:rPr>
        <w:t>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w:t>
      </w:r>
      <w:r>
        <w:rPr>
          <w:rFonts w:ascii="Times New Roman" w:eastAsia="Times New Roman" w:hAnsi="Times New Roman" w:cs="Times New Roman"/>
          <w:sz w:val="24"/>
          <w:szCs w:val="24"/>
        </w:rPr>
        <w:t>готовке обучающихся (далее - организации-партнеры).</w:t>
      </w:r>
    </w:p>
    <w:p w14:paraId="260C5FB1" w14:textId="77777777" w:rsidR="003B17DD" w:rsidRDefault="00CD11E4">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w:t>
      </w:r>
      <w:r>
        <w:rPr>
          <w:rFonts w:ascii="Times New Roman" w:eastAsia="Times New Roman" w:hAnsi="Times New Roman" w:cs="Times New Roman"/>
          <w:sz w:val="24"/>
          <w:szCs w:val="24"/>
        </w:rPr>
        <w:t>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3BFC851" w14:textId="77777777" w:rsidR="003B17DD" w:rsidRDefault="00CD11E4">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w:t>
      </w:r>
      <w:r>
        <w:rPr>
          <w:rFonts w:ascii="Times New Roman" w:eastAsia="Times New Roman" w:hAnsi="Times New Roman" w:cs="Times New Roman"/>
          <w:sz w:val="24"/>
          <w:szCs w:val="24"/>
        </w:rPr>
        <w:t>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w:t>
      </w:r>
      <w:r>
        <w:rPr>
          <w:rFonts w:ascii="Times New Roman" w:eastAsia="Times New Roman" w:hAnsi="Times New Roman" w:cs="Times New Roman"/>
          <w:sz w:val="24"/>
          <w:szCs w:val="24"/>
        </w:rPr>
        <w:t>и по технике безопасности, а также образцы заданий.</w:t>
      </w:r>
    </w:p>
    <w:p w14:paraId="2F749C0D" w14:textId="77777777" w:rsidR="003B17DD" w:rsidRDefault="003B17DD">
      <w:pPr>
        <w:spacing w:line="276" w:lineRule="auto"/>
        <w:jc w:val="center"/>
        <w:rPr>
          <w:rFonts w:ascii="Times New Roman" w:eastAsia="Times New Roman" w:hAnsi="Times New Roman" w:cs="Times New Roman"/>
          <w:b/>
          <w:color w:val="FF0000"/>
          <w:sz w:val="24"/>
          <w:szCs w:val="24"/>
          <w:highlight w:val="white"/>
        </w:rPr>
      </w:pPr>
    </w:p>
    <w:p w14:paraId="27936349" w14:textId="77777777" w:rsidR="003B17DD" w:rsidRDefault="00CD11E4">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10" w:name="_heading=h.3dy6vkm" w:colFirst="0" w:colLast="0"/>
      <w:bookmarkEnd w:id="10"/>
      <w:r>
        <w:rPr>
          <w:rFonts w:ascii="Times New Roman" w:eastAsia="Times New Roman" w:hAnsi="Times New Roman" w:cs="Times New Roman"/>
          <w:b/>
          <w:color w:val="000000"/>
          <w:sz w:val="24"/>
          <w:szCs w:val="24"/>
        </w:rPr>
        <w:t>Примерные требования к проведению государственного экзамена</w:t>
      </w:r>
    </w:p>
    <w:p w14:paraId="5C54A2B6" w14:textId="77777777" w:rsidR="003B17DD" w:rsidRDefault="00CD11E4">
      <w:pPr>
        <w:tabs>
          <w:tab w:val="left" w:pos="1134"/>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Государственный экзамен может проводиться по отдельному профессиональному модулю (междисциплинарному курсу, дисциплине) или совокупности профес</w:t>
      </w:r>
      <w:r>
        <w:rPr>
          <w:rFonts w:ascii="Times New Roman" w:eastAsia="Times New Roman" w:hAnsi="Times New Roman" w:cs="Times New Roman"/>
          <w:sz w:val="24"/>
          <w:szCs w:val="24"/>
        </w:rPr>
        <w:t>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w:t>
      </w:r>
      <w:r>
        <w:rPr>
          <w:rFonts w:ascii="Times New Roman" w:eastAsia="Times New Roman" w:hAnsi="Times New Roman" w:cs="Times New Roman"/>
          <w:sz w:val="24"/>
          <w:szCs w:val="24"/>
        </w:rPr>
        <w:t>иональных модулей, установленное соответствующим ФГОС СПО.</w:t>
      </w:r>
    </w:p>
    <w:p w14:paraId="35F30CFD" w14:textId="77777777" w:rsidR="003B17DD" w:rsidRDefault="00CD11E4">
      <w:pPr>
        <w:ind w:firstLine="680"/>
        <w:jc w:val="both"/>
        <w:rPr>
          <w:sz w:val="24"/>
          <w:szCs w:val="24"/>
        </w:rPr>
      </w:pPr>
      <w:r>
        <w:rPr>
          <w:rFonts w:ascii="Times New Roman" w:eastAsia="Times New Roman" w:hAnsi="Times New Roman" w:cs="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w:t>
      </w:r>
      <w:r>
        <w:rPr>
          <w:rFonts w:ascii="Times New Roman" w:eastAsia="Times New Roman" w:hAnsi="Times New Roman" w:cs="Times New Roman"/>
          <w:sz w:val="24"/>
          <w:szCs w:val="24"/>
        </w:rPr>
        <w:t>ований, заявленных организациями, работодателями, заинтересованными в подготовке кадров соответствующей квалификации.</w:t>
      </w:r>
    </w:p>
    <w:p w14:paraId="48461CD4" w14:textId="77777777" w:rsidR="003B17DD" w:rsidRDefault="00CD11E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w:t>
      </w:r>
      <w:r>
        <w:rPr>
          <w:rFonts w:ascii="Times New Roman" w:eastAsia="Times New Roman" w:hAnsi="Times New Roman" w:cs="Times New Roman"/>
          <w:sz w:val="24"/>
          <w:szCs w:val="24"/>
        </w:rPr>
        <w:t>териалов, средств обучения и воспитания, инструкции по технике безопасности.</w:t>
      </w:r>
    </w:p>
    <w:p w14:paraId="44CCBF77" w14:textId="77777777" w:rsidR="003B17DD" w:rsidRDefault="00CD11E4">
      <w:pPr>
        <w:tabs>
          <w:tab w:val="left" w:pos="1134"/>
        </w:tabs>
        <w:ind w:firstLine="709"/>
        <w:jc w:val="both"/>
        <w:rPr>
          <w:sz w:val="24"/>
          <w:szCs w:val="24"/>
          <w:highlight w:val="yellow"/>
        </w:rPr>
      </w:pPr>
      <w:r>
        <w:rPr>
          <w:rFonts w:ascii="Times New Roman" w:eastAsia="Times New Roman" w:hAnsi="Times New Roman" w:cs="Times New Roman"/>
          <w:sz w:val="24"/>
          <w:szCs w:val="24"/>
        </w:rPr>
        <w:t>Государственный экзамен может проводиться в два этапа: теоретический этап (оценка теоретических знаний) и решение практико-ориентированных профессиональных задач (оценка практичес</w:t>
      </w:r>
      <w:r>
        <w:rPr>
          <w:rFonts w:ascii="Times New Roman" w:eastAsia="Times New Roman" w:hAnsi="Times New Roman" w:cs="Times New Roman"/>
          <w:sz w:val="24"/>
          <w:szCs w:val="24"/>
        </w:rPr>
        <w:t>кого опыта и умений).</w:t>
      </w:r>
      <w:r>
        <w:rPr>
          <w:rFonts w:ascii="Times New Roman" w:eastAsia="Times New Roman" w:hAnsi="Times New Roman" w:cs="Times New Roman"/>
          <w:sz w:val="24"/>
          <w:szCs w:val="24"/>
          <w:highlight w:val="yellow"/>
        </w:rPr>
        <w:t xml:space="preserve"> </w:t>
      </w:r>
    </w:p>
    <w:p w14:paraId="7DDA18E2" w14:textId="77777777" w:rsidR="003B17DD" w:rsidRDefault="00CD11E4">
      <w:pPr>
        <w:tabs>
          <w:tab w:val="left" w:pos="1134"/>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Рекомендуемое максимальное время, отводимое на выполнения заданий государственной итоговой аттестации – __ ч. (астрономических). </w:t>
      </w:r>
    </w:p>
    <w:p w14:paraId="32F9A272" w14:textId="77777777" w:rsidR="003B17DD" w:rsidRDefault="00CD11E4">
      <w:pPr>
        <w:tabs>
          <w:tab w:val="left" w:pos="1134"/>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Рекомендуемое максимальное время для выполнения первого этапа государственного экзамена: теоретический </w:t>
      </w:r>
      <w:r>
        <w:rPr>
          <w:rFonts w:ascii="Times New Roman" w:eastAsia="Times New Roman" w:hAnsi="Times New Roman" w:cs="Times New Roman"/>
          <w:sz w:val="24"/>
          <w:szCs w:val="24"/>
        </w:rPr>
        <w:t>этап – __ ч. (астрономический).</w:t>
      </w:r>
    </w:p>
    <w:p w14:paraId="2DD9AB22" w14:textId="77777777" w:rsidR="003B17DD" w:rsidRDefault="00CD11E4">
      <w:pPr>
        <w:tabs>
          <w:tab w:val="left" w:pos="1134"/>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 __ ч. (астрономический).</w:t>
      </w:r>
    </w:p>
    <w:p w14:paraId="12870847" w14:textId="77777777" w:rsidR="003B17DD" w:rsidRDefault="00CD11E4">
      <w:pPr>
        <w:spacing w:line="276"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Для проведения государственного экзамена (далее – ГЭ</w:t>
      </w:r>
      <w:r>
        <w:rPr>
          <w:rFonts w:ascii="Times New Roman" w:eastAsia="Times New Roman" w:hAnsi="Times New Roman" w:cs="Times New Roman"/>
          <w:sz w:val="24"/>
          <w:szCs w:val="24"/>
          <w:highlight w:val="white"/>
        </w:rPr>
        <w:t>) оценочные материалы разрабатываются образовательной организацией самостоятельно.</w:t>
      </w:r>
    </w:p>
    <w:p w14:paraId="615545DC" w14:textId="77777777" w:rsidR="003B17DD" w:rsidRDefault="00CD11E4">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Сроки проведения ГИА регламентируются образовательной организацией в календарном учебном графике на текущий учебный год.</w:t>
      </w:r>
    </w:p>
    <w:p w14:paraId="1F66005C" w14:textId="77777777" w:rsidR="003B17DD" w:rsidRDefault="00CD11E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ГИА проводится государственной экзаменационной комиссией (ГЭК), состав которой формируется из педагогических работников образовательной</w:t>
      </w:r>
      <w:r>
        <w:rPr>
          <w:rFonts w:ascii="Times New Roman" w:eastAsia="Times New Roman" w:hAnsi="Times New Roman" w:cs="Times New Roman"/>
          <w:sz w:val="24"/>
          <w:szCs w:val="24"/>
        </w:rPr>
        <w:t xml:space="preserve"> организации, лиц, приглашенных из сторонних организаций, в том числе педагогических работников, представителей организаций-партнеров, направление деятельности которых соответствует области профессиональной деятельности, к которой готовятся выпускники.</w:t>
      </w:r>
    </w:p>
    <w:p w14:paraId="2728916E" w14:textId="77777777" w:rsidR="003B17DD" w:rsidRDefault="00CD11E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Усл</w:t>
      </w:r>
      <w:r>
        <w:rPr>
          <w:rFonts w:ascii="Times New Roman" w:eastAsia="Times New Roman" w:hAnsi="Times New Roman" w:cs="Times New Roman"/>
          <w:sz w:val="24"/>
          <w:szCs w:val="24"/>
        </w:rPr>
        <w:t>овия проведения и систему оценивания государственного экзамена образовательная организация разрабатывает самостоятельно.</w:t>
      </w:r>
    </w:p>
    <w:p w14:paraId="5A5FF1CA" w14:textId="77777777" w:rsidR="003B17DD" w:rsidRDefault="003B17DD">
      <w:pPr>
        <w:pBdr>
          <w:top w:val="nil"/>
          <w:left w:val="nil"/>
          <w:bottom w:val="nil"/>
          <w:right w:val="nil"/>
          <w:between w:val="nil"/>
        </w:pBdr>
        <w:spacing w:line="276" w:lineRule="auto"/>
        <w:ind w:firstLine="709"/>
        <w:jc w:val="both"/>
        <w:rPr>
          <w:rFonts w:ascii="Times New Roman" w:eastAsia="Times New Roman" w:hAnsi="Times New Roman" w:cs="Times New Roman"/>
          <w:b/>
          <w:i/>
          <w:color w:val="FF0000"/>
          <w:sz w:val="24"/>
          <w:szCs w:val="24"/>
        </w:rPr>
      </w:pPr>
    </w:p>
    <w:p w14:paraId="2DCBC181" w14:textId="77777777" w:rsidR="003B17DD" w:rsidRDefault="00CD11E4">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11" w:name="_heading=h.3rdcrjn" w:colFirst="0" w:colLast="0"/>
      <w:bookmarkEnd w:id="11"/>
      <w:r>
        <w:rPr>
          <w:rFonts w:ascii="Times New Roman" w:eastAsia="Times New Roman" w:hAnsi="Times New Roman" w:cs="Times New Roman"/>
          <w:b/>
          <w:color w:val="000000"/>
          <w:sz w:val="24"/>
          <w:szCs w:val="24"/>
        </w:rPr>
        <w:t>Организация и проведение защиты выпускной квалификационной работы</w:t>
      </w:r>
    </w:p>
    <w:p w14:paraId="7CCB33A6" w14:textId="77777777" w:rsidR="003B17DD" w:rsidRDefault="00CD11E4">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Программа организации проведения защиты выпускной квалификационной р</w:t>
      </w:r>
      <w:r>
        <w:rPr>
          <w:rFonts w:ascii="Times New Roman" w:eastAsia="Times New Roman" w:hAnsi="Times New Roman" w:cs="Times New Roman"/>
          <w:sz w:val="24"/>
          <w:szCs w:val="24"/>
        </w:rPr>
        <w:t>аботы</w:t>
      </w:r>
      <w:r>
        <w:rPr>
          <w:rFonts w:ascii="Times New Roman" w:eastAsia="Times New Roman" w:hAnsi="Times New Roman" w:cs="Times New Roman"/>
          <w:sz w:val="24"/>
          <w:szCs w:val="24"/>
        </w:rPr>
        <w:br/>
        <w:t>как формы ГИА включает общие положения, тематику, структуру и содержание выпускной квалификационной работы, порядок оценки результатов выпускной квалификационной работы.</w:t>
      </w:r>
    </w:p>
    <w:p w14:paraId="1A895394" w14:textId="77777777" w:rsidR="003B17DD" w:rsidRDefault="00CD11E4">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Выпускная квалификационная работа направлена на систематизацию и закрепление зна</w:t>
      </w:r>
      <w:r>
        <w:rPr>
          <w:rFonts w:ascii="Times New Roman" w:eastAsia="Times New Roman" w:hAnsi="Times New Roman" w:cs="Times New Roman"/>
          <w:sz w:val="24"/>
          <w:szCs w:val="24"/>
        </w:rPr>
        <w:t xml:space="preserve">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выпускной квалификационной работы предполагает написание выпускником работы, демонстрирующей уровень знаний выпускника в рам</w:t>
      </w:r>
      <w:r>
        <w:rPr>
          <w:rFonts w:ascii="Times New Roman" w:eastAsia="Times New Roman" w:hAnsi="Times New Roman" w:cs="Times New Roman"/>
          <w:sz w:val="24"/>
          <w:szCs w:val="24"/>
        </w:rPr>
        <w:t>ках выбранной темы, а также сформированность его профессиональных умений и навыков.</w:t>
      </w:r>
    </w:p>
    <w:p w14:paraId="21581A60" w14:textId="77777777" w:rsidR="003B17DD" w:rsidRDefault="00CD11E4">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выпускных квалификационных работ определяется образовательной организацией. Выпускнику предоставляется право выбора темы. </w:t>
      </w:r>
    </w:p>
    <w:p w14:paraId="4BF8A4E6" w14:textId="77777777" w:rsidR="003B17DD" w:rsidRDefault="00CD11E4">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подготовки выпускной квалификационно</w:t>
      </w:r>
      <w:r>
        <w:rPr>
          <w:rFonts w:ascii="Times New Roman" w:eastAsia="Times New Roman" w:hAnsi="Times New Roman" w:cs="Times New Roman"/>
          <w:sz w:val="24"/>
          <w:szCs w:val="24"/>
        </w:rPr>
        <w:t>й работы выпускнику назначается руководитель и при необходимости консультанты, оказывающие выпускнику методическую поддержку.</w:t>
      </w:r>
    </w:p>
    <w:p w14:paraId="1CDAE519" w14:textId="77777777" w:rsidR="003B17DD" w:rsidRDefault="00CD11E4">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выпускных квалификационных работ, назначение руководителей и консультантов осуществляется распоряд</w:t>
      </w:r>
      <w:r>
        <w:rPr>
          <w:rFonts w:ascii="Times New Roman" w:eastAsia="Times New Roman" w:hAnsi="Times New Roman" w:cs="Times New Roman"/>
          <w:sz w:val="24"/>
          <w:szCs w:val="24"/>
        </w:rPr>
        <w:t>ительным актом образовательной организации.</w:t>
      </w:r>
    </w:p>
    <w:p w14:paraId="1493A5E2" w14:textId="77777777" w:rsidR="003B17DD" w:rsidRDefault="00CD11E4">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Тематику выпускных квалификационных работ, структуру и содержание выпускной квалификационной работы, порядок оценки результатов и систему оценивания образовательная организация разрабатывает самостоятельно.</w:t>
      </w:r>
    </w:p>
    <w:p w14:paraId="7F4F929C" w14:textId="77777777" w:rsidR="003B17DD" w:rsidRDefault="003B17D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2AB85DC3" w14:textId="77777777" w:rsidR="003B17DD" w:rsidRDefault="00CD11E4">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12" w:name="_heading=h.26in1rg" w:colFirst="0" w:colLast="0"/>
      <w:bookmarkEnd w:id="12"/>
      <w:r>
        <w:rPr>
          <w:rFonts w:ascii="Times New Roman" w:eastAsia="Times New Roman" w:hAnsi="Times New Roman" w:cs="Times New Roman"/>
          <w:b/>
          <w:color w:val="000000"/>
          <w:sz w:val="24"/>
          <w:szCs w:val="24"/>
        </w:rPr>
        <w:t>Примерная структура программы ГИА</w:t>
      </w:r>
    </w:p>
    <w:p w14:paraId="7DF1DBAD" w14:textId="77777777" w:rsidR="003B17DD" w:rsidRDefault="00CD11E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Основные по</w:t>
      </w:r>
      <w:r>
        <w:rPr>
          <w:rFonts w:ascii="Times New Roman" w:eastAsia="Times New Roman" w:hAnsi="Times New Roman" w:cs="Times New Roman"/>
          <w:color w:val="000000"/>
          <w:sz w:val="24"/>
          <w:szCs w:val="24"/>
        </w:rPr>
        <w:t xml:space="preserve">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428573E2" w14:textId="77777777" w:rsidR="003B17DD" w:rsidRDefault="00CD11E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14BB7EA5" w14:textId="77777777" w:rsidR="003B17DD" w:rsidRDefault="00CD11E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 xml:space="preserve">(форма ГИА, объем времени, сроки </w:t>
      </w:r>
      <w:r>
        <w:rPr>
          <w:rFonts w:ascii="Times New Roman" w:eastAsia="Times New Roman" w:hAnsi="Times New Roman" w:cs="Times New Roman"/>
          <w:i/>
          <w:color w:val="000000"/>
          <w:sz w:val="24"/>
          <w:szCs w:val="24"/>
        </w:rPr>
        <w:t xml:space="preserve">подготовки и проведения ГИА, описание условий допуска </w:t>
      </w:r>
      <w:r>
        <w:rPr>
          <w:rFonts w:ascii="Times New Roman" w:eastAsia="Times New Roman" w:hAnsi="Times New Roman" w:cs="Times New Roman"/>
          <w:i/>
          <w:color w:val="000000"/>
          <w:sz w:val="24"/>
          <w:szCs w:val="24"/>
        </w:rPr>
        <w:lastRenderedPageBreak/>
        <w:t>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77F635BD" w14:textId="77777777" w:rsidR="003B17DD" w:rsidRDefault="00CD11E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 xml:space="preserve">.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B787D89" w14:textId="77777777" w:rsidR="003B17DD" w:rsidRDefault="00CD11E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Критерии оценки уро</w:t>
      </w:r>
      <w:r>
        <w:rPr>
          <w:rFonts w:ascii="Times New Roman" w:eastAsia="Times New Roman" w:hAnsi="Times New Roman" w:cs="Times New Roman"/>
          <w:color w:val="000000"/>
          <w:sz w:val="24"/>
          <w:szCs w:val="24"/>
        </w:rPr>
        <w:t xml:space="preserve">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 или ГЭ)</w:t>
      </w:r>
    </w:p>
    <w:p w14:paraId="1874BD93" w14:textId="77777777" w:rsidR="003B17DD" w:rsidRDefault="00CD11E4">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51996AD8" w14:textId="77777777" w:rsidR="003B17DD" w:rsidRDefault="003B17D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05A4D463" w14:textId="77777777" w:rsidR="003B17DD" w:rsidRDefault="00CD11E4">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1F748D5E" w14:textId="77777777" w:rsidR="003B17DD" w:rsidRDefault="00CD11E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w:t>
      </w:r>
      <w:r>
        <w:rPr>
          <w:rFonts w:ascii="Times New Roman" w:eastAsia="Times New Roman" w:hAnsi="Times New Roman" w:cs="Times New Roman"/>
          <w:color w:val="000000"/>
          <w:sz w:val="24"/>
          <w:szCs w:val="24"/>
        </w:rPr>
        <w:t>ектов (работ) для программ ППССЗ</w:t>
      </w:r>
    </w:p>
    <w:p w14:paraId="556019DA" w14:textId="77777777" w:rsidR="003B17DD" w:rsidRDefault="00CD11E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62CC9DB4" w14:textId="77777777" w:rsidR="003B17DD" w:rsidRDefault="00CD11E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5ECAF69A" w14:textId="77777777" w:rsidR="003B17DD" w:rsidRDefault="003B17DD">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3B17DD">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B2AC4" w14:textId="77777777" w:rsidR="00000000" w:rsidRDefault="00CD11E4">
      <w:r>
        <w:separator/>
      </w:r>
    </w:p>
  </w:endnote>
  <w:endnote w:type="continuationSeparator" w:id="0">
    <w:p w14:paraId="6EE181F0" w14:textId="77777777" w:rsidR="00000000" w:rsidRDefault="00CD1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36796" w14:textId="77777777" w:rsidR="00000000" w:rsidRDefault="00CD11E4">
      <w:r>
        <w:separator/>
      </w:r>
    </w:p>
  </w:footnote>
  <w:footnote w:type="continuationSeparator" w:id="0">
    <w:p w14:paraId="7DC0E81F" w14:textId="77777777" w:rsidR="00000000" w:rsidRDefault="00CD11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3F438" w14:textId="77777777" w:rsidR="003B17DD" w:rsidRDefault="00CD11E4">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7DD"/>
    <w:rsid w:val="003B17DD"/>
    <w:rsid w:val="00CD11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7DDA6"/>
  <w15:docId w15:val="{8BBCE8CC-DDA2-41D0-BC54-B24DC4735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0">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0"/>
    <w:tblPr>
      <w:tblStyleRowBandSize w:val="1"/>
      <w:tblStyleColBandSize w:val="1"/>
      <w:tblCellMar>
        <w:left w:w="5" w:type="dxa"/>
        <w:right w:w="5" w:type="dxa"/>
      </w:tblCellMar>
    </w:tblPr>
  </w:style>
  <w:style w:type="table" w:customStyle="1" w:styleId="affffff6">
    <w:basedOn w:val="TableNormal0"/>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70vrJG3W3GPfMHq7CZEwr6oeWg==">CgMxLjAyCGguZ2pkZ3hzMgloLjMwajB6bGwyCWguMWZvYjl0ZTIOaC5hNXhhYWRzaG83dGkyDmguc2VvcTJncmV6azhsMg5oLmc0anl2cWJ5aXp5NjIOaC5xeXBtZmZrc2VhYWoyDmguOWNnZzFycDBhMWg0Mg5oLnVqZnJpODV1ZGNrODIJaC4yZXQ5MnAwMgloLjNkeTZ2a20yCWguM3JkY3JqbjIJaC4yNmluMXJnOAByITFqTHpzcVoyQlRxOXFuRW1LZHd2bnlScTJqZGhLalpu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1952</Words>
  <Characters>11131</Characters>
  <Application>Microsoft Office Word</Application>
  <DocSecurity>0</DocSecurity>
  <Lines>92</Lines>
  <Paragraphs>26</Paragraphs>
  <ScaleCrop>false</ScaleCrop>
  <Company/>
  <LinksUpToDate>false</LinksUpToDate>
  <CharactersWithSpaces>13057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2</cp:revision>
  <dcterms:created xsi:type="dcterms:W3CDTF">2024-03-04T11:39:00Z</dcterms:created>
  <dcterms:modified xsi:type="dcterms:W3CDTF">2025-07-01T13:13:00Z</dcterms:modified>
</cp:coreProperties>
</file>