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BC6" w:rsidRPr="007F15F1" w:rsidRDefault="006A4BC6" w:rsidP="006A4BC6">
      <w:pPr>
        <w:jc w:val="center"/>
        <w:rPr>
          <w:rFonts w:ascii="Times New Roman" w:hAnsi="Times New Roman"/>
          <w:b/>
          <w:bCs/>
          <w:sz w:val="24"/>
          <w:szCs w:val="24"/>
        </w:rPr>
      </w:pPr>
      <w:r w:rsidRPr="007F15F1">
        <w:rPr>
          <w:rFonts w:ascii="Times New Roman" w:hAnsi="Times New Roman"/>
          <w:b/>
          <w:bCs/>
          <w:sz w:val="24"/>
          <w:szCs w:val="24"/>
        </w:rPr>
        <w:t>ПРИМЕРНАЯ ОСНОВНАЯ ОБРАЗОВАТЕЛЬНАЯ ПРОГРАММА</w:t>
      </w:r>
    </w:p>
    <w:p w:rsidR="006A4BC6" w:rsidRPr="007F15F1" w:rsidRDefault="006A4BC6" w:rsidP="006A4BC6">
      <w:pPr>
        <w:jc w:val="center"/>
        <w:rPr>
          <w:rFonts w:ascii="Times New Roman" w:hAnsi="Times New Roman"/>
          <w:b/>
          <w:bCs/>
          <w:sz w:val="24"/>
          <w:szCs w:val="24"/>
        </w:rPr>
      </w:pPr>
      <w:r w:rsidRPr="007F15F1">
        <w:rPr>
          <w:rFonts w:ascii="Times New Roman" w:hAnsi="Times New Roman"/>
          <w:b/>
          <w:bCs/>
          <w:sz w:val="24"/>
          <w:szCs w:val="24"/>
        </w:rPr>
        <w:t>«ПРОФЕССИОНАЛИТЕТ»</w:t>
      </w:r>
    </w:p>
    <w:p w:rsidR="006A4BC6" w:rsidRPr="007F15F1" w:rsidRDefault="006A4BC6" w:rsidP="006A4BC6">
      <w:pPr>
        <w:jc w:val="center"/>
        <w:rPr>
          <w:rFonts w:ascii="Times New Roman" w:hAnsi="Times New Roman"/>
          <w:b/>
          <w:sz w:val="24"/>
          <w:szCs w:val="24"/>
        </w:rPr>
      </w:pPr>
    </w:p>
    <w:p w:rsidR="006A4BC6" w:rsidRPr="007F15F1" w:rsidRDefault="006A4BC6" w:rsidP="006A4BC6">
      <w:pPr>
        <w:spacing w:after="0"/>
        <w:jc w:val="center"/>
        <w:rPr>
          <w:rFonts w:ascii="Times New Roman" w:hAnsi="Times New Roman"/>
          <w:b/>
          <w:sz w:val="24"/>
          <w:szCs w:val="24"/>
        </w:rPr>
      </w:pPr>
      <w:r w:rsidRPr="007F15F1">
        <w:rPr>
          <w:rFonts w:ascii="Times New Roman" w:hAnsi="Times New Roman"/>
          <w:b/>
          <w:sz w:val="24"/>
          <w:szCs w:val="24"/>
        </w:rPr>
        <w:t>Уровень профессионального образования</w:t>
      </w:r>
    </w:p>
    <w:p w:rsidR="006A4BC6" w:rsidRPr="007F15F1" w:rsidRDefault="006A4BC6" w:rsidP="006A4BC6">
      <w:pPr>
        <w:spacing w:after="0"/>
        <w:jc w:val="center"/>
        <w:rPr>
          <w:rFonts w:ascii="Times New Roman" w:hAnsi="Times New Roman"/>
          <w:sz w:val="24"/>
          <w:szCs w:val="24"/>
        </w:rPr>
      </w:pPr>
      <w:r w:rsidRPr="007F15F1">
        <w:rPr>
          <w:rFonts w:ascii="Times New Roman" w:hAnsi="Times New Roman"/>
          <w:sz w:val="24"/>
          <w:szCs w:val="24"/>
        </w:rPr>
        <w:t>Среднее профессиональное образование</w:t>
      </w:r>
    </w:p>
    <w:p w:rsidR="006A4BC6" w:rsidRPr="007F15F1" w:rsidRDefault="006A4BC6" w:rsidP="006A4BC6">
      <w:pPr>
        <w:spacing w:after="0"/>
        <w:jc w:val="center"/>
        <w:rPr>
          <w:rFonts w:ascii="Times New Roman" w:hAnsi="Times New Roman"/>
          <w:b/>
          <w:sz w:val="24"/>
          <w:szCs w:val="24"/>
        </w:rPr>
      </w:pPr>
    </w:p>
    <w:p w:rsidR="006A4BC6" w:rsidRPr="007F15F1" w:rsidRDefault="006A4BC6" w:rsidP="006A4BC6">
      <w:pPr>
        <w:spacing w:after="0"/>
        <w:jc w:val="center"/>
        <w:rPr>
          <w:rFonts w:ascii="Times New Roman" w:hAnsi="Times New Roman"/>
          <w:b/>
          <w:sz w:val="24"/>
          <w:szCs w:val="24"/>
        </w:rPr>
      </w:pPr>
      <w:r w:rsidRPr="007F15F1">
        <w:rPr>
          <w:rFonts w:ascii="Times New Roman" w:hAnsi="Times New Roman"/>
          <w:b/>
          <w:sz w:val="24"/>
          <w:szCs w:val="24"/>
        </w:rPr>
        <w:t>Образовательная программа</w:t>
      </w:r>
    </w:p>
    <w:p w:rsidR="006A4BC6" w:rsidRPr="007F15F1" w:rsidRDefault="006A4BC6" w:rsidP="006A4BC6">
      <w:pPr>
        <w:spacing w:after="0"/>
        <w:jc w:val="center"/>
        <w:rPr>
          <w:rFonts w:ascii="Times New Roman" w:hAnsi="Times New Roman"/>
          <w:i/>
          <w:sz w:val="24"/>
          <w:szCs w:val="24"/>
        </w:rPr>
      </w:pPr>
      <w:r w:rsidRPr="007F15F1">
        <w:rPr>
          <w:rFonts w:ascii="Times New Roman" w:hAnsi="Times New Roman"/>
          <w:i/>
          <w:sz w:val="24"/>
          <w:szCs w:val="24"/>
        </w:rPr>
        <w:t>подготовки специалистов среднего звена</w:t>
      </w:r>
    </w:p>
    <w:p w:rsidR="006A4BC6" w:rsidRPr="007F15F1" w:rsidRDefault="006A4BC6" w:rsidP="006A4BC6">
      <w:pPr>
        <w:spacing w:after="0"/>
        <w:jc w:val="center"/>
        <w:rPr>
          <w:rFonts w:ascii="Times New Roman" w:hAnsi="Times New Roman"/>
          <w:b/>
          <w:sz w:val="24"/>
          <w:szCs w:val="24"/>
        </w:rPr>
      </w:pPr>
    </w:p>
    <w:p w:rsidR="006A4BC6" w:rsidRPr="004E1782" w:rsidRDefault="006A4BC6" w:rsidP="006A4BC6">
      <w:pPr>
        <w:spacing w:after="0"/>
        <w:jc w:val="center"/>
        <w:rPr>
          <w:rFonts w:ascii="Times New Roman" w:hAnsi="Times New Roman"/>
          <w:b/>
          <w:sz w:val="24"/>
          <w:szCs w:val="24"/>
        </w:rPr>
      </w:pPr>
      <w:r w:rsidRPr="007F15F1">
        <w:rPr>
          <w:rFonts w:ascii="Times New Roman" w:hAnsi="Times New Roman"/>
          <w:b/>
          <w:sz w:val="24"/>
          <w:szCs w:val="24"/>
        </w:rPr>
        <w:t xml:space="preserve">Специальность </w:t>
      </w:r>
      <w:r w:rsidRPr="004E1782">
        <w:rPr>
          <w:rFonts w:ascii="Times New Roman" w:hAnsi="Times New Roman"/>
          <w:b/>
          <w:color w:val="000000"/>
          <w:sz w:val="24"/>
          <w:szCs w:val="24"/>
          <w:shd w:val="clear" w:color="auto" w:fill="FFFFFF"/>
        </w:rPr>
        <w:t>18.02.10 Коксохимическое производство </w:t>
      </w:r>
    </w:p>
    <w:p w:rsidR="006A4BC6" w:rsidRPr="007F15F1" w:rsidRDefault="006A4BC6" w:rsidP="006A4BC6">
      <w:pPr>
        <w:spacing w:after="0"/>
        <w:jc w:val="center"/>
        <w:rPr>
          <w:rFonts w:ascii="Times New Roman" w:hAnsi="Times New Roman"/>
          <w:i/>
          <w:sz w:val="24"/>
          <w:szCs w:val="24"/>
        </w:rPr>
      </w:pPr>
    </w:p>
    <w:p w:rsidR="006A4BC6" w:rsidRPr="007F15F1" w:rsidRDefault="006A4BC6" w:rsidP="006A4BC6">
      <w:pPr>
        <w:spacing w:after="0"/>
        <w:jc w:val="center"/>
        <w:rPr>
          <w:rFonts w:ascii="Times New Roman" w:hAnsi="Times New Roman"/>
          <w:bCs/>
          <w:sz w:val="24"/>
          <w:szCs w:val="24"/>
        </w:rPr>
      </w:pPr>
      <w:r w:rsidRPr="007F15F1">
        <w:rPr>
          <w:rFonts w:ascii="Times New Roman" w:hAnsi="Times New Roman"/>
          <w:bCs/>
          <w:sz w:val="24"/>
          <w:szCs w:val="24"/>
        </w:rPr>
        <w:t>На базе основного общего образования</w:t>
      </w:r>
    </w:p>
    <w:p w:rsidR="006A4BC6" w:rsidRPr="007F15F1" w:rsidRDefault="006A4BC6" w:rsidP="006A4BC6">
      <w:pPr>
        <w:spacing w:after="0"/>
        <w:jc w:val="center"/>
        <w:rPr>
          <w:rFonts w:ascii="Times New Roman" w:hAnsi="Times New Roman"/>
          <w:sz w:val="24"/>
          <w:szCs w:val="24"/>
        </w:rPr>
      </w:pPr>
    </w:p>
    <w:p w:rsidR="006A4BC6" w:rsidRPr="007F15F1" w:rsidRDefault="006A4BC6" w:rsidP="006A4BC6">
      <w:pPr>
        <w:spacing w:after="0"/>
        <w:jc w:val="center"/>
        <w:rPr>
          <w:rFonts w:ascii="Times New Roman" w:hAnsi="Times New Roman"/>
          <w:sz w:val="24"/>
          <w:szCs w:val="24"/>
        </w:rPr>
      </w:pPr>
    </w:p>
    <w:p w:rsidR="006A4BC6" w:rsidRPr="007F15F1" w:rsidRDefault="006A4BC6" w:rsidP="006A4BC6">
      <w:pPr>
        <w:spacing w:after="0"/>
        <w:jc w:val="center"/>
        <w:rPr>
          <w:rFonts w:ascii="Times New Roman" w:hAnsi="Times New Roman"/>
          <w:b/>
          <w:sz w:val="24"/>
          <w:szCs w:val="24"/>
        </w:rPr>
      </w:pPr>
      <w:r w:rsidRPr="007F15F1">
        <w:rPr>
          <w:rFonts w:ascii="Times New Roman" w:hAnsi="Times New Roman"/>
          <w:b/>
          <w:sz w:val="24"/>
          <w:szCs w:val="24"/>
        </w:rPr>
        <w:t>Квалификация (и) выпускника</w:t>
      </w:r>
    </w:p>
    <w:p w:rsidR="006A4BC6" w:rsidRPr="007F15F1" w:rsidRDefault="006A4BC6" w:rsidP="006A4BC6">
      <w:pPr>
        <w:spacing w:after="0"/>
        <w:jc w:val="center"/>
        <w:rPr>
          <w:rFonts w:ascii="Times New Roman" w:hAnsi="Times New Roman"/>
          <w:b/>
          <w:sz w:val="24"/>
          <w:szCs w:val="24"/>
        </w:rPr>
      </w:pPr>
      <w:r w:rsidRPr="007F15F1">
        <w:rPr>
          <w:rFonts w:ascii="Times New Roman" w:hAnsi="Times New Roman"/>
          <w:b/>
          <w:sz w:val="24"/>
          <w:szCs w:val="24"/>
        </w:rPr>
        <w:t>Техник-технолог</w:t>
      </w:r>
    </w:p>
    <w:p w:rsidR="006A4BC6" w:rsidRPr="007F15F1" w:rsidRDefault="006A4BC6" w:rsidP="006A4BC6">
      <w:pPr>
        <w:spacing w:after="0"/>
        <w:jc w:val="center"/>
        <w:rPr>
          <w:rFonts w:ascii="Times New Roman" w:hAnsi="Times New Roman"/>
          <w:b/>
          <w:i/>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b/>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6A4BC6" w:rsidRPr="007F15F1" w:rsidTr="006A4BC6">
        <w:tc>
          <w:tcPr>
            <w:tcW w:w="4253" w:type="dxa"/>
            <w:shd w:val="clear" w:color="auto" w:fill="auto"/>
          </w:tcPr>
          <w:p w:rsidR="006A4BC6" w:rsidRPr="007F15F1" w:rsidRDefault="006A4BC6" w:rsidP="006A4BC6">
            <w:pPr>
              <w:suppressAutoHyphens/>
              <w:spacing w:after="0" w:line="240" w:lineRule="auto"/>
              <w:rPr>
                <w:rFonts w:ascii="Times New Roman" w:hAnsi="Times New Roman"/>
                <w:b/>
                <w:sz w:val="24"/>
                <w:szCs w:val="24"/>
              </w:rPr>
            </w:pPr>
            <w:r w:rsidRPr="007F15F1">
              <w:rPr>
                <w:rFonts w:ascii="Times New Roman" w:hAnsi="Times New Roman"/>
                <w:b/>
                <w:sz w:val="24"/>
                <w:szCs w:val="24"/>
              </w:rPr>
              <w:t>Утверждено протоколом Федерального учебно-методического</w:t>
            </w:r>
            <w:r w:rsidR="005705D8">
              <w:rPr>
                <w:rFonts w:ascii="Times New Roman" w:hAnsi="Times New Roman"/>
                <w:b/>
                <w:sz w:val="24"/>
                <w:szCs w:val="24"/>
              </w:rPr>
              <w:t xml:space="preserve"> объединения по УГПС 18.00.00</w:t>
            </w:r>
            <w:r w:rsidRPr="007F15F1">
              <w:rPr>
                <w:rFonts w:ascii="Times New Roman" w:hAnsi="Times New Roman"/>
                <w:b/>
                <w:sz w:val="24"/>
                <w:szCs w:val="24"/>
              </w:rPr>
              <w:t>:</w:t>
            </w:r>
          </w:p>
          <w:p w:rsidR="006A4BC6" w:rsidRPr="007F15F1" w:rsidRDefault="006A4BC6" w:rsidP="006A4BC6">
            <w:pPr>
              <w:suppressAutoHyphens/>
              <w:spacing w:after="0" w:line="240" w:lineRule="auto"/>
              <w:rPr>
                <w:rFonts w:ascii="Times New Roman" w:hAnsi="Times New Roman"/>
                <w:b/>
                <w:sz w:val="24"/>
                <w:szCs w:val="24"/>
              </w:rPr>
            </w:pPr>
          </w:p>
        </w:tc>
        <w:tc>
          <w:tcPr>
            <w:tcW w:w="5090" w:type="dxa"/>
            <w:shd w:val="clear" w:color="auto" w:fill="auto"/>
          </w:tcPr>
          <w:p w:rsidR="006A4BC6" w:rsidRPr="007F15F1" w:rsidRDefault="006A4BC6" w:rsidP="006A4BC6">
            <w:pPr>
              <w:spacing w:after="0" w:line="240" w:lineRule="auto"/>
              <w:rPr>
                <w:rFonts w:ascii="Times New Roman" w:hAnsi="Times New Roman"/>
                <w:sz w:val="24"/>
                <w:szCs w:val="24"/>
              </w:rPr>
            </w:pPr>
          </w:p>
          <w:p w:rsidR="006A4BC6" w:rsidRPr="007F15F1" w:rsidRDefault="00241241" w:rsidP="006A4BC6">
            <w:pPr>
              <w:spacing w:after="0" w:line="240" w:lineRule="auto"/>
              <w:rPr>
                <w:rFonts w:ascii="Times New Roman" w:hAnsi="Times New Roman"/>
                <w:sz w:val="24"/>
                <w:szCs w:val="24"/>
              </w:rPr>
            </w:pPr>
            <w:r>
              <w:rPr>
                <w:rFonts w:ascii="Times New Roman" w:hAnsi="Times New Roman"/>
                <w:sz w:val="24"/>
                <w:szCs w:val="24"/>
              </w:rPr>
              <w:t>№ 6 от 20.07.2022</w:t>
            </w:r>
          </w:p>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________________________________________</w:t>
            </w:r>
          </w:p>
          <w:p w:rsidR="006A4BC6" w:rsidRPr="007F15F1" w:rsidRDefault="006A4BC6" w:rsidP="006A4BC6">
            <w:pPr>
              <w:spacing w:after="0" w:line="240" w:lineRule="auto"/>
              <w:jc w:val="center"/>
              <w:rPr>
                <w:rFonts w:ascii="Times New Roman" w:hAnsi="Times New Roman"/>
                <w:i/>
                <w:iCs/>
                <w:sz w:val="24"/>
                <w:szCs w:val="24"/>
              </w:rPr>
            </w:pPr>
            <w:r w:rsidRPr="007F15F1">
              <w:rPr>
                <w:rFonts w:ascii="Times New Roman" w:hAnsi="Times New Roman"/>
                <w:i/>
                <w:iCs/>
                <w:sz w:val="24"/>
                <w:szCs w:val="24"/>
              </w:rPr>
              <w:t>(реквизиты утверждающего документа)</w:t>
            </w:r>
          </w:p>
        </w:tc>
      </w:tr>
      <w:tr w:rsidR="006A4BC6" w:rsidRPr="007F15F1" w:rsidTr="006A4BC6">
        <w:tc>
          <w:tcPr>
            <w:tcW w:w="4253" w:type="dxa"/>
            <w:shd w:val="clear" w:color="auto" w:fill="auto"/>
          </w:tcPr>
          <w:p w:rsidR="006A4BC6" w:rsidRPr="007F15F1" w:rsidRDefault="006A4BC6" w:rsidP="006A4BC6">
            <w:pPr>
              <w:suppressAutoHyphens/>
              <w:spacing w:after="0" w:line="240" w:lineRule="auto"/>
              <w:rPr>
                <w:rFonts w:ascii="Times New Roman" w:hAnsi="Times New Roman"/>
                <w:b/>
                <w:sz w:val="24"/>
                <w:szCs w:val="24"/>
              </w:rPr>
            </w:pPr>
          </w:p>
          <w:p w:rsidR="006A4BC6" w:rsidRPr="007F15F1" w:rsidRDefault="006A4BC6" w:rsidP="006A4BC6">
            <w:pPr>
              <w:suppressAutoHyphens/>
              <w:spacing w:after="0" w:line="240" w:lineRule="auto"/>
              <w:rPr>
                <w:rFonts w:ascii="Times New Roman" w:hAnsi="Times New Roman"/>
                <w:b/>
                <w:sz w:val="24"/>
                <w:szCs w:val="24"/>
              </w:rPr>
            </w:pPr>
            <w:r w:rsidRPr="007F15F1">
              <w:rPr>
                <w:rFonts w:ascii="Times New Roman" w:hAnsi="Times New Roman"/>
                <w:b/>
                <w:sz w:val="24"/>
                <w:szCs w:val="24"/>
              </w:rPr>
              <w:t xml:space="preserve">Зарегистрировано в государственном реестре </w:t>
            </w:r>
          </w:p>
          <w:p w:rsidR="006A4BC6" w:rsidRPr="007F15F1" w:rsidRDefault="006A4BC6" w:rsidP="006A4BC6">
            <w:pPr>
              <w:suppressAutoHyphens/>
              <w:spacing w:after="0"/>
              <w:rPr>
                <w:rFonts w:ascii="Times New Roman" w:hAnsi="Times New Roman"/>
                <w:sz w:val="24"/>
                <w:szCs w:val="24"/>
              </w:rPr>
            </w:pPr>
            <w:r w:rsidRPr="007F15F1">
              <w:rPr>
                <w:rFonts w:ascii="Times New Roman" w:hAnsi="Times New Roman"/>
                <w:b/>
                <w:sz w:val="24"/>
                <w:szCs w:val="24"/>
              </w:rPr>
              <w:t>примерных основных образовательных программ:</w:t>
            </w:r>
          </w:p>
        </w:tc>
        <w:tc>
          <w:tcPr>
            <w:tcW w:w="5090" w:type="dxa"/>
            <w:shd w:val="clear" w:color="auto" w:fill="auto"/>
          </w:tcPr>
          <w:p w:rsidR="006A4BC6" w:rsidRPr="007F15F1" w:rsidRDefault="00CE6EA6" w:rsidP="006A4BC6">
            <w:pPr>
              <w:spacing w:after="0"/>
              <w:rPr>
                <w:rFonts w:ascii="Times New Roman" w:hAnsi="Times New Roman"/>
                <w:sz w:val="24"/>
                <w:szCs w:val="24"/>
              </w:rPr>
            </w:pPr>
            <w:r>
              <w:rPr>
                <w:rFonts w:ascii="Times New Roman" w:hAnsi="Times New Roman"/>
                <w:sz w:val="24"/>
                <w:szCs w:val="24"/>
              </w:rPr>
              <w:t>177</w:t>
            </w:r>
          </w:p>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________________________________________</w:t>
            </w:r>
          </w:p>
          <w:p w:rsidR="006A4BC6" w:rsidRPr="007F15F1" w:rsidRDefault="006A4BC6" w:rsidP="006A4BC6">
            <w:pPr>
              <w:spacing w:after="0"/>
              <w:jc w:val="center"/>
              <w:rPr>
                <w:rFonts w:ascii="Times New Roman" w:hAnsi="Times New Roman"/>
                <w:i/>
                <w:iCs/>
                <w:sz w:val="24"/>
                <w:szCs w:val="24"/>
              </w:rPr>
            </w:pPr>
            <w:r w:rsidRPr="007F15F1">
              <w:rPr>
                <w:rFonts w:ascii="Times New Roman" w:hAnsi="Times New Roman"/>
                <w:i/>
                <w:iCs/>
                <w:sz w:val="24"/>
                <w:szCs w:val="24"/>
              </w:rPr>
              <w:t>(регистрационный номер)</w:t>
            </w:r>
          </w:p>
          <w:p w:rsidR="006A4BC6" w:rsidRPr="007F15F1" w:rsidRDefault="006A4BC6" w:rsidP="006A4BC6">
            <w:pPr>
              <w:spacing w:after="0" w:line="240" w:lineRule="auto"/>
              <w:rPr>
                <w:rFonts w:ascii="Times New Roman" w:hAnsi="Times New Roman"/>
                <w:sz w:val="24"/>
                <w:szCs w:val="24"/>
              </w:rPr>
            </w:pPr>
          </w:p>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u w:val="single"/>
              </w:rPr>
              <w:t xml:space="preserve">Приказ ФГБОУ ДПО ИРПО </w:t>
            </w:r>
            <w:r w:rsidR="00CE6EA6">
              <w:rPr>
                <w:rFonts w:ascii="Times New Roman" w:hAnsi="Times New Roman"/>
                <w:sz w:val="24"/>
                <w:szCs w:val="24"/>
              </w:rPr>
              <w:t>№ П-256 от 29.07.2022</w:t>
            </w:r>
          </w:p>
          <w:p w:rsidR="006A4BC6" w:rsidRPr="007F15F1" w:rsidRDefault="006A4BC6" w:rsidP="006A4BC6">
            <w:pPr>
              <w:spacing w:after="0"/>
              <w:jc w:val="center"/>
              <w:rPr>
                <w:rFonts w:ascii="Times New Roman" w:hAnsi="Times New Roman"/>
                <w:sz w:val="24"/>
                <w:szCs w:val="24"/>
              </w:rPr>
            </w:pPr>
            <w:r w:rsidRPr="007F15F1">
              <w:rPr>
                <w:rFonts w:ascii="Times New Roman" w:hAnsi="Times New Roman"/>
                <w:i/>
                <w:iCs/>
                <w:sz w:val="24"/>
                <w:szCs w:val="24"/>
              </w:rPr>
              <w:t>(реквизиты утверждающего документа)</w:t>
            </w:r>
          </w:p>
        </w:tc>
      </w:tr>
    </w:tbl>
    <w:p w:rsidR="006A4BC6" w:rsidRPr="007F15F1" w:rsidRDefault="006A4BC6" w:rsidP="006A4BC6">
      <w:pPr>
        <w:spacing w:after="0"/>
        <w:rPr>
          <w:rFonts w:ascii="Times New Roman" w:hAnsi="Times New Roman"/>
          <w:sz w:val="24"/>
          <w:szCs w:val="24"/>
        </w:rPr>
      </w:pPr>
    </w:p>
    <w:p w:rsidR="006A4BC6" w:rsidRPr="007F15F1" w:rsidRDefault="006A4BC6" w:rsidP="006A4BC6">
      <w:pPr>
        <w:spacing w:after="0"/>
        <w:rPr>
          <w:rFonts w:ascii="Times New Roman" w:hAnsi="Times New Roman"/>
          <w:sz w:val="24"/>
          <w:szCs w:val="24"/>
        </w:rPr>
      </w:pPr>
    </w:p>
    <w:p w:rsidR="006A4BC6" w:rsidRPr="007F15F1" w:rsidRDefault="006A4BC6" w:rsidP="006A4BC6">
      <w:pPr>
        <w:jc w:val="center"/>
        <w:rPr>
          <w:rFonts w:ascii="Times New Roman" w:hAnsi="Times New Roman"/>
          <w:b/>
          <w:sz w:val="24"/>
          <w:szCs w:val="24"/>
        </w:rPr>
      </w:pPr>
      <w:r w:rsidRPr="007F15F1">
        <w:rPr>
          <w:rFonts w:ascii="Times New Roman" w:hAnsi="Times New Roman"/>
          <w:b/>
          <w:sz w:val="24"/>
          <w:szCs w:val="24"/>
        </w:rPr>
        <w:t>2022 год</w:t>
      </w:r>
    </w:p>
    <w:p w:rsidR="006A4BC6" w:rsidRPr="007F15F1" w:rsidRDefault="006A4BC6" w:rsidP="005705D8">
      <w:pPr>
        <w:spacing w:after="0"/>
        <w:ind w:firstLine="709"/>
        <w:jc w:val="both"/>
        <w:rPr>
          <w:rFonts w:ascii="Times New Roman" w:hAnsi="Times New Roman"/>
          <w:bCs/>
          <w:i/>
          <w:sz w:val="24"/>
          <w:szCs w:val="24"/>
        </w:rPr>
      </w:pPr>
      <w:r w:rsidRPr="007F15F1">
        <w:rPr>
          <w:rFonts w:ascii="Times New Roman" w:hAnsi="Times New Roman"/>
          <w:b/>
          <w:sz w:val="24"/>
          <w:szCs w:val="24"/>
        </w:rPr>
        <w:br w:type="page"/>
      </w:r>
      <w:r w:rsidRPr="007F15F1">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w:t>
      </w:r>
      <w:r w:rsidRPr="007F15F1">
        <w:rPr>
          <w:rFonts w:ascii="Times New Roman" w:hAnsi="Times New Roman"/>
          <w:bCs/>
          <w:i/>
          <w:iCs/>
          <w:sz w:val="24"/>
          <w:szCs w:val="24"/>
        </w:rPr>
        <w:t xml:space="preserve">специальности </w:t>
      </w:r>
      <w:r w:rsidRPr="007F15F1">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7F15F1">
        <w:rPr>
          <w:rFonts w:ascii="Times New Roman" w:hAnsi="Times New Roman"/>
          <w:sz w:val="24"/>
          <w:szCs w:val="24"/>
        </w:rPr>
        <w:t xml:space="preserve">специальности </w:t>
      </w:r>
      <w:r w:rsidRPr="007F15F1">
        <w:rPr>
          <w:rFonts w:ascii="Times New Roman" w:hAnsi="Times New Roman"/>
          <w:color w:val="000000"/>
          <w:sz w:val="24"/>
          <w:szCs w:val="24"/>
          <w:shd w:val="clear" w:color="auto" w:fill="FFFFFF"/>
        </w:rPr>
        <w:t>1</w:t>
      </w:r>
      <w:r w:rsidRPr="007F15F1">
        <w:rPr>
          <w:rFonts w:ascii="Times New Roman" w:hAnsi="Times New Roman"/>
          <w:b/>
          <w:color w:val="000000"/>
          <w:sz w:val="24"/>
          <w:szCs w:val="24"/>
          <w:shd w:val="clear" w:color="auto" w:fill="FFFFFF"/>
        </w:rPr>
        <w:t>8.02.10 Коксохимическое производство</w:t>
      </w:r>
      <w:r w:rsidRPr="007F15F1">
        <w:rPr>
          <w:rFonts w:ascii="Times New Roman" w:hAnsi="Times New Roman"/>
          <w:bCs/>
          <w:iCs/>
          <w:sz w:val="24"/>
          <w:szCs w:val="24"/>
        </w:rPr>
        <w:t>,</w:t>
      </w:r>
      <w:r w:rsidRPr="007F15F1">
        <w:rPr>
          <w:rFonts w:ascii="Times New Roman" w:hAnsi="Times New Roman"/>
          <w:bCs/>
          <w:sz w:val="24"/>
          <w:szCs w:val="24"/>
        </w:rPr>
        <w:t xml:space="preserve"> утвержденного Приказом Министерства образования и науки РФ от  07.05.2014 № 438.</w:t>
      </w:r>
    </w:p>
    <w:p w:rsidR="006A4BC6" w:rsidRPr="007F15F1" w:rsidRDefault="006A4BC6" w:rsidP="005705D8">
      <w:pPr>
        <w:spacing w:after="0"/>
        <w:ind w:firstLine="709"/>
        <w:jc w:val="both"/>
        <w:rPr>
          <w:rFonts w:ascii="Times New Roman" w:hAnsi="Times New Roman"/>
          <w:bCs/>
          <w:sz w:val="24"/>
          <w:szCs w:val="24"/>
        </w:rPr>
      </w:pPr>
      <w:r w:rsidRPr="007F15F1">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7F15F1">
        <w:rPr>
          <w:rFonts w:ascii="Times New Roman" w:hAnsi="Times New Roman"/>
          <w:sz w:val="24"/>
          <w:szCs w:val="24"/>
        </w:rPr>
        <w:t xml:space="preserve">специальности </w:t>
      </w:r>
      <w:r w:rsidRPr="007F15F1">
        <w:rPr>
          <w:rFonts w:ascii="Times New Roman" w:hAnsi="Times New Roman"/>
          <w:b/>
          <w:color w:val="000000"/>
          <w:sz w:val="24"/>
          <w:szCs w:val="24"/>
          <w:shd w:val="clear" w:color="auto" w:fill="FFFFFF"/>
        </w:rPr>
        <w:t>18.02.10 Коксохимическое производство</w:t>
      </w:r>
      <w:r w:rsidRPr="007F15F1">
        <w:rPr>
          <w:rFonts w:ascii="Times New Roman" w:hAnsi="Times New Roman"/>
          <w:color w:val="000000"/>
          <w:sz w:val="24"/>
          <w:szCs w:val="24"/>
          <w:shd w:val="clear" w:color="auto" w:fill="FFFFFF"/>
        </w:rPr>
        <w:t xml:space="preserve">, </w:t>
      </w:r>
      <w:r w:rsidRPr="007F15F1">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rsidR="006A4BC6" w:rsidRPr="007F15F1" w:rsidRDefault="006A4BC6" w:rsidP="005705D8">
      <w:pPr>
        <w:pStyle w:val="ae"/>
        <w:spacing w:before="0" w:after="0"/>
        <w:ind w:left="0" w:firstLine="709"/>
        <w:jc w:val="both"/>
        <w:rPr>
          <w:b/>
          <w:bCs/>
        </w:rPr>
      </w:pPr>
      <w:r w:rsidRPr="007F15F1">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sidRPr="007F15F1">
        <w:rPr>
          <w:bCs/>
        </w:rPr>
        <w:t>для сетевой формы реализации образовательной программы</w:t>
      </w:r>
      <w:bookmarkEnd w:id="0"/>
      <w:r w:rsidRPr="007F15F1">
        <w:rPr>
          <w:bCs/>
        </w:rPr>
        <w:t>.</w:t>
      </w:r>
    </w:p>
    <w:p w:rsidR="006A4BC6" w:rsidRPr="007F15F1" w:rsidRDefault="006A4BC6" w:rsidP="006A4BC6">
      <w:pPr>
        <w:suppressAutoHyphens/>
        <w:ind w:firstLine="709"/>
        <w:jc w:val="both"/>
        <w:rPr>
          <w:rFonts w:ascii="Times New Roman" w:hAnsi="Times New Roman"/>
          <w:bCs/>
          <w:sz w:val="24"/>
          <w:szCs w:val="24"/>
        </w:rPr>
      </w:pPr>
    </w:p>
    <w:p w:rsidR="006A4BC6" w:rsidRPr="007F15F1" w:rsidRDefault="006A4BC6" w:rsidP="006A4BC6">
      <w:pPr>
        <w:suppressAutoHyphens/>
        <w:ind w:firstLine="709"/>
        <w:jc w:val="both"/>
        <w:rPr>
          <w:rFonts w:ascii="Times New Roman" w:hAnsi="Times New Roman"/>
          <w:bCs/>
          <w:sz w:val="24"/>
          <w:szCs w:val="24"/>
        </w:rPr>
      </w:pPr>
    </w:p>
    <w:p w:rsidR="006A4BC6" w:rsidRPr="007F15F1" w:rsidRDefault="006A4BC6" w:rsidP="006A4BC6">
      <w:pPr>
        <w:suppressAutoHyphens/>
        <w:ind w:firstLine="709"/>
        <w:jc w:val="both"/>
        <w:rPr>
          <w:rFonts w:ascii="Times New Roman" w:hAnsi="Times New Roman"/>
          <w:bCs/>
          <w:sz w:val="24"/>
          <w:szCs w:val="24"/>
        </w:rPr>
      </w:pPr>
    </w:p>
    <w:p w:rsidR="006A4BC6" w:rsidRPr="007F15F1" w:rsidRDefault="006A4BC6" w:rsidP="006A4BC6">
      <w:pPr>
        <w:suppressAutoHyphens/>
        <w:ind w:firstLine="709"/>
        <w:jc w:val="both"/>
        <w:rPr>
          <w:rFonts w:ascii="Times New Roman" w:hAnsi="Times New Roman"/>
          <w:bCs/>
          <w:sz w:val="24"/>
          <w:szCs w:val="24"/>
        </w:rPr>
      </w:pPr>
    </w:p>
    <w:p w:rsidR="006A4BC6" w:rsidRPr="007F15F1" w:rsidRDefault="006A4BC6" w:rsidP="006A4BC6">
      <w:pPr>
        <w:suppressAutoHyphens/>
        <w:ind w:firstLine="709"/>
        <w:jc w:val="both"/>
        <w:rPr>
          <w:rFonts w:ascii="Times New Roman" w:hAnsi="Times New Roman"/>
          <w:bCs/>
          <w:sz w:val="24"/>
          <w:szCs w:val="24"/>
        </w:rPr>
      </w:pPr>
    </w:p>
    <w:p w:rsidR="006A4BC6" w:rsidRDefault="006A4BC6" w:rsidP="006A4BC6">
      <w:pPr>
        <w:suppressAutoHyphens/>
        <w:ind w:firstLine="709"/>
        <w:jc w:val="both"/>
        <w:rPr>
          <w:rFonts w:ascii="Times New Roman" w:hAnsi="Times New Roman"/>
          <w:bCs/>
          <w:sz w:val="24"/>
          <w:szCs w:val="24"/>
        </w:rPr>
      </w:pPr>
    </w:p>
    <w:p w:rsidR="005705D8" w:rsidRDefault="005705D8" w:rsidP="006A4BC6">
      <w:pPr>
        <w:suppressAutoHyphens/>
        <w:ind w:firstLine="709"/>
        <w:jc w:val="both"/>
        <w:rPr>
          <w:rFonts w:ascii="Times New Roman" w:hAnsi="Times New Roman"/>
          <w:bCs/>
          <w:sz w:val="24"/>
          <w:szCs w:val="24"/>
        </w:rPr>
      </w:pPr>
    </w:p>
    <w:p w:rsidR="005705D8" w:rsidRPr="007F15F1" w:rsidRDefault="005705D8" w:rsidP="006A4BC6">
      <w:pPr>
        <w:suppressAutoHyphens/>
        <w:ind w:firstLine="709"/>
        <w:jc w:val="both"/>
        <w:rPr>
          <w:rFonts w:ascii="Times New Roman" w:hAnsi="Times New Roman"/>
          <w:bCs/>
          <w:sz w:val="24"/>
          <w:szCs w:val="24"/>
        </w:rPr>
      </w:pPr>
    </w:p>
    <w:p w:rsidR="006A4BC6" w:rsidRPr="007F15F1" w:rsidRDefault="006A4BC6" w:rsidP="006A4BC6">
      <w:pPr>
        <w:suppressAutoHyphens/>
        <w:ind w:firstLine="709"/>
        <w:jc w:val="both"/>
        <w:rPr>
          <w:rFonts w:ascii="Times New Roman" w:hAnsi="Times New Roman"/>
          <w:bCs/>
          <w:sz w:val="24"/>
          <w:szCs w:val="24"/>
        </w:rPr>
      </w:pPr>
    </w:p>
    <w:p w:rsidR="006A4BC6" w:rsidRPr="007F15F1" w:rsidRDefault="006A4BC6" w:rsidP="006A4BC6">
      <w:pPr>
        <w:suppressAutoHyphens/>
        <w:ind w:firstLine="709"/>
        <w:jc w:val="both"/>
        <w:rPr>
          <w:rFonts w:ascii="Times New Roman" w:hAnsi="Times New Roman"/>
          <w:bCs/>
          <w:sz w:val="24"/>
          <w:szCs w:val="24"/>
        </w:rPr>
      </w:pPr>
    </w:p>
    <w:p w:rsidR="006A4BC6" w:rsidRPr="007F15F1" w:rsidRDefault="006A4BC6" w:rsidP="006A4BC6">
      <w:pPr>
        <w:suppressAutoHyphens/>
        <w:ind w:firstLine="709"/>
        <w:jc w:val="both"/>
        <w:rPr>
          <w:rFonts w:ascii="Times New Roman" w:hAnsi="Times New Roman"/>
          <w:bCs/>
          <w:sz w:val="24"/>
          <w:szCs w:val="24"/>
        </w:rPr>
      </w:pPr>
    </w:p>
    <w:p w:rsidR="006A4BC6" w:rsidRPr="007F15F1" w:rsidRDefault="006A4BC6" w:rsidP="006A4BC6">
      <w:pPr>
        <w:suppressAutoHyphens/>
        <w:ind w:firstLine="709"/>
        <w:jc w:val="both"/>
        <w:rPr>
          <w:rFonts w:ascii="Times New Roman" w:hAnsi="Times New Roman"/>
          <w:bCs/>
          <w:sz w:val="24"/>
          <w:szCs w:val="24"/>
        </w:rPr>
      </w:pPr>
    </w:p>
    <w:p w:rsidR="006A4BC6" w:rsidRPr="007F15F1" w:rsidRDefault="006A4BC6" w:rsidP="006A4BC6">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9601"/>
      </w:tblGrid>
      <w:tr w:rsidR="006A4BC6" w:rsidRPr="007F15F1" w:rsidTr="006A4BC6">
        <w:tc>
          <w:tcPr>
            <w:tcW w:w="9601" w:type="dxa"/>
            <w:shd w:val="clear" w:color="auto" w:fill="auto"/>
          </w:tcPr>
          <w:p w:rsidR="006A4BC6" w:rsidRPr="007F15F1" w:rsidRDefault="006A4BC6" w:rsidP="006A4BC6">
            <w:pPr>
              <w:rPr>
                <w:rFonts w:ascii="Times New Roman" w:hAnsi="Times New Roman"/>
                <w:sz w:val="24"/>
                <w:szCs w:val="24"/>
              </w:rPr>
            </w:pPr>
            <w:r w:rsidRPr="007F15F1">
              <w:rPr>
                <w:rFonts w:ascii="Times New Roman" w:hAnsi="Times New Roman"/>
                <w:b/>
                <w:sz w:val="24"/>
                <w:szCs w:val="24"/>
              </w:rPr>
              <w:t xml:space="preserve">Организация-работодатель: </w:t>
            </w:r>
            <w:r w:rsidRPr="007F15F1">
              <w:rPr>
                <w:rFonts w:ascii="Times New Roman" w:hAnsi="Times New Roman"/>
                <w:sz w:val="24"/>
                <w:szCs w:val="24"/>
              </w:rPr>
              <w:t>АО «Уральская Сталь»</w:t>
            </w:r>
          </w:p>
          <w:p w:rsidR="006A4BC6" w:rsidRPr="007F15F1" w:rsidRDefault="006A4BC6" w:rsidP="006A4BC6">
            <w:pPr>
              <w:spacing w:after="0" w:line="240" w:lineRule="auto"/>
              <w:rPr>
                <w:rFonts w:ascii="Times New Roman" w:hAnsi="Times New Roman"/>
                <w:sz w:val="24"/>
                <w:szCs w:val="24"/>
              </w:rPr>
            </w:pPr>
          </w:p>
        </w:tc>
      </w:tr>
      <w:tr w:rsidR="006A4BC6" w:rsidRPr="007F15F1" w:rsidTr="006A4BC6">
        <w:tc>
          <w:tcPr>
            <w:tcW w:w="9601" w:type="dxa"/>
            <w:shd w:val="clear" w:color="auto" w:fill="auto"/>
          </w:tcPr>
          <w:p w:rsidR="006A4BC6" w:rsidRPr="007F15F1" w:rsidRDefault="006A4BC6" w:rsidP="006A4BC6">
            <w:pPr>
              <w:jc w:val="both"/>
              <w:rPr>
                <w:rFonts w:ascii="Times New Roman" w:hAnsi="Times New Roman"/>
                <w:b/>
                <w:sz w:val="24"/>
                <w:szCs w:val="24"/>
              </w:rPr>
            </w:pPr>
            <w:r w:rsidRPr="007F15F1">
              <w:rPr>
                <w:rFonts w:ascii="Times New Roman" w:hAnsi="Times New Roman"/>
                <w:b/>
                <w:sz w:val="24"/>
                <w:szCs w:val="24"/>
              </w:rPr>
              <w:t xml:space="preserve">Организация-разработчик: </w:t>
            </w:r>
            <w:r w:rsidRPr="007F15F1">
              <w:rPr>
                <w:rFonts w:ascii="Times New Roman" w:hAnsi="Times New Roman"/>
                <w:color w:val="000000"/>
                <w:sz w:val="24"/>
                <w:szCs w:val="24"/>
                <w:shd w:val="clear" w:color="auto" w:fill="FFFFFF"/>
              </w:rPr>
              <w:t>Государственное автономное профессиональное образовательное учреждение "Новотроицкий политехнический колледж" Оренбургской области (ГАПОУ "НПК").</w:t>
            </w:r>
          </w:p>
          <w:p w:rsidR="006A4BC6" w:rsidRPr="007F15F1" w:rsidRDefault="006A4BC6" w:rsidP="006A4BC6">
            <w:pPr>
              <w:spacing w:after="0" w:line="240" w:lineRule="auto"/>
              <w:jc w:val="both"/>
              <w:rPr>
                <w:rFonts w:ascii="Times New Roman" w:hAnsi="Times New Roman"/>
                <w:sz w:val="24"/>
                <w:szCs w:val="24"/>
              </w:rPr>
            </w:pPr>
          </w:p>
        </w:tc>
      </w:tr>
    </w:tbl>
    <w:p w:rsidR="006A4BC6" w:rsidRPr="007F15F1" w:rsidRDefault="006A4BC6" w:rsidP="006A4BC6">
      <w:pPr>
        <w:suppressAutoHyphens/>
        <w:jc w:val="both"/>
        <w:rPr>
          <w:rFonts w:ascii="Times New Roman" w:hAnsi="Times New Roman"/>
          <w:bCs/>
          <w:sz w:val="24"/>
          <w:szCs w:val="24"/>
        </w:rPr>
      </w:pPr>
    </w:p>
    <w:p w:rsidR="006A4BC6" w:rsidRPr="007F15F1" w:rsidRDefault="006A4BC6" w:rsidP="006A4BC6">
      <w:pPr>
        <w:jc w:val="center"/>
        <w:rPr>
          <w:rFonts w:ascii="Times New Roman" w:hAnsi="Times New Roman"/>
          <w:sz w:val="24"/>
          <w:szCs w:val="24"/>
        </w:rPr>
        <w:sectPr w:rsidR="006A4BC6" w:rsidRPr="007F15F1" w:rsidSect="006A4BC6">
          <w:footerReference w:type="first" r:id="rId7"/>
          <w:pgSz w:w="11906" w:h="16838"/>
          <w:pgMar w:top="1134" w:right="851" w:bottom="1134" w:left="1843" w:header="709" w:footer="709" w:gutter="0"/>
          <w:cols w:space="708"/>
          <w:titlePg/>
          <w:docGrid w:linePitch="360"/>
        </w:sectPr>
      </w:pPr>
    </w:p>
    <w:p w:rsidR="006A4BC6" w:rsidRPr="007F15F1" w:rsidRDefault="006A4BC6" w:rsidP="006A4BC6">
      <w:pPr>
        <w:spacing w:after="0"/>
        <w:jc w:val="center"/>
        <w:rPr>
          <w:rFonts w:ascii="Times New Roman" w:hAnsi="Times New Roman"/>
          <w:b/>
          <w:sz w:val="24"/>
          <w:szCs w:val="24"/>
        </w:rPr>
      </w:pPr>
      <w:bookmarkStart w:id="1" w:name="_Hlk68082010"/>
      <w:r w:rsidRPr="007F15F1">
        <w:rPr>
          <w:rFonts w:ascii="Times New Roman" w:hAnsi="Times New Roman"/>
          <w:b/>
          <w:sz w:val="24"/>
          <w:szCs w:val="24"/>
        </w:rPr>
        <w:lastRenderedPageBreak/>
        <w:t>Содержание</w:t>
      </w:r>
    </w:p>
    <w:bookmarkStart w:id="2" w:name="_Toc460855517"/>
    <w:bookmarkStart w:id="3" w:name="_Toc460939924"/>
    <w:bookmarkEnd w:id="1"/>
    <w:p w:rsidR="006A4BC6" w:rsidRPr="007F15F1" w:rsidRDefault="0021312A" w:rsidP="006A4BC6">
      <w:pPr>
        <w:pStyle w:val="11"/>
        <w:tabs>
          <w:tab w:val="right" w:leader="dot" w:pos="9344"/>
        </w:tabs>
        <w:rPr>
          <w:rFonts w:ascii="Times New Roman" w:eastAsiaTheme="minorEastAsia" w:hAnsi="Times New Roman" w:cs="Times New Roman"/>
          <w:b w:val="0"/>
          <w:bCs w:val="0"/>
          <w:noProof/>
          <w:sz w:val="24"/>
          <w:szCs w:val="24"/>
        </w:rPr>
      </w:pPr>
      <w:r w:rsidRPr="007F15F1">
        <w:rPr>
          <w:rFonts w:ascii="Times New Roman" w:hAnsi="Times New Roman" w:cs="Times New Roman"/>
          <w:sz w:val="24"/>
          <w:szCs w:val="24"/>
        </w:rPr>
        <w:fldChar w:fldCharType="begin"/>
      </w:r>
      <w:r w:rsidR="006A4BC6" w:rsidRPr="007F15F1">
        <w:rPr>
          <w:rFonts w:ascii="Times New Roman" w:hAnsi="Times New Roman" w:cs="Times New Roman"/>
          <w:sz w:val="24"/>
          <w:szCs w:val="24"/>
        </w:rPr>
        <w:instrText xml:space="preserve"> TOC \o "1-3" \h \z \u </w:instrText>
      </w:r>
      <w:r w:rsidRPr="007F15F1">
        <w:rPr>
          <w:rFonts w:ascii="Times New Roman" w:hAnsi="Times New Roman" w:cs="Times New Roman"/>
          <w:sz w:val="24"/>
          <w:szCs w:val="24"/>
        </w:rPr>
        <w:fldChar w:fldCharType="separate"/>
      </w:r>
      <w:hyperlink w:anchor="_Toc106561167" w:history="1">
        <w:r w:rsidR="006A4BC6" w:rsidRPr="007F15F1">
          <w:rPr>
            <w:rStyle w:val="ad"/>
            <w:rFonts w:ascii="Times New Roman" w:hAnsi="Times New Roman"/>
            <w:noProof/>
            <w:sz w:val="24"/>
            <w:szCs w:val="24"/>
          </w:rPr>
          <w:t>Раздел 1. Общие положения</w:t>
        </w:r>
        <w:r w:rsidR="006A4BC6" w:rsidRPr="007F15F1">
          <w:rPr>
            <w:rFonts w:ascii="Times New Roman" w:hAnsi="Times New Roman" w:cs="Times New Roman"/>
            <w:noProof/>
            <w:webHidden/>
            <w:sz w:val="24"/>
            <w:szCs w:val="24"/>
          </w:rPr>
          <w:tab/>
        </w:r>
        <w:r w:rsidRPr="007F15F1">
          <w:rPr>
            <w:rFonts w:ascii="Times New Roman" w:hAnsi="Times New Roman" w:cs="Times New Roman"/>
            <w:noProof/>
            <w:webHidden/>
            <w:sz w:val="24"/>
            <w:szCs w:val="24"/>
          </w:rPr>
          <w:fldChar w:fldCharType="begin"/>
        </w:r>
        <w:r w:rsidR="006A4BC6" w:rsidRPr="007F15F1">
          <w:rPr>
            <w:rFonts w:ascii="Times New Roman" w:hAnsi="Times New Roman" w:cs="Times New Roman"/>
            <w:noProof/>
            <w:webHidden/>
            <w:sz w:val="24"/>
            <w:szCs w:val="24"/>
          </w:rPr>
          <w:instrText xml:space="preserve"> PAGEREF _Toc106561167 \h </w:instrText>
        </w:r>
        <w:r w:rsidRPr="007F15F1">
          <w:rPr>
            <w:rFonts w:ascii="Times New Roman" w:hAnsi="Times New Roman" w:cs="Times New Roman"/>
            <w:noProof/>
            <w:webHidden/>
            <w:sz w:val="24"/>
            <w:szCs w:val="24"/>
          </w:rPr>
        </w:r>
        <w:r w:rsidRPr="007F15F1">
          <w:rPr>
            <w:rFonts w:ascii="Times New Roman" w:hAnsi="Times New Roman" w:cs="Times New Roman"/>
            <w:noProof/>
            <w:webHidden/>
            <w:sz w:val="24"/>
            <w:szCs w:val="24"/>
          </w:rPr>
          <w:fldChar w:fldCharType="separate"/>
        </w:r>
        <w:r w:rsidR="006A4BC6" w:rsidRPr="007F15F1">
          <w:rPr>
            <w:rFonts w:ascii="Times New Roman" w:hAnsi="Times New Roman" w:cs="Times New Roman"/>
            <w:noProof/>
            <w:webHidden/>
            <w:sz w:val="24"/>
            <w:szCs w:val="24"/>
          </w:rPr>
          <w:t>4</w:t>
        </w:r>
        <w:r w:rsidRPr="007F15F1">
          <w:rPr>
            <w:rFonts w:ascii="Times New Roman" w:hAnsi="Times New Roman" w:cs="Times New Roman"/>
            <w:noProof/>
            <w:webHidden/>
            <w:sz w:val="24"/>
            <w:szCs w:val="24"/>
          </w:rPr>
          <w:fldChar w:fldCharType="end"/>
        </w:r>
      </w:hyperlink>
    </w:p>
    <w:p w:rsidR="006A4BC6" w:rsidRPr="007F15F1" w:rsidRDefault="004E1782" w:rsidP="006A4BC6">
      <w:pPr>
        <w:pStyle w:val="11"/>
        <w:tabs>
          <w:tab w:val="right" w:leader="dot" w:pos="9344"/>
        </w:tabs>
        <w:rPr>
          <w:rFonts w:ascii="Times New Roman" w:eastAsiaTheme="minorEastAsia" w:hAnsi="Times New Roman" w:cs="Times New Roman"/>
          <w:b w:val="0"/>
          <w:bCs w:val="0"/>
          <w:noProof/>
          <w:sz w:val="24"/>
          <w:szCs w:val="24"/>
        </w:rPr>
      </w:pPr>
      <w:hyperlink w:anchor="_Toc106561168" w:history="1">
        <w:r w:rsidR="006A4BC6" w:rsidRPr="007F15F1">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6A4BC6" w:rsidRPr="007F15F1">
          <w:rPr>
            <w:rFonts w:ascii="Times New Roman" w:hAnsi="Times New Roman" w:cs="Times New Roman"/>
            <w:noProof/>
            <w:webHidden/>
            <w:sz w:val="24"/>
            <w:szCs w:val="24"/>
          </w:rPr>
          <w:tab/>
        </w:r>
        <w:r w:rsidR="0021312A" w:rsidRPr="007F15F1">
          <w:rPr>
            <w:rFonts w:ascii="Times New Roman" w:hAnsi="Times New Roman" w:cs="Times New Roman"/>
            <w:noProof/>
            <w:webHidden/>
            <w:sz w:val="24"/>
            <w:szCs w:val="24"/>
          </w:rPr>
          <w:fldChar w:fldCharType="begin"/>
        </w:r>
        <w:r w:rsidR="006A4BC6" w:rsidRPr="007F15F1">
          <w:rPr>
            <w:rFonts w:ascii="Times New Roman" w:hAnsi="Times New Roman" w:cs="Times New Roman"/>
            <w:noProof/>
            <w:webHidden/>
            <w:sz w:val="24"/>
            <w:szCs w:val="24"/>
          </w:rPr>
          <w:instrText xml:space="preserve"> PAGEREF _Toc106561168 \h </w:instrText>
        </w:r>
        <w:r w:rsidR="0021312A" w:rsidRPr="007F15F1">
          <w:rPr>
            <w:rFonts w:ascii="Times New Roman" w:hAnsi="Times New Roman" w:cs="Times New Roman"/>
            <w:noProof/>
            <w:webHidden/>
            <w:sz w:val="24"/>
            <w:szCs w:val="24"/>
          </w:rPr>
        </w:r>
        <w:r w:rsidR="0021312A" w:rsidRPr="007F15F1">
          <w:rPr>
            <w:rFonts w:ascii="Times New Roman" w:hAnsi="Times New Roman" w:cs="Times New Roman"/>
            <w:noProof/>
            <w:webHidden/>
            <w:sz w:val="24"/>
            <w:szCs w:val="24"/>
          </w:rPr>
          <w:fldChar w:fldCharType="separate"/>
        </w:r>
        <w:r w:rsidR="006A4BC6" w:rsidRPr="007F15F1">
          <w:rPr>
            <w:rFonts w:ascii="Times New Roman" w:hAnsi="Times New Roman" w:cs="Times New Roman"/>
            <w:noProof/>
            <w:webHidden/>
            <w:sz w:val="24"/>
            <w:szCs w:val="24"/>
          </w:rPr>
          <w:t>6</w:t>
        </w:r>
        <w:r w:rsidR="0021312A" w:rsidRPr="007F15F1">
          <w:rPr>
            <w:rFonts w:ascii="Times New Roman" w:hAnsi="Times New Roman" w:cs="Times New Roman"/>
            <w:noProof/>
            <w:webHidden/>
            <w:sz w:val="24"/>
            <w:szCs w:val="24"/>
          </w:rPr>
          <w:fldChar w:fldCharType="end"/>
        </w:r>
      </w:hyperlink>
    </w:p>
    <w:p w:rsidR="006A4BC6" w:rsidRPr="007F15F1" w:rsidRDefault="004E1782" w:rsidP="006A4BC6">
      <w:pPr>
        <w:pStyle w:val="11"/>
        <w:tabs>
          <w:tab w:val="right" w:leader="dot" w:pos="9344"/>
        </w:tabs>
        <w:rPr>
          <w:rFonts w:ascii="Times New Roman" w:eastAsiaTheme="minorEastAsia" w:hAnsi="Times New Roman" w:cs="Times New Roman"/>
          <w:b w:val="0"/>
          <w:bCs w:val="0"/>
          <w:noProof/>
          <w:sz w:val="24"/>
          <w:szCs w:val="24"/>
        </w:rPr>
      </w:pPr>
      <w:hyperlink w:anchor="_Toc106561169" w:history="1">
        <w:r w:rsidR="006A4BC6" w:rsidRPr="007F15F1">
          <w:rPr>
            <w:rStyle w:val="ad"/>
            <w:rFonts w:ascii="Times New Roman" w:hAnsi="Times New Roman"/>
            <w:noProof/>
            <w:sz w:val="24"/>
            <w:szCs w:val="24"/>
          </w:rPr>
          <w:t>Раздел 3. Характеристика профессиональной деятельности выпускника</w:t>
        </w:r>
        <w:r w:rsidR="006A4BC6" w:rsidRPr="007F15F1">
          <w:rPr>
            <w:rFonts w:ascii="Times New Roman" w:hAnsi="Times New Roman" w:cs="Times New Roman"/>
            <w:noProof/>
            <w:webHidden/>
            <w:sz w:val="24"/>
            <w:szCs w:val="24"/>
          </w:rPr>
          <w:tab/>
        </w:r>
        <w:r w:rsidR="0021312A" w:rsidRPr="007F15F1">
          <w:rPr>
            <w:rFonts w:ascii="Times New Roman" w:hAnsi="Times New Roman" w:cs="Times New Roman"/>
            <w:noProof/>
            <w:webHidden/>
            <w:sz w:val="24"/>
            <w:szCs w:val="24"/>
          </w:rPr>
          <w:fldChar w:fldCharType="begin"/>
        </w:r>
        <w:r w:rsidR="006A4BC6" w:rsidRPr="007F15F1">
          <w:rPr>
            <w:rFonts w:ascii="Times New Roman" w:hAnsi="Times New Roman" w:cs="Times New Roman"/>
            <w:noProof/>
            <w:webHidden/>
            <w:sz w:val="24"/>
            <w:szCs w:val="24"/>
          </w:rPr>
          <w:instrText xml:space="preserve"> PAGEREF _Toc106561169 \h </w:instrText>
        </w:r>
        <w:r w:rsidR="0021312A" w:rsidRPr="007F15F1">
          <w:rPr>
            <w:rFonts w:ascii="Times New Roman" w:hAnsi="Times New Roman" w:cs="Times New Roman"/>
            <w:noProof/>
            <w:webHidden/>
            <w:sz w:val="24"/>
            <w:szCs w:val="24"/>
          </w:rPr>
        </w:r>
        <w:r w:rsidR="0021312A" w:rsidRPr="007F15F1">
          <w:rPr>
            <w:rFonts w:ascii="Times New Roman" w:hAnsi="Times New Roman" w:cs="Times New Roman"/>
            <w:noProof/>
            <w:webHidden/>
            <w:sz w:val="24"/>
            <w:szCs w:val="24"/>
          </w:rPr>
          <w:fldChar w:fldCharType="separate"/>
        </w:r>
        <w:r w:rsidR="006A4BC6" w:rsidRPr="007F15F1">
          <w:rPr>
            <w:rFonts w:ascii="Times New Roman" w:hAnsi="Times New Roman" w:cs="Times New Roman"/>
            <w:noProof/>
            <w:webHidden/>
            <w:sz w:val="24"/>
            <w:szCs w:val="24"/>
          </w:rPr>
          <w:t>7</w:t>
        </w:r>
        <w:r w:rsidR="0021312A" w:rsidRPr="007F15F1">
          <w:rPr>
            <w:rFonts w:ascii="Times New Roman" w:hAnsi="Times New Roman" w:cs="Times New Roman"/>
            <w:noProof/>
            <w:webHidden/>
            <w:sz w:val="24"/>
            <w:szCs w:val="24"/>
          </w:rPr>
          <w:fldChar w:fldCharType="end"/>
        </w:r>
      </w:hyperlink>
    </w:p>
    <w:p w:rsidR="006A4BC6" w:rsidRPr="007F15F1" w:rsidRDefault="004E1782" w:rsidP="006A4BC6">
      <w:pPr>
        <w:pStyle w:val="11"/>
        <w:tabs>
          <w:tab w:val="right" w:leader="dot" w:pos="9344"/>
        </w:tabs>
        <w:rPr>
          <w:rFonts w:ascii="Times New Roman" w:eastAsiaTheme="minorEastAsia" w:hAnsi="Times New Roman" w:cs="Times New Roman"/>
          <w:b w:val="0"/>
          <w:bCs w:val="0"/>
          <w:noProof/>
          <w:sz w:val="24"/>
          <w:szCs w:val="24"/>
        </w:rPr>
      </w:pPr>
      <w:hyperlink w:anchor="_Toc106561170" w:history="1">
        <w:r w:rsidR="006A4BC6" w:rsidRPr="007F15F1">
          <w:rPr>
            <w:rStyle w:val="ad"/>
            <w:rFonts w:ascii="Times New Roman" w:hAnsi="Times New Roman"/>
            <w:noProof/>
            <w:sz w:val="24"/>
            <w:szCs w:val="24"/>
          </w:rPr>
          <w:t>Раздел 4. Планируемые результаты освоения образовательной программы</w:t>
        </w:r>
        <w:r w:rsidR="006A4BC6" w:rsidRPr="007F15F1">
          <w:rPr>
            <w:rFonts w:ascii="Times New Roman" w:hAnsi="Times New Roman" w:cs="Times New Roman"/>
            <w:noProof/>
            <w:webHidden/>
            <w:sz w:val="24"/>
            <w:szCs w:val="24"/>
          </w:rPr>
          <w:tab/>
        </w:r>
        <w:r w:rsidR="0021312A" w:rsidRPr="007F15F1">
          <w:rPr>
            <w:rFonts w:ascii="Times New Roman" w:hAnsi="Times New Roman" w:cs="Times New Roman"/>
            <w:noProof/>
            <w:webHidden/>
            <w:sz w:val="24"/>
            <w:szCs w:val="24"/>
          </w:rPr>
          <w:fldChar w:fldCharType="begin"/>
        </w:r>
        <w:r w:rsidR="006A4BC6" w:rsidRPr="007F15F1">
          <w:rPr>
            <w:rFonts w:ascii="Times New Roman" w:hAnsi="Times New Roman" w:cs="Times New Roman"/>
            <w:noProof/>
            <w:webHidden/>
            <w:sz w:val="24"/>
            <w:szCs w:val="24"/>
          </w:rPr>
          <w:instrText xml:space="preserve"> PAGEREF _Toc106561170 \h </w:instrText>
        </w:r>
        <w:r w:rsidR="0021312A" w:rsidRPr="007F15F1">
          <w:rPr>
            <w:rFonts w:ascii="Times New Roman" w:hAnsi="Times New Roman" w:cs="Times New Roman"/>
            <w:noProof/>
            <w:webHidden/>
            <w:sz w:val="24"/>
            <w:szCs w:val="24"/>
          </w:rPr>
        </w:r>
        <w:r w:rsidR="0021312A" w:rsidRPr="007F15F1">
          <w:rPr>
            <w:rFonts w:ascii="Times New Roman" w:hAnsi="Times New Roman" w:cs="Times New Roman"/>
            <w:noProof/>
            <w:webHidden/>
            <w:sz w:val="24"/>
            <w:szCs w:val="24"/>
          </w:rPr>
          <w:fldChar w:fldCharType="separate"/>
        </w:r>
        <w:r w:rsidR="006A4BC6" w:rsidRPr="007F15F1">
          <w:rPr>
            <w:rFonts w:ascii="Times New Roman" w:hAnsi="Times New Roman" w:cs="Times New Roman"/>
            <w:noProof/>
            <w:webHidden/>
            <w:sz w:val="24"/>
            <w:szCs w:val="24"/>
          </w:rPr>
          <w:t>7</w:t>
        </w:r>
        <w:r w:rsidR="0021312A" w:rsidRPr="007F15F1">
          <w:rPr>
            <w:rFonts w:ascii="Times New Roman" w:hAnsi="Times New Roman" w:cs="Times New Roman"/>
            <w:noProof/>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71" w:history="1">
        <w:r w:rsidR="006A4BC6" w:rsidRPr="007F15F1">
          <w:rPr>
            <w:rStyle w:val="ad"/>
            <w:sz w:val="24"/>
            <w:szCs w:val="24"/>
          </w:rPr>
          <w:t>4.1. Общие компетенции</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_Toc106561171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7</w:t>
        </w:r>
        <w:r w:rsidR="0021312A" w:rsidRPr="007F15F1">
          <w:rPr>
            <w:rFonts w:cs="Times New Roman"/>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72" w:history="1">
        <w:r w:rsidR="006A4BC6" w:rsidRPr="007F15F1">
          <w:rPr>
            <w:rStyle w:val="ad"/>
            <w:sz w:val="24"/>
            <w:szCs w:val="24"/>
          </w:rPr>
          <w:t>4.2. Профессиональные компетенции</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_Toc106561172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11</w:t>
        </w:r>
        <w:r w:rsidR="0021312A" w:rsidRPr="007F15F1">
          <w:rPr>
            <w:rFonts w:cs="Times New Roman"/>
            <w:webHidden/>
            <w:sz w:val="24"/>
            <w:szCs w:val="24"/>
          </w:rPr>
          <w:fldChar w:fldCharType="end"/>
        </w:r>
      </w:hyperlink>
    </w:p>
    <w:p w:rsidR="006A4BC6" w:rsidRPr="007F15F1" w:rsidRDefault="004E1782" w:rsidP="006A4BC6">
      <w:pPr>
        <w:pStyle w:val="11"/>
        <w:tabs>
          <w:tab w:val="right" w:leader="dot" w:pos="9344"/>
        </w:tabs>
        <w:rPr>
          <w:rFonts w:ascii="Times New Roman" w:eastAsiaTheme="minorEastAsia" w:hAnsi="Times New Roman" w:cs="Times New Roman"/>
          <w:b w:val="0"/>
          <w:bCs w:val="0"/>
          <w:noProof/>
          <w:sz w:val="24"/>
          <w:szCs w:val="24"/>
        </w:rPr>
      </w:pPr>
      <w:hyperlink w:anchor="_Toc106561173" w:history="1">
        <w:r w:rsidR="006A4BC6" w:rsidRPr="007F15F1">
          <w:rPr>
            <w:rStyle w:val="ad"/>
            <w:rFonts w:ascii="Times New Roman" w:hAnsi="Times New Roman"/>
            <w:noProof/>
            <w:sz w:val="24"/>
            <w:szCs w:val="24"/>
          </w:rPr>
          <w:t>Раздел 5. Примерная структура образовательной программы</w:t>
        </w:r>
        <w:r w:rsidR="006A4BC6" w:rsidRPr="007F15F1">
          <w:rPr>
            <w:rFonts w:ascii="Times New Roman" w:hAnsi="Times New Roman" w:cs="Times New Roman"/>
            <w:noProof/>
            <w:webHidden/>
            <w:sz w:val="24"/>
            <w:szCs w:val="24"/>
          </w:rPr>
          <w:tab/>
        </w:r>
        <w:r w:rsidR="0021312A" w:rsidRPr="007F15F1">
          <w:rPr>
            <w:rFonts w:ascii="Times New Roman" w:hAnsi="Times New Roman" w:cs="Times New Roman"/>
            <w:noProof/>
            <w:webHidden/>
            <w:sz w:val="24"/>
            <w:szCs w:val="24"/>
          </w:rPr>
          <w:fldChar w:fldCharType="begin"/>
        </w:r>
        <w:r w:rsidR="006A4BC6" w:rsidRPr="007F15F1">
          <w:rPr>
            <w:rFonts w:ascii="Times New Roman" w:hAnsi="Times New Roman" w:cs="Times New Roman"/>
            <w:noProof/>
            <w:webHidden/>
            <w:sz w:val="24"/>
            <w:szCs w:val="24"/>
          </w:rPr>
          <w:instrText xml:space="preserve"> PAGEREF _Toc106561173 \h </w:instrText>
        </w:r>
        <w:r w:rsidR="0021312A" w:rsidRPr="007F15F1">
          <w:rPr>
            <w:rFonts w:ascii="Times New Roman" w:hAnsi="Times New Roman" w:cs="Times New Roman"/>
            <w:noProof/>
            <w:webHidden/>
            <w:sz w:val="24"/>
            <w:szCs w:val="24"/>
          </w:rPr>
        </w:r>
        <w:r w:rsidR="0021312A" w:rsidRPr="007F15F1">
          <w:rPr>
            <w:rFonts w:ascii="Times New Roman" w:hAnsi="Times New Roman" w:cs="Times New Roman"/>
            <w:noProof/>
            <w:webHidden/>
            <w:sz w:val="24"/>
            <w:szCs w:val="24"/>
          </w:rPr>
          <w:fldChar w:fldCharType="separate"/>
        </w:r>
        <w:r w:rsidR="006A4BC6" w:rsidRPr="007F15F1">
          <w:rPr>
            <w:rFonts w:ascii="Times New Roman" w:hAnsi="Times New Roman" w:cs="Times New Roman"/>
            <w:noProof/>
            <w:webHidden/>
            <w:sz w:val="24"/>
            <w:szCs w:val="24"/>
          </w:rPr>
          <w:t>24</w:t>
        </w:r>
        <w:r w:rsidR="0021312A" w:rsidRPr="007F15F1">
          <w:rPr>
            <w:rFonts w:ascii="Times New Roman" w:hAnsi="Times New Roman" w:cs="Times New Roman"/>
            <w:noProof/>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74" w:history="1">
        <w:r w:rsidR="006A4BC6" w:rsidRPr="007F15F1">
          <w:rPr>
            <w:rStyle w:val="ad"/>
            <w:sz w:val="24"/>
            <w:szCs w:val="24"/>
          </w:rPr>
          <w:t>5.1. Примерный учебный план</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_Toc106561174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24</w:t>
        </w:r>
        <w:r w:rsidR="0021312A" w:rsidRPr="007F15F1">
          <w:rPr>
            <w:rFonts w:cs="Times New Roman"/>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75" w:history="1">
        <w:r w:rsidR="006A4BC6" w:rsidRPr="007F15F1">
          <w:rPr>
            <w:rStyle w:val="ad"/>
            <w:sz w:val="24"/>
            <w:szCs w:val="24"/>
            <w:lang w:eastAsia="en-US"/>
          </w:rPr>
          <w:t>5.2. Примерный план обучения на предприятии (на рабочем месте)</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_Toc106561175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28</w:t>
        </w:r>
        <w:r w:rsidR="0021312A" w:rsidRPr="007F15F1">
          <w:rPr>
            <w:rFonts w:cs="Times New Roman"/>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76" w:history="1">
        <w:r w:rsidR="006A4BC6" w:rsidRPr="007F15F1">
          <w:rPr>
            <w:rStyle w:val="ad"/>
            <w:sz w:val="24"/>
            <w:szCs w:val="24"/>
          </w:rPr>
          <w:t>5.3. Примерный календарный учебный график</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_Toc106561176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30</w:t>
        </w:r>
        <w:r w:rsidR="0021312A" w:rsidRPr="007F15F1">
          <w:rPr>
            <w:rFonts w:cs="Times New Roman"/>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77" w:history="1">
        <w:r w:rsidR="006A4BC6" w:rsidRPr="007F15F1">
          <w:rPr>
            <w:rStyle w:val="ad"/>
            <w:sz w:val="24"/>
            <w:szCs w:val="24"/>
          </w:rPr>
          <w:t>5.4. Примерная рабочая программа воспитания</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_Toc106561177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34</w:t>
        </w:r>
        <w:r w:rsidR="0021312A" w:rsidRPr="007F15F1">
          <w:rPr>
            <w:rFonts w:cs="Times New Roman"/>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78" w:history="1">
        <w:r w:rsidR="006A4BC6" w:rsidRPr="007F15F1">
          <w:rPr>
            <w:rStyle w:val="ad"/>
            <w:sz w:val="24"/>
            <w:szCs w:val="24"/>
          </w:rPr>
          <w:t>5.5. Примерный календарный план воспитательной работы</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_Toc106561178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34</w:t>
        </w:r>
        <w:r w:rsidR="0021312A" w:rsidRPr="007F15F1">
          <w:rPr>
            <w:rFonts w:cs="Times New Roman"/>
            <w:webHidden/>
            <w:sz w:val="24"/>
            <w:szCs w:val="24"/>
          </w:rPr>
          <w:fldChar w:fldCharType="end"/>
        </w:r>
      </w:hyperlink>
    </w:p>
    <w:p w:rsidR="006A4BC6" w:rsidRPr="007F15F1" w:rsidRDefault="004E1782" w:rsidP="006A4BC6">
      <w:pPr>
        <w:pStyle w:val="11"/>
        <w:tabs>
          <w:tab w:val="right" w:leader="dot" w:pos="9344"/>
        </w:tabs>
        <w:rPr>
          <w:rFonts w:ascii="Times New Roman" w:eastAsiaTheme="minorEastAsia" w:hAnsi="Times New Roman" w:cs="Times New Roman"/>
          <w:b w:val="0"/>
          <w:bCs w:val="0"/>
          <w:noProof/>
          <w:sz w:val="24"/>
          <w:szCs w:val="24"/>
        </w:rPr>
      </w:pPr>
      <w:hyperlink w:anchor="_Toc106561179" w:history="1">
        <w:r w:rsidR="006A4BC6" w:rsidRPr="007F15F1">
          <w:rPr>
            <w:rStyle w:val="ad"/>
            <w:rFonts w:ascii="Times New Roman" w:hAnsi="Times New Roman"/>
            <w:noProof/>
            <w:sz w:val="24"/>
            <w:szCs w:val="24"/>
          </w:rPr>
          <w:t>Раздел 6. Примерные условия реализации образовательной программы</w:t>
        </w:r>
        <w:r w:rsidR="006A4BC6" w:rsidRPr="007F15F1">
          <w:rPr>
            <w:rFonts w:ascii="Times New Roman" w:hAnsi="Times New Roman" w:cs="Times New Roman"/>
            <w:noProof/>
            <w:webHidden/>
            <w:sz w:val="24"/>
            <w:szCs w:val="24"/>
          </w:rPr>
          <w:tab/>
        </w:r>
        <w:r w:rsidR="0021312A" w:rsidRPr="007F15F1">
          <w:rPr>
            <w:rFonts w:ascii="Times New Roman" w:hAnsi="Times New Roman" w:cs="Times New Roman"/>
            <w:noProof/>
            <w:webHidden/>
            <w:sz w:val="24"/>
            <w:szCs w:val="24"/>
          </w:rPr>
          <w:fldChar w:fldCharType="begin"/>
        </w:r>
        <w:r w:rsidR="006A4BC6" w:rsidRPr="007F15F1">
          <w:rPr>
            <w:rFonts w:ascii="Times New Roman" w:hAnsi="Times New Roman" w:cs="Times New Roman"/>
            <w:noProof/>
            <w:webHidden/>
            <w:sz w:val="24"/>
            <w:szCs w:val="24"/>
          </w:rPr>
          <w:instrText xml:space="preserve"> PAGEREF _Toc106561179 \h </w:instrText>
        </w:r>
        <w:r w:rsidR="0021312A" w:rsidRPr="007F15F1">
          <w:rPr>
            <w:rFonts w:ascii="Times New Roman" w:hAnsi="Times New Roman" w:cs="Times New Roman"/>
            <w:noProof/>
            <w:webHidden/>
            <w:sz w:val="24"/>
            <w:szCs w:val="24"/>
          </w:rPr>
        </w:r>
        <w:r w:rsidR="0021312A" w:rsidRPr="007F15F1">
          <w:rPr>
            <w:rFonts w:ascii="Times New Roman" w:hAnsi="Times New Roman" w:cs="Times New Roman"/>
            <w:noProof/>
            <w:webHidden/>
            <w:sz w:val="24"/>
            <w:szCs w:val="24"/>
          </w:rPr>
          <w:fldChar w:fldCharType="separate"/>
        </w:r>
        <w:r w:rsidR="006A4BC6" w:rsidRPr="007F15F1">
          <w:rPr>
            <w:rFonts w:ascii="Times New Roman" w:hAnsi="Times New Roman" w:cs="Times New Roman"/>
            <w:noProof/>
            <w:webHidden/>
            <w:sz w:val="24"/>
            <w:szCs w:val="24"/>
          </w:rPr>
          <w:t>35</w:t>
        </w:r>
        <w:r w:rsidR="0021312A" w:rsidRPr="007F15F1">
          <w:rPr>
            <w:rFonts w:ascii="Times New Roman" w:hAnsi="Times New Roman" w:cs="Times New Roman"/>
            <w:noProof/>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80" w:history="1">
        <w:r w:rsidR="006A4BC6" w:rsidRPr="007F15F1">
          <w:rPr>
            <w:rStyle w:val="ad"/>
            <w:sz w:val="24"/>
            <w:szCs w:val="24"/>
          </w:rPr>
          <w:t xml:space="preserve">6.1. </w:t>
        </w:r>
        <w:r w:rsidR="006A4BC6" w:rsidRPr="007F15F1">
          <w:rPr>
            <w:rStyle w:val="ad"/>
            <w:sz w:val="24"/>
            <w:szCs w:val="24"/>
            <w:lang w:eastAsia="en-US"/>
          </w:rPr>
          <w:t>Требования к материально-техническому обеспечению образовательной программы</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_Toc106561180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35</w:t>
        </w:r>
        <w:r w:rsidR="0021312A" w:rsidRPr="007F15F1">
          <w:rPr>
            <w:rFonts w:cs="Times New Roman"/>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81" w:history="1">
        <w:r w:rsidR="006A4BC6" w:rsidRPr="007F15F1">
          <w:rPr>
            <w:rStyle w:val="ad"/>
            <w:sz w:val="24"/>
            <w:szCs w:val="24"/>
          </w:rPr>
          <w:t xml:space="preserve">6.2. </w:t>
        </w:r>
        <w:r w:rsidR="006A4BC6" w:rsidRPr="007F15F1">
          <w:rPr>
            <w:rStyle w:val="ad"/>
            <w:sz w:val="24"/>
            <w:szCs w:val="24"/>
            <w:lang w:eastAsia="en-US"/>
          </w:rPr>
          <w:t>Требования к учебно-методическому обеспечению образовательной программы</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_Toc106561181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77</w:t>
        </w:r>
        <w:r w:rsidR="0021312A" w:rsidRPr="007F15F1">
          <w:rPr>
            <w:rFonts w:cs="Times New Roman"/>
            <w:webHidden/>
            <w:sz w:val="24"/>
            <w:szCs w:val="24"/>
          </w:rPr>
          <w:fldChar w:fldCharType="end"/>
        </w:r>
      </w:hyperlink>
    </w:p>
    <w:p w:rsidR="006A4BC6" w:rsidRPr="007F15F1" w:rsidRDefault="004E1782" w:rsidP="006A4BC6">
      <w:pPr>
        <w:pStyle w:val="24"/>
        <w:rPr>
          <w:rFonts w:eastAsiaTheme="minorEastAsia" w:cs="Times New Roman"/>
          <w:i w:val="0"/>
          <w:iCs w:val="0"/>
          <w:sz w:val="24"/>
          <w:szCs w:val="24"/>
        </w:rPr>
      </w:pPr>
      <w:hyperlink w:anchor="_Toc106561182" w:history="1">
        <w:r w:rsidR="006A4BC6" w:rsidRPr="007F15F1">
          <w:rPr>
            <w:rStyle w:val="ad"/>
            <w:sz w:val="24"/>
            <w:szCs w:val="24"/>
            <w:lang w:eastAsia="en-US"/>
          </w:rPr>
          <w:t>6.3. Требования к практической подготовке обучающихся</w:t>
        </w:r>
        <w:r w:rsidR="006A4BC6" w:rsidRPr="007F15F1">
          <w:rPr>
            <w:rFonts w:cs="Times New Roman"/>
            <w:webHidden/>
            <w:sz w:val="24"/>
            <w:szCs w:val="24"/>
          </w:rPr>
          <w:tab/>
        </w:r>
        <w:r w:rsidR="0021312A" w:rsidRPr="007F15F1">
          <w:rPr>
            <w:rFonts w:cs="Times New Roman"/>
            <w:webHidden/>
            <w:sz w:val="24"/>
            <w:szCs w:val="24"/>
          </w:rPr>
          <w:fldChar w:fldCharType="begin"/>
        </w:r>
        <w:r w:rsidR="006A4BC6" w:rsidRPr="007F15F1">
          <w:rPr>
            <w:rFonts w:cs="Times New Roman"/>
            <w:webHidden/>
            <w:sz w:val="24"/>
            <w:szCs w:val="24"/>
          </w:rPr>
          <w:instrText xml:space="preserve"> PAGEREF _Toc106561182 \h </w:instrText>
        </w:r>
        <w:r w:rsidR="0021312A" w:rsidRPr="007F15F1">
          <w:rPr>
            <w:rFonts w:cs="Times New Roman"/>
            <w:webHidden/>
            <w:sz w:val="24"/>
            <w:szCs w:val="24"/>
          </w:rPr>
        </w:r>
        <w:r w:rsidR="0021312A" w:rsidRPr="007F15F1">
          <w:rPr>
            <w:rFonts w:cs="Times New Roman"/>
            <w:webHidden/>
            <w:sz w:val="24"/>
            <w:szCs w:val="24"/>
          </w:rPr>
          <w:fldChar w:fldCharType="separate"/>
        </w:r>
        <w:r w:rsidR="006A4BC6" w:rsidRPr="007F15F1">
          <w:rPr>
            <w:rFonts w:cs="Times New Roman"/>
            <w:webHidden/>
            <w:sz w:val="24"/>
            <w:szCs w:val="24"/>
          </w:rPr>
          <w:t>78</w:t>
        </w:r>
        <w:r w:rsidR="0021312A" w:rsidRPr="007F15F1">
          <w:rPr>
            <w:rFonts w:cs="Times New Roman"/>
            <w:webHidden/>
            <w:sz w:val="24"/>
            <w:szCs w:val="24"/>
          </w:rPr>
          <w:fldChar w:fldCharType="end"/>
        </w:r>
      </w:hyperlink>
    </w:p>
    <w:p w:rsidR="006A4BC6" w:rsidRPr="007F15F1" w:rsidRDefault="004E1782" w:rsidP="006A4BC6">
      <w:pPr>
        <w:pStyle w:val="11"/>
        <w:tabs>
          <w:tab w:val="right" w:leader="dot" w:pos="9344"/>
        </w:tabs>
        <w:rPr>
          <w:rFonts w:ascii="Times New Roman" w:eastAsiaTheme="minorEastAsia" w:hAnsi="Times New Roman" w:cs="Times New Roman"/>
          <w:b w:val="0"/>
          <w:bCs w:val="0"/>
          <w:noProof/>
          <w:sz w:val="24"/>
          <w:szCs w:val="24"/>
        </w:rPr>
      </w:pPr>
      <w:hyperlink w:anchor="_Toc106561183" w:history="1">
        <w:r w:rsidR="006A4BC6" w:rsidRPr="007F15F1">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6A4BC6" w:rsidRPr="007F15F1">
          <w:rPr>
            <w:rFonts w:ascii="Times New Roman" w:hAnsi="Times New Roman" w:cs="Times New Roman"/>
            <w:noProof/>
            <w:webHidden/>
            <w:sz w:val="24"/>
            <w:szCs w:val="24"/>
          </w:rPr>
          <w:tab/>
        </w:r>
        <w:r w:rsidR="0021312A" w:rsidRPr="007F15F1">
          <w:rPr>
            <w:rFonts w:ascii="Times New Roman" w:hAnsi="Times New Roman" w:cs="Times New Roman"/>
            <w:noProof/>
            <w:webHidden/>
            <w:sz w:val="24"/>
            <w:szCs w:val="24"/>
          </w:rPr>
          <w:fldChar w:fldCharType="begin"/>
        </w:r>
        <w:r w:rsidR="006A4BC6" w:rsidRPr="007F15F1">
          <w:rPr>
            <w:rFonts w:ascii="Times New Roman" w:hAnsi="Times New Roman" w:cs="Times New Roman"/>
            <w:noProof/>
            <w:webHidden/>
            <w:sz w:val="24"/>
            <w:szCs w:val="24"/>
          </w:rPr>
          <w:instrText xml:space="preserve"> PAGEREF _Toc106561183 \h </w:instrText>
        </w:r>
        <w:r w:rsidR="0021312A" w:rsidRPr="007F15F1">
          <w:rPr>
            <w:rFonts w:ascii="Times New Roman" w:hAnsi="Times New Roman" w:cs="Times New Roman"/>
            <w:noProof/>
            <w:webHidden/>
            <w:sz w:val="24"/>
            <w:szCs w:val="24"/>
          </w:rPr>
        </w:r>
        <w:r w:rsidR="0021312A" w:rsidRPr="007F15F1">
          <w:rPr>
            <w:rFonts w:ascii="Times New Roman" w:hAnsi="Times New Roman" w:cs="Times New Roman"/>
            <w:noProof/>
            <w:webHidden/>
            <w:sz w:val="24"/>
            <w:szCs w:val="24"/>
          </w:rPr>
          <w:fldChar w:fldCharType="separate"/>
        </w:r>
        <w:r w:rsidR="006A4BC6" w:rsidRPr="007F15F1">
          <w:rPr>
            <w:rFonts w:ascii="Times New Roman" w:hAnsi="Times New Roman" w:cs="Times New Roman"/>
            <w:noProof/>
            <w:webHidden/>
            <w:sz w:val="24"/>
            <w:szCs w:val="24"/>
          </w:rPr>
          <w:t>79</w:t>
        </w:r>
        <w:r w:rsidR="0021312A" w:rsidRPr="007F15F1">
          <w:rPr>
            <w:rFonts w:ascii="Times New Roman" w:hAnsi="Times New Roman" w:cs="Times New Roman"/>
            <w:noProof/>
            <w:webHidden/>
            <w:sz w:val="24"/>
            <w:szCs w:val="24"/>
          </w:rPr>
          <w:fldChar w:fldCharType="end"/>
        </w:r>
      </w:hyperlink>
    </w:p>
    <w:p w:rsidR="006A4BC6" w:rsidRPr="007F15F1" w:rsidRDefault="004E1782" w:rsidP="006A4BC6">
      <w:pPr>
        <w:pStyle w:val="11"/>
        <w:tabs>
          <w:tab w:val="right" w:leader="dot" w:pos="9344"/>
        </w:tabs>
        <w:rPr>
          <w:rFonts w:ascii="Times New Roman" w:eastAsiaTheme="minorEastAsia" w:hAnsi="Times New Roman" w:cs="Times New Roman"/>
          <w:b w:val="0"/>
          <w:bCs w:val="0"/>
          <w:noProof/>
          <w:sz w:val="22"/>
          <w:szCs w:val="22"/>
        </w:rPr>
      </w:pPr>
      <w:hyperlink w:anchor="_Toc106561184" w:history="1">
        <w:r w:rsidR="006A4BC6" w:rsidRPr="007F15F1">
          <w:rPr>
            <w:rStyle w:val="ad"/>
            <w:rFonts w:ascii="Times New Roman" w:hAnsi="Times New Roman"/>
            <w:noProof/>
            <w:sz w:val="24"/>
            <w:szCs w:val="24"/>
          </w:rPr>
          <w:t>Раздел 8. Разработчики примерной основной образовательной программы</w:t>
        </w:r>
        <w:r w:rsidR="006A4BC6" w:rsidRPr="007F15F1">
          <w:rPr>
            <w:rFonts w:ascii="Times New Roman" w:hAnsi="Times New Roman" w:cs="Times New Roman"/>
            <w:noProof/>
            <w:webHidden/>
            <w:sz w:val="24"/>
            <w:szCs w:val="24"/>
          </w:rPr>
          <w:tab/>
        </w:r>
        <w:r w:rsidR="0021312A" w:rsidRPr="007F15F1">
          <w:rPr>
            <w:rFonts w:ascii="Times New Roman" w:hAnsi="Times New Roman" w:cs="Times New Roman"/>
            <w:noProof/>
            <w:webHidden/>
            <w:sz w:val="24"/>
            <w:szCs w:val="24"/>
          </w:rPr>
          <w:fldChar w:fldCharType="begin"/>
        </w:r>
        <w:r w:rsidR="006A4BC6" w:rsidRPr="007F15F1">
          <w:rPr>
            <w:rFonts w:ascii="Times New Roman" w:hAnsi="Times New Roman" w:cs="Times New Roman"/>
            <w:noProof/>
            <w:webHidden/>
            <w:sz w:val="24"/>
            <w:szCs w:val="24"/>
          </w:rPr>
          <w:instrText xml:space="preserve"> PAGEREF _Toc106561184 \h </w:instrText>
        </w:r>
        <w:r w:rsidR="0021312A" w:rsidRPr="007F15F1">
          <w:rPr>
            <w:rFonts w:ascii="Times New Roman" w:hAnsi="Times New Roman" w:cs="Times New Roman"/>
            <w:noProof/>
            <w:webHidden/>
            <w:sz w:val="24"/>
            <w:szCs w:val="24"/>
          </w:rPr>
        </w:r>
        <w:r w:rsidR="0021312A" w:rsidRPr="007F15F1">
          <w:rPr>
            <w:rFonts w:ascii="Times New Roman" w:hAnsi="Times New Roman" w:cs="Times New Roman"/>
            <w:noProof/>
            <w:webHidden/>
            <w:sz w:val="24"/>
            <w:szCs w:val="24"/>
          </w:rPr>
          <w:fldChar w:fldCharType="separate"/>
        </w:r>
        <w:r w:rsidR="006A4BC6" w:rsidRPr="007F15F1">
          <w:rPr>
            <w:rFonts w:ascii="Times New Roman" w:hAnsi="Times New Roman" w:cs="Times New Roman"/>
            <w:noProof/>
            <w:webHidden/>
            <w:sz w:val="24"/>
            <w:szCs w:val="24"/>
          </w:rPr>
          <w:t>80</w:t>
        </w:r>
        <w:r w:rsidR="0021312A" w:rsidRPr="007F15F1">
          <w:rPr>
            <w:rFonts w:ascii="Times New Roman" w:hAnsi="Times New Roman" w:cs="Times New Roman"/>
            <w:noProof/>
            <w:webHidden/>
            <w:sz w:val="24"/>
            <w:szCs w:val="24"/>
          </w:rPr>
          <w:fldChar w:fldCharType="end"/>
        </w:r>
      </w:hyperlink>
    </w:p>
    <w:p w:rsidR="006A4BC6" w:rsidRPr="007F15F1" w:rsidRDefault="0021312A" w:rsidP="006A4BC6">
      <w:pPr>
        <w:rPr>
          <w:rFonts w:ascii="Times New Roman" w:hAnsi="Times New Roman"/>
          <w:b/>
          <w:sz w:val="24"/>
          <w:szCs w:val="24"/>
        </w:rPr>
      </w:pPr>
      <w:r w:rsidRPr="007F15F1">
        <w:rPr>
          <w:rFonts w:ascii="Times New Roman" w:hAnsi="Times New Roman"/>
          <w:b/>
          <w:bCs/>
          <w:sz w:val="24"/>
          <w:szCs w:val="24"/>
        </w:rPr>
        <w:fldChar w:fldCharType="end"/>
      </w:r>
    </w:p>
    <w:p w:rsidR="006A4BC6" w:rsidRPr="007F15F1" w:rsidRDefault="006A4BC6" w:rsidP="006A4BC6">
      <w:pPr>
        <w:suppressAutoHyphens/>
        <w:spacing w:after="0"/>
        <w:rPr>
          <w:rFonts w:ascii="Times New Roman" w:hAnsi="Times New Roman"/>
          <w:b/>
          <w:bCs/>
          <w:sz w:val="24"/>
          <w:szCs w:val="24"/>
        </w:rPr>
      </w:pPr>
      <w:r w:rsidRPr="007F15F1">
        <w:rPr>
          <w:rFonts w:ascii="Times New Roman" w:hAnsi="Times New Roman"/>
          <w:b/>
          <w:bCs/>
          <w:sz w:val="24"/>
          <w:szCs w:val="24"/>
        </w:rPr>
        <w:t>Приложение 1 Модель компетенций выпускника</w:t>
      </w:r>
    </w:p>
    <w:p w:rsidR="006A4BC6" w:rsidRPr="007F15F1" w:rsidRDefault="006A4BC6" w:rsidP="006A4BC6">
      <w:pPr>
        <w:suppressAutoHyphens/>
        <w:spacing w:after="0"/>
        <w:rPr>
          <w:rFonts w:ascii="Times New Roman" w:hAnsi="Times New Roman"/>
          <w:b/>
          <w:bCs/>
          <w:sz w:val="24"/>
          <w:szCs w:val="24"/>
        </w:rPr>
      </w:pPr>
      <w:r w:rsidRPr="007F15F1">
        <w:rPr>
          <w:rFonts w:ascii="Times New Roman" w:hAnsi="Times New Roman"/>
          <w:b/>
          <w:bCs/>
          <w:sz w:val="24"/>
          <w:szCs w:val="24"/>
        </w:rPr>
        <w:t>Приложение 2 Программы профессиональных модулей</w:t>
      </w:r>
    </w:p>
    <w:p w:rsidR="006A4BC6" w:rsidRPr="007F15F1" w:rsidRDefault="006A4BC6" w:rsidP="006A4BC6">
      <w:pPr>
        <w:suppressAutoHyphens/>
        <w:spacing w:after="0"/>
        <w:rPr>
          <w:rFonts w:ascii="Times New Roman" w:hAnsi="Times New Roman"/>
          <w:b/>
          <w:bCs/>
          <w:sz w:val="24"/>
          <w:szCs w:val="24"/>
        </w:rPr>
      </w:pPr>
      <w:r w:rsidRPr="007F15F1">
        <w:rPr>
          <w:rFonts w:ascii="Times New Roman" w:hAnsi="Times New Roman"/>
          <w:b/>
          <w:bCs/>
          <w:sz w:val="24"/>
          <w:szCs w:val="24"/>
        </w:rPr>
        <w:t>Приложение 3 Программы учебных дисциплин/междисциплинарных модулей</w:t>
      </w:r>
    </w:p>
    <w:p w:rsidR="006A4BC6" w:rsidRPr="007F15F1" w:rsidRDefault="006A4BC6" w:rsidP="006A4BC6">
      <w:pPr>
        <w:suppressAutoHyphens/>
        <w:spacing w:after="0"/>
        <w:rPr>
          <w:rFonts w:ascii="Times New Roman" w:hAnsi="Times New Roman"/>
          <w:b/>
          <w:bCs/>
          <w:sz w:val="24"/>
          <w:szCs w:val="24"/>
        </w:rPr>
      </w:pPr>
      <w:r w:rsidRPr="007F15F1">
        <w:rPr>
          <w:rFonts w:ascii="Times New Roman" w:hAnsi="Times New Roman"/>
          <w:b/>
          <w:bCs/>
          <w:sz w:val="24"/>
          <w:szCs w:val="24"/>
        </w:rPr>
        <w:t>Приложение 4 Примерная рабочая программа воспитания</w:t>
      </w:r>
    </w:p>
    <w:p w:rsidR="006A4BC6" w:rsidRPr="007F15F1" w:rsidRDefault="006A4BC6" w:rsidP="006A4BC6">
      <w:pPr>
        <w:suppressAutoHyphens/>
        <w:spacing w:after="0"/>
        <w:ind w:left="1560" w:hanging="1560"/>
        <w:rPr>
          <w:rFonts w:ascii="Times New Roman" w:hAnsi="Times New Roman"/>
          <w:b/>
          <w:bCs/>
          <w:sz w:val="24"/>
          <w:szCs w:val="24"/>
        </w:rPr>
      </w:pPr>
      <w:r w:rsidRPr="007F15F1">
        <w:rPr>
          <w:rFonts w:ascii="Times New Roman" w:hAnsi="Times New Roman"/>
          <w:b/>
          <w:bCs/>
          <w:sz w:val="24"/>
          <w:szCs w:val="24"/>
        </w:rPr>
        <w:t xml:space="preserve">Приложение 5 Примерные оценочные материалы для ГИА </w:t>
      </w:r>
    </w:p>
    <w:p w:rsidR="006A4BC6" w:rsidRPr="007F15F1" w:rsidRDefault="006A4BC6" w:rsidP="006A4BC6">
      <w:pPr>
        <w:suppressAutoHyphens/>
        <w:spacing w:after="0"/>
        <w:rPr>
          <w:rFonts w:ascii="Times New Roman" w:hAnsi="Times New Roman"/>
          <w:sz w:val="24"/>
          <w:szCs w:val="24"/>
        </w:rPr>
      </w:pPr>
    </w:p>
    <w:p w:rsidR="006A4BC6" w:rsidRPr="007F15F1" w:rsidRDefault="006A4BC6" w:rsidP="006A4BC6">
      <w:pPr>
        <w:suppressAutoHyphens/>
        <w:spacing w:after="0"/>
        <w:rPr>
          <w:rFonts w:ascii="Times New Roman" w:hAnsi="Times New Roman"/>
          <w:sz w:val="24"/>
          <w:szCs w:val="24"/>
        </w:rPr>
        <w:sectPr w:rsidR="006A4BC6" w:rsidRPr="007F15F1" w:rsidSect="006A4BC6">
          <w:pgSz w:w="11906" w:h="16838"/>
          <w:pgMar w:top="1134" w:right="851" w:bottom="1134" w:left="1701" w:header="709" w:footer="709" w:gutter="0"/>
          <w:cols w:space="708"/>
          <w:docGrid w:linePitch="360"/>
        </w:sectPr>
      </w:pPr>
    </w:p>
    <w:p w:rsidR="006A4BC6" w:rsidRPr="007F15F1" w:rsidRDefault="006A4BC6" w:rsidP="006A4BC6">
      <w:pPr>
        <w:pStyle w:val="1"/>
      </w:pPr>
      <w:bookmarkStart w:id="4" w:name="_Toc106561167"/>
      <w:r w:rsidRPr="007F15F1">
        <w:lastRenderedPageBreak/>
        <w:t>Раздел 1. Общие положения</w:t>
      </w:r>
      <w:bookmarkEnd w:id="4"/>
    </w:p>
    <w:p w:rsidR="006A4BC6" w:rsidRPr="007F15F1" w:rsidRDefault="006A4BC6" w:rsidP="006A4BC6">
      <w:pPr>
        <w:spacing w:after="0"/>
        <w:jc w:val="both"/>
        <w:rPr>
          <w:rFonts w:ascii="Times New Roman" w:hAnsi="Times New Roman"/>
          <w:bCs/>
          <w:sz w:val="24"/>
          <w:szCs w:val="24"/>
        </w:rPr>
      </w:pPr>
      <w:r w:rsidRPr="007F15F1">
        <w:rPr>
          <w:rFonts w:ascii="Times New Roman" w:hAnsi="Times New Roman"/>
          <w:bCs/>
          <w:sz w:val="24"/>
          <w:szCs w:val="24"/>
        </w:rPr>
        <w:t xml:space="preserve">1.1. Настоящая ПООП-П по </w:t>
      </w:r>
      <w:r w:rsidRPr="007F15F1">
        <w:rPr>
          <w:rFonts w:ascii="Times New Roman" w:hAnsi="Times New Roman"/>
          <w:i/>
          <w:sz w:val="24"/>
          <w:szCs w:val="24"/>
        </w:rPr>
        <w:t xml:space="preserve">специальности </w:t>
      </w:r>
      <w:r w:rsidRPr="007F15F1">
        <w:rPr>
          <w:rFonts w:ascii="Times New Roman" w:hAnsi="Times New Roman"/>
          <w:i/>
          <w:color w:val="000000"/>
          <w:sz w:val="24"/>
          <w:szCs w:val="24"/>
          <w:shd w:val="clear" w:color="auto" w:fill="FFFFFF"/>
        </w:rPr>
        <w:t xml:space="preserve">18.02.10 Коксохимическое производство </w:t>
      </w:r>
      <w:r w:rsidRPr="007F15F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7F15F1">
        <w:rPr>
          <w:rFonts w:ascii="Times New Roman" w:hAnsi="Times New Roman"/>
          <w:i/>
          <w:sz w:val="24"/>
          <w:szCs w:val="24"/>
        </w:rPr>
        <w:t xml:space="preserve">специальности </w:t>
      </w:r>
      <w:r w:rsidRPr="007F15F1">
        <w:rPr>
          <w:rFonts w:ascii="Times New Roman" w:hAnsi="Times New Roman"/>
          <w:i/>
          <w:color w:val="000000"/>
          <w:sz w:val="24"/>
          <w:szCs w:val="24"/>
          <w:shd w:val="clear" w:color="auto" w:fill="FFFFFF"/>
        </w:rPr>
        <w:t>18.02.10 Коксохимическое производство</w:t>
      </w:r>
      <w:r w:rsidRPr="007F15F1">
        <w:rPr>
          <w:rFonts w:ascii="Times New Roman" w:hAnsi="Times New Roman"/>
          <w:bCs/>
          <w:i/>
          <w:sz w:val="24"/>
          <w:szCs w:val="24"/>
        </w:rPr>
        <w:t>, утвержденного Приказом Министерства образования и науки РФ от  07.05.2014 № 438</w:t>
      </w:r>
      <w:r w:rsidRPr="007F15F1">
        <w:rPr>
          <w:rFonts w:ascii="Times New Roman" w:hAnsi="Times New Roman"/>
          <w:bCs/>
          <w:sz w:val="24"/>
          <w:szCs w:val="24"/>
        </w:rPr>
        <w:t>(далее – ФГОС, ФГОС СПО).</w:t>
      </w:r>
    </w:p>
    <w:p w:rsidR="006A4BC6" w:rsidRPr="007F15F1" w:rsidRDefault="006A4BC6" w:rsidP="006A4BC6">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sidRPr="007F15F1">
        <w:rPr>
          <w:rFonts w:ascii="Times New Roman" w:hAnsi="Times New Roman"/>
          <w:i/>
          <w:sz w:val="24"/>
          <w:szCs w:val="24"/>
        </w:rPr>
        <w:t xml:space="preserve">специальности </w:t>
      </w:r>
      <w:r w:rsidRPr="007F15F1">
        <w:rPr>
          <w:rFonts w:ascii="Times New Roman" w:hAnsi="Times New Roman"/>
          <w:i/>
          <w:color w:val="000000"/>
          <w:sz w:val="24"/>
          <w:szCs w:val="24"/>
          <w:shd w:val="clear" w:color="auto" w:fill="FFFFFF"/>
        </w:rPr>
        <w:t>18.02.10 Коксохимическое производство</w:t>
      </w:r>
      <w:r w:rsidRPr="007F15F1">
        <w:rPr>
          <w:rFonts w:ascii="Times New Roman" w:hAnsi="Times New Roman"/>
          <w:bCs/>
          <w:i/>
          <w:sz w:val="24"/>
          <w:szCs w:val="24"/>
        </w:rPr>
        <w:t>,</w:t>
      </w:r>
      <w:r w:rsidRPr="007F15F1">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6A4BC6" w:rsidRPr="007F15F1" w:rsidRDefault="006A4BC6" w:rsidP="006A4BC6">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7F15F1">
        <w:rPr>
          <w:rFonts w:ascii="Times New Roman" w:hAnsi="Times New Roman"/>
          <w:sz w:val="24"/>
          <w:szCs w:val="24"/>
        </w:rPr>
        <w:t xml:space="preserve">специальности </w:t>
      </w:r>
      <w:r w:rsidRPr="007F15F1">
        <w:rPr>
          <w:rFonts w:ascii="Times New Roman" w:hAnsi="Times New Roman"/>
          <w:color w:val="000000"/>
          <w:sz w:val="24"/>
          <w:szCs w:val="24"/>
          <w:shd w:val="clear" w:color="auto" w:fill="FFFFFF"/>
        </w:rPr>
        <w:t>18.02.10 Коксохимическое производство</w:t>
      </w:r>
      <w:r w:rsidRPr="007F15F1">
        <w:rPr>
          <w:rFonts w:ascii="Times New Roman" w:hAnsi="Times New Roman"/>
          <w:bCs/>
          <w:sz w:val="24"/>
          <w:szCs w:val="24"/>
        </w:rPr>
        <w:t>. При разработке образовательной программы учитывают сквозную реализацию общеобразовательных дисциплин.</w:t>
      </w:r>
    </w:p>
    <w:p w:rsidR="006A4BC6" w:rsidRPr="007F15F1" w:rsidRDefault="006A4BC6" w:rsidP="006A4BC6">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rsidR="006A4BC6" w:rsidRPr="007F15F1" w:rsidRDefault="006A4BC6" w:rsidP="006A4BC6">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1.2. Нормативные основания для разработки ПООП-П:</w:t>
      </w:r>
    </w:p>
    <w:p w:rsidR="006A4BC6" w:rsidRPr="007F15F1" w:rsidRDefault="006A4BC6" w:rsidP="006A4BC6">
      <w:pPr>
        <w:suppressAutoHyphens/>
        <w:spacing w:after="0"/>
        <w:ind w:firstLine="709"/>
        <w:jc w:val="both"/>
        <w:rPr>
          <w:rFonts w:ascii="Times New Roman" w:hAnsi="Times New Roman"/>
          <w:b/>
          <w:sz w:val="24"/>
          <w:szCs w:val="24"/>
        </w:rPr>
      </w:pPr>
      <w:r w:rsidRPr="007F15F1">
        <w:rPr>
          <w:rFonts w:ascii="Times New Roman" w:hAnsi="Times New Roman"/>
          <w:b/>
          <w:sz w:val="24"/>
          <w:szCs w:val="24"/>
        </w:rPr>
        <w:t>Общие:</w:t>
      </w:r>
    </w:p>
    <w:p w:rsidR="006A4BC6" w:rsidRPr="007F15F1" w:rsidRDefault="006A4BC6" w:rsidP="006A4BC6">
      <w:pPr>
        <w:numPr>
          <w:ilvl w:val="0"/>
          <w:numId w:val="1"/>
        </w:numPr>
        <w:suppressAutoHyphens/>
        <w:spacing w:after="0"/>
        <w:ind w:left="0" w:firstLine="709"/>
        <w:jc w:val="both"/>
        <w:rPr>
          <w:rFonts w:ascii="Times New Roman" w:hAnsi="Times New Roman"/>
          <w:bCs/>
          <w:sz w:val="24"/>
          <w:szCs w:val="24"/>
        </w:rPr>
      </w:pPr>
      <w:r w:rsidRPr="007F15F1">
        <w:rPr>
          <w:rFonts w:ascii="Times New Roman" w:hAnsi="Times New Roman"/>
          <w:bCs/>
          <w:sz w:val="24"/>
          <w:szCs w:val="24"/>
        </w:rPr>
        <w:t xml:space="preserve">Федеральный закон от 29 декабря 2012 г. №273-ФЗ «Об образовании </w:t>
      </w:r>
      <w:r w:rsidRPr="007F15F1">
        <w:rPr>
          <w:rFonts w:ascii="Times New Roman" w:hAnsi="Times New Roman"/>
          <w:bCs/>
          <w:sz w:val="24"/>
          <w:szCs w:val="24"/>
        </w:rPr>
        <w:br/>
        <w:t>в Российской Федерации»;</w:t>
      </w:r>
    </w:p>
    <w:p w:rsidR="006A4BC6" w:rsidRPr="007F15F1" w:rsidRDefault="006A4BC6" w:rsidP="006A4BC6">
      <w:pPr>
        <w:pStyle w:val="ae"/>
        <w:numPr>
          <w:ilvl w:val="0"/>
          <w:numId w:val="1"/>
        </w:numPr>
        <w:spacing w:before="0" w:after="0"/>
        <w:ind w:left="0" w:firstLine="709"/>
        <w:jc w:val="both"/>
        <w:rPr>
          <w:bCs/>
        </w:rPr>
      </w:pPr>
      <w:bookmarkStart w:id="5" w:name="_Hlk84521878"/>
      <w:r w:rsidRPr="007F15F1">
        <w:rPr>
          <w:bCs/>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rsidR="006A4BC6" w:rsidRPr="007F15F1" w:rsidRDefault="006A4BC6" w:rsidP="006A4BC6">
      <w:pPr>
        <w:numPr>
          <w:ilvl w:val="0"/>
          <w:numId w:val="1"/>
        </w:numPr>
        <w:suppressAutoHyphens/>
        <w:spacing w:after="0"/>
        <w:ind w:left="0" w:firstLine="709"/>
        <w:jc w:val="both"/>
        <w:rPr>
          <w:rFonts w:ascii="Times New Roman" w:hAnsi="Times New Roman"/>
          <w:bCs/>
          <w:sz w:val="24"/>
          <w:szCs w:val="24"/>
        </w:rPr>
      </w:pPr>
      <w:r w:rsidRPr="007F15F1">
        <w:rPr>
          <w:rFonts w:ascii="Times New Roman" w:hAnsi="Times New Roman"/>
          <w:bCs/>
          <w:sz w:val="24"/>
          <w:szCs w:val="24"/>
        </w:rPr>
        <w:t>Приказ Министерства образования и науки РФ от07.05.2014№438«</w:t>
      </w:r>
      <w:r w:rsidRPr="007F15F1">
        <w:rPr>
          <w:rFonts w:ascii="Times New Roman" w:hAnsi="Times New Roman"/>
          <w:bCs/>
          <w:sz w:val="24"/>
          <w:szCs w:val="24"/>
          <w:lang w:val="uk-UA"/>
        </w:rPr>
        <w:t>Об</w:t>
      </w:r>
      <w:r w:rsidRPr="007F15F1">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специальности</w:t>
      </w:r>
      <w:r w:rsidRPr="007F15F1">
        <w:rPr>
          <w:rFonts w:ascii="Times New Roman" w:hAnsi="Times New Roman"/>
          <w:color w:val="000000"/>
          <w:sz w:val="24"/>
          <w:szCs w:val="24"/>
          <w:shd w:val="clear" w:color="auto" w:fill="FFFFFF"/>
        </w:rPr>
        <w:t>18.02.10 Коксохимическое производство</w:t>
      </w:r>
      <w:r w:rsidRPr="007F15F1">
        <w:rPr>
          <w:rFonts w:ascii="Times New Roman" w:hAnsi="Times New Roman"/>
          <w:sz w:val="24"/>
          <w:szCs w:val="24"/>
        </w:rPr>
        <w:t>»</w:t>
      </w:r>
    </w:p>
    <w:p w:rsidR="006A4BC6" w:rsidRPr="007F15F1" w:rsidRDefault="006A4BC6" w:rsidP="006A4BC6">
      <w:pPr>
        <w:pStyle w:val="ae"/>
        <w:numPr>
          <w:ilvl w:val="0"/>
          <w:numId w:val="1"/>
        </w:numPr>
        <w:spacing w:before="0" w:after="0"/>
        <w:ind w:left="0" w:firstLine="709"/>
        <w:jc w:val="both"/>
        <w:rPr>
          <w:bCs/>
        </w:rPr>
      </w:pPr>
      <w:r w:rsidRPr="007F15F1">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6A4BC6" w:rsidRPr="007F15F1" w:rsidRDefault="006A4BC6" w:rsidP="006A4BC6">
      <w:pPr>
        <w:pStyle w:val="ae"/>
        <w:numPr>
          <w:ilvl w:val="0"/>
          <w:numId w:val="1"/>
        </w:numPr>
        <w:spacing w:before="0" w:after="0"/>
        <w:ind w:left="0" w:firstLine="709"/>
        <w:jc w:val="both"/>
        <w:rPr>
          <w:bCs/>
        </w:rPr>
      </w:pPr>
      <w:r w:rsidRPr="007F15F1">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6A4BC6" w:rsidRPr="007F15F1" w:rsidRDefault="006A4BC6" w:rsidP="006A4BC6">
      <w:pPr>
        <w:pStyle w:val="ae"/>
        <w:numPr>
          <w:ilvl w:val="0"/>
          <w:numId w:val="1"/>
        </w:numPr>
        <w:spacing w:before="0" w:after="0"/>
        <w:ind w:left="0" w:firstLine="709"/>
        <w:jc w:val="both"/>
        <w:rPr>
          <w:bCs/>
        </w:rPr>
      </w:pPr>
      <w:r w:rsidRPr="007F15F1">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rsidR="006A4BC6" w:rsidRPr="007F15F1" w:rsidRDefault="006A4BC6" w:rsidP="006A4BC6">
      <w:pPr>
        <w:pStyle w:val="ae"/>
        <w:numPr>
          <w:ilvl w:val="0"/>
          <w:numId w:val="1"/>
        </w:numPr>
        <w:spacing w:before="0" w:after="0"/>
        <w:ind w:left="0" w:firstLine="709"/>
        <w:jc w:val="both"/>
        <w:rPr>
          <w:bCs/>
        </w:rPr>
      </w:pPr>
      <w:r w:rsidRPr="007F15F1">
        <w:rPr>
          <w:bCs/>
        </w:rPr>
        <w:t xml:space="preserve">Приказ Министерства труда и социальной защиты Российской Федерации </w:t>
      </w:r>
      <w:r w:rsidRPr="007F15F1">
        <w:t>от 11 декабря 2014 года N 1005н Об утверждении профессионального стандарта "Газовщик коксовых печей";</w:t>
      </w:r>
    </w:p>
    <w:p w:rsidR="006A4BC6" w:rsidRPr="007F15F1" w:rsidRDefault="006A4BC6" w:rsidP="006A4BC6">
      <w:pPr>
        <w:pStyle w:val="ae"/>
        <w:numPr>
          <w:ilvl w:val="0"/>
          <w:numId w:val="1"/>
        </w:numPr>
        <w:spacing w:before="0" w:after="0"/>
        <w:ind w:left="0" w:firstLine="709"/>
        <w:jc w:val="both"/>
        <w:rPr>
          <w:bCs/>
        </w:rPr>
      </w:pPr>
      <w:r w:rsidRPr="007F15F1">
        <w:rPr>
          <w:bCs/>
        </w:rPr>
        <w:t xml:space="preserve">ЕТКС </w:t>
      </w:r>
      <w:r w:rsidRPr="007F15F1">
        <w:t>Аппаратчик получения сульфата аммония;</w:t>
      </w:r>
    </w:p>
    <w:p w:rsidR="006A4BC6" w:rsidRPr="007F15F1" w:rsidRDefault="006A4BC6" w:rsidP="006A4BC6">
      <w:pPr>
        <w:numPr>
          <w:ilvl w:val="0"/>
          <w:numId w:val="1"/>
        </w:numPr>
        <w:suppressAutoHyphens/>
        <w:spacing w:after="0"/>
        <w:ind w:left="0" w:firstLine="709"/>
        <w:jc w:val="both"/>
        <w:rPr>
          <w:rFonts w:ascii="Times New Roman" w:hAnsi="Times New Roman"/>
          <w:bCs/>
          <w:sz w:val="24"/>
          <w:szCs w:val="24"/>
        </w:rPr>
      </w:pPr>
      <w:r w:rsidRPr="007F15F1">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rsidR="006A4BC6" w:rsidRPr="007F15F1" w:rsidRDefault="006A4BC6" w:rsidP="006A4BC6">
      <w:pPr>
        <w:numPr>
          <w:ilvl w:val="0"/>
          <w:numId w:val="1"/>
        </w:numPr>
        <w:suppressAutoHyphens/>
        <w:spacing w:after="0"/>
        <w:ind w:left="0" w:firstLine="709"/>
        <w:jc w:val="both"/>
        <w:rPr>
          <w:rFonts w:ascii="Times New Roman" w:hAnsi="Times New Roman"/>
          <w:bCs/>
          <w:color w:val="000000"/>
          <w:sz w:val="24"/>
          <w:szCs w:val="24"/>
        </w:rPr>
      </w:pPr>
      <w:r w:rsidRPr="007F15F1">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rsidR="006A4BC6" w:rsidRPr="007F15F1" w:rsidRDefault="006A4BC6" w:rsidP="006A4BC6">
      <w:pPr>
        <w:suppressAutoHyphens/>
        <w:spacing w:after="0"/>
        <w:ind w:left="709"/>
        <w:jc w:val="both"/>
        <w:rPr>
          <w:rFonts w:ascii="Times New Roman" w:hAnsi="Times New Roman"/>
          <w:b/>
          <w:color w:val="000000"/>
          <w:sz w:val="24"/>
          <w:szCs w:val="24"/>
        </w:rPr>
      </w:pPr>
      <w:r w:rsidRPr="007F15F1">
        <w:rPr>
          <w:rFonts w:ascii="Times New Roman" w:hAnsi="Times New Roman"/>
          <w:b/>
          <w:color w:val="000000"/>
          <w:sz w:val="24"/>
          <w:szCs w:val="24"/>
        </w:rPr>
        <w:t>Со стороны образовательной организации:</w:t>
      </w:r>
    </w:p>
    <w:p w:rsidR="006A4BC6" w:rsidRPr="007F15F1" w:rsidRDefault="006A4BC6" w:rsidP="006A4BC6">
      <w:pPr>
        <w:numPr>
          <w:ilvl w:val="0"/>
          <w:numId w:val="1"/>
        </w:numPr>
        <w:suppressAutoHyphens/>
        <w:spacing w:after="0"/>
        <w:ind w:left="0" w:firstLine="709"/>
        <w:jc w:val="both"/>
        <w:rPr>
          <w:rFonts w:ascii="Times New Roman" w:hAnsi="Times New Roman"/>
          <w:bCs/>
          <w:color w:val="000000"/>
          <w:sz w:val="24"/>
          <w:szCs w:val="24"/>
        </w:rPr>
      </w:pPr>
      <w:r w:rsidRPr="007F15F1">
        <w:rPr>
          <w:rFonts w:ascii="Times New Roman" w:hAnsi="Times New Roman"/>
          <w:bCs/>
          <w:color w:val="000000"/>
          <w:sz w:val="24"/>
          <w:szCs w:val="24"/>
        </w:rPr>
        <w:t xml:space="preserve">распоряжение Минпросвещения России от 30.04.2021 </w:t>
      </w:r>
      <w:r w:rsidRPr="007F15F1">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rsidR="006A4BC6" w:rsidRPr="007F15F1" w:rsidRDefault="006A4BC6" w:rsidP="006A4BC6">
      <w:pPr>
        <w:numPr>
          <w:ilvl w:val="0"/>
          <w:numId w:val="1"/>
        </w:numPr>
        <w:suppressAutoHyphens/>
        <w:spacing w:after="0"/>
        <w:ind w:left="0" w:firstLine="709"/>
        <w:jc w:val="both"/>
        <w:rPr>
          <w:rFonts w:ascii="Times New Roman" w:hAnsi="Times New Roman"/>
          <w:bCs/>
          <w:color w:val="000000"/>
          <w:sz w:val="24"/>
          <w:szCs w:val="24"/>
        </w:rPr>
      </w:pPr>
      <w:r w:rsidRPr="007F15F1">
        <w:rPr>
          <w:rFonts w:ascii="Times New Roman" w:hAnsi="Times New Roman"/>
          <w:bCs/>
          <w:color w:val="000000"/>
          <w:sz w:val="24"/>
          <w:szCs w:val="24"/>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rsidR="005705D8" w:rsidRPr="005705D8" w:rsidRDefault="006A4BC6" w:rsidP="004E1782">
      <w:pPr>
        <w:numPr>
          <w:ilvl w:val="0"/>
          <w:numId w:val="1"/>
        </w:numPr>
        <w:suppressAutoHyphens/>
        <w:spacing w:after="0"/>
        <w:ind w:left="0" w:firstLine="709"/>
        <w:jc w:val="both"/>
        <w:rPr>
          <w:rFonts w:ascii="Times New Roman" w:hAnsi="Times New Roman"/>
          <w:bCs/>
          <w:sz w:val="24"/>
          <w:szCs w:val="24"/>
        </w:rPr>
      </w:pPr>
      <w:r w:rsidRPr="005705D8">
        <w:rPr>
          <w:rFonts w:ascii="Times New Roman" w:hAnsi="Times New Roman"/>
          <w:bCs/>
          <w:color w:val="000000"/>
          <w:sz w:val="24"/>
          <w:szCs w:val="24"/>
        </w:rPr>
        <w:t>локальные нормативные акты</w:t>
      </w:r>
      <w:r w:rsidR="005705D8" w:rsidRPr="005705D8">
        <w:rPr>
          <w:rFonts w:ascii="Times New Roman" w:hAnsi="Times New Roman"/>
          <w:bCs/>
          <w:color w:val="000000"/>
          <w:sz w:val="24"/>
          <w:szCs w:val="24"/>
        </w:rPr>
        <w:t xml:space="preserve"> </w:t>
      </w:r>
      <w:r w:rsidRPr="005705D8">
        <w:rPr>
          <w:rFonts w:ascii="Times New Roman" w:hAnsi="Times New Roman"/>
          <w:bCs/>
          <w:color w:val="000000"/>
          <w:sz w:val="24"/>
          <w:szCs w:val="24"/>
        </w:rPr>
        <w:t>образовательной организации</w:t>
      </w:r>
      <w:r w:rsidR="005705D8" w:rsidRPr="005705D8">
        <w:rPr>
          <w:rFonts w:ascii="Times New Roman" w:hAnsi="Times New Roman"/>
          <w:bCs/>
          <w:color w:val="000000"/>
          <w:sz w:val="24"/>
          <w:szCs w:val="24"/>
        </w:rPr>
        <w:t xml:space="preserve"> </w:t>
      </w:r>
      <w:r w:rsidRPr="005705D8">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rsidR="006A4BC6" w:rsidRPr="005705D8" w:rsidRDefault="006A4BC6" w:rsidP="004E1782">
      <w:pPr>
        <w:numPr>
          <w:ilvl w:val="0"/>
          <w:numId w:val="1"/>
        </w:numPr>
        <w:suppressAutoHyphens/>
        <w:spacing w:after="0"/>
        <w:ind w:left="0" w:firstLine="709"/>
        <w:jc w:val="both"/>
        <w:rPr>
          <w:rFonts w:ascii="Times New Roman" w:hAnsi="Times New Roman"/>
          <w:bCs/>
          <w:sz w:val="24"/>
          <w:szCs w:val="24"/>
        </w:rPr>
      </w:pPr>
      <w:r w:rsidRPr="005705D8">
        <w:rPr>
          <w:rFonts w:ascii="Times New Roman" w:hAnsi="Times New Roman"/>
          <w:bCs/>
          <w:sz w:val="24"/>
          <w:szCs w:val="24"/>
        </w:rPr>
        <w:t>договор с базовым предприятием о целевом обучении.</w:t>
      </w:r>
    </w:p>
    <w:p w:rsidR="006A4BC6" w:rsidRPr="007F15F1" w:rsidRDefault="006A4BC6" w:rsidP="006A4BC6">
      <w:pPr>
        <w:suppressAutoHyphens/>
        <w:spacing w:after="0"/>
        <w:ind w:left="709"/>
        <w:jc w:val="both"/>
        <w:rPr>
          <w:rFonts w:ascii="Times New Roman" w:hAnsi="Times New Roman"/>
          <w:b/>
          <w:color w:val="000000"/>
          <w:sz w:val="24"/>
          <w:szCs w:val="24"/>
        </w:rPr>
      </w:pPr>
      <w:r w:rsidRPr="007F15F1">
        <w:rPr>
          <w:rFonts w:ascii="Times New Roman" w:hAnsi="Times New Roman"/>
          <w:b/>
          <w:color w:val="000000"/>
          <w:sz w:val="24"/>
          <w:szCs w:val="24"/>
        </w:rPr>
        <w:t>Со стороны работодателя:</w:t>
      </w:r>
    </w:p>
    <w:p w:rsidR="006A4BC6" w:rsidRPr="005705D8" w:rsidRDefault="006A4BC6" w:rsidP="004E1782">
      <w:pPr>
        <w:numPr>
          <w:ilvl w:val="0"/>
          <w:numId w:val="1"/>
        </w:numPr>
        <w:suppressAutoHyphens/>
        <w:spacing w:after="0"/>
        <w:ind w:left="709" w:firstLine="709"/>
        <w:jc w:val="both"/>
        <w:rPr>
          <w:rFonts w:ascii="Times New Roman" w:hAnsi="Times New Roman"/>
          <w:bCs/>
          <w:color w:val="000000"/>
          <w:sz w:val="24"/>
          <w:szCs w:val="24"/>
        </w:rPr>
      </w:pPr>
      <w:r w:rsidRPr="005705D8">
        <w:rPr>
          <w:rFonts w:ascii="Times New Roman" w:hAnsi="Times New Roman"/>
          <w:bCs/>
          <w:color w:val="000000"/>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sidRPr="005705D8">
        <w:rPr>
          <w:rFonts w:ascii="Times New Roman" w:hAnsi="Times New Roman"/>
          <w:bCs/>
          <w:i/>
          <w:iCs/>
          <w:color w:val="000000"/>
          <w:sz w:val="24"/>
          <w:szCs w:val="24"/>
        </w:rPr>
        <w:t xml:space="preserve"> </w:t>
      </w:r>
    </w:p>
    <w:p w:rsidR="005705D8" w:rsidRPr="005705D8" w:rsidRDefault="005705D8" w:rsidP="005705D8">
      <w:pPr>
        <w:suppressAutoHyphens/>
        <w:spacing w:after="0"/>
        <w:ind w:left="1418"/>
        <w:jc w:val="both"/>
        <w:rPr>
          <w:rFonts w:ascii="Times New Roman" w:hAnsi="Times New Roman"/>
          <w:bCs/>
          <w:color w:val="000000"/>
          <w:sz w:val="24"/>
          <w:szCs w:val="24"/>
        </w:rPr>
      </w:pPr>
    </w:p>
    <w:p w:rsidR="006A4BC6" w:rsidRPr="007F15F1" w:rsidRDefault="006A4BC6" w:rsidP="006A4BC6">
      <w:pPr>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1.3. Перечень сокращений, используемых в тексте ПООП-П:</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ПООП-П – примерная основная образовательная программа</w:t>
      </w:r>
      <w:r w:rsidR="004E1782">
        <w:rPr>
          <w:rFonts w:ascii="Times New Roman" w:hAnsi="Times New Roman"/>
          <w:bCs/>
          <w:color w:val="000000"/>
          <w:sz w:val="24"/>
          <w:szCs w:val="24"/>
        </w:rPr>
        <w:t xml:space="preserve"> </w:t>
      </w:r>
      <w:r w:rsidRPr="007F15F1">
        <w:rPr>
          <w:rFonts w:ascii="Times New Roman" w:hAnsi="Times New Roman"/>
          <w:bCs/>
          <w:color w:val="000000"/>
          <w:sz w:val="24"/>
          <w:szCs w:val="24"/>
        </w:rPr>
        <w:t xml:space="preserve">«Профессионалитет»; </w:t>
      </w:r>
    </w:p>
    <w:p w:rsidR="006A4BC6" w:rsidRPr="007F15F1" w:rsidRDefault="006A4BC6" w:rsidP="006A4BC6">
      <w:pPr>
        <w:tabs>
          <w:tab w:val="left" w:pos="993"/>
        </w:tabs>
        <w:suppressAutoHyphens/>
        <w:spacing w:after="0"/>
        <w:ind w:firstLine="709"/>
        <w:jc w:val="both"/>
        <w:rPr>
          <w:rFonts w:ascii="Times New Roman" w:hAnsi="Times New Roman"/>
          <w:iCs/>
          <w:color w:val="000000"/>
          <w:sz w:val="24"/>
          <w:szCs w:val="24"/>
        </w:rPr>
      </w:pPr>
      <w:r w:rsidRPr="007F15F1">
        <w:rPr>
          <w:rFonts w:ascii="Times New Roman" w:hAnsi="Times New Roman"/>
          <w:iCs/>
          <w:color w:val="000000"/>
          <w:sz w:val="24"/>
          <w:szCs w:val="24"/>
        </w:rPr>
        <w:t>ОК</w:t>
      </w:r>
      <w:r w:rsidRPr="007F15F1">
        <w:rPr>
          <w:rFonts w:ascii="Times New Roman" w:hAnsi="Times New Roman"/>
          <w:bCs/>
          <w:color w:val="000000"/>
          <w:sz w:val="24"/>
          <w:szCs w:val="24"/>
        </w:rPr>
        <w:t xml:space="preserve">– </w:t>
      </w:r>
      <w:r w:rsidRPr="007F15F1">
        <w:rPr>
          <w:rFonts w:ascii="Times New Roman" w:hAnsi="Times New Roman"/>
          <w:iCs/>
          <w:color w:val="000000"/>
          <w:sz w:val="24"/>
          <w:szCs w:val="24"/>
        </w:rPr>
        <w:t>общие компетенции;</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ПК – профессиональные компетенции;</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ЛР – личностные результаты;</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ПС – профессиональный стандарт,</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ОТФ – обобщенная трудовая функция;</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ТФ – трудовая функция;</w:t>
      </w:r>
    </w:p>
    <w:p w:rsidR="006A4BC6" w:rsidRPr="007F15F1" w:rsidRDefault="006A4BC6" w:rsidP="006A4BC6">
      <w:pPr>
        <w:tabs>
          <w:tab w:val="left" w:pos="993"/>
        </w:tabs>
        <w:suppressAutoHyphens/>
        <w:spacing w:after="0"/>
        <w:ind w:firstLine="709"/>
        <w:jc w:val="both"/>
        <w:rPr>
          <w:rFonts w:ascii="Times New Roman" w:hAnsi="Times New Roman"/>
          <w:bCs/>
          <w:iCs/>
          <w:sz w:val="24"/>
          <w:szCs w:val="24"/>
        </w:rPr>
      </w:pPr>
      <w:r w:rsidRPr="007F15F1">
        <w:rPr>
          <w:rFonts w:ascii="Times New Roman" w:hAnsi="Times New Roman"/>
          <w:bCs/>
          <w:iCs/>
          <w:sz w:val="24"/>
          <w:szCs w:val="24"/>
        </w:rPr>
        <w:t>СГ – социально-гуманитарный цикл;</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iCs/>
          <w:sz w:val="24"/>
          <w:szCs w:val="24"/>
        </w:rPr>
        <w:t>ОП –общепрофессиональный цикл/</w:t>
      </w:r>
      <w:r w:rsidRPr="007F15F1">
        <w:rPr>
          <w:rFonts w:ascii="Times New Roman" w:hAnsi="Times New Roman"/>
          <w:bCs/>
          <w:color w:val="000000"/>
          <w:sz w:val="24"/>
          <w:szCs w:val="24"/>
        </w:rPr>
        <w:t>общепрофессиональная дисциплина;</w:t>
      </w:r>
    </w:p>
    <w:p w:rsidR="006A4BC6" w:rsidRPr="007F15F1" w:rsidRDefault="006A4BC6" w:rsidP="006A4BC6">
      <w:pPr>
        <w:tabs>
          <w:tab w:val="left" w:pos="993"/>
        </w:tabs>
        <w:suppressAutoHyphens/>
        <w:spacing w:after="0"/>
        <w:ind w:firstLine="709"/>
        <w:jc w:val="both"/>
        <w:rPr>
          <w:rFonts w:ascii="Times New Roman" w:hAnsi="Times New Roman"/>
          <w:bCs/>
          <w:iCs/>
          <w:sz w:val="24"/>
          <w:szCs w:val="24"/>
        </w:rPr>
      </w:pPr>
      <w:r w:rsidRPr="007F15F1">
        <w:rPr>
          <w:rFonts w:ascii="Times New Roman" w:hAnsi="Times New Roman"/>
          <w:bCs/>
          <w:iCs/>
          <w:sz w:val="24"/>
          <w:szCs w:val="24"/>
        </w:rPr>
        <w:lastRenderedPageBreak/>
        <w:t>П– профессиональный цикл;</w:t>
      </w:r>
    </w:p>
    <w:p w:rsidR="006A4BC6" w:rsidRPr="007F15F1" w:rsidRDefault="006A4BC6" w:rsidP="006A4BC6">
      <w:pPr>
        <w:tabs>
          <w:tab w:val="left" w:pos="993"/>
        </w:tabs>
        <w:suppressAutoHyphens/>
        <w:spacing w:after="0"/>
        <w:ind w:firstLine="709"/>
        <w:jc w:val="both"/>
        <w:rPr>
          <w:rFonts w:ascii="Times New Roman" w:hAnsi="Times New Roman"/>
          <w:bCs/>
          <w:iCs/>
          <w:color w:val="000000"/>
          <w:sz w:val="24"/>
          <w:szCs w:val="24"/>
        </w:rPr>
      </w:pPr>
      <w:r w:rsidRPr="007F15F1">
        <w:rPr>
          <w:rFonts w:ascii="Times New Roman" w:hAnsi="Times New Roman"/>
          <w:bCs/>
          <w:iCs/>
          <w:color w:val="000000"/>
          <w:sz w:val="24"/>
          <w:szCs w:val="24"/>
        </w:rPr>
        <w:t>МДМ – междисциплинарный модуль;</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ПМ – профессиональный модуль;</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МДК – междисциплинарный курс;</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ДЭ – демонстрационный экзамен;</w:t>
      </w:r>
    </w:p>
    <w:p w:rsidR="006A4BC6" w:rsidRPr="007F15F1" w:rsidRDefault="006A4BC6" w:rsidP="006A4BC6">
      <w:pPr>
        <w:tabs>
          <w:tab w:val="left" w:pos="993"/>
        </w:tabs>
        <w:suppressAutoHyphens/>
        <w:spacing w:after="0"/>
        <w:ind w:firstLine="709"/>
        <w:jc w:val="both"/>
        <w:rPr>
          <w:rFonts w:ascii="Times New Roman" w:hAnsi="Times New Roman"/>
          <w:bCs/>
          <w:color w:val="000000"/>
          <w:sz w:val="24"/>
          <w:szCs w:val="24"/>
        </w:rPr>
      </w:pPr>
      <w:r w:rsidRPr="007F15F1">
        <w:rPr>
          <w:rFonts w:ascii="Times New Roman" w:hAnsi="Times New Roman"/>
          <w:bCs/>
          <w:color w:val="000000"/>
          <w:sz w:val="24"/>
          <w:szCs w:val="24"/>
        </w:rPr>
        <w:t>ГИА – государственная итоговая аттестация.</w:t>
      </w:r>
    </w:p>
    <w:p w:rsidR="006A4BC6" w:rsidRPr="007F15F1" w:rsidRDefault="006A4BC6" w:rsidP="006A4BC6">
      <w:pPr>
        <w:pStyle w:val="1"/>
        <w:jc w:val="both"/>
        <w:rPr>
          <w:i/>
        </w:rPr>
      </w:pPr>
      <w:bookmarkStart w:id="6" w:name="_Toc106561168"/>
      <w:r w:rsidRPr="007F15F1">
        <w:t>Раздел 2. Общая характеристика образовательной программы с учетом сетевой формы реализации программы</w:t>
      </w:r>
      <w:bookmarkEnd w:id="6"/>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rsidR="006A4BC6" w:rsidRPr="007F15F1" w:rsidRDefault="006A4BC6" w:rsidP="006A4BC6">
      <w:pPr>
        <w:suppressAutoHyphens/>
        <w:spacing w:after="0"/>
        <w:ind w:firstLine="709"/>
        <w:jc w:val="both"/>
        <w:rPr>
          <w:rFonts w:ascii="Times New Roman" w:hAnsi="Times New Roman"/>
          <w:i/>
          <w:sz w:val="24"/>
          <w:szCs w:val="24"/>
        </w:rPr>
      </w:pPr>
      <w:r w:rsidRPr="007F15F1">
        <w:rPr>
          <w:rFonts w:ascii="Times New Roman" w:hAnsi="Times New Roman"/>
          <w:sz w:val="24"/>
          <w:szCs w:val="24"/>
        </w:rPr>
        <w:t xml:space="preserve">Квалификация, присваиваемая выпускникам образовательной программы: </w:t>
      </w:r>
      <w:r w:rsidRPr="007F15F1">
        <w:rPr>
          <w:rFonts w:ascii="Times New Roman" w:hAnsi="Times New Roman"/>
          <w:b/>
          <w:i/>
          <w:sz w:val="24"/>
          <w:szCs w:val="24"/>
        </w:rPr>
        <w:t>техник-технолог.</w:t>
      </w:r>
    </w:p>
    <w:p w:rsidR="006A4BC6" w:rsidRPr="004E1782" w:rsidRDefault="006A4BC6" w:rsidP="006A4BC6">
      <w:pPr>
        <w:spacing w:line="240" w:lineRule="auto"/>
        <w:ind w:firstLine="709"/>
        <w:jc w:val="both"/>
        <w:rPr>
          <w:rFonts w:ascii="Times New Roman" w:hAnsi="Times New Roman"/>
          <w:iCs/>
          <w:sz w:val="24"/>
          <w:szCs w:val="24"/>
        </w:rPr>
      </w:pPr>
      <w:r w:rsidRPr="007F15F1">
        <w:rPr>
          <w:rFonts w:ascii="Times New Roman" w:hAnsi="Times New Roman"/>
          <w:sz w:val="24"/>
          <w:szCs w:val="24"/>
        </w:rPr>
        <w:t xml:space="preserve">Выпускник образовательной программы по квалификации </w:t>
      </w:r>
      <w:r w:rsidRPr="007F15F1">
        <w:rPr>
          <w:rFonts w:ascii="Times New Roman" w:hAnsi="Times New Roman"/>
          <w:b/>
          <w:sz w:val="24"/>
          <w:szCs w:val="24"/>
        </w:rPr>
        <w:t>«</w:t>
      </w:r>
      <w:r w:rsidRPr="007F15F1">
        <w:rPr>
          <w:rFonts w:ascii="Times New Roman" w:hAnsi="Times New Roman"/>
          <w:b/>
          <w:i/>
          <w:iCs/>
          <w:sz w:val="24"/>
          <w:szCs w:val="24"/>
        </w:rPr>
        <w:t>техник-технолог</w:t>
      </w:r>
      <w:r w:rsidRPr="007F15F1">
        <w:rPr>
          <w:rFonts w:ascii="Times New Roman" w:hAnsi="Times New Roman"/>
          <w:b/>
          <w:sz w:val="24"/>
          <w:szCs w:val="24"/>
        </w:rPr>
        <w:t>»</w:t>
      </w:r>
      <w:r w:rsidRPr="007F15F1">
        <w:rPr>
          <w:rFonts w:ascii="Times New Roman" w:hAnsi="Times New Roman"/>
          <w:sz w:val="24"/>
          <w:szCs w:val="24"/>
        </w:rPr>
        <w:t xml:space="preserve"> осваивает общие виды деятельности: </w:t>
      </w:r>
      <w:r w:rsidRPr="004E1782">
        <w:rPr>
          <w:rFonts w:ascii="Times New Roman" w:hAnsi="Times New Roman"/>
          <w:sz w:val="24"/>
          <w:szCs w:val="24"/>
        </w:rPr>
        <w:t xml:space="preserve">Ведение технологического процесса производства кокса и коксохимических продуктов, Планирование и организация работ подразделения, Выполнение работ по одной или нескольким профессиям рабочих, должностям служащих Аппаратчик получения сульфата аммония и </w:t>
      </w:r>
      <w:r w:rsidRPr="004E1782">
        <w:rPr>
          <w:rFonts w:ascii="Times New Roman" w:hAnsi="Times New Roman"/>
          <w:bCs/>
          <w:iCs/>
          <w:color w:val="000000"/>
          <w:sz w:val="24"/>
          <w:szCs w:val="24"/>
        </w:rPr>
        <w:t xml:space="preserve">Выполнение работ по профессии </w:t>
      </w:r>
      <w:r w:rsidRPr="004E1782">
        <w:rPr>
          <w:rFonts w:ascii="Times New Roman" w:hAnsi="Times New Roman"/>
          <w:sz w:val="24"/>
          <w:szCs w:val="24"/>
        </w:rPr>
        <w:t>Газовщик коксовых печей (Приказ от 11 декабря 2014 года N 1005н Об утверждении профессионального стандарта "Газовщик коксовых печей")</w:t>
      </w:r>
      <w:bookmarkStart w:id="7" w:name="_GoBack"/>
      <w:bookmarkEnd w:id="7"/>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rsidR="006A4BC6" w:rsidRPr="007F15F1" w:rsidRDefault="006A4BC6" w:rsidP="006A4BC6">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8"/>
        <w:gridCol w:w="5198"/>
      </w:tblGrid>
      <w:tr w:rsidR="006A4BC6" w:rsidRPr="007F15F1" w:rsidTr="006A4BC6">
        <w:tc>
          <w:tcPr>
            <w:tcW w:w="3652" w:type="dxa"/>
            <w:tcBorders>
              <w:top w:val="single" w:sz="4" w:space="0" w:color="auto"/>
              <w:left w:val="single" w:sz="4" w:space="0" w:color="auto"/>
              <w:bottom w:val="single" w:sz="4" w:space="0" w:color="auto"/>
              <w:right w:val="single" w:sz="4" w:space="0" w:color="auto"/>
            </w:tcBorders>
            <w:hideMark/>
          </w:tcPr>
          <w:p w:rsidR="006A4BC6" w:rsidRPr="007F15F1" w:rsidRDefault="006A4BC6" w:rsidP="006A4BC6">
            <w:pPr>
              <w:suppressAutoHyphens/>
              <w:spacing w:after="0"/>
              <w:jc w:val="both"/>
              <w:rPr>
                <w:rFonts w:ascii="Times New Roman" w:hAnsi="Times New Roman"/>
                <w:sz w:val="24"/>
                <w:szCs w:val="24"/>
              </w:rPr>
            </w:pPr>
            <w:r w:rsidRPr="007F15F1">
              <w:rPr>
                <w:rFonts w:ascii="Times New Roman" w:hAnsi="Times New Roman"/>
                <w:sz w:val="24"/>
                <w:szCs w:val="24"/>
              </w:rPr>
              <w:t>Наименование направленности (в соответствии с квалификацией работодателя)</w:t>
            </w:r>
          </w:p>
        </w:tc>
        <w:tc>
          <w:tcPr>
            <w:tcW w:w="5776" w:type="dxa"/>
            <w:gridSpan w:val="2"/>
            <w:tcBorders>
              <w:top w:val="single" w:sz="4" w:space="0" w:color="auto"/>
              <w:left w:val="single" w:sz="4" w:space="0" w:color="auto"/>
              <w:bottom w:val="single" w:sz="4" w:space="0" w:color="auto"/>
              <w:right w:val="single" w:sz="4" w:space="0" w:color="auto"/>
            </w:tcBorders>
            <w:hideMark/>
          </w:tcPr>
          <w:p w:rsidR="006A4BC6" w:rsidRPr="007F15F1" w:rsidRDefault="006A4BC6" w:rsidP="006A4BC6">
            <w:pPr>
              <w:suppressAutoHyphens/>
              <w:spacing w:after="0"/>
              <w:jc w:val="both"/>
              <w:rPr>
                <w:rFonts w:ascii="Times New Roman" w:hAnsi="Times New Roman"/>
                <w:sz w:val="24"/>
                <w:szCs w:val="24"/>
              </w:rPr>
            </w:pPr>
            <w:r w:rsidRPr="007F15F1">
              <w:rPr>
                <w:rFonts w:ascii="Times New Roman" w:hAnsi="Times New Roman"/>
                <w:sz w:val="24"/>
                <w:szCs w:val="24"/>
              </w:rPr>
              <w:t>Вид деятельности (по выбору) в соответствии с направленностью</w:t>
            </w:r>
          </w:p>
        </w:tc>
      </w:tr>
      <w:tr w:rsidR="006A4BC6" w:rsidRPr="007F15F1" w:rsidTr="006A4BC6">
        <w:tc>
          <w:tcPr>
            <w:tcW w:w="9428" w:type="dxa"/>
            <w:gridSpan w:val="3"/>
            <w:tcBorders>
              <w:top w:val="single" w:sz="4" w:space="0" w:color="auto"/>
              <w:left w:val="single" w:sz="4" w:space="0" w:color="auto"/>
              <w:bottom w:val="single" w:sz="4" w:space="0" w:color="auto"/>
              <w:right w:val="single" w:sz="4" w:space="0" w:color="auto"/>
            </w:tcBorders>
          </w:tcPr>
          <w:p w:rsidR="006A4BC6" w:rsidRPr="007F15F1" w:rsidRDefault="006A4BC6" w:rsidP="006A4BC6">
            <w:pPr>
              <w:suppressAutoHyphens/>
              <w:spacing w:after="0"/>
              <w:jc w:val="both"/>
              <w:rPr>
                <w:rFonts w:ascii="Times New Roman" w:hAnsi="Times New Roman"/>
                <w:i/>
                <w:iCs/>
                <w:sz w:val="24"/>
                <w:szCs w:val="24"/>
              </w:rPr>
            </w:pPr>
            <w:r w:rsidRPr="007F15F1">
              <w:rPr>
                <w:rFonts w:ascii="Times New Roman" w:hAnsi="Times New Roman"/>
                <w:i/>
                <w:iCs/>
                <w:sz w:val="24"/>
                <w:szCs w:val="24"/>
              </w:rPr>
              <w:t>АО «Уральская Сталь»</w:t>
            </w:r>
          </w:p>
        </w:tc>
      </w:tr>
      <w:tr w:rsidR="006A4BC6" w:rsidRPr="007F15F1" w:rsidTr="006A4BC6">
        <w:tc>
          <w:tcPr>
            <w:tcW w:w="9428" w:type="dxa"/>
            <w:gridSpan w:val="3"/>
            <w:tcBorders>
              <w:top w:val="single" w:sz="4" w:space="0" w:color="auto"/>
              <w:left w:val="single" w:sz="4" w:space="0" w:color="auto"/>
              <w:bottom w:val="single" w:sz="4" w:space="0" w:color="auto"/>
              <w:right w:val="single" w:sz="4" w:space="0" w:color="auto"/>
            </w:tcBorders>
          </w:tcPr>
          <w:p w:rsidR="006A4BC6" w:rsidRPr="007F15F1" w:rsidRDefault="006A4BC6" w:rsidP="006A4BC6">
            <w:pPr>
              <w:suppressAutoHyphens/>
              <w:spacing w:after="0"/>
              <w:jc w:val="both"/>
              <w:rPr>
                <w:rFonts w:ascii="Times New Roman" w:hAnsi="Times New Roman"/>
                <w:sz w:val="24"/>
                <w:szCs w:val="24"/>
              </w:rPr>
            </w:pPr>
            <w:r w:rsidRPr="007F15F1">
              <w:rPr>
                <w:rFonts w:ascii="Times New Roman" w:hAnsi="Times New Roman"/>
                <w:sz w:val="24"/>
                <w:szCs w:val="24"/>
              </w:rPr>
              <w:t xml:space="preserve">ВД сформированные ОО совместно с работодателями </w:t>
            </w:r>
            <w:r w:rsidRPr="007F15F1">
              <w:rPr>
                <w:rFonts w:ascii="Times New Roman" w:hAnsi="Times New Roman"/>
                <w:i/>
                <w:iCs/>
                <w:sz w:val="24"/>
                <w:szCs w:val="24"/>
              </w:rPr>
              <w:t>(формируемые из часов вариативной части ФГОС СПО)</w:t>
            </w:r>
          </w:p>
        </w:tc>
      </w:tr>
      <w:tr w:rsidR="006A4BC6" w:rsidRPr="007F15F1" w:rsidTr="006A4BC6">
        <w:tc>
          <w:tcPr>
            <w:tcW w:w="4230" w:type="dxa"/>
            <w:gridSpan w:val="2"/>
            <w:tcBorders>
              <w:top w:val="single" w:sz="4" w:space="0" w:color="auto"/>
              <w:left w:val="single" w:sz="4" w:space="0" w:color="auto"/>
              <w:bottom w:val="single" w:sz="4" w:space="0" w:color="auto"/>
              <w:right w:val="single" w:sz="4" w:space="0" w:color="auto"/>
            </w:tcBorders>
          </w:tcPr>
          <w:p w:rsidR="006A4BC6" w:rsidRPr="007F15F1" w:rsidRDefault="006A4BC6" w:rsidP="006A4BC6">
            <w:pPr>
              <w:suppressAutoHyphens/>
              <w:spacing w:after="0"/>
              <w:jc w:val="both"/>
              <w:rPr>
                <w:rFonts w:ascii="Times New Roman" w:hAnsi="Times New Roman"/>
                <w:sz w:val="24"/>
                <w:szCs w:val="24"/>
              </w:rPr>
            </w:pPr>
            <w:r w:rsidRPr="007F15F1">
              <w:rPr>
                <w:rFonts w:ascii="Times New Roman" w:hAnsi="Times New Roman"/>
                <w:sz w:val="24"/>
                <w:szCs w:val="24"/>
              </w:rPr>
              <w:t>Аппаратчик получения  сульфата аммония</w:t>
            </w:r>
          </w:p>
        </w:tc>
        <w:tc>
          <w:tcPr>
            <w:tcW w:w="5198"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uppressAutoHyphens/>
              <w:spacing w:after="0"/>
              <w:jc w:val="both"/>
              <w:rPr>
                <w:rFonts w:ascii="Times New Roman" w:hAnsi="Times New Roman"/>
                <w:sz w:val="24"/>
                <w:szCs w:val="24"/>
              </w:rPr>
            </w:pPr>
            <w:r w:rsidRPr="007F15F1">
              <w:rPr>
                <w:rFonts w:ascii="Times New Roman" w:hAnsi="Times New Roman"/>
                <w:sz w:val="24"/>
                <w:szCs w:val="24"/>
              </w:rPr>
              <w:t>Выполнение работ по  профессии 10600 Аппаратчик получения  сульфата аммония (ЕТКС)</w:t>
            </w:r>
          </w:p>
        </w:tc>
      </w:tr>
      <w:tr w:rsidR="006A4BC6" w:rsidRPr="007F15F1" w:rsidTr="006A4BC6">
        <w:tc>
          <w:tcPr>
            <w:tcW w:w="4230" w:type="dxa"/>
            <w:gridSpan w:val="2"/>
            <w:tcBorders>
              <w:top w:val="single" w:sz="4" w:space="0" w:color="auto"/>
              <w:left w:val="single" w:sz="4" w:space="0" w:color="auto"/>
              <w:bottom w:val="single" w:sz="4" w:space="0" w:color="auto"/>
              <w:right w:val="single" w:sz="4" w:space="0" w:color="auto"/>
            </w:tcBorders>
          </w:tcPr>
          <w:p w:rsidR="006A4BC6" w:rsidRPr="007F15F1" w:rsidRDefault="006A4BC6" w:rsidP="006A4BC6">
            <w:pPr>
              <w:suppressAutoHyphens/>
              <w:spacing w:after="0"/>
              <w:jc w:val="both"/>
              <w:rPr>
                <w:rFonts w:ascii="Times New Roman" w:hAnsi="Times New Roman"/>
                <w:sz w:val="24"/>
                <w:szCs w:val="24"/>
              </w:rPr>
            </w:pPr>
            <w:r w:rsidRPr="007F15F1">
              <w:rPr>
                <w:rFonts w:ascii="Times New Roman" w:hAnsi="Times New Roman"/>
                <w:sz w:val="24"/>
                <w:szCs w:val="24"/>
              </w:rPr>
              <w:t>Газовщик коксовых печей</w:t>
            </w:r>
          </w:p>
        </w:tc>
        <w:tc>
          <w:tcPr>
            <w:tcW w:w="5198"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uppressAutoHyphens/>
              <w:spacing w:after="0"/>
              <w:jc w:val="both"/>
              <w:rPr>
                <w:rFonts w:ascii="Times New Roman" w:hAnsi="Times New Roman"/>
                <w:sz w:val="24"/>
                <w:szCs w:val="24"/>
              </w:rPr>
            </w:pPr>
            <w:r w:rsidRPr="007F15F1">
              <w:rPr>
                <w:rFonts w:ascii="Times New Roman" w:hAnsi="Times New Roman"/>
                <w:sz w:val="24"/>
                <w:szCs w:val="24"/>
              </w:rPr>
              <w:t xml:space="preserve">Выполнение работ по  профессии Газовщик коксовых печей </w:t>
            </w:r>
          </w:p>
        </w:tc>
      </w:tr>
    </w:tbl>
    <w:p w:rsidR="006A4BC6" w:rsidRPr="007F15F1" w:rsidRDefault="006A4BC6" w:rsidP="006A4BC6">
      <w:pPr>
        <w:suppressAutoHyphens/>
        <w:spacing w:after="0"/>
        <w:ind w:firstLine="709"/>
        <w:jc w:val="both"/>
        <w:rPr>
          <w:rFonts w:ascii="Times New Roman" w:hAnsi="Times New Roman"/>
          <w:sz w:val="24"/>
          <w:szCs w:val="24"/>
        </w:rPr>
      </w:pP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 xml:space="preserve">Получение образования по </w:t>
      </w:r>
      <w:r w:rsidRPr="007F15F1">
        <w:rPr>
          <w:rFonts w:ascii="Times New Roman" w:hAnsi="Times New Roman"/>
          <w:b/>
          <w:i/>
          <w:sz w:val="24"/>
          <w:szCs w:val="24"/>
        </w:rPr>
        <w:t xml:space="preserve">специальности </w:t>
      </w:r>
      <w:r w:rsidRPr="007F15F1">
        <w:rPr>
          <w:rFonts w:ascii="Times New Roman" w:hAnsi="Times New Roman"/>
          <w:b/>
          <w:i/>
          <w:color w:val="000000"/>
          <w:sz w:val="24"/>
          <w:szCs w:val="24"/>
          <w:shd w:val="clear" w:color="auto" w:fill="FFFFFF"/>
        </w:rPr>
        <w:t xml:space="preserve">18.02.10 Коксохимическое производство </w:t>
      </w:r>
      <w:r w:rsidRPr="007F15F1">
        <w:rPr>
          <w:rFonts w:ascii="Times New Roman" w:hAnsi="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rsidR="006A4BC6" w:rsidRPr="007F15F1" w:rsidRDefault="006A4BC6" w:rsidP="006A4BC6">
      <w:pPr>
        <w:suppressAutoHyphens/>
        <w:spacing w:after="0"/>
        <w:ind w:firstLine="709"/>
        <w:jc w:val="both"/>
        <w:rPr>
          <w:rFonts w:ascii="Times New Roman" w:hAnsi="Times New Roman"/>
          <w:b/>
          <w:i/>
          <w:sz w:val="24"/>
          <w:szCs w:val="24"/>
        </w:rPr>
      </w:pPr>
      <w:r w:rsidRPr="007F15F1">
        <w:rPr>
          <w:rFonts w:ascii="Times New Roman" w:hAnsi="Times New Roman"/>
          <w:sz w:val="24"/>
          <w:szCs w:val="24"/>
        </w:rPr>
        <w:t xml:space="preserve">Формы обучения: </w:t>
      </w:r>
      <w:r w:rsidRPr="007F15F1">
        <w:rPr>
          <w:rFonts w:ascii="Times New Roman" w:hAnsi="Times New Roman"/>
          <w:b/>
          <w:i/>
          <w:sz w:val="24"/>
          <w:szCs w:val="24"/>
        </w:rPr>
        <w:t>очная</w:t>
      </w:r>
      <w:r w:rsidRPr="007F15F1">
        <w:rPr>
          <w:rFonts w:ascii="Times New Roman" w:hAnsi="Times New Roman"/>
          <w:b/>
          <w:bCs/>
          <w:i/>
          <w:sz w:val="24"/>
          <w:szCs w:val="24"/>
        </w:rPr>
        <w:t>.</w:t>
      </w: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w:t>
      </w:r>
      <w:r w:rsidRPr="007F15F1">
        <w:rPr>
          <w:rFonts w:ascii="Times New Roman" w:hAnsi="Times New Roman"/>
          <w:b/>
          <w:i/>
          <w:sz w:val="24"/>
          <w:szCs w:val="24"/>
        </w:rPr>
        <w:t xml:space="preserve">техник-технолог – </w:t>
      </w:r>
      <w:r w:rsidR="00E02F1A">
        <w:rPr>
          <w:rFonts w:ascii="Times New Roman" w:hAnsi="Times New Roman"/>
          <w:b/>
          <w:i/>
          <w:sz w:val="24"/>
          <w:szCs w:val="24"/>
        </w:rPr>
        <w:t>3773</w:t>
      </w:r>
      <w:r w:rsidRPr="007F15F1">
        <w:rPr>
          <w:rFonts w:ascii="Times New Roman" w:hAnsi="Times New Roman"/>
          <w:b/>
          <w:i/>
          <w:sz w:val="24"/>
          <w:szCs w:val="24"/>
        </w:rPr>
        <w:t xml:space="preserve"> академических часа</w:t>
      </w:r>
      <w:r w:rsidRPr="007F15F1">
        <w:rPr>
          <w:rFonts w:ascii="Times New Roman" w:hAnsi="Times New Roman"/>
          <w:sz w:val="24"/>
          <w:szCs w:val="24"/>
        </w:rPr>
        <w:t>.</w:t>
      </w:r>
    </w:p>
    <w:p w:rsidR="006A4BC6" w:rsidRPr="007F15F1" w:rsidRDefault="006A4BC6" w:rsidP="006A4BC6">
      <w:pPr>
        <w:suppressAutoHyphens/>
        <w:spacing w:after="0"/>
        <w:ind w:firstLine="709"/>
        <w:jc w:val="both"/>
        <w:rPr>
          <w:rFonts w:ascii="Times New Roman" w:hAnsi="Times New Roman"/>
          <w:b/>
          <w:sz w:val="24"/>
          <w:szCs w:val="24"/>
        </w:rPr>
      </w:pPr>
      <w:r w:rsidRPr="007F15F1">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w:t>
      </w:r>
      <w:r w:rsidRPr="007F15F1">
        <w:rPr>
          <w:rFonts w:ascii="Times New Roman" w:hAnsi="Times New Roman"/>
          <w:i/>
          <w:sz w:val="24"/>
          <w:szCs w:val="24"/>
        </w:rPr>
        <w:t>по квалификации</w:t>
      </w:r>
      <w:r w:rsidRPr="007F15F1">
        <w:rPr>
          <w:rFonts w:ascii="Times New Roman" w:hAnsi="Times New Roman"/>
          <w:sz w:val="24"/>
          <w:szCs w:val="24"/>
        </w:rPr>
        <w:t xml:space="preserve">: </w:t>
      </w:r>
      <w:r w:rsidRPr="007F15F1">
        <w:rPr>
          <w:rFonts w:ascii="Times New Roman" w:hAnsi="Times New Roman"/>
          <w:b/>
          <w:i/>
          <w:sz w:val="24"/>
          <w:szCs w:val="24"/>
        </w:rPr>
        <w:t xml:space="preserve">техник-технолог </w:t>
      </w:r>
      <w:r w:rsidRPr="007F15F1">
        <w:rPr>
          <w:rFonts w:ascii="Times New Roman" w:hAnsi="Times New Roman"/>
          <w:i/>
          <w:sz w:val="24"/>
          <w:szCs w:val="24"/>
        </w:rPr>
        <w:t xml:space="preserve"> – </w:t>
      </w:r>
      <w:r w:rsidRPr="007F15F1">
        <w:rPr>
          <w:rFonts w:ascii="Times New Roman" w:hAnsi="Times New Roman"/>
          <w:b/>
          <w:i/>
          <w:sz w:val="24"/>
          <w:szCs w:val="24"/>
        </w:rPr>
        <w:t>1 год 10 месяцев.</w:t>
      </w:r>
    </w:p>
    <w:p w:rsidR="006A4BC6" w:rsidRPr="007F15F1" w:rsidRDefault="006A4BC6" w:rsidP="006A4BC6">
      <w:pPr>
        <w:suppressAutoHyphens/>
        <w:spacing w:after="0"/>
        <w:ind w:firstLine="709"/>
        <w:jc w:val="both"/>
        <w:rPr>
          <w:rFonts w:ascii="Times New Roman" w:hAnsi="Times New Roman"/>
          <w:bCs/>
          <w:iCs/>
          <w:sz w:val="24"/>
          <w:szCs w:val="24"/>
        </w:rPr>
      </w:pPr>
      <w:r w:rsidRPr="007F15F1">
        <w:rPr>
          <w:rFonts w:ascii="Times New Roman" w:hAnsi="Times New Roman"/>
          <w:iCs/>
          <w:sz w:val="24"/>
          <w:szCs w:val="24"/>
        </w:rPr>
        <w:lastRenderedPageBreak/>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E02F1A" w:rsidRPr="00E02F1A">
        <w:rPr>
          <w:rFonts w:ascii="Times New Roman" w:hAnsi="Times New Roman"/>
          <w:b/>
          <w:i/>
          <w:iCs/>
          <w:sz w:val="24"/>
          <w:szCs w:val="24"/>
        </w:rPr>
        <w:t>5249</w:t>
      </w:r>
      <w:r w:rsidRPr="007F15F1">
        <w:rPr>
          <w:rFonts w:ascii="Times New Roman" w:hAnsi="Times New Roman"/>
          <w:b/>
          <w:i/>
          <w:iCs/>
          <w:sz w:val="24"/>
          <w:szCs w:val="24"/>
        </w:rPr>
        <w:t xml:space="preserve"> академических часов</w:t>
      </w:r>
      <w:r w:rsidRPr="007F15F1">
        <w:rPr>
          <w:rFonts w:ascii="Times New Roman" w:hAnsi="Times New Roman"/>
          <w:i/>
          <w:iCs/>
          <w:sz w:val="24"/>
          <w:szCs w:val="24"/>
        </w:rPr>
        <w:t xml:space="preserve">, со сроком обучения </w:t>
      </w:r>
      <w:r w:rsidRPr="007F15F1">
        <w:rPr>
          <w:rFonts w:ascii="Times New Roman" w:hAnsi="Times New Roman"/>
          <w:b/>
          <w:i/>
          <w:sz w:val="24"/>
          <w:szCs w:val="24"/>
        </w:rPr>
        <w:t>2 года 10 месяцев</w:t>
      </w:r>
      <w:r w:rsidRPr="007F15F1">
        <w:rPr>
          <w:rFonts w:ascii="Times New Roman" w:hAnsi="Times New Roman"/>
          <w:i/>
          <w:iCs/>
          <w:sz w:val="24"/>
          <w:szCs w:val="24"/>
        </w:rPr>
        <w:t xml:space="preserve">. </w:t>
      </w:r>
    </w:p>
    <w:p w:rsidR="006A4BC6" w:rsidRPr="007F15F1" w:rsidRDefault="006A4BC6" w:rsidP="006A4BC6">
      <w:pPr>
        <w:pStyle w:val="1"/>
      </w:pPr>
      <w:bookmarkStart w:id="8" w:name="_Toc106561169"/>
      <w:r w:rsidRPr="007F15F1">
        <w:t>Раздел 3. Характеристика профессиональной деятельности выпускника</w:t>
      </w:r>
      <w:bookmarkEnd w:id="8"/>
    </w:p>
    <w:p w:rsidR="006A4BC6" w:rsidRPr="007F15F1" w:rsidRDefault="006A4BC6" w:rsidP="006A4BC6">
      <w:pPr>
        <w:spacing w:after="0"/>
        <w:ind w:firstLine="709"/>
        <w:jc w:val="both"/>
        <w:rPr>
          <w:rFonts w:ascii="Times New Roman" w:hAnsi="Times New Roman"/>
          <w:b/>
          <w:bCs/>
          <w:sz w:val="24"/>
          <w:szCs w:val="24"/>
        </w:rPr>
      </w:pPr>
      <w:r w:rsidRPr="007F15F1">
        <w:rPr>
          <w:rFonts w:ascii="Times New Roman" w:hAnsi="Times New Roman"/>
          <w:sz w:val="24"/>
          <w:szCs w:val="24"/>
        </w:rPr>
        <w:t xml:space="preserve">3.1. Область профессиональной деятельности выпускников - </w:t>
      </w:r>
      <w:r w:rsidRPr="007F15F1">
        <w:rPr>
          <w:rFonts w:ascii="Times New Roman" w:hAnsi="Times New Roman"/>
          <w:b/>
          <w:sz w:val="24"/>
          <w:szCs w:val="24"/>
        </w:rPr>
        <w:t>производство кокса и коксохимических продуктов</w:t>
      </w:r>
      <w:r w:rsidRPr="007F15F1">
        <w:rPr>
          <w:rFonts w:ascii="Times New Roman" w:hAnsi="Times New Roman"/>
          <w:b/>
          <w:bCs/>
          <w:sz w:val="24"/>
          <w:szCs w:val="24"/>
        </w:rPr>
        <w:t>.</w:t>
      </w: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 xml:space="preserve">3.2. </w:t>
      </w:r>
      <w:bookmarkStart w:id="9" w:name="_Toc460855523"/>
      <w:bookmarkStart w:id="10" w:name="_Toc460939930"/>
      <w:r w:rsidRPr="007F15F1">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p>
    <w:p w:rsidR="006A4BC6" w:rsidRPr="007F15F1" w:rsidRDefault="006A4BC6" w:rsidP="006A4BC6">
      <w:pPr>
        <w:suppressAutoHyphens/>
        <w:spacing w:after="0"/>
        <w:ind w:firstLine="709"/>
        <w:jc w:val="both"/>
        <w:rPr>
          <w:rFonts w:ascii="Times New Roman" w:hAnsi="Times New Roman"/>
          <w:i/>
          <w:sz w:val="24"/>
          <w:szCs w:val="24"/>
        </w:rPr>
      </w:pPr>
      <w:r w:rsidRPr="007F15F1">
        <w:rPr>
          <w:rFonts w:ascii="Times New Roman" w:hAnsi="Times New Roman"/>
          <w:sz w:val="24"/>
          <w:szCs w:val="24"/>
        </w:rPr>
        <w:t xml:space="preserve">3.3. Соответствие видов деятельности профессиональным модулям </w:t>
      </w:r>
      <w:r w:rsidRPr="007F15F1">
        <w:rPr>
          <w:rFonts w:ascii="Times New Roman" w:hAnsi="Times New Roman"/>
          <w:sz w:val="24"/>
          <w:szCs w:val="24"/>
        </w:rPr>
        <w:br/>
        <w:t>и присваиваемой квалификаци</w:t>
      </w:r>
      <w:bookmarkEnd w:id="9"/>
      <w:bookmarkEnd w:id="10"/>
      <w:r w:rsidRPr="007F15F1">
        <w:rPr>
          <w:rFonts w:ascii="Times New Roman" w:hAnsi="Times New Roman"/>
          <w:sz w:val="24"/>
          <w:szCs w:val="24"/>
        </w:rPr>
        <w:t>и</w:t>
      </w:r>
      <w:r w:rsidRPr="007F15F1">
        <w:rPr>
          <w:rFonts w:ascii="Times New Roman" w:hAnsi="Times New Roman"/>
          <w:i/>
          <w:sz w:val="24"/>
          <w:szCs w:val="24"/>
        </w:rPr>
        <w:t>(п.1.1 ФГОС СПО)</w:t>
      </w:r>
      <w:r w:rsidRPr="007F15F1">
        <w:rPr>
          <w:rFonts w:ascii="Times New Roman" w:hAnsi="Times New Roman"/>
          <w:iCs/>
          <w:sz w:val="24"/>
          <w:szCs w:val="24"/>
        </w:rPr>
        <w:t>:</w:t>
      </w:r>
    </w:p>
    <w:p w:rsidR="006A4BC6" w:rsidRPr="007F15F1" w:rsidRDefault="006A4BC6" w:rsidP="006A4BC6">
      <w:pPr>
        <w:suppressAutoHyphens/>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536"/>
      </w:tblGrid>
      <w:tr w:rsidR="006A4BC6" w:rsidRPr="007F15F1" w:rsidTr="006A4BC6">
        <w:trPr>
          <w:trHeight w:val="336"/>
        </w:trPr>
        <w:tc>
          <w:tcPr>
            <w:tcW w:w="5211" w:type="dxa"/>
            <w:tcBorders>
              <w:top w:val="single" w:sz="4" w:space="0" w:color="auto"/>
            </w:tcBorders>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Наименование видов деятельности</w:t>
            </w:r>
          </w:p>
        </w:tc>
        <w:tc>
          <w:tcPr>
            <w:tcW w:w="4536" w:type="dxa"/>
            <w:tcBorders>
              <w:top w:val="single" w:sz="4" w:space="0" w:color="auto"/>
            </w:tcBorders>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Наименование профессиональных модулей</w:t>
            </w:r>
          </w:p>
        </w:tc>
      </w:tr>
      <w:tr w:rsidR="006A4BC6" w:rsidRPr="007F15F1" w:rsidTr="006A4BC6">
        <w:trPr>
          <w:trHeight w:val="431"/>
        </w:trPr>
        <w:tc>
          <w:tcPr>
            <w:tcW w:w="5211" w:type="dxa"/>
            <w:tcBorders>
              <w:top w:val="single" w:sz="4" w:space="0" w:color="auto"/>
            </w:tcBorders>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1</w:t>
            </w:r>
          </w:p>
        </w:tc>
        <w:tc>
          <w:tcPr>
            <w:tcW w:w="4536" w:type="dxa"/>
            <w:tcBorders>
              <w:top w:val="single" w:sz="4" w:space="0" w:color="auto"/>
            </w:tcBorders>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2</w:t>
            </w:r>
          </w:p>
        </w:tc>
      </w:tr>
      <w:tr w:rsidR="006A4BC6" w:rsidRPr="007F15F1" w:rsidTr="006A4BC6">
        <w:tc>
          <w:tcPr>
            <w:tcW w:w="5211" w:type="dxa"/>
          </w:tcPr>
          <w:p w:rsidR="006A4BC6" w:rsidRPr="007F15F1" w:rsidRDefault="006A4BC6" w:rsidP="006A4BC6">
            <w:pPr>
              <w:pStyle w:val="affffff"/>
              <w:rPr>
                <w:rFonts w:ascii="Times New Roman" w:hAnsi="Times New Roman"/>
                <w:iCs/>
                <w:sz w:val="24"/>
                <w:szCs w:val="24"/>
              </w:rPr>
            </w:pPr>
            <w:r w:rsidRPr="007F15F1">
              <w:rPr>
                <w:rFonts w:ascii="Times New Roman" w:hAnsi="Times New Roman"/>
                <w:iCs/>
                <w:sz w:val="24"/>
                <w:szCs w:val="24"/>
              </w:rPr>
              <w:t>Виды деятельности</w:t>
            </w:r>
          </w:p>
        </w:tc>
        <w:tc>
          <w:tcPr>
            <w:tcW w:w="4536" w:type="dxa"/>
          </w:tcPr>
          <w:p w:rsidR="006A4BC6" w:rsidRPr="007F15F1" w:rsidRDefault="006A4BC6" w:rsidP="006A4BC6">
            <w:pPr>
              <w:pStyle w:val="affffff"/>
              <w:rPr>
                <w:rFonts w:ascii="Times New Roman" w:hAnsi="Times New Roman"/>
                <w:sz w:val="24"/>
                <w:szCs w:val="24"/>
              </w:rPr>
            </w:pPr>
          </w:p>
        </w:tc>
      </w:tr>
      <w:tr w:rsidR="006A4BC6" w:rsidRPr="007F15F1" w:rsidTr="006A4BC6">
        <w:trPr>
          <w:trHeight w:val="886"/>
        </w:trPr>
        <w:tc>
          <w:tcPr>
            <w:tcW w:w="5211" w:type="dxa"/>
          </w:tcPr>
          <w:p w:rsidR="006A4BC6" w:rsidRPr="007F15F1" w:rsidRDefault="006A4BC6" w:rsidP="006A4BC6">
            <w:pPr>
              <w:pStyle w:val="affffff"/>
              <w:rPr>
                <w:rFonts w:ascii="Times New Roman" w:hAnsi="Times New Roman"/>
                <w:i/>
                <w:sz w:val="24"/>
                <w:szCs w:val="24"/>
              </w:rPr>
            </w:pPr>
            <w:r w:rsidRPr="007F15F1">
              <w:rPr>
                <w:rFonts w:ascii="Times New Roman" w:hAnsi="Times New Roman"/>
                <w:b/>
                <w:sz w:val="24"/>
                <w:szCs w:val="24"/>
              </w:rPr>
              <w:t xml:space="preserve">ВД 1 </w:t>
            </w:r>
            <w:r w:rsidRPr="007F15F1">
              <w:rPr>
                <w:rFonts w:ascii="Times New Roman" w:hAnsi="Times New Roman"/>
                <w:sz w:val="24"/>
                <w:szCs w:val="24"/>
              </w:rPr>
              <w:t>Ведение технологического процесса производства кокса и коксохимических продуктов</w:t>
            </w:r>
          </w:p>
        </w:tc>
        <w:tc>
          <w:tcPr>
            <w:tcW w:w="4536"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Ведение технологического процесса производства кокса и коксохимических продуктов</w:t>
            </w:r>
          </w:p>
        </w:tc>
      </w:tr>
      <w:tr w:rsidR="006A4BC6" w:rsidRPr="007F15F1" w:rsidTr="006A4BC6">
        <w:tc>
          <w:tcPr>
            <w:tcW w:w="5211" w:type="dxa"/>
          </w:tcPr>
          <w:p w:rsidR="006A4BC6" w:rsidRPr="007F15F1" w:rsidRDefault="006A4BC6" w:rsidP="006A4BC6">
            <w:pPr>
              <w:pStyle w:val="affffff"/>
              <w:rPr>
                <w:rFonts w:ascii="Times New Roman" w:hAnsi="Times New Roman"/>
                <w:i/>
                <w:sz w:val="24"/>
                <w:szCs w:val="24"/>
              </w:rPr>
            </w:pPr>
            <w:r w:rsidRPr="007F15F1">
              <w:rPr>
                <w:rFonts w:ascii="Times New Roman" w:hAnsi="Times New Roman"/>
                <w:b/>
                <w:sz w:val="24"/>
                <w:szCs w:val="24"/>
              </w:rPr>
              <w:t xml:space="preserve">ВД 2 </w:t>
            </w:r>
            <w:r w:rsidRPr="007F15F1">
              <w:rPr>
                <w:rFonts w:ascii="Times New Roman" w:hAnsi="Times New Roman"/>
                <w:sz w:val="24"/>
                <w:szCs w:val="24"/>
              </w:rPr>
              <w:t>Планирование и организация работы подразделения</w:t>
            </w:r>
          </w:p>
        </w:tc>
        <w:tc>
          <w:tcPr>
            <w:tcW w:w="4536"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Планирование и организация работ подразделения</w:t>
            </w:r>
          </w:p>
        </w:tc>
      </w:tr>
      <w:tr w:rsidR="006A4BC6" w:rsidRPr="007F15F1" w:rsidTr="006A4BC6">
        <w:tc>
          <w:tcPr>
            <w:tcW w:w="52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 xml:space="preserve">ВД 3 </w:t>
            </w:r>
            <w:r w:rsidRPr="007F15F1">
              <w:rPr>
                <w:rFonts w:ascii="Times New Roman" w:hAnsi="Times New Roman"/>
                <w:sz w:val="24"/>
                <w:szCs w:val="24"/>
              </w:rPr>
              <w:t>Участие в экспериментальных и исследовательских работах</w:t>
            </w:r>
          </w:p>
        </w:tc>
        <w:tc>
          <w:tcPr>
            <w:tcW w:w="4536" w:type="dxa"/>
            <w:vMerge/>
          </w:tcPr>
          <w:p w:rsidR="006A4BC6" w:rsidRPr="007F15F1" w:rsidRDefault="006A4BC6" w:rsidP="006A4BC6">
            <w:pPr>
              <w:pStyle w:val="affffff"/>
              <w:rPr>
                <w:rFonts w:ascii="Times New Roman" w:hAnsi="Times New Roman"/>
                <w:sz w:val="24"/>
                <w:szCs w:val="24"/>
              </w:rPr>
            </w:pPr>
          </w:p>
        </w:tc>
      </w:tr>
      <w:tr w:rsidR="006A4BC6" w:rsidRPr="007F15F1" w:rsidTr="006A4BC6">
        <w:tc>
          <w:tcPr>
            <w:tcW w:w="9747" w:type="dxa"/>
            <w:gridSpan w:val="2"/>
          </w:tcPr>
          <w:p w:rsidR="006A4BC6" w:rsidRPr="007F15F1" w:rsidRDefault="006A4BC6" w:rsidP="006A4BC6">
            <w:pPr>
              <w:pStyle w:val="affffff"/>
              <w:rPr>
                <w:rFonts w:ascii="Times New Roman" w:hAnsi="Times New Roman"/>
                <w:iCs/>
                <w:sz w:val="24"/>
                <w:szCs w:val="24"/>
              </w:rPr>
            </w:pPr>
            <w:r w:rsidRPr="007F15F1">
              <w:rPr>
                <w:rFonts w:ascii="Times New Roman" w:hAnsi="Times New Roman"/>
                <w:sz w:val="24"/>
                <w:szCs w:val="24"/>
              </w:rPr>
              <w:t>ВД, сформированные ОО совместно с работодателем</w:t>
            </w:r>
            <w:r w:rsidRPr="007F15F1">
              <w:rPr>
                <w:rFonts w:ascii="Times New Roman" w:hAnsi="Times New Roman"/>
                <w:i/>
                <w:iCs/>
                <w:sz w:val="24"/>
                <w:szCs w:val="24"/>
              </w:rPr>
              <w:t>(формируемые из часов вариативной части ФГОС СПО)</w:t>
            </w:r>
          </w:p>
        </w:tc>
      </w:tr>
      <w:tr w:rsidR="006A4BC6" w:rsidRPr="007F15F1" w:rsidTr="006A4BC6">
        <w:tc>
          <w:tcPr>
            <w:tcW w:w="52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b/>
                <w:sz w:val="24"/>
                <w:szCs w:val="24"/>
              </w:rPr>
              <w:t xml:space="preserve">ВД 4 </w:t>
            </w:r>
            <w:r w:rsidRPr="007F15F1">
              <w:rPr>
                <w:rFonts w:ascii="Times New Roman" w:hAnsi="Times New Roman"/>
                <w:sz w:val="24"/>
                <w:szCs w:val="24"/>
              </w:rPr>
              <w:t xml:space="preserve">Выполнение работ по одной или нескольким профессиям рабочих, должностям служащих </w:t>
            </w:r>
            <w:r w:rsidRPr="007F15F1">
              <w:rPr>
                <w:rFonts w:ascii="Times New Roman" w:hAnsi="Times New Roman"/>
                <w:b/>
                <w:sz w:val="24"/>
                <w:szCs w:val="24"/>
              </w:rPr>
              <w:t>Аппаратчик получения сульфата аммония</w:t>
            </w:r>
          </w:p>
        </w:tc>
        <w:tc>
          <w:tcPr>
            <w:tcW w:w="4536"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Выполнение работ по  профессии 10600 Аппаратчик получения  сульфата аммония (ЕКС)</w:t>
            </w:r>
          </w:p>
        </w:tc>
      </w:tr>
      <w:tr w:rsidR="006A4BC6" w:rsidRPr="007F15F1" w:rsidTr="006A4BC6">
        <w:tc>
          <w:tcPr>
            <w:tcW w:w="5211" w:type="dxa"/>
          </w:tcPr>
          <w:p w:rsidR="006A4BC6" w:rsidRPr="007F15F1" w:rsidRDefault="006A4BC6" w:rsidP="006A4BC6">
            <w:pPr>
              <w:pStyle w:val="affffff"/>
              <w:rPr>
                <w:rFonts w:ascii="Times New Roman" w:hAnsi="Times New Roman"/>
                <w:b/>
                <w:sz w:val="24"/>
                <w:szCs w:val="24"/>
              </w:rPr>
            </w:pPr>
            <w:r w:rsidRPr="007F15F1">
              <w:rPr>
                <w:rStyle w:val="af0"/>
                <w:rFonts w:ascii="Times New Roman" w:hAnsi="Times New Roman"/>
                <w:b/>
                <w:i w:val="0"/>
                <w:iCs/>
                <w:sz w:val="24"/>
                <w:szCs w:val="24"/>
              </w:rPr>
              <w:t xml:space="preserve">ВД 5 </w:t>
            </w:r>
            <w:r w:rsidRPr="007F15F1">
              <w:rPr>
                <w:rFonts w:ascii="Times New Roman" w:hAnsi="Times New Roman"/>
                <w:sz w:val="24"/>
                <w:szCs w:val="24"/>
              </w:rPr>
              <w:t>Обеспечение режима обогрева коксовых печей</w:t>
            </w:r>
          </w:p>
        </w:tc>
        <w:tc>
          <w:tcPr>
            <w:tcW w:w="4536"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Выполнение работ по  профессии Газовщик коксовых печей (Приказ от 11 декабря 2014 года N 1005н Об утверждении профессионального стандарта "Газовщик коксовых печей")</w:t>
            </w:r>
          </w:p>
        </w:tc>
      </w:tr>
    </w:tbl>
    <w:p w:rsidR="006A4BC6" w:rsidRPr="007F15F1" w:rsidRDefault="006A4BC6" w:rsidP="006A4BC6">
      <w:pPr>
        <w:pStyle w:val="1"/>
      </w:pPr>
      <w:bookmarkStart w:id="11" w:name="_Toc106561170"/>
      <w:r w:rsidRPr="007F15F1">
        <w:t>Раздел 4. Планируемые результаты освоения образовательной программы</w:t>
      </w:r>
      <w:bookmarkEnd w:id="11"/>
    </w:p>
    <w:p w:rsidR="006A4BC6" w:rsidRPr="007F15F1" w:rsidRDefault="006A4BC6" w:rsidP="006A4BC6">
      <w:pPr>
        <w:pStyle w:val="afffffb"/>
        <w:ind w:firstLine="709"/>
        <w:jc w:val="left"/>
        <w:rPr>
          <w:rFonts w:ascii="Times New Roman" w:hAnsi="Times New Roman"/>
        </w:rPr>
      </w:pPr>
      <w:bookmarkStart w:id="12" w:name="_Toc106561171"/>
      <w:r w:rsidRPr="007F15F1">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6A4BC6" w:rsidRPr="007F15F1" w:rsidTr="006A4BC6">
        <w:trPr>
          <w:cantSplit/>
          <w:trHeight w:val="1814"/>
        </w:trPr>
        <w:tc>
          <w:tcPr>
            <w:tcW w:w="959" w:type="dxa"/>
            <w:textDirection w:val="btLr"/>
            <w:vAlign w:val="center"/>
          </w:tcPr>
          <w:p w:rsidR="006A4BC6" w:rsidRPr="007F15F1" w:rsidRDefault="006A4BC6" w:rsidP="006A4BC6">
            <w:pPr>
              <w:suppressAutoHyphens/>
              <w:spacing w:after="0" w:line="240" w:lineRule="auto"/>
              <w:jc w:val="center"/>
              <w:rPr>
                <w:rFonts w:ascii="Times New Roman" w:hAnsi="Times New Roman"/>
                <w:iCs/>
                <w:sz w:val="24"/>
                <w:szCs w:val="24"/>
              </w:rPr>
            </w:pPr>
            <w:r w:rsidRPr="007F15F1">
              <w:rPr>
                <w:rFonts w:ascii="Times New Roman" w:hAnsi="Times New Roman"/>
                <w:b/>
                <w:sz w:val="24"/>
                <w:szCs w:val="24"/>
              </w:rPr>
              <w:t>Код компетенции</w:t>
            </w:r>
          </w:p>
        </w:tc>
        <w:tc>
          <w:tcPr>
            <w:tcW w:w="2551" w:type="dxa"/>
            <w:vAlign w:val="center"/>
          </w:tcPr>
          <w:p w:rsidR="006A4BC6" w:rsidRPr="007F15F1" w:rsidRDefault="006A4BC6" w:rsidP="006A4BC6">
            <w:pPr>
              <w:suppressAutoHyphens/>
              <w:spacing w:after="0" w:line="240" w:lineRule="auto"/>
              <w:jc w:val="center"/>
              <w:rPr>
                <w:rFonts w:ascii="Times New Roman" w:hAnsi="Times New Roman"/>
                <w:iCs/>
                <w:sz w:val="24"/>
                <w:szCs w:val="24"/>
              </w:rPr>
            </w:pPr>
            <w:r w:rsidRPr="007F15F1">
              <w:rPr>
                <w:rFonts w:ascii="Times New Roman" w:hAnsi="Times New Roman"/>
                <w:b/>
                <w:iCs/>
                <w:sz w:val="24"/>
                <w:szCs w:val="24"/>
              </w:rPr>
              <w:t>Формулировка компетенции</w:t>
            </w:r>
          </w:p>
        </w:tc>
        <w:tc>
          <w:tcPr>
            <w:tcW w:w="1134" w:type="dxa"/>
            <w:vAlign w:val="center"/>
          </w:tcPr>
          <w:p w:rsidR="006A4BC6" w:rsidRPr="007F15F1" w:rsidRDefault="006A4BC6" w:rsidP="006A4BC6">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Код</w:t>
            </w:r>
          </w:p>
        </w:tc>
        <w:tc>
          <w:tcPr>
            <w:tcW w:w="5529" w:type="dxa"/>
            <w:vAlign w:val="center"/>
          </w:tcPr>
          <w:p w:rsidR="006A4BC6" w:rsidRPr="007F15F1" w:rsidRDefault="006A4BC6" w:rsidP="006A4BC6">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6A4BC6" w:rsidRPr="007F15F1" w:rsidTr="006A4BC6">
        <w:trPr>
          <w:trHeight w:val="20"/>
        </w:trPr>
        <w:tc>
          <w:tcPr>
            <w:tcW w:w="959" w:type="dxa"/>
            <w:vMerge w:val="restart"/>
          </w:tcPr>
          <w:p w:rsidR="006A4BC6" w:rsidRPr="007F15F1" w:rsidRDefault="006A4BC6" w:rsidP="006A4BC6">
            <w:pPr>
              <w:spacing w:after="0" w:line="240" w:lineRule="auto"/>
              <w:jc w:val="center"/>
              <w:rPr>
                <w:rFonts w:ascii="Times New Roman" w:hAnsi="Times New Roman"/>
                <w:iCs/>
                <w:sz w:val="24"/>
                <w:szCs w:val="24"/>
              </w:rPr>
            </w:pPr>
            <w:r w:rsidRPr="007F15F1">
              <w:rPr>
                <w:rFonts w:ascii="Times New Roman" w:hAnsi="Times New Roman"/>
                <w:iCs/>
                <w:sz w:val="24"/>
                <w:szCs w:val="24"/>
              </w:rPr>
              <w:t>ОК 01</w:t>
            </w:r>
          </w:p>
        </w:tc>
        <w:tc>
          <w:tcPr>
            <w:tcW w:w="2551" w:type="dxa"/>
            <w:vMerge w:val="restart"/>
          </w:tcPr>
          <w:p w:rsidR="006A4BC6" w:rsidRPr="007F15F1" w:rsidRDefault="006A4BC6" w:rsidP="006A4BC6">
            <w:pPr>
              <w:suppressAutoHyphens/>
              <w:spacing w:after="0" w:line="240" w:lineRule="auto"/>
              <w:rPr>
                <w:rFonts w:ascii="Times New Roman" w:hAnsi="Times New Roman"/>
                <w:sz w:val="24"/>
                <w:szCs w:val="24"/>
              </w:rPr>
            </w:pPr>
            <w:r w:rsidRPr="007F15F1">
              <w:rPr>
                <w:rFonts w:ascii="Times New Roman" w:hAnsi="Times New Roman"/>
                <w:iCs/>
                <w:sz w:val="24"/>
                <w:szCs w:val="24"/>
              </w:rPr>
              <w:t xml:space="preserve">Выбирать способы решения задач </w:t>
            </w:r>
            <w:r w:rsidRPr="007F15F1">
              <w:rPr>
                <w:rFonts w:ascii="Times New Roman" w:hAnsi="Times New Roman"/>
                <w:iCs/>
                <w:sz w:val="24"/>
                <w:szCs w:val="24"/>
              </w:rPr>
              <w:lastRenderedPageBreak/>
              <w:t xml:space="preserve">профессиональной деятельности применительно </w:t>
            </w:r>
            <w:r w:rsidRPr="007F15F1">
              <w:rPr>
                <w:rFonts w:ascii="Times New Roman" w:hAnsi="Times New Roman"/>
                <w:iCs/>
                <w:sz w:val="24"/>
                <w:szCs w:val="24"/>
              </w:rPr>
              <w:br/>
              <w:t>к различным контекстам</w:t>
            </w: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Уо 01.01</w:t>
            </w:r>
          </w:p>
        </w:tc>
        <w:tc>
          <w:tcPr>
            <w:tcW w:w="5529" w:type="dxa"/>
            <w:vAlign w:val="center"/>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распознавать задачу и/или проблему </w:t>
            </w:r>
            <w:r w:rsidRPr="007F15F1">
              <w:rPr>
                <w:rFonts w:ascii="Times New Roman" w:hAnsi="Times New Roman"/>
                <w:iCs/>
                <w:sz w:val="24"/>
                <w:szCs w:val="24"/>
              </w:rPr>
              <w:br/>
              <w:t>в профессиональном и/или социальном контексте;</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iCs/>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01.02</w:t>
            </w:r>
          </w:p>
        </w:tc>
        <w:tc>
          <w:tcPr>
            <w:tcW w:w="5529" w:type="dxa"/>
            <w:vAlign w:val="center"/>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анализировать задачу и/или проблему и выделять её составные части;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iCs/>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01.03</w:t>
            </w:r>
          </w:p>
        </w:tc>
        <w:tc>
          <w:tcPr>
            <w:tcW w:w="5529" w:type="dxa"/>
            <w:vAlign w:val="center"/>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этапы решения задачи;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iCs/>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01.04</w:t>
            </w:r>
          </w:p>
        </w:tc>
        <w:tc>
          <w:tcPr>
            <w:tcW w:w="5529" w:type="dxa"/>
            <w:vAlign w:val="center"/>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iCs/>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01.05</w:t>
            </w:r>
          </w:p>
        </w:tc>
        <w:tc>
          <w:tcPr>
            <w:tcW w:w="5529" w:type="dxa"/>
            <w:vAlign w:val="center"/>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составлять план действия;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iCs/>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01.06</w:t>
            </w:r>
          </w:p>
        </w:tc>
        <w:tc>
          <w:tcPr>
            <w:tcW w:w="5529" w:type="dxa"/>
            <w:vAlign w:val="center"/>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необходимые ресурсы;</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iCs/>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01.07</w:t>
            </w:r>
          </w:p>
        </w:tc>
        <w:tc>
          <w:tcPr>
            <w:tcW w:w="5529" w:type="dxa"/>
            <w:vAlign w:val="center"/>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владеть актуальными методами работы </w:t>
            </w:r>
            <w:r w:rsidRPr="007F15F1">
              <w:rPr>
                <w:rFonts w:ascii="Times New Roman" w:hAnsi="Times New Roman"/>
                <w:iCs/>
                <w:sz w:val="24"/>
                <w:szCs w:val="24"/>
              </w:rPr>
              <w:br/>
              <w:t>в профессиональной и смежных сферах;</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iCs/>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01.08</w:t>
            </w:r>
          </w:p>
        </w:tc>
        <w:tc>
          <w:tcPr>
            <w:tcW w:w="5529" w:type="dxa"/>
            <w:vAlign w:val="center"/>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реализовывать составленный план;</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iCs/>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01.09</w:t>
            </w:r>
          </w:p>
        </w:tc>
        <w:tc>
          <w:tcPr>
            <w:tcW w:w="5529" w:type="dxa"/>
            <w:vAlign w:val="center"/>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01.01</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а</w:t>
            </w:r>
            <w:r w:rsidRPr="007F15F1">
              <w:rPr>
                <w:rFonts w:ascii="Times New Roman" w:hAnsi="Times New Roman"/>
                <w:bCs/>
                <w:sz w:val="24"/>
                <w:szCs w:val="24"/>
              </w:rPr>
              <w:t xml:space="preserve">ктуальный профессиональный </w:t>
            </w:r>
            <w:r w:rsidRPr="007F15F1">
              <w:rPr>
                <w:rFonts w:ascii="Times New Roman" w:hAnsi="Times New Roman"/>
                <w:bCs/>
                <w:sz w:val="24"/>
                <w:szCs w:val="24"/>
              </w:rPr>
              <w:br/>
              <w:t xml:space="preserve">и социальный контекст, в котором приходится работать и жить;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01.02</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основные источники информации </w:t>
            </w:r>
            <w:r w:rsidRPr="007F15F1">
              <w:rPr>
                <w:rFonts w:ascii="Times New Roman" w:hAnsi="Times New Roman"/>
                <w:bCs/>
                <w:sz w:val="24"/>
                <w:szCs w:val="24"/>
              </w:rPr>
              <w:br/>
              <w:t xml:space="preserve">и ресурсы для решения задач и проблем </w:t>
            </w:r>
            <w:r w:rsidRPr="007F15F1">
              <w:rPr>
                <w:rFonts w:ascii="Times New Roman" w:hAnsi="Times New Roman"/>
                <w:bCs/>
                <w:sz w:val="24"/>
                <w:szCs w:val="24"/>
              </w:rPr>
              <w:br/>
              <w:t>в профессиональном и/или социальном контексте;</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01.03</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алгоритмы выполнения работ в профессиональной</w:t>
            </w:r>
            <w:r w:rsidRPr="007F15F1">
              <w:rPr>
                <w:rFonts w:ascii="Times New Roman" w:hAnsi="Times New Roman"/>
                <w:bCs/>
                <w:sz w:val="24"/>
                <w:szCs w:val="24"/>
              </w:rPr>
              <w:br/>
              <w:t xml:space="preserve">и смежных областях;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01.04</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методы работы в профессиональной и смежных сферах;</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01.05</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структуру плана для решения задач;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01.06</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порядок оценки результатов решения задач профессиональной деятельности</w:t>
            </w:r>
          </w:p>
        </w:tc>
      </w:tr>
      <w:tr w:rsidR="006A4BC6" w:rsidRPr="007F15F1" w:rsidTr="006A4BC6">
        <w:trPr>
          <w:trHeight w:val="20"/>
        </w:trPr>
        <w:tc>
          <w:tcPr>
            <w:tcW w:w="959" w:type="dxa"/>
            <w:vMerge w:val="restart"/>
          </w:tcPr>
          <w:p w:rsidR="006A4BC6" w:rsidRPr="007F15F1" w:rsidRDefault="006A4BC6" w:rsidP="006A4BC6">
            <w:pPr>
              <w:spacing w:after="0" w:line="240" w:lineRule="auto"/>
              <w:jc w:val="center"/>
              <w:rPr>
                <w:rFonts w:ascii="Times New Roman" w:hAnsi="Times New Roman"/>
                <w:iCs/>
                <w:sz w:val="24"/>
                <w:szCs w:val="24"/>
              </w:rPr>
            </w:pPr>
            <w:r w:rsidRPr="007F15F1">
              <w:rPr>
                <w:rFonts w:ascii="Times New Roman" w:hAnsi="Times New Roman"/>
                <w:iCs/>
                <w:sz w:val="24"/>
                <w:szCs w:val="24"/>
              </w:rPr>
              <w:t>ОК 02</w:t>
            </w:r>
          </w:p>
        </w:tc>
        <w:tc>
          <w:tcPr>
            <w:tcW w:w="2551" w:type="dxa"/>
            <w:vMerge w:val="restart"/>
          </w:tcPr>
          <w:p w:rsidR="006A4BC6" w:rsidRPr="007F15F1" w:rsidRDefault="006A4BC6" w:rsidP="006A4BC6">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Использовать современные средства поиска, анализа </w:t>
            </w:r>
            <w:r w:rsidRPr="007F15F1">
              <w:rPr>
                <w:rFonts w:ascii="Times New Roman" w:hAnsi="Times New Roman"/>
                <w:sz w:val="24"/>
                <w:szCs w:val="24"/>
              </w:rPr>
              <w:br/>
              <w:t xml:space="preserve">и интерпретации информации, </w:t>
            </w:r>
            <w:r w:rsidRPr="007F15F1">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02.01</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02.02</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02.03</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02.04</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02.05</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02.06</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02.07</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02.08</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02.02</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02.03</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02.04</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6A4BC6" w:rsidRPr="007F15F1" w:rsidTr="006A4BC6">
        <w:trPr>
          <w:trHeight w:val="20"/>
        </w:trPr>
        <w:tc>
          <w:tcPr>
            <w:tcW w:w="959" w:type="dxa"/>
            <w:vMerge w:val="restart"/>
          </w:tcPr>
          <w:p w:rsidR="006A4BC6" w:rsidRPr="007F15F1" w:rsidRDefault="006A4BC6" w:rsidP="006A4BC6">
            <w:pPr>
              <w:spacing w:after="0" w:line="240" w:lineRule="auto"/>
              <w:jc w:val="center"/>
              <w:rPr>
                <w:rFonts w:ascii="Times New Roman" w:hAnsi="Times New Roman"/>
                <w:iCs/>
                <w:sz w:val="24"/>
                <w:szCs w:val="24"/>
              </w:rPr>
            </w:pPr>
            <w:r w:rsidRPr="007F15F1">
              <w:rPr>
                <w:rFonts w:ascii="Times New Roman" w:hAnsi="Times New Roman"/>
                <w:iCs/>
                <w:sz w:val="24"/>
                <w:szCs w:val="24"/>
              </w:rPr>
              <w:lastRenderedPageBreak/>
              <w:t>ОК 03</w:t>
            </w:r>
          </w:p>
        </w:tc>
        <w:tc>
          <w:tcPr>
            <w:tcW w:w="2551" w:type="dxa"/>
            <w:vMerge w:val="restart"/>
          </w:tcPr>
          <w:p w:rsidR="006A4BC6" w:rsidRPr="007F15F1" w:rsidRDefault="006A4BC6" w:rsidP="006A4BC6">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Планировать </w:t>
            </w:r>
            <w:r w:rsidRPr="007F15F1">
              <w:rPr>
                <w:rFonts w:ascii="Times New Roman" w:hAnsi="Times New Roman"/>
                <w:sz w:val="24"/>
                <w:szCs w:val="24"/>
              </w:rPr>
              <w:br/>
              <w:t xml:space="preserve">и реализовывать собственное профессиональное </w:t>
            </w:r>
            <w:r w:rsidRPr="007F15F1">
              <w:rPr>
                <w:rFonts w:ascii="Times New Roman" w:hAnsi="Times New Roman"/>
                <w:sz w:val="24"/>
                <w:szCs w:val="24"/>
              </w:rPr>
              <w:br/>
              <w:t xml:space="preserve">и личностное развитие, предпринимательскую деятельность </w:t>
            </w:r>
            <w:r w:rsidRPr="007F15F1">
              <w:rPr>
                <w:rFonts w:ascii="Times New Roman" w:hAnsi="Times New Roman"/>
                <w:sz w:val="24"/>
                <w:szCs w:val="24"/>
              </w:rPr>
              <w:br/>
              <w:t xml:space="preserve">в профессиональной сфере, использовать знания по финансовой грамотности </w:t>
            </w:r>
            <w:r w:rsidRPr="007F15F1">
              <w:rPr>
                <w:rFonts w:ascii="Times New Roman" w:hAnsi="Times New Roman"/>
                <w:sz w:val="24"/>
                <w:szCs w:val="24"/>
              </w:rPr>
              <w:br/>
              <w:t>в различных жизненных ситуациях</w:t>
            </w: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03.01</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03.02</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применять современную научную профессиональную терминологию;</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03.03</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03.04</w:t>
            </w:r>
          </w:p>
        </w:tc>
        <w:tc>
          <w:tcPr>
            <w:tcW w:w="5529" w:type="dxa"/>
          </w:tcPr>
          <w:p w:rsidR="006A4BC6" w:rsidRPr="007F15F1" w:rsidRDefault="006A4BC6" w:rsidP="006A4BC6">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03.05</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03.06</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03.07</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03.08</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03.09</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03.01</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03.02</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03.03</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03.04</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03.05</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03.06</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03.07</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6A4BC6" w:rsidRPr="007F15F1" w:rsidTr="006A4BC6">
        <w:trPr>
          <w:trHeight w:val="20"/>
        </w:trPr>
        <w:tc>
          <w:tcPr>
            <w:tcW w:w="959" w:type="dxa"/>
            <w:vMerge w:val="restart"/>
          </w:tcPr>
          <w:p w:rsidR="006A4BC6" w:rsidRPr="007F15F1" w:rsidRDefault="006A4BC6" w:rsidP="006A4BC6">
            <w:pPr>
              <w:spacing w:after="0" w:line="240" w:lineRule="auto"/>
              <w:jc w:val="center"/>
              <w:rPr>
                <w:rFonts w:ascii="Times New Roman" w:hAnsi="Times New Roman"/>
                <w:iCs/>
                <w:sz w:val="24"/>
                <w:szCs w:val="24"/>
              </w:rPr>
            </w:pPr>
            <w:r w:rsidRPr="007F15F1">
              <w:rPr>
                <w:rFonts w:ascii="Times New Roman" w:hAnsi="Times New Roman"/>
                <w:iCs/>
                <w:sz w:val="24"/>
                <w:szCs w:val="24"/>
              </w:rPr>
              <w:t>ОК 04</w:t>
            </w:r>
          </w:p>
        </w:tc>
        <w:tc>
          <w:tcPr>
            <w:tcW w:w="2551" w:type="dxa"/>
            <w:vMerge w:val="restart"/>
          </w:tcPr>
          <w:p w:rsidR="006A4BC6" w:rsidRPr="007F15F1" w:rsidRDefault="006A4BC6" w:rsidP="006A4BC6">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Эффективно взаимодействовать </w:t>
            </w:r>
            <w:r w:rsidRPr="007F15F1">
              <w:rPr>
                <w:rFonts w:ascii="Times New Roman" w:hAnsi="Times New Roman"/>
                <w:sz w:val="24"/>
                <w:szCs w:val="24"/>
              </w:rPr>
              <w:br/>
              <w:t>и работать в коллективе и команде</w:t>
            </w:r>
          </w:p>
        </w:tc>
        <w:tc>
          <w:tcPr>
            <w:tcW w:w="1134" w:type="dxa"/>
          </w:tcPr>
          <w:p w:rsidR="006A4BC6" w:rsidRPr="007F15F1" w:rsidRDefault="006A4BC6" w:rsidP="006A4BC6">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04.01</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bCs/>
                <w:spacing w:val="-4"/>
                <w:sz w:val="24"/>
                <w:szCs w:val="24"/>
              </w:rPr>
              <w:t xml:space="preserve">организовывать работу коллектива </w:t>
            </w:r>
            <w:r w:rsidRPr="007F15F1">
              <w:rPr>
                <w:rFonts w:ascii="Times New Roman" w:hAnsi="Times New Roman"/>
                <w:bCs/>
                <w:spacing w:val="-4"/>
                <w:sz w:val="24"/>
                <w:szCs w:val="24"/>
              </w:rPr>
              <w:br/>
              <w:t xml:space="preserve">и команды;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04.02</w:t>
            </w:r>
          </w:p>
        </w:tc>
        <w:tc>
          <w:tcPr>
            <w:tcW w:w="5529" w:type="dxa"/>
          </w:tcPr>
          <w:p w:rsidR="006A4BC6" w:rsidRPr="007F15F1" w:rsidRDefault="006A4BC6" w:rsidP="006A4BC6">
            <w:pPr>
              <w:suppressAutoHyphens/>
              <w:spacing w:after="0" w:line="240" w:lineRule="auto"/>
              <w:jc w:val="both"/>
              <w:rPr>
                <w:rFonts w:ascii="Times New Roman" w:hAnsi="Times New Roman"/>
                <w:b/>
                <w:bCs/>
                <w:iCs/>
                <w:spacing w:val="-4"/>
                <w:sz w:val="24"/>
                <w:szCs w:val="24"/>
              </w:rPr>
            </w:pPr>
            <w:r w:rsidRPr="007F15F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04.01</w:t>
            </w:r>
          </w:p>
        </w:tc>
        <w:tc>
          <w:tcPr>
            <w:tcW w:w="5529" w:type="dxa"/>
          </w:tcPr>
          <w:p w:rsidR="006A4BC6" w:rsidRPr="007F15F1" w:rsidRDefault="006A4BC6" w:rsidP="006A4BC6">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04.02</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проектной деятельности</w:t>
            </w:r>
          </w:p>
        </w:tc>
      </w:tr>
      <w:tr w:rsidR="006A4BC6" w:rsidRPr="007F15F1" w:rsidTr="006A4BC6">
        <w:trPr>
          <w:trHeight w:val="20"/>
        </w:trPr>
        <w:tc>
          <w:tcPr>
            <w:tcW w:w="959" w:type="dxa"/>
            <w:vMerge w:val="restart"/>
          </w:tcPr>
          <w:p w:rsidR="006A4BC6" w:rsidRPr="007F15F1" w:rsidRDefault="006A4BC6" w:rsidP="006A4BC6">
            <w:pPr>
              <w:spacing w:after="0" w:line="240" w:lineRule="auto"/>
              <w:jc w:val="center"/>
              <w:rPr>
                <w:rFonts w:ascii="Times New Roman" w:hAnsi="Times New Roman"/>
                <w:iCs/>
                <w:sz w:val="24"/>
                <w:szCs w:val="24"/>
              </w:rPr>
            </w:pPr>
            <w:r w:rsidRPr="007F15F1">
              <w:rPr>
                <w:rFonts w:ascii="Times New Roman" w:hAnsi="Times New Roman"/>
                <w:iCs/>
                <w:sz w:val="24"/>
                <w:szCs w:val="24"/>
              </w:rPr>
              <w:t>ОК 05</w:t>
            </w:r>
          </w:p>
        </w:tc>
        <w:tc>
          <w:tcPr>
            <w:tcW w:w="2551" w:type="dxa"/>
            <w:vMerge w:val="restart"/>
          </w:tcPr>
          <w:p w:rsidR="006A4BC6" w:rsidRPr="007F15F1" w:rsidRDefault="006A4BC6" w:rsidP="006A4BC6">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Осуществлять устную </w:t>
            </w:r>
            <w:r w:rsidRPr="007F15F1">
              <w:rPr>
                <w:rFonts w:ascii="Times New Roman" w:hAnsi="Times New Roman"/>
                <w:sz w:val="24"/>
                <w:szCs w:val="24"/>
              </w:rPr>
              <w:br/>
              <w:t xml:space="preserve">и письменную коммуникацию </w:t>
            </w:r>
            <w:r w:rsidRPr="007F15F1">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7F15F1">
              <w:rPr>
                <w:rFonts w:ascii="Times New Roman" w:hAnsi="Times New Roman"/>
                <w:sz w:val="24"/>
                <w:szCs w:val="24"/>
              </w:rPr>
              <w:br/>
              <w:t>и культурного контекста</w:t>
            </w: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b/>
                <w:bCs/>
                <w:iCs/>
                <w:sz w:val="24"/>
                <w:szCs w:val="24"/>
              </w:rPr>
              <w:t>Умения:</w:t>
            </w:r>
            <w:r w:rsidRPr="007F15F1">
              <w:rPr>
                <w:rFonts w:ascii="Times New Roman" w:hAnsi="Times New Roman"/>
                <w:iCs/>
                <w:sz w:val="24"/>
                <w:szCs w:val="24"/>
              </w:rPr>
              <w:t xml:space="preserve"> грамотно </w:t>
            </w:r>
            <w:r w:rsidRPr="007F15F1">
              <w:rPr>
                <w:rFonts w:ascii="Times New Roman" w:hAnsi="Times New Roman"/>
                <w:bCs/>
                <w:sz w:val="24"/>
                <w:szCs w:val="24"/>
              </w:rPr>
              <w:t xml:space="preserve">излагать свои мысли </w:t>
            </w:r>
            <w:r w:rsidRPr="007F15F1">
              <w:rPr>
                <w:rFonts w:ascii="Times New Roman" w:hAnsi="Times New Roman"/>
                <w:bCs/>
                <w:sz w:val="24"/>
                <w:szCs w:val="24"/>
              </w:rPr>
              <w:br/>
              <w:t xml:space="preserve">и оформлять документы по профессиональной тематике на государственном языке, </w:t>
            </w:r>
            <w:r w:rsidRPr="007F15F1">
              <w:rPr>
                <w:rFonts w:ascii="Times New Roman" w:hAnsi="Times New Roman"/>
                <w:iCs/>
                <w:sz w:val="24"/>
                <w:szCs w:val="24"/>
              </w:rPr>
              <w:t>проявлять толерантность в рабочем коллективе</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w:t>
            </w:r>
          </w:p>
        </w:tc>
        <w:tc>
          <w:tcPr>
            <w:tcW w:w="5529" w:type="dxa"/>
          </w:tcPr>
          <w:p w:rsidR="006A4BC6" w:rsidRPr="007F15F1" w:rsidRDefault="006A4BC6" w:rsidP="006A4BC6">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 xml:space="preserve">особенности социального и культурного контекста;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05.02</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 xml:space="preserve">правила оформления документов </w:t>
            </w:r>
            <w:r w:rsidRPr="007F15F1">
              <w:rPr>
                <w:rFonts w:ascii="Times New Roman" w:hAnsi="Times New Roman"/>
                <w:bCs/>
                <w:sz w:val="24"/>
                <w:szCs w:val="24"/>
              </w:rPr>
              <w:br/>
              <w:t>и построения устных сообщений</w:t>
            </w:r>
          </w:p>
        </w:tc>
      </w:tr>
      <w:tr w:rsidR="006A4BC6" w:rsidRPr="007F15F1" w:rsidTr="006A4BC6">
        <w:trPr>
          <w:trHeight w:val="20"/>
        </w:trPr>
        <w:tc>
          <w:tcPr>
            <w:tcW w:w="959" w:type="dxa"/>
            <w:vMerge w:val="restart"/>
            <w:shd w:val="clear" w:color="auto" w:fill="auto"/>
          </w:tcPr>
          <w:p w:rsidR="006A4BC6" w:rsidRPr="007F15F1" w:rsidRDefault="006A4BC6" w:rsidP="006A4BC6">
            <w:pPr>
              <w:spacing w:after="0" w:line="240" w:lineRule="auto"/>
              <w:jc w:val="center"/>
              <w:rPr>
                <w:rFonts w:ascii="Times New Roman" w:hAnsi="Times New Roman"/>
                <w:iCs/>
                <w:sz w:val="24"/>
                <w:szCs w:val="24"/>
              </w:rPr>
            </w:pPr>
            <w:r w:rsidRPr="007F15F1">
              <w:rPr>
                <w:rFonts w:ascii="Times New Roman" w:hAnsi="Times New Roman"/>
                <w:iCs/>
                <w:sz w:val="24"/>
                <w:szCs w:val="24"/>
              </w:rPr>
              <w:t>ОК 06</w:t>
            </w:r>
          </w:p>
        </w:tc>
        <w:tc>
          <w:tcPr>
            <w:tcW w:w="2551" w:type="dxa"/>
            <w:vMerge w:val="restart"/>
            <w:shd w:val="clear" w:color="auto" w:fill="auto"/>
          </w:tcPr>
          <w:p w:rsidR="006A4BC6" w:rsidRPr="007F15F1" w:rsidRDefault="006A4BC6" w:rsidP="006A4BC6">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Проявлять гражданско-патриотическую </w:t>
            </w:r>
            <w:r w:rsidRPr="007F15F1">
              <w:rPr>
                <w:rFonts w:ascii="Times New Roman" w:hAnsi="Times New Roman"/>
                <w:sz w:val="24"/>
                <w:szCs w:val="24"/>
              </w:rPr>
              <w:lastRenderedPageBreak/>
              <w:t xml:space="preserve">позицию, демонстрировать осознанное поведение </w:t>
            </w:r>
            <w:r w:rsidRPr="007F15F1">
              <w:rPr>
                <w:rFonts w:ascii="Times New Roman" w:hAnsi="Times New Roman"/>
                <w:sz w:val="24"/>
                <w:szCs w:val="24"/>
              </w:rPr>
              <w:br/>
              <w:t xml:space="preserve">на основе традиционных общечеловеческих ценностей, в том числе </w:t>
            </w:r>
            <w:r w:rsidRPr="007F15F1">
              <w:rPr>
                <w:rFonts w:ascii="Times New Roman" w:hAnsi="Times New Roman"/>
                <w:sz w:val="24"/>
                <w:szCs w:val="24"/>
              </w:rPr>
              <w:br/>
              <w:t xml:space="preserve">с учетом гармонизации межнациональных </w:t>
            </w:r>
            <w:r w:rsidRPr="007F15F1">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Уо 06.01</w:t>
            </w:r>
          </w:p>
        </w:tc>
        <w:tc>
          <w:tcPr>
            <w:tcW w:w="5529" w:type="dxa"/>
            <w:shd w:val="clear" w:color="auto" w:fill="auto"/>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b/>
                <w:bCs/>
                <w:iCs/>
                <w:sz w:val="24"/>
                <w:szCs w:val="24"/>
              </w:rPr>
              <w:t>Умения:</w:t>
            </w:r>
            <w:r w:rsidRPr="007F15F1">
              <w:rPr>
                <w:rFonts w:ascii="Times New Roman" w:hAnsi="Times New Roman"/>
                <w:bCs/>
                <w:iCs/>
                <w:sz w:val="24"/>
                <w:szCs w:val="24"/>
              </w:rPr>
              <w:t xml:space="preserve"> описывать значимость своей </w:t>
            </w:r>
            <w:r w:rsidRPr="007F15F1">
              <w:rPr>
                <w:rFonts w:ascii="Times New Roman" w:hAnsi="Times New Roman"/>
                <w:bCs/>
                <w:i/>
                <w:iCs/>
                <w:sz w:val="24"/>
                <w:szCs w:val="24"/>
              </w:rPr>
              <w:t xml:space="preserve">специальности; </w:t>
            </w:r>
          </w:p>
        </w:tc>
      </w:tr>
      <w:tr w:rsidR="006A4BC6" w:rsidRPr="007F15F1" w:rsidTr="006A4BC6">
        <w:trPr>
          <w:trHeight w:val="20"/>
        </w:trPr>
        <w:tc>
          <w:tcPr>
            <w:tcW w:w="959" w:type="dxa"/>
            <w:vMerge/>
            <w:shd w:val="clear" w:color="auto" w:fill="auto"/>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shd w:val="clear" w:color="auto" w:fill="auto"/>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06.02</w:t>
            </w:r>
          </w:p>
        </w:tc>
        <w:tc>
          <w:tcPr>
            <w:tcW w:w="5529" w:type="dxa"/>
            <w:shd w:val="clear" w:color="auto" w:fill="auto"/>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 xml:space="preserve">применять стандарты антикоррупционного </w:t>
            </w:r>
            <w:r w:rsidRPr="007F15F1">
              <w:rPr>
                <w:rFonts w:ascii="Times New Roman" w:hAnsi="Times New Roman"/>
                <w:bCs/>
                <w:iCs/>
                <w:sz w:val="24"/>
                <w:szCs w:val="24"/>
              </w:rPr>
              <w:lastRenderedPageBreak/>
              <w:t>поведения</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06.01</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сущность гражданско-патриотической позиции, общечеловеческих ценностей;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06.02</w:t>
            </w:r>
          </w:p>
        </w:tc>
        <w:tc>
          <w:tcPr>
            <w:tcW w:w="5529"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значимость профессиональной деятельности по специальности;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06.03</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bCs/>
                <w:iCs/>
                <w:sz w:val="24"/>
                <w:szCs w:val="24"/>
              </w:rPr>
              <w:t>стандарты антикоррупционного поведения и последствия его нарушения</w:t>
            </w:r>
          </w:p>
        </w:tc>
      </w:tr>
      <w:tr w:rsidR="006A4BC6" w:rsidRPr="007F15F1" w:rsidTr="006A4BC6">
        <w:trPr>
          <w:trHeight w:val="20"/>
        </w:trPr>
        <w:tc>
          <w:tcPr>
            <w:tcW w:w="959" w:type="dxa"/>
            <w:vMerge w:val="restart"/>
          </w:tcPr>
          <w:p w:rsidR="006A4BC6" w:rsidRPr="007F15F1" w:rsidRDefault="006A4BC6" w:rsidP="006A4BC6">
            <w:pPr>
              <w:spacing w:after="0" w:line="240" w:lineRule="auto"/>
              <w:jc w:val="center"/>
              <w:rPr>
                <w:rFonts w:ascii="Times New Roman" w:hAnsi="Times New Roman"/>
                <w:iCs/>
                <w:sz w:val="24"/>
                <w:szCs w:val="24"/>
              </w:rPr>
            </w:pPr>
            <w:r w:rsidRPr="007F15F1">
              <w:rPr>
                <w:rFonts w:ascii="Times New Roman" w:hAnsi="Times New Roman"/>
                <w:iCs/>
                <w:sz w:val="24"/>
                <w:szCs w:val="24"/>
              </w:rPr>
              <w:t>ОК 07</w:t>
            </w:r>
          </w:p>
        </w:tc>
        <w:tc>
          <w:tcPr>
            <w:tcW w:w="2551" w:type="dxa"/>
            <w:vMerge w:val="restart"/>
          </w:tcPr>
          <w:p w:rsidR="006A4BC6" w:rsidRPr="007F15F1" w:rsidRDefault="006A4BC6" w:rsidP="006A4BC6">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Содействовать сохранению окружающей среды, ресурсосбережению, применять знания </w:t>
            </w:r>
            <w:r w:rsidRPr="007F15F1">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07.01</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соблюдать нормы экологической безопасности;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07.02</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7F15F1">
              <w:rPr>
                <w:rFonts w:ascii="Times New Roman" w:hAnsi="Times New Roman"/>
                <w:bCs/>
                <w:i/>
                <w:iCs/>
                <w:sz w:val="24"/>
                <w:szCs w:val="24"/>
              </w:rPr>
              <w:t xml:space="preserve">специальности, </w:t>
            </w:r>
            <w:r w:rsidRPr="007F15F1">
              <w:rPr>
                <w:rFonts w:ascii="Times New Roman" w:hAnsi="Times New Roman"/>
                <w:bCs/>
                <w:sz w:val="24"/>
                <w:szCs w:val="24"/>
              </w:rPr>
              <w:t>осуществлять работу с соблюдением принципов бережливого производства;</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07.03</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07.01</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07.02</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основные ресурсы, задействованные в профессиональной деятельности;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07.03</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пути обеспечения ресурсосбережения;</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07.04</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принципы бережливого производства;</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07.05</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bCs/>
                <w:iCs/>
                <w:sz w:val="24"/>
                <w:szCs w:val="24"/>
              </w:rPr>
              <w:t>основные направления изменения климатических условий региона</w:t>
            </w:r>
          </w:p>
        </w:tc>
      </w:tr>
      <w:tr w:rsidR="006A4BC6" w:rsidRPr="007F15F1" w:rsidTr="006A4BC6">
        <w:trPr>
          <w:trHeight w:val="20"/>
        </w:trPr>
        <w:tc>
          <w:tcPr>
            <w:tcW w:w="959" w:type="dxa"/>
            <w:vMerge w:val="restart"/>
          </w:tcPr>
          <w:p w:rsidR="006A4BC6" w:rsidRPr="007F15F1" w:rsidRDefault="006A4BC6" w:rsidP="006A4BC6">
            <w:pPr>
              <w:spacing w:after="0" w:line="240" w:lineRule="auto"/>
              <w:jc w:val="center"/>
              <w:rPr>
                <w:rFonts w:ascii="Times New Roman" w:hAnsi="Times New Roman"/>
                <w:iCs/>
                <w:sz w:val="24"/>
                <w:szCs w:val="24"/>
              </w:rPr>
            </w:pPr>
            <w:r w:rsidRPr="007F15F1">
              <w:rPr>
                <w:rFonts w:ascii="Times New Roman" w:hAnsi="Times New Roman"/>
                <w:iCs/>
                <w:sz w:val="24"/>
                <w:szCs w:val="24"/>
              </w:rPr>
              <w:t>ОК 08</w:t>
            </w:r>
          </w:p>
        </w:tc>
        <w:tc>
          <w:tcPr>
            <w:tcW w:w="2551" w:type="dxa"/>
            <w:vMerge w:val="restar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Использовать средства физической культуры для сохранения </w:t>
            </w:r>
            <w:r w:rsidRPr="007F15F1">
              <w:rPr>
                <w:rFonts w:ascii="Times New Roman" w:hAnsi="Times New Roman"/>
                <w:sz w:val="24"/>
                <w:szCs w:val="24"/>
              </w:rPr>
              <w:br/>
              <w:t xml:space="preserve">и укрепления здоровья </w:t>
            </w:r>
            <w:r w:rsidRPr="007F15F1">
              <w:rPr>
                <w:rFonts w:ascii="Times New Roman" w:hAnsi="Times New Roman"/>
                <w:sz w:val="24"/>
                <w:szCs w:val="24"/>
              </w:rPr>
              <w:br/>
              <w:t xml:space="preserve">в процессе профессиональной деятельности </w:t>
            </w:r>
            <w:r w:rsidRPr="007F15F1">
              <w:rPr>
                <w:rFonts w:ascii="Times New Roman" w:hAnsi="Times New Roman"/>
                <w:sz w:val="24"/>
                <w:szCs w:val="24"/>
              </w:rPr>
              <w:br/>
              <w:t>и поддержания необходимого уровня физической подготовленности</w:t>
            </w: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08.01</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F15F1">
              <w:rPr>
                <w:rFonts w:ascii="Times New Roman" w:hAnsi="Times New Roman"/>
                <w:iCs/>
                <w:sz w:val="24"/>
                <w:szCs w:val="24"/>
              </w:rPr>
              <w:br/>
              <w:t xml:space="preserve">и профессиональных целей;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08.02</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08.03</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пользоваться средствами профилактики перенапряжения, характерными для данной </w:t>
            </w:r>
            <w:r w:rsidRPr="007F15F1">
              <w:rPr>
                <w:rFonts w:ascii="Times New Roman" w:hAnsi="Times New Roman"/>
                <w:i/>
                <w:iCs/>
                <w:sz w:val="24"/>
                <w:szCs w:val="24"/>
              </w:rPr>
              <w:t>специальности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08.01</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роль физической культуры </w:t>
            </w:r>
            <w:r w:rsidRPr="007F15F1">
              <w:rPr>
                <w:rFonts w:ascii="Times New Roman" w:hAnsi="Times New Roman"/>
                <w:iCs/>
                <w:sz w:val="24"/>
                <w:szCs w:val="24"/>
              </w:rPr>
              <w:br/>
              <w:t xml:space="preserve">в общекультурном, профессиональном </w:t>
            </w:r>
            <w:r w:rsidRPr="007F15F1">
              <w:rPr>
                <w:rFonts w:ascii="Times New Roman" w:hAnsi="Times New Roman"/>
                <w:iCs/>
                <w:sz w:val="24"/>
                <w:szCs w:val="24"/>
              </w:rPr>
              <w:br/>
              <w:t>и социальном развитии человека;</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jc w:val="both"/>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08.02</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основы здорового образа жизни;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jc w:val="both"/>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08.03</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условия профессиональной деятельности и зоны риска физического здоровья для </w:t>
            </w:r>
            <w:r w:rsidRPr="007F15F1">
              <w:rPr>
                <w:rFonts w:ascii="Times New Roman" w:hAnsi="Times New Roman"/>
                <w:i/>
                <w:iCs/>
                <w:sz w:val="24"/>
                <w:szCs w:val="24"/>
              </w:rPr>
              <w:t>специальности;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jc w:val="both"/>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08.04</w:t>
            </w:r>
          </w:p>
        </w:tc>
        <w:tc>
          <w:tcPr>
            <w:tcW w:w="5529" w:type="dxa"/>
          </w:tcPr>
          <w:p w:rsidR="006A4BC6" w:rsidRPr="007F15F1" w:rsidRDefault="006A4BC6" w:rsidP="006A4BC6">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средства профилактики перенапряжения</w:t>
            </w:r>
          </w:p>
        </w:tc>
      </w:tr>
      <w:tr w:rsidR="006A4BC6" w:rsidRPr="007F15F1" w:rsidTr="006A4BC6">
        <w:trPr>
          <w:trHeight w:val="20"/>
        </w:trPr>
        <w:tc>
          <w:tcPr>
            <w:tcW w:w="959" w:type="dxa"/>
            <w:vMerge w:val="restart"/>
          </w:tcPr>
          <w:p w:rsidR="006A4BC6" w:rsidRPr="007F15F1" w:rsidRDefault="006A4BC6" w:rsidP="006A4BC6">
            <w:pPr>
              <w:spacing w:after="0" w:line="240" w:lineRule="auto"/>
              <w:jc w:val="center"/>
              <w:rPr>
                <w:rFonts w:ascii="Times New Roman" w:hAnsi="Times New Roman"/>
                <w:iCs/>
                <w:sz w:val="24"/>
                <w:szCs w:val="24"/>
              </w:rPr>
            </w:pPr>
            <w:r w:rsidRPr="007F15F1">
              <w:rPr>
                <w:rFonts w:ascii="Times New Roman" w:hAnsi="Times New Roman"/>
                <w:iCs/>
                <w:sz w:val="24"/>
                <w:szCs w:val="24"/>
              </w:rPr>
              <w:t>ОК 09</w:t>
            </w:r>
          </w:p>
        </w:tc>
        <w:tc>
          <w:tcPr>
            <w:tcW w:w="2551" w:type="dxa"/>
            <w:vMerge w:val="restart"/>
          </w:tcPr>
          <w:p w:rsidR="006A4BC6" w:rsidRPr="007F15F1" w:rsidRDefault="006A4BC6" w:rsidP="006A4BC6">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Пользоваться профессиональной </w:t>
            </w:r>
            <w:r w:rsidRPr="007F15F1">
              <w:rPr>
                <w:rFonts w:ascii="Times New Roman" w:hAnsi="Times New Roman"/>
                <w:sz w:val="24"/>
                <w:szCs w:val="24"/>
              </w:rPr>
              <w:lastRenderedPageBreak/>
              <w:t xml:space="preserve">документацией </w:t>
            </w:r>
            <w:r w:rsidRPr="007F15F1">
              <w:rPr>
                <w:rFonts w:ascii="Times New Roman" w:hAnsi="Times New Roman"/>
                <w:sz w:val="24"/>
                <w:szCs w:val="24"/>
              </w:rPr>
              <w:br/>
              <w:t xml:space="preserve">на государственном </w:t>
            </w:r>
            <w:r w:rsidRPr="007F15F1">
              <w:rPr>
                <w:rFonts w:ascii="Times New Roman" w:hAnsi="Times New Roman"/>
                <w:sz w:val="24"/>
                <w:szCs w:val="24"/>
              </w:rPr>
              <w:br/>
              <w:t>и иностранном языках</w:t>
            </w: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Уо 09.01</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b/>
                <w:bCs/>
                <w:iCs/>
                <w:sz w:val="24"/>
                <w:szCs w:val="24"/>
              </w:rPr>
              <w:t>Умения:</w:t>
            </w:r>
            <w:r w:rsidRPr="007F15F1">
              <w:rPr>
                <w:rFonts w:ascii="Times New Roman" w:hAnsi="Times New Roman"/>
                <w:iCs/>
                <w:sz w:val="24"/>
                <w:szCs w:val="24"/>
              </w:rPr>
              <w:t xml:space="preserve"> понимать общий смысл четко произнесенных высказываний на известные темы </w:t>
            </w:r>
            <w:r w:rsidRPr="007F15F1">
              <w:rPr>
                <w:rFonts w:ascii="Times New Roman" w:hAnsi="Times New Roman"/>
                <w:iCs/>
                <w:sz w:val="24"/>
                <w:szCs w:val="24"/>
              </w:rPr>
              <w:lastRenderedPageBreak/>
              <w:t xml:space="preserve">(профессиональные и бытовые), понимать тексты на базовые профессиональные темы;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09.02</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участвовать в диалогах на знакомые общие и профессиональные темы;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09.03</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09.04</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кратко обосновывать и объяснять свои действия (текущие и планируемые); </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09.05</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09.01</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Знания: </w:t>
            </w:r>
            <w:r w:rsidRPr="007F15F1">
              <w:rPr>
                <w:rFonts w:ascii="Times New Roman" w:hAnsi="Times New Roman"/>
                <w:iCs/>
                <w:sz w:val="24"/>
                <w:szCs w:val="24"/>
              </w:rPr>
              <w:t>правила построения простых и сложных предложений на профессиональные темы;</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09.02</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основные общеупотребительные глаголы (бытовая </w:t>
            </w:r>
            <w:r w:rsidRPr="007F15F1">
              <w:rPr>
                <w:rFonts w:ascii="Times New Roman" w:hAnsi="Times New Roman"/>
                <w:iCs/>
                <w:sz w:val="24"/>
                <w:szCs w:val="24"/>
              </w:rPr>
              <w:br/>
              <w:t>и профессиональная лексика);</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09.03</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09.04</w:t>
            </w:r>
          </w:p>
        </w:tc>
        <w:tc>
          <w:tcPr>
            <w:tcW w:w="5529" w:type="dxa"/>
          </w:tcPr>
          <w:p w:rsidR="006A4BC6" w:rsidRPr="007F15F1" w:rsidRDefault="006A4BC6" w:rsidP="006A4BC6">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особенности произношения;</w:t>
            </w:r>
          </w:p>
        </w:tc>
      </w:tr>
      <w:tr w:rsidR="006A4BC6" w:rsidRPr="007F15F1" w:rsidTr="006A4BC6">
        <w:trPr>
          <w:trHeight w:val="20"/>
        </w:trPr>
        <w:tc>
          <w:tcPr>
            <w:tcW w:w="959" w:type="dxa"/>
            <w:vMerge/>
          </w:tcPr>
          <w:p w:rsidR="006A4BC6" w:rsidRPr="007F15F1" w:rsidRDefault="006A4BC6" w:rsidP="006A4BC6">
            <w:pPr>
              <w:spacing w:after="0" w:line="240" w:lineRule="auto"/>
              <w:jc w:val="center"/>
              <w:rPr>
                <w:rFonts w:ascii="Times New Roman" w:hAnsi="Times New Roman"/>
                <w:iCs/>
                <w:sz w:val="24"/>
                <w:szCs w:val="24"/>
              </w:rPr>
            </w:pPr>
          </w:p>
        </w:tc>
        <w:tc>
          <w:tcPr>
            <w:tcW w:w="2551" w:type="dxa"/>
            <w:vMerge/>
          </w:tcPr>
          <w:p w:rsidR="006A4BC6" w:rsidRPr="007F15F1" w:rsidRDefault="006A4BC6" w:rsidP="006A4BC6">
            <w:pPr>
              <w:suppressAutoHyphens/>
              <w:spacing w:after="0" w:line="240" w:lineRule="auto"/>
              <w:rPr>
                <w:rFonts w:ascii="Times New Roman" w:hAnsi="Times New Roman"/>
                <w:sz w:val="24"/>
                <w:szCs w:val="24"/>
              </w:rPr>
            </w:pPr>
          </w:p>
        </w:tc>
        <w:tc>
          <w:tcPr>
            <w:tcW w:w="1134" w:type="dxa"/>
          </w:tcPr>
          <w:p w:rsidR="006A4BC6" w:rsidRPr="007F15F1" w:rsidRDefault="006A4BC6" w:rsidP="006A4BC6">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09.05</w:t>
            </w:r>
          </w:p>
        </w:tc>
        <w:tc>
          <w:tcPr>
            <w:tcW w:w="5529" w:type="dxa"/>
          </w:tcPr>
          <w:p w:rsidR="006A4BC6" w:rsidRPr="007F15F1" w:rsidRDefault="006A4BC6" w:rsidP="006A4BC6">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правила чтения текстов профессиональной направленности.</w:t>
            </w:r>
          </w:p>
        </w:tc>
      </w:tr>
    </w:tbl>
    <w:p w:rsidR="006A4BC6" w:rsidRPr="007F15F1" w:rsidRDefault="006A4BC6" w:rsidP="006A4BC6">
      <w:pPr>
        <w:pStyle w:val="afffffb"/>
        <w:ind w:firstLine="709"/>
        <w:jc w:val="left"/>
        <w:rPr>
          <w:rFonts w:ascii="Times New Roman" w:hAnsi="Times New Roman"/>
        </w:rPr>
      </w:pPr>
    </w:p>
    <w:p w:rsidR="006A4BC6" w:rsidRPr="007F15F1" w:rsidRDefault="006A4BC6" w:rsidP="006A4BC6">
      <w:pPr>
        <w:pStyle w:val="afffffb"/>
        <w:ind w:firstLine="709"/>
        <w:jc w:val="left"/>
        <w:rPr>
          <w:rFonts w:ascii="Times New Roman" w:hAnsi="Times New Roman"/>
        </w:rPr>
      </w:pPr>
      <w:bookmarkStart w:id="13" w:name="_Toc106561172"/>
      <w:r w:rsidRPr="007F15F1">
        <w:rPr>
          <w:rFonts w:ascii="Times New Roman" w:hAnsi="Times New Roman"/>
        </w:rPr>
        <w:t>4.2. Профессиональные компетенции</w:t>
      </w:r>
      <w:bookmarkEnd w:id="13"/>
    </w:p>
    <w:tbl>
      <w:tblPr>
        <w:tblW w:w="10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4"/>
        <w:gridCol w:w="2409"/>
        <w:gridCol w:w="1592"/>
        <w:gridCol w:w="3511"/>
      </w:tblGrid>
      <w:tr w:rsidR="006A4BC6" w:rsidRPr="007F15F1" w:rsidTr="006A4BC6">
        <w:trPr>
          <w:jc w:val="center"/>
        </w:trPr>
        <w:tc>
          <w:tcPr>
            <w:tcW w:w="2544" w:type="dxa"/>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Виды деятельности</w:t>
            </w:r>
          </w:p>
        </w:tc>
        <w:tc>
          <w:tcPr>
            <w:tcW w:w="2409" w:type="dxa"/>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Код и наименование</w:t>
            </w:r>
          </w:p>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компетенции</w:t>
            </w:r>
          </w:p>
        </w:tc>
        <w:tc>
          <w:tcPr>
            <w:tcW w:w="1592" w:type="dxa"/>
          </w:tcPr>
          <w:p w:rsidR="006A4BC6" w:rsidRPr="007F15F1" w:rsidRDefault="006A4BC6" w:rsidP="006A4BC6">
            <w:pPr>
              <w:pStyle w:val="affffff"/>
              <w:jc w:val="center"/>
              <w:rPr>
                <w:rFonts w:ascii="Times New Roman" w:hAnsi="Times New Roman"/>
                <w:iCs/>
                <w:sz w:val="24"/>
                <w:szCs w:val="24"/>
              </w:rPr>
            </w:pPr>
            <w:r w:rsidRPr="007F15F1">
              <w:rPr>
                <w:rFonts w:ascii="Times New Roman" w:hAnsi="Times New Roman"/>
                <w:iCs/>
                <w:sz w:val="24"/>
                <w:szCs w:val="24"/>
              </w:rPr>
              <w:t>Код</w:t>
            </w:r>
          </w:p>
        </w:tc>
        <w:tc>
          <w:tcPr>
            <w:tcW w:w="3511" w:type="dxa"/>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iCs/>
                <w:sz w:val="24"/>
                <w:szCs w:val="24"/>
              </w:rPr>
              <w:t>Показатели освоения компетенции</w:t>
            </w:r>
          </w:p>
        </w:tc>
      </w:tr>
      <w:tr w:rsidR="006A4BC6" w:rsidRPr="007F15F1" w:rsidTr="006A4BC6">
        <w:trPr>
          <w:trHeight w:val="501"/>
          <w:jc w:val="center"/>
        </w:trPr>
        <w:tc>
          <w:tcPr>
            <w:tcW w:w="2544"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ВД1 Ведение технологического процесса производства кокса и коксохимических продуктов</w:t>
            </w:r>
          </w:p>
          <w:p w:rsidR="006A4BC6" w:rsidRPr="007F15F1" w:rsidRDefault="006A4BC6" w:rsidP="006A4BC6">
            <w:pPr>
              <w:pStyle w:val="affffff"/>
              <w:rPr>
                <w:rFonts w:ascii="Times New Roman" w:hAnsi="Times New Roman"/>
                <w:i/>
                <w:sz w:val="24"/>
                <w:szCs w:val="24"/>
              </w:rPr>
            </w:pPr>
          </w:p>
        </w:tc>
        <w:tc>
          <w:tcPr>
            <w:tcW w:w="2409"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ПК 1.1. Управлять параметрами технологического процесса, в том числе с использованием средств автоматизации</w:t>
            </w: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sz w:val="24"/>
                <w:szCs w:val="24"/>
              </w:rPr>
            </w:pPr>
          </w:p>
          <w:p w:rsidR="006A4BC6" w:rsidRPr="007F15F1" w:rsidRDefault="006A4BC6" w:rsidP="006A4BC6">
            <w:pPr>
              <w:pStyle w:val="affffff"/>
              <w:rPr>
                <w:rFonts w:ascii="Times New Roman" w:hAnsi="Times New Roman"/>
                <w:color w:val="FF0000"/>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Навыки/</w:t>
            </w:r>
            <w:r w:rsidRPr="007F15F1">
              <w:rPr>
                <w:rFonts w:ascii="Times New Roman" w:hAnsi="Times New Roman"/>
                <w:b/>
                <w:bCs/>
                <w:sz w:val="24"/>
                <w:szCs w:val="24"/>
              </w:rPr>
              <w:t>практический опыт</w:t>
            </w:r>
            <w:r w:rsidRPr="007F15F1">
              <w:rPr>
                <w:rFonts w:ascii="Times New Roman" w:hAnsi="Times New Roman"/>
                <w:b/>
                <w:sz w:val="24"/>
                <w:szCs w:val="24"/>
              </w:rPr>
              <w:t>:</w:t>
            </w:r>
          </w:p>
        </w:tc>
      </w:tr>
      <w:tr w:rsidR="006A4BC6" w:rsidRPr="007F15F1" w:rsidTr="006A4BC6">
        <w:trPr>
          <w:trHeight w:val="111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Н 1.1.01/ПО 1.1.01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управления технологическими процессами коксохимического производства и контроля качества продукции</w:t>
            </w:r>
          </w:p>
        </w:tc>
      </w:tr>
      <w:tr w:rsidR="006A4BC6" w:rsidRPr="007F15F1" w:rsidTr="006A4BC6">
        <w:trPr>
          <w:trHeight w:val="21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управлять технологическими процессами подготовки угольной шихты к коксованию, производства кокса подготовки газа к отоплению коксовых батарей, переработки химических продуктов коксования;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1.1.02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находить причины нарушений технологии и пути их устранения; </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1.1.03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осуществлять контроль технологических процессов коксохимического производства с использованием контрольно-измерительных приборов (далее - КИП), систем автоматизации и на основании лабораторных анализов;</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теоретические основы и технологию коксохимического производства; </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1.1.02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устройство и правила технической эксплуатации основного оборудования цехов коксохимического производства;</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1.1.03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состав и свойства исходного сырья коксохимического производства;</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1.1.04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факторы, определяющие качество кокса, состав и выход химических продуктов коксования;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1.1.05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классификация коксовых печей, особенности коксовых печей различных конструкций;</w:t>
            </w:r>
          </w:p>
        </w:tc>
      </w:tr>
      <w:tr w:rsidR="006A4BC6" w:rsidRPr="007F15F1" w:rsidTr="006A4BC6">
        <w:trPr>
          <w:trHeight w:val="401"/>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ПК 1.2. Эксплуатировать технологическое оборудование</w:t>
            </w:r>
          </w:p>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2224"/>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выполнять следующие расчеты: шихты на коксование: материального и теплового балансов коксовых батарей, основного технологического оборудования коксохимического производства</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выполнять конструктивный расчет основного технологического оборудования;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подбирать угли для коксования на основе их технических характеристик;</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наблюдать процесс производства кокса по внешним признакам;</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применять аппаратно-программные средства для ведения технологических процессов подготовки угольной шихты к коксованию, производства кокса, подготовки газа к отоплению коксовых батарей, переработки химических продуктов коксования;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1.2.06</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работать с технологической, конструкторской, организационно-распорядительной </w:t>
            </w:r>
            <w:r w:rsidRPr="007F15F1">
              <w:rPr>
                <w:rFonts w:ascii="Times New Roman" w:hAnsi="Times New Roman"/>
                <w:sz w:val="24"/>
                <w:szCs w:val="24"/>
              </w:rPr>
              <w:lastRenderedPageBreak/>
              <w:t>документацией, справочниками и другими информационными источниками;</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1.2.07</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подготавливать оборудование к работе и контролировать его работу;</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1.2.08</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соблюдать правила технической эксплуатации оборудования;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1.2.09</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осуществлять пуск и остановку оборудования; составлять и анализировать выполнение графиков загрузки коксовых печей и выдачи кокса в производственных условиях;</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1.2.10</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устанавливать причины тугого хода коксового пирога и бурения кокса;</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1.2.11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принимать решения по изменению технологического режима, ликвидации тугого хода печей и бурения кокса;</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1.2.12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принимать решения в нестандартных ситуациях на производстве;</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1.2.13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осуществлять мелкий ремонт оборудования; отбирать пробы на анализ;</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1.2.01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основные направления повышения производительности коксовых печей и совершенствования технологии коксования; </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1.2.02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характеристику и свойства огнеупоров для строительства коксовых печей;</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1.2.03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виды ремонта кладки коксовых печей;</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1.2.04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назначение и состав, технологический регламент цехов коксохимического производства в летнее и зимнее время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1.2.05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режим работы цехов коксохимического производства в летнее и зимнее время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1.2.06</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технологические ремонты основных цехов коксохимического производства</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rPr>
                <w:rFonts w:ascii="Times New Roman" w:hAnsi="Times New Roman"/>
                <w:sz w:val="24"/>
                <w:szCs w:val="24"/>
              </w:rPr>
            </w:pPr>
            <w:r w:rsidRPr="007F15F1">
              <w:rPr>
                <w:rFonts w:ascii="Times New Roman" w:hAnsi="Times New Roman"/>
                <w:sz w:val="24"/>
                <w:szCs w:val="24"/>
              </w:rPr>
              <w:t>З 1.2.07</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правила эксплуатации коксовых печей при тугом ходе коксового пирога и бурении кокса;</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rPr>
                <w:rFonts w:ascii="Times New Roman" w:hAnsi="Times New Roman"/>
                <w:sz w:val="24"/>
                <w:szCs w:val="24"/>
              </w:rPr>
            </w:pPr>
            <w:r w:rsidRPr="007F15F1">
              <w:rPr>
                <w:rFonts w:ascii="Times New Roman" w:hAnsi="Times New Roman"/>
                <w:sz w:val="24"/>
                <w:szCs w:val="24"/>
              </w:rPr>
              <w:t>З 1.2.08</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порядок и методы разбуривания печей;</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rPr>
                <w:rFonts w:ascii="Times New Roman" w:hAnsi="Times New Roman"/>
                <w:sz w:val="24"/>
                <w:szCs w:val="24"/>
              </w:rPr>
            </w:pPr>
            <w:r w:rsidRPr="007F15F1">
              <w:rPr>
                <w:rFonts w:ascii="Times New Roman" w:hAnsi="Times New Roman"/>
                <w:sz w:val="24"/>
                <w:szCs w:val="24"/>
              </w:rPr>
              <w:t>З 1.2.09</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причины основных неполадок в работе цехов коксохимического производства, меры их предупреждения и устранения;</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i/>
                <w:sz w:val="24"/>
                <w:szCs w:val="24"/>
              </w:rPr>
            </w:pPr>
          </w:p>
        </w:tc>
        <w:tc>
          <w:tcPr>
            <w:tcW w:w="2409" w:type="dxa"/>
            <w:vMerge/>
          </w:tcPr>
          <w:p w:rsidR="006A4BC6" w:rsidRPr="007F15F1" w:rsidRDefault="006A4BC6" w:rsidP="006A4BC6">
            <w:pPr>
              <w:pStyle w:val="affffff"/>
              <w:rPr>
                <w:rFonts w:ascii="Times New Roman" w:hAnsi="Times New Roman"/>
                <w:i/>
                <w:sz w:val="24"/>
                <w:szCs w:val="24"/>
              </w:rPr>
            </w:pPr>
          </w:p>
        </w:tc>
        <w:tc>
          <w:tcPr>
            <w:tcW w:w="1592" w:type="dxa"/>
          </w:tcPr>
          <w:p w:rsidR="006A4BC6" w:rsidRPr="007F15F1" w:rsidRDefault="006A4BC6" w:rsidP="006A4BC6">
            <w:pPr>
              <w:rPr>
                <w:rFonts w:ascii="Times New Roman" w:hAnsi="Times New Roman"/>
                <w:sz w:val="24"/>
                <w:szCs w:val="24"/>
              </w:rPr>
            </w:pPr>
            <w:r w:rsidRPr="007F15F1">
              <w:rPr>
                <w:rFonts w:ascii="Times New Roman" w:hAnsi="Times New Roman"/>
                <w:sz w:val="24"/>
                <w:szCs w:val="24"/>
              </w:rPr>
              <w:t>З 1.2.10</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причины возможных аварий, планы их ликвидации; операции по поддержанию заданного температурного и гидравлического режима оборудования;</w:t>
            </w:r>
          </w:p>
        </w:tc>
      </w:tr>
      <w:tr w:rsidR="006A4BC6" w:rsidRPr="007F15F1" w:rsidTr="006A4BC6">
        <w:trPr>
          <w:trHeight w:val="4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val="restart"/>
          </w:tcPr>
          <w:p w:rsidR="006A4BC6" w:rsidRPr="007F15F1" w:rsidRDefault="006A4BC6" w:rsidP="006A4BC6">
            <w:pPr>
              <w:pStyle w:val="affffff"/>
              <w:rPr>
                <w:rFonts w:ascii="Times New Roman" w:hAnsi="Times New Roman"/>
                <w:color w:val="FF0000"/>
                <w:sz w:val="24"/>
                <w:szCs w:val="24"/>
              </w:rPr>
            </w:pPr>
            <w:r w:rsidRPr="007F15F1">
              <w:rPr>
                <w:rFonts w:ascii="Times New Roman" w:hAnsi="Times New Roman"/>
                <w:sz w:val="24"/>
                <w:szCs w:val="24"/>
              </w:rPr>
              <w:t>ПК 1.3. Контролировать сырье, полуфабрикаты и готовую продукцию</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4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1.3.01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оценивать качество сырья, полупродуктов и готового продукта по результатам лабораторных анализов;</w:t>
            </w:r>
          </w:p>
        </w:tc>
      </w:tr>
      <w:tr w:rsidR="006A4BC6" w:rsidRPr="007F15F1" w:rsidTr="006A4BC6">
        <w:trPr>
          <w:trHeight w:val="1146"/>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1.3.02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составлять схемы контроля технологических процессов коксохимического производства;</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1.3.03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проводить лабораторные испытания контроля сырья материалов и готовой продукции коксохимического производства;</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1.3.01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способы контроля и регулирования параметров технологических процессов; </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1.3.02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технические средства автоматизации технологических процессов подготовки угольной шихты к коксованию, производства кокса, подготовки газа к отоплению коксовых батарей, переработки химических продуктов коксования;</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1.3.03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назначение и функции средств вычислительной техники, автоматизированных систем управления технологическими процессами коксохимического производства;</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1.3.04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техническую и технологическую </w:t>
            </w:r>
            <w:r w:rsidRPr="007F15F1">
              <w:rPr>
                <w:rFonts w:ascii="Times New Roman" w:hAnsi="Times New Roman"/>
                <w:sz w:val="24"/>
                <w:szCs w:val="24"/>
              </w:rPr>
              <w:lastRenderedPageBreak/>
              <w:t>документацию коксохимического производства, взаимосвязь цехов коксохимического производства</w:t>
            </w:r>
          </w:p>
        </w:tc>
      </w:tr>
      <w:tr w:rsidR="006A4BC6" w:rsidRPr="007F15F1" w:rsidTr="006A4BC6">
        <w:trPr>
          <w:trHeight w:val="1164"/>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spacing w:line="240" w:lineRule="auto"/>
              <w:rPr>
                <w:rFonts w:ascii="Times New Roman" w:hAnsi="Times New Roman"/>
                <w:sz w:val="24"/>
                <w:szCs w:val="24"/>
              </w:rPr>
            </w:pPr>
            <w:r w:rsidRPr="007F15F1">
              <w:rPr>
                <w:rFonts w:ascii="Times New Roman" w:hAnsi="Times New Roman"/>
                <w:sz w:val="24"/>
                <w:szCs w:val="24"/>
              </w:rPr>
              <w:t>З 1.3.05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ГОСТы и технические условия (далее - ТУ) на продукцию коксохимического производства;</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spacing w:line="240" w:lineRule="auto"/>
              <w:rPr>
                <w:rFonts w:ascii="Times New Roman" w:hAnsi="Times New Roman"/>
                <w:sz w:val="24"/>
                <w:szCs w:val="24"/>
              </w:rPr>
            </w:pPr>
            <w:r w:rsidRPr="007F15F1">
              <w:rPr>
                <w:rFonts w:ascii="Times New Roman" w:hAnsi="Times New Roman"/>
                <w:sz w:val="24"/>
                <w:szCs w:val="24"/>
              </w:rPr>
              <w:t>З 1.3.06</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организацию технического контроля на коксохимическом производстве;</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spacing w:line="240" w:lineRule="auto"/>
              <w:rPr>
                <w:rFonts w:ascii="Times New Roman" w:hAnsi="Times New Roman"/>
                <w:sz w:val="24"/>
                <w:szCs w:val="24"/>
              </w:rPr>
            </w:pPr>
            <w:r w:rsidRPr="007F15F1">
              <w:rPr>
                <w:rFonts w:ascii="Times New Roman" w:hAnsi="Times New Roman"/>
                <w:sz w:val="24"/>
                <w:szCs w:val="24"/>
              </w:rPr>
              <w:t>З 1.3.07</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методы и методики контроля сырья, материалов, готовой продукции;</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spacing w:line="240" w:lineRule="auto"/>
              <w:rPr>
                <w:rFonts w:ascii="Times New Roman" w:hAnsi="Times New Roman"/>
                <w:sz w:val="24"/>
                <w:szCs w:val="24"/>
              </w:rPr>
            </w:pPr>
            <w:r w:rsidRPr="007F15F1">
              <w:rPr>
                <w:rFonts w:ascii="Times New Roman" w:hAnsi="Times New Roman"/>
                <w:sz w:val="24"/>
                <w:szCs w:val="24"/>
              </w:rPr>
              <w:t>З 1.3.08</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взаимосвязь режима технологических процессов и качества продукта</w:t>
            </w:r>
          </w:p>
        </w:tc>
      </w:tr>
      <w:tr w:rsidR="006A4BC6" w:rsidRPr="007F15F1" w:rsidTr="006A4BC6">
        <w:trPr>
          <w:trHeight w:val="4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spacing w:line="240" w:lineRule="auto"/>
              <w:rPr>
                <w:rFonts w:ascii="Times New Roman" w:hAnsi="Times New Roman"/>
                <w:sz w:val="24"/>
                <w:szCs w:val="24"/>
              </w:rPr>
            </w:pPr>
            <w:r w:rsidRPr="007F15F1">
              <w:rPr>
                <w:rFonts w:ascii="Times New Roman" w:hAnsi="Times New Roman"/>
                <w:sz w:val="24"/>
                <w:szCs w:val="24"/>
              </w:rPr>
              <w:t>З 1.3.09</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операции по поддержанию заданного температурного и гидравилического режима оборудования</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ПК 1.4. Выполнять требования безопасности производства, охраны труда и защиты окружающей среды</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782"/>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1.4.01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соблюдать правила безопасности труда и внутреннего распорядка;</w:t>
            </w:r>
          </w:p>
        </w:tc>
      </w:tr>
      <w:tr w:rsidR="006A4BC6" w:rsidRPr="007F15F1" w:rsidTr="006A4BC6">
        <w:trPr>
          <w:trHeight w:val="3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1.4.02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применять безопасные приемы при обслуживании оборудования коксохимического производства;</w:t>
            </w:r>
          </w:p>
        </w:tc>
      </w:tr>
      <w:tr w:rsidR="006A4BC6" w:rsidRPr="007F15F1" w:rsidTr="006A4BC6">
        <w:trPr>
          <w:trHeight w:val="423"/>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1.4.03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контролировать герметичность газового тракта;</w:t>
            </w:r>
          </w:p>
        </w:tc>
      </w:tr>
      <w:tr w:rsidR="006A4BC6" w:rsidRPr="007F15F1" w:rsidTr="006A4BC6">
        <w:trPr>
          <w:trHeight w:val="3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1.4.04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осуществлять мероприятия по защите окружающей среды;</w:t>
            </w:r>
          </w:p>
        </w:tc>
      </w:tr>
      <w:tr w:rsidR="006A4BC6" w:rsidRPr="007F15F1" w:rsidTr="006A4BC6">
        <w:trPr>
          <w:trHeight w:val="3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3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1.4.01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опасные и вредные факторы, воздействующие на работающих в цехах коксохимического производства;</w:t>
            </w:r>
          </w:p>
        </w:tc>
      </w:tr>
      <w:tr w:rsidR="006A4BC6" w:rsidRPr="007F15F1" w:rsidTr="006A4BC6">
        <w:trPr>
          <w:trHeight w:val="3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1.4.02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виды инструктажей по безопасности труда и противопожарным мероприятиям;</w:t>
            </w:r>
          </w:p>
        </w:tc>
      </w:tr>
      <w:tr w:rsidR="006A4BC6" w:rsidRPr="007F15F1" w:rsidTr="006A4BC6">
        <w:trPr>
          <w:trHeight w:val="3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1.4.03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безопасные приемы при выполнении производственных работ; </w:t>
            </w:r>
          </w:p>
        </w:tc>
      </w:tr>
      <w:tr w:rsidR="006A4BC6" w:rsidRPr="007F15F1" w:rsidTr="006A4BC6">
        <w:trPr>
          <w:trHeight w:val="3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1.4.04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бирочную систему;</w:t>
            </w:r>
          </w:p>
        </w:tc>
      </w:tr>
      <w:tr w:rsidR="006A4BC6" w:rsidRPr="007F15F1" w:rsidTr="006A4BC6">
        <w:trPr>
          <w:trHeight w:val="3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1.4.05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вредные выбросы коксохимического </w:t>
            </w:r>
            <w:r w:rsidRPr="007F15F1">
              <w:rPr>
                <w:rFonts w:ascii="Times New Roman" w:hAnsi="Times New Roman"/>
                <w:sz w:val="24"/>
                <w:szCs w:val="24"/>
              </w:rPr>
              <w:lastRenderedPageBreak/>
              <w:t>производства, их характеристики;</w:t>
            </w:r>
          </w:p>
        </w:tc>
      </w:tr>
      <w:tr w:rsidR="006A4BC6" w:rsidRPr="007F15F1" w:rsidTr="006A4BC6">
        <w:trPr>
          <w:trHeight w:val="3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1.4.06</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мероприятия по сокращению загрязнения окружающей среды.</w:t>
            </w:r>
          </w:p>
        </w:tc>
      </w:tr>
      <w:tr w:rsidR="006A4BC6" w:rsidRPr="007F15F1" w:rsidTr="006A4BC6">
        <w:trPr>
          <w:trHeight w:val="534"/>
          <w:jc w:val="center"/>
        </w:trPr>
        <w:tc>
          <w:tcPr>
            <w:tcW w:w="2544"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ВД 2 Планирование и организация работы подразделения</w:t>
            </w:r>
          </w:p>
        </w:tc>
        <w:tc>
          <w:tcPr>
            <w:tcW w:w="2409" w:type="dxa"/>
            <w:vMerge w:val="restart"/>
          </w:tcPr>
          <w:p w:rsidR="006A4BC6" w:rsidRPr="007F15F1" w:rsidRDefault="006A4BC6" w:rsidP="006A4BC6">
            <w:pPr>
              <w:pStyle w:val="affffff"/>
              <w:rPr>
                <w:rFonts w:ascii="Times New Roman" w:hAnsi="Times New Roman"/>
                <w:color w:val="FF0000"/>
                <w:sz w:val="24"/>
                <w:szCs w:val="24"/>
              </w:rPr>
            </w:pPr>
            <w:r w:rsidRPr="007F15F1">
              <w:rPr>
                <w:rFonts w:ascii="Times New Roman" w:hAnsi="Times New Roman"/>
                <w:sz w:val="24"/>
                <w:szCs w:val="24"/>
              </w:rPr>
              <w:t>ПК 2.1. Планировать собственную деятельность, работу подразделения, смены, участка, бригады, коллектива исполнителей.</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Навыки/</w:t>
            </w:r>
            <w:r w:rsidRPr="007F15F1">
              <w:rPr>
                <w:rFonts w:ascii="Times New Roman" w:hAnsi="Times New Roman"/>
                <w:b/>
                <w:bCs/>
                <w:sz w:val="24"/>
                <w:szCs w:val="24"/>
              </w:rPr>
              <w:t>практический опыт</w:t>
            </w:r>
            <w:r w:rsidRPr="007F15F1">
              <w:rPr>
                <w:rFonts w:ascii="Times New Roman" w:hAnsi="Times New Roman"/>
                <w:b/>
                <w:sz w:val="24"/>
                <w:szCs w:val="24"/>
              </w:rPr>
              <w:t>:</w:t>
            </w:r>
          </w:p>
        </w:tc>
      </w:tr>
      <w:tr w:rsidR="006A4BC6" w:rsidRPr="007F15F1" w:rsidTr="006A4BC6">
        <w:trPr>
          <w:trHeight w:val="542"/>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Н 2.1.01/ПО 2.1.01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руководства коллективом исполнителей</w:t>
            </w:r>
          </w:p>
        </w:tc>
      </w:tr>
      <w:tr w:rsidR="006A4BC6" w:rsidRPr="007F15F1" w:rsidTr="006A4BC6">
        <w:trPr>
          <w:trHeight w:val="40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46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2.1.01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планировать задания для персонала </w:t>
            </w:r>
          </w:p>
        </w:tc>
      </w:tr>
      <w:tr w:rsidR="006A4BC6" w:rsidRPr="007F15F1" w:rsidTr="006A4BC6">
        <w:trPr>
          <w:trHeight w:val="45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2.1.02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формировать бригады</w:t>
            </w:r>
          </w:p>
        </w:tc>
      </w:tr>
      <w:tr w:rsidR="006A4BC6" w:rsidRPr="007F15F1" w:rsidTr="006A4BC6">
        <w:trPr>
          <w:trHeight w:val="45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2.1.03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проводить оперативное планирование на основе тактического планирования</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трудовое законодательство</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законодательные и нормативно-правовые акты в области данного вида производства, содержание и особенности функций менеджмента на конкретных уровнях управления</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сущность и методы мотивации; систему планирования в организации</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принципы рациональной организации производственного процесса</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основные направления научной организации труда</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2.1.06</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показатели производственной программы</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2.1.07</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сущность и содержание управления персоналом и персонального менеджмента</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2.1.08</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технологию поиска и получения работы, факторы успеха на новой работе</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2.1.09</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способы управления временем; основы рациональной организации рабочих мест</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2.1.10</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способы поддержания и восстановления работоспособности</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2.1.11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содержание корпоративной культуры и ее влияние на эффективность деятельности </w:t>
            </w:r>
            <w:r w:rsidRPr="007F15F1">
              <w:rPr>
                <w:rFonts w:ascii="Times New Roman" w:hAnsi="Times New Roman"/>
                <w:sz w:val="24"/>
                <w:szCs w:val="24"/>
              </w:rPr>
              <w:lastRenderedPageBreak/>
              <w:t>алгоритм принятия решений</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2.1.12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основные свойства личности и их влияние на эффективность работы коллектива</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2.1.13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типы и причины конфликтов и пути их разрешения</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2.1.14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пути предотвращения стрессовых ситуаций, пути борьбы со стрессом</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2.1.15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этические регуляторы в управлении</w:t>
            </w:r>
          </w:p>
        </w:tc>
      </w:tr>
      <w:tr w:rsidR="006A4BC6" w:rsidRPr="007F15F1" w:rsidTr="006A4BC6">
        <w:trPr>
          <w:trHeight w:val="57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ПК 2.2. Обеспечивать выполнение персоналом требований безопасности производства, охраны труда и защиты окружающей среды</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Навыки/</w:t>
            </w:r>
            <w:r w:rsidRPr="007F15F1">
              <w:rPr>
                <w:rFonts w:ascii="Times New Roman" w:hAnsi="Times New Roman"/>
                <w:b/>
                <w:bCs/>
                <w:sz w:val="24"/>
                <w:szCs w:val="24"/>
              </w:rPr>
              <w:t>практический опыт</w:t>
            </w:r>
            <w:r w:rsidRPr="007F15F1">
              <w:rPr>
                <w:rFonts w:ascii="Times New Roman" w:hAnsi="Times New Roman"/>
                <w:b/>
                <w:sz w:val="24"/>
                <w:szCs w:val="24"/>
              </w:rPr>
              <w:t>:</w:t>
            </w:r>
          </w:p>
        </w:tc>
      </w:tr>
      <w:tr w:rsidR="006A4BC6" w:rsidRPr="007F15F1" w:rsidTr="006A4BC6">
        <w:trPr>
          <w:trHeight w:val="57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w:t>
            </w:r>
          </w:p>
        </w:tc>
      </w:tr>
      <w:tr w:rsidR="006A4BC6" w:rsidRPr="007F15F1" w:rsidTr="006A4BC6">
        <w:trPr>
          <w:trHeight w:val="57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57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2.2.01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планировать и определять оптимальные решения в условиях нестандартной ситуации с точки зрения экономической эффективности и безопасности производства</w:t>
            </w:r>
          </w:p>
        </w:tc>
      </w:tr>
      <w:tr w:rsidR="006A4BC6" w:rsidRPr="007F15F1" w:rsidTr="006A4BC6">
        <w:trPr>
          <w:trHeight w:val="33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2.2.02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контролировать соблюдение персоналом правил безопасности производства, охраны труда и защиты окружающей среды</w:t>
            </w:r>
          </w:p>
        </w:tc>
      </w:tr>
      <w:tr w:rsidR="006A4BC6" w:rsidRPr="007F15F1" w:rsidTr="006A4BC6">
        <w:trPr>
          <w:trHeight w:val="405"/>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2.2.03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проводить инструктаж по технике безопасности</w:t>
            </w:r>
          </w:p>
        </w:tc>
      </w:tr>
      <w:tr w:rsidR="006A4BC6" w:rsidRPr="007F15F1" w:rsidTr="006A4BC6">
        <w:trPr>
          <w:trHeight w:val="48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2.2.04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участвовать в расследовании аварий, несчастных случаев и профессиональных заболеваний</w:t>
            </w:r>
          </w:p>
        </w:tc>
      </w:tr>
      <w:tr w:rsidR="006A4BC6" w:rsidRPr="007F15F1" w:rsidTr="006A4BC6">
        <w:trPr>
          <w:trHeight w:val="495"/>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2.2.05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анализировать безопасность коксохимического производства</w:t>
            </w:r>
          </w:p>
        </w:tc>
      </w:tr>
      <w:tr w:rsidR="006A4BC6" w:rsidRPr="007F15F1" w:rsidTr="006A4BC6">
        <w:trPr>
          <w:trHeight w:val="45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2.2.06</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выбирать методы и мероприятия по защите от негативных факторов производства</w:t>
            </w:r>
          </w:p>
        </w:tc>
      </w:tr>
      <w:tr w:rsidR="006A4BC6" w:rsidRPr="007F15F1" w:rsidTr="006A4BC6">
        <w:trPr>
          <w:trHeight w:val="436"/>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551"/>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2.2.01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правовые основы охраны труда</w:t>
            </w:r>
          </w:p>
        </w:tc>
      </w:tr>
      <w:tr w:rsidR="006A4BC6" w:rsidRPr="007F15F1" w:rsidTr="006A4BC6">
        <w:trPr>
          <w:trHeight w:val="81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2.2.02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требования к системе управления охраной труда</w:t>
            </w:r>
          </w:p>
        </w:tc>
      </w:tr>
      <w:tr w:rsidR="006A4BC6" w:rsidRPr="007F15F1" w:rsidTr="006A4BC6">
        <w:trPr>
          <w:trHeight w:val="79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2.2.03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основные направления организации работ по охране труда</w:t>
            </w:r>
          </w:p>
        </w:tc>
      </w:tr>
      <w:tr w:rsidR="006A4BC6" w:rsidRPr="007F15F1" w:rsidTr="006A4BC6">
        <w:trPr>
          <w:trHeight w:val="1407"/>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2.2.04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виды инструктажей по безопасности труда и противопожарным мероприятиям, порядок их проведения</w:t>
            </w:r>
          </w:p>
        </w:tc>
      </w:tr>
      <w:tr w:rsidR="006A4BC6" w:rsidRPr="007F15F1" w:rsidTr="006A4BC6">
        <w:trPr>
          <w:trHeight w:val="831"/>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2.2.05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виды государственного надзора и контроля за охраной труда</w:t>
            </w:r>
          </w:p>
        </w:tc>
      </w:tr>
      <w:tr w:rsidR="006A4BC6" w:rsidRPr="007F15F1" w:rsidTr="006A4BC6">
        <w:trPr>
          <w:trHeight w:val="809"/>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2.2.06</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виды ответственности за нарушение законодательства о труде</w:t>
            </w:r>
          </w:p>
        </w:tc>
      </w:tr>
      <w:tr w:rsidR="006A4BC6" w:rsidRPr="007F15F1" w:rsidTr="006A4BC6">
        <w:trPr>
          <w:trHeight w:val="801"/>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2.2.07</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мероприятия по сокращению загрязнения окружающей среды</w:t>
            </w:r>
          </w:p>
        </w:tc>
      </w:tr>
      <w:tr w:rsidR="006A4BC6" w:rsidRPr="007F15F1" w:rsidTr="006A4BC6">
        <w:trPr>
          <w:trHeight w:val="84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2.2.08</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виды компенсации за тяжелые, вредные и (или) опасные условия труда</w:t>
            </w:r>
          </w:p>
        </w:tc>
      </w:tr>
      <w:tr w:rsidR="006A4BC6" w:rsidRPr="007F15F1" w:rsidTr="006A4BC6">
        <w:trPr>
          <w:trHeight w:val="1118"/>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2.2.09</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порядок расследования и учета аварий, несчастных случаев, профессиональных заболеваний на производстве</w:t>
            </w:r>
          </w:p>
        </w:tc>
      </w:tr>
      <w:tr w:rsidR="006A4BC6" w:rsidRPr="007F15F1" w:rsidTr="006A4BC6">
        <w:trPr>
          <w:trHeight w:val="332"/>
          <w:jc w:val="center"/>
        </w:trPr>
        <w:tc>
          <w:tcPr>
            <w:tcW w:w="2544" w:type="dxa"/>
            <w:vMerge w:val="restart"/>
          </w:tcPr>
          <w:p w:rsidR="006A4BC6" w:rsidRPr="007F15F1" w:rsidRDefault="006A4BC6" w:rsidP="006A4BC6">
            <w:pPr>
              <w:pStyle w:val="affffff"/>
              <w:rPr>
                <w:rFonts w:ascii="Times New Roman" w:hAnsi="Times New Roman"/>
                <w:color w:val="7030A0"/>
                <w:sz w:val="24"/>
                <w:szCs w:val="24"/>
              </w:rPr>
            </w:pPr>
            <w:r w:rsidRPr="007F15F1">
              <w:rPr>
                <w:rFonts w:ascii="Times New Roman" w:hAnsi="Times New Roman"/>
                <w:sz w:val="24"/>
                <w:szCs w:val="24"/>
              </w:rPr>
              <w:t>ВД 3 Участие в экспериментальных и исследовательских работах</w:t>
            </w:r>
          </w:p>
        </w:tc>
        <w:tc>
          <w:tcPr>
            <w:tcW w:w="2409" w:type="dxa"/>
            <w:vMerge w:val="restart"/>
          </w:tcPr>
          <w:p w:rsidR="006A4BC6" w:rsidRPr="007F15F1" w:rsidRDefault="006A4BC6" w:rsidP="006A4BC6">
            <w:pPr>
              <w:pStyle w:val="affffff"/>
              <w:rPr>
                <w:rFonts w:ascii="Times New Roman" w:hAnsi="Times New Roman"/>
                <w:color w:val="FF0000"/>
                <w:sz w:val="24"/>
                <w:szCs w:val="24"/>
              </w:rPr>
            </w:pPr>
            <w:r w:rsidRPr="007F15F1">
              <w:rPr>
                <w:rFonts w:ascii="Times New Roman" w:hAnsi="Times New Roman"/>
                <w:sz w:val="24"/>
                <w:szCs w:val="24"/>
              </w:rPr>
              <w:t>ПК 3.1. Участвовать во внедрении новой технологии</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Навыки/</w:t>
            </w:r>
            <w:r w:rsidRPr="007F15F1">
              <w:rPr>
                <w:rFonts w:ascii="Times New Roman" w:hAnsi="Times New Roman"/>
                <w:b/>
                <w:bCs/>
                <w:sz w:val="24"/>
                <w:szCs w:val="24"/>
              </w:rPr>
              <w:t>практический опыт</w:t>
            </w:r>
            <w:r w:rsidRPr="007F15F1">
              <w:rPr>
                <w:rFonts w:ascii="Times New Roman" w:hAnsi="Times New Roman"/>
                <w:b/>
                <w:sz w:val="24"/>
                <w:szCs w:val="24"/>
              </w:rPr>
              <w:t>:</w:t>
            </w:r>
          </w:p>
        </w:tc>
      </w:tr>
      <w:tr w:rsidR="006A4BC6" w:rsidRPr="007F15F1" w:rsidTr="006A4BC6">
        <w:trPr>
          <w:trHeight w:val="37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Н 3.1.01/ПО 3.1.01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участия в экспериментальных и исследовательских работах</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3.1.01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устанавливать и поддерживать оптимальные параметры технологии</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3.1.02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разрабатывать техническое задание</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3.1.03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подбирать оптимальный состав сырья</w:t>
            </w:r>
          </w:p>
        </w:tc>
      </w:tr>
      <w:tr w:rsidR="006A4BC6" w:rsidRPr="007F15F1" w:rsidTr="006A4BC6">
        <w:trPr>
          <w:trHeight w:val="36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3.1.04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прогнозировать качество продукции, исходя из свойств и состава исходного сырья</w:t>
            </w:r>
          </w:p>
        </w:tc>
      </w:tr>
      <w:tr w:rsidR="006A4BC6" w:rsidRPr="007F15F1" w:rsidTr="006A4BC6">
        <w:trPr>
          <w:trHeight w:val="31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31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проектную документацию </w:t>
            </w:r>
          </w:p>
        </w:tc>
      </w:tr>
      <w:tr w:rsidR="006A4BC6" w:rsidRPr="007F15F1" w:rsidTr="006A4BC6">
        <w:trPr>
          <w:trHeight w:val="31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3.1.02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порядок внедрения новых технологий</w:t>
            </w:r>
          </w:p>
        </w:tc>
      </w:tr>
      <w:tr w:rsidR="006A4BC6" w:rsidRPr="007F15F1" w:rsidTr="006A4BC6">
        <w:trPr>
          <w:trHeight w:val="31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3.1.03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отличительные особенности новой технологии</w:t>
            </w:r>
          </w:p>
        </w:tc>
      </w:tr>
      <w:tr w:rsidR="006A4BC6" w:rsidRPr="007F15F1" w:rsidTr="006A4BC6">
        <w:trPr>
          <w:trHeight w:val="31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3.1.04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источники формирования капитала организации</w:t>
            </w:r>
          </w:p>
        </w:tc>
      </w:tr>
      <w:tr w:rsidR="006A4BC6" w:rsidRPr="007F15F1" w:rsidTr="006A4BC6">
        <w:trPr>
          <w:trHeight w:val="31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3.1.05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основные фонды и резервы их использования</w:t>
            </w:r>
          </w:p>
        </w:tc>
      </w:tr>
      <w:tr w:rsidR="006A4BC6" w:rsidRPr="007F15F1" w:rsidTr="006A4BC6">
        <w:trPr>
          <w:trHeight w:val="42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ПК 3.2. Участвовать в обеспечении и оценке экономической эффективности инновационного </w:t>
            </w:r>
            <w:r w:rsidRPr="007F15F1">
              <w:rPr>
                <w:rFonts w:ascii="Times New Roman" w:hAnsi="Times New Roman"/>
                <w:sz w:val="24"/>
                <w:szCs w:val="24"/>
              </w:rPr>
              <w:lastRenderedPageBreak/>
              <w:t>мероприятия</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Навыки/</w:t>
            </w:r>
            <w:r w:rsidRPr="007F15F1">
              <w:rPr>
                <w:rFonts w:ascii="Times New Roman" w:hAnsi="Times New Roman"/>
                <w:b/>
                <w:bCs/>
                <w:sz w:val="24"/>
                <w:szCs w:val="24"/>
              </w:rPr>
              <w:t>практический опыт</w:t>
            </w:r>
            <w:r w:rsidRPr="007F15F1">
              <w:rPr>
                <w:rFonts w:ascii="Times New Roman" w:hAnsi="Times New Roman"/>
                <w:b/>
                <w:sz w:val="24"/>
                <w:szCs w:val="24"/>
              </w:rPr>
              <w:t>:</w:t>
            </w:r>
          </w:p>
        </w:tc>
      </w:tr>
      <w:tr w:rsidR="006A4BC6" w:rsidRPr="007F15F1" w:rsidTr="006A4BC6">
        <w:trPr>
          <w:trHeight w:val="42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w:t>
            </w:r>
          </w:p>
        </w:tc>
      </w:tr>
      <w:tr w:rsidR="006A4BC6" w:rsidRPr="007F15F1" w:rsidTr="006A4BC6">
        <w:trPr>
          <w:trHeight w:val="42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375"/>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3.2.01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рассчитывать показатели </w:t>
            </w:r>
            <w:r w:rsidRPr="007F15F1">
              <w:rPr>
                <w:rFonts w:ascii="Times New Roman" w:hAnsi="Times New Roman"/>
                <w:sz w:val="24"/>
                <w:szCs w:val="24"/>
              </w:rPr>
              <w:lastRenderedPageBreak/>
              <w:t>экономической эффективности</w:t>
            </w:r>
          </w:p>
        </w:tc>
      </w:tr>
      <w:tr w:rsidR="006A4BC6" w:rsidRPr="007F15F1" w:rsidTr="006A4BC6">
        <w:trPr>
          <w:trHeight w:val="375"/>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3.2.02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анализировать влияние инновационного мероприятия на организацию труда</w:t>
            </w:r>
          </w:p>
        </w:tc>
      </w:tr>
      <w:tr w:rsidR="006A4BC6" w:rsidRPr="007F15F1" w:rsidTr="006A4BC6">
        <w:trPr>
          <w:trHeight w:val="45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69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3.2.01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особенности повышения эффективности использования оборотных средств </w:t>
            </w:r>
          </w:p>
        </w:tc>
      </w:tr>
      <w:tr w:rsidR="006A4BC6" w:rsidRPr="007F15F1" w:rsidTr="006A4BC6">
        <w:trPr>
          <w:trHeight w:val="69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3.2.02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влияние маркетинга на эффективность деятельности</w:t>
            </w:r>
          </w:p>
        </w:tc>
      </w:tr>
      <w:tr w:rsidR="006A4BC6" w:rsidRPr="007F15F1" w:rsidTr="006A4BC6">
        <w:trPr>
          <w:trHeight w:val="69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3.2.03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факторы, влияющие на величину прибыли и рентабельности</w:t>
            </w:r>
          </w:p>
        </w:tc>
      </w:tr>
      <w:tr w:rsidR="006A4BC6" w:rsidRPr="007F15F1" w:rsidTr="006A4BC6">
        <w:trPr>
          <w:trHeight w:val="69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3.2.04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показатели эффективности инноваций</w:t>
            </w:r>
          </w:p>
        </w:tc>
      </w:tr>
      <w:tr w:rsidR="006A4BC6" w:rsidRPr="007F15F1" w:rsidTr="006A4BC6">
        <w:trPr>
          <w:trHeight w:val="474"/>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ПК 3.3. Оформлять результаты экспериментальной и исследовательской деятельности</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Навыки/</w:t>
            </w:r>
            <w:r w:rsidRPr="007F15F1">
              <w:rPr>
                <w:rFonts w:ascii="Times New Roman" w:hAnsi="Times New Roman"/>
                <w:b/>
                <w:bCs/>
                <w:sz w:val="24"/>
                <w:szCs w:val="24"/>
              </w:rPr>
              <w:t>практический опыт</w:t>
            </w:r>
            <w:r w:rsidRPr="007F15F1">
              <w:rPr>
                <w:rFonts w:ascii="Times New Roman" w:hAnsi="Times New Roman"/>
                <w:b/>
                <w:sz w:val="24"/>
                <w:szCs w:val="24"/>
              </w:rPr>
              <w:t>:</w:t>
            </w:r>
          </w:p>
        </w:tc>
      </w:tr>
      <w:tr w:rsidR="006A4BC6" w:rsidRPr="007F15F1" w:rsidTr="006A4BC6">
        <w:trPr>
          <w:trHeight w:val="474"/>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w:t>
            </w:r>
          </w:p>
        </w:tc>
      </w:tr>
      <w:tr w:rsidR="006A4BC6" w:rsidRPr="007F15F1" w:rsidTr="006A4BC6">
        <w:trPr>
          <w:trHeight w:val="474"/>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42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3.3.01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оформлять проектную документацию</w:t>
            </w:r>
          </w:p>
        </w:tc>
      </w:tr>
      <w:tr w:rsidR="006A4BC6" w:rsidRPr="007F15F1" w:rsidTr="006A4BC6">
        <w:trPr>
          <w:trHeight w:val="465"/>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405"/>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3.3.01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требования к содержанию, структуре и оформлению проектной документации</w:t>
            </w:r>
          </w:p>
        </w:tc>
      </w:tr>
      <w:tr w:rsidR="006A4BC6" w:rsidRPr="007F15F1" w:rsidTr="006A4BC6">
        <w:trPr>
          <w:trHeight w:val="510"/>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3.3.02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прикладные программы для обработки и оформления результатов инновационного проекта</w:t>
            </w:r>
          </w:p>
        </w:tc>
      </w:tr>
      <w:tr w:rsidR="006A4BC6" w:rsidRPr="007F15F1" w:rsidTr="006A4BC6">
        <w:trPr>
          <w:trHeight w:val="495"/>
          <w:jc w:val="center"/>
        </w:trPr>
        <w:tc>
          <w:tcPr>
            <w:tcW w:w="2544"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ВД 4 Выполнение работ по одной или нескольким профессиям рабочих, должностям служащих Аппаратчик получения сульфата аммония</w:t>
            </w:r>
          </w:p>
        </w:tc>
        <w:tc>
          <w:tcPr>
            <w:tcW w:w="2409" w:type="dxa"/>
            <w:vMerge w:val="restart"/>
          </w:tcPr>
          <w:p w:rsidR="006A4BC6" w:rsidRPr="007F15F1" w:rsidRDefault="006A4BC6" w:rsidP="006A4BC6">
            <w:pPr>
              <w:pStyle w:val="affffff"/>
              <w:rPr>
                <w:rFonts w:ascii="Times New Roman" w:hAnsi="Times New Roman"/>
                <w:color w:val="FF0000"/>
                <w:sz w:val="24"/>
                <w:szCs w:val="24"/>
              </w:rPr>
            </w:pPr>
            <w:r w:rsidRPr="007F15F1">
              <w:rPr>
                <w:rFonts w:ascii="Times New Roman" w:hAnsi="Times New Roman"/>
                <w:sz w:val="24"/>
                <w:szCs w:val="24"/>
              </w:rPr>
              <w:t>ПК 4.1 Ведение технологического процесса получения сульфата аммония на агрегатах с часовой производительностью до 1,5 т под руководством аппаратчика более высокой квалификации</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Навыки / практический опыт</w:t>
            </w:r>
          </w:p>
        </w:tc>
      </w:tr>
      <w:tr w:rsidR="006A4BC6" w:rsidRPr="007F15F1" w:rsidTr="006A4BC6">
        <w:trPr>
          <w:trHeight w:val="57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bCs/>
                <w:sz w:val="24"/>
                <w:szCs w:val="24"/>
                <w:lang w:eastAsia="en-US"/>
              </w:rPr>
              <w:t>Н 4.1.01.01 / ПО 4.1.01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bCs/>
                <w:sz w:val="24"/>
                <w:szCs w:val="24"/>
                <w:lang w:eastAsia="en-US"/>
              </w:rPr>
              <w:t>В</w:t>
            </w:r>
            <w:r w:rsidRPr="007F15F1">
              <w:rPr>
                <w:rFonts w:ascii="Times New Roman" w:hAnsi="Times New Roman"/>
                <w:color w:val="000000"/>
                <w:sz w:val="24"/>
                <w:szCs w:val="24"/>
              </w:rPr>
              <w:t>едения технологического процесса получения сульфата аммония</w:t>
            </w:r>
          </w:p>
        </w:tc>
      </w:tr>
      <w:tr w:rsidR="006A4BC6" w:rsidRPr="007F15F1" w:rsidTr="006A4BC6">
        <w:trPr>
          <w:trHeight w:val="420"/>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861"/>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4.1.01</w:t>
            </w:r>
          </w:p>
        </w:tc>
        <w:tc>
          <w:tcPr>
            <w:tcW w:w="3511" w:type="dxa"/>
          </w:tcPr>
          <w:p w:rsidR="006A4BC6" w:rsidRPr="007F15F1" w:rsidRDefault="006A4BC6" w:rsidP="006A4B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sz w:val="24"/>
                <w:szCs w:val="24"/>
              </w:rPr>
            </w:pPr>
            <w:r w:rsidRPr="007F15F1">
              <w:rPr>
                <w:rFonts w:ascii="Times New Roman" w:hAnsi="Times New Roman"/>
                <w:sz w:val="24"/>
                <w:szCs w:val="24"/>
              </w:rPr>
              <w:t>О</w:t>
            </w:r>
            <w:r w:rsidRPr="007F15F1">
              <w:rPr>
                <w:rFonts w:ascii="Times New Roman" w:hAnsi="Times New Roman"/>
                <w:color w:val="000000"/>
                <w:sz w:val="24"/>
                <w:szCs w:val="24"/>
              </w:rPr>
              <w:t>бслуживать  и регулировать аппаратуру  и оборудования сульфатной установки</w:t>
            </w:r>
          </w:p>
        </w:tc>
      </w:tr>
      <w:tr w:rsidR="006A4BC6" w:rsidRPr="007F15F1" w:rsidTr="006A4BC6">
        <w:trPr>
          <w:trHeight w:val="693"/>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4.1.02</w:t>
            </w:r>
          </w:p>
        </w:tc>
        <w:tc>
          <w:tcPr>
            <w:tcW w:w="3511" w:type="dxa"/>
          </w:tcPr>
          <w:p w:rsidR="006A4BC6" w:rsidRPr="007F15F1" w:rsidRDefault="006A4BC6" w:rsidP="006A4BC6">
            <w:pPr>
              <w:autoSpaceDE w:val="0"/>
              <w:autoSpaceDN w:val="0"/>
              <w:adjustRightInd w:val="0"/>
              <w:spacing w:after="0" w:line="240" w:lineRule="auto"/>
              <w:rPr>
                <w:rFonts w:ascii="Times New Roman" w:hAnsi="Times New Roman"/>
                <w:color w:val="000000"/>
                <w:sz w:val="24"/>
                <w:szCs w:val="24"/>
              </w:rPr>
            </w:pPr>
            <w:r w:rsidRPr="007F15F1">
              <w:rPr>
                <w:rFonts w:ascii="Times New Roman" w:hAnsi="Times New Roman"/>
                <w:sz w:val="24"/>
                <w:szCs w:val="24"/>
              </w:rPr>
              <w:t>О</w:t>
            </w:r>
            <w:r w:rsidRPr="007F15F1">
              <w:rPr>
                <w:rFonts w:ascii="Times New Roman" w:hAnsi="Times New Roman"/>
                <w:color w:val="000000"/>
                <w:sz w:val="24"/>
                <w:szCs w:val="24"/>
              </w:rPr>
              <w:t>пределять содержание свободной серной кислоты в маточном  растворе</w:t>
            </w:r>
          </w:p>
        </w:tc>
      </w:tr>
      <w:tr w:rsidR="006A4BC6" w:rsidRPr="007F15F1" w:rsidTr="006A4BC6">
        <w:trPr>
          <w:trHeight w:val="281"/>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495"/>
          <w:jc w:val="center"/>
        </w:trPr>
        <w:tc>
          <w:tcPr>
            <w:tcW w:w="2544" w:type="dxa"/>
            <w:vMerge/>
          </w:tcPr>
          <w:p w:rsidR="006A4BC6" w:rsidRPr="007F15F1" w:rsidRDefault="006A4BC6" w:rsidP="006A4BC6">
            <w:pPr>
              <w:pStyle w:val="affffff"/>
              <w:rPr>
                <w:rFonts w:ascii="Times New Roman" w:hAnsi="Times New Roman"/>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З4.1.01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О</w:t>
            </w:r>
            <w:r w:rsidRPr="007F15F1">
              <w:rPr>
                <w:rFonts w:ascii="Times New Roman" w:hAnsi="Times New Roman"/>
                <w:color w:val="000000"/>
                <w:sz w:val="24"/>
                <w:szCs w:val="24"/>
                <w:shd w:val="clear" w:color="auto" w:fill="FFFFFF"/>
              </w:rPr>
              <w:t>сновы технологического процесса получения сульфата аммония;</w:t>
            </w:r>
          </w:p>
        </w:tc>
      </w:tr>
      <w:tr w:rsidR="006A4BC6" w:rsidRPr="007F15F1" w:rsidTr="006A4BC6">
        <w:trPr>
          <w:trHeight w:val="28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val="restart"/>
          </w:tcPr>
          <w:p w:rsidR="006A4BC6" w:rsidRPr="007F15F1" w:rsidRDefault="006A4BC6" w:rsidP="006A4BC6">
            <w:pPr>
              <w:pStyle w:val="affffff"/>
              <w:rPr>
                <w:rFonts w:ascii="Times New Roman" w:hAnsi="Times New Roman"/>
                <w:color w:val="FF0000"/>
                <w:sz w:val="24"/>
                <w:szCs w:val="24"/>
              </w:rPr>
            </w:pPr>
            <w:r w:rsidRPr="007F15F1">
              <w:rPr>
                <w:rFonts w:ascii="Times New Roman" w:hAnsi="Times New Roman"/>
                <w:sz w:val="24"/>
                <w:szCs w:val="24"/>
              </w:rPr>
              <w:t xml:space="preserve">ПК 4.2 Определение </w:t>
            </w:r>
            <w:r w:rsidRPr="007F15F1">
              <w:rPr>
                <w:rFonts w:ascii="Times New Roman" w:hAnsi="Times New Roman"/>
                <w:sz w:val="24"/>
                <w:szCs w:val="24"/>
              </w:rPr>
              <w:lastRenderedPageBreak/>
              <w:t>кислотности ванны. Подача маточного раствора на центрифуги под руководством аппаратчика более высокой квалификации.</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У 4.2.01  </w:t>
            </w:r>
          </w:p>
        </w:tc>
        <w:tc>
          <w:tcPr>
            <w:tcW w:w="3511" w:type="dxa"/>
          </w:tcPr>
          <w:p w:rsidR="006A4BC6" w:rsidRPr="007F15F1" w:rsidRDefault="006A4BC6" w:rsidP="006A4BC6">
            <w:pPr>
              <w:autoSpaceDE w:val="0"/>
              <w:autoSpaceDN w:val="0"/>
              <w:adjustRightInd w:val="0"/>
              <w:spacing w:after="0" w:line="240" w:lineRule="auto"/>
              <w:rPr>
                <w:rFonts w:ascii="Times New Roman" w:hAnsi="Times New Roman"/>
                <w:color w:val="000000"/>
                <w:sz w:val="24"/>
                <w:szCs w:val="24"/>
              </w:rPr>
            </w:pPr>
            <w:r w:rsidRPr="007F15F1">
              <w:rPr>
                <w:rFonts w:ascii="Times New Roman" w:hAnsi="Times New Roman"/>
                <w:sz w:val="24"/>
                <w:szCs w:val="24"/>
              </w:rPr>
              <w:t>О</w:t>
            </w:r>
            <w:r w:rsidRPr="007F15F1">
              <w:rPr>
                <w:rFonts w:ascii="Times New Roman" w:hAnsi="Times New Roman"/>
                <w:color w:val="000000"/>
                <w:sz w:val="24"/>
                <w:szCs w:val="24"/>
              </w:rPr>
              <w:t>пределять содержание свободной серной кислоты в маточном  растворе</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665"/>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4.2.01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С</w:t>
            </w:r>
            <w:r w:rsidRPr="007F15F1">
              <w:rPr>
                <w:rFonts w:ascii="Times New Roman" w:hAnsi="Times New Roman"/>
                <w:sz w:val="24"/>
                <w:szCs w:val="24"/>
                <w:shd w:val="clear" w:color="auto" w:fill="FFFFFF"/>
              </w:rPr>
              <w:t>войства коксового газа и серной кислоты</w:t>
            </w:r>
          </w:p>
        </w:tc>
      </w:tr>
      <w:tr w:rsidR="006A4BC6" w:rsidRPr="007F15F1" w:rsidTr="006A4BC6">
        <w:trPr>
          <w:trHeight w:val="492"/>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ПК 4.3 Наблюдение за процессом фугования. Выявление и устранение неисправностей в работе обслуживаемого оборудования, участие в его ремонте</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У 4.3.01 </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w:t>
            </w:r>
            <w:r w:rsidRPr="007F15F1">
              <w:rPr>
                <w:rFonts w:ascii="Times New Roman" w:hAnsi="Times New Roman"/>
                <w:color w:val="000000"/>
                <w:sz w:val="24"/>
                <w:szCs w:val="24"/>
              </w:rPr>
              <w:t>странять выявленные технические неполадки в работе оборудования</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4.3.01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w:t>
            </w:r>
            <w:r w:rsidRPr="007F15F1">
              <w:rPr>
                <w:rFonts w:ascii="Times New Roman" w:hAnsi="Times New Roman"/>
                <w:sz w:val="24"/>
                <w:szCs w:val="24"/>
                <w:shd w:val="clear" w:color="auto" w:fill="FFFFFF"/>
              </w:rPr>
              <w:t>ринцип работы обслуживаемого оборудования</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 4.3.02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shd w:val="clear" w:color="auto" w:fill="FFFFFF"/>
              </w:rPr>
              <w:t>Слесарное дело</w:t>
            </w:r>
          </w:p>
        </w:tc>
      </w:tr>
      <w:tr w:rsidR="006A4BC6" w:rsidRPr="007F15F1" w:rsidTr="006A4BC6">
        <w:trPr>
          <w:trHeight w:val="473"/>
          <w:jc w:val="center"/>
        </w:trPr>
        <w:tc>
          <w:tcPr>
            <w:tcW w:w="2544" w:type="dxa"/>
            <w:vMerge w:val="restart"/>
          </w:tcPr>
          <w:p w:rsidR="006A4BC6" w:rsidRPr="007F15F1" w:rsidRDefault="006A4BC6" w:rsidP="006A4BC6">
            <w:pPr>
              <w:pStyle w:val="affffff"/>
              <w:rPr>
                <w:rFonts w:ascii="Times New Roman" w:hAnsi="Times New Roman"/>
                <w:sz w:val="24"/>
                <w:szCs w:val="24"/>
              </w:rPr>
            </w:pPr>
            <w:r w:rsidRPr="007F15F1">
              <w:rPr>
                <w:rStyle w:val="af0"/>
                <w:rFonts w:ascii="Times New Roman" w:hAnsi="Times New Roman"/>
                <w:b/>
                <w:i w:val="0"/>
                <w:iCs/>
                <w:sz w:val="24"/>
                <w:szCs w:val="24"/>
              </w:rPr>
              <w:t xml:space="preserve">ВД 5 </w:t>
            </w:r>
            <w:r w:rsidRPr="007F15F1">
              <w:rPr>
                <w:rFonts w:ascii="Times New Roman" w:hAnsi="Times New Roman"/>
                <w:sz w:val="24"/>
                <w:szCs w:val="24"/>
              </w:rPr>
              <w:t>Обеспечение режима обогрева коксовых печей</w:t>
            </w:r>
          </w:p>
          <w:p w:rsidR="006A4BC6" w:rsidRPr="007F15F1" w:rsidRDefault="006A4BC6" w:rsidP="006A4BC6">
            <w:pPr>
              <w:pStyle w:val="affffff"/>
              <w:rPr>
                <w:rFonts w:ascii="Times New Roman" w:hAnsi="Times New Roman"/>
                <w:color w:val="7030A0"/>
                <w:sz w:val="24"/>
                <w:szCs w:val="24"/>
              </w:rPr>
            </w:pPr>
          </w:p>
          <w:p w:rsidR="006A4BC6" w:rsidRPr="007F15F1" w:rsidRDefault="006A4BC6" w:rsidP="006A4BC6">
            <w:pPr>
              <w:pStyle w:val="affffff"/>
              <w:rPr>
                <w:rFonts w:ascii="Times New Roman" w:hAnsi="Times New Roman"/>
                <w:color w:val="7030A0"/>
                <w:sz w:val="24"/>
                <w:szCs w:val="24"/>
              </w:rPr>
            </w:pPr>
          </w:p>
        </w:tc>
        <w:tc>
          <w:tcPr>
            <w:tcW w:w="2409"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ПК 5.1 Обеспечение работоспособности оборудования газового хозяйства коксовых печей</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Навыки / практический опыт</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bCs/>
                <w:sz w:val="24"/>
                <w:szCs w:val="24"/>
                <w:lang w:eastAsia="en-US"/>
              </w:rPr>
              <w:t>Н 5.1.01 / ПО 5.1.01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Ознакомление с информацией о состоянии оборудования газового хозяйства, контрольно-измерительных приборов и автоматики, аварийной сигнализации, газоаналитической системы определения оксида углерода в воздухе газоопасных помещений, компьютерной техники, а также имевших место в течение смены неисправностей оборудования </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bCs/>
                <w:sz w:val="24"/>
                <w:szCs w:val="24"/>
                <w:lang w:eastAsia="en-US"/>
              </w:rPr>
            </w:pPr>
            <w:r w:rsidRPr="007F15F1">
              <w:rPr>
                <w:rFonts w:ascii="Times New Roman" w:hAnsi="Times New Roman"/>
                <w:bCs/>
                <w:sz w:val="24"/>
                <w:szCs w:val="24"/>
                <w:lang w:eastAsia="en-US"/>
              </w:rPr>
              <w:t>Н 5.1.02 / ПО 5.1.02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Чистка и смазка стопорных и кантовочных кранов, чистка штоков газовоздушных клапанов на печах с боковым подводом отопительного газа, газоподводящего оборудования (регулирующих цилиндров, шайб, соединительных патрубков) на печах с нижним подводом отопительного газа </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bCs/>
                <w:sz w:val="24"/>
                <w:szCs w:val="24"/>
                <w:lang w:eastAsia="en-US"/>
              </w:rPr>
            </w:pPr>
            <w:r w:rsidRPr="007F15F1">
              <w:rPr>
                <w:rFonts w:ascii="Times New Roman" w:hAnsi="Times New Roman"/>
                <w:bCs/>
                <w:sz w:val="24"/>
                <w:szCs w:val="24"/>
                <w:lang w:eastAsia="en-US"/>
              </w:rPr>
              <w:t>Н 5.1.03 / ПО 5.1.03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Периодическая проверка автоматической системы аварийной остановки обогрева печей при падении тяги в дымовой трубе и давления отопительного газа ниже 50 мм водного столба </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bCs/>
                <w:sz w:val="24"/>
                <w:szCs w:val="24"/>
                <w:lang w:eastAsia="en-US"/>
              </w:rPr>
            </w:pPr>
            <w:r w:rsidRPr="007F15F1">
              <w:rPr>
                <w:rFonts w:ascii="Times New Roman" w:hAnsi="Times New Roman"/>
                <w:bCs/>
                <w:sz w:val="24"/>
                <w:szCs w:val="24"/>
                <w:lang w:eastAsia="en-US"/>
              </w:rPr>
              <w:t xml:space="preserve">Н 5.1.04 / ПО </w:t>
            </w:r>
            <w:r w:rsidRPr="007F15F1">
              <w:rPr>
                <w:rFonts w:ascii="Times New Roman" w:hAnsi="Times New Roman"/>
                <w:bCs/>
                <w:sz w:val="24"/>
                <w:szCs w:val="24"/>
                <w:lang w:eastAsia="en-US"/>
              </w:rPr>
              <w:lastRenderedPageBreak/>
              <w:t>5.1.04</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lastRenderedPageBreak/>
              <w:t xml:space="preserve">Подготовка (утепление) </w:t>
            </w:r>
            <w:r w:rsidRPr="007F15F1">
              <w:rPr>
                <w:rFonts w:ascii="Times New Roman" w:hAnsi="Times New Roman"/>
                <w:sz w:val="24"/>
                <w:szCs w:val="24"/>
              </w:rPr>
              <w:lastRenderedPageBreak/>
              <w:t xml:space="preserve">кантовочных помещений и тоннелей коксовых печей к работе в зимних условиях </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bCs/>
                <w:sz w:val="24"/>
                <w:szCs w:val="24"/>
                <w:lang w:eastAsia="en-US"/>
              </w:rPr>
            </w:pPr>
            <w:r w:rsidRPr="007F15F1">
              <w:rPr>
                <w:rFonts w:ascii="Times New Roman" w:hAnsi="Times New Roman"/>
                <w:bCs/>
                <w:sz w:val="24"/>
                <w:szCs w:val="24"/>
                <w:lang w:eastAsia="en-US"/>
              </w:rPr>
              <w:t>Н 5.1.05 / ПО 5.1.05</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Мониторинг показаний контрольно-измерительных приборов температурного и гидравлического режимов в отопительной системе коксовых печей </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5.1.01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iCs/>
                <w:color w:val="333333"/>
                <w:sz w:val="24"/>
                <w:szCs w:val="24"/>
              </w:rPr>
              <w:t>Владеть методами контроля состояния оборудования газового хозяйства коксовых печей</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5.1.02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iCs/>
                <w:color w:val="333333"/>
                <w:sz w:val="24"/>
                <w:szCs w:val="24"/>
              </w:rPr>
              <w:t>Производить плановую или аварийную остановку обогрева коксовых батарей</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5.1.03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iCs/>
                <w:color w:val="333333"/>
                <w:sz w:val="24"/>
                <w:szCs w:val="24"/>
              </w:rPr>
              <w:t>Пользоваться газозащитной аппаратурой, средствами пожаротушения и аварийным инструментом</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iCs/>
                <w:color w:val="333333"/>
                <w:sz w:val="24"/>
                <w:szCs w:val="24"/>
              </w:rPr>
            </w:pPr>
            <w:r w:rsidRPr="007F15F1">
              <w:rPr>
                <w:rFonts w:ascii="Times New Roman" w:hAnsi="Times New Roman"/>
                <w:b/>
                <w:sz w:val="24"/>
                <w:szCs w:val="24"/>
              </w:rPr>
              <w:t>Знания:</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З5.1.01</w:t>
            </w:r>
          </w:p>
        </w:tc>
        <w:tc>
          <w:tcPr>
            <w:tcW w:w="3511" w:type="dxa"/>
          </w:tcPr>
          <w:p w:rsidR="006A4BC6" w:rsidRPr="007F15F1" w:rsidRDefault="006A4BC6" w:rsidP="006A4BC6">
            <w:pPr>
              <w:pStyle w:val="affffff"/>
              <w:rPr>
                <w:rFonts w:ascii="Times New Roman" w:hAnsi="Times New Roman"/>
                <w:iCs/>
                <w:color w:val="333333"/>
                <w:sz w:val="24"/>
                <w:szCs w:val="24"/>
              </w:rPr>
            </w:pPr>
            <w:r w:rsidRPr="007F15F1">
              <w:rPr>
                <w:rFonts w:ascii="Times New Roman" w:hAnsi="Times New Roman"/>
                <w:iCs/>
                <w:color w:val="333333"/>
                <w:sz w:val="24"/>
                <w:szCs w:val="24"/>
              </w:rPr>
              <w:t>Устройство и правила эксплуатации технологических коммуникаций, оборудования и механизмов газового хозяйства коксовой батареи</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З5.1.02</w:t>
            </w:r>
          </w:p>
        </w:tc>
        <w:tc>
          <w:tcPr>
            <w:tcW w:w="3511" w:type="dxa"/>
          </w:tcPr>
          <w:p w:rsidR="006A4BC6" w:rsidRPr="007F15F1" w:rsidRDefault="006A4BC6" w:rsidP="006A4BC6">
            <w:pPr>
              <w:pStyle w:val="affffff"/>
              <w:rPr>
                <w:rFonts w:ascii="Times New Roman" w:hAnsi="Times New Roman"/>
                <w:iCs/>
                <w:color w:val="333333"/>
                <w:sz w:val="24"/>
                <w:szCs w:val="24"/>
              </w:rPr>
            </w:pPr>
            <w:r w:rsidRPr="007F15F1">
              <w:rPr>
                <w:rFonts w:ascii="Times New Roman" w:hAnsi="Times New Roman"/>
                <w:iCs/>
                <w:color w:val="333333"/>
                <w:sz w:val="24"/>
                <w:szCs w:val="24"/>
              </w:rPr>
              <w:t>Состав и физико-химические свойства отопительного и сырого коксового газа</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З5.1.03</w:t>
            </w:r>
          </w:p>
        </w:tc>
        <w:tc>
          <w:tcPr>
            <w:tcW w:w="3511" w:type="dxa"/>
          </w:tcPr>
          <w:p w:rsidR="006A4BC6" w:rsidRPr="007F15F1" w:rsidRDefault="006A4BC6" w:rsidP="006A4BC6">
            <w:pPr>
              <w:pStyle w:val="affffff"/>
              <w:rPr>
                <w:rFonts w:ascii="Times New Roman" w:hAnsi="Times New Roman"/>
                <w:iCs/>
                <w:color w:val="333333"/>
                <w:sz w:val="24"/>
                <w:szCs w:val="24"/>
              </w:rPr>
            </w:pPr>
            <w:r w:rsidRPr="007F15F1">
              <w:rPr>
                <w:rFonts w:ascii="Times New Roman" w:hAnsi="Times New Roman"/>
                <w:iCs/>
                <w:color w:val="333333"/>
                <w:sz w:val="24"/>
                <w:szCs w:val="24"/>
              </w:rPr>
              <w:t>Основные параметры для установления оптимального режима коксования: качественные показатели, физико-механические свойства угольной шихты (влажность, зольность, степень дробления под сито 3 мм, насыпной вес, выход летучих веществ), период коксования, оборот печей, серийность выдачи кокса из печей</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З5.1.04</w:t>
            </w:r>
          </w:p>
        </w:tc>
        <w:tc>
          <w:tcPr>
            <w:tcW w:w="3511" w:type="dxa"/>
          </w:tcPr>
          <w:p w:rsidR="006A4BC6" w:rsidRPr="007F15F1" w:rsidRDefault="006A4BC6" w:rsidP="006A4BC6">
            <w:pPr>
              <w:pStyle w:val="affffff1"/>
              <w:spacing w:after="0" w:line="240" w:lineRule="auto"/>
              <w:rPr>
                <w:iCs/>
                <w:color w:val="333333"/>
                <w:szCs w:val="24"/>
              </w:rPr>
            </w:pPr>
            <w:r w:rsidRPr="007F15F1">
              <w:rPr>
                <w:iCs/>
                <w:color w:val="333333"/>
                <w:szCs w:val="24"/>
              </w:rPr>
              <w:t>Влияние значения контролируемого технологического параметра на качественные характеристики кокса, показатели экологии</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З5.1.05</w:t>
            </w:r>
          </w:p>
        </w:tc>
        <w:tc>
          <w:tcPr>
            <w:tcW w:w="3511" w:type="dxa"/>
          </w:tcPr>
          <w:p w:rsidR="006A4BC6" w:rsidRPr="007F15F1" w:rsidRDefault="006A4BC6" w:rsidP="006A4BC6">
            <w:pPr>
              <w:pStyle w:val="affffff1"/>
              <w:spacing w:after="0" w:line="240" w:lineRule="auto"/>
              <w:rPr>
                <w:iCs/>
                <w:color w:val="333333"/>
                <w:szCs w:val="24"/>
              </w:rPr>
            </w:pPr>
            <w:r w:rsidRPr="007F15F1">
              <w:rPr>
                <w:iCs/>
                <w:color w:val="333333"/>
                <w:szCs w:val="24"/>
              </w:rPr>
              <w:t>Основные качественные показатели кокса</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З5.1.06</w:t>
            </w:r>
          </w:p>
        </w:tc>
        <w:tc>
          <w:tcPr>
            <w:tcW w:w="3511" w:type="dxa"/>
          </w:tcPr>
          <w:p w:rsidR="006A4BC6" w:rsidRPr="007F15F1" w:rsidRDefault="006A4BC6" w:rsidP="006A4BC6">
            <w:pPr>
              <w:pStyle w:val="affffff1"/>
              <w:spacing w:after="0" w:line="240" w:lineRule="auto"/>
              <w:rPr>
                <w:iCs/>
                <w:color w:val="333333"/>
                <w:szCs w:val="24"/>
              </w:rPr>
            </w:pPr>
            <w:r w:rsidRPr="007F15F1">
              <w:rPr>
                <w:iCs/>
                <w:color w:val="333333"/>
                <w:szCs w:val="24"/>
              </w:rPr>
              <w:t xml:space="preserve">Способы очистки от </w:t>
            </w:r>
            <w:r w:rsidRPr="007F15F1">
              <w:rPr>
                <w:iCs/>
                <w:color w:val="333333"/>
                <w:szCs w:val="24"/>
              </w:rPr>
              <w:lastRenderedPageBreak/>
              <w:t>колошниковой пыли регенераторов, подовых каналов, газовоздушных клапанов на батареях, обогреваемых доменным газом</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З5.1.07</w:t>
            </w:r>
          </w:p>
        </w:tc>
        <w:tc>
          <w:tcPr>
            <w:tcW w:w="3511" w:type="dxa"/>
          </w:tcPr>
          <w:p w:rsidR="006A4BC6" w:rsidRPr="007F15F1" w:rsidRDefault="006A4BC6" w:rsidP="006A4BC6">
            <w:pPr>
              <w:pStyle w:val="affffff1"/>
              <w:spacing w:after="0" w:line="240" w:lineRule="auto"/>
              <w:rPr>
                <w:iCs/>
                <w:color w:val="333333"/>
                <w:szCs w:val="24"/>
              </w:rPr>
            </w:pPr>
            <w:r w:rsidRPr="007F15F1">
              <w:rPr>
                <w:iCs/>
                <w:color w:val="333333"/>
                <w:szCs w:val="24"/>
              </w:rPr>
              <w:t>Система аварийной сигнализации, блокировок и аварийной остановки обогрева батарей</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З5.1.08</w:t>
            </w:r>
          </w:p>
        </w:tc>
        <w:tc>
          <w:tcPr>
            <w:tcW w:w="3511" w:type="dxa"/>
          </w:tcPr>
          <w:p w:rsidR="006A4BC6" w:rsidRPr="007F15F1" w:rsidRDefault="006A4BC6" w:rsidP="006A4BC6">
            <w:pPr>
              <w:pStyle w:val="affffff1"/>
              <w:spacing w:after="0" w:line="240" w:lineRule="auto"/>
              <w:rPr>
                <w:iCs/>
                <w:color w:val="333333"/>
                <w:szCs w:val="24"/>
              </w:rPr>
            </w:pPr>
            <w:r w:rsidRPr="007F15F1">
              <w:rPr>
                <w:iCs/>
                <w:color w:val="333333"/>
                <w:szCs w:val="24"/>
              </w:rPr>
              <w:t>План ликвидации аварий на участке коксовых батарей</w:t>
            </w:r>
          </w:p>
        </w:tc>
      </w:tr>
      <w:tr w:rsidR="006A4BC6" w:rsidRPr="007F15F1" w:rsidTr="006A4BC6">
        <w:trPr>
          <w:trHeight w:val="473"/>
          <w:jc w:val="center"/>
        </w:trPr>
        <w:tc>
          <w:tcPr>
            <w:tcW w:w="2544" w:type="dxa"/>
            <w:vMerge/>
          </w:tcPr>
          <w:p w:rsidR="006A4BC6" w:rsidRPr="007F15F1" w:rsidRDefault="006A4BC6" w:rsidP="006A4BC6">
            <w:pPr>
              <w:pStyle w:val="affffff"/>
              <w:rPr>
                <w:rStyle w:val="af0"/>
                <w:rFonts w:ascii="Times New Roman" w:hAnsi="Times New Roman"/>
                <w:b/>
                <w:i w:val="0"/>
                <w:iCs/>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З5.1.09</w:t>
            </w:r>
          </w:p>
        </w:tc>
        <w:tc>
          <w:tcPr>
            <w:tcW w:w="3511" w:type="dxa"/>
          </w:tcPr>
          <w:p w:rsidR="006A4BC6" w:rsidRPr="007F15F1" w:rsidRDefault="006A4BC6" w:rsidP="006A4BC6">
            <w:pPr>
              <w:pStyle w:val="affffff1"/>
              <w:spacing w:after="0" w:line="240" w:lineRule="auto"/>
              <w:rPr>
                <w:iCs/>
                <w:color w:val="333333"/>
                <w:szCs w:val="24"/>
              </w:rPr>
            </w:pPr>
            <w:r w:rsidRPr="007F15F1">
              <w:rPr>
                <w:iCs/>
                <w:color w:val="333333"/>
                <w:szCs w:val="24"/>
              </w:rPr>
              <w:t>Положения, правила и инструкции по охране труда, производственной санитарии, промышленной, экологической и пожарной безопасности</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val="restart"/>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ПК 5.2 Регулирование температурного и гидравлического режимов отопительной системы печей коксовой батареи</w:t>
            </w: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Навыки / практический опыт</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bCs/>
                <w:sz w:val="24"/>
                <w:szCs w:val="24"/>
                <w:lang w:eastAsia="en-US"/>
              </w:rPr>
              <w:t>Н 5.2.01 / ПО 5.2.01</w:t>
            </w:r>
          </w:p>
        </w:tc>
        <w:tc>
          <w:tcPr>
            <w:tcW w:w="3511" w:type="dxa"/>
          </w:tcPr>
          <w:p w:rsidR="006A4BC6" w:rsidRPr="007F15F1" w:rsidRDefault="006A4BC6" w:rsidP="006A4BC6">
            <w:pPr>
              <w:rPr>
                <w:rFonts w:ascii="Times New Roman" w:hAnsi="Times New Roman"/>
                <w:sz w:val="24"/>
                <w:szCs w:val="24"/>
              </w:rPr>
            </w:pPr>
            <w:r w:rsidRPr="007F15F1">
              <w:rPr>
                <w:rFonts w:ascii="Times New Roman" w:hAnsi="Times New Roman"/>
                <w:sz w:val="24"/>
                <w:szCs w:val="24"/>
              </w:rPr>
              <w:t xml:space="preserve">Контроль технического состояния газопроводов, паропроводов, водопроводов, азотопроводов, наличия давления транспортируемой в них среды </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bCs/>
                <w:sz w:val="24"/>
                <w:szCs w:val="24"/>
                <w:lang w:eastAsia="en-US"/>
              </w:rPr>
              <w:t>Н 5.2.02 / ПО 5.2.02</w:t>
            </w:r>
          </w:p>
        </w:tc>
        <w:tc>
          <w:tcPr>
            <w:tcW w:w="3511" w:type="dxa"/>
          </w:tcPr>
          <w:p w:rsidR="006A4BC6" w:rsidRPr="007F15F1" w:rsidRDefault="006A4BC6" w:rsidP="006A4BC6">
            <w:pPr>
              <w:rPr>
                <w:rFonts w:ascii="Times New Roman" w:hAnsi="Times New Roman"/>
                <w:sz w:val="24"/>
                <w:szCs w:val="24"/>
              </w:rPr>
            </w:pPr>
            <w:r w:rsidRPr="007F15F1">
              <w:rPr>
                <w:rFonts w:ascii="Times New Roman" w:hAnsi="Times New Roman"/>
                <w:sz w:val="24"/>
                <w:szCs w:val="24"/>
              </w:rPr>
              <w:t>Ведение агрегатного журнала и учетной документации по обогреву и эксплуатации коксовой батареи</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Умения:</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5.2.01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iCs/>
                <w:color w:val="333333"/>
                <w:sz w:val="24"/>
                <w:szCs w:val="24"/>
              </w:rPr>
              <w:t>Пользоваться переносными приборами для измерения температуры в отопительной системе печей и давления-разрежения в регенераторах, подовых каналах и на поду камер коксования</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У 5.2.02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iCs/>
                <w:color w:val="333333"/>
                <w:sz w:val="24"/>
                <w:szCs w:val="24"/>
              </w:rPr>
              <w:t>Пользоваться программным обеспечением по обогреву и эксплуатации коксовой батареи</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p>
        </w:tc>
        <w:tc>
          <w:tcPr>
            <w:tcW w:w="3511" w:type="dxa"/>
          </w:tcPr>
          <w:p w:rsidR="006A4BC6" w:rsidRPr="007F15F1" w:rsidRDefault="006A4BC6" w:rsidP="006A4BC6">
            <w:pPr>
              <w:pStyle w:val="affffff"/>
              <w:rPr>
                <w:rFonts w:ascii="Times New Roman" w:hAnsi="Times New Roman"/>
                <w:b/>
                <w:sz w:val="24"/>
                <w:szCs w:val="24"/>
              </w:rPr>
            </w:pPr>
            <w:r w:rsidRPr="007F15F1">
              <w:rPr>
                <w:rFonts w:ascii="Times New Roman" w:hAnsi="Times New Roman"/>
                <w:b/>
                <w:sz w:val="24"/>
                <w:szCs w:val="24"/>
              </w:rPr>
              <w:t>Знания:</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З5.2.01</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iCs/>
                <w:color w:val="333333"/>
                <w:sz w:val="24"/>
                <w:szCs w:val="24"/>
              </w:rPr>
              <w:t>Перечень точек контроля параметров технологического процесса обогрева коксовых печей</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З5.2.02</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iCs/>
                <w:color w:val="333333"/>
                <w:sz w:val="24"/>
                <w:szCs w:val="24"/>
              </w:rPr>
              <w:t xml:space="preserve">Диапазон допустимых отклонений от контролируемого технологического параметра, </w:t>
            </w:r>
            <w:r w:rsidRPr="007F15F1">
              <w:rPr>
                <w:rFonts w:ascii="Times New Roman" w:hAnsi="Times New Roman"/>
                <w:iCs/>
                <w:color w:val="333333"/>
                <w:sz w:val="24"/>
                <w:szCs w:val="24"/>
              </w:rPr>
              <w:lastRenderedPageBreak/>
              <w:t>определяемый требованиями технологии</w:t>
            </w:r>
          </w:p>
        </w:tc>
      </w:tr>
      <w:tr w:rsidR="006A4BC6" w:rsidRPr="007F15F1" w:rsidTr="006A4BC6">
        <w:trPr>
          <w:trHeight w:val="473"/>
          <w:jc w:val="center"/>
        </w:trPr>
        <w:tc>
          <w:tcPr>
            <w:tcW w:w="2544" w:type="dxa"/>
            <w:vMerge/>
          </w:tcPr>
          <w:p w:rsidR="006A4BC6" w:rsidRPr="007F15F1" w:rsidRDefault="006A4BC6" w:rsidP="006A4BC6">
            <w:pPr>
              <w:pStyle w:val="affffff"/>
              <w:rPr>
                <w:rFonts w:ascii="Times New Roman" w:hAnsi="Times New Roman"/>
                <w:color w:val="7030A0"/>
                <w:sz w:val="24"/>
                <w:szCs w:val="24"/>
              </w:rPr>
            </w:pPr>
          </w:p>
        </w:tc>
        <w:tc>
          <w:tcPr>
            <w:tcW w:w="2409" w:type="dxa"/>
            <w:vMerge/>
          </w:tcPr>
          <w:p w:rsidR="006A4BC6" w:rsidRPr="007F15F1" w:rsidRDefault="006A4BC6" w:rsidP="006A4BC6">
            <w:pPr>
              <w:pStyle w:val="affffff"/>
              <w:rPr>
                <w:rFonts w:ascii="Times New Roman" w:hAnsi="Times New Roman"/>
                <w:sz w:val="24"/>
                <w:szCs w:val="24"/>
              </w:rPr>
            </w:pPr>
          </w:p>
        </w:tc>
        <w:tc>
          <w:tcPr>
            <w:tcW w:w="1592"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З5.2.03</w:t>
            </w:r>
          </w:p>
        </w:tc>
        <w:tc>
          <w:tcPr>
            <w:tcW w:w="3511"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iCs/>
                <w:color w:val="333333"/>
                <w:sz w:val="24"/>
                <w:szCs w:val="24"/>
              </w:rPr>
              <w:t>Программное обеспечение по обогреву и эксплуатации коксовой батареи</w:t>
            </w:r>
          </w:p>
        </w:tc>
      </w:tr>
    </w:tbl>
    <w:p w:rsidR="006A4BC6" w:rsidRPr="007F15F1" w:rsidRDefault="006A4BC6" w:rsidP="006A4BC6">
      <w:pPr>
        <w:spacing w:after="0"/>
        <w:ind w:firstLine="709"/>
        <w:jc w:val="both"/>
        <w:rPr>
          <w:rFonts w:ascii="Times New Roman" w:hAnsi="Times New Roman"/>
          <w:sz w:val="24"/>
          <w:szCs w:val="24"/>
        </w:rPr>
      </w:pPr>
    </w:p>
    <w:p w:rsidR="006A4BC6" w:rsidRPr="007F15F1" w:rsidRDefault="006A4BC6" w:rsidP="006A4BC6">
      <w:pPr>
        <w:spacing w:after="0"/>
        <w:ind w:firstLine="709"/>
        <w:jc w:val="both"/>
        <w:rPr>
          <w:rFonts w:ascii="Times New Roman" w:hAnsi="Times New Roman"/>
          <w:sz w:val="24"/>
          <w:szCs w:val="24"/>
        </w:rPr>
        <w:sectPr w:rsidR="006A4BC6" w:rsidRPr="007F15F1" w:rsidSect="006A4BC6">
          <w:pgSz w:w="11906" w:h="16838"/>
          <w:pgMar w:top="1134" w:right="851" w:bottom="1134" w:left="1843" w:header="709" w:footer="709" w:gutter="0"/>
          <w:cols w:space="708"/>
          <w:docGrid w:linePitch="360"/>
        </w:sectPr>
      </w:pPr>
    </w:p>
    <w:p w:rsidR="006A4BC6" w:rsidRPr="007F15F1" w:rsidRDefault="006A4BC6" w:rsidP="006A4BC6">
      <w:pPr>
        <w:pStyle w:val="1"/>
      </w:pPr>
      <w:bookmarkStart w:id="14" w:name="_Toc106561173"/>
      <w:r w:rsidRPr="007F15F1">
        <w:lastRenderedPageBreak/>
        <w:t>Раздел 5. Примерная структура образовательной программы</w:t>
      </w:r>
      <w:bookmarkEnd w:id="14"/>
    </w:p>
    <w:p w:rsidR="006A4BC6" w:rsidRPr="007F15F1" w:rsidRDefault="006A4BC6" w:rsidP="006A4BC6">
      <w:pPr>
        <w:pStyle w:val="afffffb"/>
        <w:ind w:firstLine="709"/>
        <w:jc w:val="both"/>
        <w:rPr>
          <w:rFonts w:ascii="Times New Roman" w:hAnsi="Times New Roman"/>
        </w:rPr>
      </w:pPr>
      <w:bookmarkStart w:id="15" w:name="_Toc106561174"/>
      <w:r w:rsidRPr="007F15F1">
        <w:rPr>
          <w:rFonts w:ascii="Times New Roman" w:hAnsi="Times New Roman"/>
        </w:rPr>
        <w:t>5.1. Примерный учебный план</w:t>
      </w:r>
      <w:bookmarkEnd w:id="15"/>
    </w:p>
    <w:p w:rsidR="006A4BC6" w:rsidRPr="007F15F1" w:rsidRDefault="006A4BC6" w:rsidP="006A4BC6">
      <w:pPr>
        <w:spacing w:after="0"/>
        <w:ind w:firstLine="709"/>
        <w:jc w:val="both"/>
        <w:rPr>
          <w:rFonts w:ascii="Times New Roman" w:hAnsi="Times New Roman"/>
          <w:bCs/>
          <w:i/>
          <w:sz w:val="24"/>
          <w:szCs w:val="24"/>
        </w:rPr>
      </w:pPr>
      <w:r w:rsidRPr="007F15F1">
        <w:rPr>
          <w:rFonts w:ascii="Times New Roman" w:hAnsi="Times New Roman"/>
          <w:bCs/>
          <w:i/>
          <w:sz w:val="24"/>
          <w:szCs w:val="24"/>
        </w:rPr>
        <w:t>5.1.1. Примерный учебный план по программе подготовки специалистов среднего звена (ППССЗ)</w:t>
      </w:r>
    </w:p>
    <w:tbl>
      <w:tblPr>
        <w:tblW w:w="16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277"/>
        <w:gridCol w:w="5348"/>
        <w:gridCol w:w="850"/>
        <w:gridCol w:w="851"/>
        <w:gridCol w:w="1075"/>
        <w:gridCol w:w="1134"/>
        <w:gridCol w:w="1193"/>
        <w:gridCol w:w="993"/>
        <w:gridCol w:w="992"/>
        <w:gridCol w:w="877"/>
        <w:gridCol w:w="1000"/>
        <w:gridCol w:w="762"/>
      </w:tblGrid>
      <w:tr w:rsidR="006A4BC6" w:rsidRPr="007F15F1" w:rsidTr="0056212A">
        <w:trPr>
          <w:jc w:val="center"/>
        </w:trPr>
        <w:tc>
          <w:tcPr>
            <w:tcW w:w="1277" w:type="dxa"/>
            <w:vMerge w:val="restart"/>
            <w:vAlign w:val="center"/>
          </w:tcPr>
          <w:p w:rsidR="006A4BC6" w:rsidRPr="007F15F1" w:rsidRDefault="006A4BC6" w:rsidP="006A4BC6">
            <w:pPr>
              <w:suppressAutoHyphens/>
              <w:spacing w:after="0" w:line="240" w:lineRule="auto"/>
              <w:jc w:val="center"/>
              <w:rPr>
                <w:rFonts w:ascii="Times New Roman" w:hAnsi="Times New Roman"/>
                <w:sz w:val="28"/>
                <w:szCs w:val="28"/>
              </w:rPr>
            </w:pPr>
            <w:r w:rsidRPr="007F15F1">
              <w:rPr>
                <w:rFonts w:ascii="Times New Roman" w:hAnsi="Times New Roman"/>
                <w:sz w:val="28"/>
                <w:szCs w:val="28"/>
              </w:rPr>
              <w:t>Индекс</w:t>
            </w:r>
          </w:p>
        </w:tc>
        <w:tc>
          <w:tcPr>
            <w:tcW w:w="5348" w:type="dxa"/>
            <w:vMerge w:val="restart"/>
            <w:vAlign w:val="center"/>
          </w:tcPr>
          <w:p w:rsidR="006A4BC6" w:rsidRPr="007F15F1" w:rsidRDefault="006A4BC6" w:rsidP="006A4BC6">
            <w:pPr>
              <w:suppressAutoHyphens/>
              <w:spacing w:after="0" w:line="240" w:lineRule="auto"/>
              <w:jc w:val="center"/>
              <w:rPr>
                <w:rFonts w:ascii="Times New Roman" w:hAnsi="Times New Roman"/>
                <w:sz w:val="28"/>
                <w:szCs w:val="28"/>
              </w:rPr>
            </w:pPr>
            <w:r w:rsidRPr="007F15F1">
              <w:rPr>
                <w:rFonts w:ascii="Times New Roman" w:hAnsi="Times New Roman"/>
                <w:sz w:val="28"/>
                <w:szCs w:val="28"/>
              </w:rPr>
              <w:t>Наименование</w:t>
            </w:r>
          </w:p>
        </w:tc>
        <w:tc>
          <w:tcPr>
            <w:tcW w:w="850" w:type="dxa"/>
            <w:vMerge w:val="restart"/>
            <w:textDirection w:val="btLr"/>
            <w:vAlign w:val="center"/>
          </w:tcPr>
          <w:p w:rsidR="006A4BC6" w:rsidRPr="007F15F1" w:rsidRDefault="006A4BC6" w:rsidP="006A4BC6">
            <w:pPr>
              <w:spacing w:after="0" w:line="240" w:lineRule="auto"/>
              <w:ind w:right="29"/>
              <w:jc w:val="center"/>
              <w:rPr>
                <w:rFonts w:ascii="Times New Roman" w:hAnsi="Times New Roman"/>
                <w:sz w:val="28"/>
                <w:szCs w:val="28"/>
              </w:rPr>
            </w:pPr>
            <w:r w:rsidRPr="007F15F1">
              <w:rPr>
                <w:rFonts w:ascii="Times New Roman" w:hAnsi="Times New Roman"/>
                <w:sz w:val="28"/>
                <w:szCs w:val="28"/>
              </w:rPr>
              <w:t>Всего</w:t>
            </w:r>
          </w:p>
        </w:tc>
        <w:tc>
          <w:tcPr>
            <w:tcW w:w="851" w:type="dxa"/>
            <w:vMerge w:val="restart"/>
            <w:textDirection w:val="btLr"/>
            <w:vAlign w:val="center"/>
          </w:tcPr>
          <w:p w:rsidR="006A4BC6" w:rsidRPr="007F15F1" w:rsidRDefault="006A4BC6" w:rsidP="006A4BC6">
            <w:pPr>
              <w:suppressAutoHyphens/>
              <w:spacing w:after="0" w:line="240" w:lineRule="auto"/>
              <w:ind w:right="29"/>
              <w:jc w:val="center"/>
              <w:rPr>
                <w:rFonts w:ascii="Times New Roman" w:hAnsi="Times New Roman"/>
                <w:sz w:val="28"/>
                <w:szCs w:val="28"/>
              </w:rPr>
            </w:pPr>
            <w:r w:rsidRPr="007F15F1">
              <w:rPr>
                <w:rFonts w:ascii="Times New Roman" w:hAnsi="Times New Roman"/>
                <w:sz w:val="28"/>
                <w:szCs w:val="28"/>
              </w:rPr>
              <w:t xml:space="preserve">В т.ч. в форме </w:t>
            </w:r>
            <w:r w:rsidRPr="007F15F1">
              <w:rPr>
                <w:rFonts w:ascii="Times New Roman" w:hAnsi="Times New Roman"/>
                <w:sz w:val="28"/>
                <w:szCs w:val="28"/>
              </w:rPr>
              <w:br/>
              <w:t>практической подготовки</w:t>
            </w:r>
          </w:p>
        </w:tc>
        <w:tc>
          <w:tcPr>
            <w:tcW w:w="6264" w:type="dxa"/>
            <w:gridSpan w:val="6"/>
          </w:tcPr>
          <w:p w:rsidR="006A4BC6" w:rsidRPr="007F15F1" w:rsidRDefault="006A4BC6" w:rsidP="006A4BC6">
            <w:pPr>
              <w:suppressAutoHyphens/>
              <w:spacing w:after="0" w:line="240" w:lineRule="auto"/>
              <w:jc w:val="center"/>
              <w:rPr>
                <w:rFonts w:ascii="Times New Roman" w:hAnsi="Times New Roman"/>
                <w:sz w:val="28"/>
                <w:szCs w:val="28"/>
              </w:rPr>
            </w:pPr>
            <w:r w:rsidRPr="007F15F1">
              <w:rPr>
                <w:rFonts w:ascii="Times New Roman" w:hAnsi="Times New Roman"/>
                <w:sz w:val="28"/>
                <w:szCs w:val="28"/>
              </w:rPr>
              <w:t>Объем образовательной программы в академических часах</w:t>
            </w:r>
          </w:p>
        </w:tc>
        <w:tc>
          <w:tcPr>
            <w:tcW w:w="1000" w:type="dxa"/>
            <w:vMerge w:val="restart"/>
            <w:textDirection w:val="btLr"/>
            <w:vAlign w:val="center"/>
          </w:tcPr>
          <w:p w:rsidR="006A4BC6" w:rsidRPr="007F15F1" w:rsidRDefault="006A4BC6" w:rsidP="006A4BC6">
            <w:pPr>
              <w:spacing w:after="0" w:line="240" w:lineRule="auto"/>
              <w:ind w:left="113" w:right="113"/>
              <w:jc w:val="center"/>
              <w:rPr>
                <w:rFonts w:ascii="Times New Roman" w:hAnsi="Times New Roman"/>
                <w:sz w:val="28"/>
                <w:szCs w:val="28"/>
              </w:rPr>
            </w:pPr>
            <w:r w:rsidRPr="007F15F1">
              <w:rPr>
                <w:rFonts w:ascii="Times New Roman" w:hAnsi="Times New Roman"/>
                <w:sz w:val="28"/>
                <w:szCs w:val="28"/>
              </w:rPr>
              <w:t>Рекомендуемый семестр изучения</w:t>
            </w:r>
          </w:p>
        </w:tc>
        <w:tc>
          <w:tcPr>
            <w:tcW w:w="762" w:type="dxa"/>
            <w:vMerge w:val="restart"/>
            <w:textDirection w:val="btLr"/>
          </w:tcPr>
          <w:p w:rsidR="006A4BC6" w:rsidRPr="007F15F1" w:rsidRDefault="006A4BC6" w:rsidP="006A4BC6">
            <w:pPr>
              <w:spacing w:after="0" w:line="240" w:lineRule="auto"/>
              <w:ind w:left="113" w:right="113"/>
              <w:jc w:val="center"/>
              <w:rPr>
                <w:rFonts w:ascii="Times New Roman" w:hAnsi="Times New Roman"/>
                <w:sz w:val="28"/>
                <w:szCs w:val="28"/>
              </w:rPr>
            </w:pPr>
            <w:r w:rsidRPr="007F15F1">
              <w:rPr>
                <w:rFonts w:ascii="Times New Roman" w:hAnsi="Times New Roman"/>
                <w:sz w:val="28"/>
                <w:szCs w:val="28"/>
              </w:rPr>
              <w:t>Промежуточная аттестация</w:t>
            </w:r>
          </w:p>
        </w:tc>
      </w:tr>
      <w:tr w:rsidR="006A4BC6" w:rsidRPr="007F15F1" w:rsidTr="0056212A">
        <w:trPr>
          <w:cantSplit/>
          <w:trHeight w:val="1997"/>
          <w:jc w:val="center"/>
        </w:trPr>
        <w:tc>
          <w:tcPr>
            <w:tcW w:w="1277" w:type="dxa"/>
            <w:vMerge/>
            <w:vAlign w:val="center"/>
          </w:tcPr>
          <w:p w:rsidR="006A4BC6" w:rsidRPr="007F15F1" w:rsidRDefault="006A4BC6" w:rsidP="006A4BC6">
            <w:pPr>
              <w:spacing w:after="0" w:line="240" w:lineRule="auto"/>
              <w:jc w:val="center"/>
              <w:rPr>
                <w:rFonts w:ascii="Times New Roman" w:hAnsi="Times New Roman"/>
                <w:sz w:val="28"/>
                <w:szCs w:val="28"/>
              </w:rPr>
            </w:pPr>
          </w:p>
        </w:tc>
        <w:tc>
          <w:tcPr>
            <w:tcW w:w="5348" w:type="dxa"/>
            <w:vMerge/>
            <w:vAlign w:val="center"/>
          </w:tcPr>
          <w:p w:rsidR="006A4BC6" w:rsidRPr="007F15F1" w:rsidRDefault="006A4BC6" w:rsidP="006A4BC6">
            <w:pPr>
              <w:spacing w:after="0" w:line="240" w:lineRule="auto"/>
              <w:jc w:val="center"/>
              <w:rPr>
                <w:rFonts w:ascii="Times New Roman" w:hAnsi="Times New Roman"/>
                <w:sz w:val="28"/>
                <w:szCs w:val="28"/>
              </w:rPr>
            </w:pPr>
          </w:p>
        </w:tc>
        <w:tc>
          <w:tcPr>
            <w:tcW w:w="850" w:type="dxa"/>
            <w:vMerge/>
            <w:vAlign w:val="center"/>
          </w:tcPr>
          <w:p w:rsidR="006A4BC6" w:rsidRPr="007F15F1" w:rsidRDefault="006A4BC6" w:rsidP="006A4BC6">
            <w:pPr>
              <w:spacing w:after="0" w:line="240" w:lineRule="auto"/>
              <w:jc w:val="center"/>
              <w:rPr>
                <w:rFonts w:ascii="Times New Roman" w:hAnsi="Times New Roman"/>
                <w:sz w:val="28"/>
                <w:szCs w:val="28"/>
              </w:rPr>
            </w:pPr>
          </w:p>
        </w:tc>
        <w:tc>
          <w:tcPr>
            <w:tcW w:w="851" w:type="dxa"/>
            <w:vMerge/>
            <w:textDirection w:val="btLr"/>
            <w:vAlign w:val="center"/>
          </w:tcPr>
          <w:p w:rsidR="006A4BC6" w:rsidRPr="007F15F1" w:rsidRDefault="006A4BC6" w:rsidP="006A4BC6">
            <w:pPr>
              <w:suppressAutoHyphens/>
              <w:spacing w:after="0" w:line="240" w:lineRule="auto"/>
              <w:ind w:left="113" w:right="113"/>
              <w:jc w:val="center"/>
              <w:rPr>
                <w:rFonts w:ascii="Times New Roman" w:hAnsi="Times New Roman"/>
                <w:sz w:val="28"/>
                <w:szCs w:val="28"/>
              </w:rPr>
            </w:pPr>
          </w:p>
        </w:tc>
        <w:tc>
          <w:tcPr>
            <w:tcW w:w="1075" w:type="dxa"/>
            <w:tcBorders>
              <w:top w:val="single" w:sz="4" w:space="0" w:color="auto"/>
              <w:left w:val="single" w:sz="4" w:space="0" w:color="auto"/>
              <w:right w:val="single" w:sz="4" w:space="0" w:color="auto"/>
            </w:tcBorders>
            <w:textDirection w:val="btLr"/>
            <w:vAlign w:val="center"/>
          </w:tcPr>
          <w:p w:rsidR="006A4BC6" w:rsidRPr="007F15F1" w:rsidRDefault="006A4BC6" w:rsidP="006A4BC6">
            <w:pPr>
              <w:suppressAutoHyphens/>
              <w:spacing w:after="0" w:line="240" w:lineRule="auto"/>
              <w:ind w:left="113" w:right="113"/>
              <w:jc w:val="center"/>
              <w:rPr>
                <w:rFonts w:ascii="Times New Roman" w:hAnsi="Times New Roman"/>
                <w:color w:val="7030A0"/>
                <w:sz w:val="28"/>
                <w:szCs w:val="28"/>
              </w:rPr>
            </w:pPr>
            <w:r w:rsidRPr="007F15F1">
              <w:rPr>
                <w:rFonts w:ascii="Times New Roman" w:hAnsi="Times New Roman"/>
                <w:sz w:val="28"/>
                <w:szCs w:val="28"/>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rsidR="006A4BC6" w:rsidRPr="007F15F1" w:rsidRDefault="006A4BC6" w:rsidP="006A4BC6">
            <w:pPr>
              <w:suppressAutoHyphens/>
              <w:spacing w:after="0" w:line="240" w:lineRule="auto"/>
              <w:ind w:left="113" w:right="113"/>
              <w:jc w:val="center"/>
              <w:rPr>
                <w:rFonts w:ascii="Times New Roman" w:hAnsi="Times New Roman"/>
                <w:sz w:val="28"/>
                <w:szCs w:val="28"/>
              </w:rPr>
            </w:pPr>
            <w:r w:rsidRPr="007F15F1">
              <w:rPr>
                <w:rFonts w:ascii="Times New Roman" w:hAnsi="Times New Roman"/>
                <w:color w:val="000000"/>
                <w:sz w:val="28"/>
                <w:szCs w:val="28"/>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rsidR="006A4BC6" w:rsidRPr="007F15F1" w:rsidRDefault="006A4BC6" w:rsidP="006A4BC6">
            <w:pPr>
              <w:spacing w:after="0" w:line="240" w:lineRule="auto"/>
              <w:ind w:left="113" w:right="113"/>
              <w:jc w:val="center"/>
              <w:rPr>
                <w:rFonts w:ascii="Times New Roman" w:hAnsi="Times New Roman"/>
                <w:color w:val="000000"/>
                <w:sz w:val="28"/>
                <w:szCs w:val="28"/>
              </w:rPr>
            </w:pPr>
            <w:r w:rsidRPr="007F15F1">
              <w:rPr>
                <w:rFonts w:ascii="Times New Roman" w:hAnsi="Times New Roman"/>
                <w:color w:val="000000"/>
                <w:sz w:val="28"/>
                <w:szCs w:val="28"/>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rsidR="006A4BC6" w:rsidRPr="007F15F1" w:rsidRDefault="006A4BC6" w:rsidP="006A4BC6">
            <w:pPr>
              <w:spacing w:after="0" w:line="240" w:lineRule="auto"/>
              <w:ind w:left="113" w:right="113"/>
              <w:jc w:val="center"/>
              <w:rPr>
                <w:rFonts w:ascii="Times New Roman" w:hAnsi="Times New Roman"/>
                <w:sz w:val="28"/>
                <w:szCs w:val="28"/>
              </w:rPr>
            </w:pPr>
            <w:r w:rsidRPr="007F15F1">
              <w:rPr>
                <w:rFonts w:ascii="Times New Roman" w:hAnsi="Times New Roman"/>
                <w:color w:val="000000"/>
                <w:sz w:val="28"/>
                <w:szCs w:val="28"/>
              </w:rPr>
              <w:t>Практики</w:t>
            </w:r>
          </w:p>
        </w:tc>
        <w:tc>
          <w:tcPr>
            <w:tcW w:w="992" w:type="dxa"/>
            <w:tcBorders>
              <w:top w:val="single" w:sz="4" w:space="0" w:color="auto"/>
              <w:left w:val="single" w:sz="4" w:space="0" w:color="auto"/>
              <w:right w:val="single" w:sz="4" w:space="0" w:color="auto"/>
            </w:tcBorders>
            <w:textDirection w:val="btLr"/>
            <w:vAlign w:val="center"/>
          </w:tcPr>
          <w:p w:rsidR="006A4BC6" w:rsidRPr="007F15F1" w:rsidRDefault="006A4BC6" w:rsidP="006A4BC6">
            <w:pPr>
              <w:spacing w:after="0" w:line="240" w:lineRule="auto"/>
              <w:ind w:left="113" w:right="113"/>
              <w:jc w:val="center"/>
              <w:rPr>
                <w:rFonts w:ascii="Times New Roman" w:hAnsi="Times New Roman"/>
                <w:sz w:val="28"/>
                <w:szCs w:val="28"/>
              </w:rPr>
            </w:pPr>
            <w:r w:rsidRPr="007F15F1">
              <w:rPr>
                <w:rFonts w:ascii="Times New Roman" w:hAnsi="Times New Roman"/>
                <w:sz w:val="28"/>
                <w:szCs w:val="28"/>
              </w:rPr>
              <w:t>Самостоятельная работа</w:t>
            </w:r>
          </w:p>
        </w:tc>
        <w:tc>
          <w:tcPr>
            <w:tcW w:w="877" w:type="dxa"/>
            <w:tcBorders>
              <w:top w:val="single" w:sz="4" w:space="0" w:color="auto"/>
              <w:left w:val="single" w:sz="4" w:space="0" w:color="auto"/>
              <w:right w:val="single" w:sz="4" w:space="0" w:color="auto"/>
            </w:tcBorders>
            <w:textDirection w:val="btLr"/>
            <w:vAlign w:val="center"/>
          </w:tcPr>
          <w:p w:rsidR="006A4BC6" w:rsidRPr="007F15F1" w:rsidRDefault="006A4BC6" w:rsidP="006A4BC6">
            <w:pPr>
              <w:spacing w:after="0" w:line="240" w:lineRule="auto"/>
              <w:ind w:left="113" w:right="113"/>
              <w:jc w:val="center"/>
              <w:rPr>
                <w:rFonts w:ascii="Times New Roman" w:hAnsi="Times New Roman"/>
                <w:sz w:val="28"/>
                <w:szCs w:val="28"/>
              </w:rPr>
            </w:pPr>
            <w:r w:rsidRPr="007F15F1">
              <w:rPr>
                <w:rFonts w:ascii="Times New Roman" w:hAnsi="Times New Roman"/>
                <w:color w:val="000000"/>
                <w:sz w:val="28"/>
                <w:szCs w:val="28"/>
              </w:rPr>
              <w:t>Промежуточная аттестация</w:t>
            </w:r>
          </w:p>
        </w:tc>
        <w:tc>
          <w:tcPr>
            <w:tcW w:w="1000" w:type="dxa"/>
            <w:vMerge/>
            <w:vAlign w:val="center"/>
          </w:tcPr>
          <w:p w:rsidR="006A4BC6" w:rsidRPr="007F15F1" w:rsidRDefault="006A4BC6" w:rsidP="006A4BC6">
            <w:pPr>
              <w:spacing w:after="0" w:line="240" w:lineRule="auto"/>
              <w:jc w:val="center"/>
              <w:rPr>
                <w:rFonts w:ascii="Times New Roman" w:hAnsi="Times New Roman"/>
                <w:sz w:val="28"/>
                <w:szCs w:val="28"/>
              </w:rPr>
            </w:pPr>
          </w:p>
        </w:tc>
        <w:tc>
          <w:tcPr>
            <w:tcW w:w="762" w:type="dxa"/>
            <w:vMerge/>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w:t>
            </w:r>
          </w:p>
        </w:tc>
        <w:tc>
          <w:tcPr>
            <w:tcW w:w="5348"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2</w:t>
            </w:r>
          </w:p>
        </w:tc>
        <w:tc>
          <w:tcPr>
            <w:tcW w:w="850"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3</w:t>
            </w:r>
          </w:p>
        </w:tc>
        <w:tc>
          <w:tcPr>
            <w:tcW w:w="851"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4</w:t>
            </w:r>
          </w:p>
        </w:tc>
        <w:tc>
          <w:tcPr>
            <w:tcW w:w="1075"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5</w:t>
            </w:r>
          </w:p>
        </w:tc>
        <w:tc>
          <w:tcPr>
            <w:tcW w:w="1134"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1193"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7</w:t>
            </w:r>
          </w:p>
        </w:tc>
        <w:tc>
          <w:tcPr>
            <w:tcW w:w="993"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8</w:t>
            </w:r>
          </w:p>
        </w:tc>
        <w:tc>
          <w:tcPr>
            <w:tcW w:w="992"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9</w:t>
            </w:r>
          </w:p>
        </w:tc>
        <w:tc>
          <w:tcPr>
            <w:tcW w:w="877"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10</w:t>
            </w:r>
          </w:p>
        </w:tc>
        <w:tc>
          <w:tcPr>
            <w:tcW w:w="1000" w:type="dxa"/>
            <w:vAlign w:val="center"/>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11</w:t>
            </w: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6625" w:type="dxa"/>
            <w:gridSpan w:val="2"/>
            <w:vAlign w:val="center"/>
          </w:tcPr>
          <w:p w:rsidR="006A4BC6" w:rsidRPr="007F15F1" w:rsidRDefault="006A4BC6" w:rsidP="006A4BC6">
            <w:pPr>
              <w:spacing w:after="0" w:line="240" w:lineRule="auto"/>
              <w:rPr>
                <w:rFonts w:ascii="Times New Roman" w:hAnsi="Times New Roman"/>
                <w:color w:val="7030A0"/>
                <w:sz w:val="28"/>
                <w:szCs w:val="28"/>
              </w:rPr>
            </w:pPr>
            <w:r w:rsidRPr="007F15F1">
              <w:rPr>
                <w:rFonts w:ascii="Times New Roman" w:hAnsi="Times New Roman"/>
                <w:sz w:val="28"/>
                <w:szCs w:val="28"/>
              </w:rPr>
              <w:t>Обязательная часть образовательной программы</w:t>
            </w:r>
          </w:p>
        </w:tc>
        <w:tc>
          <w:tcPr>
            <w:tcW w:w="850" w:type="dxa"/>
          </w:tcPr>
          <w:p w:rsidR="006A4BC6" w:rsidRPr="007F15F1" w:rsidRDefault="006A4BC6" w:rsidP="006A4BC6">
            <w:pPr>
              <w:spacing w:after="0" w:line="240" w:lineRule="auto"/>
              <w:jc w:val="center"/>
              <w:rPr>
                <w:rFonts w:ascii="Times New Roman" w:hAnsi="Times New Roman"/>
                <w:bCs/>
                <w:sz w:val="28"/>
                <w:szCs w:val="28"/>
              </w:rPr>
            </w:pPr>
          </w:p>
        </w:tc>
        <w:tc>
          <w:tcPr>
            <w:tcW w:w="851" w:type="dxa"/>
          </w:tcPr>
          <w:p w:rsidR="006A4BC6" w:rsidRPr="007F15F1" w:rsidRDefault="006A4BC6" w:rsidP="006A4BC6">
            <w:pPr>
              <w:spacing w:after="0" w:line="240" w:lineRule="auto"/>
              <w:jc w:val="center"/>
              <w:rPr>
                <w:rFonts w:ascii="Times New Roman" w:hAnsi="Times New Roman"/>
                <w:bCs/>
                <w:sz w:val="28"/>
                <w:szCs w:val="28"/>
              </w:rPr>
            </w:pPr>
          </w:p>
        </w:tc>
        <w:tc>
          <w:tcPr>
            <w:tcW w:w="1075" w:type="dxa"/>
          </w:tcPr>
          <w:p w:rsidR="006A4BC6" w:rsidRPr="007F15F1" w:rsidRDefault="006A4BC6" w:rsidP="006A4BC6">
            <w:pPr>
              <w:spacing w:after="0" w:line="240" w:lineRule="auto"/>
              <w:jc w:val="center"/>
              <w:rPr>
                <w:rFonts w:ascii="Times New Roman" w:hAnsi="Times New Roman"/>
                <w:bCs/>
                <w:sz w:val="28"/>
                <w:szCs w:val="28"/>
              </w:rPr>
            </w:pPr>
          </w:p>
        </w:tc>
        <w:tc>
          <w:tcPr>
            <w:tcW w:w="1134" w:type="dxa"/>
          </w:tcPr>
          <w:p w:rsidR="006A4BC6" w:rsidRPr="007F15F1" w:rsidRDefault="006A4BC6" w:rsidP="006A4BC6">
            <w:pPr>
              <w:spacing w:after="0" w:line="240" w:lineRule="auto"/>
              <w:jc w:val="center"/>
              <w:rPr>
                <w:rFonts w:ascii="Times New Roman" w:hAnsi="Times New Roman"/>
                <w:bCs/>
                <w:sz w:val="28"/>
                <w:szCs w:val="28"/>
              </w:rPr>
            </w:pPr>
          </w:p>
        </w:tc>
        <w:tc>
          <w:tcPr>
            <w:tcW w:w="1193" w:type="dxa"/>
          </w:tcPr>
          <w:p w:rsidR="006A4BC6" w:rsidRPr="007F15F1" w:rsidRDefault="006A4BC6" w:rsidP="006A4BC6">
            <w:pPr>
              <w:spacing w:after="0" w:line="240" w:lineRule="auto"/>
              <w:jc w:val="center"/>
              <w:rPr>
                <w:rFonts w:ascii="Times New Roman" w:hAnsi="Times New Roman"/>
                <w:bCs/>
                <w:sz w:val="28"/>
                <w:szCs w:val="28"/>
              </w:rPr>
            </w:pPr>
          </w:p>
        </w:tc>
        <w:tc>
          <w:tcPr>
            <w:tcW w:w="993" w:type="dxa"/>
          </w:tcPr>
          <w:p w:rsidR="006A4BC6" w:rsidRPr="007F15F1" w:rsidRDefault="006A4BC6" w:rsidP="006A4BC6">
            <w:pPr>
              <w:spacing w:after="0" w:line="240" w:lineRule="auto"/>
              <w:jc w:val="center"/>
              <w:rPr>
                <w:rFonts w:ascii="Times New Roman" w:hAnsi="Times New Roman"/>
                <w:bCs/>
                <w:sz w:val="28"/>
                <w:szCs w:val="28"/>
              </w:rPr>
            </w:pPr>
          </w:p>
        </w:tc>
        <w:tc>
          <w:tcPr>
            <w:tcW w:w="992" w:type="dxa"/>
          </w:tcPr>
          <w:p w:rsidR="006A4BC6" w:rsidRPr="007F15F1" w:rsidRDefault="006A4BC6" w:rsidP="006A4BC6">
            <w:pPr>
              <w:spacing w:after="0" w:line="240" w:lineRule="auto"/>
              <w:jc w:val="center"/>
              <w:rPr>
                <w:rFonts w:ascii="Times New Roman" w:hAnsi="Times New Roman"/>
                <w:bCs/>
                <w:sz w:val="28"/>
                <w:szCs w:val="28"/>
              </w:rPr>
            </w:pPr>
          </w:p>
        </w:tc>
        <w:tc>
          <w:tcPr>
            <w:tcW w:w="877" w:type="dxa"/>
          </w:tcPr>
          <w:p w:rsidR="006A4BC6" w:rsidRPr="007F15F1" w:rsidRDefault="006A4BC6" w:rsidP="006A4BC6">
            <w:pPr>
              <w:spacing w:after="0" w:line="240" w:lineRule="auto"/>
              <w:jc w:val="center"/>
              <w:rPr>
                <w:rFonts w:ascii="Times New Roman" w:hAnsi="Times New Roman"/>
                <w:bCs/>
                <w:sz w:val="28"/>
                <w:szCs w:val="28"/>
              </w:rPr>
            </w:pP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6625" w:type="dxa"/>
            <w:gridSpan w:val="2"/>
            <w:vAlign w:val="center"/>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bCs/>
                <w:sz w:val="28"/>
                <w:szCs w:val="28"/>
                <w:lang w:eastAsia="en-US"/>
              </w:rPr>
              <w:t>Блок ООД (10-11 класс)</w:t>
            </w:r>
          </w:p>
        </w:tc>
        <w:tc>
          <w:tcPr>
            <w:tcW w:w="850"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1404</w:t>
            </w:r>
          </w:p>
        </w:tc>
        <w:tc>
          <w:tcPr>
            <w:tcW w:w="851"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432</w:t>
            </w:r>
          </w:p>
        </w:tc>
        <w:tc>
          <w:tcPr>
            <w:tcW w:w="1075"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828</w:t>
            </w:r>
          </w:p>
        </w:tc>
        <w:tc>
          <w:tcPr>
            <w:tcW w:w="1134"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576</w:t>
            </w:r>
          </w:p>
        </w:tc>
        <w:tc>
          <w:tcPr>
            <w:tcW w:w="11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 </w:t>
            </w:r>
          </w:p>
        </w:tc>
        <w:tc>
          <w:tcPr>
            <w:tcW w:w="9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 </w:t>
            </w:r>
          </w:p>
        </w:tc>
        <w:tc>
          <w:tcPr>
            <w:tcW w:w="992"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 </w:t>
            </w:r>
          </w:p>
        </w:tc>
        <w:tc>
          <w:tcPr>
            <w:tcW w:w="877"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72</w:t>
            </w: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ООД1</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Русский язык</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78</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24</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58</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20</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18</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Э</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ООД2</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Литература</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118</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36</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98</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20</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ООД3</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Иностранный язык</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98</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30</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2</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96</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ООД4</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История</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118</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36</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98</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20</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ООД5</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 xml:space="preserve">Информатика </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100</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30</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40</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60</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ООД6</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Родной язык</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36</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12</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26</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10</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ООД7</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Физическая культура</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118</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36</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6</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112</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З, 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ООД8</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Основы безопасности жизнедеятельности</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70</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22</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60</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10</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lastRenderedPageBreak/>
              <w:t>ООД9</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Астрономия</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36</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12</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18</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18</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 10</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 xml:space="preserve">Математика </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290</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88</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210</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80</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36</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Э,Э</w:t>
            </w:r>
          </w:p>
        </w:tc>
      </w:tr>
      <w:tr w:rsidR="006A4BC6" w:rsidRPr="007F15F1" w:rsidTr="0056212A">
        <w:trPr>
          <w:trHeight w:val="271"/>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 11</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 xml:space="preserve">Химия </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170</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52</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120</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50</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18</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Э</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eastAsia="Calibri" w:hAnsi="Times New Roman"/>
                <w:sz w:val="28"/>
                <w:szCs w:val="28"/>
                <w:lang w:eastAsia="en-US"/>
              </w:rPr>
              <w:t>ООД 12</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 xml:space="preserve">Биология </w:t>
            </w:r>
          </w:p>
        </w:tc>
        <w:tc>
          <w:tcPr>
            <w:tcW w:w="850"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116</w:t>
            </w:r>
          </w:p>
        </w:tc>
        <w:tc>
          <w:tcPr>
            <w:tcW w:w="851"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36</w:t>
            </w:r>
          </w:p>
        </w:tc>
        <w:tc>
          <w:tcPr>
            <w:tcW w:w="1075"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70</w:t>
            </w:r>
          </w:p>
        </w:tc>
        <w:tc>
          <w:tcPr>
            <w:tcW w:w="1134"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46</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trHeight w:val="264"/>
          <w:jc w:val="center"/>
        </w:trPr>
        <w:tc>
          <w:tcPr>
            <w:tcW w:w="1277"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ДД.01</w:t>
            </w:r>
          </w:p>
        </w:tc>
        <w:tc>
          <w:tcPr>
            <w:tcW w:w="5348"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Основы проектной деятельности</w:t>
            </w:r>
          </w:p>
        </w:tc>
        <w:tc>
          <w:tcPr>
            <w:tcW w:w="850"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20</w:t>
            </w:r>
          </w:p>
        </w:tc>
        <w:tc>
          <w:tcPr>
            <w:tcW w:w="851"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6</w:t>
            </w:r>
          </w:p>
        </w:tc>
        <w:tc>
          <w:tcPr>
            <w:tcW w:w="1075"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20</w:t>
            </w:r>
          </w:p>
        </w:tc>
        <w:tc>
          <w:tcPr>
            <w:tcW w:w="1134"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З</w:t>
            </w:r>
          </w:p>
        </w:tc>
      </w:tr>
      <w:tr w:rsidR="006A4BC6" w:rsidRPr="007F15F1" w:rsidTr="0056212A">
        <w:trPr>
          <w:trHeight w:val="343"/>
          <w:jc w:val="center"/>
        </w:trPr>
        <w:tc>
          <w:tcPr>
            <w:tcW w:w="1277" w:type="dxa"/>
            <w:vAlign w:val="center"/>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ДД.02</w:t>
            </w:r>
          </w:p>
        </w:tc>
        <w:tc>
          <w:tcPr>
            <w:tcW w:w="5348" w:type="dxa"/>
            <w:vAlign w:val="center"/>
          </w:tcPr>
          <w:p w:rsidR="006A4BC6" w:rsidRPr="007F15F1" w:rsidRDefault="006A4BC6" w:rsidP="006A4BC6">
            <w:pPr>
              <w:rPr>
                <w:rFonts w:ascii="Times New Roman" w:hAnsi="Times New Roman"/>
                <w:color w:val="000000"/>
                <w:sz w:val="28"/>
                <w:szCs w:val="28"/>
              </w:rPr>
            </w:pPr>
            <w:r w:rsidRPr="007F15F1">
              <w:rPr>
                <w:rFonts w:ascii="Times New Roman" w:hAnsi="Times New Roman"/>
                <w:color w:val="000000"/>
                <w:sz w:val="28"/>
                <w:szCs w:val="28"/>
              </w:rPr>
              <w:t>Компьютерное моделирование</w:t>
            </w:r>
          </w:p>
        </w:tc>
        <w:tc>
          <w:tcPr>
            <w:tcW w:w="850"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36</w:t>
            </w:r>
          </w:p>
        </w:tc>
        <w:tc>
          <w:tcPr>
            <w:tcW w:w="851"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12</w:t>
            </w:r>
          </w:p>
        </w:tc>
        <w:tc>
          <w:tcPr>
            <w:tcW w:w="1075"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2</w:t>
            </w:r>
          </w:p>
        </w:tc>
        <w:tc>
          <w:tcPr>
            <w:tcW w:w="1134"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sz w:val="28"/>
                <w:szCs w:val="28"/>
              </w:rPr>
              <w:t>34</w:t>
            </w:r>
          </w:p>
        </w:tc>
        <w:tc>
          <w:tcPr>
            <w:tcW w:w="11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3"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992"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877"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2</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З</w:t>
            </w:r>
          </w:p>
        </w:tc>
      </w:tr>
      <w:tr w:rsidR="006A4BC6" w:rsidRPr="007F15F1" w:rsidTr="0056212A">
        <w:trPr>
          <w:jc w:val="center"/>
        </w:trPr>
        <w:tc>
          <w:tcPr>
            <w:tcW w:w="1277" w:type="dxa"/>
            <w:vAlign w:val="center"/>
          </w:tcPr>
          <w:p w:rsidR="006A4BC6" w:rsidRPr="007F15F1" w:rsidRDefault="006A4BC6" w:rsidP="006A4BC6">
            <w:pPr>
              <w:spacing w:after="0" w:line="240" w:lineRule="auto"/>
              <w:rPr>
                <w:rFonts w:ascii="Times New Roman" w:hAnsi="Times New Roman"/>
                <w:b/>
                <w:sz w:val="28"/>
                <w:szCs w:val="28"/>
              </w:rPr>
            </w:pPr>
            <w:r w:rsidRPr="007F15F1">
              <w:rPr>
                <w:rFonts w:ascii="Times New Roman" w:hAnsi="Times New Roman"/>
                <w:b/>
                <w:sz w:val="28"/>
                <w:szCs w:val="28"/>
              </w:rPr>
              <w:t>ОГСЭ.00</w:t>
            </w:r>
          </w:p>
        </w:tc>
        <w:tc>
          <w:tcPr>
            <w:tcW w:w="5348" w:type="dxa"/>
            <w:vAlign w:val="center"/>
          </w:tcPr>
          <w:p w:rsidR="006A4BC6" w:rsidRPr="007F15F1" w:rsidRDefault="006A4BC6" w:rsidP="006A4BC6">
            <w:pPr>
              <w:spacing w:after="0" w:line="240" w:lineRule="auto"/>
              <w:rPr>
                <w:rFonts w:ascii="Times New Roman" w:hAnsi="Times New Roman"/>
                <w:b/>
                <w:sz w:val="28"/>
                <w:szCs w:val="28"/>
              </w:rPr>
            </w:pPr>
            <w:r w:rsidRPr="007F15F1">
              <w:rPr>
                <w:rFonts w:ascii="Times New Roman" w:hAnsi="Times New Roman"/>
                <w:b/>
                <w:sz w:val="28"/>
                <w:szCs w:val="28"/>
              </w:rPr>
              <w:t xml:space="preserve">Общий гуманитарный и социально-экономический учебный  цикл </w:t>
            </w:r>
          </w:p>
        </w:tc>
        <w:tc>
          <w:tcPr>
            <w:tcW w:w="850"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660</w:t>
            </w:r>
          </w:p>
        </w:tc>
        <w:tc>
          <w:tcPr>
            <w:tcW w:w="851"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404</w:t>
            </w:r>
          </w:p>
        </w:tc>
        <w:tc>
          <w:tcPr>
            <w:tcW w:w="1075"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36</w:t>
            </w:r>
          </w:p>
        </w:tc>
        <w:tc>
          <w:tcPr>
            <w:tcW w:w="1134"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404</w:t>
            </w:r>
          </w:p>
        </w:tc>
        <w:tc>
          <w:tcPr>
            <w:tcW w:w="1193" w:type="dxa"/>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0</w:t>
            </w:r>
          </w:p>
        </w:tc>
        <w:tc>
          <w:tcPr>
            <w:tcW w:w="993" w:type="dxa"/>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0</w:t>
            </w:r>
          </w:p>
        </w:tc>
        <w:tc>
          <w:tcPr>
            <w:tcW w:w="992"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220</w:t>
            </w:r>
          </w:p>
        </w:tc>
        <w:tc>
          <w:tcPr>
            <w:tcW w:w="877" w:type="dxa"/>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ОГСЭ.01</w:t>
            </w:r>
          </w:p>
        </w:tc>
        <w:tc>
          <w:tcPr>
            <w:tcW w:w="5348"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 xml:space="preserve">Основы философии </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58</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20</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28</w:t>
            </w:r>
          </w:p>
        </w:tc>
        <w:tc>
          <w:tcPr>
            <w:tcW w:w="1134"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20</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10</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3</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ОГСЭ.02</w:t>
            </w:r>
          </w:p>
        </w:tc>
        <w:tc>
          <w:tcPr>
            <w:tcW w:w="5348"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 xml:space="preserve">История </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58</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44</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w:t>
            </w:r>
          </w:p>
        </w:tc>
        <w:tc>
          <w:tcPr>
            <w:tcW w:w="1134"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44</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10</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3</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ОГСЭ.03</w:t>
            </w:r>
          </w:p>
        </w:tc>
        <w:tc>
          <w:tcPr>
            <w:tcW w:w="5348"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Иностранный язык</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200</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172</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134"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172</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28</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3-5</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ОГСЭ.04</w:t>
            </w:r>
          </w:p>
        </w:tc>
        <w:tc>
          <w:tcPr>
            <w:tcW w:w="5348"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 xml:space="preserve">Физическая культура </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344</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168</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w:t>
            </w:r>
          </w:p>
        </w:tc>
        <w:tc>
          <w:tcPr>
            <w:tcW w:w="1134"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168</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172</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3,4</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З, ДЗ</w:t>
            </w:r>
          </w:p>
        </w:tc>
      </w:tr>
      <w:tr w:rsidR="006A4BC6" w:rsidRPr="007F15F1" w:rsidTr="0056212A">
        <w:trPr>
          <w:trHeight w:val="414"/>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ОПБ</w:t>
            </w:r>
          </w:p>
        </w:tc>
        <w:tc>
          <w:tcPr>
            <w:tcW w:w="5348"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bCs/>
                <w:sz w:val="28"/>
                <w:szCs w:val="28"/>
              </w:rPr>
              <w:t>Обязательный профессиональный блок</w:t>
            </w:r>
          </w:p>
        </w:tc>
        <w:tc>
          <w:tcPr>
            <w:tcW w:w="850" w:type="dxa"/>
          </w:tcPr>
          <w:p w:rsidR="006A4BC6" w:rsidRPr="007F15F1" w:rsidRDefault="006A4BC6" w:rsidP="006A4BC6">
            <w:pPr>
              <w:spacing w:after="0" w:line="240" w:lineRule="auto"/>
              <w:jc w:val="center"/>
              <w:rPr>
                <w:rFonts w:ascii="Times New Roman" w:hAnsi="Times New Roman"/>
                <w:bCs/>
                <w:sz w:val="28"/>
                <w:szCs w:val="28"/>
              </w:rPr>
            </w:pPr>
          </w:p>
        </w:tc>
        <w:tc>
          <w:tcPr>
            <w:tcW w:w="851" w:type="dxa"/>
          </w:tcPr>
          <w:p w:rsidR="006A4BC6" w:rsidRPr="007F15F1" w:rsidRDefault="006A4BC6" w:rsidP="006A4BC6">
            <w:pPr>
              <w:spacing w:after="0" w:line="240" w:lineRule="auto"/>
              <w:jc w:val="center"/>
              <w:rPr>
                <w:rFonts w:ascii="Times New Roman" w:hAnsi="Times New Roman"/>
                <w:bCs/>
                <w:sz w:val="28"/>
                <w:szCs w:val="28"/>
              </w:rPr>
            </w:pPr>
          </w:p>
        </w:tc>
        <w:tc>
          <w:tcPr>
            <w:tcW w:w="1075" w:type="dxa"/>
          </w:tcPr>
          <w:p w:rsidR="006A4BC6" w:rsidRPr="007F15F1" w:rsidRDefault="006A4BC6" w:rsidP="006A4BC6">
            <w:pPr>
              <w:spacing w:after="0" w:line="240" w:lineRule="auto"/>
              <w:jc w:val="center"/>
              <w:rPr>
                <w:rFonts w:ascii="Times New Roman" w:hAnsi="Times New Roman"/>
                <w:bCs/>
                <w:sz w:val="28"/>
                <w:szCs w:val="28"/>
              </w:rPr>
            </w:pPr>
          </w:p>
        </w:tc>
        <w:tc>
          <w:tcPr>
            <w:tcW w:w="1134" w:type="dxa"/>
          </w:tcPr>
          <w:p w:rsidR="006A4BC6" w:rsidRPr="007F15F1" w:rsidRDefault="006A4BC6" w:rsidP="006A4BC6">
            <w:pPr>
              <w:spacing w:after="0" w:line="240" w:lineRule="auto"/>
              <w:jc w:val="center"/>
              <w:rPr>
                <w:rFonts w:ascii="Times New Roman" w:hAnsi="Times New Roman"/>
                <w:bCs/>
                <w:sz w:val="28"/>
                <w:szCs w:val="28"/>
              </w:rPr>
            </w:pPr>
          </w:p>
        </w:tc>
        <w:tc>
          <w:tcPr>
            <w:tcW w:w="1193" w:type="dxa"/>
          </w:tcPr>
          <w:p w:rsidR="006A4BC6" w:rsidRPr="007F15F1" w:rsidRDefault="006A4BC6" w:rsidP="006A4BC6">
            <w:pPr>
              <w:spacing w:after="0" w:line="240" w:lineRule="auto"/>
              <w:jc w:val="center"/>
              <w:rPr>
                <w:rFonts w:ascii="Times New Roman" w:hAnsi="Times New Roman"/>
                <w:bCs/>
                <w:sz w:val="28"/>
                <w:szCs w:val="28"/>
              </w:rPr>
            </w:pPr>
          </w:p>
        </w:tc>
        <w:tc>
          <w:tcPr>
            <w:tcW w:w="993" w:type="dxa"/>
          </w:tcPr>
          <w:p w:rsidR="006A4BC6" w:rsidRPr="007F15F1" w:rsidRDefault="006A4BC6" w:rsidP="006A4BC6">
            <w:pPr>
              <w:spacing w:after="0" w:line="240" w:lineRule="auto"/>
              <w:jc w:val="center"/>
              <w:rPr>
                <w:rFonts w:ascii="Times New Roman" w:hAnsi="Times New Roman"/>
                <w:bCs/>
                <w:sz w:val="28"/>
                <w:szCs w:val="28"/>
              </w:rPr>
            </w:pPr>
          </w:p>
        </w:tc>
        <w:tc>
          <w:tcPr>
            <w:tcW w:w="992" w:type="dxa"/>
          </w:tcPr>
          <w:p w:rsidR="006A4BC6" w:rsidRPr="007F15F1" w:rsidRDefault="006A4BC6" w:rsidP="006A4BC6">
            <w:pPr>
              <w:spacing w:after="0" w:line="240" w:lineRule="auto"/>
              <w:jc w:val="center"/>
              <w:rPr>
                <w:rFonts w:ascii="Times New Roman" w:hAnsi="Times New Roman"/>
                <w:bCs/>
                <w:sz w:val="28"/>
                <w:szCs w:val="28"/>
              </w:rPr>
            </w:pPr>
          </w:p>
        </w:tc>
        <w:tc>
          <w:tcPr>
            <w:tcW w:w="877" w:type="dxa"/>
          </w:tcPr>
          <w:p w:rsidR="006A4BC6" w:rsidRPr="007F15F1" w:rsidRDefault="006A4BC6" w:rsidP="006A4BC6">
            <w:pPr>
              <w:spacing w:after="0" w:line="240" w:lineRule="auto"/>
              <w:jc w:val="center"/>
              <w:rPr>
                <w:rFonts w:ascii="Times New Roman" w:hAnsi="Times New Roman"/>
                <w:bCs/>
                <w:sz w:val="28"/>
                <w:szCs w:val="28"/>
              </w:rPr>
            </w:pPr>
          </w:p>
        </w:tc>
        <w:tc>
          <w:tcPr>
            <w:tcW w:w="1000" w:type="dxa"/>
          </w:tcPr>
          <w:p w:rsidR="006A4BC6" w:rsidRPr="007F15F1" w:rsidRDefault="006A4BC6" w:rsidP="006A4BC6">
            <w:pPr>
              <w:spacing w:after="0" w:line="240" w:lineRule="auto"/>
              <w:jc w:val="center"/>
              <w:rPr>
                <w:rFonts w:ascii="Times New Roman" w:hAnsi="Times New Roman"/>
                <w:bCs/>
                <w:sz w:val="28"/>
                <w:szCs w:val="28"/>
              </w:rPr>
            </w:pPr>
          </w:p>
        </w:tc>
        <w:tc>
          <w:tcPr>
            <w:tcW w:w="762" w:type="dxa"/>
          </w:tcPr>
          <w:p w:rsidR="006A4BC6" w:rsidRPr="007F15F1" w:rsidRDefault="006A4BC6" w:rsidP="006A4BC6">
            <w:pPr>
              <w:spacing w:after="0" w:line="240" w:lineRule="auto"/>
              <w:jc w:val="center"/>
              <w:rPr>
                <w:rFonts w:ascii="Times New Roman" w:hAnsi="Times New Roman"/>
                <w:bCs/>
                <w:sz w:val="28"/>
                <w:szCs w:val="28"/>
              </w:rPr>
            </w:pP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bCs/>
                <w:sz w:val="28"/>
                <w:szCs w:val="28"/>
              </w:rPr>
              <w:t>МДМ. 01</w:t>
            </w:r>
          </w:p>
        </w:tc>
        <w:tc>
          <w:tcPr>
            <w:tcW w:w="5348" w:type="dxa"/>
          </w:tcPr>
          <w:p w:rsidR="006A4BC6" w:rsidRPr="007F15F1" w:rsidRDefault="006A4BC6" w:rsidP="006A4BC6">
            <w:pPr>
              <w:spacing w:after="0" w:line="240" w:lineRule="auto"/>
              <w:rPr>
                <w:rFonts w:ascii="Times New Roman" w:hAnsi="Times New Roman"/>
                <w:iCs/>
                <w:sz w:val="28"/>
                <w:szCs w:val="28"/>
              </w:rPr>
            </w:pPr>
            <w:r w:rsidRPr="007F15F1">
              <w:rPr>
                <w:rFonts w:ascii="Times New Roman" w:hAnsi="Times New Roman"/>
                <w:i/>
                <w:sz w:val="28"/>
                <w:szCs w:val="28"/>
              </w:rPr>
              <w:t>Металлургия. Коксохимическое производство</w:t>
            </w:r>
          </w:p>
        </w:tc>
        <w:tc>
          <w:tcPr>
            <w:tcW w:w="850"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1017</w:t>
            </w:r>
          </w:p>
        </w:tc>
        <w:tc>
          <w:tcPr>
            <w:tcW w:w="851"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358</w:t>
            </w:r>
          </w:p>
        </w:tc>
        <w:tc>
          <w:tcPr>
            <w:tcW w:w="1075"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320</w:t>
            </w:r>
          </w:p>
        </w:tc>
        <w:tc>
          <w:tcPr>
            <w:tcW w:w="1134" w:type="dxa"/>
            <w:shd w:val="clear" w:color="auto" w:fill="auto"/>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358</w:t>
            </w:r>
          </w:p>
        </w:tc>
        <w:tc>
          <w:tcPr>
            <w:tcW w:w="11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0</w:t>
            </w:r>
          </w:p>
        </w:tc>
        <w:tc>
          <w:tcPr>
            <w:tcW w:w="9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0</w:t>
            </w:r>
          </w:p>
        </w:tc>
        <w:tc>
          <w:tcPr>
            <w:tcW w:w="992"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339</w:t>
            </w:r>
          </w:p>
        </w:tc>
        <w:tc>
          <w:tcPr>
            <w:tcW w:w="877"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36</w:t>
            </w: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color w:val="7030A0"/>
                <w:sz w:val="28"/>
                <w:szCs w:val="28"/>
              </w:rPr>
            </w:pPr>
            <w:r w:rsidRPr="007F15F1">
              <w:rPr>
                <w:rFonts w:ascii="Times New Roman" w:hAnsi="Times New Roman"/>
                <w:sz w:val="28"/>
                <w:szCs w:val="28"/>
              </w:rPr>
              <w:t>ОП 01</w:t>
            </w:r>
          </w:p>
        </w:tc>
        <w:tc>
          <w:tcPr>
            <w:tcW w:w="5348"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Инженерная графика</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135</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90</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90</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45</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5</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ОП 02</w:t>
            </w:r>
          </w:p>
        </w:tc>
        <w:tc>
          <w:tcPr>
            <w:tcW w:w="5348"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Техническая механика</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102</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20</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48</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20</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34</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3</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ОП 03</w:t>
            </w:r>
          </w:p>
        </w:tc>
        <w:tc>
          <w:tcPr>
            <w:tcW w:w="5348" w:type="dxa"/>
          </w:tcPr>
          <w:p w:rsidR="006A4BC6" w:rsidRPr="007F15F1" w:rsidRDefault="006A4BC6" w:rsidP="006A4BC6">
            <w:pPr>
              <w:spacing w:after="0" w:line="240" w:lineRule="auto"/>
              <w:rPr>
                <w:rFonts w:ascii="Times New Roman" w:hAnsi="Times New Roman"/>
                <w:iCs/>
                <w:sz w:val="28"/>
                <w:szCs w:val="28"/>
              </w:rPr>
            </w:pPr>
            <w:r w:rsidRPr="007F15F1">
              <w:rPr>
                <w:rFonts w:ascii="Times New Roman" w:hAnsi="Times New Roman"/>
                <w:iCs/>
                <w:sz w:val="28"/>
                <w:szCs w:val="28"/>
              </w:rPr>
              <w:t>Электротехника и электроника</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120</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26</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54</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26</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40</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18</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3</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Э</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ОП 04</w:t>
            </w:r>
          </w:p>
        </w:tc>
        <w:tc>
          <w:tcPr>
            <w:tcW w:w="5348" w:type="dxa"/>
          </w:tcPr>
          <w:p w:rsidR="006A4BC6" w:rsidRPr="007F15F1" w:rsidRDefault="006A4BC6" w:rsidP="006A4BC6">
            <w:pPr>
              <w:spacing w:after="0" w:line="240" w:lineRule="auto"/>
              <w:rPr>
                <w:rFonts w:ascii="Times New Roman" w:hAnsi="Times New Roman"/>
                <w:iCs/>
                <w:sz w:val="28"/>
                <w:szCs w:val="28"/>
              </w:rPr>
            </w:pPr>
            <w:r w:rsidRPr="007F15F1">
              <w:rPr>
                <w:rFonts w:ascii="Times New Roman" w:hAnsi="Times New Roman"/>
                <w:iCs/>
                <w:sz w:val="28"/>
                <w:szCs w:val="28"/>
              </w:rPr>
              <w:t>Органическая химия</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243</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70</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92</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70</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81</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18</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3</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Э</w:t>
            </w:r>
          </w:p>
        </w:tc>
      </w:tr>
      <w:tr w:rsidR="006A4BC6" w:rsidRPr="007F15F1" w:rsidTr="0056212A">
        <w:trPr>
          <w:trHeight w:val="394"/>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lastRenderedPageBreak/>
              <w:t xml:space="preserve">ОП 05 </w:t>
            </w:r>
          </w:p>
        </w:tc>
        <w:tc>
          <w:tcPr>
            <w:tcW w:w="5348" w:type="dxa"/>
          </w:tcPr>
          <w:p w:rsidR="006A4BC6" w:rsidRPr="007F15F1" w:rsidRDefault="006A4BC6" w:rsidP="006A4BC6">
            <w:pPr>
              <w:spacing w:after="0" w:line="240" w:lineRule="auto"/>
              <w:rPr>
                <w:rFonts w:ascii="Times New Roman" w:hAnsi="Times New Roman"/>
                <w:iCs/>
                <w:sz w:val="28"/>
                <w:szCs w:val="28"/>
              </w:rPr>
            </w:pPr>
            <w:r w:rsidRPr="007F15F1">
              <w:rPr>
                <w:rFonts w:ascii="Times New Roman" w:hAnsi="Times New Roman"/>
                <w:iCs/>
                <w:sz w:val="28"/>
                <w:szCs w:val="28"/>
              </w:rPr>
              <w:t>Процессы и аппараты химической технологии</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117</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38</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40</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38</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39</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ОП.06</w:t>
            </w:r>
          </w:p>
        </w:tc>
        <w:tc>
          <w:tcPr>
            <w:tcW w:w="5348" w:type="dxa"/>
          </w:tcPr>
          <w:p w:rsidR="006A4BC6" w:rsidRPr="007F15F1" w:rsidRDefault="006A4BC6" w:rsidP="006A4BC6">
            <w:pPr>
              <w:spacing w:after="0" w:line="240" w:lineRule="auto"/>
              <w:rPr>
                <w:rFonts w:ascii="Times New Roman" w:hAnsi="Times New Roman"/>
                <w:iCs/>
                <w:sz w:val="28"/>
                <w:szCs w:val="28"/>
              </w:rPr>
            </w:pPr>
            <w:r w:rsidRPr="007F15F1">
              <w:rPr>
                <w:rFonts w:ascii="Times New Roman" w:hAnsi="Times New Roman"/>
                <w:iCs/>
                <w:sz w:val="28"/>
                <w:szCs w:val="28"/>
              </w:rPr>
              <w:t>Информационные технологии в профессиональной деятельности</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120</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72</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8</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72</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40</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4</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ОП 07</w:t>
            </w:r>
          </w:p>
        </w:tc>
        <w:tc>
          <w:tcPr>
            <w:tcW w:w="5348" w:type="dxa"/>
          </w:tcPr>
          <w:p w:rsidR="006A4BC6" w:rsidRPr="007F15F1" w:rsidRDefault="006A4BC6" w:rsidP="006A4BC6">
            <w:pPr>
              <w:spacing w:after="0" w:line="240" w:lineRule="auto"/>
              <w:rPr>
                <w:rFonts w:ascii="Times New Roman" w:hAnsi="Times New Roman"/>
                <w:iCs/>
                <w:sz w:val="28"/>
                <w:szCs w:val="28"/>
              </w:rPr>
            </w:pPr>
            <w:r w:rsidRPr="007F15F1">
              <w:rPr>
                <w:rFonts w:ascii="Times New Roman" w:hAnsi="Times New Roman"/>
                <w:iCs/>
                <w:sz w:val="28"/>
                <w:szCs w:val="28"/>
              </w:rPr>
              <w:t>Основы автоматизации технологических процессов</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78</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20</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32</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20</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26</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4</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ОП 08</w:t>
            </w:r>
          </w:p>
        </w:tc>
        <w:tc>
          <w:tcPr>
            <w:tcW w:w="5348" w:type="dxa"/>
          </w:tcPr>
          <w:p w:rsidR="006A4BC6" w:rsidRPr="007F15F1" w:rsidRDefault="006A4BC6" w:rsidP="006A4BC6">
            <w:pPr>
              <w:spacing w:after="0" w:line="240" w:lineRule="auto"/>
              <w:rPr>
                <w:rFonts w:ascii="Times New Roman" w:hAnsi="Times New Roman"/>
                <w:iCs/>
                <w:sz w:val="28"/>
                <w:szCs w:val="28"/>
              </w:rPr>
            </w:pPr>
            <w:r w:rsidRPr="007F15F1">
              <w:rPr>
                <w:rFonts w:ascii="Times New Roman" w:hAnsi="Times New Roman"/>
                <w:iCs/>
                <w:sz w:val="28"/>
                <w:szCs w:val="28"/>
              </w:rPr>
              <w:t>Безопасность жизнедеятельности</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102</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22</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46</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22</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34</w:t>
            </w:r>
          </w:p>
        </w:tc>
        <w:tc>
          <w:tcPr>
            <w:tcW w:w="877"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0</w:t>
            </w: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ПМ.00</w:t>
            </w:r>
          </w:p>
        </w:tc>
        <w:tc>
          <w:tcPr>
            <w:tcW w:w="5348" w:type="dxa"/>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Профессиональные модули</w:t>
            </w:r>
          </w:p>
        </w:tc>
        <w:tc>
          <w:tcPr>
            <w:tcW w:w="850" w:type="dxa"/>
          </w:tcPr>
          <w:p w:rsidR="006A4BC6" w:rsidRPr="007F15F1" w:rsidRDefault="006A4BC6" w:rsidP="006A4BC6">
            <w:pPr>
              <w:spacing w:after="0" w:line="240" w:lineRule="auto"/>
              <w:jc w:val="center"/>
              <w:rPr>
                <w:rFonts w:ascii="Times New Roman" w:hAnsi="Times New Roman"/>
                <w:bCs/>
                <w:sz w:val="28"/>
                <w:szCs w:val="28"/>
              </w:rPr>
            </w:pPr>
          </w:p>
        </w:tc>
        <w:tc>
          <w:tcPr>
            <w:tcW w:w="851" w:type="dxa"/>
          </w:tcPr>
          <w:p w:rsidR="006A4BC6" w:rsidRPr="007F15F1" w:rsidRDefault="006A4BC6" w:rsidP="006A4BC6">
            <w:pPr>
              <w:spacing w:after="0" w:line="240" w:lineRule="auto"/>
              <w:jc w:val="center"/>
              <w:rPr>
                <w:rFonts w:ascii="Times New Roman" w:hAnsi="Times New Roman"/>
                <w:bCs/>
                <w:sz w:val="28"/>
                <w:szCs w:val="28"/>
              </w:rPr>
            </w:pPr>
          </w:p>
        </w:tc>
        <w:tc>
          <w:tcPr>
            <w:tcW w:w="1075" w:type="dxa"/>
          </w:tcPr>
          <w:p w:rsidR="006A4BC6" w:rsidRPr="007F15F1" w:rsidRDefault="006A4BC6" w:rsidP="006A4BC6">
            <w:pPr>
              <w:spacing w:after="0" w:line="240" w:lineRule="auto"/>
              <w:jc w:val="center"/>
              <w:rPr>
                <w:rFonts w:ascii="Times New Roman" w:hAnsi="Times New Roman"/>
                <w:sz w:val="28"/>
                <w:szCs w:val="28"/>
              </w:rPr>
            </w:pPr>
          </w:p>
        </w:tc>
        <w:tc>
          <w:tcPr>
            <w:tcW w:w="1134" w:type="dxa"/>
            <w:shd w:val="clear" w:color="auto" w:fill="auto"/>
          </w:tcPr>
          <w:p w:rsidR="006A4BC6" w:rsidRPr="007F15F1" w:rsidRDefault="006A4BC6" w:rsidP="006A4BC6">
            <w:pPr>
              <w:spacing w:after="0" w:line="240" w:lineRule="auto"/>
              <w:jc w:val="center"/>
              <w:rPr>
                <w:rFonts w:ascii="Times New Roman" w:hAnsi="Times New Roman"/>
                <w:sz w:val="28"/>
                <w:szCs w:val="28"/>
              </w:rPr>
            </w:pPr>
          </w:p>
        </w:tc>
        <w:tc>
          <w:tcPr>
            <w:tcW w:w="1193" w:type="dxa"/>
          </w:tcPr>
          <w:p w:rsidR="006A4BC6" w:rsidRPr="007F15F1" w:rsidRDefault="006A4BC6" w:rsidP="006A4BC6">
            <w:pPr>
              <w:spacing w:after="0" w:line="240" w:lineRule="auto"/>
              <w:jc w:val="center"/>
              <w:rPr>
                <w:rFonts w:ascii="Times New Roman" w:hAnsi="Times New Roman"/>
                <w:sz w:val="28"/>
                <w:szCs w:val="28"/>
              </w:rPr>
            </w:pPr>
          </w:p>
        </w:tc>
        <w:tc>
          <w:tcPr>
            <w:tcW w:w="993" w:type="dxa"/>
          </w:tcPr>
          <w:p w:rsidR="006A4BC6" w:rsidRPr="007F15F1" w:rsidRDefault="006A4BC6" w:rsidP="006A4BC6">
            <w:pPr>
              <w:spacing w:after="0" w:line="240" w:lineRule="auto"/>
              <w:jc w:val="center"/>
              <w:rPr>
                <w:rFonts w:ascii="Times New Roman" w:hAnsi="Times New Roman"/>
                <w:sz w:val="28"/>
                <w:szCs w:val="28"/>
              </w:rPr>
            </w:pPr>
          </w:p>
        </w:tc>
        <w:tc>
          <w:tcPr>
            <w:tcW w:w="992" w:type="dxa"/>
          </w:tcPr>
          <w:p w:rsidR="006A4BC6" w:rsidRPr="007F15F1" w:rsidRDefault="006A4BC6" w:rsidP="006A4BC6">
            <w:pPr>
              <w:spacing w:after="0" w:line="240" w:lineRule="auto"/>
              <w:jc w:val="center"/>
              <w:rPr>
                <w:rFonts w:ascii="Times New Roman" w:hAnsi="Times New Roman"/>
                <w:sz w:val="28"/>
                <w:szCs w:val="28"/>
              </w:rPr>
            </w:pPr>
          </w:p>
        </w:tc>
        <w:tc>
          <w:tcPr>
            <w:tcW w:w="877" w:type="dxa"/>
          </w:tcPr>
          <w:p w:rsidR="006A4BC6" w:rsidRPr="007F15F1" w:rsidRDefault="006A4BC6" w:rsidP="006A4BC6">
            <w:pPr>
              <w:spacing w:after="0" w:line="240" w:lineRule="auto"/>
              <w:jc w:val="center"/>
              <w:rPr>
                <w:rFonts w:ascii="Times New Roman" w:hAnsi="Times New Roman"/>
                <w:sz w:val="28"/>
                <w:szCs w:val="28"/>
              </w:rPr>
            </w:pP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ПМ.01</w:t>
            </w:r>
          </w:p>
        </w:tc>
        <w:tc>
          <w:tcPr>
            <w:tcW w:w="5348" w:type="dxa"/>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Ведение технологического процесса производства кокса и коксохимических продуктов</w:t>
            </w:r>
          </w:p>
        </w:tc>
        <w:tc>
          <w:tcPr>
            <w:tcW w:w="850"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1347</w:t>
            </w:r>
          </w:p>
        </w:tc>
        <w:tc>
          <w:tcPr>
            <w:tcW w:w="851"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676</w:t>
            </w:r>
          </w:p>
        </w:tc>
        <w:tc>
          <w:tcPr>
            <w:tcW w:w="1075"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378</w:t>
            </w:r>
          </w:p>
        </w:tc>
        <w:tc>
          <w:tcPr>
            <w:tcW w:w="1134" w:type="dxa"/>
            <w:shd w:val="clear" w:color="auto" w:fill="auto"/>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188</w:t>
            </w:r>
          </w:p>
        </w:tc>
        <w:tc>
          <w:tcPr>
            <w:tcW w:w="11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20</w:t>
            </w:r>
          </w:p>
        </w:tc>
        <w:tc>
          <w:tcPr>
            <w:tcW w:w="9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468</w:t>
            </w:r>
          </w:p>
        </w:tc>
        <w:tc>
          <w:tcPr>
            <w:tcW w:w="992"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293</w:t>
            </w:r>
          </w:p>
        </w:tc>
        <w:tc>
          <w:tcPr>
            <w:tcW w:w="877" w:type="dxa"/>
          </w:tcPr>
          <w:p w:rsidR="006A4BC6" w:rsidRPr="007F15F1" w:rsidRDefault="006A4BC6" w:rsidP="006A4BC6">
            <w:pPr>
              <w:spacing w:after="0" w:line="240" w:lineRule="auto"/>
              <w:jc w:val="center"/>
              <w:rPr>
                <w:rFonts w:ascii="Times New Roman" w:hAnsi="Times New Roman"/>
                <w:b/>
                <w:sz w:val="28"/>
                <w:szCs w:val="28"/>
              </w:rPr>
            </w:pPr>
            <w:r w:rsidRPr="007F15F1">
              <w:rPr>
                <w:rFonts w:ascii="Times New Roman" w:hAnsi="Times New Roman"/>
                <w:b/>
                <w:sz w:val="28"/>
                <w:szCs w:val="28"/>
              </w:rPr>
              <w:t>24</w:t>
            </w:r>
          </w:p>
        </w:tc>
        <w:tc>
          <w:tcPr>
            <w:tcW w:w="1000" w:type="dxa"/>
          </w:tcPr>
          <w:p w:rsidR="006A4BC6" w:rsidRPr="007F15F1" w:rsidRDefault="006A4BC6" w:rsidP="006A4BC6">
            <w:pPr>
              <w:spacing w:after="0" w:line="240" w:lineRule="auto"/>
              <w:jc w:val="center"/>
              <w:rPr>
                <w:rFonts w:ascii="Times New Roman" w:hAnsi="Times New Roman"/>
                <w:b/>
                <w:sz w:val="28"/>
                <w:szCs w:val="28"/>
              </w:rPr>
            </w:pPr>
          </w:p>
        </w:tc>
        <w:tc>
          <w:tcPr>
            <w:tcW w:w="762" w:type="dxa"/>
          </w:tcPr>
          <w:p w:rsidR="006A4BC6" w:rsidRPr="007F15F1" w:rsidRDefault="006A4BC6" w:rsidP="006A4BC6">
            <w:pPr>
              <w:spacing w:after="0" w:line="240" w:lineRule="auto"/>
              <w:jc w:val="center"/>
              <w:rPr>
                <w:rFonts w:ascii="Times New Roman" w:hAnsi="Times New Roman"/>
                <w:b/>
                <w:sz w:val="28"/>
                <w:szCs w:val="28"/>
              </w:rPr>
            </w:pPr>
          </w:p>
        </w:tc>
      </w:tr>
      <w:tr w:rsidR="006A4BC6" w:rsidRPr="007F15F1" w:rsidTr="0056212A">
        <w:trPr>
          <w:jc w:val="center"/>
        </w:trPr>
        <w:tc>
          <w:tcPr>
            <w:tcW w:w="1277"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МДК.01.01</w:t>
            </w:r>
          </w:p>
        </w:tc>
        <w:tc>
          <w:tcPr>
            <w:tcW w:w="5348" w:type="dxa"/>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Контроль и управление технологическими процессами подготовки угольной шихты к коксованию</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282</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50</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138</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50</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94</w:t>
            </w:r>
          </w:p>
        </w:tc>
        <w:tc>
          <w:tcPr>
            <w:tcW w:w="877" w:type="dxa"/>
            <w:vMerge w:val="restart"/>
          </w:tcPr>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18</w:t>
            </w:r>
          </w:p>
        </w:tc>
        <w:tc>
          <w:tcPr>
            <w:tcW w:w="1000" w:type="dxa"/>
            <w:vMerge w:val="restart"/>
          </w:tcPr>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4</w:t>
            </w:r>
          </w:p>
        </w:tc>
        <w:tc>
          <w:tcPr>
            <w:tcW w:w="762" w:type="dxa"/>
            <w:vMerge w:val="restart"/>
          </w:tcPr>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p>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КЭ</w:t>
            </w:r>
          </w:p>
        </w:tc>
      </w:tr>
      <w:tr w:rsidR="006A4BC6" w:rsidRPr="007F15F1" w:rsidTr="0056212A">
        <w:trPr>
          <w:jc w:val="center"/>
        </w:trPr>
        <w:tc>
          <w:tcPr>
            <w:tcW w:w="1277" w:type="dxa"/>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МДК.01.02</w:t>
            </w:r>
          </w:p>
        </w:tc>
        <w:tc>
          <w:tcPr>
            <w:tcW w:w="5348" w:type="dxa"/>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Контроль и управление технологическими процессами производства кокса</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300</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70</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130</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50</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100</w:t>
            </w:r>
          </w:p>
        </w:tc>
        <w:tc>
          <w:tcPr>
            <w:tcW w:w="877" w:type="dxa"/>
            <w:vMerge/>
          </w:tcPr>
          <w:p w:rsidR="006A4BC6" w:rsidRPr="007F15F1" w:rsidRDefault="006A4BC6" w:rsidP="006A4BC6">
            <w:pPr>
              <w:spacing w:after="0" w:line="240" w:lineRule="auto"/>
              <w:jc w:val="center"/>
              <w:rPr>
                <w:rFonts w:ascii="Times New Roman" w:hAnsi="Times New Roman"/>
                <w:sz w:val="28"/>
                <w:szCs w:val="28"/>
              </w:rPr>
            </w:pPr>
          </w:p>
        </w:tc>
        <w:tc>
          <w:tcPr>
            <w:tcW w:w="1000" w:type="dxa"/>
            <w:vMerge/>
          </w:tcPr>
          <w:p w:rsidR="006A4BC6" w:rsidRPr="007F15F1" w:rsidRDefault="006A4BC6" w:rsidP="006A4BC6">
            <w:pPr>
              <w:jc w:val="center"/>
              <w:rPr>
                <w:rFonts w:ascii="Times New Roman" w:hAnsi="Times New Roman"/>
                <w:sz w:val="28"/>
                <w:szCs w:val="28"/>
              </w:rPr>
            </w:pPr>
          </w:p>
        </w:tc>
        <w:tc>
          <w:tcPr>
            <w:tcW w:w="762" w:type="dxa"/>
            <w:vMerge/>
          </w:tcPr>
          <w:p w:rsidR="006A4BC6" w:rsidRPr="007F15F1" w:rsidRDefault="006A4BC6" w:rsidP="006A4BC6">
            <w:pPr>
              <w:jc w:val="center"/>
              <w:rPr>
                <w:rFonts w:ascii="Times New Roman" w:hAnsi="Times New Roman"/>
                <w:sz w:val="28"/>
                <w:szCs w:val="28"/>
              </w:rPr>
            </w:pPr>
          </w:p>
        </w:tc>
      </w:tr>
      <w:tr w:rsidR="006A4BC6" w:rsidRPr="007F15F1" w:rsidTr="0056212A">
        <w:trPr>
          <w:trHeight w:val="583"/>
          <w:jc w:val="center"/>
        </w:trPr>
        <w:tc>
          <w:tcPr>
            <w:tcW w:w="1277" w:type="dxa"/>
            <w:shd w:val="clear" w:color="auto" w:fill="auto"/>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МДК.01.03</w:t>
            </w:r>
          </w:p>
        </w:tc>
        <w:tc>
          <w:tcPr>
            <w:tcW w:w="5348" w:type="dxa"/>
            <w:shd w:val="clear" w:color="auto" w:fill="auto"/>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Контроль и управление технологическими процессами подготовки газа к отоплению коксовых батарей</w:t>
            </w:r>
          </w:p>
        </w:tc>
        <w:tc>
          <w:tcPr>
            <w:tcW w:w="850"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132</w:t>
            </w:r>
          </w:p>
        </w:tc>
        <w:tc>
          <w:tcPr>
            <w:tcW w:w="851"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38</w:t>
            </w:r>
          </w:p>
        </w:tc>
        <w:tc>
          <w:tcPr>
            <w:tcW w:w="1075"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50</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38</w:t>
            </w:r>
          </w:p>
        </w:tc>
        <w:tc>
          <w:tcPr>
            <w:tcW w:w="1193"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2"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44</w:t>
            </w:r>
          </w:p>
        </w:tc>
        <w:tc>
          <w:tcPr>
            <w:tcW w:w="877" w:type="dxa"/>
            <w:vMerge/>
            <w:shd w:val="clear" w:color="auto" w:fill="auto"/>
          </w:tcPr>
          <w:p w:rsidR="006A4BC6" w:rsidRPr="007F15F1" w:rsidRDefault="006A4BC6" w:rsidP="006A4BC6">
            <w:pPr>
              <w:spacing w:after="0" w:line="240" w:lineRule="auto"/>
              <w:jc w:val="center"/>
              <w:rPr>
                <w:rFonts w:ascii="Times New Roman" w:hAnsi="Times New Roman"/>
                <w:sz w:val="28"/>
                <w:szCs w:val="28"/>
              </w:rPr>
            </w:pPr>
          </w:p>
        </w:tc>
        <w:tc>
          <w:tcPr>
            <w:tcW w:w="1000" w:type="dxa"/>
            <w:vMerge/>
            <w:shd w:val="clear" w:color="auto" w:fill="auto"/>
          </w:tcPr>
          <w:p w:rsidR="006A4BC6" w:rsidRPr="007F15F1" w:rsidRDefault="006A4BC6" w:rsidP="006A4BC6">
            <w:pPr>
              <w:jc w:val="center"/>
              <w:rPr>
                <w:rFonts w:ascii="Times New Roman" w:hAnsi="Times New Roman"/>
                <w:sz w:val="28"/>
                <w:szCs w:val="28"/>
              </w:rPr>
            </w:pPr>
          </w:p>
        </w:tc>
        <w:tc>
          <w:tcPr>
            <w:tcW w:w="762" w:type="dxa"/>
            <w:vMerge/>
          </w:tcPr>
          <w:p w:rsidR="006A4BC6" w:rsidRPr="007F15F1" w:rsidRDefault="006A4BC6" w:rsidP="006A4BC6">
            <w:pPr>
              <w:jc w:val="center"/>
              <w:rPr>
                <w:rFonts w:ascii="Times New Roman" w:hAnsi="Times New Roman"/>
                <w:sz w:val="28"/>
                <w:szCs w:val="28"/>
              </w:rPr>
            </w:pPr>
          </w:p>
        </w:tc>
      </w:tr>
      <w:tr w:rsidR="006A4BC6" w:rsidRPr="007F15F1" w:rsidTr="0056212A">
        <w:trPr>
          <w:jc w:val="center"/>
        </w:trPr>
        <w:tc>
          <w:tcPr>
            <w:tcW w:w="1277" w:type="dxa"/>
            <w:shd w:val="clear" w:color="auto" w:fill="auto"/>
            <w:vAlign w:val="center"/>
          </w:tcPr>
          <w:p w:rsidR="006A4BC6" w:rsidRPr="007F15F1" w:rsidRDefault="006A4BC6" w:rsidP="006A4BC6">
            <w:pPr>
              <w:jc w:val="center"/>
              <w:rPr>
                <w:rFonts w:ascii="Times New Roman" w:hAnsi="Times New Roman"/>
                <w:sz w:val="28"/>
                <w:szCs w:val="28"/>
              </w:rPr>
            </w:pPr>
            <w:r w:rsidRPr="007F15F1">
              <w:rPr>
                <w:rFonts w:ascii="Times New Roman" w:hAnsi="Times New Roman"/>
                <w:sz w:val="28"/>
                <w:szCs w:val="28"/>
              </w:rPr>
              <w:t>МДК.01.04</w:t>
            </w:r>
          </w:p>
        </w:tc>
        <w:tc>
          <w:tcPr>
            <w:tcW w:w="5348" w:type="dxa"/>
            <w:shd w:val="clear" w:color="auto" w:fill="auto"/>
          </w:tcPr>
          <w:p w:rsidR="006A4BC6" w:rsidRPr="007F15F1" w:rsidRDefault="006A4BC6" w:rsidP="006A4BC6">
            <w:pPr>
              <w:rPr>
                <w:rFonts w:ascii="Times New Roman" w:hAnsi="Times New Roman"/>
                <w:sz w:val="28"/>
                <w:szCs w:val="28"/>
              </w:rPr>
            </w:pPr>
            <w:r w:rsidRPr="007F15F1">
              <w:rPr>
                <w:rFonts w:ascii="Times New Roman" w:hAnsi="Times New Roman"/>
                <w:sz w:val="28"/>
                <w:szCs w:val="28"/>
              </w:rPr>
              <w:t>Контроль и управление технологическими процессами переработки химических продуктов коксования</w:t>
            </w:r>
          </w:p>
        </w:tc>
        <w:tc>
          <w:tcPr>
            <w:tcW w:w="850"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165</w:t>
            </w:r>
          </w:p>
        </w:tc>
        <w:tc>
          <w:tcPr>
            <w:tcW w:w="851"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50</w:t>
            </w:r>
          </w:p>
        </w:tc>
        <w:tc>
          <w:tcPr>
            <w:tcW w:w="1075"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60</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50</w:t>
            </w:r>
          </w:p>
        </w:tc>
        <w:tc>
          <w:tcPr>
            <w:tcW w:w="1193"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2"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55</w:t>
            </w:r>
          </w:p>
        </w:tc>
        <w:tc>
          <w:tcPr>
            <w:tcW w:w="877" w:type="dxa"/>
            <w:vMerge/>
            <w:shd w:val="clear" w:color="auto" w:fill="auto"/>
          </w:tcPr>
          <w:p w:rsidR="006A4BC6" w:rsidRPr="007F15F1" w:rsidRDefault="006A4BC6" w:rsidP="006A4BC6">
            <w:pPr>
              <w:spacing w:after="0" w:line="240" w:lineRule="auto"/>
              <w:jc w:val="center"/>
              <w:rPr>
                <w:rFonts w:ascii="Times New Roman" w:hAnsi="Times New Roman"/>
                <w:sz w:val="28"/>
                <w:szCs w:val="28"/>
              </w:rPr>
            </w:pPr>
          </w:p>
        </w:tc>
        <w:tc>
          <w:tcPr>
            <w:tcW w:w="1000" w:type="dxa"/>
            <w:vMerge/>
            <w:shd w:val="clear" w:color="auto" w:fill="auto"/>
          </w:tcPr>
          <w:p w:rsidR="006A4BC6" w:rsidRPr="007F15F1" w:rsidRDefault="006A4BC6" w:rsidP="006A4BC6">
            <w:pPr>
              <w:jc w:val="center"/>
              <w:rPr>
                <w:rFonts w:ascii="Times New Roman" w:hAnsi="Times New Roman"/>
                <w:sz w:val="28"/>
                <w:szCs w:val="28"/>
              </w:rPr>
            </w:pPr>
          </w:p>
        </w:tc>
        <w:tc>
          <w:tcPr>
            <w:tcW w:w="762" w:type="dxa"/>
            <w:vMerge/>
          </w:tcPr>
          <w:p w:rsidR="006A4BC6" w:rsidRPr="007F15F1" w:rsidRDefault="006A4BC6" w:rsidP="006A4BC6">
            <w:pPr>
              <w:jc w:val="center"/>
              <w:rPr>
                <w:rFonts w:ascii="Times New Roman" w:hAnsi="Times New Roman"/>
                <w:sz w:val="28"/>
                <w:szCs w:val="28"/>
              </w:rPr>
            </w:pPr>
          </w:p>
        </w:tc>
      </w:tr>
      <w:tr w:rsidR="006A4BC6" w:rsidRPr="007F15F1" w:rsidTr="0056212A">
        <w:trPr>
          <w:jc w:val="center"/>
        </w:trPr>
        <w:tc>
          <w:tcPr>
            <w:tcW w:w="1277" w:type="dxa"/>
            <w:shd w:val="clear" w:color="auto" w:fill="auto"/>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УП.01</w:t>
            </w:r>
          </w:p>
        </w:tc>
        <w:tc>
          <w:tcPr>
            <w:tcW w:w="5348" w:type="dxa"/>
            <w:shd w:val="clear" w:color="auto" w:fill="auto"/>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 xml:space="preserve">Учебная практика </w:t>
            </w:r>
          </w:p>
        </w:tc>
        <w:tc>
          <w:tcPr>
            <w:tcW w:w="850"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851"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1075"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93"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992"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877" w:type="dxa"/>
            <w:shd w:val="clear" w:color="auto" w:fill="auto"/>
          </w:tcPr>
          <w:p w:rsidR="006A4BC6" w:rsidRPr="007F15F1" w:rsidRDefault="006A4BC6" w:rsidP="006A4BC6">
            <w:pPr>
              <w:spacing w:after="0" w:line="240" w:lineRule="auto"/>
              <w:jc w:val="center"/>
              <w:rPr>
                <w:rFonts w:ascii="Times New Roman" w:hAnsi="Times New Roman"/>
                <w:sz w:val="28"/>
                <w:szCs w:val="28"/>
              </w:rPr>
            </w:pPr>
          </w:p>
        </w:tc>
        <w:tc>
          <w:tcPr>
            <w:tcW w:w="1000" w:type="dxa"/>
            <w:shd w:val="clear" w:color="auto" w:fill="auto"/>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5</w:t>
            </w: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shd w:val="clear" w:color="auto" w:fill="auto"/>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ПП.01</w:t>
            </w:r>
          </w:p>
        </w:tc>
        <w:tc>
          <w:tcPr>
            <w:tcW w:w="5348" w:type="dxa"/>
            <w:shd w:val="clear" w:color="auto" w:fill="auto"/>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 xml:space="preserve">Производственная практика </w:t>
            </w:r>
          </w:p>
        </w:tc>
        <w:tc>
          <w:tcPr>
            <w:tcW w:w="850"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432</w:t>
            </w:r>
          </w:p>
        </w:tc>
        <w:tc>
          <w:tcPr>
            <w:tcW w:w="851"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432</w:t>
            </w:r>
          </w:p>
        </w:tc>
        <w:tc>
          <w:tcPr>
            <w:tcW w:w="1075"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93"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432</w:t>
            </w:r>
          </w:p>
        </w:tc>
        <w:tc>
          <w:tcPr>
            <w:tcW w:w="992"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877" w:type="dxa"/>
            <w:shd w:val="clear" w:color="auto" w:fill="auto"/>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1000" w:type="dxa"/>
            <w:shd w:val="clear" w:color="auto" w:fill="auto"/>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5</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 Экв</w:t>
            </w:r>
          </w:p>
        </w:tc>
      </w:tr>
      <w:tr w:rsidR="006A4BC6" w:rsidRPr="007F15F1" w:rsidTr="0056212A">
        <w:trPr>
          <w:jc w:val="center"/>
        </w:trPr>
        <w:tc>
          <w:tcPr>
            <w:tcW w:w="1277" w:type="dxa"/>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lastRenderedPageBreak/>
              <w:t>ПМ.02</w:t>
            </w:r>
          </w:p>
        </w:tc>
        <w:tc>
          <w:tcPr>
            <w:tcW w:w="5348" w:type="dxa"/>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Планирование и организация работ подразделения</w:t>
            </w:r>
          </w:p>
        </w:tc>
        <w:tc>
          <w:tcPr>
            <w:tcW w:w="850"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261</w:t>
            </w:r>
          </w:p>
        </w:tc>
        <w:tc>
          <w:tcPr>
            <w:tcW w:w="851"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118</w:t>
            </w:r>
          </w:p>
        </w:tc>
        <w:tc>
          <w:tcPr>
            <w:tcW w:w="1075"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80</w:t>
            </w:r>
          </w:p>
        </w:tc>
        <w:tc>
          <w:tcPr>
            <w:tcW w:w="1134" w:type="dxa"/>
            <w:shd w:val="clear" w:color="auto" w:fill="auto"/>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26</w:t>
            </w:r>
          </w:p>
        </w:tc>
        <w:tc>
          <w:tcPr>
            <w:tcW w:w="11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20</w:t>
            </w:r>
          </w:p>
        </w:tc>
        <w:tc>
          <w:tcPr>
            <w:tcW w:w="9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72</w:t>
            </w:r>
          </w:p>
        </w:tc>
        <w:tc>
          <w:tcPr>
            <w:tcW w:w="992"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63</w:t>
            </w:r>
          </w:p>
        </w:tc>
        <w:tc>
          <w:tcPr>
            <w:tcW w:w="877" w:type="dxa"/>
          </w:tcPr>
          <w:p w:rsidR="006A4BC6" w:rsidRPr="007F15F1" w:rsidRDefault="006A4BC6" w:rsidP="006A4BC6">
            <w:pPr>
              <w:spacing w:after="0" w:line="240" w:lineRule="auto"/>
              <w:jc w:val="center"/>
              <w:rPr>
                <w:rFonts w:ascii="Times New Roman" w:hAnsi="Times New Roman"/>
                <w:b/>
                <w:sz w:val="28"/>
                <w:szCs w:val="28"/>
              </w:rPr>
            </w:pPr>
            <w:r w:rsidRPr="007F15F1">
              <w:rPr>
                <w:rFonts w:ascii="Times New Roman" w:hAnsi="Times New Roman"/>
                <w:b/>
                <w:sz w:val="28"/>
                <w:szCs w:val="28"/>
              </w:rPr>
              <w:t>6</w:t>
            </w: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МДК.02.01</w:t>
            </w:r>
          </w:p>
        </w:tc>
        <w:tc>
          <w:tcPr>
            <w:tcW w:w="5348" w:type="dxa"/>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Основы управления производственным подразделением</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189</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46</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80</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26</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20</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63</w:t>
            </w:r>
          </w:p>
        </w:tc>
        <w:tc>
          <w:tcPr>
            <w:tcW w:w="877" w:type="dxa"/>
          </w:tcPr>
          <w:p w:rsidR="006A4BC6" w:rsidRPr="007F15F1" w:rsidRDefault="006A4BC6" w:rsidP="006A4BC6">
            <w:pPr>
              <w:spacing w:after="0" w:line="240" w:lineRule="auto"/>
              <w:jc w:val="center"/>
              <w:rPr>
                <w:rFonts w:ascii="Times New Roman" w:hAnsi="Times New Roman"/>
                <w:sz w:val="28"/>
                <w:szCs w:val="28"/>
              </w:rPr>
            </w:pP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shd w:val="clear" w:color="auto" w:fill="E2EFD9"/>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УП.02</w:t>
            </w:r>
          </w:p>
        </w:tc>
        <w:tc>
          <w:tcPr>
            <w:tcW w:w="5348" w:type="dxa"/>
            <w:shd w:val="clear" w:color="auto" w:fill="E2EFD9"/>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 xml:space="preserve">Учебная практика </w:t>
            </w:r>
          </w:p>
        </w:tc>
        <w:tc>
          <w:tcPr>
            <w:tcW w:w="850"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851"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1075"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992"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877"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1000"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shd w:val="clear" w:color="auto" w:fill="E2EFD9"/>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ПП.02</w:t>
            </w:r>
          </w:p>
        </w:tc>
        <w:tc>
          <w:tcPr>
            <w:tcW w:w="5348" w:type="dxa"/>
            <w:shd w:val="clear" w:color="auto" w:fill="E2EFD9"/>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Производственная практика</w:t>
            </w:r>
          </w:p>
        </w:tc>
        <w:tc>
          <w:tcPr>
            <w:tcW w:w="850"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851"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1075"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992"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877"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1000"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ДЗ,ЭкВ</w:t>
            </w:r>
          </w:p>
        </w:tc>
      </w:tr>
      <w:tr w:rsidR="006A4BC6" w:rsidRPr="007F15F1" w:rsidTr="0056212A">
        <w:trPr>
          <w:jc w:val="center"/>
        </w:trPr>
        <w:tc>
          <w:tcPr>
            <w:tcW w:w="1277" w:type="dxa"/>
            <w:vAlign w:val="center"/>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ДПБ 1</w:t>
            </w:r>
          </w:p>
        </w:tc>
        <w:tc>
          <w:tcPr>
            <w:tcW w:w="5348" w:type="dxa"/>
            <w:vAlign w:val="center"/>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Дополнительный профессиональный блок (работодатель)</w:t>
            </w:r>
          </w:p>
        </w:tc>
        <w:tc>
          <w:tcPr>
            <w:tcW w:w="850" w:type="dxa"/>
          </w:tcPr>
          <w:p w:rsidR="006A4BC6" w:rsidRPr="007F15F1" w:rsidRDefault="006A4BC6" w:rsidP="006A4BC6">
            <w:pPr>
              <w:spacing w:after="0" w:line="240" w:lineRule="auto"/>
              <w:jc w:val="center"/>
              <w:rPr>
                <w:rFonts w:ascii="Times New Roman" w:hAnsi="Times New Roman"/>
                <w:bCs/>
                <w:sz w:val="28"/>
                <w:szCs w:val="28"/>
              </w:rPr>
            </w:pPr>
          </w:p>
        </w:tc>
        <w:tc>
          <w:tcPr>
            <w:tcW w:w="851" w:type="dxa"/>
          </w:tcPr>
          <w:p w:rsidR="006A4BC6" w:rsidRPr="007F15F1" w:rsidRDefault="006A4BC6" w:rsidP="006A4BC6">
            <w:pPr>
              <w:spacing w:after="0" w:line="240" w:lineRule="auto"/>
              <w:jc w:val="center"/>
              <w:rPr>
                <w:rFonts w:ascii="Times New Roman" w:hAnsi="Times New Roman"/>
                <w:bCs/>
                <w:sz w:val="28"/>
                <w:szCs w:val="28"/>
              </w:rPr>
            </w:pPr>
          </w:p>
        </w:tc>
        <w:tc>
          <w:tcPr>
            <w:tcW w:w="1075" w:type="dxa"/>
          </w:tcPr>
          <w:p w:rsidR="006A4BC6" w:rsidRPr="007F15F1" w:rsidRDefault="006A4BC6" w:rsidP="006A4BC6">
            <w:pPr>
              <w:spacing w:after="0" w:line="240" w:lineRule="auto"/>
              <w:jc w:val="center"/>
              <w:rPr>
                <w:rFonts w:ascii="Times New Roman" w:hAnsi="Times New Roman"/>
                <w:sz w:val="28"/>
                <w:szCs w:val="28"/>
              </w:rPr>
            </w:pPr>
          </w:p>
        </w:tc>
        <w:tc>
          <w:tcPr>
            <w:tcW w:w="1134" w:type="dxa"/>
            <w:shd w:val="clear" w:color="auto" w:fill="auto"/>
          </w:tcPr>
          <w:p w:rsidR="006A4BC6" w:rsidRPr="007F15F1" w:rsidRDefault="006A4BC6" w:rsidP="006A4BC6">
            <w:pPr>
              <w:spacing w:after="0" w:line="240" w:lineRule="auto"/>
              <w:jc w:val="center"/>
              <w:rPr>
                <w:rFonts w:ascii="Times New Roman" w:hAnsi="Times New Roman"/>
                <w:sz w:val="28"/>
                <w:szCs w:val="28"/>
              </w:rPr>
            </w:pPr>
          </w:p>
        </w:tc>
        <w:tc>
          <w:tcPr>
            <w:tcW w:w="1193" w:type="dxa"/>
          </w:tcPr>
          <w:p w:rsidR="006A4BC6" w:rsidRPr="007F15F1" w:rsidRDefault="006A4BC6" w:rsidP="006A4BC6">
            <w:pPr>
              <w:spacing w:after="0" w:line="240" w:lineRule="auto"/>
              <w:jc w:val="center"/>
              <w:rPr>
                <w:rFonts w:ascii="Times New Roman" w:hAnsi="Times New Roman"/>
                <w:sz w:val="28"/>
                <w:szCs w:val="28"/>
              </w:rPr>
            </w:pPr>
          </w:p>
        </w:tc>
        <w:tc>
          <w:tcPr>
            <w:tcW w:w="993" w:type="dxa"/>
          </w:tcPr>
          <w:p w:rsidR="006A4BC6" w:rsidRPr="007F15F1" w:rsidRDefault="006A4BC6" w:rsidP="006A4BC6">
            <w:pPr>
              <w:spacing w:after="0" w:line="240" w:lineRule="auto"/>
              <w:jc w:val="center"/>
              <w:rPr>
                <w:rFonts w:ascii="Times New Roman" w:hAnsi="Times New Roman"/>
                <w:sz w:val="28"/>
                <w:szCs w:val="28"/>
              </w:rPr>
            </w:pPr>
          </w:p>
        </w:tc>
        <w:tc>
          <w:tcPr>
            <w:tcW w:w="992" w:type="dxa"/>
          </w:tcPr>
          <w:p w:rsidR="006A4BC6" w:rsidRPr="007F15F1" w:rsidRDefault="006A4BC6" w:rsidP="006A4BC6">
            <w:pPr>
              <w:spacing w:after="0" w:line="240" w:lineRule="auto"/>
              <w:jc w:val="center"/>
              <w:rPr>
                <w:rFonts w:ascii="Times New Roman" w:hAnsi="Times New Roman"/>
                <w:sz w:val="28"/>
                <w:szCs w:val="28"/>
              </w:rPr>
            </w:pPr>
          </w:p>
        </w:tc>
        <w:tc>
          <w:tcPr>
            <w:tcW w:w="877" w:type="dxa"/>
          </w:tcPr>
          <w:p w:rsidR="006A4BC6" w:rsidRPr="007F15F1" w:rsidRDefault="006A4BC6" w:rsidP="006A4BC6">
            <w:pPr>
              <w:spacing w:after="0" w:line="240" w:lineRule="auto"/>
              <w:jc w:val="center"/>
              <w:rPr>
                <w:rFonts w:ascii="Times New Roman" w:hAnsi="Times New Roman"/>
                <w:sz w:val="28"/>
                <w:szCs w:val="28"/>
              </w:rPr>
            </w:pP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ПМд.03</w:t>
            </w:r>
          </w:p>
        </w:tc>
        <w:tc>
          <w:tcPr>
            <w:tcW w:w="5348" w:type="dxa"/>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Выполнение работ по  профессии 10600 Аппаратчик получения  сульфата аммония (ЕТКС)</w:t>
            </w:r>
          </w:p>
        </w:tc>
        <w:tc>
          <w:tcPr>
            <w:tcW w:w="850"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192</w:t>
            </w:r>
          </w:p>
        </w:tc>
        <w:tc>
          <w:tcPr>
            <w:tcW w:w="851"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164</w:t>
            </w:r>
          </w:p>
        </w:tc>
        <w:tc>
          <w:tcPr>
            <w:tcW w:w="1075"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 </w:t>
            </w:r>
          </w:p>
        </w:tc>
        <w:tc>
          <w:tcPr>
            <w:tcW w:w="1134" w:type="dxa"/>
            <w:shd w:val="clear" w:color="auto" w:fill="auto"/>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56</w:t>
            </w:r>
          </w:p>
        </w:tc>
        <w:tc>
          <w:tcPr>
            <w:tcW w:w="11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 </w:t>
            </w:r>
          </w:p>
        </w:tc>
        <w:tc>
          <w:tcPr>
            <w:tcW w:w="9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108</w:t>
            </w:r>
          </w:p>
        </w:tc>
        <w:tc>
          <w:tcPr>
            <w:tcW w:w="992"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28</w:t>
            </w:r>
          </w:p>
        </w:tc>
        <w:tc>
          <w:tcPr>
            <w:tcW w:w="877" w:type="dxa"/>
          </w:tcPr>
          <w:p w:rsidR="006A4BC6" w:rsidRPr="007F15F1" w:rsidRDefault="006A4BC6" w:rsidP="006A4BC6">
            <w:pPr>
              <w:spacing w:after="0" w:line="240" w:lineRule="auto"/>
              <w:jc w:val="center"/>
              <w:rPr>
                <w:rFonts w:ascii="Times New Roman" w:hAnsi="Times New Roman"/>
                <w:b/>
                <w:sz w:val="28"/>
                <w:szCs w:val="28"/>
              </w:rPr>
            </w:pPr>
            <w:r w:rsidRPr="007F15F1">
              <w:rPr>
                <w:rFonts w:ascii="Times New Roman" w:hAnsi="Times New Roman"/>
                <w:b/>
                <w:sz w:val="28"/>
                <w:szCs w:val="28"/>
              </w:rPr>
              <w:t>6</w:t>
            </w:r>
          </w:p>
        </w:tc>
        <w:tc>
          <w:tcPr>
            <w:tcW w:w="1000" w:type="dxa"/>
          </w:tcPr>
          <w:p w:rsidR="006A4BC6" w:rsidRPr="007F15F1" w:rsidRDefault="006A4BC6" w:rsidP="006A4BC6">
            <w:pPr>
              <w:spacing w:after="0" w:line="240" w:lineRule="auto"/>
              <w:jc w:val="center"/>
              <w:rPr>
                <w:rFonts w:ascii="Times New Roman" w:hAnsi="Times New Roman"/>
                <w:b/>
                <w:sz w:val="28"/>
                <w:szCs w:val="28"/>
              </w:rPr>
            </w:pPr>
          </w:p>
        </w:tc>
        <w:tc>
          <w:tcPr>
            <w:tcW w:w="762" w:type="dxa"/>
          </w:tcPr>
          <w:p w:rsidR="006A4BC6" w:rsidRPr="007F15F1" w:rsidRDefault="006A4BC6" w:rsidP="006A4BC6">
            <w:pPr>
              <w:spacing w:after="0" w:line="240" w:lineRule="auto"/>
              <w:jc w:val="center"/>
              <w:rPr>
                <w:rFonts w:ascii="Times New Roman" w:hAnsi="Times New Roman"/>
                <w:b/>
                <w:sz w:val="28"/>
                <w:szCs w:val="28"/>
              </w:rPr>
            </w:pPr>
          </w:p>
        </w:tc>
      </w:tr>
      <w:tr w:rsidR="006A4BC6" w:rsidRPr="007F15F1" w:rsidTr="0056212A">
        <w:trPr>
          <w:jc w:val="center"/>
        </w:trPr>
        <w:tc>
          <w:tcPr>
            <w:tcW w:w="1277" w:type="dxa"/>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МДК.03.01</w:t>
            </w:r>
          </w:p>
        </w:tc>
        <w:tc>
          <w:tcPr>
            <w:tcW w:w="5348" w:type="dxa"/>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Ведение технологического процесса получения сульфата аммония на агрегатах с часовой производительностью до 1,5 т.</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84</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56</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56</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28</w:t>
            </w:r>
          </w:p>
        </w:tc>
        <w:tc>
          <w:tcPr>
            <w:tcW w:w="877" w:type="dxa"/>
          </w:tcPr>
          <w:p w:rsidR="006A4BC6" w:rsidRPr="007F15F1" w:rsidRDefault="006A4BC6" w:rsidP="006A4BC6">
            <w:pPr>
              <w:spacing w:after="0" w:line="240" w:lineRule="auto"/>
              <w:jc w:val="center"/>
              <w:rPr>
                <w:rFonts w:ascii="Times New Roman" w:hAnsi="Times New Roman"/>
                <w:sz w:val="28"/>
                <w:szCs w:val="28"/>
              </w:rPr>
            </w:pP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shd w:val="clear" w:color="auto" w:fill="E2EFD9"/>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УП.03</w:t>
            </w:r>
          </w:p>
        </w:tc>
        <w:tc>
          <w:tcPr>
            <w:tcW w:w="5348" w:type="dxa"/>
            <w:shd w:val="clear" w:color="auto" w:fill="E2EFD9"/>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 xml:space="preserve">Учебная практика </w:t>
            </w:r>
          </w:p>
        </w:tc>
        <w:tc>
          <w:tcPr>
            <w:tcW w:w="850"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851"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1075"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992"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877"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1000"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shd w:val="clear" w:color="auto" w:fill="E2EFD9"/>
            <w:vAlign w:val="center"/>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ПП.03</w:t>
            </w:r>
          </w:p>
        </w:tc>
        <w:tc>
          <w:tcPr>
            <w:tcW w:w="5348" w:type="dxa"/>
            <w:shd w:val="clear" w:color="auto" w:fill="E2EFD9"/>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Производственная практика</w:t>
            </w:r>
          </w:p>
        </w:tc>
        <w:tc>
          <w:tcPr>
            <w:tcW w:w="850"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72</w:t>
            </w:r>
          </w:p>
        </w:tc>
        <w:tc>
          <w:tcPr>
            <w:tcW w:w="851"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72</w:t>
            </w:r>
          </w:p>
        </w:tc>
        <w:tc>
          <w:tcPr>
            <w:tcW w:w="1075"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72</w:t>
            </w:r>
          </w:p>
        </w:tc>
        <w:tc>
          <w:tcPr>
            <w:tcW w:w="992"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877"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1000"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КвЭ</w:t>
            </w:r>
          </w:p>
        </w:tc>
      </w:tr>
      <w:tr w:rsidR="006A4BC6" w:rsidRPr="007F15F1" w:rsidTr="0056212A">
        <w:trPr>
          <w:jc w:val="center"/>
        </w:trPr>
        <w:tc>
          <w:tcPr>
            <w:tcW w:w="1277" w:type="dxa"/>
            <w:vAlign w:val="center"/>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ДПБ 1</w:t>
            </w:r>
          </w:p>
        </w:tc>
        <w:tc>
          <w:tcPr>
            <w:tcW w:w="5348" w:type="dxa"/>
            <w:vAlign w:val="center"/>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Дополнительный профессиональный блок (работодатель)</w:t>
            </w:r>
          </w:p>
        </w:tc>
        <w:tc>
          <w:tcPr>
            <w:tcW w:w="850"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851"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075"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auto"/>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2" w:type="dxa"/>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877" w:type="dxa"/>
          </w:tcPr>
          <w:p w:rsidR="006A4BC6" w:rsidRPr="007F15F1" w:rsidRDefault="006A4BC6" w:rsidP="006A4BC6">
            <w:pPr>
              <w:spacing w:after="0" w:line="240" w:lineRule="auto"/>
              <w:jc w:val="center"/>
              <w:rPr>
                <w:rFonts w:ascii="Times New Roman" w:hAnsi="Times New Roman"/>
                <w:sz w:val="28"/>
                <w:szCs w:val="28"/>
              </w:rPr>
            </w:pP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bCs/>
                <w:sz w:val="28"/>
                <w:szCs w:val="28"/>
              </w:rPr>
              <w:t>ПМд.04</w:t>
            </w:r>
          </w:p>
        </w:tc>
        <w:tc>
          <w:tcPr>
            <w:tcW w:w="5348" w:type="dxa"/>
            <w:vAlign w:val="center"/>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Выполнение работ по  профессии Газовщик коксовых печей (Приказ от 11 декабря 2014 года N 1005н Об утверждении профессионального стандарта "Газовщик коксовых печей")</w:t>
            </w:r>
          </w:p>
        </w:tc>
        <w:tc>
          <w:tcPr>
            <w:tcW w:w="850"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192</w:t>
            </w:r>
          </w:p>
        </w:tc>
        <w:tc>
          <w:tcPr>
            <w:tcW w:w="851"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164</w:t>
            </w:r>
          </w:p>
        </w:tc>
        <w:tc>
          <w:tcPr>
            <w:tcW w:w="1075"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 </w:t>
            </w:r>
          </w:p>
        </w:tc>
        <w:tc>
          <w:tcPr>
            <w:tcW w:w="1134" w:type="dxa"/>
            <w:shd w:val="clear" w:color="auto" w:fill="auto"/>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56</w:t>
            </w:r>
          </w:p>
        </w:tc>
        <w:tc>
          <w:tcPr>
            <w:tcW w:w="11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 </w:t>
            </w:r>
          </w:p>
        </w:tc>
        <w:tc>
          <w:tcPr>
            <w:tcW w:w="993"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108</w:t>
            </w:r>
          </w:p>
        </w:tc>
        <w:tc>
          <w:tcPr>
            <w:tcW w:w="992" w:type="dxa"/>
          </w:tcPr>
          <w:p w:rsidR="006A4BC6" w:rsidRPr="007F15F1" w:rsidRDefault="006A4BC6" w:rsidP="006A4BC6">
            <w:pPr>
              <w:jc w:val="center"/>
              <w:rPr>
                <w:rFonts w:ascii="Times New Roman" w:hAnsi="Times New Roman"/>
                <w:b/>
                <w:bCs/>
                <w:color w:val="000000"/>
                <w:sz w:val="28"/>
                <w:szCs w:val="28"/>
              </w:rPr>
            </w:pPr>
            <w:r w:rsidRPr="007F15F1">
              <w:rPr>
                <w:rFonts w:ascii="Times New Roman" w:hAnsi="Times New Roman"/>
                <w:b/>
                <w:bCs/>
                <w:color w:val="000000"/>
                <w:sz w:val="28"/>
                <w:szCs w:val="28"/>
              </w:rPr>
              <w:t>28</w:t>
            </w:r>
          </w:p>
        </w:tc>
        <w:tc>
          <w:tcPr>
            <w:tcW w:w="877" w:type="dxa"/>
          </w:tcPr>
          <w:p w:rsidR="006A4BC6" w:rsidRPr="007F15F1" w:rsidRDefault="006A4BC6" w:rsidP="006A4BC6">
            <w:pPr>
              <w:spacing w:after="0" w:line="240" w:lineRule="auto"/>
              <w:jc w:val="center"/>
              <w:rPr>
                <w:rFonts w:ascii="Times New Roman" w:hAnsi="Times New Roman"/>
                <w:b/>
                <w:sz w:val="28"/>
                <w:szCs w:val="28"/>
              </w:rPr>
            </w:pPr>
            <w:r w:rsidRPr="007F15F1">
              <w:rPr>
                <w:rFonts w:ascii="Times New Roman" w:hAnsi="Times New Roman"/>
                <w:b/>
                <w:sz w:val="28"/>
                <w:szCs w:val="28"/>
              </w:rPr>
              <w:t>6</w:t>
            </w:r>
          </w:p>
        </w:tc>
        <w:tc>
          <w:tcPr>
            <w:tcW w:w="1000" w:type="dxa"/>
          </w:tcPr>
          <w:p w:rsidR="006A4BC6" w:rsidRPr="007F15F1" w:rsidRDefault="006A4BC6" w:rsidP="006A4BC6">
            <w:pPr>
              <w:spacing w:after="0" w:line="240" w:lineRule="auto"/>
              <w:jc w:val="center"/>
              <w:rPr>
                <w:rFonts w:ascii="Times New Roman" w:hAnsi="Times New Roman"/>
                <w:b/>
                <w:sz w:val="28"/>
                <w:szCs w:val="28"/>
              </w:rPr>
            </w:pPr>
            <w:r w:rsidRPr="007F15F1">
              <w:rPr>
                <w:rFonts w:ascii="Times New Roman" w:hAnsi="Times New Roman"/>
                <w:b/>
                <w:sz w:val="28"/>
                <w:szCs w:val="28"/>
              </w:rPr>
              <w:t>6</w:t>
            </w:r>
          </w:p>
        </w:tc>
        <w:tc>
          <w:tcPr>
            <w:tcW w:w="762" w:type="dxa"/>
          </w:tcPr>
          <w:p w:rsidR="006A4BC6" w:rsidRPr="007F15F1" w:rsidRDefault="006A4BC6" w:rsidP="006A4BC6">
            <w:pPr>
              <w:spacing w:after="0" w:line="240" w:lineRule="auto"/>
              <w:jc w:val="center"/>
              <w:rPr>
                <w:rFonts w:ascii="Times New Roman" w:hAnsi="Times New Roman"/>
                <w:b/>
                <w:sz w:val="28"/>
                <w:szCs w:val="28"/>
              </w:rPr>
            </w:pPr>
            <w:r w:rsidRPr="007F15F1">
              <w:rPr>
                <w:rFonts w:ascii="Times New Roman" w:hAnsi="Times New Roman"/>
                <w:sz w:val="28"/>
                <w:szCs w:val="28"/>
              </w:rPr>
              <w:t>ДЗ</w:t>
            </w:r>
          </w:p>
        </w:tc>
      </w:tr>
      <w:tr w:rsidR="006A4BC6" w:rsidRPr="007F15F1" w:rsidTr="0056212A">
        <w:trPr>
          <w:jc w:val="center"/>
        </w:trPr>
        <w:tc>
          <w:tcPr>
            <w:tcW w:w="1277" w:type="dxa"/>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МДК 04.01</w:t>
            </w:r>
          </w:p>
        </w:tc>
        <w:tc>
          <w:tcPr>
            <w:tcW w:w="5348" w:type="dxa"/>
            <w:vAlign w:val="center"/>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Обеспечение режима обогрева коксовых печей</w:t>
            </w:r>
          </w:p>
        </w:tc>
        <w:tc>
          <w:tcPr>
            <w:tcW w:w="850" w:type="dxa"/>
            <w:vAlign w:val="center"/>
          </w:tcPr>
          <w:p w:rsidR="006A4BC6" w:rsidRPr="007F15F1" w:rsidRDefault="006A4BC6" w:rsidP="006A4BC6">
            <w:pPr>
              <w:jc w:val="center"/>
              <w:rPr>
                <w:rFonts w:ascii="Times New Roman" w:hAnsi="Times New Roman"/>
                <w:bCs/>
                <w:color w:val="000000"/>
                <w:sz w:val="28"/>
                <w:szCs w:val="28"/>
              </w:rPr>
            </w:pPr>
            <w:r w:rsidRPr="007F15F1">
              <w:rPr>
                <w:rFonts w:ascii="Times New Roman" w:hAnsi="Times New Roman"/>
                <w:color w:val="000000"/>
                <w:sz w:val="28"/>
                <w:szCs w:val="28"/>
              </w:rPr>
              <w:t>84</w:t>
            </w:r>
          </w:p>
        </w:tc>
        <w:tc>
          <w:tcPr>
            <w:tcW w:w="851" w:type="dxa"/>
            <w:vAlign w:val="center"/>
          </w:tcPr>
          <w:p w:rsidR="006A4BC6" w:rsidRPr="007F15F1" w:rsidRDefault="006A4BC6" w:rsidP="006A4BC6">
            <w:pPr>
              <w:rPr>
                <w:rFonts w:ascii="Times New Roman" w:hAnsi="Times New Roman"/>
                <w:bCs/>
                <w:color w:val="000000"/>
                <w:sz w:val="28"/>
                <w:szCs w:val="28"/>
              </w:rPr>
            </w:pPr>
          </w:p>
        </w:tc>
        <w:tc>
          <w:tcPr>
            <w:tcW w:w="1075" w:type="dxa"/>
            <w:vAlign w:val="center"/>
          </w:tcPr>
          <w:p w:rsidR="006A4BC6" w:rsidRPr="007F15F1" w:rsidRDefault="006A4BC6" w:rsidP="006A4BC6">
            <w:pPr>
              <w:rPr>
                <w:rFonts w:ascii="Times New Roman" w:hAnsi="Times New Roman"/>
                <w:bCs/>
                <w:color w:val="000000"/>
                <w:sz w:val="28"/>
                <w:szCs w:val="28"/>
              </w:rPr>
            </w:pPr>
          </w:p>
        </w:tc>
        <w:tc>
          <w:tcPr>
            <w:tcW w:w="1134" w:type="dxa"/>
            <w:shd w:val="clear" w:color="auto" w:fill="auto"/>
            <w:vAlign w:val="center"/>
          </w:tcPr>
          <w:p w:rsidR="006A4BC6" w:rsidRPr="007F15F1" w:rsidRDefault="006A4BC6" w:rsidP="006A4BC6">
            <w:pPr>
              <w:jc w:val="center"/>
              <w:rPr>
                <w:rFonts w:ascii="Times New Roman" w:hAnsi="Times New Roman"/>
                <w:bCs/>
                <w:color w:val="000000"/>
                <w:sz w:val="28"/>
                <w:szCs w:val="28"/>
              </w:rPr>
            </w:pPr>
            <w:r w:rsidRPr="007F15F1">
              <w:rPr>
                <w:rFonts w:ascii="Times New Roman" w:hAnsi="Times New Roman"/>
                <w:color w:val="000000"/>
                <w:sz w:val="28"/>
                <w:szCs w:val="28"/>
              </w:rPr>
              <w:t>56</w:t>
            </w:r>
          </w:p>
        </w:tc>
        <w:tc>
          <w:tcPr>
            <w:tcW w:w="1193" w:type="dxa"/>
            <w:vAlign w:val="center"/>
          </w:tcPr>
          <w:p w:rsidR="006A4BC6" w:rsidRPr="007F15F1" w:rsidRDefault="006A4BC6" w:rsidP="006A4BC6">
            <w:pPr>
              <w:rPr>
                <w:rFonts w:ascii="Times New Roman" w:hAnsi="Times New Roman"/>
                <w:bCs/>
                <w:color w:val="000000"/>
                <w:sz w:val="28"/>
                <w:szCs w:val="28"/>
              </w:rPr>
            </w:pPr>
          </w:p>
        </w:tc>
        <w:tc>
          <w:tcPr>
            <w:tcW w:w="993" w:type="dxa"/>
            <w:vAlign w:val="center"/>
          </w:tcPr>
          <w:p w:rsidR="006A4BC6" w:rsidRPr="007F15F1" w:rsidRDefault="006A4BC6" w:rsidP="006A4BC6">
            <w:pPr>
              <w:rPr>
                <w:rFonts w:ascii="Times New Roman" w:hAnsi="Times New Roman"/>
                <w:bCs/>
                <w:color w:val="000000"/>
                <w:sz w:val="28"/>
                <w:szCs w:val="28"/>
              </w:rPr>
            </w:pPr>
          </w:p>
        </w:tc>
        <w:tc>
          <w:tcPr>
            <w:tcW w:w="992" w:type="dxa"/>
            <w:vAlign w:val="center"/>
          </w:tcPr>
          <w:p w:rsidR="006A4BC6" w:rsidRPr="007F15F1" w:rsidRDefault="006A4BC6" w:rsidP="006A4BC6">
            <w:pPr>
              <w:jc w:val="center"/>
              <w:rPr>
                <w:rFonts w:ascii="Times New Roman" w:hAnsi="Times New Roman"/>
                <w:bCs/>
                <w:color w:val="000000"/>
                <w:sz w:val="28"/>
                <w:szCs w:val="28"/>
              </w:rPr>
            </w:pPr>
            <w:r w:rsidRPr="007F15F1">
              <w:rPr>
                <w:rFonts w:ascii="Times New Roman" w:hAnsi="Times New Roman"/>
                <w:color w:val="000000"/>
                <w:sz w:val="28"/>
                <w:szCs w:val="28"/>
              </w:rPr>
              <w:t>28</w:t>
            </w:r>
          </w:p>
        </w:tc>
        <w:tc>
          <w:tcPr>
            <w:tcW w:w="877" w:type="dxa"/>
          </w:tcPr>
          <w:p w:rsidR="006A4BC6" w:rsidRPr="007F15F1" w:rsidRDefault="006A4BC6" w:rsidP="006A4BC6">
            <w:pPr>
              <w:spacing w:after="0" w:line="240" w:lineRule="auto"/>
              <w:jc w:val="center"/>
              <w:rPr>
                <w:rFonts w:ascii="Times New Roman" w:hAnsi="Times New Roman"/>
                <w:sz w:val="28"/>
                <w:szCs w:val="28"/>
              </w:rPr>
            </w:pP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w:t>
            </w:r>
          </w:p>
        </w:tc>
      </w:tr>
      <w:tr w:rsidR="006A4BC6" w:rsidRPr="007F15F1" w:rsidTr="0056212A">
        <w:trPr>
          <w:jc w:val="center"/>
        </w:trPr>
        <w:tc>
          <w:tcPr>
            <w:tcW w:w="1277" w:type="dxa"/>
            <w:shd w:val="clear" w:color="auto" w:fill="E2EFD9"/>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УП.04</w:t>
            </w:r>
          </w:p>
        </w:tc>
        <w:tc>
          <w:tcPr>
            <w:tcW w:w="5348" w:type="dxa"/>
            <w:shd w:val="clear" w:color="auto" w:fill="E2EFD9"/>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 xml:space="preserve">Учебная практика </w:t>
            </w:r>
          </w:p>
        </w:tc>
        <w:tc>
          <w:tcPr>
            <w:tcW w:w="850"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851"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1075"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E2EFD9"/>
          </w:tcPr>
          <w:p w:rsidR="006A4BC6" w:rsidRPr="007F15F1" w:rsidRDefault="006A4BC6" w:rsidP="006A4BC6">
            <w:pPr>
              <w:jc w:val="center"/>
              <w:rPr>
                <w:rFonts w:ascii="Times New Roman" w:hAnsi="Times New Roman"/>
                <w:color w:val="000000"/>
                <w:sz w:val="28"/>
                <w:szCs w:val="28"/>
              </w:rPr>
            </w:pPr>
          </w:p>
        </w:tc>
        <w:tc>
          <w:tcPr>
            <w:tcW w:w="11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36</w:t>
            </w:r>
          </w:p>
        </w:tc>
        <w:tc>
          <w:tcPr>
            <w:tcW w:w="992" w:type="dxa"/>
            <w:shd w:val="clear" w:color="auto" w:fill="E2EFD9"/>
          </w:tcPr>
          <w:p w:rsidR="006A4BC6" w:rsidRPr="007F15F1" w:rsidRDefault="006A4BC6" w:rsidP="006A4BC6">
            <w:pPr>
              <w:jc w:val="center"/>
              <w:rPr>
                <w:rFonts w:ascii="Times New Roman" w:hAnsi="Times New Roman"/>
                <w:color w:val="000000"/>
                <w:sz w:val="28"/>
                <w:szCs w:val="28"/>
              </w:rPr>
            </w:pPr>
          </w:p>
        </w:tc>
        <w:tc>
          <w:tcPr>
            <w:tcW w:w="877"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1000"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shd w:val="clear" w:color="auto" w:fill="E2EFD9"/>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lastRenderedPageBreak/>
              <w:t>ПП.04</w:t>
            </w:r>
          </w:p>
        </w:tc>
        <w:tc>
          <w:tcPr>
            <w:tcW w:w="5348" w:type="dxa"/>
            <w:shd w:val="clear" w:color="auto" w:fill="E2EFD9"/>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Производственная практика</w:t>
            </w:r>
          </w:p>
        </w:tc>
        <w:tc>
          <w:tcPr>
            <w:tcW w:w="850"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72</w:t>
            </w:r>
          </w:p>
        </w:tc>
        <w:tc>
          <w:tcPr>
            <w:tcW w:w="851"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72</w:t>
            </w:r>
          </w:p>
        </w:tc>
        <w:tc>
          <w:tcPr>
            <w:tcW w:w="1075"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34"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11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993"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72</w:t>
            </w:r>
          </w:p>
        </w:tc>
        <w:tc>
          <w:tcPr>
            <w:tcW w:w="992" w:type="dxa"/>
            <w:shd w:val="clear" w:color="auto" w:fill="E2EFD9"/>
          </w:tcPr>
          <w:p w:rsidR="006A4BC6" w:rsidRPr="007F15F1" w:rsidRDefault="006A4BC6" w:rsidP="006A4BC6">
            <w:pPr>
              <w:jc w:val="center"/>
              <w:rPr>
                <w:rFonts w:ascii="Times New Roman" w:hAnsi="Times New Roman"/>
                <w:color w:val="000000"/>
                <w:sz w:val="28"/>
                <w:szCs w:val="28"/>
              </w:rPr>
            </w:pPr>
            <w:r w:rsidRPr="007F15F1">
              <w:rPr>
                <w:rFonts w:ascii="Times New Roman" w:hAnsi="Times New Roman"/>
                <w:color w:val="000000"/>
                <w:sz w:val="28"/>
                <w:szCs w:val="28"/>
              </w:rPr>
              <w:t> </w:t>
            </w:r>
          </w:p>
        </w:tc>
        <w:tc>
          <w:tcPr>
            <w:tcW w:w="877"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1000"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ДЗ, КвЭ</w:t>
            </w:r>
          </w:p>
        </w:tc>
      </w:tr>
      <w:tr w:rsidR="006A4BC6" w:rsidRPr="007F15F1" w:rsidTr="0056212A">
        <w:trPr>
          <w:jc w:val="center"/>
        </w:trPr>
        <w:tc>
          <w:tcPr>
            <w:tcW w:w="1277" w:type="dxa"/>
            <w:shd w:val="clear" w:color="auto" w:fill="E2EFD9"/>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ПДП.01</w:t>
            </w:r>
          </w:p>
        </w:tc>
        <w:tc>
          <w:tcPr>
            <w:tcW w:w="5348" w:type="dxa"/>
            <w:shd w:val="clear" w:color="auto" w:fill="E2EFD9"/>
          </w:tcPr>
          <w:p w:rsidR="006A4BC6" w:rsidRPr="007F15F1" w:rsidRDefault="006A4BC6" w:rsidP="006A4BC6">
            <w:pPr>
              <w:pStyle w:val="affffff"/>
              <w:rPr>
                <w:rFonts w:ascii="Times New Roman" w:hAnsi="Times New Roman"/>
                <w:sz w:val="28"/>
                <w:szCs w:val="28"/>
              </w:rPr>
            </w:pPr>
            <w:r w:rsidRPr="007F15F1">
              <w:rPr>
                <w:rFonts w:ascii="Times New Roman" w:hAnsi="Times New Roman"/>
                <w:sz w:val="28"/>
                <w:szCs w:val="28"/>
              </w:rPr>
              <w:t xml:space="preserve">Преддипломная практика </w:t>
            </w:r>
          </w:p>
        </w:tc>
        <w:tc>
          <w:tcPr>
            <w:tcW w:w="850" w:type="dxa"/>
            <w:shd w:val="clear" w:color="auto" w:fill="E2EFD9"/>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68</w:t>
            </w:r>
          </w:p>
        </w:tc>
        <w:tc>
          <w:tcPr>
            <w:tcW w:w="851"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1075"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1134"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1193"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993"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992"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877"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1000" w:type="dxa"/>
            <w:shd w:val="clear" w:color="auto" w:fill="E2EFD9"/>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1277" w:type="dxa"/>
            <w:vAlign w:val="center"/>
          </w:tcPr>
          <w:p w:rsidR="006A4BC6" w:rsidRPr="007F15F1" w:rsidRDefault="006A4BC6" w:rsidP="006A4BC6">
            <w:pPr>
              <w:spacing w:after="0" w:line="240" w:lineRule="auto"/>
              <w:rPr>
                <w:rFonts w:ascii="Times New Roman" w:hAnsi="Times New Roman"/>
                <w:sz w:val="28"/>
                <w:szCs w:val="28"/>
              </w:rPr>
            </w:pPr>
            <w:r w:rsidRPr="007F15F1">
              <w:rPr>
                <w:rFonts w:ascii="Times New Roman" w:hAnsi="Times New Roman"/>
                <w:sz w:val="28"/>
                <w:szCs w:val="28"/>
              </w:rPr>
              <w:t>ГИА.00</w:t>
            </w:r>
          </w:p>
        </w:tc>
        <w:tc>
          <w:tcPr>
            <w:tcW w:w="5348" w:type="dxa"/>
            <w:vAlign w:val="center"/>
          </w:tcPr>
          <w:p w:rsidR="006A4BC6" w:rsidRPr="007F15F1" w:rsidRDefault="006A4BC6" w:rsidP="006A4BC6">
            <w:pPr>
              <w:suppressAutoHyphens/>
              <w:spacing w:after="0" w:line="240" w:lineRule="auto"/>
              <w:rPr>
                <w:rFonts w:ascii="Times New Roman" w:hAnsi="Times New Roman"/>
                <w:sz w:val="28"/>
                <w:szCs w:val="28"/>
              </w:rPr>
            </w:pPr>
            <w:r w:rsidRPr="007F15F1">
              <w:rPr>
                <w:rFonts w:ascii="Times New Roman" w:hAnsi="Times New Roman"/>
                <w:sz w:val="28"/>
                <w:szCs w:val="28"/>
              </w:rPr>
              <w:t xml:space="preserve">Государственная итоговая аттестация </w:t>
            </w:r>
          </w:p>
        </w:tc>
        <w:tc>
          <w:tcPr>
            <w:tcW w:w="850" w:type="dxa"/>
          </w:tcPr>
          <w:p w:rsidR="006A4BC6" w:rsidRPr="007F15F1" w:rsidRDefault="006A4BC6" w:rsidP="006A4BC6">
            <w:pPr>
              <w:spacing w:after="0" w:line="240" w:lineRule="auto"/>
              <w:jc w:val="center"/>
              <w:rPr>
                <w:rFonts w:ascii="Times New Roman" w:hAnsi="Times New Roman"/>
                <w:bCs/>
                <w:sz w:val="28"/>
                <w:szCs w:val="28"/>
              </w:rPr>
            </w:pPr>
            <w:r w:rsidRPr="007F15F1">
              <w:rPr>
                <w:rFonts w:ascii="Times New Roman" w:hAnsi="Times New Roman"/>
                <w:bCs/>
                <w:sz w:val="28"/>
                <w:szCs w:val="28"/>
              </w:rPr>
              <w:t>108</w:t>
            </w:r>
          </w:p>
        </w:tc>
        <w:tc>
          <w:tcPr>
            <w:tcW w:w="851" w:type="dxa"/>
          </w:tcPr>
          <w:p w:rsidR="006A4BC6" w:rsidRPr="007F15F1" w:rsidRDefault="006A4BC6" w:rsidP="006A4BC6">
            <w:pPr>
              <w:spacing w:after="0" w:line="240" w:lineRule="auto"/>
              <w:jc w:val="center"/>
              <w:rPr>
                <w:rFonts w:ascii="Times New Roman" w:hAnsi="Times New Roman"/>
                <w:bCs/>
                <w:sz w:val="28"/>
                <w:szCs w:val="28"/>
              </w:rPr>
            </w:pPr>
          </w:p>
        </w:tc>
        <w:tc>
          <w:tcPr>
            <w:tcW w:w="1075" w:type="dxa"/>
          </w:tcPr>
          <w:p w:rsidR="006A4BC6" w:rsidRPr="007F15F1" w:rsidRDefault="006A4BC6" w:rsidP="006A4BC6">
            <w:pPr>
              <w:spacing w:after="0" w:line="240" w:lineRule="auto"/>
              <w:jc w:val="center"/>
              <w:rPr>
                <w:rFonts w:ascii="Times New Roman" w:hAnsi="Times New Roman"/>
                <w:sz w:val="28"/>
                <w:szCs w:val="28"/>
              </w:rPr>
            </w:pPr>
          </w:p>
        </w:tc>
        <w:tc>
          <w:tcPr>
            <w:tcW w:w="1134" w:type="dxa"/>
            <w:shd w:val="clear" w:color="auto" w:fill="E2EFD9"/>
          </w:tcPr>
          <w:p w:rsidR="006A4BC6" w:rsidRPr="007F15F1" w:rsidRDefault="006A4BC6" w:rsidP="006A4BC6">
            <w:pPr>
              <w:spacing w:after="0" w:line="240" w:lineRule="auto"/>
              <w:jc w:val="center"/>
              <w:rPr>
                <w:rFonts w:ascii="Times New Roman" w:hAnsi="Times New Roman"/>
                <w:sz w:val="28"/>
                <w:szCs w:val="28"/>
              </w:rPr>
            </w:pPr>
          </w:p>
        </w:tc>
        <w:tc>
          <w:tcPr>
            <w:tcW w:w="1193" w:type="dxa"/>
          </w:tcPr>
          <w:p w:rsidR="006A4BC6" w:rsidRPr="007F15F1" w:rsidRDefault="006A4BC6" w:rsidP="006A4BC6">
            <w:pPr>
              <w:spacing w:after="0" w:line="240" w:lineRule="auto"/>
              <w:jc w:val="center"/>
              <w:rPr>
                <w:rFonts w:ascii="Times New Roman" w:hAnsi="Times New Roman"/>
                <w:sz w:val="28"/>
                <w:szCs w:val="28"/>
              </w:rPr>
            </w:pPr>
          </w:p>
        </w:tc>
        <w:tc>
          <w:tcPr>
            <w:tcW w:w="993" w:type="dxa"/>
          </w:tcPr>
          <w:p w:rsidR="006A4BC6" w:rsidRPr="007F15F1" w:rsidRDefault="006A4BC6" w:rsidP="006A4BC6">
            <w:pPr>
              <w:spacing w:after="0" w:line="240" w:lineRule="auto"/>
              <w:jc w:val="center"/>
              <w:rPr>
                <w:rFonts w:ascii="Times New Roman" w:hAnsi="Times New Roman"/>
                <w:sz w:val="28"/>
                <w:szCs w:val="28"/>
              </w:rPr>
            </w:pPr>
          </w:p>
        </w:tc>
        <w:tc>
          <w:tcPr>
            <w:tcW w:w="992" w:type="dxa"/>
          </w:tcPr>
          <w:p w:rsidR="006A4BC6" w:rsidRPr="007F15F1" w:rsidRDefault="006A4BC6" w:rsidP="006A4BC6">
            <w:pPr>
              <w:spacing w:after="0" w:line="240" w:lineRule="auto"/>
              <w:jc w:val="center"/>
              <w:rPr>
                <w:rFonts w:ascii="Times New Roman" w:hAnsi="Times New Roman"/>
                <w:sz w:val="28"/>
                <w:szCs w:val="28"/>
              </w:rPr>
            </w:pPr>
          </w:p>
        </w:tc>
        <w:tc>
          <w:tcPr>
            <w:tcW w:w="877" w:type="dxa"/>
          </w:tcPr>
          <w:p w:rsidR="006A4BC6" w:rsidRPr="007F15F1" w:rsidRDefault="006A4BC6" w:rsidP="006A4BC6">
            <w:pPr>
              <w:spacing w:after="0" w:line="240" w:lineRule="auto"/>
              <w:jc w:val="center"/>
              <w:rPr>
                <w:rFonts w:ascii="Times New Roman" w:hAnsi="Times New Roman"/>
                <w:sz w:val="28"/>
                <w:szCs w:val="28"/>
              </w:rPr>
            </w:pPr>
          </w:p>
        </w:tc>
        <w:tc>
          <w:tcPr>
            <w:tcW w:w="1000" w:type="dxa"/>
          </w:tcPr>
          <w:p w:rsidR="006A4BC6" w:rsidRPr="007F15F1" w:rsidRDefault="006A4BC6" w:rsidP="006A4BC6">
            <w:pPr>
              <w:spacing w:after="0" w:line="240" w:lineRule="auto"/>
              <w:jc w:val="center"/>
              <w:rPr>
                <w:rFonts w:ascii="Times New Roman" w:hAnsi="Times New Roman"/>
                <w:sz w:val="28"/>
                <w:szCs w:val="28"/>
              </w:rPr>
            </w:pPr>
            <w:r w:rsidRPr="007F15F1">
              <w:rPr>
                <w:rFonts w:ascii="Times New Roman" w:hAnsi="Times New Roman"/>
                <w:sz w:val="28"/>
                <w:szCs w:val="28"/>
              </w:rPr>
              <w:t>6</w:t>
            </w: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r w:rsidR="006A4BC6" w:rsidRPr="007F15F1" w:rsidTr="0056212A">
        <w:trPr>
          <w:jc w:val="center"/>
        </w:trPr>
        <w:tc>
          <w:tcPr>
            <w:tcW w:w="6625" w:type="dxa"/>
            <w:gridSpan w:val="2"/>
            <w:vAlign w:val="center"/>
          </w:tcPr>
          <w:p w:rsidR="006A4BC6" w:rsidRPr="007F15F1" w:rsidRDefault="006A4BC6" w:rsidP="006A4BC6">
            <w:pPr>
              <w:suppressAutoHyphens/>
              <w:spacing w:after="0" w:line="240" w:lineRule="auto"/>
              <w:rPr>
                <w:rFonts w:ascii="Times New Roman" w:hAnsi="Times New Roman"/>
                <w:b/>
                <w:sz w:val="28"/>
                <w:szCs w:val="28"/>
              </w:rPr>
            </w:pPr>
            <w:r w:rsidRPr="007F15F1">
              <w:rPr>
                <w:rFonts w:ascii="Times New Roman" w:hAnsi="Times New Roman"/>
                <w:b/>
                <w:sz w:val="28"/>
                <w:szCs w:val="28"/>
              </w:rPr>
              <w:t>Итого:</w:t>
            </w:r>
          </w:p>
        </w:tc>
        <w:tc>
          <w:tcPr>
            <w:tcW w:w="850" w:type="dxa"/>
            <w:vAlign w:val="bottom"/>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5249</w:t>
            </w:r>
          </w:p>
        </w:tc>
        <w:tc>
          <w:tcPr>
            <w:tcW w:w="851" w:type="dxa"/>
            <w:vAlign w:val="bottom"/>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2316</w:t>
            </w:r>
          </w:p>
        </w:tc>
        <w:tc>
          <w:tcPr>
            <w:tcW w:w="1075" w:type="dxa"/>
            <w:vAlign w:val="bottom"/>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1642</w:t>
            </w:r>
          </w:p>
        </w:tc>
        <w:tc>
          <w:tcPr>
            <w:tcW w:w="1134" w:type="dxa"/>
            <w:vAlign w:val="bottom"/>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1664</w:t>
            </w:r>
          </w:p>
        </w:tc>
        <w:tc>
          <w:tcPr>
            <w:tcW w:w="1193" w:type="dxa"/>
            <w:vAlign w:val="bottom"/>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40</w:t>
            </w:r>
          </w:p>
        </w:tc>
        <w:tc>
          <w:tcPr>
            <w:tcW w:w="993" w:type="dxa"/>
            <w:vAlign w:val="bottom"/>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756</w:t>
            </w:r>
          </w:p>
        </w:tc>
        <w:tc>
          <w:tcPr>
            <w:tcW w:w="992" w:type="dxa"/>
            <w:vAlign w:val="bottom"/>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971</w:t>
            </w:r>
          </w:p>
        </w:tc>
        <w:tc>
          <w:tcPr>
            <w:tcW w:w="877" w:type="dxa"/>
            <w:vAlign w:val="bottom"/>
          </w:tcPr>
          <w:p w:rsidR="006A4BC6" w:rsidRPr="007F15F1" w:rsidRDefault="006A4BC6" w:rsidP="006A4BC6">
            <w:pPr>
              <w:jc w:val="center"/>
              <w:rPr>
                <w:rFonts w:ascii="Times New Roman" w:hAnsi="Times New Roman"/>
                <w:b/>
                <w:color w:val="000000"/>
                <w:sz w:val="28"/>
                <w:szCs w:val="28"/>
              </w:rPr>
            </w:pPr>
            <w:r w:rsidRPr="007F15F1">
              <w:rPr>
                <w:rFonts w:ascii="Times New Roman" w:hAnsi="Times New Roman"/>
                <w:b/>
                <w:color w:val="000000"/>
                <w:sz w:val="28"/>
                <w:szCs w:val="28"/>
              </w:rPr>
              <w:t>150</w:t>
            </w:r>
          </w:p>
        </w:tc>
        <w:tc>
          <w:tcPr>
            <w:tcW w:w="1000" w:type="dxa"/>
          </w:tcPr>
          <w:p w:rsidR="006A4BC6" w:rsidRPr="007F15F1" w:rsidRDefault="006A4BC6" w:rsidP="006A4BC6">
            <w:pPr>
              <w:spacing w:after="0" w:line="240" w:lineRule="auto"/>
              <w:jc w:val="center"/>
              <w:rPr>
                <w:rFonts w:ascii="Times New Roman" w:hAnsi="Times New Roman"/>
                <w:sz w:val="28"/>
                <w:szCs w:val="28"/>
              </w:rPr>
            </w:pPr>
          </w:p>
        </w:tc>
        <w:tc>
          <w:tcPr>
            <w:tcW w:w="762" w:type="dxa"/>
          </w:tcPr>
          <w:p w:rsidR="006A4BC6" w:rsidRPr="007F15F1" w:rsidRDefault="006A4BC6" w:rsidP="006A4BC6">
            <w:pPr>
              <w:spacing w:after="0" w:line="240" w:lineRule="auto"/>
              <w:jc w:val="center"/>
              <w:rPr>
                <w:rFonts w:ascii="Times New Roman" w:hAnsi="Times New Roman"/>
                <w:sz w:val="28"/>
                <w:szCs w:val="28"/>
              </w:rPr>
            </w:pPr>
          </w:p>
        </w:tc>
      </w:tr>
    </w:tbl>
    <w:p w:rsidR="006A4BC6" w:rsidRPr="007F15F1" w:rsidRDefault="006A4BC6" w:rsidP="006A4BC6">
      <w:pPr>
        <w:spacing w:after="0"/>
        <w:ind w:firstLine="709"/>
        <w:jc w:val="both"/>
        <w:rPr>
          <w:rFonts w:ascii="Times New Roman" w:hAnsi="Times New Roman"/>
          <w:b/>
          <w:i/>
          <w:sz w:val="24"/>
          <w:szCs w:val="24"/>
        </w:rPr>
      </w:pPr>
    </w:p>
    <w:p w:rsidR="006A4BC6" w:rsidRPr="007F15F1" w:rsidRDefault="006A4BC6" w:rsidP="006A4BC6">
      <w:pPr>
        <w:spacing w:after="0"/>
        <w:ind w:firstLine="709"/>
        <w:jc w:val="both"/>
        <w:rPr>
          <w:rFonts w:ascii="Times New Roman" w:hAnsi="Times New Roman"/>
          <w:i/>
          <w:sz w:val="24"/>
          <w:szCs w:val="24"/>
        </w:rPr>
      </w:pPr>
    </w:p>
    <w:p w:rsidR="006A4BC6" w:rsidRPr="007F15F1" w:rsidRDefault="006A4BC6" w:rsidP="006A4BC6">
      <w:pPr>
        <w:pStyle w:val="afffffb"/>
        <w:ind w:firstLine="709"/>
        <w:jc w:val="left"/>
        <w:rPr>
          <w:rFonts w:ascii="Times New Roman" w:hAnsi="Times New Roman"/>
          <w:i/>
          <w:iCs/>
          <w:lang w:eastAsia="en-US"/>
        </w:rPr>
      </w:pPr>
      <w:bookmarkStart w:id="16" w:name="_Toc106561175"/>
      <w:r w:rsidRPr="007F15F1">
        <w:rPr>
          <w:rFonts w:ascii="Times New Roman" w:hAnsi="Times New Roman"/>
          <w:lang w:eastAsia="en-US"/>
        </w:rPr>
        <w:t>5.2. Примерный план обучения на предприятии (на рабочем месте)</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387"/>
        <w:gridCol w:w="1025"/>
        <w:gridCol w:w="2332"/>
        <w:gridCol w:w="1420"/>
        <w:gridCol w:w="1638"/>
        <w:gridCol w:w="1599"/>
        <w:gridCol w:w="1715"/>
        <w:gridCol w:w="1958"/>
      </w:tblGrid>
      <w:tr w:rsidR="006A4BC6" w:rsidRPr="007F15F1" w:rsidTr="006A4BC6">
        <w:trPr>
          <w:trHeight w:val="392"/>
        </w:trPr>
        <w:tc>
          <w:tcPr>
            <w:tcW w:w="173" w:type="pct"/>
            <w:vMerge w:val="restart"/>
            <w:shd w:val="clear" w:color="auto" w:fill="auto"/>
            <w:vAlign w:val="center"/>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 п/п</w:t>
            </w:r>
          </w:p>
        </w:tc>
        <w:tc>
          <w:tcPr>
            <w:tcW w:w="1085" w:type="pct"/>
            <w:vMerge w:val="restar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Содержание практической подготовки (виды работ)</w:t>
            </w:r>
          </w:p>
        </w:tc>
        <w:tc>
          <w:tcPr>
            <w:tcW w:w="1075" w:type="pct"/>
            <w:gridSpan w:val="2"/>
            <w:shd w:val="clear" w:color="auto" w:fill="auto"/>
            <w:vAlign w:val="center"/>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ПМ/ МДК</w:t>
            </w:r>
          </w:p>
        </w:tc>
        <w:tc>
          <w:tcPr>
            <w:tcW w:w="455" w:type="pct"/>
            <w:vMerge w:val="restart"/>
            <w:shd w:val="clear" w:color="auto" w:fill="auto"/>
            <w:vAlign w:val="center"/>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ПК/ОК код (или Н/ПО, У, З, Уо, Зо)</w:t>
            </w:r>
          </w:p>
        </w:tc>
        <w:tc>
          <w:tcPr>
            <w:tcW w:w="525" w:type="pct"/>
            <w:vMerge w:val="restart"/>
            <w:shd w:val="clear" w:color="auto" w:fill="auto"/>
            <w:vAlign w:val="center"/>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Длительность обучения</w:t>
            </w:r>
          </w:p>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(в часах)</w:t>
            </w:r>
          </w:p>
        </w:tc>
        <w:tc>
          <w:tcPr>
            <w:tcW w:w="512" w:type="pct"/>
            <w:vMerge w:val="restart"/>
            <w:shd w:val="clear" w:color="auto" w:fill="auto"/>
            <w:vAlign w:val="center"/>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Семестр обучения</w:t>
            </w:r>
          </w:p>
        </w:tc>
        <w:tc>
          <w:tcPr>
            <w:tcW w:w="549" w:type="pct"/>
            <w:vMerge w:val="restart"/>
            <w:shd w:val="clear" w:color="auto" w:fill="auto"/>
            <w:vAlign w:val="center"/>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Наименование рабочего места, участка</w:t>
            </w:r>
          </w:p>
        </w:tc>
        <w:tc>
          <w:tcPr>
            <w:tcW w:w="627" w:type="pct"/>
            <w:vMerge w:val="restar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i/>
                <w:iCs/>
                <w:sz w:val="24"/>
                <w:szCs w:val="24"/>
                <w:lang w:eastAsia="en-US"/>
              </w:rPr>
              <w:t>Ответственный от предприятия (при необходимости)</w:t>
            </w:r>
          </w:p>
        </w:tc>
      </w:tr>
      <w:tr w:rsidR="006A4BC6" w:rsidRPr="007F15F1" w:rsidTr="006A4BC6">
        <w:tc>
          <w:tcPr>
            <w:tcW w:w="173" w:type="pct"/>
            <w:vMerge/>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p>
        </w:tc>
        <w:tc>
          <w:tcPr>
            <w:tcW w:w="1085" w:type="pct"/>
            <w:vMerge/>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p>
        </w:tc>
        <w:tc>
          <w:tcPr>
            <w:tcW w:w="328" w:type="pct"/>
            <w:shd w:val="clear" w:color="auto" w:fill="auto"/>
            <w:vAlign w:val="center"/>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Код</w:t>
            </w:r>
          </w:p>
        </w:tc>
        <w:tc>
          <w:tcPr>
            <w:tcW w:w="747" w:type="pct"/>
            <w:shd w:val="clear" w:color="auto" w:fill="auto"/>
            <w:vAlign w:val="center"/>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Название</w:t>
            </w:r>
          </w:p>
        </w:tc>
        <w:tc>
          <w:tcPr>
            <w:tcW w:w="455" w:type="pct"/>
            <w:vMerge/>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p>
        </w:tc>
        <w:tc>
          <w:tcPr>
            <w:tcW w:w="525" w:type="pct"/>
            <w:vMerge/>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p>
        </w:tc>
        <w:tc>
          <w:tcPr>
            <w:tcW w:w="512" w:type="pct"/>
            <w:vMerge/>
            <w:shd w:val="clear" w:color="auto" w:fill="auto"/>
            <w:vAlign w:val="center"/>
          </w:tcPr>
          <w:p w:rsidR="006A4BC6" w:rsidRPr="007F15F1" w:rsidRDefault="006A4BC6" w:rsidP="006A4BC6">
            <w:pPr>
              <w:spacing w:after="0" w:line="240" w:lineRule="auto"/>
              <w:jc w:val="center"/>
              <w:rPr>
                <w:rFonts w:ascii="Times New Roman" w:hAnsi="Times New Roman"/>
                <w:sz w:val="24"/>
                <w:szCs w:val="24"/>
                <w:lang w:eastAsia="en-US"/>
              </w:rPr>
            </w:pPr>
          </w:p>
        </w:tc>
        <w:tc>
          <w:tcPr>
            <w:tcW w:w="549" w:type="pct"/>
            <w:vMerge/>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p>
        </w:tc>
        <w:tc>
          <w:tcPr>
            <w:tcW w:w="627" w:type="pct"/>
            <w:vMerge/>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p>
        </w:tc>
      </w:tr>
      <w:tr w:rsidR="006A4BC6" w:rsidRPr="007F15F1" w:rsidTr="006A4BC6">
        <w:tc>
          <w:tcPr>
            <w:tcW w:w="173"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1.</w:t>
            </w:r>
          </w:p>
        </w:tc>
        <w:tc>
          <w:tcPr>
            <w:tcW w:w="1085"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Производственная практика</w:t>
            </w:r>
          </w:p>
        </w:tc>
        <w:tc>
          <w:tcPr>
            <w:tcW w:w="328"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ПМ.01</w:t>
            </w:r>
          </w:p>
        </w:tc>
        <w:tc>
          <w:tcPr>
            <w:tcW w:w="747"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rPr>
              <w:t>Ведение технологического процесса производства кокса и коксохимических продуктов</w:t>
            </w:r>
          </w:p>
        </w:tc>
        <w:tc>
          <w:tcPr>
            <w:tcW w:w="455"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 xml:space="preserve">ОК1-5, </w:t>
            </w:r>
          </w:p>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1.1-1.4</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bCs/>
                <w:sz w:val="24"/>
                <w:szCs w:val="24"/>
                <w:lang w:eastAsia="en-US"/>
              </w:rPr>
              <w:t>Н 1.1.01/ ПО 1.1.01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1.1.01-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1.1.03,</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З 1.1.01- З 1.1.05</w:t>
            </w:r>
          </w:p>
          <w:p w:rsidR="006A4BC6" w:rsidRPr="007F15F1" w:rsidRDefault="006A4BC6" w:rsidP="006A4BC6">
            <w:pPr>
              <w:spacing w:after="0" w:line="240" w:lineRule="auto"/>
              <w:jc w:val="center"/>
              <w:rPr>
                <w:rFonts w:ascii="Times New Roman" w:hAnsi="Times New Roman"/>
                <w:sz w:val="24"/>
                <w:szCs w:val="24"/>
                <w:lang w:eastAsia="en-US"/>
              </w:rPr>
            </w:pPr>
          </w:p>
        </w:tc>
        <w:tc>
          <w:tcPr>
            <w:tcW w:w="525"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432</w:t>
            </w:r>
          </w:p>
        </w:tc>
        <w:tc>
          <w:tcPr>
            <w:tcW w:w="512"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5-6</w:t>
            </w:r>
          </w:p>
        </w:tc>
        <w:tc>
          <w:tcPr>
            <w:tcW w:w="549"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АО «Уральская Сталь» Сульфатное отделение КХП</w:t>
            </w:r>
          </w:p>
        </w:tc>
        <w:tc>
          <w:tcPr>
            <w:tcW w:w="627"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Грибанов Е.А.</w:t>
            </w:r>
          </w:p>
        </w:tc>
      </w:tr>
      <w:tr w:rsidR="006A4BC6" w:rsidRPr="007F15F1" w:rsidTr="006A4BC6">
        <w:tc>
          <w:tcPr>
            <w:tcW w:w="173"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2.</w:t>
            </w:r>
          </w:p>
        </w:tc>
        <w:tc>
          <w:tcPr>
            <w:tcW w:w="1085"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Производственная практика</w:t>
            </w:r>
          </w:p>
        </w:tc>
        <w:tc>
          <w:tcPr>
            <w:tcW w:w="328"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ПМ.02</w:t>
            </w:r>
          </w:p>
        </w:tc>
        <w:tc>
          <w:tcPr>
            <w:tcW w:w="747" w:type="pct"/>
            <w:shd w:val="clear" w:color="auto" w:fill="auto"/>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Планирование и организация работ подразделения</w:t>
            </w:r>
          </w:p>
        </w:tc>
        <w:tc>
          <w:tcPr>
            <w:tcW w:w="455"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 xml:space="preserve">ОК1-5, </w:t>
            </w:r>
          </w:p>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1.1-1.4</w:t>
            </w:r>
          </w:p>
          <w:p w:rsidR="006A4BC6" w:rsidRPr="007F15F1" w:rsidRDefault="006A4BC6" w:rsidP="006A4BC6">
            <w:pPr>
              <w:spacing w:after="0" w:line="240" w:lineRule="auto"/>
              <w:jc w:val="center"/>
              <w:rPr>
                <w:rFonts w:ascii="Times New Roman" w:hAnsi="Times New Roman"/>
                <w:bCs/>
                <w:sz w:val="24"/>
                <w:szCs w:val="24"/>
                <w:lang w:eastAsia="en-US"/>
              </w:rPr>
            </w:pPr>
            <w:r w:rsidRPr="007F15F1">
              <w:rPr>
                <w:rFonts w:ascii="Times New Roman" w:hAnsi="Times New Roman"/>
                <w:bCs/>
                <w:sz w:val="24"/>
                <w:szCs w:val="24"/>
                <w:lang w:eastAsia="en-US"/>
              </w:rPr>
              <w:t>Н 2.1.01/ ПО 2.1.01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bCs/>
                <w:sz w:val="24"/>
                <w:szCs w:val="24"/>
                <w:lang w:eastAsia="en-US"/>
              </w:rPr>
              <w:t>Н 3.1.01/ ПО 3.1.01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2.1.01-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2.1.03,</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З 2.1.01- З 2.1.15</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3.1.01-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3.1.04,</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З 3.1.01- З 3.1.05</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У 3.2.01-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3.2.02,</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З 3.2.01- З 3.2.04,</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3.3.01 – У 3.,</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З 3.2.01- З 3.2.04</w:t>
            </w:r>
          </w:p>
          <w:p w:rsidR="006A4BC6" w:rsidRPr="007F15F1" w:rsidRDefault="006A4BC6" w:rsidP="006A4BC6">
            <w:pPr>
              <w:spacing w:after="0" w:line="240" w:lineRule="auto"/>
              <w:jc w:val="center"/>
              <w:rPr>
                <w:rFonts w:ascii="Times New Roman" w:hAnsi="Times New Roman"/>
                <w:sz w:val="24"/>
                <w:szCs w:val="24"/>
              </w:rPr>
            </w:pPr>
          </w:p>
        </w:tc>
        <w:tc>
          <w:tcPr>
            <w:tcW w:w="525"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lastRenderedPageBreak/>
              <w:t>36</w:t>
            </w:r>
          </w:p>
        </w:tc>
        <w:tc>
          <w:tcPr>
            <w:tcW w:w="512"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5-6</w:t>
            </w:r>
          </w:p>
        </w:tc>
        <w:tc>
          <w:tcPr>
            <w:tcW w:w="549"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АО «Уральская Сталь» КХП</w:t>
            </w:r>
          </w:p>
        </w:tc>
        <w:tc>
          <w:tcPr>
            <w:tcW w:w="627"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Грибанов Е.А.</w:t>
            </w:r>
          </w:p>
        </w:tc>
      </w:tr>
      <w:tr w:rsidR="006A4BC6" w:rsidRPr="007F15F1" w:rsidTr="006A4BC6">
        <w:tc>
          <w:tcPr>
            <w:tcW w:w="173"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lastRenderedPageBreak/>
              <w:t>3</w:t>
            </w:r>
          </w:p>
        </w:tc>
        <w:tc>
          <w:tcPr>
            <w:tcW w:w="1085"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Производственная практика</w:t>
            </w:r>
          </w:p>
        </w:tc>
        <w:tc>
          <w:tcPr>
            <w:tcW w:w="328"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ПМд.03</w:t>
            </w:r>
          </w:p>
        </w:tc>
        <w:tc>
          <w:tcPr>
            <w:tcW w:w="747"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rPr>
              <w:t>Выполнение работ по  профессии 10600 Аппаратчик получения  сульфата аммония (ЕТКС)</w:t>
            </w:r>
          </w:p>
        </w:tc>
        <w:tc>
          <w:tcPr>
            <w:tcW w:w="455"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 xml:space="preserve">ОК1-5, </w:t>
            </w:r>
          </w:p>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1.1-1.4</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bCs/>
                <w:sz w:val="24"/>
                <w:szCs w:val="24"/>
                <w:lang w:eastAsia="en-US"/>
              </w:rPr>
              <w:t>Н 1.1.01/ ПО 1.1.01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1.1.01-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1.1.03,</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З 1.1.01- З 1.1.05</w:t>
            </w:r>
          </w:p>
          <w:p w:rsidR="006A4BC6" w:rsidRPr="007F15F1" w:rsidRDefault="006A4BC6" w:rsidP="006A4BC6">
            <w:pPr>
              <w:spacing w:after="0" w:line="240" w:lineRule="auto"/>
              <w:jc w:val="both"/>
              <w:rPr>
                <w:rFonts w:ascii="Times New Roman" w:hAnsi="Times New Roman"/>
                <w:sz w:val="24"/>
                <w:szCs w:val="24"/>
                <w:lang w:eastAsia="en-US"/>
              </w:rPr>
            </w:pPr>
          </w:p>
        </w:tc>
        <w:tc>
          <w:tcPr>
            <w:tcW w:w="525"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72</w:t>
            </w:r>
          </w:p>
        </w:tc>
        <w:tc>
          <w:tcPr>
            <w:tcW w:w="512"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5-6</w:t>
            </w:r>
          </w:p>
        </w:tc>
        <w:tc>
          <w:tcPr>
            <w:tcW w:w="549"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АО «Уральская Сталь» Сульфатное отделение КХП</w:t>
            </w:r>
          </w:p>
        </w:tc>
        <w:tc>
          <w:tcPr>
            <w:tcW w:w="627"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Грибанов Е.А.</w:t>
            </w:r>
          </w:p>
        </w:tc>
      </w:tr>
      <w:tr w:rsidR="006A4BC6" w:rsidRPr="007F15F1" w:rsidTr="006A4BC6">
        <w:tc>
          <w:tcPr>
            <w:tcW w:w="173"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4</w:t>
            </w:r>
          </w:p>
        </w:tc>
        <w:tc>
          <w:tcPr>
            <w:tcW w:w="1085"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Производственная практика</w:t>
            </w:r>
          </w:p>
        </w:tc>
        <w:tc>
          <w:tcPr>
            <w:tcW w:w="328"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ПМд.04</w:t>
            </w:r>
          </w:p>
        </w:tc>
        <w:tc>
          <w:tcPr>
            <w:tcW w:w="747"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rPr>
              <w:t>Выполнение работ по  профессии Газовщик коксовых печей</w:t>
            </w:r>
          </w:p>
        </w:tc>
        <w:tc>
          <w:tcPr>
            <w:tcW w:w="455"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 xml:space="preserve">ОК1-5, </w:t>
            </w:r>
          </w:p>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1.1-1.4</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bCs/>
                <w:sz w:val="24"/>
                <w:szCs w:val="24"/>
                <w:lang w:eastAsia="en-US"/>
              </w:rPr>
              <w:t>Н 1.1.01/ ПО 1.1.01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1.1.01-</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У 1.1.03,</w:t>
            </w:r>
          </w:p>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З 1.1.01- З 1.1.05</w:t>
            </w:r>
          </w:p>
          <w:p w:rsidR="006A4BC6" w:rsidRPr="007F15F1" w:rsidRDefault="006A4BC6" w:rsidP="006A4BC6">
            <w:pPr>
              <w:spacing w:after="0" w:line="240" w:lineRule="auto"/>
              <w:jc w:val="both"/>
              <w:rPr>
                <w:rFonts w:ascii="Times New Roman" w:hAnsi="Times New Roman"/>
                <w:sz w:val="24"/>
                <w:szCs w:val="24"/>
                <w:lang w:eastAsia="en-US"/>
              </w:rPr>
            </w:pPr>
          </w:p>
        </w:tc>
        <w:tc>
          <w:tcPr>
            <w:tcW w:w="525"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72</w:t>
            </w:r>
          </w:p>
        </w:tc>
        <w:tc>
          <w:tcPr>
            <w:tcW w:w="512"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5-6</w:t>
            </w:r>
          </w:p>
        </w:tc>
        <w:tc>
          <w:tcPr>
            <w:tcW w:w="549" w:type="pct"/>
            <w:shd w:val="clear" w:color="auto" w:fill="auto"/>
          </w:tcPr>
          <w:p w:rsidR="006A4BC6" w:rsidRPr="007F15F1" w:rsidRDefault="006A4BC6" w:rsidP="006A4BC6">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АО «Уральская Сталь» Сульфатное отделение КХП</w:t>
            </w:r>
          </w:p>
        </w:tc>
        <w:tc>
          <w:tcPr>
            <w:tcW w:w="627" w:type="pct"/>
            <w:shd w:val="clear" w:color="auto" w:fill="auto"/>
          </w:tcPr>
          <w:p w:rsidR="006A4BC6" w:rsidRPr="007F15F1" w:rsidRDefault="006A4BC6" w:rsidP="006A4BC6">
            <w:pPr>
              <w:spacing w:after="0" w:line="240" w:lineRule="auto"/>
              <w:jc w:val="both"/>
              <w:rPr>
                <w:rFonts w:ascii="Times New Roman" w:hAnsi="Times New Roman"/>
                <w:sz w:val="24"/>
                <w:szCs w:val="24"/>
                <w:lang w:eastAsia="en-US"/>
              </w:rPr>
            </w:pPr>
            <w:r w:rsidRPr="007F15F1">
              <w:rPr>
                <w:rFonts w:ascii="Times New Roman" w:hAnsi="Times New Roman"/>
                <w:sz w:val="24"/>
                <w:szCs w:val="24"/>
                <w:lang w:eastAsia="en-US"/>
              </w:rPr>
              <w:t>Грачева О.А</w:t>
            </w:r>
          </w:p>
        </w:tc>
      </w:tr>
    </w:tbl>
    <w:p w:rsidR="006A4BC6" w:rsidRPr="007F15F1" w:rsidRDefault="006A4BC6" w:rsidP="006A4BC6">
      <w:pPr>
        <w:pStyle w:val="afffffb"/>
        <w:ind w:firstLine="709"/>
        <w:jc w:val="left"/>
        <w:rPr>
          <w:rFonts w:ascii="Times New Roman" w:hAnsi="Times New Roman"/>
          <w:bCs/>
          <w:color w:val="000000"/>
          <w:shd w:val="clear" w:color="auto" w:fill="FFFFFF"/>
        </w:rPr>
      </w:pPr>
    </w:p>
    <w:p w:rsidR="006A4BC6" w:rsidRPr="007F15F1" w:rsidRDefault="006A4BC6" w:rsidP="006A4BC6">
      <w:pPr>
        <w:spacing w:after="0" w:line="240" w:lineRule="auto"/>
        <w:ind w:firstLine="709"/>
        <w:jc w:val="both"/>
        <w:rPr>
          <w:rFonts w:ascii="Times New Roman" w:hAnsi="Times New Roman"/>
          <w:sz w:val="24"/>
          <w:szCs w:val="24"/>
          <w:lang w:eastAsia="en-US"/>
        </w:rPr>
      </w:pPr>
      <w:r w:rsidRPr="007F15F1">
        <w:rPr>
          <w:rFonts w:ascii="Times New Roman" w:hAnsi="Times New Roman"/>
          <w:b/>
          <w:bCs/>
          <w:sz w:val="24"/>
          <w:szCs w:val="24"/>
          <w:lang w:eastAsia="en-US"/>
        </w:rPr>
        <w:t>План обучения на рабочем месте</w:t>
      </w:r>
      <w:r w:rsidRPr="007F15F1">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rsidR="006A4BC6" w:rsidRPr="007F15F1" w:rsidRDefault="006A4BC6" w:rsidP="006A4BC6">
      <w:pPr>
        <w:spacing w:after="0"/>
        <w:ind w:firstLine="709"/>
        <w:jc w:val="both"/>
        <w:rPr>
          <w:rFonts w:ascii="Times New Roman" w:hAnsi="Times New Roman"/>
          <w:sz w:val="24"/>
          <w:szCs w:val="24"/>
        </w:rPr>
      </w:pPr>
      <w:r w:rsidRPr="007F15F1">
        <w:rPr>
          <w:rFonts w:ascii="Times New Roman" w:hAnsi="Times New Roman"/>
          <w:bCs/>
          <w:i/>
          <w:sz w:val="24"/>
          <w:szCs w:val="24"/>
        </w:rPr>
        <w:br w:type="page"/>
      </w:r>
    </w:p>
    <w:p w:rsidR="006A4BC6" w:rsidRPr="007F15F1" w:rsidRDefault="006A4BC6" w:rsidP="006A4BC6">
      <w:pPr>
        <w:pStyle w:val="afffffb"/>
        <w:ind w:firstLine="709"/>
        <w:jc w:val="left"/>
        <w:rPr>
          <w:rFonts w:ascii="Times New Roman" w:hAnsi="Times New Roman"/>
        </w:rPr>
      </w:pPr>
      <w:bookmarkStart w:id="17" w:name="_Toc106561176"/>
      <w:bookmarkStart w:id="18" w:name="_Hlk103781542"/>
      <w:r w:rsidRPr="007F15F1">
        <w:rPr>
          <w:rFonts w:ascii="Times New Roman" w:hAnsi="Times New Roman"/>
        </w:rPr>
        <w:lastRenderedPageBreak/>
        <w:t>5.3. Примерный календарный учебный график</w:t>
      </w:r>
      <w:bookmarkEnd w:id="17"/>
    </w:p>
    <w:p w:rsidR="006A4BC6" w:rsidRPr="007F15F1" w:rsidRDefault="006A4BC6" w:rsidP="006A4BC6">
      <w:pPr>
        <w:spacing w:after="0"/>
        <w:ind w:firstLine="709"/>
        <w:rPr>
          <w:rFonts w:ascii="Times New Roman" w:hAnsi="Times New Roman"/>
          <w:bCs/>
          <w:i/>
          <w:sz w:val="24"/>
          <w:szCs w:val="24"/>
        </w:rPr>
      </w:pPr>
      <w:bookmarkStart w:id="19" w:name="_Hlk103781518"/>
      <w:bookmarkEnd w:id="18"/>
      <w:r w:rsidRPr="007F15F1">
        <w:rPr>
          <w:rFonts w:ascii="Times New Roman" w:hAnsi="Times New Roman"/>
          <w:bCs/>
          <w:i/>
          <w:sz w:val="24"/>
          <w:szCs w:val="24"/>
        </w:rPr>
        <w:t>5.3.1. По программе подготовки специалистов среднего звена</w:t>
      </w:r>
    </w:p>
    <w:p w:rsidR="006A4BC6" w:rsidRPr="007F15F1" w:rsidRDefault="006A4BC6" w:rsidP="006A4BC6">
      <w:pPr>
        <w:spacing w:after="0"/>
        <w:ind w:firstLine="709"/>
        <w:jc w:val="both"/>
        <w:rPr>
          <w:rFonts w:ascii="Times New Roman" w:hAnsi="Times New Roman"/>
          <w:i/>
          <w:sz w:val="24"/>
          <w:szCs w:val="24"/>
        </w:rPr>
      </w:pPr>
      <w:r w:rsidRPr="007F15F1">
        <w:rPr>
          <w:rFonts w:ascii="Times New Roman" w:hAnsi="Times New Roman"/>
          <w:i/>
          <w:sz w:val="24"/>
          <w:szCs w:val="24"/>
        </w:rPr>
        <w:t>*</w:t>
      </w:r>
      <w:r w:rsidRPr="007F15F1">
        <w:rPr>
          <w:rFonts w:ascii="Times New Roman" w:hAnsi="Times New Roman"/>
          <w:sz w:val="24"/>
          <w:szCs w:val="24"/>
        </w:rPr>
        <w:t xml:space="preserve"> Дополнительный профессиональный блок определяется в соответствии с направленностью (узкой квалификацией) Раздел 2 ПООП-П</w:t>
      </w:r>
    </w:p>
    <w:bookmarkEnd w:id="19"/>
    <w:p w:rsidR="006A4BC6" w:rsidRPr="007F15F1" w:rsidRDefault="006A4BC6" w:rsidP="006A4BC6">
      <w:pPr>
        <w:rPr>
          <w:rFonts w:ascii="Times New Roman" w:hAnsi="Times New Roman"/>
          <w:sz w:val="24"/>
          <w:szCs w:val="24"/>
        </w:rPr>
      </w:pPr>
    </w:p>
    <w:p w:rsidR="006A4BC6" w:rsidRPr="007F15F1" w:rsidRDefault="006A4BC6" w:rsidP="006A4BC6">
      <w:pPr>
        <w:rPr>
          <w:rFonts w:ascii="Times New Roman" w:hAnsi="Times New Roman"/>
        </w:rPr>
      </w:pPr>
      <w:r w:rsidRPr="007F15F1">
        <w:rPr>
          <w:rFonts w:ascii="Times New Roman" w:hAnsi="Times New Roman"/>
        </w:rPr>
        <w:object w:dxaOrig="20510" w:dyaOrig="8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4.2pt;height:315pt" o:ole="">
            <v:imagedata r:id="rId8" o:title=""/>
          </v:shape>
          <o:OLEObject Type="Embed" ProgID="Excel.Sheet.12" ShapeID="_x0000_i1025" DrawAspect="Content" ObjectID="_1721809286" r:id="rId9"/>
        </w:object>
      </w:r>
    </w:p>
    <w:p w:rsidR="006A4BC6" w:rsidRPr="007F15F1" w:rsidRDefault="006A4BC6" w:rsidP="006A4BC6">
      <w:pPr>
        <w:rPr>
          <w:rFonts w:ascii="Times New Roman" w:hAnsi="Times New Roman"/>
        </w:rPr>
      </w:pPr>
    </w:p>
    <w:p w:rsidR="006A4BC6" w:rsidRPr="007F15F1" w:rsidRDefault="006A4BC6" w:rsidP="006A4BC6">
      <w:pPr>
        <w:rPr>
          <w:rFonts w:ascii="Times New Roman" w:hAnsi="Times New Roman"/>
        </w:rPr>
      </w:pPr>
    </w:p>
    <w:p w:rsidR="006A4BC6" w:rsidRPr="007F15F1" w:rsidRDefault="006A4BC6" w:rsidP="006A4BC6">
      <w:pPr>
        <w:rPr>
          <w:rFonts w:ascii="Times New Roman" w:hAnsi="Times New Roman"/>
        </w:rPr>
      </w:pPr>
    </w:p>
    <w:p w:rsidR="006A4BC6" w:rsidRPr="007F15F1" w:rsidRDefault="006A4BC6" w:rsidP="006A4BC6">
      <w:pPr>
        <w:rPr>
          <w:rFonts w:ascii="Times New Roman" w:hAnsi="Times New Roman"/>
        </w:rPr>
      </w:pPr>
    </w:p>
    <w:p w:rsidR="006A4BC6" w:rsidRPr="007F15F1" w:rsidRDefault="006A4BC6" w:rsidP="006A4BC6">
      <w:pPr>
        <w:rPr>
          <w:rFonts w:ascii="Times New Roman" w:hAnsi="Times New Roman"/>
        </w:rPr>
      </w:pPr>
    </w:p>
    <w:p w:rsidR="006A4BC6" w:rsidRPr="007F15F1" w:rsidRDefault="006A4BC6" w:rsidP="006A4BC6">
      <w:pPr>
        <w:rPr>
          <w:rFonts w:ascii="Times New Roman" w:hAnsi="Times New Roman"/>
        </w:rPr>
      </w:pPr>
    </w:p>
    <w:p w:rsidR="006A4BC6" w:rsidRPr="007F15F1" w:rsidRDefault="006A4BC6" w:rsidP="006A4BC6">
      <w:pPr>
        <w:rPr>
          <w:rFonts w:ascii="Times New Roman" w:hAnsi="Times New Roman"/>
        </w:rPr>
      </w:pPr>
    </w:p>
    <w:p w:rsidR="006A4BC6" w:rsidRPr="007F15F1" w:rsidRDefault="006A4BC6" w:rsidP="006A4BC6">
      <w:pPr>
        <w:rPr>
          <w:rFonts w:ascii="Times New Roman" w:hAnsi="Times New Roman"/>
        </w:rPr>
      </w:pPr>
      <w:r w:rsidRPr="007F15F1">
        <w:rPr>
          <w:rFonts w:ascii="Times New Roman" w:hAnsi="Times New Roman"/>
        </w:rPr>
        <w:object w:dxaOrig="19122" w:dyaOrig="11623">
          <v:shape id="_x0000_i1026" type="#_x0000_t75" style="width:728.4pt;height:442.2pt" o:ole="">
            <v:imagedata r:id="rId10" o:title=""/>
          </v:shape>
          <o:OLEObject Type="Embed" ProgID="Excel.Sheet.12" ShapeID="_x0000_i1026" DrawAspect="Content" ObjectID="_1721809287" r:id="rId11"/>
        </w:object>
      </w:r>
    </w:p>
    <w:p w:rsidR="006A4BC6" w:rsidRPr="007F15F1" w:rsidRDefault="006A4BC6" w:rsidP="006A4BC6">
      <w:pPr>
        <w:rPr>
          <w:rFonts w:ascii="Times New Roman" w:hAnsi="Times New Roman"/>
        </w:rPr>
      </w:pPr>
    </w:p>
    <w:p w:rsidR="006A4BC6" w:rsidRPr="007F15F1" w:rsidRDefault="006A4BC6" w:rsidP="006A4BC6">
      <w:pPr>
        <w:rPr>
          <w:rFonts w:ascii="Times New Roman" w:hAnsi="Times New Roman"/>
        </w:rPr>
      </w:pPr>
    </w:p>
    <w:p w:rsidR="006A4BC6" w:rsidRPr="007F15F1" w:rsidRDefault="006A4BC6" w:rsidP="006A4BC6">
      <w:pPr>
        <w:rPr>
          <w:rFonts w:ascii="Times New Roman" w:hAnsi="Times New Roman"/>
        </w:rPr>
      </w:pPr>
      <w:r w:rsidRPr="007F15F1">
        <w:rPr>
          <w:rFonts w:ascii="Times New Roman" w:hAnsi="Times New Roman"/>
        </w:rPr>
        <w:object w:dxaOrig="21299" w:dyaOrig="17583">
          <v:shape id="_x0000_i1027" type="#_x0000_t75" style="width:640.2pt;height:528.6pt" o:ole="">
            <v:imagedata r:id="rId12" o:title=""/>
          </v:shape>
          <o:OLEObject Type="Embed" ProgID="Excel.Sheet.12" ShapeID="_x0000_i1027" DrawAspect="Content" ObjectID="_1721809288" r:id="rId13"/>
        </w:object>
      </w:r>
    </w:p>
    <w:p w:rsidR="006A4BC6" w:rsidRPr="007F15F1" w:rsidRDefault="006A4BC6" w:rsidP="006A4BC6">
      <w:pPr>
        <w:rPr>
          <w:rFonts w:ascii="Times New Roman" w:hAnsi="Times New Roman"/>
          <w:sz w:val="24"/>
          <w:szCs w:val="24"/>
        </w:rPr>
        <w:sectPr w:rsidR="006A4BC6" w:rsidRPr="007F15F1" w:rsidSect="006A4BC6">
          <w:pgSz w:w="16838" w:h="11906" w:orient="landscape"/>
          <w:pgMar w:top="720" w:right="720" w:bottom="720" w:left="720" w:header="709" w:footer="709" w:gutter="0"/>
          <w:cols w:space="708"/>
          <w:docGrid w:linePitch="360"/>
        </w:sectPr>
      </w:pPr>
    </w:p>
    <w:p w:rsidR="006A4BC6" w:rsidRPr="007F15F1" w:rsidRDefault="006A4BC6" w:rsidP="006A4BC6">
      <w:pPr>
        <w:pStyle w:val="afffffb"/>
        <w:ind w:firstLine="709"/>
        <w:jc w:val="left"/>
        <w:rPr>
          <w:rFonts w:ascii="Times New Roman" w:hAnsi="Times New Roman"/>
        </w:rPr>
      </w:pPr>
      <w:bookmarkStart w:id="20" w:name="_Toc84499246"/>
      <w:bookmarkStart w:id="21" w:name="_Toc106561177"/>
      <w:r w:rsidRPr="007F15F1">
        <w:rPr>
          <w:rFonts w:ascii="Times New Roman" w:hAnsi="Times New Roman"/>
        </w:rPr>
        <w:lastRenderedPageBreak/>
        <w:t>5.4. Примерная рабочая программа воспитания</w:t>
      </w:r>
      <w:bookmarkEnd w:id="20"/>
      <w:bookmarkEnd w:id="21"/>
    </w:p>
    <w:p w:rsidR="006A4BC6" w:rsidRPr="007F15F1" w:rsidRDefault="006A4BC6" w:rsidP="006A4BC6">
      <w:pPr>
        <w:suppressAutoHyphens/>
        <w:spacing w:after="0"/>
        <w:ind w:firstLine="709"/>
        <w:rPr>
          <w:rFonts w:ascii="Times New Roman" w:hAnsi="Times New Roman"/>
          <w:b/>
          <w:bCs/>
          <w:sz w:val="24"/>
          <w:szCs w:val="24"/>
        </w:rPr>
      </w:pP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5.4.1. Цель и задачи воспитания обучающихся при освоении ими образовательной программы:</w:t>
      </w: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7F15F1">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 xml:space="preserve">Задачи: </w:t>
      </w: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 усиление воспитательного воздействия благодаря непрерывности процесса воспитания.</w:t>
      </w:r>
    </w:p>
    <w:p w:rsidR="006A4BC6" w:rsidRPr="007F15F1" w:rsidRDefault="006A4BC6" w:rsidP="006A4BC6">
      <w:pPr>
        <w:suppressAutoHyphens/>
        <w:spacing w:after="0"/>
        <w:ind w:firstLine="709"/>
        <w:jc w:val="both"/>
        <w:rPr>
          <w:rFonts w:ascii="Times New Roman" w:hAnsi="Times New Roman"/>
          <w:sz w:val="24"/>
          <w:szCs w:val="24"/>
        </w:rPr>
      </w:pPr>
      <w:r w:rsidRPr="007F15F1">
        <w:rPr>
          <w:rFonts w:ascii="Times New Roman" w:hAnsi="Times New Roman"/>
          <w:sz w:val="24"/>
          <w:szCs w:val="24"/>
        </w:rPr>
        <w:t>5.4.2. Примерная рабочая программа воспитания представлена в приложении 4.</w:t>
      </w:r>
    </w:p>
    <w:p w:rsidR="006A4BC6" w:rsidRPr="007F15F1" w:rsidRDefault="006A4BC6" w:rsidP="006A4BC6">
      <w:pPr>
        <w:suppressAutoHyphens/>
        <w:spacing w:after="0"/>
        <w:ind w:firstLine="709"/>
        <w:jc w:val="both"/>
        <w:rPr>
          <w:rFonts w:ascii="Times New Roman" w:hAnsi="Times New Roman"/>
          <w:sz w:val="24"/>
          <w:szCs w:val="24"/>
        </w:rPr>
      </w:pPr>
    </w:p>
    <w:p w:rsidR="006A4BC6" w:rsidRPr="007F15F1" w:rsidRDefault="006A4BC6" w:rsidP="006A4BC6">
      <w:pPr>
        <w:pStyle w:val="afffffb"/>
        <w:ind w:firstLine="709"/>
        <w:jc w:val="both"/>
        <w:rPr>
          <w:rFonts w:ascii="Times New Roman" w:hAnsi="Times New Roman"/>
        </w:rPr>
      </w:pPr>
      <w:bookmarkStart w:id="22" w:name="_Toc84499247"/>
      <w:bookmarkStart w:id="23" w:name="_Toc106561178"/>
      <w:r w:rsidRPr="007F15F1">
        <w:rPr>
          <w:rFonts w:ascii="Times New Roman" w:hAnsi="Times New Roman"/>
        </w:rPr>
        <w:t>5.5. Примерный календарный план воспитательной работы</w:t>
      </w:r>
      <w:bookmarkEnd w:id="22"/>
      <w:bookmarkEnd w:id="23"/>
    </w:p>
    <w:p w:rsidR="006A4BC6" w:rsidRPr="007F15F1" w:rsidRDefault="006A4BC6" w:rsidP="006A4BC6">
      <w:pPr>
        <w:suppressAutoHyphens/>
        <w:spacing w:after="0"/>
        <w:ind w:firstLine="709"/>
        <w:rPr>
          <w:rFonts w:ascii="Times New Roman" w:hAnsi="Times New Roman"/>
          <w:sz w:val="24"/>
          <w:szCs w:val="24"/>
        </w:rPr>
      </w:pPr>
      <w:r w:rsidRPr="007F15F1">
        <w:rPr>
          <w:rFonts w:ascii="Times New Roman" w:hAnsi="Times New Roman"/>
          <w:sz w:val="24"/>
          <w:szCs w:val="24"/>
        </w:rPr>
        <w:t>Примерный календарный план воспитательной работы представлен в приложении 4.</w:t>
      </w:r>
    </w:p>
    <w:p w:rsidR="006A4BC6" w:rsidRPr="007F15F1" w:rsidRDefault="006A4BC6" w:rsidP="006A4BC6">
      <w:pPr>
        <w:suppressAutoHyphens/>
        <w:spacing w:after="0"/>
        <w:ind w:firstLine="709"/>
        <w:jc w:val="both"/>
        <w:rPr>
          <w:rFonts w:ascii="Times New Roman" w:hAnsi="Times New Roman"/>
          <w:sz w:val="24"/>
          <w:szCs w:val="24"/>
        </w:rPr>
      </w:pPr>
    </w:p>
    <w:p w:rsidR="006A4BC6" w:rsidRPr="007F15F1" w:rsidRDefault="006A4BC6" w:rsidP="006A4BC6">
      <w:pPr>
        <w:rPr>
          <w:rFonts w:ascii="Times New Roman" w:hAnsi="Times New Roman"/>
          <w:sz w:val="24"/>
          <w:szCs w:val="24"/>
        </w:rPr>
      </w:pPr>
    </w:p>
    <w:p w:rsidR="006A4BC6" w:rsidRPr="007F15F1" w:rsidRDefault="006A4BC6" w:rsidP="006A4BC6">
      <w:pPr>
        <w:rPr>
          <w:rFonts w:ascii="Times New Roman" w:hAnsi="Times New Roman"/>
          <w:sz w:val="24"/>
          <w:szCs w:val="24"/>
        </w:rPr>
        <w:sectPr w:rsidR="006A4BC6" w:rsidRPr="007F15F1" w:rsidSect="006A4BC6">
          <w:pgSz w:w="11906" w:h="16838"/>
          <w:pgMar w:top="720" w:right="720" w:bottom="720" w:left="720" w:header="709" w:footer="709" w:gutter="0"/>
          <w:cols w:space="708"/>
          <w:docGrid w:linePitch="360"/>
        </w:sectPr>
      </w:pPr>
    </w:p>
    <w:p w:rsidR="006A4BC6" w:rsidRPr="007F15F1" w:rsidRDefault="006A4BC6" w:rsidP="006A4BC6">
      <w:pPr>
        <w:pStyle w:val="1"/>
        <w:spacing w:before="0" w:after="0"/>
      </w:pPr>
      <w:bookmarkStart w:id="24" w:name="_Toc106561179"/>
      <w:bookmarkEnd w:id="2"/>
      <w:bookmarkEnd w:id="3"/>
      <w:r w:rsidRPr="007F15F1">
        <w:lastRenderedPageBreak/>
        <w:t>Раздел 6. Примерные условия реализации образовательной программы</w:t>
      </w:r>
      <w:bookmarkEnd w:id="24"/>
    </w:p>
    <w:p w:rsidR="006A4BC6" w:rsidRPr="007F15F1" w:rsidRDefault="006A4BC6" w:rsidP="006A4BC6">
      <w:pPr>
        <w:pStyle w:val="afffffb"/>
        <w:spacing w:after="0" w:line="240" w:lineRule="auto"/>
        <w:ind w:firstLine="709"/>
        <w:jc w:val="both"/>
        <w:rPr>
          <w:rFonts w:ascii="Times New Roman" w:hAnsi="Times New Roman"/>
        </w:rPr>
      </w:pPr>
      <w:bookmarkStart w:id="25" w:name="_Toc106561180"/>
      <w:r w:rsidRPr="007F15F1">
        <w:rPr>
          <w:rFonts w:ascii="Times New Roman" w:hAnsi="Times New Roman"/>
        </w:rPr>
        <w:t xml:space="preserve">6.1. </w:t>
      </w:r>
      <w:r w:rsidRPr="007F15F1">
        <w:rPr>
          <w:rFonts w:ascii="Times New Roman" w:hAnsi="Times New Roman"/>
          <w:lang w:eastAsia="en-US"/>
        </w:rPr>
        <w:t>Требования к материально-техническому обеспечению образовательной программы</w:t>
      </w:r>
      <w:bookmarkEnd w:id="25"/>
    </w:p>
    <w:p w:rsidR="006A4BC6" w:rsidRPr="007F15F1" w:rsidRDefault="006A4BC6" w:rsidP="006A4BC6">
      <w:pPr>
        <w:suppressAutoHyphens/>
        <w:spacing w:after="0" w:line="240" w:lineRule="auto"/>
        <w:ind w:firstLine="709"/>
        <w:jc w:val="both"/>
        <w:rPr>
          <w:rFonts w:ascii="Times New Roman" w:hAnsi="Times New Roman"/>
          <w:sz w:val="24"/>
          <w:szCs w:val="24"/>
        </w:rPr>
      </w:pPr>
      <w:r w:rsidRPr="007F15F1">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r w:rsidRPr="007F15F1">
        <w:rPr>
          <w:rFonts w:ascii="Times New Roman" w:hAnsi="Times New Roman"/>
          <w:strike/>
          <w:sz w:val="24"/>
          <w:szCs w:val="24"/>
        </w:rPr>
        <w:t>, в том числе работодателя</w:t>
      </w:r>
      <w:r w:rsidRPr="007F15F1">
        <w:rPr>
          <w:rFonts w:ascii="Times New Roman" w:hAnsi="Times New Roman"/>
          <w:sz w:val="24"/>
          <w:szCs w:val="24"/>
        </w:rPr>
        <w:t>.</w:t>
      </w:r>
    </w:p>
    <w:p w:rsidR="006A4BC6" w:rsidRPr="007F15F1" w:rsidRDefault="006A4BC6" w:rsidP="006A4BC6">
      <w:pPr>
        <w:suppressAutoHyphens/>
        <w:spacing w:after="0" w:line="240" w:lineRule="auto"/>
        <w:ind w:firstLine="709"/>
        <w:jc w:val="both"/>
        <w:rPr>
          <w:rFonts w:ascii="Times New Roman" w:hAnsi="Times New Roman"/>
          <w:b/>
          <w:sz w:val="24"/>
          <w:szCs w:val="24"/>
        </w:rPr>
      </w:pPr>
    </w:p>
    <w:p w:rsidR="006A4BC6" w:rsidRPr="007F15F1" w:rsidRDefault="006A4BC6" w:rsidP="006A4BC6">
      <w:pPr>
        <w:suppressAutoHyphens/>
        <w:spacing w:after="0" w:line="240" w:lineRule="auto"/>
        <w:ind w:firstLine="709"/>
        <w:jc w:val="both"/>
        <w:rPr>
          <w:rFonts w:ascii="Times New Roman" w:hAnsi="Times New Roman"/>
          <w:b/>
          <w:sz w:val="24"/>
          <w:szCs w:val="24"/>
        </w:rPr>
      </w:pPr>
      <w:r w:rsidRPr="007F15F1">
        <w:rPr>
          <w:rFonts w:ascii="Times New Roman" w:hAnsi="Times New Roman"/>
          <w:b/>
          <w:sz w:val="24"/>
          <w:szCs w:val="24"/>
        </w:rPr>
        <w:t>Перечень специальных помещений</w:t>
      </w:r>
    </w:p>
    <w:p w:rsidR="006A4BC6" w:rsidRPr="007F15F1" w:rsidRDefault="006A4BC6" w:rsidP="006A4BC6">
      <w:pPr>
        <w:suppressAutoHyphens/>
        <w:spacing w:after="0" w:line="240" w:lineRule="auto"/>
        <w:ind w:firstLine="709"/>
        <w:rPr>
          <w:rFonts w:ascii="Times New Roman" w:hAnsi="Times New Roman"/>
          <w:b/>
          <w:sz w:val="24"/>
          <w:szCs w:val="24"/>
        </w:rPr>
      </w:pPr>
    </w:p>
    <w:p w:rsidR="006A4BC6" w:rsidRPr="007F15F1" w:rsidRDefault="006A4BC6" w:rsidP="006A4BC6">
      <w:pPr>
        <w:tabs>
          <w:tab w:val="left" w:pos="2506"/>
        </w:tabs>
        <w:suppressAutoHyphens/>
        <w:spacing w:after="0" w:line="240" w:lineRule="auto"/>
        <w:ind w:firstLine="709"/>
        <w:rPr>
          <w:rFonts w:ascii="Times New Roman" w:hAnsi="Times New Roman"/>
          <w:b/>
          <w:sz w:val="24"/>
          <w:szCs w:val="24"/>
        </w:rPr>
      </w:pPr>
      <w:r w:rsidRPr="007F15F1">
        <w:rPr>
          <w:rFonts w:ascii="Times New Roman" w:hAnsi="Times New Roman"/>
          <w:b/>
          <w:sz w:val="24"/>
          <w:szCs w:val="24"/>
        </w:rPr>
        <w:t xml:space="preserve">Кабинеты: </w:t>
      </w:r>
      <w:r w:rsidRPr="007F15F1">
        <w:rPr>
          <w:rFonts w:ascii="Times New Roman" w:hAnsi="Times New Roman"/>
          <w:bCs/>
          <w:sz w:val="24"/>
          <w:szCs w:val="24"/>
        </w:rPr>
        <w:t>социально-экономических дисциплин; иностранного языка; математика; информационных технологий; инженерной графики; экологии природопользования; химических дисциплин; безопасности жизнедеятельности; охраны труда; технической механики; технологических процессов коксохимического производства; экономики .</w:t>
      </w:r>
      <w:r w:rsidRPr="007F15F1">
        <w:rPr>
          <w:rFonts w:ascii="Times New Roman" w:hAnsi="Times New Roman"/>
          <w:bCs/>
          <w:i/>
          <w:sz w:val="24"/>
          <w:szCs w:val="24"/>
        </w:rPr>
        <w:t xml:space="preserve"> </w:t>
      </w:r>
    </w:p>
    <w:p w:rsidR="006A4BC6" w:rsidRPr="007F15F1" w:rsidRDefault="006A4BC6" w:rsidP="006A4BC6">
      <w:pPr>
        <w:suppressAutoHyphens/>
        <w:spacing w:after="0" w:line="240" w:lineRule="auto"/>
        <w:ind w:firstLine="709"/>
        <w:rPr>
          <w:rFonts w:ascii="Times New Roman" w:hAnsi="Times New Roman"/>
          <w:b/>
          <w:sz w:val="24"/>
          <w:szCs w:val="24"/>
        </w:rPr>
      </w:pPr>
      <w:r w:rsidRPr="007F15F1">
        <w:rPr>
          <w:rFonts w:ascii="Times New Roman" w:hAnsi="Times New Roman"/>
          <w:b/>
          <w:sz w:val="24"/>
          <w:szCs w:val="24"/>
        </w:rPr>
        <w:t>Лаборатории:</w:t>
      </w:r>
    </w:p>
    <w:p w:rsidR="006A4BC6" w:rsidRPr="007F15F1" w:rsidRDefault="006A4BC6" w:rsidP="006A4BC6">
      <w:pPr>
        <w:suppressAutoHyphens/>
        <w:spacing w:after="0" w:line="240" w:lineRule="auto"/>
        <w:ind w:firstLine="709"/>
        <w:rPr>
          <w:rFonts w:ascii="Times New Roman" w:hAnsi="Times New Roman"/>
          <w:b/>
          <w:sz w:val="24"/>
          <w:szCs w:val="24"/>
        </w:rPr>
      </w:pPr>
      <w:r w:rsidRPr="007F15F1">
        <w:rPr>
          <w:rFonts w:ascii="Times New Roman" w:hAnsi="Times New Roman"/>
          <w:bCs/>
          <w:iCs/>
          <w:sz w:val="24"/>
          <w:szCs w:val="24"/>
        </w:rPr>
        <w:t>Автоматизация технологических процессов</w:t>
      </w:r>
    </w:p>
    <w:p w:rsidR="006A4BC6" w:rsidRPr="007F15F1" w:rsidRDefault="006A4BC6" w:rsidP="006A4BC6">
      <w:pPr>
        <w:suppressAutoHyphens/>
        <w:spacing w:after="0" w:line="240" w:lineRule="auto"/>
        <w:ind w:firstLine="709"/>
        <w:rPr>
          <w:rFonts w:ascii="Times New Roman" w:hAnsi="Times New Roman"/>
          <w:bCs/>
          <w:iCs/>
          <w:sz w:val="24"/>
          <w:szCs w:val="24"/>
        </w:rPr>
      </w:pPr>
      <w:r w:rsidRPr="007F15F1">
        <w:rPr>
          <w:rFonts w:ascii="Times New Roman" w:hAnsi="Times New Roman"/>
          <w:bCs/>
          <w:iCs/>
          <w:sz w:val="24"/>
          <w:szCs w:val="24"/>
        </w:rPr>
        <w:t>Электротехника</w:t>
      </w:r>
    </w:p>
    <w:p w:rsidR="006A4BC6" w:rsidRPr="007F15F1" w:rsidRDefault="006A4BC6" w:rsidP="006A4BC6">
      <w:pPr>
        <w:suppressAutoHyphens/>
        <w:spacing w:after="0" w:line="240" w:lineRule="auto"/>
        <w:ind w:firstLine="709"/>
        <w:rPr>
          <w:rFonts w:ascii="Times New Roman" w:hAnsi="Times New Roman"/>
          <w:bCs/>
          <w:iCs/>
          <w:sz w:val="24"/>
          <w:szCs w:val="24"/>
        </w:rPr>
      </w:pPr>
      <w:r w:rsidRPr="007F15F1">
        <w:rPr>
          <w:rFonts w:ascii="Times New Roman" w:hAnsi="Times New Roman"/>
          <w:bCs/>
          <w:iCs/>
          <w:sz w:val="24"/>
          <w:szCs w:val="24"/>
        </w:rPr>
        <w:t>Механообрабатывающая</w:t>
      </w:r>
    </w:p>
    <w:p w:rsidR="006A4BC6" w:rsidRPr="007F15F1" w:rsidRDefault="006A4BC6" w:rsidP="006A4BC6">
      <w:pPr>
        <w:suppressAutoHyphens/>
        <w:spacing w:after="0" w:line="240" w:lineRule="auto"/>
        <w:ind w:firstLine="709"/>
        <w:rPr>
          <w:rFonts w:ascii="Times New Roman" w:hAnsi="Times New Roman"/>
          <w:bCs/>
          <w:iCs/>
          <w:sz w:val="24"/>
          <w:szCs w:val="24"/>
        </w:rPr>
      </w:pPr>
      <w:r w:rsidRPr="007F15F1">
        <w:rPr>
          <w:rFonts w:ascii="Times New Roman" w:hAnsi="Times New Roman"/>
          <w:bCs/>
          <w:iCs/>
          <w:sz w:val="24"/>
          <w:szCs w:val="24"/>
        </w:rPr>
        <w:t>Информационные технологии</w:t>
      </w:r>
    </w:p>
    <w:p w:rsidR="006A4BC6" w:rsidRPr="007F15F1" w:rsidRDefault="006A4BC6" w:rsidP="006A4BC6">
      <w:pPr>
        <w:suppressAutoHyphens/>
        <w:spacing w:after="0" w:line="240" w:lineRule="auto"/>
        <w:ind w:firstLine="709"/>
        <w:rPr>
          <w:rFonts w:ascii="Times New Roman" w:hAnsi="Times New Roman"/>
          <w:bCs/>
          <w:iCs/>
          <w:sz w:val="24"/>
          <w:szCs w:val="24"/>
        </w:rPr>
      </w:pPr>
      <w:r w:rsidRPr="007F15F1">
        <w:rPr>
          <w:rFonts w:ascii="Times New Roman" w:hAnsi="Times New Roman"/>
          <w:bCs/>
          <w:iCs/>
          <w:sz w:val="24"/>
          <w:szCs w:val="24"/>
        </w:rPr>
        <w:t>Безопасность жизнедеятельности</w:t>
      </w:r>
    </w:p>
    <w:p w:rsidR="006A4BC6" w:rsidRPr="007F15F1" w:rsidRDefault="006A4BC6" w:rsidP="006A4BC6">
      <w:pPr>
        <w:suppressAutoHyphens/>
        <w:spacing w:after="0" w:line="240" w:lineRule="auto"/>
        <w:ind w:firstLine="709"/>
        <w:rPr>
          <w:rFonts w:ascii="Times New Roman" w:hAnsi="Times New Roman"/>
          <w:bCs/>
          <w:iCs/>
          <w:sz w:val="24"/>
          <w:szCs w:val="24"/>
        </w:rPr>
      </w:pPr>
      <w:r w:rsidRPr="007F15F1">
        <w:rPr>
          <w:rFonts w:ascii="Times New Roman" w:hAnsi="Times New Roman"/>
          <w:bCs/>
          <w:iCs/>
          <w:sz w:val="24"/>
          <w:szCs w:val="24"/>
        </w:rPr>
        <w:t>Физическая и коллоидная химия</w:t>
      </w:r>
    </w:p>
    <w:p w:rsidR="006A4BC6" w:rsidRPr="007F15F1" w:rsidRDefault="006A4BC6" w:rsidP="006A4BC6">
      <w:pPr>
        <w:suppressAutoHyphens/>
        <w:spacing w:after="0" w:line="240" w:lineRule="auto"/>
        <w:ind w:firstLine="709"/>
        <w:rPr>
          <w:rFonts w:ascii="Times New Roman" w:hAnsi="Times New Roman"/>
          <w:bCs/>
          <w:iCs/>
          <w:sz w:val="24"/>
          <w:szCs w:val="24"/>
        </w:rPr>
      </w:pPr>
      <w:r w:rsidRPr="007F15F1">
        <w:rPr>
          <w:rFonts w:ascii="Times New Roman" w:hAnsi="Times New Roman"/>
          <w:bCs/>
          <w:iCs/>
          <w:sz w:val="24"/>
          <w:szCs w:val="24"/>
        </w:rPr>
        <w:t>Лаборатория  по контролю сырья и материалов</w:t>
      </w: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Коксохимическое производство</w:t>
      </w:r>
    </w:p>
    <w:p w:rsidR="006A4BC6" w:rsidRPr="007F15F1" w:rsidRDefault="006A4BC6" w:rsidP="006A4BC6">
      <w:pPr>
        <w:suppressAutoHyphens/>
        <w:spacing w:after="0" w:line="240" w:lineRule="auto"/>
        <w:ind w:firstLine="709"/>
        <w:rPr>
          <w:rFonts w:ascii="Times New Roman" w:hAnsi="Times New Roman"/>
          <w:bCs/>
          <w:iCs/>
          <w:sz w:val="24"/>
          <w:szCs w:val="24"/>
        </w:rPr>
      </w:pPr>
      <w:r w:rsidRPr="007F15F1">
        <w:rPr>
          <w:rFonts w:ascii="Times New Roman" w:hAnsi="Times New Roman"/>
          <w:bCs/>
          <w:iCs/>
          <w:sz w:val="24"/>
          <w:szCs w:val="24"/>
        </w:rPr>
        <w:t>Инженерный дизайн CAD</w:t>
      </w:r>
    </w:p>
    <w:p w:rsidR="006A4BC6" w:rsidRPr="007F15F1" w:rsidRDefault="006A4BC6" w:rsidP="006A4BC6">
      <w:pPr>
        <w:suppressAutoHyphens/>
        <w:spacing w:after="0" w:line="240" w:lineRule="auto"/>
        <w:ind w:firstLine="709"/>
        <w:rPr>
          <w:rFonts w:ascii="Times New Roman" w:hAnsi="Times New Roman"/>
          <w:bCs/>
          <w:iCs/>
          <w:sz w:val="24"/>
          <w:szCs w:val="24"/>
        </w:rPr>
      </w:pPr>
      <w:r w:rsidRPr="007F15F1">
        <w:rPr>
          <w:rFonts w:ascii="Times New Roman" w:hAnsi="Times New Roman"/>
          <w:bCs/>
          <w:iCs/>
          <w:sz w:val="24"/>
          <w:szCs w:val="24"/>
        </w:rPr>
        <w:t>Инженерная графика</w:t>
      </w:r>
    </w:p>
    <w:p w:rsidR="006A4BC6" w:rsidRPr="007F15F1" w:rsidRDefault="006A4BC6" w:rsidP="006A4BC6">
      <w:pPr>
        <w:suppressAutoHyphens/>
        <w:spacing w:after="0" w:line="240" w:lineRule="auto"/>
        <w:ind w:firstLine="709"/>
        <w:rPr>
          <w:rFonts w:ascii="Times New Roman" w:hAnsi="Times New Roman"/>
          <w:bCs/>
          <w:iCs/>
          <w:sz w:val="24"/>
          <w:szCs w:val="24"/>
        </w:rPr>
      </w:pPr>
      <w:r w:rsidRPr="007F15F1">
        <w:rPr>
          <w:rFonts w:ascii="Times New Roman" w:hAnsi="Times New Roman"/>
          <w:bCs/>
          <w:iCs/>
          <w:sz w:val="24"/>
          <w:szCs w:val="24"/>
        </w:rPr>
        <w:t>Материаловедение</w:t>
      </w:r>
    </w:p>
    <w:p w:rsidR="006A4BC6" w:rsidRPr="007F15F1" w:rsidRDefault="006A4BC6" w:rsidP="006A4BC6">
      <w:pPr>
        <w:suppressAutoHyphens/>
        <w:spacing w:after="0" w:line="240" w:lineRule="auto"/>
        <w:ind w:firstLine="709"/>
        <w:rPr>
          <w:rFonts w:ascii="Times New Roman" w:hAnsi="Times New Roman"/>
          <w:sz w:val="24"/>
          <w:szCs w:val="24"/>
        </w:rPr>
      </w:pPr>
      <w:r w:rsidRPr="007F15F1">
        <w:rPr>
          <w:rFonts w:ascii="Times New Roman" w:hAnsi="Times New Roman"/>
          <w:sz w:val="24"/>
          <w:szCs w:val="24"/>
        </w:rPr>
        <w:t>Техническая механика</w:t>
      </w:r>
    </w:p>
    <w:p w:rsidR="006A4BC6" w:rsidRPr="007F15F1" w:rsidRDefault="006A4BC6" w:rsidP="006A4BC6">
      <w:pPr>
        <w:suppressAutoHyphens/>
        <w:spacing w:after="0" w:line="240" w:lineRule="auto"/>
        <w:ind w:firstLine="709"/>
        <w:rPr>
          <w:rFonts w:ascii="Times New Roman" w:hAnsi="Times New Roman"/>
          <w:b/>
          <w:sz w:val="24"/>
          <w:szCs w:val="24"/>
        </w:rPr>
      </w:pPr>
      <w:r w:rsidRPr="007F15F1">
        <w:rPr>
          <w:rFonts w:ascii="Times New Roman" w:hAnsi="Times New Roman"/>
          <w:b/>
          <w:sz w:val="24"/>
          <w:szCs w:val="24"/>
        </w:rPr>
        <w:t xml:space="preserve">Спортивный комплекс: </w:t>
      </w:r>
      <w:r w:rsidRPr="007F15F1">
        <w:rPr>
          <w:rFonts w:ascii="Times New Roman" w:hAnsi="Times New Roman"/>
          <w:sz w:val="24"/>
          <w:szCs w:val="24"/>
        </w:rPr>
        <w:t>спортивный зал.</w:t>
      </w:r>
    </w:p>
    <w:p w:rsidR="006A4BC6" w:rsidRPr="007F15F1" w:rsidRDefault="006A4BC6" w:rsidP="006A4BC6">
      <w:pPr>
        <w:suppressAutoHyphens/>
        <w:spacing w:after="0" w:line="240" w:lineRule="auto"/>
        <w:ind w:firstLine="709"/>
        <w:rPr>
          <w:rFonts w:ascii="Times New Roman" w:hAnsi="Times New Roman"/>
          <w:sz w:val="24"/>
          <w:szCs w:val="24"/>
        </w:rPr>
      </w:pPr>
      <w:r w:rsidRPr="007F15F1">
        <w:rPr>
          <w:rFonts w:ascii="Times New Roman" w:hAnsi="Times New Roman"/>
          <w:b/>
          <w:sz w:val="24"/>
          <w:szCs w:val="24"/>
        </w:rPr>
        <w:t xml:space="preserve">Залы: </w:t>
      </w:r>
      <w:r w:rsidRPr="007F15F1">
        <w:rPr>
          <w:rFonts w:ascii="Times New Roman" w:hAnsi="Times New Roman"/>
          <w:sz w:val="24"/>
          <w:szCs w:val="24"/>
        </w:rPr>
        <w:t>библиотека, читальный зал с выходом в Интернет, актовый зал.</w:t>
      </w:r>
    </w:p>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sz w:val="24"/>
          <w:szCs w:val="24"/>
        </w:rPr>
      </w:pPr>
      <w:r w:rsidRPr="007F15F1">
        <w:rPr>
          <w:rFonts w:ascii="Times New Roman" w:hAnsi="Times New Roman"/>
          <w:bCs/>
          <w:sz w:val="24"/>
          <w:szCs w:val="24"/>
        </w:rPr>
        <w:t>6.1.2. Материально-техническое оснащение</w:t>
      </w:r>
      <w:r w:rsidRPr="007F15F1">
        <w:rPr>
          <w:rFonts w:ascii="Times New Roman" w:hAnsi="Times New Roman"/>
          <w:b/>
          <w:sz w:val="24"/>
          <w:szCs w:val="24"/>
        </w:rPr>
        <w:t xml:space="preserve"> </w:t>
      </w:r>
      <w:r w:rsidRPr="007F15F1">
        <w:rPr>
          <w:rFonts w:ascii="Times New Roman" w:hAnsi="Times New Roman"/>
          <w:bCs/>
          <w:sz w:val="24"/>
          <w:szCs w:val="24"/>
        </w:rPr>
        <w:t>кабинетов,</w:t>
      </w:r>
      <w:r w:rsidRPr="007F15F1">
        <w:rPr>
          <w:rFonts w:ascii="Times New Roman" w:hAnsi="Times New Roman"/>
          <w:b/>
          <w:sz w:val="24"/>
          <w:szCs w:val="24"/>
        </w:rPr>
        <w:t xml:space="preserve"> </w:t>
      </w:r>
      <w:r w:rsidRPr="007F15F1">
        <w:rPr>
          <w:rFonts w:ascii="Times New Roman" w:hAnsi="Times New Roman"/>
          <w:sz w:val="24"/>
          <w:szCs w:val="24"/>
        </w:rPr>
        <w:t xml:space="preserve">лабораторий, мастерских и баз практики по </w:t>
      </w:r>
      <w:r w:rsidRPr="007F15F1">
        <w:rPr>
          <w:rFonts w:ascii="Times New Roman" w:hAnsi="Times New Roman"/>
          <w:i/>
          <w:sz w:val="24"/>
          <w:szCs w:val="24"/>
        </w:rPr>
        <w:t>специальности.</w:t>
      </w:r>
    </w:p>
    <w:p w:rsidR="006A4BC6" w:rsidRPr="007F15F1" w:rsidRDefault="006A4BC6" w:rsidP="006A4BC6">
      <w:pPr>
        <w:suppressAutoHyphens/>
        <w:spacing w:after="0" w:line="240" w:lineRule="auto"/>
        <w:ind w:firstLine="709"/>
        <w:jc w:val="both"/>
        <w:rPr>
          <w:rFonts w:ascii="Times New Roman" w:hAnsi="Times New Roman"/>
          <w:sz w:val="24"/>
          <w:szCs w:val="24"/>
        </w:rPr>
      </w:pPr>
      <w:r w:rsidRPr="007F15F1">
        <w:rPr>
          <w:rFonts w:ascii="Times New Roman" w:hAnsi="Times New Roman"/>
          <w:sz w:val="24"/>
          <w:szCs w:val="24"/>
        </w:rPr>
        <w:t xml:space="preserve">Образовательная организация, реализующая программу </w:t>
      </w:r>
      <w:r w:rsidRPr="007F15F1">
        <w:rPr>
          <w:rFonts w:ascii="Times New Roman" w:hAnsi="Times New Roman"/>
          <w:i/>
          <w:sz w:val="24"/>
          <w:szCs w:val="24"/>
        </w:rPr>
        <w:t xml:space="preserve">по специальности              18.02.10 Коксохимическое производство, </w:t>
      </w:r>
      <w:r w:rsidRPr="007F15F1">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rsidR="006A4BC6" w:rsidRPr="007F15F1" w:rsidRDefault="006A4BC6" w:rsidP="006A4BC6">
      <w:pPr>
        <w:spacing w:after="0" w:line="240" w:lineRule="auto"/>
        <w:ind w:firstLine="709"/>
        <w:rPr>
          <w:rFonts w:ascii="Times New Roman" w:hAnsi="Times New Roman"/>
          <w:b/>
          <w:sz w:val="24"/>
          <w:szCs w:val="24"/>
        </w:rPr>
      </w:pPr>
    </w:p>
    <w:p w:rsidR="006A4BC6" w:rsidRPr="007F15F1" w:rsidRDefault="006A4BC6" w:rsidP="006A4BC6">
      <w:pPr>
        <w:suppressAutoHyphens/>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6.1.2.1. Оснащение кабинетов</w:t>
      </w: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w:t>
      </w:r>
      <w:r w:rsidRPr="007F15F1">
        <w:rPr>
          <w:rFonts w:ascii="Times New Roman" w:hAnsi="Times New Roman"/>
          <w:bCs/>
          <w:iCs/>
          <w:sz w:val="24"/>
          <w:szCs w:val="24"/>
          <w:u w:val="single"/>
        </w:rPr>
        <w:t>Русский язык</w:t>
      </w:r>
      <w:r w:rsidRPr="007F15F1">
        <w:rPr>
          <w:rFonts w:ascii="Times New Roman" w:hAnsi="Times New Roman"/>
          <w:bCs/>
          <w:iCs/>
          <w:sz w:val="24"/>
          <w:szCs w:val="24"/>
        </w:rPr>
        <w:t>»</w:t>
      </w:r>
      <w:r w:rsidRPr="007F15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r>
            <w:r w:rsidRPr="007F15F1">
              <w:rPr>
                <w:rFonts w:ascii="Times New Roman" w:hAnsi="Times New Roman"/>
                <w:color w:val="000000"/>
                <w:sz w:val="24"/>
                <w:szCs w:val="24"/>
              </w:rPr>
              <w:lastRenderedPageBreak/>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lastRenderedPageBreak/>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w:t>
      </w:r>
      <w:r w:rsidRPr="007F15F1">
        <w:rPr>
          <w:rFonts w:ascii="Times New Roman" w:hAnsi="Times New Roman"/>
          <w:bCs/>
          <w:iCs/>
          <w:sz w:val="24"/>
          <w:szCs w:val="24"/>
          <w:u w:val="single"/>
        </w:rPr>
        <w:t>Литература</w:t>
      </w:r>
      <w:r w:rsidRPr="007F15F1">
        <w:rPr>
          <w:rFonts w:ascii="Times New Roman" w:hAnsi="Times New Roman"/>
          <w:bCs/>
          <w:iCs/>
          <w:sz w:val="24"/>
          <w:szCs w:val="24"/>
        </w:rPr>
        <w:t>»</w:t>
      </w:r>
      <w:r w:rsidRPr="007F15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w:t>
            </w:r>
            <w:r w:rsidRPr="007F15F1">
              <w:rPr>
                <w:rFonts w:ascii="Times New Roman" w:hAnsi="Times New Roman"/>
                <w:color w:val="000000"/>
                <w:sz w:val="24"/>
                <w:szCs w:val="24"/>
              </w:rPr>
              <w:lastRenderedPageBreak/>
              <w:t xml:space="preserve">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lastRenderedPageBreak/>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«Иностранный язык»</w:t>
      </w:r>
      <w:r w:rsidRPr="007F15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Процессор не менее 3.70 ГГц FCLGA1200 с </w:t>
            </w:r>
            <w:r w:rsidRPr="007F15F1">
              <w:rPr>
                <w:rFonts w:ascii="Times New Roman" w:hAnsi="Times New Roman"/>
                <w:color w:val="000000"/>
                <w:sz w:val="24"/>
                <w:szCs w:val="24"/>
              </w:rPr>
              <w:lastRenderedPageBreak/>
              <w:t>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lastRenderedPageBreak/>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«История»</w:t>
      </w:r>
      <w:r w:rsidRPr="007F15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lastRenderedPageBreak/>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w:t>
      </w:r>
      <w:r w:rsidRPr="007F15F1">
        <w:rPr>
          <w:rFonts w:ascii="Times New Roman" w:hAnsi="Times New Roman"/>
          <w:sz w:val="24"/>
          <w:szCs w:val="24"/>
        </w:rPr>
        <w:t>Обществознание (включая экономику и право)</w:t>
      </w:r>
      <w:r w:rsidRPr="007F15F1">
        <w:rPr>
          <w:rFonts w:ascii="Times New Roman" w:hAnsi="Times New Roman"/>
          <w:bCs/>
          <w:iCs/>
          <w:sz w:val="24"/>
          <w:szCs w:val="24"/>
        </w:rPr>
        <w:t>»</w:t>
      </w:r>
      <w:r w:rsidRPr="007F15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DLP, 1920x1080, 3D, 10000:1, 3500 лм, 30 </w:t>
            </w:r>
            <w:r w:rsidRPr="007F15F1">
              <w:rPr>
                <w:rFonts w:ascii="Times New Roman" w:hAnsi="Times New Roman"/>
                <w:color w:val="000000"/>
                <w:sz w:val="24"/>
                <w:szCs w:val="24"/>
              </w:rPr>
              <w:lastRenderedPageBreak/>
              <w:t>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lastRenderedPageBreak/>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«Химия»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lastRenderedPageBreak/>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w:t>
      </w:r>
      <w:r w:rsidRPr="007F15F1">
        <w:rPr>
          <w:rFonts w:ascii="Times New Roman" w:hAnsi="Times New Roman"/>
          <w:sz w:val="24"/>
          <w:szCs w:val="24"/>
        </w:rPr>
        <w:t>Биология</w:t>
      </w:r>
      <w:r w:rsidRPr="007F15F1">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«Основы безопасности жизнедеятельности»</w:t>
      </w:r>
      <w:r w:rsidRPr="007F15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lastRenderedPageBreak/>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«Астрономия»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Стул ученический, металлический каркас, </w:t>
            </w:r>
            <w:r w:rsidRPr="007F15F1">
              <w:rPr>
                <w:rFonts w:ascii="Times New Roman" w:hAnsi="Times New Roman"/>
                <w:color w:val="000000"/>
                <w:sz w:val="24"/>
                <w:szCs w:val="24"/>
              </w:rPr>
              <w:lastRenderedPageBreak/>
              <w:t>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lastRenderedPageBreak/>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«Математика»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w:t>
            </w:r>
            <w:r w:rsidRPr="007F15F1">
              <w:rPr>
                <w:rFonts w:ascii="Times New Roman" w:hAnsi="Times New Roman"/>
                <w:color w:val="000000"/>
                <w:sz w:val="24"/>
                <w:szCs w:val="24"/>
              </w:rPr>
              <w:lastRenderedPageBreak/>
              <w:t xml:space="preserve">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lastRenderedPageBreak/>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Кабинет «Физика»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4221"/>
        <w:gridCol w:w="1752"/>
        <w:gridCol w:w="87"/>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gridSpan w:val="3"/>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5"/>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w:t>
            </w:r>
          </w:p>
        </w:tc>
      </w:tr>
      <w:tr w:rsidR="006A4BC6" w:rsidRPr="007F15F1" w:rsidTr="006A4BC6">
        <w:trPr>
          <w:trHeight w:val="277"/>
        </w:trPr>
        <w:tc>
          <w:tcPr>
            <w:tcW w:w="5000" w:type="pct"/>
            <w:gridSpan w:val="5"/>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rPr>
          <w:trHeight w:val="277"/>
        </w:trPr>
        <w:tc>
          <w:tcPr>
            <w:tcW w:w="3426"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74"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100 кг, подлокотники - нерегулируемые </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 xml:space="preserve">II </w:t>
            </w:r>
            <w:r w:rsidRPr="007F15F1">
              <w:rPr>
                <w:b/>
                <w:bCs/>
                <w:szCs w:val="24"/>
                <w:lang w:eastAsia="en-US"/>
              </w:rPr>
              <w:t>Технические средства</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Процессор не менее 3.70 ГГц FCLGA1200 с TDP 65 Вт/память не менее 8 Гб/жесткий </w:t>
            </w:r>
            <w:r w:rsidRPr="007F15F1">
              <w:rPr>
                <w:rFonts w:ascii="Times New Roman" w:hAnsi="Times New Roman"/>
                <w:color w:val="000000"/>
                <w:sz w:val="24"/>
                <w:szCs w:val="24"/>
              </w:rPr>
              <w:lastRenderedPageBreak/>
              <w:t>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lastRenderedPageBreak/>
              <w:t>Монитор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2499" w:type="pct"/>
            <w:gridSpan w:val="3"/>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DLP, 1920x1080, 3D, 10000:1, 3500 лм, 30 дБ, 2.6 кг</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2499" w:type="pct"/>
            <w:gridSpan w:val="3"/>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501" w:type="pct"/>
            <w:gridSpan w:val="2"/>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2499" w:type="pct"/>
            <w:gridSpan w:val="3"/>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5"/>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Оснащение помещений, задействованных при организации самостоятельной и воспитательной работы.</w:t>
      </w:r>
    </w:p>
    <w:p w:rsidR="006A4BC6" w:rsidRPr="007F15F1" w:rsidRDefault="006A4BC6" w:rsidP="006A4BC6">
      <w:pPr>
        <w:suppressAutoHyphens/>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Кабинет «Б</w:t>
      </w:r>
      <w:r w:rsidRPr="007F15F1">
        <w:rPr>
          <w:rFonts w:ascii="Times New Roman" w:hAnsi="Times New Roman"/>
          <w:bCs/>
          <w:iCs/>
          <w:sz w:val="24"/>
          <w:szCs w:val="24"/>
        </w:rPr>
        <w:t>иблиотека</w:t>
      </w:r>
      <w:r w:rsidRPr="007F15F1">
        <w:rPr>
          <w:rFonts w:ascii="Times New Roman" w:hAnsi="Times New Roman"/>
          <w:bCs/>
          <w:sz w:val="24"/>
          <w:szCs w:val="24"/>
          <w:u w:val="single"/>
        </w:rPr>
        <w:t>»</w:t>
      </w:r>
      <w:r w:rsidRPr="007F15F1">
        <w:rPr>
          <w:rFonts w:ascii="Times New Roman" w:hAnsi="Times New Roman"/>
          <w:bCs/>
          <w:sz w:val="24"/>
          <w:szCs w:val="24"/>
        </w:rPr>
        <w:t xml:space="preserve">  60 посадочных мест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Стойка библиотекаря</w:t>
            </w:r>
          </w:p>
        </w:tc>
        <w:tc>
          <w:tcPr>
            <w:tcW w:w="1528" w:type="pct"/>
          </w:tcPr>
          <w:p w:rsidR="006A4BC6" w:rsidRPr="007F15F1" w:rsidRDefault="006A4BC6" w:rsidP="006A4BC6">
            <w:pPr>
              <w:pStyle w:val="120"/>
              <w:rPr>
                <w:szCs w:val="24"/>
                <w:lang w:eastAsia="en-US"/>
              </w:rPr>
            </w:pPr>
            <w:r w:rsidRPr="007F15F1">
              <w:rPr>
                <w:szCs w:val="24"/>
              </w:rPr>
              <w:t>Стойка библиотекаря</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Стеллаж выставочный</w:t>
            </w:r>
          </w:p>
        </w:tc>
        <w:tc>
          <w:tcPr>
            <w:tcW w:w="1528" w:type="pct"/>
          </w:tcPr>
          <w:p w:rsidR="006A4BC6" w:rsidRPr="007F15F1" w:rsidRDefault="006A4BC6" w:rsidP="006A4BC6">
            <w:pPr>
              <w:pStyle w:val="120"/>
              <w:rPr>
                <w:szCs w:val="24"/>
                <w:lang w:eastAsia="en-US"/>
              </w:rPr>
            </w:pPr>
            <w:r w:rsidRPr="007F15F1">
              <w:rPr>
                <w:szCs w:val="24"/>
              </w:rPr>
              <w:t>Стеллаж выставочный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Стеллаж с алюминиевой рамкой</w:t>
            </w:r>
          </w:p>
        </w:tc>
        <w:tc>
          <w:tcPr>
            <w:tcW w:w="1528" w:type="pct"/>
          </w:tcPr>
          <w:p w:rsidR="006A4BC6" w:rsidRPr="007F15F1" w:rsidRDefault="006A4BC6" w:rsidP="006A4BC6">
            <w:pPr>
              <w:pStyle w:val="120"/>
              <w:rPr>
                <w:szCs w:val="24"/>
                <w:lang w:eastAsia="en-US"/>
              </w:rPr>
            </w:pPr>
            <w:r w:rsidRPr="007F15F1">
              <w:rPr>
                <w:szCs w:val="24"/>
              </w:rPr>
              <w:t>Стеллаж с алюминиевой рамкой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компьютерный</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компьютерный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для заседаний</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для заседаний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для заседаний</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для заседаний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Картотека архивная</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Картотека архивная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Размеры (ШхВхГ) не менее 120x60x75 Количество ящиков</w:t>
            </w:r>
            <w:r w:rsidRPr="007F15F1">
              <w:rPr>
                <w:rFonts w:ascii="Times New Roman" w:hAnsi="Times New Roman"/>
                <w:color w:val="000000"/>
                <w:sz w:val="24"/>
                <w:szCs w:val="24"/>
              </w:rPr>
              <w:br/>
              <w:t xml:space="preserve">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компьютерный</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Размеры (ШхВхГ) не менее</w:t>
            </w:r>
            <w:r w:rsidRPr="007F15F1">
              <w:rPr>
                <w:rFonts w:ascii="Times New Roman" w:hAnsi="Times New Roman"/>
                <w:color w:val="000000"/>
                <w:sz w:val="24"/>
                <w:szCs w:val="24"/>
              </w:rPr>
              <w:br/>
              <w:t xml:space="preserve">120 х 75 х </w:t>
            </w:r>
            <w:smartTag w:uri="urn:schemas-microsoft-com:office:smarttags" w:element="metricconverter">
              <w:smartTagPr>
                <w:attr w:name="ProductID" w:val="60 см"/>
              </w:smartTagPr>
              <w:r w:rsidRPr="007F15F1">
                <w:rPr>
                  <w:rFonts w:ascii="Times New Roman" w:hAnsi="Times New Roman"/>
                  <w:color w:val="000000"/>
                  <w:sz w:val="24"/>
                  <w:szCs w:val="24"/>
                </w:rPr>
                <w:t>60 см</w:t>
              </w:r>
            </w:smartTag>
            <w:r w:rsidRPr="007F15F1">
              <w:rPr>
                <w:rFonts w:ascii="Times New Roman" w:hAnsi="Times New Roman"/>
                <w:color w:val="000000"/>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color w:val="000000"/>
                  <w:sz w:val="24"/>
                  <w:szCs w:val="24"/>
                </w:rPr>
                <w:t>22 мм</w:t>
              </w:r>
            </w:smartTag>
            <w:r w:rsidRPr="007F15F1">
              <w:rPr>
                <w:rFonts w:ascii="Times New Roman" w:hAnsi="Times New Roman"/>
                <w:color w:val="000000"/>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color w:val="000000"/>
                  <w:sz w:val="24"/>
                  <w:szCs w:val="24"/>
                </w:rPr>
                <w:t>16 мм</w:t>
              </w:r>
            </w:smartTag>
            <w:r w:rsidRPr="007F15F1">
              <w:rPr>
                <w:rFonts w:ascii="Times New Roman" w:hAnsi="Times New Roman"/>
                <w:color w:val="000000"/>
                <w:sz w:val="24"/>
                <w:szCs w:val="24"/>
              </w:rPr>
              <w:t xml:space="preserve"> с нишей под системный </w:t>
            </w:r>
            <w:r w:rsidRPr="007F15F1">
              <w:rPr>
                <w:rFonts w:ascii="Times New Roman" w:hAnsi="Times New Roman"/>
                <w:color w:val="000000"/>
                <w:sz w:val="24"/>
                <w:szCs w:val="24"/>
              </w:rPr>
              <w:lastRenderedPageBreak/>
              <w:t>блок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3</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до </w:t>
            </w:r>
            <w:smartTag w:uri="urn:schemas-microsoft-com:office:smarttags" w:element="metricconverter">
              <w:smartTagPr>
                <w:attr w:name="ProductID" w:val="100 кг"/>
              </w:smartTagPr>
              <w:r w:rsidRPr="007F15F1">
                <w:rPr>
                  <w:rFonts w:ascii="Times New Roman" w:hAnsi="Times New Roman"/>
                  <w:color w:val="000000"/>
                  <w:sz w:val="24"/>
                  <w:szCs w:val="24"/>
                </w:rPr>
                <w:t>100 кг</w:t>
              </w:r>
            </w:smartTag>
            <w:r w:rsidRPr="007F15F1">
              <w:rPr>
                <w:rFonts w:ascii="Times New Roman" w:hAnsi="Times New Roman"/>
                <w:color w:val="000000"/>
                <w:sz w:val="24"/>
                <w:szCs w:val="24"/>
              </w:rPr>
              <w:t xml:space="preserve">, подлокотники - нерегулируемые </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pacing w:after="0" w:line="240" w:lineRule="auto"/>
        <w:ind w:firstLine="709"/>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Кабинет «Актовый зал</w:t>
      </w:r>
      <w:r w:rsidRPr="007F15F1">
        <w:rPr>
          <w:rFonts w:ascii="Times New Roman" w:hAnsi="Times New Roman"/>
          <w:bCs/>
          <w:sz w:val="24"/>
          <w:szCs w:val="24"/>
          <w:u w:val="single"/>
        </w:rPr>
        <w:t>»</w:t>
      </w:r>
      <w:r w:rsidRPr="007F15F1">
        <w:rPr>
          <w:rFonts w:ascii="Times New Roman" w:hAnsi="Times New Roman"/>
          <w:bCs/>
          <w:sz w:val="24"/>
          <w:szCs w:val="24"/>
        </w:rPr>
        <w:t xml:space="preserve">  120 посадочных мест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компьютерный</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компьютерный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для заседаний</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для заседаний</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Колонки 2.1 </w:t>
            </w:r>
          </w:p>
        </w:tc>
        <w:tc>
          <w:tcPr>
            <w:tcW w:w="1528" w:type="pct"/>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65" Сенсорный монитор </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Инфракрасный сенсорный экран, мультитач, до 10 одновременных касаний    Аналоговый вход: VGA х 1; цифровой вход: HDMI x 3, USB х 1; Audio; RS232С, Display Port х 1</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8</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Стойка с кронштейном </w:t>
            </w:r>
          </w:p>
        </w:tc>
        <w:tc>
          <w:tcPr>
            <w:tcW w:w="1528" w:type="pct"/>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Кронштейн соответствует стандарту размеров крепления VESA до </w:t>
            </w:r>
            <w:r w:rsidRPr="007F15F1">
              <w:rPr>
                <w:rFonts w:ascii="Times New Roman" w:hAnsi="Times New Roman"/>
                <w:color w:val="000000"/>
                <w:sz w:val="24"/>
                <w:szCs w:val="24"/>
              </w:rPr>
              <w:lastRenderedPageBreak/>
              <w:t>600x400, поэтому способен удерживать большой вес, который может достигать 50 кг.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III</w:t>
            </w:r>
            <w:r w:rsidRPr="007F15F1">
              <w:rPr>
                <w:b/>
                <w:bCs/>
                <w:szCs w:val="24"/>
                <w:lang w:eastAsia="en-US"/>
              </w:rPr>
              <w:t xml:space="preserve"> 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pacing w:after="0" w:line="240" w:lineRule="auto"/>
        <w:ind w:firstLine="709"/>
        <w:rPr>
          <w:rFonts w:ascii="Times New Roman" w:hAnsi="Times New Roman"/>
          <w:bCs/>
          <w:sz w:val="24"/>
          <w:szCs w:val="24"/>
        </w:rPr>
      </w:pPr>
    </w:p>
    <w:p w:rsidR="006A4BC6" w:rsidRPr="007F15F1" w:rsidRDefault="006A4BC6" w:rsidP="006A4BC6">
      <w:pPr>
        <w:spacing w:after="0" w:line="240" w:lineRule="auto"/>
        <w:ind w:firstLine="709"/>
        <w:rPr>
          <w:rFonts w:ascii="Times New Roman" w:hAnsi="Times New Roman"/>
          <w:bCs/>
          <w:sz w:val="24"/>
          <w:szCs w:val="24"/>
        </w:rPr>
      </w:pPr>
      <w:r w:rsidRPr="007F15F1">
        <w:rPr>
          <w:rFonts w:ascii="Times New Roman" w:hAnsi="Times New Roman"/>
          <w:bCs/>
          <w:sz w:val="24"/>
          <w:szCs w:val="24"/>
        </w:rPr>
        <w:t xml:space="preserve">6.1.2.3. Оснащение лабораторий </w:t>
      </w:r>
    </w:p>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«Автоматизация технологических процессов»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Коммутатор 16-port 1 Gbit неуправляемый</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Коммутатор 16-port 1 Gbit неуправляемый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15.6" Ноутбук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Full HD (1920x1080), OLED, ядра: 4 х 3.1 ГГц, RAM 8 ГБ, SSD 256 ГБ, VGA 4 ГБ, предустановленная операционная система х64</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Системный блок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Монитор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23.6" не менее 1920 x 1080  DisplayPort, HDMI, VGA (15-пиновый коннектор D-sub)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Клавиатура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&lt;USB&gt; 104КЛ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Мышь</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USB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Колонки 2.1 </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70 Вт, беспроводной ПДУ, Bluetooth, питание - </w:t>
            </w:r>
            <w:r w:rsidRPr="007F15F1">
              <w:rPr>
                <w:rFonts w:ascii="Times New Roman" w:hAnsi="Times New Roman"/>
                <w:sz w:val="24"/>
                <w:szCs w:val="24"/>
              </w:rPr>
              <w:lastRenderedPageBreak/>
              <w:t>сеть 220 В</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60" Сенсорный монитор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Инфракрасный сенсорный экран, мультитач, до 10 одновременных касаний    Аналоговый вход: VGA х 1; цифровой вход: HDMI x 3, USB х 1; Audio; RS232С, Display Port х 1</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Стойка с кронштейном </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Кронштейн соответствует стандарту размеров крепления VESA до 600x400, поэтому способен удерживать большой вес, который может достигать </w:t>
            </w:r>
            <w:smartTag w:uri="urn:schemas-microsoft-com:office:smarttags" w:element="metricconverter">
              <w:smartTagPr>
                <w:attr w:name="ProductID" w:val="50 кг"/>
              </w:smartTagPr>
              <w:r w:rsidRPr="007F15F1">
                <w:rPr>
                  <w:rFonts w:ascii="Times New Roman" w:hAnsi="Times New Roman"/>
                  <w:sz w:val="24"/>
                  <w:szCs w:val="24"/>
                </w:rPr>
                <w:t>50 кг</w:t>
              </w:r>
            </w:smartTag>
            <w:r w:rsidRPr="007F15F1">
              <w:rPr>
                <w:rFonts w:ascii="Times New Roman" w:hAnsi="Times New Roman"/>
                <w:sz w:val="24"/>
                <w:szCs w:val="24"/>
              </w:rPr>
              <w:t>.</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Тренажер сталевар внепечной обработки стали (агрегат печь - ковш)</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Системные требования: Операционная система: х64</w:t>
            </w:r>
            <w:r w:rsidRPr="007F15F1">
              <w:rPr>
                <w:rFonts w:ascii="Times New Roman" w:hAnsi="Times New Roman"/>
                <w:sz w:val="24"/>
                <w:szCs w:val="24"/>
              </w:rPr>
              <w:br/>
              <w:t xml:space="preserve">Процессор: 2,66 ГГц или аналогичный </w:t>
            </w:r>
            <w:r w:rsidRPr="007F15F1">
              <w:rPr>
                <w:rFonts w:ascii="Times New Roman" w:hAnsi="Times New Roman"/>
                <w:sz w:val="24"/>
                <w:szCs w:val="24"/>
              </w:rPr>
              <w:br/>
              <w:t>Оперативная память: 1 GB</w:t>
            </w:r>
            <w:r w:rsidRPr="007F15F1">
              <w:rPr>
                <w:rFonts w:ascii="Times New Roman" w:hAnsi="Times New Roman"/>
                <w:sz w:val="24"/>
                <w:szCs w:val="24"/>
              </w:rPr>
              <w:br/>
              <w:t>Свободное место на HDD: 450 MB</w:t>
            </w:r>
            <w:r w:rsidRPr="007F15F1">
              <w:rPr>
                <w:rFonts w:ascii="Times New Roman" w:hAnsi="Times New Roman"/>
                <w:sz w:val="24"/>
                <w:szCs w:val="24"/>
              </w:rPr>
              <w:br/>
              <w:t xml:space="preserve">Видеокарта: VGA 1Мб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Тренажер-имитатор "Разливщик стали на слябовой МНЛЗ"</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Системные требования: Операционная система: х64</w:t>
            </w:r>
            <w:r w:rsidRPr="007F15F1">
              <w:rPr>
                <w:rFonts w:ascii="Times New Roman" w:hAnsi="Times New Roman"/>
                <w:sz w:val="24"/>
                <w:szCs w:val="24"/>
              </w:rPr>
              <w:br/>
              <w:t xml:space="preserve">Процессор: 2,66 ГГц или аналогичный </w:t>
            </w:r>
            <w:r w:rsidRPr="007F15F1">
              <w:rPr>
                <w:rFonts w:ascii="Times New Roman" w:hAnsi="Times New Roman"/>
                <w:sz w:val="24"/>
                <w:szCs w:val="24"/>
              </w:rPr>
              <w:br/>
              <w:t>Оперативная память: 1 GB</w:t>
            </w:r>
            <w:r w:rsidRPr="007F15F1">
              <w:rPr>
                <w:rFonts w:ascii="Times New Roman" w:hAnsi="Times New Roman"/>
                <w:sz w:val="24"/>
                <w:szCs w:val="24"/>
              </w:rPr>
              <w:br/>
              <w:t>Свободное место на HDD: 450 MB</w:t>
            </w:r>
            <w:r w:rsidRPr="007F15F1">
              <w:rPr>
                <w:rFonts w:ascii="Times New Roman" w:hAnsi="Times New Roman"/>
                <w:sz w:val="24"/>
                <w:szCs w:val="24"/>
              </w:rPr>
              <w:br/>
              <w:t xml:space="preserve">Видеокарта: VGA 1Мб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Интерактивный тренажер (3D Атлас) «Устройство дуговой сталеплавильной печи (ДСП)»</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Системные требования: Операционная система: х64</w:t>
            </w:r>
            <w:r w:rsidRPr="007F15F1">
              <w:rPr>
                <w:rFonts w:ascii="Times New Roman" w:hAnsi="Times New Roman"/>
                <w:sz w:val="24"/>
                <w:szCs w:val="24"/>
              </w:rPr>
              <w:br/>
              <w:t xml:space="preserve">Процессор: 2,66 ГГц или аналогичный </w:t>
            </w:r>
            <w:r w:rsidRPr="007F15F1">
              <w:rPr>
                <w:rFonts w:ascii="Times New Roman" w:hAnsi="Times New Roman"/>
                <w:sz w:val="24"/>
                <w:szCs w:val="24"/>
              </w:rPr>
              <w:br/>
              <w:t>Оперативная память: 1 GB</w:t>
            </w:r>
            <w:r w:rsidRPr="007F15F1">
              <w:rPr>
                <w:rFonts w:ascii="Times New Roman" w:hAnsi="Times New Roman"/>
                <w:sz w:val="24"/>
                <w:szCs w:val="24"/>
              </w:rPr>
              <w:br/>
              <w:t>Свободное место на HDD: 450 MB</w:t>
            </w:r>
            <w:r w:rsidRPr="007F15F1">
              <w:rPr>
                <w:rFonts w:ascii="Times New Roman" w:hAnsi="Times New Roman"/>
                <w:sz w:val="24"/>
                <w:szCs w:val="24"/>
              </w:rPr>
              <w:br/>
              <w:t xml:space="preserve">Видеокарта: VGA 1Мб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Тренажер"Оператор блюмовой МНЛЗ"</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Тренажер- симулятор</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офисный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2-дверный закрытый Глубина: 450мм</w:t>
            </w:r>
            <w:r w:rsidRPr="007F15F1">
              <w:rPr>
                <w:rFonts w:ascii="Times New Roman" w:hAnsi="Times New Roman"/>
                <w:sz w:val="24"/>
                <w:szCs w:val="24"/>
              </w:rPr>
              <w:br/>
              <w:t>Ширина: 800мм</w:t>
            </w:r>
            <w:r w:rsidRPr="007F15F1">
              <w:rPr>
                <w:rFonts w:ascii="Times New Roman" w:hAnsi="Times New Roman"/>
                <w:sz w:val="24"/>
                <w:szCs w:val="24"/>
              </w:rPr>
              <w:br/>
              <w:t xml:space="preserve">Высота: 2190мм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2местный 1200х500х25  передний экран</w:t>
            </w:r>
            <w:r w:rsidRPr="007F15F1">
              <w:rPr>
                <w:rFonts w:ascii="Times New Roman" w:hAnsi="Times New Roman"/>
                <w:sz w:val="24"/>
                <w:szCs w:val="24"/>
              </w:rPr>
              <w:br/>
              <w:t>белого цвета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компьютерный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w:t>
            </w:r>
            <w:r w:rsidRPr="007F15F1">
              <w:rPr>
                <w:rFonts w:ascii="Times New Roman" w:hAnsi="Times New Roman"/>
                <w:sz w:val="24"/>
                <w:szCs w:val="24"/>
              </w:rPr>
              <w:br/>
              <w:t xml:space="preserve">120 х 75 х </w:t>
            </w:r>
            <w:smartTag w:uri="urn:schemas-microsoft-com:office:smarttags" w:element="metricconverter">
              <w:smartTagPr>
                <w:attr w:name="ProductID" w:val="60 см"/>
              </w:smartTagPr>
              <w:r w:rsidRPr="007F15F1">
                <w:rPr>
                  <w:rFonts w:ascii="Times New Roman" w:hAnsi="Times New Roman"/>
                  <w:sz w:val="24"/>
                  <w:szCs w:val="24"/>
                </w:rPr>
                <w:t>60 см</w:t>
              </w:r>
            </w:smartTag>
            <w:r w:rsidRPr="007F15F1">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sz w:val="24"/>
                  <w:szCs w:val="24"/>
                </w:rPr>
                <w:t>22 мм</w:t>
              </w:r>
            </w:smartTag>
            <w:r w:rsidRPr="007F15F1">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sz w:val="24"/>
                  <w:szCs w:val="24"/>
                </w:rPr>
                <w:t>16 мм</w:t>
              </w:r>
            </w:smartTag>
            <w:r w:rsidRPr="007F15F1">
              <w:rPr>
                <w:rFonts w:ascii="Times New Roman" w:hAnsi="Times New Roman"/>
                <w:sz w:val="24"/>
                <w:szCs w:val="24"/>
              </w:rPr>
              <w:t xml:space="preserve"> с нишей под системный блок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офисное</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нерегулируемые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 120x60x75 Количество ящиков</w:t>
            </w:r>
            <w:r w:rsidRPr="007F15F1">
              <w:rPr>
                <w:rFonts w:ascii="Times New Roman" w:hAnsi="Times New Roman"/>
                <w:sz w:val="24"/>
                <w:szCs w:val="24"/>
              </w:rPr>
              <w:br/>
              <w:t xml:space="preserve">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Компьютерный стол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w:t>
            </w:r>
            <w:r w:rsidRPr="007F15F1">
              <w:rPr>
                <w:rFonts w:ascii="Times New Roman" w:hAnsi="Times New Roman"/>
                <w:sz w:val="24"/>
                <w:szCs w:val="24"/>
              </w:rPr>
              <w:br/>
              <w:t xml:space="preserve">120 х 75 х </w:t>
            </w:r>
            <w:smartTag w:uri="urn:schemas-microsoft-com:office:smarttags" w:element="metricconverter">
              <w:smartTagPr>
                <w:attr w:name="ProductID" w:val="60 см"/>
              </w:smartTagPr>
              <w:r w:rsidRPr="007F15F1">
                <w:rPr>
                  <w:rFonts w:ascii="Times New Roman" w:hAnsi="Times New Roman"/>
                  <w:sz w:val="24"/>
                  <w:szCs w:val="24"/>
                </w:rPr>
                <w:t>60 см</w:t>
              </w:r>
            </w:smartTag>
            <w:r w:rsidRPr="007F15F1">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sz w:val="24"/>
                  <w:szCs w:val="24"/>
                </w:rPr>
                <w:t>22 мм</w:t>
              </w:r>
            </w:smartTag>
            <w:r w:rsidRPr="007F15F1">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sz w:val="24"/>
                  <w:szCs w:val="24"/>
                </w:rPr>
                <w:t>16 мм</w:t>
              </w:r>
            </w:smartTag>
            <w:r w:rsidRPr="007F15F1">
              <w:rPr>
                <w:rFonts w:ascii="Times New Roman" w:hAnsi="Times New Roman"/>
                <w:sz w:val="24"/>
                <w:szCs w:val="24"/>
              </w:rPr>
              <w:t xml:space="preserve"> с нишей под системный блок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нерегулируемые </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«Электротехника»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lastRenderedPageBreak/>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Демонстрационный комплекс "Электротехника и основы электроники"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Комплекс включает в себя дидактический материал для курса "Электротехника и основы электроники". В состав входин ноутбук, проектор, экран, дидактическое ПО по курсам.</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Электрический лабораторный стенд -С-Р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Электрические и магнитные цепи, электротехника и основы электроники, электрические машины и привод</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2местный 1200х500х25  передний экран</w:t>
            </w:r>
            <w:r w:rsidRPr="007F15F1">
              <w:rPr>
                <w:rFonts w:ascii="Times New Roman" w:hAnsi="Times New Roman"/>
                <w:sz w:val="24"/>
                <w:szCs w:val="24"/>
              </w:rPr>
              <w:br/>
              <w:t>белого цвета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 120x60x75 Количество ящиков</w:t>
            </w:r>
            <w:r w:rsidRPr="007F15F1">
              <w:rPr>
                <w:rFonts w:ascii="Times New Roman" w:hAnsi="Times New Roman"/>
                <w:sz w:val="24"/>
                <w:szCs w:val="24"/>
              </w:rPr>
              <w:br/>
              <w:t xml:space="preserve">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Компьютерный стол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w:t>
            </w:r>
            <w:r w:rsidRPr="007F15F1">
              <w:rPr>
                <w:rFonts w:ascii="Times New Roman" w:hAnsi="Times New Roman"/>
                <w:sz w:val="24"/>
                <w:szCs w:val="24"/>
              </w:rPr>
              <w:br/>
              <w:t xml:space="preserve">120 х 75 х </w:t>
            </w:r>
            <w:smartTag w:uri="urn:schemas-microsoft-com:office:smarttags" w:element="metricconverter">
              <w:smartTagPr>
                <w:attr w:name="ProductID" w:val="60 см"/>
              </w:smartTagPr>
              <w:r w:rsidRPr="007F15F1">
                <w:rPr>
                  <w:rFonts w:ascii="Times New Roman" w:hAnsi="Times New Roman"/>
                  <w:sz w:val="24"/>
                  <w:szCs w:val="24"/>
                </w:rPr>
                <w:t>60 см</w:t>
              </w:r>
            </w:smartTag>
            <w:r w:rsidRPr="007F15F1">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sz w:val="24"/>
                  <w:szCs w:val="24"/>
                </w:rPr>
                <w:t>22 мм</w:t>
              </w:r>
            </w:smartTag>
            <w:r w:rsidRPr="007F15F1">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sz w:val="24"/>
                  <w:szCs w:val="24"/>
                </w:rPr>
                <w:t>16 мм</w:t>
              </w:r>
            </w:smartTag>
            <w:r w:rsidRPr="007F15F1">
              <w:rPr>
                <w:rFonts w:ascii="Times New Roman" w:hAnsi="Times New Roman"/>
                <w:sz w:val="24"/>
                <w:szCs w:val="24"/>
              </w:rPr>
              <w:t xml:space="preserve"> с нишей под системный блок</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«Механообрабатывающая»</w:t>
      </w:r>
      <w:r w:rsidRPr="007F15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Столы для оборудования</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 120x60x75</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Подставки под оборудование</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Подставки под оборудование, для станков заточных 450х570х850, металлические</w:t>
            </w:r>
          </w:p>
        </w:tc>
      </w:tr>
      <w:tr w:rsidR="006A4BC6" w:rsidRPr="007F15F1" w:rsidTr="006A4BC6">
        <w:tc>
          <w:tcPr>
            <w:tcW w:w="272" w:type="pct"/>
          </w:tcPr>
          <w:p w:rsidR="006A4BC6" w:rsidRPr="007F15F1" w:rsidRDefault="006A4BC6" w:rsidP="006A4BC6">
            <w:pPr>
              <w:pStyle w:val="120"/>
              <w:rPr>
                <w:szCs w:val="24"/>
                <w:lang w:eastAsia="en-US"/>
              </w:rPr>
            </w:pP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Шкаф металлический для документов с замком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1900х1000х500 с замком</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Стеллаж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 перфопанелями и ящиками 1900х1000х500 к-т № 1</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Системный блок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2,4 GHz/2/500</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Монитор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17"</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Клавиатура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USB, 104 кл.</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Мышь</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USB</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МФУ</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А4, с возможностью сканирования</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Колонки 2.1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2х5Вт</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Подставка под паяльник + стружка для очистки жала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установки паяльника в ждущем режиме</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Удлинитель ПВС 3х2,5 </w:t>
            </w:r>
            <w:smartTag w:uri="urn:schemas-microsoft-com:office:smarttags" w:element="metricconverter">
              <w:smartTagPr>
                <w:attr w:name="ProductID" w:val="30 м"/>
              </w:smartTagPr>
              <w:r w:rsidRPr="007F15F1">
                <w:rPr>
                  <w:rFonts w:ascii="Times New Roman" w:hAnsi="Times New Roman"/>
                  <w:sz w:val="24"/>
                  <w:szCs w:val="24"/>
                </w:rPr>
                <w:t>30 м</w:t>
              </w:r>
            </w:smartTag>
            <w:r w:rsidRPr="007F15F1">
              <w:rPr>
                <w:rFonts w:ascii="Times New Roman" w:hAnsi="Times New Roman"/>
                <w:sz w:val="24"/>
                <w:szCs w:val="24"/>
              </w:rPr>
              <w:t xml:space="preserve"> на катушке</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Количество розеток: 4 шт</w:t>
            </w:r>
            <w:r w:rsidRPr="007F15F1">
              <w:rPr>
                <w:rFonts w:ascii="Times New Roman" w:hAnsi="Times New Roman"/>
                <w:sz w:val="24"/>
                <w:szCs w:val="24"/>
              </w:rPr>
              <w:br/>
              <w:t xml:space="preserve">Длина кабеля: </w:t>
            </w:r>
            <w:smartTag w:uri="urn:schemas-microsoft-com:office:smarttags" w:element="metricconverter">
              <w:smartTagPr>
                <w:attr w:name="ProductID" w:val="30 м"/>
              </w:smartTagPr>
              <w:r w:rsidRPr="007F15F1">
                <w:rPr>
                  <w:rFonts w:ascii="Times New Roman" w:hAnsi="Times New Roman"/>
                  <w:sz w:val="24"/>
                  <w:szCs w:val="24"/>
                </w:rPr>
                <w:t>30 м</w:t>
              </w:r>
            </w:smartTag>
            <w:r w:rsidRPr="007F15F1">
              <w:rPr>
                <w:rFonts w:ascii="Times New Roman" w:hAnsi="Times New Roman"/>
                <w:sz w:val="24"/>
                <w:szCs w:val="24"/>
              </w:rPr>
              <w:br/>
              <w:t>Напряжение сети: 220 В</w:t>
            </w:r>
            <w:r w:rsidRPr="007F15F1">
              <w:rPr>
                <w:rFonts w:ascii="Times New Roman" w:hAnsi="Times New Roman"/>
                <w:sz w:val="24"/>
                <w:szCs w:val="24"/>
              </w:rPr>
              <w:br/>
              <w:t>Тип провода: ПВС</w:t>
            </w:r>
            <w:r w:rsidRPr="007F15F1">
              <w:rPr>
                <w:rFonts w:ascii="Times New Roman" w:hAnsi="Times New Roman"/>
                <w:sz w:val="24"/>
                <w:szCs w:val="24"/>
              </w:rPr>
              <w:br/>
              <w:t>Номинальная сила тока: 16 А</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Паяльная станция со встроенным блоком питания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Общие характеристики:</w:t>
            </w:r>
            <w:r w:rsidRPr="007F15F1">
              <w:rPr>
                <w:rFonts w:ascii="Times New Roman" w:hAnsi="Times New Roman"/>
                <w:sz w:val="24"/>
                <w:szCs w:val="24"/>
              </w:rPr>
              <w:br/>
              <w:t>Мощность: ≤650 Вт</w:t>
            </w:r>
            <w:r w:rsidRPr="007F15F1">
              <w:rPr>
                <w:rFonts w:ascii="Times New Roman" w:hAnsi="Times New Roman"/>
                <w:sz w:val="24"/>
                <w:szCs w:val="24"/>
              </w:rPr>
              <w:br/>
              <w:t>Условия работы: 0~40°C</w:t>
            </w:r>
            <w:r w:rsidRPr="007F15F1">
              <w:rPr>
                <w:rFonts w:ascii="Times New Roman" w:hAnsi="Times New Roman"/>
                <w:sz w:val="24"/>
                <w:szCs w:val="24"/>
              </w:rPr>
              <w:br/>
              <w:t>Размеры: 253x186x124 мм</w:t>
            </w:r>
            <w:r w:rsidRPr="007F15F1">
              <w:rPr>
                <w:rFonts w:ascii="Times New Roman" w:hAnsi="Times New Roman"/>
                <w:sz w:val="24"/>
                <w:szCs w:val="24"/>
              </w:rPr>
              <w:br/>
              <w:t xml:space="preserve">Масса: </w:t>
            </w:r>
            <w:smartTag w:uri="urn:schemas-microsoft-com:office:smarttags" w:element="metricconverter">
              <w:smartTagPr>
                <w:attr w:name="ProductID" w:val="3.95 Кг"/>
              </w:smartTagPr>
              <w:r w:rsidRPr="007F15F1">
                <w:rPr>
                  <w:rFonts w:ascii="Times New Roman" w:hAnsi="Times New Roman"/>
                  <w:sz w:val="24"/>
                  <w:szCs w:val="24"/>
                </w:rPr>
                <w:t>3.95 Кг</w:t>
              </w:r>
            </w:smartTag>
            <w:r w:rsidRPr="007F15F1">
              <w:rPr>
                <w:rFonts w:ascii="Times New Roman" w:hAnsi="Times New Roman"/>
                <w:sz w:val="24"/>
                <w:szCs w:val="24"/>
              </w:rPr>
              <w:br/>
              <w:t>Паяльник:</w:t>
            </w:r>
            <w:r w:rsidRPr="007F15F1">
              <w:rPr>
                <w:rFonts w:ascii="Times New Roman" w:hAnsi="Times New Roman"/>
                <w:sz w:val="24"/>
                <w:szCs w:val="24"/>
              </w:rPr>
              <w:br/>
              <w:t>Диапазон температуры: 200~480°C</w:t>
            </w:r>
            <w:r w:rsidRPr="007F15F1">
              <w:rPr>
                <w:rFonts w:ascii="Times New Roman" w:hAnsi="Times New Roman"/>
                <w:sz w:val="24"/>
                <w:szCs w:val="24"/>
              </w:rPr>
              <w:br/>
              <w:t>Стабильность температуры: ±2°С</w:t>
            </w:r>
            <w:r w:rsidRPr="007F15F1">
              <w:rPr>
                <w:rFonts w:ascii="Times New Roman" w:hAnsi="Times New Roman"/>
                <w:sz w:val="24"/>
                <w:szCs w:val="24"/>
              </w:rPr>
              <w:br/>
              <w:t>Типов. напряжение "земли": &lt;2 мВ</w:t>
            </w:r>
            <w:r w:rsidRPr="007F15F1">
              <w:rPr>
                <w:rFonts w:ascii="Times New Roman" w:hAnsi="Times New Roman"/>
                <w:sz w:val="24"/>
                <w:szCs w:val="24"/>
              </w:rPr>
              <w:br/>
              <w:t>Типов. сопротивление "земли": &lt;2 Ом</w:t>
            </w:r>
            <w:r w:rsidRPr="007F15F1">
              <w:rPr>
                <w:rFonts w:ascii="Times New Roman" w:hAnsi="Times New Roman"/>
                <w:sz w:val="24"/>
                <w:szCs w:val="24"/>
              </w:rPr>
              <w:br/>
              <w:t>Фен:</w:t>
            </w:r>
            <w:r w:rsidRPr="007F15F1">
              <w:rPr>
                <w:rFonts w:ascii="Times New Roman" w:hAnsi="Times New Roman"/>
                <w:sz w:val="24"/>
                <w:szCs w:val="24"/>
              </w:rPr>
              <w:br/>
              <w:t>Тип воздушного потока: поток безщеточного двигателя</w:t>
            </w:r>
            <w:r w:rsidRPr="007F15F1">
              <w:rPr>
                <w:rFonts w:ascii="Times New Roman" w:hAnsi="Times New Roman"/>
                <w:sz w:val="24"/>
                <w:szCs w:val="24"/>
              </w:rPr>
              <w:br/>
              <w:t xml:space="preserve">Поток воздуха: ≤120 </w:t>
            </w:r>
            <w:r w:rsidRPr="007F15F1">
              <w:rPr>
                <w:rFonts w:ascii="Times New Roman" w:hAnsi="Times New Roman"/>
                <w:sz w:val="24"/>
                <w:szCs w:val="24"/>
              </w:rPr>
              <w:lastRenderedPageBreak/>
              <w:t>Л/мин</w:t>
            </w:r>
            <w:r w:rsidRPr="007F15F1">
              <w:rPr>
                <w:rFonts w:ascii="Times New Roman" w:hAnsi="Times New Roman"/>
                <w:sz w:val="24"/>
                <w:szCs w:val="24"/>
              </w:rPr>
              <w:br/>
              <w:t>Диапазон температуры: 100~480°С</w:t>
            </w:r>
            <w:r w:rsidRPr="007F15F1">
              <w:rPr>
                <w:rFonts w:ascii="Times New Roman" w:hAnsi="Times New Roman"/>
                <w:sz w:val="24"/>
                <w:szCs w:val="24"/>
              </w:rPr>
              <w:br/>
              <w:t>Стабильность температуры: ±1°С</w:t>
            </w:r>
            <w:r w:rsidRPr="007F15F1">
              <w:rPr>
                <w:rFonts w:ascii="Times New Roman" w:hAnsi="Times New Roman"/>
                <w:sz w:val="24"/>
                <w:szCs w:val="24"/>
              </w:rPr>
              <w:br/>
              <w:t>Тип дисплея: цифровой LED-дисплей</w:t>
            </w:r>
            <w:r w:rsidRPr="007F15F1">
              <w:rPr>
                <w:rFonts w:ascii="Times New Roman" w:hAnsi="Times New Roman"/>
                <w:sz w:val="24"/>
                <w:szCs w:val="24"/>
              </w:rPr>
              <w:br/>
              <w:t>Источник питания постоянного тока:</w:t>
            </w:r>
            <w:r w:rsidRPr="007F15F1">
              <w:rPr>
                <w:rFonts w:ascii="Times New Roman" w:hAnsi="Times New Roman"/>
                <w:sz w:val="24"/>
                <w:szCs w:val="24"/>
              </w:rPr>
              <w:br/>
              <w:t>Выходное наряжение: 0~15 В ±10%</w:t>
            </w:r>
            <w:r w:rsidRPr="007F15F1">
              <w:rPr>
                <w:rFonts w:ascii="Times New Roman" w:hAnsi="Times New Roman"/>
                <w:sz w:val="24"/>
                <w:szCs w:val="24"/>
              </w:rPr>
              <w:br/>
              <w:t>Стабильность: &lt;0.01 ± 2мВ</w:t>
            </w:r>
            <w:r w:rsidRPr="007F15F1">
              <w:rPr>
                <w:rFonts w:ascii="Times New Roman" w:hAnsi="Times New Roman"/>
                <w:sz w:val="24"/>
                <w:szCs w:val="24"/>
              </w:rPr>
              <w:br/>
              <w:t>Температурный коэффициент: &lt;300 ppm/°C</w:t>
            </w:r>
            <w:r w:rsidRPr="007F15F1">
              <w:rPr>
                <w:rFonts w:ascii="Times New Roman" w:hAnsi="Times New Roman"/>
                <w:sz w:val="24"/>
                <w:szCs w:val="24"/>
              </w:rPr>
              <w:br/>
              <w:t>Защита dB от пульсации: &lt;1mvrms (виртуальная величина)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Набор для пайки № 2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Припой, флюс ПК, Флюс СКФ, канифоль. оплетка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Станок заточной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Зернистость круга: 60/80</w:t>
            </w:r>
            <w:r w:rsidRPr="007F15F1">
              <w:rPr>
                <w:rFonts w:ascii="Times New Roman" w:hAnsi="Times New Roman"/>
                <w:sz w:val="24"/>
                <w:szCs w:val="24"/>
              </w:rPr>
              <w:br/>
              <w:t xml:space="preserve">Посадочный диаметр: </w:t>
            </w:r>
            <w:smartTag w:uri="urn:schemas-microsoft-com:office:smarttags" w:element="metricconverter">
              <w:smartTagPr>
                <w:attr w:name="ProductID" w:val="32 мм"/>
              </w:smartTagPr>
              <w:r w:rsidRPr="007F15F1">
                <w:rPr>
                  <w:rFonts w:ascii="Times New Roman" w:hAnsi="Times New Roman"/>
                  <w:sz w:val="24"/>
                  <w:szCs w:val="24"/>
                </w:rPr>
                <w:t>32 мм</w:t>
              </w:r>
            </w:smartTag>
            <w:r w:rsidRPr="007F15F1">
              <w:rPr>
                <w:rFonts w:ascii="Times New Roman" w:hAnsi="Times New Roman"/>
                <w:sz w:val="24"/>
                <w:szCs w:val="24"/>
              </w:rPr>
              <w:br/>
              <w:t xml:space="preserve">Толщина круга: </w:t>
            </w:r>
            <w:smartTag w:uri="urn:schemas-microsoft-com:office:smarttags" w:element="metricconverter">
              <w:smartTagPr>
                <w:attr w:name="ProductID" w:val="20 мм"/>
              </w:smartTagPr>
              <w:r w:rsidRPr="007F15F1">
                <w:rPr>
                  <w:rFonts w:ascii="Times New Roman" w:hAnsi="Times New Roman"/>
                  <w:sz w:val="24"/>
                  <w:szCs w:val="24"/>
                </w:rPr>
                <w:t>20 мм</w:t>
              </w:r>
            </w:smartTag>
            <w:r w:rsidRPr="007F15F1">
              <w:rPr>
                <w:rFonts w:ascii="Times New Roman" w:hAnsi="Times New Roman"/>
                <w:sz w:val="24"/>
                <w:szCs w:val="24"/>
              </w:rPr>
              <w:br/>
              <w:t>Частота вращения второго шлиф. круга: 2950 об/мин</w:t>
            </w:r>
            <w:r w:rsidRPr="007F15F1">
              <w:rPr>
                <w:rFonts w:ascii="Times New Roman" w:hAnsi="Times New Roman"/>
                <w:sz w:val="24"/>
                <w:szCs w:val="24"/>
              </w:rPr>
              <w:br/>
              <w:t>Напряжение: 220 В</w:t>
            </w:r>
            <w:r w:rsidRPr="007F15F1">
              <w:rPr>
                <w:rFonts w:ascii="Times New Roman" w:hAnsi="Times New Roman"/>
                <w:sz w:val="24"/>
                <w:szCs w:val="24"/>
              </w:rPr>
              <w:br/>
              <w:t>Частота вращения шлиф. круга: 2950 об/мин</w:t>
            </w:r>
            <w:r w:rsidRPr="007F15F1">
              <w:rPr>
                <w:rFonts w:ascii="Times New Roman" w:hAnsi="Times New Roman"/>
                <w:sz w:val="24"/>
                <w:szCs w:val="24"/>
              </w:rPr>
              <w:br/>
              <w:t>Мощность двигателя: 400 Вт</w:t>
            </w:r>
            <w:r w:rsidRPr="007F15F1">
              <w:rPr>
                <w:rFonts w:ascii="Times New Roman" w:hAnsi="Times New Roman"/>
                <w:sz w:val="24"/>
                <w:szCs w:val="24"/>
              </w:rPr>
              <w:br/>
              <w:t xml:space="preserve">Размер заточного круга: </w:t>
            </w:r>
            <w:smartTag w:uri="urn:schemas-microsoft-com:office:smarttags" w:element="metricconverter">
              <w:smartTagPr>
                <w:attr w:name="ProductID" w:val="200 мм"/>
              </w:smartTagPr>
              <w:r w:rsidRPr="007F15F1">
                <w:rPr>
                  <w:rFonts w:ascii="Times New Roman" w:hAnsi="Times New Roman"/>
                  <w:sz w:val="24"/>
                  <w:szCs w:val="24"/>
                </w:rPr>
                <w:t>200 мм</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Станок сверлильный</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 основания: 314х200 мм</w:t>
            </w:r>
            <w:r w:rsidRPr="007F15F1">
              <w:rPr>
                <w:rFonts w:ascii="Times New Roman" w:hAnsi="Times New Roman"/>
                <w:sz w:val="24"/>
                <w:szCs w:val="24"/>
              </w:rPr>
              <w:br/>
              <w:t>Размер рабочего стола: 160х160 мм</w:t>
            </w:r>
            <w:r w:rsidRPr="007F15F1">
              <w:rPr>
                <w:rFonts w:ascii="Times New Roman" w:hAnsi="Times New Roman"/>
                <w:sz w:val="24"/>
                <w:szCs w:val="24"/>
              </w:rPr>
              <w:br/>
              <w:t>Мощность (Вт): 350</w:t>
            </w:r>
            <w:r w:rsidRPr="007F15F1">
              <w:rPr>
                <w:rFonts w:ascii="Times New Roman" w:hAnsi="Times New Roman"/>
                <w:sz w:val="24"/>
                <w:szCs w:val="24"/>
              </w:rPr>
              <w:br/>
              <w:t>Напряжение: 220 В</w:t>
            </w:r>
            <w:r w:rsidRPr="007F15F1">
              <w:rPr>
                <w:rFonts w:ascii="Times New Roman" w:hAnsi="Times New Roman"/>
                <w:sz w:val="24"/>
                <w:szCs w:val="24"/>
              </w:rPr>
              <w:br/>
              <w:t>Частота вращения шпинделя: 580-2650 об/мин</w:t>
            </w:r>
            <w:r w:rsidRPr="007F15F1">
              <w:rPr>
                <w:rFonts w:ascii="Times New Roman" w:hAnsi="Times New Roman"/>
                <w:sz w:val="24"/>
                <w:szCs w:val="24"/>
              </w:rPr>
              <w:br/>
              <w:t>Число скоростей: 5</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Слесарный верстак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Высота стола: </w:t>
            </w:r>
            <w:smartTag w:uri="urn:schemas-microsoft-com:office:smarttags" w:element="metricconverter">
              <w:smartTagPr>
                <w:attr w:name="ProductID" w:val="870 мм"/>
              </w:smartTagPr>
              <w:r w:rsidRPr="007F15F1">
                <w:rPr>
                  <w:rFonts w:ascii="Times New Roman" w:hAnsi="Times New Roman"/>
                  <w:sz w:val="24"/>
                  <w:szCs w:val="24"/>
                </w:rPr>
                <w:t>870 мм</w:t>
              </w:r>
            </w:smartTag>
            <w:r w:rsidRPr="007F15F1">
              <w:rPr>
                <w:rFonts w:ascii="Times New Roman" w:hAnsi="Times New Roman"/>
                <w:sz w:val="24"/>
                <w:szCs w:val="24"/>
              </w:rPr>
              <w:br/>
              <w:t xml:space="preserve">Длина рабочего стола: </w:t>
            </w:r>
            <w:smartTag w:uri="urn:schemas-microsoft-com:office:smarttags" w:element="metricconverter">
              <w:smartTagPr>
                <w:attr w:name="ProductID" w:val="700 мм"/>
              </w:smartTagPr>
              <w:r w:rsidRPr="007F15F1">
                <w:rPr>
                  <w:rFonts w:ascii="Times New Roman" w:hAnsi="Times New Roman"/>
                  <w:sz w:val="24"/>
                  <w:szCs w:val="24"/>
                </w:rPr>
                <w:t>700 мм</w:t>
              </w:r>
            </w:smartTag>
            <w:r w:rsidRPr="007F15F1">
              <w:rPr>
                <w:rFonts w:ascii="Times New Roman" w:hAnsi="Times New Roman"/>
                <w:sz w:val="24"/>
                <w:szCs w:val="24"/>
              </w:rPr>
              <w:br/>
              <w:t xml:space="preserve">Ширина рабочего стола: </w:t>
            </w:r>
            <w:smartTag w:uri="urn:schemas-microsoft-com:office:smarttags" w:element="metricconverter">
              <w:smartTagPr>
                <w:attr w:name="ProductID" w:val="1400 мм"/>
              </w:smartTagPr>
              <w:r w:rsidRPr="007F15F1">
                <w:rPr>
                  <w:rFonts w:ascii="Times New Roman" w:hAnsi="Times New Roman"/>
                  <w:sz w:val="24"/>
                  <w:szCs w:val="24"/>
                </w:rPr>
                <w:t>1400 мм</w:t>
              </w:r>
            </w:smartTag>
            <w:r w:rsidRPr="007F15F1">
              <w:rPr>
                <w:rFonts w:ascii="Times New Roman" w:hAnsi="Times New Roman"/>
                <w:sz w:val="24"/>
                <w:szCs w:val="24"/>
              </w:rPr>
              <w:br/>
              <w:t xml:space="preserve">Max нагрузка на стол: </w:t>
            </w:r>
            <w:smartTag w:uri="urn:schemas-microsoft-com:office:smarttags" w:element="metricconverter">
              <w:smartTagPr>
                <w:attr w:name="ProductID" w:val="300 кг"/>
              </w:smartTagPr>
              <w:r w:rsidRPr="007F15F1">
                <w:rPr>
                  <w:rFonts w:ascii="Times New Roman" w:hAnsi="Times New Roman"/>
                  <w:sz w:val="24"/>
                  <w:szCs w:val="24"/>
                </w:rPr>
                <w:t>300 кг</w:t>
              </w:r>
            </w:smartTag>
            <w:r w:rsidRPr="007F15F1">
              <w:rPr>
                <w:rFonts w:ascii="Times New Roman" w:hAnsi="Times New Roman"/>
                <w:sz w:val="24"/>
                <w:szCs w:val="24"/>
              </w:rPr>
              <w:br/>
            </w:r>
            <w:r w:rsidRPr="007F15F1">
              <w:rPr>
                <w:rFonts w:ascii="Times New Roman" w:hAnsi="Times New Roman"/>
                <w:sz w:val="24"/>
                <w:szCs w:val="24"/>
              </w:rPr>
              <w:lastRenderedPageBreak/>
              <w:t xml:space="preserve">Столешница: фанера </w:t>
            </w:r>
            <w:smartTag w:uri="urn:schemas-microsoft-com:office:smarttags" w:element="metricconverter">
              <w:smartTagPr>
                <w:attr w:name="ProductID" w:val="24 мм"/>
              </w:smartTagPr>
              <w:r w:rsidRPr="007F15F1">
                <w:rPr>
                  <w:rFonts w:ascii="Times New Roman" w:hAnsi="Times New Roman"/>
                  <w:sz w:val="24"/>
                  <w:szCs w:val="24"/>
                </w:rPr>
                <w:t>24 мм</w:t>
              </w:r>
            </w:smartTag>
            <w:r w:rsidRPr="007F15F1">
              <w:rPr>
                <w:rFonts w:ascii="Times New Roman" w:hAnsi="Times New Roman"/>
                <w:sz w:val="24"/>
                <w:szCs w:val="24"/>
              </w:rPr>
              <w:br/>
              <w:t xml:space="preserve">Покрытие столешницы: оцинкованная сталь </w:t>
            </w:r>
            <w:smartTag w:uri="urn:schemas-microsoft-com:office:smarttags" w:element="metricconverter">
              <w:smartTagPr>
                <w:attr w:name="ProductID" w:val="1 мм"/>
              </w:smartTagPr>
              <w:r w:rsidRPr="007F15F1">
                <w:rPr>
                  <w:rFonts w:ascii="Times New Roman" w:hAnsi="Times New Roman"/>
                  <w:sz w:val="24"/>
                  <w:szCs w:val="24"/>
                </w:rPr>
                <w:t>1 мм</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Набор напильников, в ложементе-кейсе, 5 пр.</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Длина полотна: </w:t>
            </w:r>
            <w:smartTag w:uri="urn:schemas-microsoft-com:office:smarttags" w:element="metricconverter">
              <w:smartTagPr>
                <w:attr w:name="ProductID" w:val="200 мм"/>
              </w:smartTagPr>
              <w:r w:rsidRPr="007F15F1">
                <w:rPr>
                  <w:rFonts w:ascii="Times New Roman" w:hAnsi="Times New Roman"/>
                  <w:sz w:val="24"/>
                  <w:szCs w:val="24"/>
                </w:rPr>
                <w:t>200 мм</w:t>
              </w:r>
            </w:smartTag>
            <w:r w:rsidRPr="007F15F1">
              <w:rPr>
                <w:rFonts w:ascii="Times New Roman" w:hAnsi="Times New Roman"/>
                <w:sz w:val="24"/>
                <w:szCs w:val="24"/>
              </w:rPr>
              <w:br/>
              <w:t xml:space="preserve">Длина общая: </w:t>
            </w:r>
            <w:smartTag w:uri="urn:schemas-microsoft-com:office:smarttags" w:element="metricconverter">
              <w:smartTagPr>
                <w:attr w:name="ProductID" w:val="290 мм"/>
              </w:smartTagPr>
              <w:r w:rsidRPr="007F15F1">
                <w:rPr>
                  <w:rFonts w:ascii="Times New Roman" w:hAnsi="Times New Roman"/>
                  <w:sz w:val="24"/>
                  <w:szCs w:val="24"/>
                </w:rPr>
                <w:t>290 мм</w:t>
              </w:r>
            </w:smartTag>
            <w:r w:rsidRPr="007F15F1">
              <w:rPr>
                <w:rFonts w:ascii="Times New Roman" w:hAnsi="Times New Roman"/>
                <w:sz w:val="24"/>
                <w:szCs w:val="24"/>
              </w:rPr>
              <w:br/>
              <w:t>Количество в наборе: 5 шт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Ручные тиски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Тип: слесарные    Размер не менее: Ширина губок: </w:t>
            </w:r>
            <w:smartTag w:uri="urn:schemas-microsoft-com:office:smarttags" w:element="metricconverter">
              <w:smartTagPr>
                <w:attr w:name="ProductID" w:val="140 мм"/>
              </w:smartTagPr>
              <w:r w:rsidRPr="007F15F1">
                <w:rPr>
                  <w:rFonts w:ascii="Times New Roman" w:hAnsi="Times New Roman"/>
                  <w:sz w:val="24"/>
                  <w:szCs w:val="24"/>
                </w:rPr>
                <w:t>140 мм</w:t>
              </w:r>
            </w:smartTag>
            <w:r w:rsidRPr="007F15F1">
              <w:rPr>
                <w:rFonts w:ascii="Times New Roman" w:hAnsi="Times New Roman"/>
                <w:sz w:val="24"/>
                <w:szCs w:val="24"/>
              </w:rPr>
              <w:t xml:space="preserve">    Рабочий ход: </w:t>
            </w:r>
            <w:smartTag w:uri="urn:schemas-microsoft-com:office:smarttags" w:element="metricconverter">
              <w:smartTagPr>
                <w:attr w:name="ProductID" w:val="240 мм"/>
              </w:smartTagPr>
              <w:r w:rsidRPr="007F15F1">
                <w:rPr>
                  <w:rFonts w:ascii="Times New Roman" w:hAnsi="Times New Roman"/>
                  <w:sz w:val="24"/>
                  <w:szCs w:val="24"/>
                </w:rPr>
                <w:t>240 мм</w:t>
              </w:r>
            </w:smartTag>
            <w:r w:rsidRPr="007F15F1">
              <w:rPr>
                <w:rFonts w:ascii="Times New Roman" w:hAnsi="Times New Roman"/>
                <w:sz w:val="24"/>
                <w:szCs w:val="24"/>
              </w:rPr>
              <w:t xml:space="preserve">    Вес нетто: </w:t>
            </w:r>
            <w:smartTag w:uri="urn:schemas-microsoft-com:office:smarttags" w:element="metricconverter">
              <w:smartTagPr>
                <w:attr w:name="ProductID" w:val="12,4 кг"/>
              </w:smartTagPr>
              <w:r w:rsidRPr="007F15F1">
                <w:rPr>
                  <w:rFonts w:ascii="Times New Roman" w:hAnsi="Times New Roman"/>
                  <w:sz w:val="24"/>
                  <w:szCs w:val="24"/>
                </w:rPr>
                <w:t>12,4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Набор инструментов для разметки универсальный (830-0082)</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Набор разметочный универсальный предназначен для нанесения разметки на заготовках перед дальнейшей обработкой. Комплектация: линейка металлическая 150мм; угольник с широким основанием 100х150мм; чертилка с твердосплавным наконечником; чертилка 175мм; чертилка 150мм со съемным наконечником; шабер (лезвие Е100 с ручкой-держателем); циркуль разметочный 100мм; кернер 4мм L - 100мм.</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Тиски слесарные поворотные</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Рабочий ход: </w:t>
            </w:r>
            <w:smartTag w:uri="urn:schemas-microsoft-com:office:smarttags" w:element="metricconverter">
              <w:smartTagPr>
                <w:attr w:name="ProductID" w:val="200 мм"/>
              </w:smartTagPr>
              <w:r w:rsidRPr="007F15F1">
                <w:rPr>
                  <w:rFonts w:ascii="Times New Roman" w:hAnsi="Times New Roman"/>
                  <w:sz w:val="24"/>
                  <w:szCs w:val="24"/>
                </w:rPr>
                <w:t>200 мм</w:t>
              </w:r>
            </w:smartTag>
            <w:r w:rsidRPr="007F15F1">
              <w:rPr>
                <w:rFonts w:ascii="Times New Roman" w:hAnsi="Times New Roman"/>
                <w:sz w:val="24"/>
                <w:szCs w:val="24"/>
              </w:rPr>
              <w:br/>
              <w:t>Тип: слесарные</w:t>
            </w:r>
            <w:r w:rsidRPr="007F15F1">
              <w:rPr>
                <w:rFonts w:ascii="Times New Roman" w:hAnsi="Times New Roman"/>
                <w:sz w:val="24"/>
                <w:szCs w:val="24"/>
              </w:rPr>
              <w:br/>
              <w:t xml:space="preserve">Ширина губок: </w:t>
            </w:r>
            <w:smartTag w:uri="urn:schemas-microsoft-com:office:smarttags" w:element="metricconverter">
              <w:smartTagPr>
                <w:attr w:name="ProductID" w:val="203,2 мм"/>
              </w:smartTagPr>
              <w:r w:rsidRPr="007F15F1">
                <w:rPr>
                  <w:rFonts w:ascii="Times New Roman" w:hAnsi="Times New Roman"/>
                  <w:sz w:val="24"/>
                  <w:szCs w:val="24"/>
                </w:rPr>
                <w:t>203,2 мм</w:t>
              </w:r>
            </w:smartTag>
            <w:r w:rsidRPr="007F15F1">
              <w:rPr>
                <w:rFonts w:ascii="Times New Roman" w:hAnsi="Times New Roman"/>
                <w:sz w:val="24"/>
                <w:szCs w:val="24"/>
              </w:rPr>
              <w:br/>
              <w:t>Материал корпуса: сталь</w:t>
            </w:r>
            <w:r w:rsidRPr="007F15F1">
              <w:rPr>
                <w:rFonts w:ascii="Times New Roman" w:hAnsi="Times New Roman"/>
                <w:sz w:val="24"/>
                <w:szCs w:val="24"/>
              </w:rPr>
              <w:br/>
              <w:t>Материал губок: сталь</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Молоток с фибергласовой рукояткой 500g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Материал рукояти: стекловолокно/стеклопластик/фиберглас с прорезиненным захватом</w:t>
            </w:r>
            <w:r w:rsidRPr="007F15F1">
              <w:rPr>
                <w:rFonts w:ascii="Times New Roman" w:hAnsi="Times New Roman"/>
                <w:sz w:val="24"/>
                <w:szCs w:val="24"/>
              </w:rPr>
              <w:br/>
              <w:t xml:space="preserve">Общая длина: </w:t>
            </w:r>
            <w:smartTag w:uri="urn:schemas-microsoft-com:office:smarttags" w:element="metricconverter">
              <w:smartTagPr>
                <w:attr w:name="ProductID" w:val="330 мм"/>
              </w:smartTagPr>
              <w:r w:rsidRPr="007F15F1">
                <w:rPr>
                  <w:rFonts w:ascii="Times New Roman" w:hAnsi="Times New Roman"/>
                  <w:sz w:val="24"/>
                  <w:szCs w:val="24"/>
                </w:rPr>
                <w:t>330 мм</w:t>
              </w:r>
            </w:smartTag>
            <w:r w:rsidRPr="007F15F1">
              <w:rPr>
                <w:rFonts w:ascii="Times New Roman" w:hAnsi="Times New Roman"/>
                <w:sz w:val="24"/>
                <w:szCs w:val="24"/>
              </w:rPr>
              <w:br/>
              <w:t xml:space="preserve">Вес нетто: </w:t>
            </w:r>
            <w:smartTag w:uri="urn:schemas-microsoft-com:office:smarttags" w:element="metricconverter">
              <w:smartTagPr>
                <w:attr w:name="ProductID" w:val="0,69 кг"/>
              </w:smartTagPr>
              <w:r w:rsidRPr="007F15F1">
                <w:rPr>
                  <w:rFonts w:ascii="Times New Roman" w:hAnsi="Times New Roman"/>
                  <w:sz w:val="24"/>
                  <w:szCs w:val="24"/>
                </w:rPr>
                <w:t>0,69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Зубило 12х160 мм с гофрированной ручкой</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Длина: </w:t>
            </w:r>
            <w:smartTag w:uri="urn:schemas-microsoft-com:office:smarttags" w:element="metricconverter">
              <w:smartTagPr>
                <w:attr w:name="ProductID" w:val="160 мм"/>
              </w:smartTagPr>
              <w:r w:rsidRPr="007F15F1">
                <w:rPr>
                  <w:rFonts w:ascii="Times New Roman" w:hAnsi="Times New Roman"/>
                  <w:sz w:val="24"/>
                  <w:szCs w:val="24"/>
                </w:rPr>
                <w:t>160 мм</w:t>
              </w:r>
            </w:smartTag>
            <w:r w:rsidRPr="007F15F1">
              <w:rPr>
                <w:rFonts w:ascii="Times New Roman" w:hAnsi="Times New Roman"/>
                <w:sz w:val="24"/>
                <w:szCs w:val="24"/>
              </w:rPr>
              <w:br/>
              <w:t>Протектор: да</w:t>
            </w:r>
            <w:r w:rsidRPr="007F15F1">
              <w:rPr>
                <w:rFonts w:ascii="Times New Roman" w:hAnsi="Times New Roman"/>
                <w:sz w:val="24"/>
                <w:szCs w:val="24"/>
              </w:rPr>
              <w:br/>
              <w:t>Назначение: металл</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Керн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Диаметр наконечника кернера: </w:t>
            </w:r>
            <w:smartTag w:uri="urn:schemas-microsoft-com:office:smarttags" w:element="metricconverter">
              <w:smartTagPr>
                <w:attr w:name="ProductID" w:val="3,2 мм"/>
              </w:smartTagPr>
              <w:r w:rsidRPr="007F15F1">
                <w:rPr>
                  <w:rFonts w:ascii="Times New Roman" w:hAnsi="Times New Roman"/>
                  <w:sz w:val="24"/>
                  <w:szCs w:val="24"/>
                </w:rPr>
                <w:t>3,2 мм</w:t>
              </w:r>
            </w:smartTag>
            <w:r w:rsidRPr="007F15F1">
              <w:rPr>
                <w:rFonts w:ascii="Times New Roman" w:hAnsi="Times New Roman"/>
                <w:sz w:val="24"/>
                <w:szCs w:val="24"/>
              </w:rPr>
              <w:br/>
              <w:t xml:space="preserve">Длина: </w:t>
            </w:r>
            <w:smartTag w:uri="urn:schemas-microsoft-com:office:smarttags" w:element="metricconverter">
              <w:smartTagPr>
                <w:attr w:name="ProductID" w:val="101 мм"/>
              </w:smartTagPr>
              <w:r w:rsidRPr="007F15F1">
                <w:rPr>
                  <w:rFonts w:ascii="Times New Roman" w:hAnsi="Times New Roman"/>
                  <w:sz w:val="24"/>
                  <w:szCs w:val="24"/>
                </w:rPr>
                <w:t>101 мм</w:t>
              </w:r>
            </w:smartTag>
            <w:r w:rsidRPr="007F15F1">
              <w:rPr>
                <w:rFonts w:ascii="Times New Roman" w:hAnsi="Times New Roman"/>
                <w:sz w:val="24"/>
                <w:szCs w:val="24"/>
              </w:rPr>
              <w:br/>
              <w:t>Фрезерованный корпус;</w:t>
            </w:r>
            <w:r w:rsidRPr="007F15F1">
              <w:rPr>
                <w:rFonts w:ascii="Times New Roman" w:hAnsi="Times New Roman"/>
                <w:sz w:val="24"/>
                <w:szCs w:val="24"/>
              </w:rPr>
              <w:br/>
              <w:t>Лаковое покрытие.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15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Угольник разметочный </w:t>
            </w:r>
            <w:smartTag w:uri="urn:schemas-microsoft-com:office:smarttags" w:element="metricconverter">
              <w:smartTagPr>
                <w:attr w:name="ProductID" w:val="250 мм"/>
              </w:smartTagPr>
              <w:r w:rsidRPr="007F15F1">
                <w:rPr>
                  <w:rFonts w:ascii="Times New Roman" w:hAnsi="Times New Roman"/>
                  <w:sz w:val="24"/>
                  <w:szCs w:val="24"/>
                </w:rPr>
                <w:t>250 мм</w:t>
              </w:r>
            </w:smartTag>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Длина большей стороны: </w:t>
            </w:r>
            <w:smartTag w:uri="urn:schemas-microsoft-com:office:smarttags" w:element="metricconverter">
              <w:smartTagPr>
                <w:attr w:name="ProductID" w:val="250 мм"/>
              </w:smartTagPr>
              <w:r w:rsidRPr="007F15F1">
                <w:rPr>
                  <w:rFonts w:ascii="Times New Roman" w:hAnsi="Times New Roman"/>
                  <w:sz w:val="24"/>
                  <w:szCs w:val="24"/>
                </w:rPr>
                <w:t>250 мм</w:t>
              </w:r>
            </w:smartTag>
            <w:r w:rsidRPr="007F15F1">
              <w:rPr>
                <w:rFonts w:ascii="Times New Roman" w:hAnsi="Times New Roman"/>
                <w:sz w:val="24"/>
                <w:szCs w:val="24"/>
              </w:rPr>
              <w:br/>
              <w:t>Двусторонняя шкала: нет</w:t>
            </w:r>
            <w:r w:rsidRPr="007F15F1">
              <w:rPr>
                <w:rFonts w:ascii="Times New Roman" w:hAnsi="Times New Roman"/>
                <w:sz w:val="24"/>
                <w:szCs w:val="24"/>
              </w:rPr>
              <w:br/>
              <w:t>Материал: алюминий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Двусторонняя, металлическая линейка, </w:t>
            </w:r>
            <w:smartTag w:uri="urn:schemas-microsoft-com:office:smarttags" w:element="metricconverter">
              <w:smartTagPr>
                <w:attr w:name="ProductID" w:val="300 мм"/>
              </w:smartTagPr>
              <w:r w:rsidRPr="007F15F1">
                <w:rPr>
                  <w:rFonts w:ascii="Times New Roman" w:hAnsi="Times New Roman"/>
                  <w:sz w:val="24"/>
                  <w:szCs w:val="24"/>
                </w:rPr>
                <w:t>300 мм</w:t>
              </w:r>
            </w:smartTag>
            <w:r w:rsidRPr="007F15F1">
              <w:rPr>
                <w:rFonts w:ascii="Times New Roman" w:hAnsi="Times New Roman"/>
                <w:sz w:val="24"/>
                <w:szCs w:val="24"/>
              </w:rPr>
              <w:t xml:space="preserve">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Длина: </w:t>
            </w:r>
            <w:smartTag w:uri="urn:schemas-microsoft-com:office:smarttags" w:element="metricconverter">
              <w:smartTagPr>
                <w:attr w:name="ProductID" w:val="300 мм"/>
              </w:smartTagPr>
              <w:r w:rsidRPr="007F15F1">
                <w:rPr>
                  <w:rFonts w:ascii="Times New Roman" w:hAnsi="Times New Roman"/>
                  <w:sz w:val="24"/>
                  <w:szCs w:val="24"/>
                </w:rPr>
                <w:t>300 мм</w:t>
              </w:r>
            </w:smartTag>
            <w:r w:rsidRPr="007F15F1">
              <w:rPr>
                <w:rFonts w:ascii="Times New Roman" w:hAnsi="Times New Roman"/>
                <w:sz w:val="24"/>
                <w:szCs w:val="24"/>
              </w:rPr>
              <w:br/>
              <w:t xml:space="preserve">Длина разметки: </w:t>
            </w:r>
            <w:smartTag w:uri="urn:schemas-microsoft-com:office:smarttags" w:element="metricconverter">
              <w:smartTagPr>
                <w:attr w:name="ProductID" w:val="300 мм"/>
              </w:smartTagPr>
              <w:r w:rsidRPr="007F15F1">
                <w:rPr>
                  <w:rFonts w:ascii="Times New Roman" w:hAnsi="Times New Roman"/>
                  <w:sz w:val="24"/>
                  <w:szCs w:val="24"/>
                </w:rPr>
                <w:t>300 мм</w:t>
              </w:r>
            </w:smartTag>
            <w:r w:rsidRPr="007F15F1">
              <w:rPr>
                <w:rFonts w:ascii="Times New Roman" w:hAnsi="Times New Roman"/>
                <w:sz w:val="24"/>
                <w:szCs w:val="24"/>
              </w:rPr>
              <w:br/>
              <w:t>Материал: нержавеющая сталь</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Плоскогубцы комбинированные, </w:t>
            </w:r>
            <w:smartTag w:uri="urn:schemas-microsoft-com:office:smarttags" w:element="metricconverter">
              <w:smartTagPr>
                <w:attr w:name="ProductID" w:val="160 мм"/>
              </w:smartTagPr>
              <w:r w:rsidRPr="007F15F1">
                <w:rPr>
                  <w:rFonts w:ascii="Times New Roman" w:hAnsi="Times New Roman"/>
                  <w:sz w:val="24"/>
                  <w:szCs w:val="24"/>
                </w:rPr>
                <w:t>160 мм</w:t>
              </w:r>
            </w:smartTag>
            <w:r w:rsidRPr="007F15F1">
              <w:rPr>
                <w:rFonts w:ascii="Times New Roman" w:hAnsi="Times New Roman"/>
                <w:sz w:val="24"/>
                <w:szCs w:val="24"/>
              </w:rPr>
              <w:t>, пластмассовые рукоятки</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Длина: </w:t>
            </w:r>
            <w:smartTag w:uri="urn:schemas-microsoft-com:office:smarttags" w:element="metricconverter">
              <w:smartTagPr>
                <w:attr w:name="ProductID" w:val="160 мм"/>
              </w:smartTagPr>
              <w:r w:rsidRPr="007F15F1">
                <w:rPr>
                  <w:rFonts w:ascii="Times New Roman" w:hAnsi="Times New Roman"/>
                  <w:sz w:val="24"/>
                  <w:szCs w:val="24"/>
                </w:rPr>
                <w:t>160 мм</w:t>
              </w:r>
            </w:smartTag>
            <w:r w:rsidRPr="007F15F1">
              <w:rPr>
                <w:rFonts w:ascii="Times New Roman" w:hAnsi="Times New Roman"/>
                <w:sz w:val="24"/>
                <w:szCs w:val="24"/>
              </w:rPr>
              <w:br/>
              <w:t>Диэлектрическое покрытие: нет</w:t>
            </w:r>
            <w:r w:rsidRPr="007F15F1">
              <w:rPr>
                <w:rFonts w:ascii="Times New Roman" w:hAnsi="Times New Roman"/>
                <w:sz w:val="24"/>
                <w:szCs w:val="24"/>
              </w:rPr>
              <w:br/>
              <w:t>Форма губок: прямая</w:t>
            </w:r>
            <w:r w:rsidRPr="007F15F1">
              <w:rPr>
                <w:rFonts w:ascii="Times New Roman" w:hAnsi="Times New Roman"/>
                <w:sz w:val="24"/>
                <w:szCs w:val="24"/>
              </w:rPr>
              <w:br/>
              <w:t xml:space="preserve">Вес нетто: не менее </w:t>
            </w:r>
            <w:smartTag w:uri="urn:schemas-microsoft-com:office:smarttags" w:element="metricconverter">
              <w:smartTagPr>
                <w:attr w:name="ProductID" w:val="0,228 кг"/>
              </w:smartTagPr>
              <w:r w:rsidRPr="007F15F1">
                <w:rPr>
                  <w:rFonts w:ascii="Times New Roman" w:hAnsi="Times New Roman"/>
                  <w:sz w:val="24"/>
                  <w:szCs w:val="24"/>
                </w:rPr>
                <w:t>0,228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Набор слесарных отверток, 6 предметов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Тип наконечника: (PH)/Slotted (SL)</w:t>
            </w:r>
            <w:r w:rsidRPr="007F15F1">
              <w:rPr>
                <w:rFonts w:ascii="Times New Roman" w:hAnsi="Times New Roman"/>
                <w:sz w:val="24"/>
                <w:szCs w:val="24"/>
              </w:rPr>
              <w:br/>
              <w:t>Материал рукояти: Двухкомпонентная</w:t>
            </w:r>
            <w:r w:rsidRPr="007F15F1">
              <w:rPr>
                <w:rFonts w:ascii="Times New Roman" w:hAnsi="Times New Roman"/>
                <w:sz w:val="24"/>
                <w:szCs w:val="24"/>
              </w:rPr>
              <w:br/>
              <w:t xml:space="preserve">Длина стержня: </w:t>
            </w:r>
            <w:smartTag w:uri="urn:schemas-microsoft-com:office:smarttags" w:element="metricconverter">
              <w:smartTagPr>
                <w:attr w:name="ProductID" w:val="100 мм"/>
              </w:smartTagPr>
              <w:r w:rsidRPr="007F15F1">
                <w:rPr>
                  <w:rFonts w:ascii="Times New Roman" w:hAnsi="Times New Roman"/>
                  <w:sz w:val="24"/>
                  <w:szCs w:val="24"/>
                </w:rPr>
                <w:t>100 мм</w:t>
              </w:r>
            </w:smartTag>
            <w:r w:rsidRPr="007F15F1">
              <w:rPr>
                <w:rFonts w:ascii="Times New Roman" w:hAnsi="Times New Roman"/>
                <w:sz w:val="24"/>
                <w:szCs w:val="24"/>
              </w:rPr>
              <w:br/>
              <w:t>Форма ручки: Прямая</w:t>
            </w:r>
            <w:r w:rsidRPr="007F15F1">
              <w:rPr>
                <w:rFonts w:ascii="Times New Roman" w:hAnsi="Times New Roman"/>
                <w:sz w:val="24"/>
                <w:szCs w:val="24"/>
              </w:rPr>
              <w:br/>
              <w:t>Количество в наборе: 6 шт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Надфили по металлу, набор 6 шт., L 150, диаметр </w:t>
            </w:r>
            <w:smartTag w:uri="urn:schemas-microsoft-com:office:smarttags" w:element="metricconverter">
              <w:smartTagPr>
                <w:attr w:name="ProductID" w:val="3 мм"/>
              </w:smartTagPr>
              <w:r w:rsidRPr="007F15F1">
                <w:rPr>
                  <w:rFonts w:ascii="Times New Roman" w:hAnsi="Times New Roman"/>
                  <w:sz w:val="24"/>
                  <w:szCs w:val="24"/>
                </w:rPr>
                <w:t>3 мм</w:t>
              </w:r>
            </w:smartTag>
            <w:r w:rsidRPr="007F15F1">
              <w:rPr>
                <w:rFonts w:ascii="Times New Roman" w:hAnsi="Times New Roman"/>
                <w:sz w:val="24"/>
                <w:szCs w:val="24"/>
              </w:rPr>
              <w:t xml:space="preserve">, двухкомпонентные рукоятки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Количество в наборе: 6 шт</w:t>
            </w:r>
            <w:r w:rsidRPr="007F15F1">
              <w:rPr>
                <w:rFonts w:ascii="Times New Roman" w:hAnsi="Times New Roman"/>
                <w:sz w:val="24"/>
                <w:szCs w:val="24"/>
              </w:rPr>
              <w:br/>
              <w:t xml:space="preserve">Длина: </w:t>
            </w:r>
            <w:smartTag w:uri="urn:schemas-microsoft-com:office:smarttags" w:element="metricconverter">
              <w:smartTagPr>
                <w:attr w:name="ProductID" w:val="150 мм"/>
              </w:smartTagPr>
              <w:r w:rsidRPr="007F15F1">
                <w:rPr>
                  <w:rFonts w:ascii="Times New Roman" w:hAnsi="Times New Roman"/>
                  <w:sz w:val="24"/>
                  <w:szCs w:val="24"/>
                </w:rPr>
                <w:t>150 мм</w:t>
              </w:r>
            </w:smartTag>
            <w:r w:rsidRPr="007F15F1">
              <w:rPr>
                <w:rFonts w:ascii="Times New Roman" w:hAnsi="Times New Roman"/>
                <w:sz w:val="24"/>
                <w:szCs w:val="24"/>
              </w:rPr>
              <w:br/>
              <w:t>Форма: плоский/полукруглый/круглый/треугольный/квадратный</w:t>
            </w:r>
            <w:r w:rsidRPr="007F15F1">
              <w:rPr>
                <w:rFonts w:ascii="Times New Roman" w:hAnsi="Times New Roman"/>
                <w:sz w:val="24"/>
                <w:szCs w:val="24"/>
              </w:rPr>
              <w:br/>
              <w:t>Материал рукояти: двухкомпонентная</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Ножовка по металлу</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Длина режущего полотна: </w:t>
            </w:r>
            <w:smartTag w:uri="urn:schemas-microsoft-com:office:smarttags" w:element="metricconverter">
              <w:smartTagPr>
                <w:attr w:name="ProductID" w:val="300 мм"/>
              </w:smartTagPr>
              <w:r w:rsidRPr="007F15F1">
                <w:rPr>
                  <w:rFonts w:ascii="Times New Roman" w:hAnsi="Times New Roman"/>
                  <w:sz w:val="24"/>
                  <w:szCs w:val="24"/>
                </w:rPr>
                <w:t>300 мм</w:t>
              </w:r>
            </w:smartTag>
            <w:r w:rsidRPr="007F15F1">
              <w:rPr>
                <w:rFonts w:ascii="Times New Roman" w:hAnsi="Times New Roman"/>
                <w:sz w:val="24"/>
                <w:szCs w:val="24"/>
              </w:rPr>
              <w:br/>
              <w:t>Материал режущего полотна: сталь</w:t>
            </w:r>
            <w:r w:rsidRPr="007F15F1">
              <w:rPr>
                <w:rFonts w:ascii="Times New Roman" w:hAnsi="Times New Roman"/>
                <w:sz w:val="24"/>
                <w:szCs w:val="24"/>
              </w:rPr>
              <w:br/>
              <w:t>TPI (кол-во зубьев на дюйм): 24</w:t>
            </w:r>
            <w:r w:rsidRPr="007F15F1">
              <w:rPr>
                <w:rFonts w:ascii="Times New Roman" w:hAnsi="Times New Roman"/>
                <w:sz w:val="24"/>
                <w:szCs w:val="24"/>
              </w:rPr>
              <w:br/>
              <w:t>прорезиненная ручка, 90, 45 град. полотно</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Полотно ножовочное 10 шт.</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Длина: </w:t>
            </w:r>
            <w:smartTag w:uri="urn:schemas-microsoft-com:office:smarttags" w:element="metricconverter">
              <w:smartTagPr>
                <w:attr w:name="ProductID" w:val="300 мм"/>
              </w:smartTagPr>
              <w:r w:rsidRPr="007F15F1">
                <w:rPr>
                  <w:rFonts w:ascii="Times New Roman" w:hAnsi="Times New Roman"/>
                  <w:sz w:val="24"/>
                  <w:szCs w:val="24"/>
                </w:rPr>
                <w:t>300 мм</w:t>
              </w:r>
            </w:smartTag>
            <w:r w:rsidRPr="007F15F1">
              <w:rPr>
                <w:rFonts w:ascii="Times New Roman" w:hAnsi="Times New Roman"/>
                <w:sz w:val="24"/>
                <w:szCs w:val="24"/>
              </w:rPr>
              <w:br/>
              <w:t xml:space="preserve">Ширина: </w:t>
            </w:r>
            <w:smartTag w:uri="urn:schemas-microsoft-com:office:smarttags" w:element="metricconverter">
              <w:smartTagPr>
                <w:attr w:name="ProductID" w:val="13 мм"/>
              </w:smartTagPr>
              <w:r w:rsidRPr="007F15F1">
                <w:rPr>
                  <w:rFonts w:ascii="Times New Roman" w:hAnsi="Times New Roman"/>
                  <w:sz w:val="24"/>
                  <w:szCs w:val="24"/>
                </w:rPr>
                <w:t>13 мм</w:t>
              </w:r>
            </w:smartTag>
            <w:r w:rsidRPr="007F15F1">
              <w:rPr>
                <w:rFonts w:ascii="Times New Roman" w:hAnsi="Times New Roman"/>
                <w:sz w:val="24"/>
                <w:szCs w:val="24"/>
              </w:rPr>
              <w:br/>
              <w:t>Количество в наборе: 10 шт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Набор сверл по металлу 19 шт. 2</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Max диаметр хвостовика: </w:t>
            </w:r>
            <w:smartTag w:uri="urn:schemas-microsoft-com:office:smarttags" w:element="metricconverter">
              <w:smartTagPr>
                <w:attr w:name="ProductID" w:val="10 мм"/>
              </w:smartTagPr>
              <w:r w:rsidRPr="007F15F1">
                <w:rPr>
                  <w:rFonts w:ascii="Times New Roman" w:hAnsi="Times New Roman"/>
                  <w:sz w:val="24"/>
                  <w:szCs w:val="24"/>
                </w:rPr>
                <w:t>10 мм</w:t>
              </w:r>
            </w:smartTag>
            <w:r w:rsidRPr="007F15F1">
              <w:rPr>
                <w:rFonts w:ascii="Times New Roman" w:hAnsi="Times New Roman"/>
                <w:sz w:val="24"/>
                <w:szCs w:val="24"/>
              </w:rPr>
              <w:br/>
              <w:t xml:space="preserve">Max диаметр сверла: </w:t>
            </w:r>
            <w:smartTag w:uri="urn:schemas-microsoft-com:office:smarttags" w:element="metricconverter">
              <w:smartTagPr>
                <w:attr w:name="ProductID" w:val="10 мм"/>
              </w:smartTagPr>
              <w:r w:rsidRPr="007F15F1">
                <w:rPr>
                  <w:rFonts w:ascii="Times New Roman" w:hAnsi="Times New Roman"/>
                  <w:sz w:val="24"/>
                  <w:szCs w:val="24"/>
                </w:rPr>
                <w:t>10 мм</w:t>
              </w:r>
            </w:smartTag>
            <w:r w:rsidRPr="007F15F1">
              <w:rPr>
                <w:rFonts w:ascii="Times New Roman" w:hAnsi="Times New Roman"/>
                <w:sz w:val="24"/>
                <w:szCs w:val="24"/>
              </w:rPr>
              <w:br/>
              <w:t>Тип хвостовика: цилиндрический</w:t>
            </w:r>
            <w:r w:rsidRPr="007F15F1">
              <w:rPr>
                <w:rFonts w:ascii="Times New Roman" w:hAnsi="Times New Roman"/>
                <w:sz w:val="24"/>
                <w:szCs w:val="24"/>
              </w:rPr>
              <w:br/>
              <w:t>Материал сверла: HSS</w:t>
            </w:r>
            <w:r w:rsidRPr="007F15F1">
              <w:rPr>
                <w:rFonts w:ascii="Times New Roman" w:hAnsi="Times New Roman"/>
                <w:sz w:val="24"/>
                <w:szCs w:val="24"/>
              </w:rPr>
              <w:br/>
              <w:t>Количество предметов: 19 шт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23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Набор плашек и метчиков 32 предмета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Комплектация: метчики, плашки, клупп, воротки, резьбомер</w:t>
            </w:r>
            <w:r w:rsidRPr="007F15F1">
              <w:rPr>
                <w:rFonts w:ascii="Times New Roman" w:hAnsi="Times New Roman"/>
                <w:sz w:val="24"/>
                <w:szCs w:val="24"/>
              </w:rPr>
              <w:br/>
              <w:t>Количество в наборе: 32 шт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Открытые защитные очки с покрытием против царапин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Материал линзы: поликарбонат</w:t>
            </w:r>
            <w:r w:rsidRPr="007F15F1">
              <w:rPr>
                <w:rFonts w:ascii="Times New Roman" w:hAnsi="Times New Roman"/>
                <w:sz w:val="24"/>
                <w:szCs w:val="24"/>
              </w:rPr>
              <w:br/>
              <w:t>Цвет оправы: прозрачный</w:t>
            </w:r>
            <w:r w:rsidRPr="007F15F1">
              <w:rPr>
                <w:rFonts w:ascii="Times New Roman" w:hAnsi="Times New Roman"/>
                <w:sz w:val="24"/>
                <w:szCs w:val="24"/>
              </w:rPr>
              <w:br/>
              <w:t>Цвет линзы: прозрачный</w:t>
            </w:r>
            <w:r w:rsidRPr="007F15F1">
              <w:rPr>
                <w:rFonts w:ascii="Times New Roman" w:hAnsi="Times New Roman"/>
                <w:sz w:val="24"/>
                <w:szCs w:val="24"/>
              </w:rPr>
              <w:br/>
              <w:t>Вентиляция: нет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Термопистолет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Мощность: 2000 Вт    Тип двигателя: щеточный    Регулировка температуры: плавная    Расход воздуха: 280, 500, 550 л/мин    Количество насадок в наборе: 4    Вес нетто: </w:t>
            </w:r>
            <w:smartTag w:uri="urn:schemas-microsoft-com:office:smarttags" w:element="metricconverter">
              <w:smartTagPr>
                <w:attr w:name="ProductID" w:val="0,72 кг"/>
              </w:smartTagPr>
              <w:r w:rsidRPr="007F15F1">
                <w:rPr>
                  <w:rFonts w:ascii="Times New Roman" w:hAnsi="Times New Roman"/>
                  <w:sz w:val="24"/>
                  <w:szCs w:val="24"/>
                </w:rPr>
                <w:t>0,72 кг</w:t>
              </w:r>
            </w:smartTag>
            <w:r w:rsidRPr="007F15F1">
              <w:rPr>
                <w:rFonts w:ascii="Times New Roman" w:hAnsi="Times New Roman"/>
                <w:sz w:val="24"/>
                <w:szCs w:val="24"/>
              </w:rPr>
              <w:t xml:space="preserve">    Рабочая температура: 50-650 град</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Набор инструмента 82 пр.</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Количество в наборе: 82 шт</w:t>
            </w:r>
            <w:r w:rsidRPr="007F15F1">
              <w:rPr>
                <w:rFonts w:ascii="Times New Roman" w:hAnsi="Times New Roman"/>
                <w:sz w:val="24"/>
                <w:szCs w:val="24"/>
              </w:rPr>
              <w:br/>
              <w:t>Тип головок: 6-гранные</w:t>
            </w:r>
            <w:r w:rsidRPr="007F15F1">
              <w:rPr>
                <w:rFonts w:ascii="Times New Roman" w:hAnsi="Times New Roman"/>
                <w:sz w:val="24"/>
                <w:szCs w:val="24"/>
              </w:rPr>
              <w:br/>
              <w:t>Присоединительный размер:</w:t>
            </w:r>
            <w:r w:rsidRPr="007F15F1">
              <w:rPr>
                <w:rFonts w:ascii="Times New Roman" w:hAnsi="Times New Roman"/>
                <w:sz w:val="24"/>
                <w:szCs w:val="24"/>
              </w:rPr>
              <w:br/>
              <w:t>1/4 + 1/2 дюйма</w:t>
            </w:r>
            <w:r w:rsidRPr="007F15F1">
              <w:rPr>
                <w:rFonts w:ascii="Times New Roman" w:hAnsi="Times New Roman"/>
                <w:sz w:val="24"/>
                <w:szCs w:val="24"/>
              </w:rPr>
              <w:br/>
              <w:t xml:space="preserve">Min размер головки: </w:t>
            </w:r>
            <w:smartTag w:uri="urn:schemas-microsoft-com:office:smarttags" w:element="metricconverter">
              <w:smartTagPr>
                <w:attr w:name="ProductID" w:val="4 мм"/>
              </w:smartTagPr>
              <w:r w:rsidRPr="007F15F1">
                <w:rPr>
                  <w:rFonts w:ascii="Times New Roman" w:hAnsi="Times New Roman"/>
                  <w:sz w:val="24"/>
                  <w:szCs w:val="24"/>
                </w:rPr>
                <w:t>4 мм</w:t>
              </w:r>
            </w:smartTag>
            <w:r w:rsidRPr="007F15F1">
              <w:rPr>
                <w:rFonts w:ascii="Times New Roman" w:hAnsi="Times New Roman"/>
                <w:sz w:val="24"/>
                <w:szCs w:val="24"/>
              </w:rPr>
              <w:br/>
              <w:t xml:space="preserve">Max размер головки: </w:t>
            </w:r>
            <w:smartTag w:uri="urn:schemas-microsoft-com:office:smarttags" w:element="metricconverter">
              <w:smartTagPr>
                <w:attr w:name="ProductID" w:val="32 мм"/>
              </w:smartTagPr>
              <w:r w:rsidRPr="007F15F1">
                <w:rPr>
                  <w:rFonts w:ascii="Times New Roman" w:hAnsi="Times New Roman"/>
                  <w:sz w:val="24"/>
                  <w:szCs w:val="24"/>
                </w:rPr>
                <w:t>32 мм</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Штангенциркуль 0-</w:t>
            </w:r>
            <w:smartTag w:uri="urn:schemas-microsoft-com:office:smarttags" w:element="metricconverter">
              <w:smartTagPr>
                <w:attr w:name="ProductID" w:val="150 мм"/>
              </w:smartTagPr>
              <w:r w:rsidRPr="007F15F1">
                <w:rPr>
                  <w:rFonts w:ascii="Times New Roman" w:hAnsi="Times New Roman"/>
                  <w:sz w:val="24"/>
                  <w:szCs w:val="24"/>
                </w:rPr>
                <w:t>150 мм</w:t>
              </w:r>
            </w:smartTag>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Материал штанги: закаленная сталь</w:t>
            </w:r>
            <w:r w:rsidRPr="007F15F1">
              <w:rPr>
                <w:rFonts w:ascii="Times New Roman" w:hAnsi="Times New Roman"/>
                <w:sz w:val="24"/>
                <w:szCs w:val="24"/>
              </w:rPr>
              <w:br/>
              <w:t>Материал губок: закаленная сталь</w:t>
            </w:r>
            <w:r w:rsidRPr="007F15F1">
              <w:rPr>
                <w:rFonts w:ascii="Times New Roman" w:hAnsi="Times New Roman"/>
                <w:sz w:val="24"/>
                <w:szCs w:val="24"/>
              </w:rPr>
              <w:br/>
              <w:t xml:space="preserve">Размер шага: </w:t>
            </w:r>
            <w:smartTag w:uri="urn:schemas-microsoft-com:office:smarttags" w:element="metricconverter">
              <w:smartTagPr>
                <w:attr w:name="ProductID" w:val="0,05 мм"/>
              </w:smartTagPr>
              <w:r w:rsidRPr="007F15F1">
                <w:rPr>
                  <w:rFonts w:ascii="Times New Roman" w:hAnsi="Times New Roman"/>
                  <w:sz w:val="24"/>
                  <w:szCs w:val="24"/>
                </w:rPr>
                <w:t>0,05 мм</w:t>
              </w:r>
            </w:smartTag>
            <w:r w:rsidRPr="007F15F1">
              <w:rPr>
                <w:rFonts w:ascii="Times New Roman" w:hAnsi="Times New Roman"/>
                <w:sz w:val="24"/>
                <w:szCs w:val="24"/>
              </w:rPr>
              <w:br/>
              <w:t>Диапазон: 0-</w:t>
            </w:r>
            <w:smartTag w:uri="urn:schemas-microsoft-com:office:smarttags" w:element="metricconverter">
              <w:smartTagPr>
                <w:attr w:name="ProductID" w:val="150 мм"/>
              </w:smartTagPr>
              <w:r w:rsidRPr="007F15F1">
                <w:rPr>
                  <w:rFonts w:ascii="Times New Roman" w:hAnsi="Times New Roman"/>
                  <w:sz w:val="24"/>
                  <w:szCs w:val="24"/>
                </w:rPr>
                <w:t>150 мм</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Профессиональные бокорезы </w:t>
            </w:r>
            <w:smartTag w:uri="urn:schemas-microsoft-com:office:smarttags" w:element="metricconverter">
              <w:smartTagPr>
                <w:attr w:name="ProductID" w:val="160 мм"/>
              </w:smartTagPr>
              <w:r w:rsidRPr="007F15F1">
                <w:rPr>
                  <w:rFonts w:ascii="Times New Roman" w:hAnsi="Times New Roman"/>
                  <w:sz w:val="24"/>
                  <w:szCs w:val="24"/>
                </w:rPr>
                <w:t>160 мм</w:t>
              </w:r>
            </w:smartTag>
            <w:r w:rsidRPr="007F15F1">
              <w:rPr>
                <w:rFonts w:ascii="Times New Roman" w:hAnsi="Times New Roman"/>
                <w:sz w:val="24"/>
                <w:szCs w:val="24"/>
              </w:rPr>
              <w:t xml:space="preserve">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Длина: </w:t>
            </w:r>
            <w:smartTag w:uri="urn:schemas-microsoft-com:office:smarttags" w:element="metricconverter">
              <w:smartTagPr>
                <w:attr w:name="ProductID" w:val="160 мм"/>
              </w:smartTagPr>
              <w:r w:rsidRPr="007F15F1">
                <w:rPr>
                  <w:rFonts w:ascii="Times New Roman" w:hAnsi="Times New Roman"/>
                  <w:sz w:val="24"/>
                  <w:szCs w:val="24"/>
                </w:rPr>
                <w:t>160 мм</w:t>
              </w:r>
            </w:smartTag>
            <w:r w:rsidRPr="007F15F1">
              <w:rPr>
                <w:rFonts w:ascii="Times New Roman" w:hAnsi="Times New Roman"/>
                <w:sz w:val="24"/>
                <w:szCs w:val="24"/>
              </w:rPr>
              <w:br/>
              <w:t>Диэлектрическое покрытие: нет</w:t>
            </w:r>
            <w:r w:rsidRPr="007F15F1">
              <w:rPr>
                <w:rFonts w:ascii="Times New Roman" w:hAnsi="Times New Roman"/>
                <w:sz w:val="24"/>
                <w:szCs w:val="24"/>
              </w:rPr>
              <w:br/>
              <w:t>Материал губок: сталь 45</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Ножницы по металлу, </w:t>
            </w:r>
            <w:smartTag w:uri="urn:schemas-microsoft-com:office:smarttags" w:element="metricconverter">
              <w:smartTagPr>
                <w:attr w:name="ProductID" w:val="250 мм"/>
              </w:smartTagPr>
              <w:r w:rsidRPr="007F15F1">
                <w:rPr>
                  <w:rFonts w:ascii="Times New Roman" w:hAnsi="Times New Roman"/>
                  <w:sz w:val="24"/>
                  <w:szCs w:val="24"/>
                </w:rPr>
                <w:t>250 мм</w:t>
              </w:r>
            </w:smartTag>
            <w:r w:rsidRPr="007F15F1">
              <w:rPr>
                <w:rFonts w:ascii="Times New Roman" w:hAnsi="Times New Roman"/>
                <w:sz w:val="24"/>
                <w:szCs w:val="24"/>
              </w:rPr>
              <w:t xml:space="preserve">, прямые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Длина: </w:t>
            </w:r>
            <w:smartTag w:uri="urn:schemas-microsoft-com:office:smarttags" w:element="metricconverter">
              <w:smartTagPr>
                <w:attr w:name="ProductID" w:val="250 мм"/>
              </w:smartTagPr>
              <w:r w:rsidRPr="007F15F1">
                <w:rPr>
                  <w:rFonts w:ascii="Times New Roman" w:hAnsi="Times New Roman"/>
                  <w:sz w:val="24"/>
                  <w:szCs w:val="24"/>
                </w:rPr>
                <w:t>250 мм</w:t>
              </w:r>
            </w:smartTag>
            <w:r w:rsidRPr="007F15F1">
              <w:rPr>
                <w:rFonts w:ascii="Times New Roman" w:hAnsi="Times New Roman"/>
                <w:sz w:val="24"/>
                <w:szCs w:val="24"/>
              </w:rPr>
              <w:br/>
              <w:t>Диэлектрическое покрытие: нет</w:t>
            </w:r>
            <w:r w:rsidRPr="007F15F1">
              <w:rPr>
                <w:rFonts w:ascii="Times New Roman" w:hAnsi="Times New Roman"/>
                <w:sz w:val="24"/>
                <w:szCs w:val="24"/>
              </w:rPr>
              <w:br/>
              <w:t>Материал губок: сталь</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Дрель-шуруповерт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Число скоростей: 2</w:t>
            </w:r>
            <w:r w:rsidRPr="007F15F1">
              <w:rPr>
                <w:rFonts w:ascii="Times New Roman" w:hAnsi="Times New Roman"/>
                <w:sz w:val="24"/>
                <w:szCs w:val="24"/>
              </w:rPr>
              <w:br/>
              <w:t>Max крутящий момент : 56 Нм</w:t>
            </w:r>
            <w:r w:rsidRPr="007F15F1">
              <w:rPr>
                <w:rFonts w:ascii="Times New Roman" w:hAnsi="Times New Roman"/>
                <w:sz w:val="24"/>
                <w:szCs w:val="24"/>
              </w:rPr>
              <w:br/>
              <w:t xml:space="preserve">Max диаметр сверления (металл): </w:t>
            </w:r>
            <w:smartTag w:uri="urn:schemas-microsoft-com:office:smarttags" w:element="metricconverter">
              <w:smartTagPr>
                <w:attr w:name="ProductID" w:val="10 мм"/>
              </w:smartTagPr>
              <w:r w:rsidRPr="007F15F1">
                <w:rPr>
                  <w:rFonts w:ascii="Times New Roman" w:hAnsi="Times New Roman"/>
                  <w:sz w:val="24"/>
                  <w:szCs w:val="24"/>
                </w:rPr>
                <w:t>10 мм</w:t>
              </w:r>
            </w:smartTag>
            <w:r w:rsidRPr="007F15F1">
              <w:rPr>
                <w:rFonts w:ascii="Times New Roman" w:hAnsi="Times New Roman"/>
                <w:sz w:val="24"/>
                <w:szCs w:val="24"/>
              </w:rPr>
              <w:br/>
              <w:t xml:space="preserve">Мах диаметр сверления (дерево): </w:t>
            </w:r>
            <w:smartTag w:uri="urn:schemas-microsoft-com:office:smarttags" w:element="metricconverter">
              <w:smartTagPr>
                <w:attr w:name="ProductID" w:val="28 мм"/>
              </w:smartTagPr>
              <w:r w:rsidRPr="007F15F1">
                <w:rPr>
                  <w:rFonts w:ascii="Times New Roman" w:hAnsi="Times New Roman"/>
                  <w:sz w:val="24"/>
                  <w:szCs w:val="24"/>
                </w:rPr>
                <w:t>28 мм</w:t>
              </w:r>
            </w:smartTag>
            <w:r w:rsidRPr="007F15F1">
              <w:rPr>
                <w:rFonts w:ascii="Times New Roman" w:hAnsi="Times New Roman"/>
                <w:sz w:val="24"/>
                <w:szCs w:val="24"/>
              </w:rPr>
              <w:br/>
              <w:t>Частота вращения шпинделя: 0-450/0-1500 об/мин</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31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УШМ (болгарка)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Диаметр круга </w:t>
            </w:r>
            <w:smartTag w:uri="urn:schemas-microsoft-com:office:smarttags" w:element="metricconverter">
              <w:smartTagPr>
                <w:attr w:name="ProductID" w:val="125 мм"/>
              </w:smartTagPr>
              <w:r w:rsidRPr="007F15F1">
                <w:rPr>
                  <w:rFonts w:ascii="Times New Roman" w:hAnsi="Times New Roman"/>
                  <w:sz w:val="24"/>
                  <w:szCs w:val="24"/>
                </w:rPr>
                <w:t>125 мм</w:t>
              </w:r>
            </w:smartTag>
            <w:r w:rsidRPr="007F15F1">
              <w:rPr>
                <w:rFonts w:ascii="Times New Roman" w:hAnsi="Times New Roman"/>
                <w:sz w:val="24"/>
                <w:szCs w:val="24"/>
              </w:rPr>
              <w:t xml:space="preserve"> мощность не менее 900 вт количество оборотов не менее 11000</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Аккумуляторные ножницы по металлу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НН-2,5/520 листовые    Максимальная толщина разрезаемого стального листа с временнным сопротивлением разрыву до 800 Мпа (82 кгс/мм2), мм</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Ленточный гриндер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1.1кВт + ленты 10шт БАЗ 915x50мм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Линейка поверочная с поверкой СтИЗ</w:t>
            </w:r>
          </w:p>
        </w:tc>
        <w:tc>
          <w:tcPr>
            <w:tcW w:w="1528" w:type="pct"/>
            <w:vAlign w:val="center"/>
          </w:tcPr>
          <w:p w:rsidR="006A4BC6" w:rsidRPr="007F15F1" w:rsidRDefault="006A4BC6" w:rsidP="006A4BC6">
            <w:pPr>
              <w:spacing w:after="0" w:line="240" w:lineRule="auto"/>
              <w:rPr>
                <w:rFonts w:ascii="Times New Roman" w:hAnsi="Times New Roman"/>
                <w:sz w:val="24"/>
                <w:szCs w:val="24"/>
              </w:rPr>
            </w:pPr>
            <w:smartTag w:uri="urn:schemas-microsoft-com:office:smarttags" w:element="metricconverter">
              <w:smartTagPr>
                <w:attr w:name="ProductID" w:val="50 см"/>
              </w:smartTagPr>
              <w:r w:rsidRPr="007F15F1">
                <w:rPr>
                  <w:rFonts w:ascii="Times New Roman" w:hAnsi="Times New Roman"/>
                  <w:sz w:val="24"/>
                  <w:szCs w:val="24"/>
                </w:rPr>
                <w:t>50 см</w:t>
              </w:r>
            </w:smartTag>
            <w:r w:rsidRPr="007F15F1">
              <w:rPr>
                <w:rFonts w:ascii="Times New Roman" w:hAnsi="Times New Roman"/>
                <w:sz w:val="24"/>
                <w:szCs w:val="24"/>
              </w:rPr>
              <w:t>, металл</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Заклепочник усиленный поворотный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Для втяжных клепок  от 4 до </w:t>
            </w:r>
            <w:smartTag w:uri="urn:schemas-microsoft-com:office:smarttags" w:element="metricconverter">
              <w:smartTagPr>
                <w:attr w:name="ProductID" w:val="6 мм"/>
              </w:smartTagPr>
              <w:r w:rsidRPr="007F15F1">
                <w:rPr>
                  <w:rFonts w:ascii="Times New Roman" w:hAnsi="Times New Roman"/>
                  <w:sz w:val="24"/>
                  <w:szCs w:val="24"/>
                </w:rPr>
                <w:t>6 мм</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Ленточнопильный станок 230 В</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Две скорости движения пильной ленты</w:t>
            </w:r>
            <w:r w:rsidRPr="007F15F1">
              <w:rPr>
                <w:rFonts w:ascii="Times New Roman" w:hAnsi="Times New Roman"/>
                <w:sz w:val="24"/>
                <w:szCs w:val="24"/>
              </w:rPr>
              <w:br/>
              <w:t>Роликовые направляющие пильного полотна</w:t>
            </w:r>
            <w:r w:rsidRPr="007F15F1">
              <w:rPr>
                <w:rFonts w:ascii="Times New Roman" w:hAnsi="Times New Roman"/>
                <w:sz w:val="24"/>
                <w:szCs w:val="24"/>
              </w:rPr>
              <w:br/>
              <w:t>Трехпозиционный рычаг быстрого натяжения и ослабления пильного полотна</w:t>
            </w:r>
            <w:r w:rsidRPr="007F15F1">
              <w:rPr>
                <w:rFonts w:ascii="Times New Roman" w:hAnsi="Times New Roman"/>
                <w:sz w:val="24"/>
                <w:szCs w:val="24"/>
              </w:rPr>
              <w:br/>
              <w:t>Регулировка наклона пильного стола вращением рукоятки</w:t>
            </w:r>
            <w:r w:rsidRPr="007F15F1">
              <w:rPr>
                <w:rFonts w:ascii="Times New Roman" w:hAnsi="Times New Roman"/>
                <w:sz w:val="24"/>
                <w:szCs w:val="24"/>
              </w:rPr>
              <w:br/>
              <w:t>Регулировка высоты распиловки вращением рукоятки</w:t>
            </w:r>
            <w:r w:rsidRPr="007F15F1">
              <w:rPr>
                <w:rFonts w:ascii="Times New Roman" w:hAnsi="Times New Roman"/>
                <w:sz w:val="24"/>
                <w:szCs w:val="24"/>
              </w:rPr>
              <w:br/>
              <w:t>Рабочий стол из чугунного литья</w:t>
            </w:r>
            <w:r w:rsidRPr="007F15F1">
              <w:rPr>
                <w:rFonts w:ascii="Times New Roman" w:hAnsi="Times New Roman"/>
                <w:sz w:val="24"/>
                <w:szCs w:val="24"/>
              </w:rPr>
              <w:br/>
              <w:t>Двухпозиционный регулируемый параллельный упор с микрорегулировкой</w:t>
            </w:r>
            <w:r w:rsidRPr="007F15F1">
              <w:rPr>
                <w:rFonts w:ascii="Times New Roman" w:hAnsi="Times New Roman"/>
                <w:sz w:val="24"/>
                <w:szCs w:val="24"/>
              </w:rPr>
              <w:br/>
              <w:t>Подвижный угловой упор с направляющей вдоль Т-образного паза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Ленточнопильный станок по металлу</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Модель MBS-56CS представляет собой ленточнопильный станок, рассчитанный на массовое серийное производство, используемый в домашних условиях для индивидуальной работы. Конструкция станка выполнена по европейскому типу, с </w:t>
            </w:r>
            <w:r w:rsidRPr="007F15F1">
              <w:rPr>
                <w:rFonts w:ascii="Times New Roman" w:hAnsi="Times New Roman"/>
                <w:sz w:val="24"/>
                <w:szCs w:val="24"/>
              </w:rPr>
              <w:lastRenderedPageBreak/>
              <w:t xml:space="preserve">поворотной рамой. Поворот рамы в нужное положение осуществляется при помощи шкалы, в диапазоне -45 0 –  60 0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38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Тележка для стружки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Ширина, мм</w:t>
            </w:r>
            <w:r w:rsidRPr="007F15F1">
              <w:rPr>
                <w:rFonts w:ascii="Times New Roman" w:hAnsi="Times New Roman"/>
                <w:sz w:val="24"/>
                <w:szCs w:val="24"/>
              </w:rPr>
              <w:br/>
              <w:t>950</w:t>
            </w:r>
            <w:r w:rsidRPr="007F15F1">
              <w:rPr>
                <w:rFonts w:ascii="Times New Roman" w:hAnsi="Times New Roman"/>
                <w:sz w:val="24"/>
                <w:szCs w:val="24"/>
              </w:rPr>
              <w:br/>
              <w:t>Глубина, мм</w:t>
            </w:r>
            <w:r w:rsidRPr="007F15F1">
              <w:rPr>
                <w:rFonts w:ascii="Times New Roman" w:hAnsi="Times New Roman"/>
                <w:sz w:val="24"/>
                <w:szCs w:val="24"/>
              </w:rPr>
              <w:br/>
              <w:t>570</w:t>
            </w:r>
            <w:r w:rsidRPr="007F15F1">
              <w:rPr>
                <w:rFonts w:ascii="Times New Roman" w:hAnsi="Times New Roman"/>
                <w:sz w:val="24"/>
                <w:szCs w:val="24"/>
              </w:rPr>
              <w:br/>
              <w:t>Высота, мм</w:t>
            </w:r>
            <w:r w:rsidRPr="007F15F1">
              <w:rPr>
                <w:rFonts w:ascii="Times New Roman" w:hAnsi="Times New Roman"/>
                <w:sz w:val="24"/>
                <w:szCs w:val="24"/>
              </w:rPr>
              <w:br/>
              <w:t>645</w:t>
            </w:r>
            <w:r w:rsidRPr="007F15F1">
              <w:rPr>
                <w:rFonts w:ascii="Times New Roman" w:hAnsi="Times New Roman"/>
                <w:sz w:val="24"/>
                <w:szCs w:val="24"/>
              </w:rPr>
              <w:br/>
              <w:t>Объем, л</w:t>
            </w:r>
            <w:r w:rsidRPr="007F15F1">
              <w:rPr>
                <w:rFonts w:ascii="Times New Roman" w:hAnsi="Times New Roman"/>
                <w:sz w:val="24"/>
                <w:szCs w:val="24"/>
              </w:rPr>
              <w:br/>
              <w:t>до 300</w:t>
            </w:r>
            <w:r w:rsidRPr="007F15F1">
              <w:rPr>
                <w:rFonts w:ascii="Times New Roman" w:hAnsi="Times New Roman"/>
                <w:sz w:val="24"/>
                <w:szCs w:val="24"/>
              </w:rPr>
              <w:br/>
              <w:t>Высота сбора стружки, мм</w:t>
            </w:r>
            <w:r w:rsidRPr="007F15F1">
              <w:rPr>
                <w:rFonts w:ascii="Times New Roman" w:hAnsi="Times New Roman"/>
                <w:sz w:val="24"/>
                <w:szCs w:val="24"/>
              </w:rPr>
              <w:br/>
              <w:t>645</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Удлинитель ПВС 3х2,5 </w:t>
            </w:r>
            <w:smartTag w:uri="urn:schemas-microsoft-com:office:smarttags" w:element="metricconverter">
              <w:smartTagPr>
                <w:attr w:name="ProductID" w:val="30 м"/>
              </w:smartTagPr>
              <w:r w:rsidRPr="007F15F1">
                <w:rPr>
                  <w:rFonts w:ascii="Times New Roman" w:hAnsi="Times New Roman"/>
                  <w:sz w:val="24"/>
                  <w:szCs w:val="24"/>
                </w:rPr>
                <w:t>30 м</w:t>
              </w:r>
            </w:smartTag>
            <w:r w:rsidRPr="007F15F1">
              <w:rPr>
                <w:rFonts w:ascii="Times New Roman" w:hAnsi="Times New Roman"/>
                <w:sz w:val="24"/>
                <w:szCs w:val="24"/>
              </w:rPr>
              <w:t xml:space="preserve"> на катушке</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Количество розеток: 4 шт</w:t>
            </w:r>
            <w:r w:rsidRPr="007F15F1">
              <w:rPr>
                <w:rFonts w:ascii="Times New Roman" w:hAnsi="Times New Roman"/>
                <w:sz w:val="24"/>
                <w:szCs w:val="24"/>
              </w:rPr>
              <w:br/>
              <w:t xml:space="preserve">Длина кабеля: </w:t>
            </w:r>
            <w:smartTag w:uri="urn:schemas-microsoft-com:office:smarttags" w:element="metricconverter">
              <w:smartTagPr>
                <w:attr w:name="ProductID" w:val="30 м"/>
              </w:smartTagPr>
              <w:r w:rsidRPr="007F15F1">
                <w:rPr>
                  <w:rFonts w:ascii="Times New Roman" w:hAnsi="Times New Roman"/>
                  <w:sz w:val="24"/>
                  <w:szCs w:val="24"/>
                </w:rPr>
                <w:t>30 м</w:t>
              </w:r>
            </w:smartTag>
            <w:r w:rsidRPr="007F15F1">
              <w:rPr>
                <w:rFonts w:ascii="Times New Roman" w:hAnsi="Times New Roman"/>
                <w:sz w:val="24"/>
                <w:szCs w:val="24"/>
              </w:rPr>
              <w:br/>
              <w:t>Напряжение сети: 220 В</w:t>
            </w:r>
            <w:r w:rsidRPr="007F15F1">
              <w:rPr>
                <w:rFonts w:ascii="Times New Roman" w:hAnsi="Times New Roman"/>
                <w:sz w:val="24"/>
                <w:szCs w:val="24"/>
              </w:rPr>
              <w:br/>
              <w:t>Тип провода: ПВС</w:t>
            </w:r>
            <w:r w:rsidRPr="007F15F1">
              <w:rPr>
                <w:rFonts w:ascii="Times New Roman" w:hAnsi="Times New Roman"/>
                <w:sz w:val="24"/>
                <w:szCs w:val="24"/>
              </w:rPr>
              <w:br/>
              <w:t>Номинальная сила тока: 16 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Конструктор металлический с подвижными деталями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развития навыков сборки металлоконструкций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Конструктор металлический для уроков труда, 72 детали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развития навыков сборки металлоконструкций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Табурет из нержавеющей стали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Высота –  max: </w:t>
            </w:r>
            <w:smartTag w:uri="urn:schemas-microsoft-com:office:smarttags" w:element="metricconverter">
              <w:smartTagPr>
                <w:attr w:name="ProductID" w:val="620 мм"/>
              </w:smartTagPr>
              <w:r w:rsidRPr="007F15F1">
                <w:rPr>
                  <w:rFonts w:ascii="Times New Roman" w:hAnsi="Times New Roman"/>
                  <w:sz w:val="24"/>
                  <w:szCs w:val="24"/>
                </w:rPr>
                <w:t>620 мм</w:t>
              </w:r>
            </w:smartTag>
            <w:r w:rsidRPr="007F15F1">
              <w:rPr>
                <w:rFonts w:ascii="Times New Roman" w:hAnsi="Times New Roman"/>
                <w:sz w:val="24"/>
                <w:szCs w:val="24"/>
              </w:rPr>
              <w:t xml:space="preserve">, Ø = </w:t>
            </w:r>
            <w:smartTag w:uri="urn:schemas-microsoft-com:office:smarttags" w:element="metricconverter">
              <w:smartTagPr>
                <w:attr w:name="ProductID" w:val="380 мм"/>
              </w:smartTagPr>
              <w:r w:rsidRPr="007F15F1">
                <w:rPr>
                  <w:rFonts w:ascii="Times New Roman" w:hAnsi="Times New Roman"/>
                  <w:sz w:val="24"/>
                  <w:szCs w:val="24"/>
                </w:rPr>
                <w:t>380 мм</w:t>
              </w:r>
            </w:smartTag>
            <w:r w:rsidRPr="007F15F1">
              <w:rPr>
                <w:rFonts w:ascii="Times New Roman" w:hAnsi="Times New Roman"/>
                <w:sz w:val="24"/>
                <w:szCs w:val="24"/>
              </w:rPr>
              <w:t>.</w:t>
            </w:r>
            <w:r w:rsidRPr="007F15F1">
              <w:rPr>
                <w:rFonts w:ascii="Times New Roman" w:hAnsi="Times New Roman"/>
                <w:sz w:val="24"/>
                <w:szCs w:val="24"/>
              </w:rPr>
              <w:br/>
              <w:t>Нагрузка до 150кг.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Токарный станок по металлу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Станок сверлильный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сверления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Станок шлифовальный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Электронные плакаты  по металлорежущим станкам и технологиям обработки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Комплект электронных плакатов по курсу металлообработка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Трехмоторный промышленный пылесос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удаления пыли, опилок, стружки</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Электрический лобзик</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Размер стола   410 х 254  мм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Станок шлифовальный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Размер рабочего стола  177х137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Набор пилок для лобзикового станка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Тарельчатый шлифовальный станок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Осцилляционный шпиндельный шлифовальный станок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Для обработки </w:t>
            </w:r>
            <w:r w:rsidRPr="007F15F1">
              <w:rPr>
                <w:rFonts w:ascii="Times New Roman" w:hAnsi="Times New Roman"/>
                <w:sz w:val="24"/>
                <w:szCs w:val="24"/>
              </w:rPr>
              <w:lastRenderedPageBreak/>
              <w:t>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53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Переносной рейсмусовый станок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Площадка под станок имеет размер — 340х490 мм. Высота подставки — </w:t>
            </w:r>
            <w:smartTag w:uri="urn:schemas-microsoft-com:office:smarttags" w:element="metricconverter">
              <w:smartTagPr>
                <w:attr w:name="ProductID" w:val="570 мм"/>
              </w:smartTagPr>
              <w:r w:rsidRPr="007F15F1">
                <w:rPr>
                  <w:rFonts w:ascii="Times New Roman" w:hAnsi="Times New Roman"/>
                  <w:sz w:val="24"/>
                  <w:szCs w:val="24"/>
                </w:rPr>
                <w:t>570 мм</w:t>
              </w:r>
            </w:smartTag>
            <w:r w:rsidRPr="007F15F1">
              <w:rPr>
                <w:rFonts w:ascii="Times New Roman" w:hAnsi="Times New Roman"/>
                <w:sz w:val="24"/>
                <w:szCs w:val="24"/>
              </w:rPr>
              <w:t xml:space="preserve">.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Токарный станок по дереву 220 В</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деревянных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СТОЛЯРНЫЙ ВЕРСТАК </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Габаритные размеры  1110 х 610 х 760  мм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Табурет производственный</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сиденье - формованная фанера 12,5мм.</w:t>
            </w:r>
            <w:r w:rsidRPr="007F15F1">
              <w:rPr>
                <w:rFonts w:ascii="Times New Roman" w:hAnsi="Times New Roman"/>
                <w:sz w:val="24"/>
                <w:szCs w:val="24"/>
              </w:rPr>
              <w:br/>
              <w:t>Вращается по оси, регулируется по высоте шток-конус.</w:t>
            </w:r>
            <w:r w:rsidRPr="007F15F1">
              <w:rPr>
                <w:rFonts w:ascii="Times New Roman" w:hAnsi="Times New Roman"/>
                <w:sz w:val="24"/>
                <w:szCs w:val="24"/>
              </w:rPr>
              <w:br/>
              <w:t xml:space="preserve">Высота – min: </w:t>
            </w:r>
            <w:smartTag w:uri="urn:schemas-microsoft-com:office:smarttags" w:element="metricconverter">
              <w:smartTagPr>
                <w:attr w:name="ProductID" w:val="450 мм"/>
              </w:smartTagPr>
              <w:r w:rsidRPr="007F15F1">
                <w:rPr>
                  <w:rFonts w:ascii="Times New Roman" w:hAnsi="Times New Roman"/>
                  <w:sz w:val="24"/>
                  <w:szCs w:val="24"/>
                </w:rPr>
                <w:t>450 мм</w:t>
              </w:r>
            </w:smartTag>
            <w:r w:rsidRPr="007F15F1">
              <w:rPr>
                <w:rFonts w:ascii="Times New Roman" w:hAnsi="Times New Roman"/>
                <w:sz w:val="24"/>
                <w:szCs w:val="24"/>
              </w:rPr>
              <w:t xml:space="preserve">, max: </w:t>
            </w:r>
            <w:smartTag w:uri="urn:schemas-microsoft-com:office:smarttags" w:element="metricconverter">
              <w:smartTagPr>
                <w:attr w:name="ProductID" w:val="620 мм"/>
              </w:smartTagPr>
              <w:r w:rsidRPr="007F15F1">
                <w:rPr>
                  <w:rFonts w:ascii="Times New Roman" w:hAnsi="Times New Roman"/>
                  <w:sz w:val="24"/>
                  <w:szCs w:val="24"/>
                </w:rPr>
                <w:t>620 мм</w:t>
              </w:r>
            </w:smartTag>
            <w:r w:rsidRPr="007F15F1">
              <w:rPr>
                <w:rFonts w:ascii="Times New Roman" w:hAnsi="Times New Roman"/>
                <w:sz w:val="24"/>
                <w:szCs w:val="24"/>
              </w:rPr>
              <w:t xml:space="preserve">, Ø = </w:t>
            </w:r>
            <w:smartTag w:uri="urn:schemas-microsoft-com:office:smarttags" w:element="metricconverter">
              <w:smartTagPr>
                <w:attr w:name="ProductID" w:val="380 мм"/>
              </w:smartTagPr>
              <w:r w:rsidRPr="007F15F1">
                <w:rPr>
                  <w:rFonts w:ascii="Times New Roman" w:hAnsi="Times New Roman"/>
                  <w:sz w:val="24"/>
                  <w:szCs w:val="24"/>
                </w:rPr>
                <w:t>380 мм</w:t>
              </w:r>
            </w:smartTag>
            <w:r w:rsidRPr="007F15F1">
              <w:rPr>
                <w:rFonts w:ascii="Times New Roman" w:hAnsi="Times New Roman"/>
                <w:sz w:val="24"/>
                <w:szCs w:val="24"/>
              </w:rPr>
              <w:t>.</w:t>
            </w:r>
            <w:r w:rsidRPr="007F15F1">
              <w:rPr>
                <w:rFonts w:ascii="Times New Roman" w:hAnsi="Times New Roman"/>
                <w:sz w:val="24"/>
                <w:szCs w:val="24"/>
              </w:rPr>
              <w:br/>
              <w:t xml:space="preserve">Нагрузка до 150кг.Порошково-полимерное покрытие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Стул складной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Сидение и спинка стула выполнены из качественного пластика. Каркас – стальной Размер: 45х50х88 см</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Ящик для ветоши или опилок большой</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Габариты     600*300*603 мм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Настольный токарный станок по металлу</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Набор из 7 резцов 16x16 мм с мех.креплением твердосплавных пластин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Настольный универсально-фрезерный станок, 220В</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Для обработки металлических изделий, 594 х </w:t>
            </w:r>
            <w:smartTag w:uri="urn:schemas-microsoft-com:office:smarttags" w:element="metricconverter">
              <w:smartTagPr>
                <w:attr w:name="ProductID" w:val="696 мм"/>
              </w:smartTagPr>
              <w:r w:rsidRPr="007F15F1">
                <w:rPr>
                  <w:rFonts w:ascii="Times New Roman" w:hAnsi="Times New Roman"/>
                  <w:sz w:val="24"/>
                  <w:szCs w:val="24"/>
                </w:rPr>
                <w:t>696 мм</w:t>
              </w:r>
            </w:smartTag>
            <w:r w:rsidRPr="007F15F1">
              <w:rPr>
                <w:rFonts w:ascii="Times New Roman" w:hAnsi="Times New Roman"/>
                <w:sz w:val="24"/>
                <w:szCs w:val="24"/>
              </w:rPr>
              <w:t xml:space="preserve">, настольного типа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Станок фрезерный по металлу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Набор концевых фрез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Комплект прихватов для планшайбы 50000088</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Неподвижный люнет для BD-7VS</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обработки металлических изделий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Мойка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не менее 400х350мм, слив, отверстие под смеситель</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Сушка для рук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850 Вт Скорость воздушного потока, м/с: 10</w:t>
            </w:r>
            <w:r w:rsidRPr="007F15F1">
              <w:rPr>
                <w:rFonts w:ascii="Times New Roman" w:hAnsi="Times New Roman"/>
                <w:sz w:val="24"/>
                <w:szCs w:val="24"/>
              </w:rPr>
              <w:br/>
              <w:t>Макс. уровень шума, дБ: 50</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Стол 2местный 1200х500х25  передний </w:t>
            </w:r>
            <w:r w:rsidRPr="007F15F1">
              <w:rPr>
                <w:rFonts w:ascii="Times New Roman" w:hAnsi="Times New Roman"/>
                <w:sz w:val="24"/>
                <w:szCs w:val="24"/>
              </w:rPr>
              <w:lastRenderedPageBreak/>
              <w:t>экран</w:t>
            </w:r>
            <w:r w:rsidRPr="007F15F1">
              <w:rPr>
                <w:rFonts w:ascii="Times New Roman" w:hAnsi="Times New Roman"/>
                <w:sz w:val="24"/>
                <w:szCs w:val="24"/>
              </w:rPr>
              <w:br/>
              <w:t>белого цвета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69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 120x60x75 Количество ящиков</w:t>
            </w:r>
            <w:r w:rsidRPr="007F15F1">
              <w:rPr>
                <w:rFonts w:ascii="Times New Roman" w:hAnsi="Times New Roman"/>
                <w:sz w:val="24"/>
                <w:szCs w:val="24"/>
              </w:rPr>
              <w:br/>
              <w:t xml:space="preserve">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нерегулируемые </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«Информационные технологии»</w:t>
      </w:r>
      <w:r w:rsidRPr="007F15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Система электронного документооборота Корпоративная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Электронный документооборот</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Интерактивная лаборатория</w:t>
            </w:r>
            <w:r w:rsidRPr="007F15F1">
              <w:rPr>
                <w:rFonts w:ascii="Times New Roman" w:hAnsi="Times New Roman"/>
                <w:sz w:val="24"/>
                <w:szCs w:val="24"/>
              </w:rPr>
              <w:br/>
              <w:t>Металлургические технологии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Интерактивные лабораторные работы, ключ на 10 ПК</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Коммутатор 16-port 1 Gbit неуправляемый</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Коммутатор 16-port 1 Gbit неуправляемый</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Сервер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Сервер M5 4x2.5 (2*CPU 5218 2.30 ГГц/8*32 ГБ 2Rx8 DDR4-2933 RECC/2*240 ГБ SSD M.2 2*4 ТБ для хранения/2*800 Вт/Rail/ARM/3y OS, 24x7, 4h) или аналог</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Операционная система серверная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Серверная операционная система 64-бит, исключающая команду sudo apt update</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Дополнительные лицензии CAL клиентского доступа к серверной операционной системе</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Дополнительные лицензии CAL клиентского доступа к серверной операционной системе на 20 устройств</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Системный блок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Системные требования: не менее X6000M (X628XLGi): 6х2,9GHz/ </w:t>
            </w:r>
            <w:r w:rsidRPr="007F15F1">
              <w:rPr>
                <w:rFonts w:ascii="Times New Roman" w:hAnsi="Times New Roman"/>
                <w:sz w:val="24"/>
                <w:szCs w:val="24"/>
              </w:rPr>
              <w:lastRenderedPageBreak/>
              <w:t>16 Гб/ 240 Гб SSD + 1 Тб/ 6 Гб VGA/операционная система х64</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Монитор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23.6" не менее 1920 x 1080  DisplayPort, HDMI, VGA (15-пиновый коннектор D-sub) или аналог</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Клавиатура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&lt;USB&gt; 104КЛ или аналог</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Мышь</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USB или аналог</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Приложение для инженерной графики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Cистема конструирования трехмерных ассоциативных моделей отдельных элементов и сборных конструкций из них 15 раб мест</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МФУ</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(A4, 38стр/мин,512Mb,LCD, лазерное МФУ,USB2.0,сетевой,WiFi,двуст.печать,ADF) или аналог</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Колонки 2.1 </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70 Вт, беспроводной ПДУ, Bluetooth, питание - сеть 220 В</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Проектор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DLP, 1920x1080, 3D, 10000:1, 3500 лм, 30 дБ, </w:t>
            </w:r>
            <w:smartTag w:uri="urn:schemas-microsoft-com:office:smarttags" w:element="metricconverter">
              <w:smartTagPr>
                <w:attr w:name="ProductID" w:val="2.6 кг"/>
              </w:smartTagPr>
              <w:r w:rsidRPr="007F15F1">
                <w:rPr>
                  <w:rFonts w:ascii="Times New Roman" w:hAnsi="Times New Roman"/>
                  <w:sz w:val="24"/>
                  <w:szCs w:val="24"/>
                </w:rPr>
                <w:t>2.6 кг</w:t>
              </w:r>
            </w:smartTag>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Интерактивная доска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82" оптическая, 163х116 см, 4:3, USB, 10 касаний</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w:t>
            </w:r>
            <w:r w:rsidRPr="007F15F1">
              <w:rPr>
                <w:rFonts w:ascii="Times New Roman" w:hAnsi="Times New Roman"/>
                <w:sz w:val="24"/>
                <w:szCs w:val="24"/>
              </w:rPr>
              <w:br/>
              <w:t xml:space="preserve">90 х 75 х </w:t>
            </w:r>
            <w:smartTag w:uri="urn:schemas-microsoft-com:office:smarttags" w:element="metricconverter">
              <w:smartTagPr>
                <w:attr w:name="ProductID" w:val="60 см"/>
              </w:smartTagPr>
              <w:r w:rsidRPr="007F15F1">
                <w:rPr>
                  <w:rFonts w:ascii="Times New Roman" w:hAnsi="Times New Roman"/>
                  <w:sz w:val="24"/>
                  <w:szCs w:val="24"/>
                </w:rPr>
                <w:t>60 см</w:t>
              </w:r>
            </w:smartTag>
            <w:r w:rsidRPr="007F15F1">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sz w:val="24"/>
                  <w:szCs w:val="24"/>
                </w:rPr>
                <w:t>22 мм</w:t>
              </w:r>
            </w:smartTag>
            <w:r w:rsidRPr="007F15F1">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sz w:val="24"/>
                  <w:szCs w:val="24"/>
                </w:rPr>
                <w:t>16 мм</w:t>
              </w:r>
            </w:smartTag>
            <w:r w:rsidRPr="007F15F1">
              <w:rPr>
                <w:rFonts w:ascii="Times New Roman" w:hAnsi="Times New Roman"/>
                <w:sz w:val="24"/>
                <w:szCs w:val="24"/>
              </w:rPr>
              <w:t xml:space="preserve"> с нишей под системный блок</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tcBorders>
              <w:bottom w:val="single" w:sz="4" w:space="0" w:color="auto"/>
            </w:tcBorders>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Размеры (ШхВхГ) не менее 120x60x75 </w:t>
            </w:r>
            <w:r w:rsidRPr="007F15F1">
              <w:rPr>
                <w:rFonts w:ascii="Times New Roman" w:hAnsi="Times New Roman"/>
                <w:sz w:val="24"/>
                <w:szCs w:val="24"/>
              </w:rPr>
              <w:lastRenderedPageBreak/>
              <w:t>Количество ящиков</w:t>
            </w:r>
            <w:r w:rsidRPr="007F15F1">
              <w:rPr>
                <w:rFonts w:ascii="Times New Roman" w:hAnsi="Times New Roman"/>
                <w:sz w:val="24"/>
                <w:szCs w:val="24"/>
              </w:rPr>
              <w:br/>
              <w:t xml:space="preserve">4 </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4</w:t>
            </w:r>
          </w:p>
        </w:tc>
        <w:tc>
          <w:tcPr>
            <w:tcW w:w="3200" w:type="pct"/>
            <w:tcBorders>
              <w:right w:val="single" w:sz="4" w:space="0" w:color="auto"/>
            </w:tcBorders>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Компьютерный стол</w:t>
            </w:r>
          </w:p>
        </w:tc>
        <w:tc>
          <w:tcPr>
            <w:tcW w:w="1528" w:type="pct"/>
            <w:tcBorders>
              <w:top w:val="single" w:sz="4" w:space="0" w:color="auto"/>
              <w:left w:val="single" w:sz="4" w:space="0" w:color="auto"/>
              <w:bottom w:val="single" w:sz="4" w:space="0" w:color="auto"/>
              <w:right w:val="single" w:sz="4" w:space="0" w:color="auto"/>
            </w:tcBorders>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w:t>
            </w:r>
            <w:r w:rsidRPr="007F15F1">
              <w:rPr>
                <w:rFonts w:ascii="Times New Roman" w:hAnsi="Times New Roman"/>
                <w:sz w:val="24"/>
                <w:szCs w:val="24"/>
              </w:rPr>
              <w:br/>
              <w:t xml:space="preserve">120 х 75 х </w:t>
            </w:r>
            <w:smartTag w:uri="urn:schemas-microsoft-com:office:smarttags" w:element="metricconverter">
              <w:smartTagPr>
                <w:attr w:name="ProductID" w:val="60 см"/>
              </w:smartTagPr>
              <w:r w:rsidRPr="007F15F1">
                <w:rPr>
                  <w:rFonts w:ascii="Times New Roman" w:hAnsi="Times New Roman"/>
                  <w:sz w:val="24"/>
                  <w:szCs w:val="24"/>
                </w:rPr>
                <w:t>60 см</w:t>
              </w:r>
            </w:smartTag>
            <w:r w:rsidRPr="007F15F1">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sz w:val="24"/>
                  <w:szCs w:val="24"/>
                </w:rPr>
                <w:t>22 мм</w:t>
              </w:r>
            </w:smartTag>
            <w:r w:rsidRPr="007F15F1">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sz w:val="24"/>
                  <w:szCs w:val="24"/>
                </w:rPr>
                <w:t>16 мм</w:t>
              </w:r>
            </w:smartTag>
            <w:r w:rsidRPr="007F15F1">
              <w:rPr>
                <w:rFonts w:ascii="Times New Roman" w:hAnsi="Times New Roman"/>
                <w:sz w:val="24"/>
                <w:szCs w:val="24"/>
              </w:rPr>
              <w:t xml:space="preserve"> с нишей под системный блок</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tcBorders>
              <w:top w:val="single" w:sz="4" w:space="0" w:color="auto"/>
            </w:tcBorders>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нерегулируемые </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«Безопасность жизнедеятельности»</w:t>
      </w:r>
      <w:r w:rsidRPr="007F15F1">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Тренажер- манекен для оказания первой помощи с индикацией и настенным табло (ТОРС)</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учебно-демонстрационный;</w:t>
            </w:r>
            <w:r w:rsidRPr="007F15F1">
              <w:rPr>
                <w:rFonts w:ascii="Times New Roman" w:hAnsi="Times New Roman"/>
                <w:sz w:val="24"/>
                <w:szCs w:val="24"/>
              </w:rPr>
              <w:br/>
              <w:t>реанимации одним спасателем (2-15);</w:t>
            </w:r>
            <w:r w:rsidRPr="007F15F1">
              <w:rPr>
                <w:rFonts w:ascii="Times New Roman" w:hAnsi="Times New Roman"/>
                <w:sz w:val="24"/>
                <w:szCs w:val="24"/>
              </w:rPr>
              <w:br/>
              <w:t>реанимация двумя спасателями (1-5);</w:t>
            </w:r>
            <w:r w:rsidRPr="007F15F1">
              <w:rPr>
                <w:rFonts w:ascii="Times New Roman" w:hAnsi="Times New Roman"/>
                <w:sz w:val="24"/>
                <w:szCs w:val="24"/>
              </w:rPr>
              <w:br/>
              <w:t>режим реанимации (2-30);</w:t>
            </w:r>
            <w:r w:rsidRPr="007F15F1">
              <w:rPr>
                <w:rFonts w:ascii="Times New Roman" w:hAnsi="Times New Roman"/>
                <w:sz w:val="24"/>
                <w:szCs w:val="24"/>
              </w:rPr>
              <w:br/>
              <w:t>режим реанимации (30-2) рекомендованный Европейским советом по реанимации (ERC).</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Прибор для измерения освещения помещений люксметр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Диапазон измерений: 1-200000 Люкс    Габариты без упаковки: 105х60х32 мм</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Прибор для измерения шума портативный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Диапазон измеряемых значений уровня звука : 30-130 дБ    Частотный диапазон: 31.5 Гц - 8.5 кГц    Вес нетто: </w:t>
            </w:r>
            <w:smartTag w:uri="urn:schemas-microsoft-com:office:smarttags" w:element="metricconverter">
              <w:smartTagPr>
                <w:attr w:name="ProductID" w:val="0,2 кг"/>
              </w:smartTagPr>
              <w:r w:rsidRPr="007F15F1">
                <w:rPr>
                  <w:rFonts w:ascii="Times New Roman" w:hAnsi="Times New Roman"/>
                  <w:sz w:val="24"/>
                  <w:szCs w:val="24"/>
                </w:rPr>
                <w:t>0,2 кг</w:t>
              </w:r>
            </w:smartTag>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Прибор для измерения параметров электромагнитных полей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предназначен  для измерения уровня электромагнитного излучения (ЭМИ)</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Анемометр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ип зонда: крыльчатый    Измерение: температуры, скорости воздушного потока    Элементы питания: CR2032    Точность: ± 5% (скорость воздушного потока)/ ± 2 (температура воздуха)    Диапазон измерения температуры воздуха: 0...+45 °С</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800х500х1940</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 120x60x75 Количество ящиков</w:t>
            </w:r>
            <w:r w:rsidRPr="007F15F1">
              <w:rPr>
                <w:rFonts w:ascii="Times New Roman" w:hAnsi="Times New Roman"/>
                <w:sz w:val="24"/>
                <w:szCs w:val="24"/>
              </w:rPr>
              <w:br/>
              <w:t xml:space="preserve">4 </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нерегулируемые </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2местный 1200х500х25  передний экран</w:t>
            </w:r>
            <w:r w:rsidRPr="007F15F1">
              <w:rPr>
                <w:rFonts w:ascii="Times New Roman" w:hAnsi="Times New Roman"/>
                <w:sz w:val="24"/>
                <w:szCs w:val="24"/>
              </w:rPr>
              <w:br/>
              <w:t>белого цвета</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«Физическая и коллоидная химия»</w:t>
      </w:r>
      <w:r w:rsidRPr="007F15F1">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лабораторный 80.50.193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лабораторной посуды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шкаф лабораторный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для хранения реактивов 800х580х1810</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Стеллаж сушильный ССт полипропилен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Навесной сушильный стеллаж для посуды 400х500 полипропилен</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сушильный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Объем </w:t>
            </w:r>
            <w:smartTag w:uri="urn:schemas-microsoft-com:office:smarttags" w:element="metricconverter">
              <w:smartTagPr>
                <w:attr w:name="ProductID" w:val="46 л"/>
              </w:smartTagPr>
              <w:r w:rsidRPr="007F15F1">
                <w:rPr>
                  <w:rFonts w:ascii="Times New Roman" w:hAnsi="Times New Roman"/>
                  <w:sz w:val="24"/>
                  <w:szCs w:val="24"/>
                </w:rPr>
                <w:t>46 л</w:t>
              </w:r>
            </w:smartTag>
            <w:r w:rsidRPr="007F15F1">
              <w:rPr>
                <w:rFonts w:ascii="Times New Roman" w:hAnsi="Times New Roman"/>
                <w:sz w:val="24"/>
                <w:szCs w:val="24"/>
              </w:rPr>
              <w:t>, рабочая камера 340х365х370, нержавеющая сталь, мощность 2200Вт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под муфельные печи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800х600х850</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вытяжной КЕРАМОГРАНИТ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1500х600х2100 ЛДСП 16мм столешница керамогранит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для одежды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800х500х1940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Стеллаж/панельные/стеклянные двери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850х580х1810 панельные/стеклянные двери</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Лабораторный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2местный 1200х500х25  передний экран</w:t>
            </w:r>
            <w:r w:rsidRPr="007F15F1">
              <w:rPr>
                <w:rFonts w:ascii="Times New Roman" w:hAnsi="Times New Roman"/>
                <w:sz w:val="24"/>
                <w:szCs w:val="24"/>
              </w:rPr>
              <w:br/>
              <w:t>светлого цвета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Системный блок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Монитор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23.6" не менее 1920 x 1080  DisplayPort, HDMI, VGA (15-пиновый коннектор D-sub)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Клавиатура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&lt;USB&gt; 104КЛ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Мышь</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USB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Колонки 2.1</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70 Вт, беспроводной ПДУ, Bluetooth, питание - сеть 220 В</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Проектор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DLP, 1920x1080, 3D, 10000:1, 3500 лм, 30 дБ, </w:t>
            </w:r>
            <w:smartTag w:uri="urn:schemas-microsoft-com:office:smarttags" w:element="metricconverter">
              <w:smartTagPr>
                <w:attr w:name="ProductID" w:val="2.6 кг"/>
              </w:smartTagPr>
              <w:r w:rsidRPr="007F15F1">
                <w:rPr>
                  <w:rFonts w:ascii="Times New Roman" w:hAnsi="Times New Roman"/>
                  <w:sz w:val="24"/>
                  <w:szCs w:val="24"/>
                </w:rPr>
                <w:t>2.6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Интерактивная доска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82", оптическая, 163х116 см, 4:3, USB, 10 касаний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1</w:t>
            </w:r>
          </w:p>
        </w:tc>
        <w:tc>
          <w:tcPr>
            <w:tcW w:w="3200" w:type="pct"/>
            <w:vAlign w:val="center"/>
          </w:tcPr>
          <w:p w:rsidR="006A4BC6" w:rsidRPr="007F15F1" w:rsidRDefault="006A4BC6" w:rsidP="006A4BC6">
            <w:pPr>
              <w:spacing w:after="0" w:line="240" w:lineRule="auto"/>
              <w:rPr>
                <w:rFonts w:ascii="Times New Roman" w:hAnsi="Times New Roman"/>
                <w:sz w:val="24"/>
                <w:szCs w:val="24"/>
                <w:lang w:val="en-US"/>
              </w:rPr>
            </w:pPr>
            <w:r w:rsidRPr="007F15F1">
              <w:rPr>
                <w:rFonts w:ascii="Times New Roman" w:hAnsi="Times New Roman"/>
                <w:sz w:val="24"/>
                <w:szCs w:val="24"/>
                <w:lang w:val="en-US"/>
              </w:rPr>
              <w:t>pH-</w:t>
            </w:r>
            <w:r w:rsidRPr="007F15F1">
              <w:rPr>
                <w:rFonts w:ascii="Times New Roman" w:hAnsi="Times New Roman"/>
                <w:sz w:val="24"/>
                <w:szCs w:val="24"/>
              </w:rPr>
              <w:t>метры</w:t>
            </w:r>
            <w:r w:rsidRPr="007F15F1">
              <w:rPr>
                <w:rFonts w:ascii="Times New Roman" w:hAnsi="Times New Roman"/>
                <w:sz w:val="24"/>
                <w:szCs w:val="24"/>
                <w:lang w:val="en-US"/>
              </w:rPr>
              <w:t xml:space="preserve"> pH FE20/pH FEP20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lang w:val="en-US"/>
              </w:rPr>
              <w:t> </w:t>
            </w:r>
            <w:r w:rsidRPr="007F15F1">
              <w:rPr>
                <w:rFonts w:ascii="Times New Roman" w:hAnsi="Times New Roman"/>
                <w:sz w:val="24"/>
                <w:szCs w:val="24"/>
              </w:rPr>
              <w:t>100-240В/50-60Гц/9В </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РЕФРАКТОМЕТР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Источник питания - (220±22) В,вес 1 кг </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Дистиллятор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Для получения дистиллированной воды Заявленная мощность - 750 Вт </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Центрифуга АрметLC04А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Электропитание, В/Гц220/50 Длина, мм390 Ширина, мм320 Высота, мм310</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Алонж для проведения химических опытов</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стекло Высота 100мм</w:t>
            </w:r>
            <w:r w:rsidRPr="007F15F1">
              <w:rPr>
                <w:rFonts w:ascii="Times New Roman" w:hAnsi="Times New Roman"/>
                <w:sz w:val="24"/>
                <w:szCs w:val="24"/>
              </w:rPr>
              <w:br/>
              <w:t xml:space="preserve">Длина </w:t>
            </w:r>
            <w:smartTag w:uri="urn:schemas-microsoft-com:office:smarttags" w:element="metricconverter">
              <w:smartTagPr>
                <w:attr w:name="ProductID" w:val="75 мм"/>
              </w:smartTagPr>
              <w:r w:rsidRPr="007F15F1">
                <w:rPr>
                  <w:rFonts w:ascii="Times New Roman" w:hAnsi="Times New Roman"/>
                  <w:sz w:val="24"/>
                  <w:szCs w:val="24"/>
                </w:rPr>
                <w:t>75 мм</w:t>
              </w:r>
            </w:smartTag>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ДЕФЛЕГМАТОР (СУХОПАРНИК) </w:t>
            </w:r>
            <w:smartTag w:uri="urn:schemas-microsoft-com:office:smarttags" w:element="metricconverter">
              <w:smartTagPr>
                <w:attr w:name="ProductID" w:val="300 мм"/>
              </w:smartTagPr>
              <w:r w:rsidRPr="007F15F1">
                <w:rPr>
                  <w:rFonts w:ascii="Times New Roman" w:hAnsi="Times New Roman"/>
                  <w:sz w:val="24"/>
                  <w:szCs w:val="24"/>
                </w:rPr>
                <w:t>300 ММ</w:t>
              </w:r>
            </w:smartTag>
            <w:r w:rsidRPr="007F15F1">
              <w:rPr>
                <w:rFonts w:ascii="Times New Roman" w:hAnsi="Times New Roman"/>
                <w:sz w:val="24"/>
                <w:szCs w:val="24"/>
              </w:rPr>
              <w:t xml:space="preserve">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стекло вес - 100гр</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Термометр ТЛ-2 №2 лабораторный химический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стекло вес - 100гр</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Термометр лабораторный TЛ-4 исп. 1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стекло вес - 100гр</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Термометр лабораторный метастатический ТЛ-1 (Бекмана)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стекло вес - 100гр</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Печь муфельная (t до +1300гр, тип СНОЛ, Многофункциональный блок МКУ, без вытяжки, связь с ЭВМ)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Мощность, кВт -2,8 Напряжение сети, В-380 Вт Габаритные размеры с автономной вытяжкой (ШхВхГ), мм - 490х704х648 Масса – </w:t>
            </w:r>
            <w:smartTag w:uri="urn:schemas-microsoft-com:office:smarttags" w:element="metricconverter">
              <w:smartTagPr>
                <w:attr w:name="ProductID" w:val="36 кг"/>
              </w:smartTagPr>
              <w:r w:rsidRPr="007F15F1">
                <w:rPr>
                  <w:rFonts w:ascii="Times New Roman" w:hAnsi="Times New Roman"/>
                  <w:sz w:val="24"/>
                  <w:szCs w:val="24"/>
                </w:rPr>
                <w:t>36 кг</w:t>
              </w:r>
            </w:smartTag>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Баня песочная лабораторная БП-1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Напряжение питания, В - 220 Масса печи, кг - 1,5</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Эксикатор (d - </w:t>
            </w:r>
            <w:smartTag w:uri="urn:schemas-microsoft-com:office:smarttags" w:element="metricconverter">
              <w:smartTagPr>
                <w:attr w:name="ProductID" w:val="240 мм"/>
              </w:smartTagPr>
              <w:r w:rsidRPr="007F15F1">
                <w:rPr>
                  <w:rFonts w:ascii="Times New Roman" w:hAnsi="Times New Roman"/>
                  <w:sz w:val="24"/>
                  <w:szCs w:val="24"/>
                </w:rPr>
                <w:t>240 мм</w:t>
              </w:r>
            </w:smartTag>
            <w:r w:rsidRPr="007F15F1">
              <w:rPr>
                <w:rFonts w:ascii="Times New Roman" w:hAnsi="Times New Roman"/>
                <w:sz w:val="24"/>
                <w:szCs w:val="24"/>
              </w:rPr>
              <w:t>, без крана)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стекло</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Щипцы тигельные лабораторные</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металлические  (</w:t>
            </w:r>
            <w:smartTag w:uri="urn:schemas-microsoft-com:office:smarttags" w:element="metricconverter">
              <w:smartTagPr>
                <w:attr w:name="ProductID" w:val="150 мм"/>
              </w:smartTagPr>
              <w:r w:rsidRPr="007F15F1">
                <w:rPr>
                  <w:rFonts w:ascii="Times New Roman" w:hAnsi="Times New Roman"/>
                  <w:sz w:val="24"/>
                  <w:szCs w:val="24"/>
                </w:rPr>
                <w:t>150 мм</w:t>
              </w:r>
            </w:smartTag>
            <w:r w:rsidRPr="007F15F1">
              <w:rPr>
                <w:rFonts w:ascii="Times New Roman" w:hAnsi="Times New Roman"/>
                <w:sz w:val="24"/>
                <w:szCs w:val="24"/>
              </w:rPr>
              <w:t>) </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Баня водяная одноместная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мощнось 400 Вт,  вес </w:t>
            </w:r>
            <w:smartTag w:uri="urn:schemas-microsoft-com:office:smarttags" w:element="metricconverter">
              <w:smartTagPr>
                <w:attr w:name="ProductID" w:val="3,5 кг"/>
              </w:smartTagPr>
              <w:r w:rsidRPr="007F15F1">
                <w:rPr>
                  <w:rFonts w:ascii="Times New Roman" w:hAnsi="Times New Roman"/>
                  <w:sz w:val="24"/>
                  <w:szCs w:val="24"/>
                </w:rPr>
                <w:t>3,5 кг</w:t>
              </w:r>
            </w:smartTag>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Сталагмометр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мощность 220Вт., 50Гц размеры 650х240х180</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Бюретка 1-1-2-50-0,1 с краном, резьбовым уплотнением, ГОСТ 29251-91,  уп.3 шт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стекло</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Бюретка 1-1-2-100-0,2 с краном, резьбовым уплотнением, ГОСТ 29251-91, уп. 3 шт, МиниМедПром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стекло</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ХОЛОДИЛЬНИК ЛИБИХА </w:t>
            </w:r>
            <w:smartTag w:uri="urn:schemas-microsoft-com:office:smarttags" w:element="metricconverter">
              <w:smartTagPr>
                <w:attr w:name="ProductID" w:val="600 ММ"/>
              </w:smartTagPr>
              <w:r w:rsidRPr="007F15F1">
                <w:rPr>
                  <w:rFonts w:ascii="Times New Roman" w:hAnsi="Times New Roman"/>
                  <w:sz w:val="24"/>
                  <w:szCs w:val="24"/>
                </w:rPr>
                <w:t>600 ММ</w:t>
              </w:r>
            </w:smartTag>
            <w:r w:rsidRPr="007F15F1">
              <w:rPr>
                <w:rFonts w:ascii="Times New Roman" w:hAnsi="Times New Roman"/>
                <w:sz w:val="24"/>
                <w:szCs w:val="24"/>
              </w:rPr>
              <w:t xml:space="preserve"> (ШЛИФЫ 14/23-14/23)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стекло</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Мойка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полипропилен/ламинат (глубина чаши 300мм) 1200 800  </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20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Спектрофотометр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Питание - 220/50 В/Гц, Мощность макс.- 80 Вт Габариты -408х308х185 мм, Масса- </w:t>
            </w:r>
            <w:smartTag w:uri="urn:schemas-microsoft-com:office:smarttags" w:element="metricconverter">
              <w:smartTagPr>
                <w:attr w:name="ProductID" w:val="7 кг"/>
              </w:smartTagPr>
              <w:r w:rsidRPr="007F15F1">
                <w:rPr>
                  <w:rFonts w:ascii="Times New Roman" w:hAnsi="Times New Roman"/>
                  <w:sz w:val="24"/>
                  <w:szCs w:val="24"/>
                </w:rPr>
                <w:t>7 кг</w:t>
              </w:r>
            </w:smartTag>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21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Весы аналитические (210г/0,0001г)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Габаритные размеры - 190 х 211 х </w:t>
            </w:r>
            <w:smartTag w:uri="urn:schemas-microsoft-com:office:smarttags" w:element="metricconverter">
              <w:smartTagPr>
                <w:attr w:name="ProductID" w:val="126 мм"/>
              </w:smartTagPr>
              <w:r w:rsidRPr="007F15F1">
                <w:rPr>
                  <w:rFonts w:ascii="Times New Roman" w:hAnsi="Times New Roman"/>
                  <w:sz w:val="24"/>
                  <w:szCs w:val="24"/>
                </w:rPr>
                <w:t>126 мм</w:t>
              </w:r>
            </w:smartTag>
            <w:r w:rsidRPr="007F15F1">
              <w:rPr>
                <w:rFonts w:ascii="Times New Roman" w:hAnsi="Times New Roman"/>
                <w:sz w:val="24"/>
                <w:szCs w:val="24"/>
              </w:rPr>
              <w:t xml:space="preserve"> Масса - </w:t>
            </w:r>
            <w:smartTag w:uri="urn:schemas-microsoft-com:office:smarttags" w:element="metricconverter">
              <w:smartTagPr>
                <w:attr w:name="ProductID" w:val="1,16 кг"/>
              </w:smartTagPr>
              <w:r w:rsidRPr="007F15F1">
                <w:rPr>
                  <w:rFonts w:ascii="Times New Roman" w:hAnsi="Times New Roman"/>
                  <w:sz w:val="24"/>
                  <w:szCs w:val="24"/>
                </w:rPr>
                <w:t>1,16 кг</w:t>
              </w:r>
            </w:smartTag>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22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Лабораторный кондуктометр с широким диапазоном измерений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Пост. ток 9В размеры160 × 190 × </w:t>
            </w:r>
            <w:smartTag w:uri="urn:schemas-microsoft-com:office:smarttags" w:element="metricconverter">
              <w:smartTagPr>
                <w:attr w:name="ProductID" w:val="70 мм"/>
              </w:smartTagPr>
              <w:r w:rsidRPr="007F15F1">
                <w:rPr>
                  <w:rFonts w:ascii="Times New Roman" w:hAnsi="Times New Roman"/>
                  <w:sz w:val="24"/>
                  <w:szCs w:val="24"/>
                </w:rPr>
                <w:t>70 мм</w:t>
              </w:r>
            </w:smartTag>
            <w:r w:rsidRPr="007F15F1">
              <w:rPr>
                <w:rFonts w:ascii="Times New Roman" w:hAnsi="Times New Roman"/>
                <w:sz w:val="24"/>
                <w:szCs w:val="24"/>
              </w:rPr>
              <w:t>, вес 750  гр</w:t>
            </w:r>
          </w:p>
        </w:tc>
      </w:tr>
      <w:tr w:rsidR="006A4BC6" w:rsidRPr="007F15F1" w:rsidTr="006A4BC6">
        <w:tc>
          <w:tcPr>
            <w:tcW w:w="272" w:type="pct"/>
            <w:vAlign w:val="center"/>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23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Газоанализатор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220 В, 50 Гц, мощность мак 30 ВТ габариты 0,5*0,5*0,6</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Лабораторные электронные весы</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Габаритные размеры - 190 х 211 х </w:t>
            </w:r>
            <w:smartTag w:uri="urn:schemas-microsoft-com:office:smarttags" w:element="metricconverter">
              <w:smartTagPr>
                <w:attr w:name="ProductID" w:val="126 мм"/>
              </w:smartTagPr>
              <w:r w:rsidRPr="007F15F1">
                <w:rPr>
                  <w:rFonts w:ascii="Times New Roman" w:hAnsi="Times New Roman"/>
                  <w:sz w:val="24"/>
                  <w:szCs w:val="24"/>
                </w:rPr>
                <w:t>126 мм</w:t>
              </w:r>
            </w:smartTag>
            <w:r w:rsidRPr="007F15F1">
              <w:rPr>
                <w:rFonts w:ascii="Times New Roman" w:hAnsi="Times New Roman"/>
                <w:sz w:val="24"/>
                <w:szCs w:val="24"/>
              </w:rPr>
              <w:t xml:space="preserve"> Масса - </w:t>
            </w:r>
            <w:smartTag w:uri="urn:schemas-microsoft-com:office:smarttags" w:element="metricconverter">
              <w:smartTagPr>
                <w:attr w:name="ProductID" w:val="1,16 кг"/>
              </w:smartTagPr>
              <w:r w:rsidRPr="007F15F1">
                <w:rPr>
                  <w:rFonts w:ascii="Times New Roman" w:hAnsi="Times New Roman"/>
                  <w:sz w:val="24"/>
                  <w:szCs w:val="24"/>
                </w:rPr>
                <w:t>1,16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Плита нагревательная  (+5...+350 °С, 450х350мм.,чугун)</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мощность 2,0 кВт размер 540х440х300мм</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Стеллаж</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850х580х1810 панельные/стеклянные двери</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2местный 1200х500х25  передний экран</w:t>
            </w:r>
            <w:r w:rsidRPr="007F15F1">
              <w:rPr>
                <w:rFonts w:ascii="Times New Roman" w:hAnsi="Times New Roman"/>
                <w:sz w:val="24"/>
                <w:szCs w:val="24"/>
              </w:rPr>
              <w:br/>
              <w:t>светлого цвета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 120x60x75 Количество ящиков</w:t>
            </w:r>
            <w:r w:rsidRPr="007F15F1">
              <w:rPr>
                <w:rFonts w:ascii="Times New Roman" w:hAnsi="Times New Roman"/>
                <w:sz w:val="24"/>
                <w:szCs w:val="24"/>
              </w:rPr>
              <w:br/>
              <w:t xml:space="preserve">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экокожа, 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нерегулируемые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Компьютерный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w:t>
            </w:r>
            <w:r w:rsidRPr="007F15F1">
              <w:rPr>
                <w:rFonts w:ascii="Times New Roman" w:hAnsi="Times New Roman"/>
                <w:sz w:val="24"/>
                <w:szCs w:val="24"/>
              </w:rPr>
              <w:br/>
              <w:t xml:space="preserve">120 х 75 х </w:t>
            </w:r>
            <w:smartTag w:uri="urn:schemas-microsoft-com:office:smarttags" w:element="metricconverter">
              <w:smartTagPr>
                <w:attr w:name="ProductID" w:val="60 см"/>
              </w:smartTagPr>
              <w:r w:rsidRPr="007F15F1">
                <w:rPr>
                  <w:rFonts w:ascii="Times New Roman" w:hAnsi="Times New Roman"/>
                  <w:sz w:val="24"/>
                  <w:szCs w:val="24"/>
                </w:rPr>
                <w:t>60 см</w:t>
              </w:r>
            </w:smartTag>
            <w:r w:rsidRPr="007F15F1">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sz w:val="24"/>
                  <w:szCs w:val="24"/>
                </w:rPr>
                <w:t>22 мм</w:t>
              </w:r>
            </w:smartTag>
            <w:r w:rsidRPr="007F15F1">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sz w:val="24"/>
                  <w:szCs w:val="24"/>
                </w:rPr>
                <w:t>16 мм</w:t>
              </w:r>
            </w:smartTag>
            <w:r w:rsidRPr="007F15F1">
              <w:rPr>
                <w:rFonts w:ascii="Times New Roman" w:hAnsi="Times New Roman"/>
                <w:sz w:val="24"/>
                <w:szCs w:val="24"/>
              </w:rPr>
              <w:t xml:space="preserve"> с нишей под системный блок</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по контролю сырья и материалов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vAlign w:val="bottom"/>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Шкаф                   </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для лабораторной посуды   </w:t>
            </w:r>
          </w:p>
        </w:tc>
      </w:tr>
      <w:tr w:rsidR="006A4BC6" w:rsidRPr="007F15F1" w:rsidTr="006A4BC6">
        <w:tc>
          <w:tcPr>
            <w:tcW w:w="272" w:type="pct"/>
            <w:vAlign w:val="bottom"/>
          </w:tcPr>
          <w:p w:rsidR="006A4BC6" w:rsidRPr="007F15F1" w:rsidRDefault="006A4BC6" w:rsidP="006A4BC6">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Стеллаж сушильный полипропилен</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аттестации продукции</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лабораторный  ШР 800 580 1810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шкаф для хранения реактивов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Стол для весов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 800x600x750</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Лабораторный стол ученический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(ШхГхВ) 1400х600х750</w:t>
            </w:r>
            <w:r w:rsidRPr="007F15F1">
              <w:rPr>
                <w:rFonts w:ascii="Times New Roman" w:hAnsi="Times New Roman"/>
                <w:sz w:val="24"/>
                <w:szCs w:val="24"/>
              </w:rPr>
              <w:br/>
              <w:t xml:space="preserve">столеншница не тоньше </w:t>
            </w:r>
            <w:smartTag w:uri="urn:schemas-microsoft-com:office:smarttags" w:element="metricconverter">
              <w:smartTagPr>
                <w:attr w:name="ProductID" w:val="25 мм"/>
              </w:smartTagPr>
              <w:r w:rsidRPr="007F15F1">
                <w:rPr>
                  <w:rFonts w:ascii="Times New Roman" w:hAnsi="Times New Roman"/>
                  <w:sz w:val="24"/>
                  <w:szCs w:val="24"/>
                </w:rPr>
                <w:t>25 мм</w:t>
              </w:r>
            </w:smartTag>
            <w:r w:rsidRPr="007F15F1">
              <w:rPr>
                <w:rFonts w:ascii="Times New Roman" w:hAnsi="Times New Roman"/>
                <w:sz w:val="24"/>
                <w:szCs w:val="24"/>
              </w:rPr>
              <w:t>, из негорючего материала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Мойка </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полипропилен/ламинат (глубина чаши 300мм) 1200 800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Спектрофотометр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контроля технологического процесса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Плитка электрическая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Для нагревания реактивов</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Дистиллятор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Для получения дистиллированной воды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Центрифуга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размеры390х310х320,вес10,7 кг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Печь муфельная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Для контроля входного сырья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вытяжной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Для контроля входного сырья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Сушильный шкаф</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Для контроля входного сырья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 pH/ОВП метр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вес 0,5 кг  Питание 110-240 В</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pH- метр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вес - 0,750гр</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Весы аналитические</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Габаритные размеры 249 x 330 x </w:t>
            </w:r>
            <w:smartTag w:uri="urn:schemas-microsoft-com:office:smarttags" w:element="metricconverter">
              <w:smartTagPr>
                <w:attr w:name="ProductID" w:val="327 мм"/>
              </w:smartTagPr>
              <w:r w:rsidRPr="007F15F1">
                <w:rPr>
                  <w:rFonts w:ascii="Times New Roman" w:hAnsi="Times New Roman"/>
                  <w:sz w:val="24"/>
                  <w:szCs w:val="24"/>
                </w:rPr>
                <w:t>327 мм</w:t>
              </w:r>
            </w:smartTag>
            <w:r w:rsidRPr="007F15F1">
              <w:rPr>
                <w:rFonts w:ascii="Times New Roman" w:hAnsi="Times New Roman"/>
                <w:sz w:val="24"/>
                <w:szCs w:val="24"/>
              </w:rPr>
              <w:t xml:space="preserve">, Масса </w:t>
            </w:r>
            <w:smartTag w:uri="urn:schemas-microsoft-com:office:smarttags" w:element="metricconverter">
              <w:smartTagPr>
                <w:attr w:name="ProductID" w:val="6 кг"/>
              </w:smartTagPr>
              <w:r w:rsidRPr="007F15F1">
                <w:rPr>
                  <w:rFonts w:ascii="Times New Roman" w:hAnsi="Times New Roman"/>
                  <w:sz w:val="24"/>
                  <w:szCs w:val="24"/>
                </w:rPr>
                <w:t>6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Весы аналитические (210г/0,0001г)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Габаритные размеры 249 x 330 x </w:t>
            </w:r>
            <w:smartTag w:uri="urn:schemas-microsoft-com:office:smarttags" w:element="metricconverter">
              <w:smartTagPr>
                <w:attr w:name="ProductID" w:val="327 мм"/>
              </w:smartTagPr>
              <w:r w:rsidRPr="007F15F1">
                <w:rPr>
                  <w:rFonts w:ascii="Times New Roman" w:hAnsi="Times New Roman"/>
                  <w:sz w:val="24"/>
                  <w:szCs w:val="24"/>
                </w:rPr>
                <w:t>327 мм</w:t>
              </w:r>
            </w:smartTag>
            <w:r w:rsidRPr="007F15F1">
              <w:rPr>
                <w:rFonts w:ascii="Times New Roman" w:hAnsi="Times New Roman"/>
                <w:sz w:val="24"/>
                <w:szCs w:val="24"/>
              </w:rPr>
              <w:t>, Масса 6 кг  Питание 220V/50Hz</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Лабораторный кондуктометр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размеры160 × 190 × </w:t>
            </w:r>
            <w:smartTag w:uri="urn:schemas-microsoft-com:office:smarttags" w:element="metricconverter">
              <w:smartTagPr>
                <w:attr w:name="ProductID" w:val="70 мм"/>
              </w:smartTagPr>
              <w:r w:rsidRPr="007F15F1">
                <w:rPr>
                  <w:rFonts w:ascii="Times New Roman" w:hAnsi="Times New Roman"/>
                  <w:sz w:val="24"/>
                  <w:szCs w:val="24"/>
                </w:rPr>
                <w:t>70 мм</w:t>
              </w:r>
            </w:smartTag>
            <w:r w:rsidRPr="007F15F1">
              <w:rPr>
                <w:rFonts w:ascii="Times New Roman" w:hAnsi="Times New Roman"/>
                <w:sz w:val="24"/>
                <w:szCs w:val="24"/>
              </w:rPr>
              <w:t>, вес 750  гр  Пост. ток 9В</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Лабораторные электронные весы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Габаритные размеры - 190 х 211 х </w:t>
            </w:r>
            <w:smartTag w:uri="urn:schemas-microsoft-com:office:smarttags" w:element="metricconverter">
              <w:smartTagPr>
                <w:attr w:name="ProductID" w:val="126 мм"/>
              </w:smartTagPr>
              <w:r w:rsidRPr="007F15F1">
                <w:rPr>
                  <w:rFonts w:ascii="Times New Roman" w:hAnsi="Times New Roman"/>
                  <w:sz w:val="24"/>
                  <w:szCs w:val="24"/>
                </w:rPr>
                <w:t>126 мм</w:t>
              </w:r>
            </w:smartTag>
            <w:r w:rsidRPr="007F15F1">
              <w:rPr>
                <w:rFonts w:ascii="Times New Roman" w:hAnsi="Times New Roman"/>
                <w:sz w:val="24"/>
                <w:szCs w:val="24"/>
              </w:rPr>
              <w:t xml:space="preserve"> Масса - 1,16 кг   220Вт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Размеры (ШхВхГ) не менее 120x60x75 </w:t>
            </w:r>
            <w:r w:rsidRPr="007F15F1">
              <w:rPr>
                <w:rFonts w:ascii="Times New Roman" w:hAnsi="Times New Roman"/>
                <w:sz w:val="24"/>
                <w:szCs w:val="24"/>
              </w:rPr>
              <w:lastRenderedPageBreak/>
              <w:t>Количество ящиков</w:t>
            </w:r>
            <w:r w:rsidRPr="007F15F1">
              <w:rPr>
                <w:rFonts w:ascii="Times New Roman" w:hAnsi="Times New Roman"/>
                <w:sz w:val="24"/>
                <w:szCs w:val="24"/>
              </w:rPr>
              <w:br/>
              <w:t xml:space="preserve">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16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нерегулируемые </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«Коксохимическое производство»</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Шкаф для одежды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800х500х1940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шкаф для приборов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шкаф для приборов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Стеллаж/панельные/стеклянные двери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дубовый шпон, беленый80x30x202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АРХИВНЫЙ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800X400Х1680</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Системный блок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Монитор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23.6" не менее 1920 x 1080  DisplayPort, HDMI, VGA (15-пиновый коннектор D-sub)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Клавиатура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&lt;USB&gt; 104КЛ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Мышь</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USB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Колонки 2.1</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70 Вт, беспроводной ПДУ, Bluetooth, питание - сеть 220 В</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60" Сенсорный монитор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Инфракрасный сенсорный экран, мультитач, до 10 одновременных касаний    Аналоговый вход: VGA х 1; цифровой </w:t>
            </w:r>
            <w:r w:rsidRPr="007F15F1">
              <w:rPr>
                <w:rFonts w:ascii="Times New Roman" w:hAnsi="Times New Roman"/>
                <w:sz w:val="24"/>
                <w:szCs w:val="24"/>
              </w:rPr>
              <w:lastRenderedPageBreak/>
              <w:t>вход: HDMI x 3, USB х 1; Audio; RS232С, Display Port х 1</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Стойка с кронштейном </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Кронштейн соответствует стандарту размеров крепления VESA до 600x400, поэтому способен удерживать большой вес, который может достигать </w:t>
            </w:r>
            <w:smartTag w:uri="urn:schemas-microsoft-com:office:smarttags" w:element="metricconverter">
              <w:smartTagPr>
                <w:attr w:name="ProductID" w:val="50 кг"/>
              </w:smartTagPr>
              <w:r w:rsidRPr="007F15F1">
                <w:rPr>
                  <w:rFonts w:ascii="Times New Roman" w:hAnsi="Times New Roman"/>
                  <w:sz w:val="24"/>
                  <w:szCs w:val="24"/>
                </w:rPr>
                <w:t>50 кг</w:t>
              </w:r>
            </w:smartTag>
            <w:r w:rsidRPr="007F15F1">
              <w:rPr>
                <w:rFonts w:ascii="Times New Roman" w:hAnsi="Times New Roman"/>
                <w:sz w:val="24"/>
                <w:szCs w:val="24"/>
              </w:rPr>
              <w:t>.</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2местный 1200х500х25  передний экран</w:t>
            </w:r>
            <w:r w:rsidRPr="007F15F1">
              <w:rPr>
                <w:rFonts w:ascii="Times New Roman" w:hAnsi="Times New Roman"/>
                <w:sz w:val="24"/>
                <w:szCs w:val="24"/>
              </w:rPr>
              <w:br/>
              <w:t>белого цвета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РЕФРАКТОМЕТР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Источник питания - (220±22) В,</w:t>
            </w:r>
            <w:r w:rsidRPr="007F15F1">
              <w:rPr>
                <w:rFonts w:ascii="Times New Roman" w:hAnsi="Times New Roman"/>
                <w:sz w:val="24"/>
                <w:szCs w:val="24"/>
              </w:rPr>
              <w:br/>
              <w:t>50 или 60 Гц Габаритные размеры прибора без термометра, мм, не более -170×115×270</w:t>
            </w:r>
            <w:r w:rsidRPr="007F15F1">
              <w:rPr>
                <w:rFonts w:ascii="Times New Roman" w:hAnsi="Times New Roman"/>
                <w:sz w:val="24"/>
                <w:szCs w:val="24"/>
              </w:rPr>
              <w:br/>
              <w:t>Масса - 4,0</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Спектрофотометр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Напряжение питающей сети -  220 В, 50 Гц</w:t>
            </w:r>
            <w:r w:rsidRPr="007F15F1">
              <w:rPr>
                <w:rFonts w:ascii="Times New Roman" w:hAnsi="Times New Roman"/>
                <w:sz w:val="24"/>
                <w:szCs w:val="24"/>
              </w:rPr>
              <w:br/>
              <w:t xml:space="preserve">Мощность – 80 Вт Габариты (ширина * длина * высота -  460*310*180 (мм); масса – </w:t>
            </w:r>
            <w:smartTag w:uri="urn:schemas-microsoft-com:office:smarttags" w:element="metricconverter">
              <w:smartTagPr>
                <w:attr w:name="ProductID" w:val="10 кг"/>
              </w:smartTagPr>
              <w:r w:rsidRPr="007F15F1">
                <w:rPr>
                  <w:rFonts w:ascii="Times New Roman" w:hAnsi="Times New Roman"/>
                  <w:sz w:val="24"/>
                  <w:szCs w:val="24"/>
                </w:rPr>
                <w:t>10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Спектрофотометр 3КМ</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Питание - 220/50 В/Гц, Мощность макс.- 80 ВтГабариты -408х308х185 мм, Масса- </w:t>
            </w:r>
            <w:smartTag w:uri="urn:schemas-microsoft-com:office:smarttags" w:element="metricconverter">
              <w:smartTagPr>
                <w:attr w:name="ProductID" w:val="7 кг"/>
              </w:smartTagPr>
              <w:r w:rsidRPr="007F15F1">
                <w:rPr>
                  <w:rFonts w:ascii="Times New Roman" w:hAnsi="Times New Roman"/>
                  <w:sz w:val="24"/>
                  <w:szCs w:val="24"/>
                </w:rPr>
                <w:t>7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Газоанализатор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Напряжение питающей сети -  220 В, 50 Гц, мощность мак 30 ВТ габариты 0,5*0,5*0,6</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Плита нагревательная  </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(+5...+350 °С, 450х350мм.,чугун), ULAB </w:t>
            </w:r>
            <w:r w:rsidRPr="007F15F1">
              <w:rPr>
                <w:rFonts w:ascii="Times New Roman" w:hAnsi="Times New Roman"/>
                <w:sz w:val="24"/>
                <w:szCs w:val="24"/>
              </w:rPr>
              <w:br/>
              <w:t>мощность2,0 кВт размер 540х440х300мм,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Размеры (ШхВхГ) не менее 120x60x75 </w:t>
            </w:r>
            <w:r w:rsidRPr="007F15F1">
              <w:rPr>
                <w:rFonts w:ascii="Times New Roman" w:hAnsi="Times New Roman"/>
                <w:sz w:val="24"/>
                <w:szCs w:val="24"/>
              </w:rPr>
              <w:lastRenderedPageBreak/>
              <w:t>Количество ящиков</w:t>
            </w:r>
            <w:r w:rsidRPr="007F15F1">
              <w:rPr>
                <w:rFonts w:ascii="Times New Roman" w:hAnsi="Times New Roman"/>
                <w:sz w:val="24"/>
                <w:szCs w:val="24"/>
              </w:rPr>
              <w:br/>
              <w:t xml:space="preserve">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 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нерегулируемые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Компьютерный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w:t>
            </w:r>
            <w:r w:rsidRPr="007F15F1">
              <w:rPr>
                <w:rFonts w:ascii="Times New Roman" w:hAnsi="Times New Roman"/>
                <w:sz w:val="24"/>
                <w:szCs w:val="24"/>
              </w:rPr>
              <w:br/>
              <w:t xml:space="preserve">120 х 75 х </w:t>
            </w:r>
            <w:smartTag w:uri="urn:schemas-microsoft-com:office:smarttags" w:element="metricconverter">
              <w:smartTagPr>
                <w:attr w:name="ProductID" w:val="60 см"/>
              </w:smartTagPr>
              <w:r w:rsidRPr="007F15F1">
                <w:rPr>
                  <w:rFonts w:ascii="Times New Roman" w:hAnsi="Times New Roman"/>
                  <w:sz w:val="24"/>
                  <w:szCs w:val="24"/>
                </w:rPr>
                <w:t>60 см</w:t>
              </w:r>
            </w:smartTag>
            <w:r w:rsidRPr="007F15F1">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sz w:val="24"/>
                  <w:szCs w:val="24"/>
                </w:rPr>
                <w:t>22 мм</w:t>
              </w:r>
            </w:smartTag>
            <w:r w:rsidRPr="007F15F1">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sz w:val="24"/>
                  <w:szCs w:val="24"/>
                </w:rPr>
                <w:t>16 мм</w:t>
              </w:r>
            </w:smartTag>
            <w:r w:rsidRPr="007F15F1">
              <w:rPr>
                <w:rFonts w:ascii="Times New Roman" w:hAnsi="Times New Roman"/>
                <w:sz w:val="24"/>
                <w:szCs w:val="24"/>
              </w:rPr>
              <w:t xml:space="preserve"> с нишей под системный блок</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«Инженерный дизайн CAD»</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Системный блок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Системные требования: не менее X6000M (X628XLGi): 6х2,9GHz/ 16 Гб/ 240 Гб SSD + 1 Тб/ 6 Гб VGA/операционная система х64</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Монитор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23.6" не менее 1920 x 1080  DisplayPort, HDMI, VGA (15-пиновый коннектор D-sub)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Клавиатура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&lt;USB&gt; 104КЛ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Мышь</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USB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Приложение для инженерной графики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Cистема конструирования трехмерных ассоциативных моделей отдельных элементов и сборных конструкций из них 15 раб мест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Системный блок</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Системные требования: не менее X6000M (X628XLGi): 6х2,9GHz/ 16 Гб/ 240 Гб SSD + 1 Тб/ </w:t>
            </w:r>
            <w:r w:rsidRPr="007F15F1">
              <w:rPr>
                <w:rFonts w:ascii="Times New Roman" w:hAnsi="Times New Roman"/>
                <w:sz w:val="24"/>
                <w:szCs w:val="24"/>
              </w:rPr>
              <w:lastRenderedPageBreak/>
              <w:t>6 Гб VGA/операционная система х64</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Монитор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23.6" не менее 1920 x 1080  DisplayPort, HDMI, VGA (15-пиновый коннектор D-sub)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8</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Клавиатура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&lt;USB&gt; 104КЛ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Мышь</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USB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10</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Колонки 2.1</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70 Вт, беспроводной ПДУ, Bluetooth, питание - сеть 220 В</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Проектор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DLP, 1920x1080, 3D, 10000:1, 3500 лм, 30 дБ, </w:t>
            </w:r>
            <w:smartTag w:uri="urn:schemas-microsoft-com:office:smarttags" w:element="metricconverter">
              <w:smartTagPr>
                <w:attr w:name="ProductID" w:val="2.6 кг"/>
              </w:smartTagPr>
              <w:r w:rsidRPr="007F15F1">
                <w:rPr>
                  <w:rFonts w:ascii="Times New Roman" w:hAnsi="Times New Roman"/>
                  <w:sz w:val="24"/>
                  <w:szCs w:val="24"/>
                </w:rPr>
                <w:t>2.6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Интерактивная доска</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82", оптическая, 163х116 см, 4:3, USB, 10 касаний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Приложение для инженерной графики</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Cистема конструирования трехмерных ассоциативных моделей отдельных элементов и сборных конструкций из них 15 раб мест</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Коммутатор 16-port 1 Gbit неуправляемый</w:t>
            </w:r>
          </w:p>
        </w:tc>
        <w:tc>
          <w:tcPr>
            <w:tcW w:w="1528" w:type="pct"/>
            <w:vAlign w:val="bottom"/>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Коммутатор 16-port 1 Gbit неуправляемый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для документов</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2-дверный закрытый Глубина: 450мм</w:t>
            </w:r>
            <w:r w:rsidRPr="007F15F1">
              <w:rPr>
                <w:rFonts w:ascii="Times New Roman" w:hAnsi="Times New Roman"/>
                <w:sz w:val="24"/>
                <w:szCs w:val="24"/>
              </w:rPr>
              <w:br/>
              <w:t>Ширина: 800мм</w:t>
            </w:r>
            <w:r w:rsidRPr="007F15F1">
              <w:rPr>
                <w:rFonts w:ascii="Times New Roman" w:hAnsi="Times New Roman"/>
                <w:sz w:val="24"/>
                <w:szCs w:val="24"/>
              </w:rPr>
              <w:br/>
              <w:t xml:space="preserve">Высота: 2190мм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w:t>
            </w:r>
            <w:r w:rsidRPr="007F15F1">
              <w:rPr>
                <w:rFonts w:ascii="Times New Roman" w:hAnsi="Times New Roman"/>
                <w:sz w:val="24"/>
                <w:szCs w:val="24"/>
              </w:rPr>
              <w:br/>
              <w:t xml:space="preserve">90 х 75 х </w:t>
            </w:r>
            <w:smartTag w:uri="urn:schemas-microsoft-com:office:smarttags" w:element="metricconverter">
              <w:smartTagPr>
                <w:attr w:name="ProductID" w:val="60 см"/>
              </w:smartTagPr>
              <w:r w:rsidRPr="007F15F1">
                <w:rPr>
                  <w:rFonts w:ascii="Times New Roman" w:hAnsi="Times New Roman"/>
                  <w:sz w:val="24"/>
                  <w:szCs w:val="24"/>
                </w:rPr>
                <w:t>60 см</w:t>
              </w:r>
            </w:smartTag>
            <w:r w:rsidRPr="007F15F1">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sz w:val="24"/>
                  <w:szCs w:val="24"/>
                </w:rPr>
                <w:t>22 мм</w:t>
              </w:r>
            </w:smartTag>
            <w:r w:rsidRPr="007F15F1">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sz w:val="24"/>
                  <w:szCs w:val="24"/>
                </w:rPr>
                <w:t>16 мм</w:t>
              </w:r>
            </w:smartTag>
            <w:r w:rsidRPr="007F15F1">
              <w:rPr>
                <w:rFonts w:ascii="Times New Roman" w:hAnsi="Times New Roman"/>
                <w:sz w:val="24"/>
                <w:szCs w:val="24"/>
              </w:rPr>
              <w:t xml:space="preserve"> с нишей под системный блок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Стул ученический, металлический каркас, сиденье пластик, спинка </w:t>
            </w:r>
            <w:r w:rsidRPr="007F15F1">
              <w:rPr>
                <w:rFonts w:ascii="Times New Roman" w:hAnsi="Times New Roman"/>
                <w:sz w:val="24"/>
                <w:szCs w:val="24"/>
              </w:rPr>
              <w:lastRenderedPageBreak/>
              <w:t>пластик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 120x60x75 Количество ящиков</w:t>
            </w:r>
            <w:r w:rsidRPr="007F15F1">
              <w:rPr>
                <w:rFonts w:ascii="Times New Roman" w:hAnsi="Times New Roman"/>
                <w:sz w:val="24"/>
                <w:szCs w:val="24"/>
              </w:rPr>
              <w:br/>
              <w:t xml:space="preserve">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Компьютерный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w:t>
            </w:r>
            <w:r w:rsidRPr="007F15F1">
              <w:rPr>
                <w:rFonts w:ascii="Times New Roman" w:hAnsi="Times New Roman"/>
                <w:sz w:val="24"/>
                <w:szCs w:val="24"/>
              </w:rPr>
              <w:br/>
              <w:t xml:space="preserve">120 х 75 х </w:t>
            </w:r>
            <w:smartTag w:uri="urn:schemas-microsoft-com:office:smarttags" w:element="metricconverter">
              <w:smartTagPr>
                <w:attr w:name="ProductID" w:val="60 см"/>
              </w:smartTagPr>
              <w:r w:rsidRPr="007F15F1">
                <w:rPr>
                  <w:rFonts w:ascii="Times New Roman" w:hAnsi="Times New Roman"/>
                  <w:sz w:val="24"/>
                  <w:szCs w:val="24"/>
                </w:rPr>
                <w:t>60 см</w:t>
              </w:r>
            </w:smartTag>
            <w:r w:rsidRPr="007F15F1">
              <w:rPr>
                <w:rFonts w:ascii="Times New Roman" w:hAnsi="Times New Roman"/>
                <w:sz w:val="24"/>
                <w:szCs w:val="24"/>
              </w:rPr>
              <w:br/>
              <w:t xml:space="preserve">Столешница, крышка и основание тумбы изготовлены из ЛДСП толщиной </w:t>
            </w:r>
            <w:smartTag w:uri="urn:schemas-microsoft-com:office:smarttags" w:element="metricconverter">
              <w:smartTagPr>
                <w:attr w:name="ProductID" w:val="22 мм"/>
              </w:smartTagPr>
              <w:r w:rsidRPr="007F15F1">
                <w:rPr>
                  <w:rFonts w:ascii="Times New Roman" w:hAnsi="Times New Roman"/>
                  <w:sz w:val="24"/>
                  <w:szCs w:val="24"/>
                </w:rPr>
                <w:t>22 мм</w:t>
              </w:r>
            </w:smartTag>
            <w:r w:rsidRPr="007F15F1">
              <w:rPr>
                <w:rFonts w:ascii="Times New Roman" w:hAnsi="Times New Roman"/>
                <w:sz w:val="24"/>
                <w:szCs w:val="24"/>
              </w:rPr>
              <w:t xml:space="preserve">, остальные детали — ЛДСП толщиной </w:t>
            </w:r>
            <w:smartTag w:uri="urn:schemas-microsoft-com:office:smarttags" w:element="metricconverter">
              <w:smartTagPr>
                <w:attr w:name="ProductID" w:val="16 мм"/>
              </w:smartTagPr>
              <w:r w:rsidRPr="007F15F1">
                <w:rPr>
                  <w:rFonts w:ascii="Times New Roman" w:hAnsi="Times New Roman"/>
                  <w:sz w:val="24"/>
                  <w:szCs w:val="24"/>
                </w:rPr>
                <w:t>16 мм</w:t>
              </w:r>
            </w:smartTag>
            <w:r w:rsidRPr="007F15F1">
              <w:rPr>
                <w:rFonts w:ascii="Times New Roman" w:hAnsi="Times New Roman"/>
                <w:sz w:val="24"/>
                <w:szCs w:val="24"/>
              </w:rPr>
              <w:t xml:space="preserve"> с нишей под системный блок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нерегулируемые </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 Инженерная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Растущая парта клен/серый</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 столешницы: 80x53,5 см, Регулировка высоты столешницы: 52-</w:t>
            </w:r>
            <w:smartTag w:uri="urn:schemas-microsoft-com:office:smarttags" w:element="metricconverter">
              <w:smartTagPr>
                <w:attr w:name="ProductID" w:val="82 см"/>
              </w:smartTagPr>
              <w:r w:rsidRPr="007F15F1">
                <w:rPr>
                  <w:rFonts w:ascii="Times New Roman" w:hAnsi="Times New Roman"/>
                  <w:sz w:val="24"/>
                  <w:szCs w:val="24"/>
                </w:rPr>
                <w:t>82 см</w:t>
              </w:r>
            </w:smartTag>
            <w:r w:rsidRPr="007F15F1">
              <w:rPr>
                <w:rFonts w:ascii="Times New Roman" w:hAnsi="Times New Roman"/>
                <w:sz w:val="24"/>
                <w:szCs w:val="24"/>
              </w:rPr>
              <w:t>, Рекомендуемый рост: 115-</w:t>
            </w:r>
            <w:smartTag w:uri="urn:schemas-microsoft-com:office:smarttags" w:element="metricconverter">
              <w:smartTagPr>
                <w:attr w:name="ProductID" w:val="198 см"/>
              </w:smartTagPr>
              <w:r w:rsidRPr="007F15F1">
                <w:rPr>
                  <w:rFonts w:ascii="Times New Roman" w:hAnsi="Times New Roman"/>
                  <w:sz w:val="24"/>
                  <w:szCs w:val="24"/>
                </w:rPr>
                <w:t>198 см</w:t>
              </w:r>
            </w:smartTag>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Шкаф для документов</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2-дверный закрытый Глубина: 450мм</w:t>
            </w:r>
            <w:r w:rsidRPr="007F15F1">
              <w:rPr>
                <w:rFonts w:ascii="Times New Roman" w:hAnsi="Times New Roman"/>
                <w:sz w:val="24"/>
                <w:szCs w:val="24"/>
              </w:rPr>
              <w:br/>
              <w:t>Ширина: 800мм</w:t>
            </w:r>
            <w:r w:rsidRPr="007F15F1">
              <w:rPr>
                <w:rFonts w:ascii="Times New Roman" w:hAnsi="Times New Roman"/>
                <w:sz w:val="24"/>
                <w:szCs w:val="24"/>
              </w:rPr>
              <w:br/>
              <w:t xml:space="preserve">Высота: 2190мм </w:t>
            </w:r>
          </w:p>
        </w:tc>
      </w:tr>
      <w:tr w:rsidR="006A4BC6" w:rsidRPr="007F15F1" w:rsidTr="006A4BC6">
        <w:tc>
          <w:tcPr>
            <w:tcW w:w="272" w:type="pct"/>
          </w:tcPr>
          <w:p w:rsidR="006A4BC6" w:rsidRPr="007F15F1" w:rsidRDefault="006A4BC6" w:rsidP="006A4BC6">
            <w:pPr>
              <w:pStyle w:val="120"/>
              <w:rPr>
                <w:szCs w:val="24"/>
                <w:lang w:eastAsia="en-US"/>
              </w:rPr>
            </w:pP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пластиковый регулиремый по высоте</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 ученический, металлический каркас, сиденье пластик, спинка пластик</w:t>
            </w:r>
          </w:p>
        </w:tc>
      </w:tr>
      <w:tr w:rsidR="006A4BC6" w:rsidRPr="007F15F1" w:rsidTr="006A4BC6">
        <w:tc>
          <w:tcPr>
            <w:tcW w:w="272" w:type="pct"/>
          </w:tcPr>
          <w:p w:rsidR="006A4BC6" w:rsidRPr="007F15F1" w:rsidRDefault="006A4BC6" w:rsidP="006A4BC6">
            <w:pPr>
              <w:pStyle w:val="120"/>
              <w:rPr>
                <w:szCs w:val="24"/>
                <w:lang w:eastAsia="en-US"/>
              </w:rPr>
            </w:pP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Размеры (ШхВхГ) не менее 120x60x75 Количество ящиков</w:t>
            </w:r>
            <w:r w:rsidRPr="007F15F1">
              <w:rPr>
                <w:rFonts w:ascii="Times New Roman" w:hAnsi="Times New Roman"/>
                <w:sz w:val="24"/>
                <w:szCs w:val="24"/>
              </w:rPr>
              <w:br/>
              <w:t xml:space="preserve">4 </w:t>
            </w:r>
          </w:p>
        </w:tc>
      </w:tr>
      <w:tr w:rsidR="006A4BC6" w:rsidRPr="007F15F1" w:rsidTr="006A4BC6">
        <w:tc>
          <w:tcPr>
            <w:tcW w:w="272" w:type="pct"/>
          </w:tcPr>
          <w:p w:rsidR="006A4BC6" w:rsidRPr="007F15F1" w:rsidRDefault="006A4BC6" w:rsidP="006A4BC6">
            <w:pPr>
              <w:pStyle w:val="120"/>
              <w:rPr>
                <w:szCs w:val="24"/>
                <w:lang w:eastAsia="en-US"/>
              </w:rPr>
            </w:pP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 xml:space="preserve">до </w:t>
            </w:r>
            <w:smartTag w:uri="urn:schemas-microsoft-com:office:smarttags" w:element="metricconverter">
              <w:smartTagPr>
                <w:attr w:name="ProductID" w:val="100 кг"/>
              </w:smartTagPr>
              <w:r w:rsidRPr="007F15F1">
                <w:rPr>
                  <w:rFonts w:ascii="Times New Roman" w:hAnsi="Times New Roman"/>
                  <w:sz w:val="24"/>
                  <w:szCs w:val="24"/>
                </w:rPr>
                <w:t>100 кг</w:t>
              </w:r>
            </w:smartTag>
            <w:r w:rsidRPr="007F15F1">
              <w:rPr>
                <w:rFonts w:ascii="Times New Roman" w:hAnsi="Times New Roman"/>
                <w:sz w:val="24"/>
                <w:szCs w:val="24"/>
              </w:rPr>
              <w:t xml:space="preserve">, подлокотники - </w:t>
            </w:r>
            <w:r w:rsidRPr="007F15F1">
              <w:rPr>
                <w:rFonts w:ascii="Times New Roman" w:hAnsi="Times New Roman"/>
                <w:sz w:val="24"/>
                <w:szCs w:val="24"/>
              </w:rPr>
              <w:lastRenderedPageBreak/>
              <w:t xml:space="preserve">нерегулируемые </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lastRenderedPageBreak/>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«Материаловедение»</w:t>
      </w:r>
      <w:r w:rsidRPr="007F15F1">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Системный блок</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Процессор не менее 3.70 ГГц FCLGA1200 с TDP 65 Вт/память не менее 8 Гб/жесткий диск не менее 1 Тб/встроенное видео UHD G/операционная система 64-бит для работы с системами проектирования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Монитор</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23.6" не менее 1920 x 1080  DisplayPort, HDMI, VGA (15-пиновый коннектор D-sub)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Клавиатура</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&lt;USB&gt; 104КЛ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Мышь</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USB или аналог</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Принтер</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Принтер лазерный (A4, 38стр/мин, USB2.0, Двусторонняя печать, LCD, сетевой)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Колонки 2.1</w:t>
            </w:r>
          </w:p>
        </w:tc>
        <w:tc>
          <w:tcPr>
            <w:tcW w:w="1528" w:type="pct"/>
            <w:vAlign w:val="bottom"/>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70 Вт, беспроводной ПДУ, Bluetooth, питание - сеть 220 В</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7</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Проектор</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DLP, 1920x1080, 3D, 10000:1, 3500 лм, 30 дБ, </w:t>
            </w:r>
            <w:smartTag w:uri="urn:schemas-microsoft-com:office:smarttags" w:element="metricconverter">
              <w:smartTagPr>
                <w:attr w:name="ProductID" w:val="2.6 кг"/>
              </w:smartTagPr>
              <w:r w:rsidRPr="007F15F1">
                <w:rPr>
                  <w:rFonts w:ascii="Times New Roman" w:hAnsi="Times New Roman"/>
                  <w:color w:val="000000"/>
                  <w:sz w:val="24"/>
                  <w:szCs w:val="24"/>
                </w:rPr>
                <w:t>2.6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8</w:t>
            </w:r>
          </w:p>
        </w:tc>
        <w:tc>
          <w:tcPr>
            <w:tcW w:w="3200"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Интерактивная доска</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82", оптическая, 163х116 см, 4:3, USB, 10 касаний</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9</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c>
          <w:tcPr>
            <w:tcW w:w="1528"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Вебкамера 1920х1080</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Стул ученический, </w:t>
            </w:r>
            <w:r w:rsidRPr="007F15F1">
              <w:rPr>
                <w:rFonts w:ascii="Times New Roman" w:hAnsi="Times New Roman"/>
                <w:color w:val="000000"/>
                <w:sz w:val="24"/>
                <w:szCs w:val="24"/>
              </w:rPr>
              <w:lastRenderedPageBreak/>
              <w:t>металлический каркас, сиденье пластик, спинка пластик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lastRenderedPageBreak/>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w:t>
            </w:r>
            <w:smartTag w:uri="urn:schemas-microsoft-com:office:smarttags" w:element="metricconverter">
              <w:smartTagPr>
                <w:attr w:name="ProductID" w:val="100 кг"/>
              </w:smartTagPr>
              <w:r w:rsidRPr="007F15F1">
                <w:rPr>
                  <w:rFonts w:ascii="Times New Roman" w:hAnsi="Times New Roman"/>
                  <w:color w:val="000000"/>
                  <w:sz w:val="24"/>
                  <w:szCs w:val="24"/>
                </w:rPr>
                <w:t>100 кг</w:t>
              </w:r>
            </w:smartTag>
            <w:r w:rsidRPr="007F15F1">
              <w:rPr>
                <w:rFonts w:ascii="Times New Roman" w:hAnsi="Times New Roman"/>
                <w:color w:val="000000"/>
                <w:sz w:val="24"/>
                <w:szCs w:val="24"/>
              </w:rPr>
              <w:t xml:space="preserve">, подлокотники - нерегулируемые </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iCs/>
          <w:sz w:val="24"/>
          <w:szCs w:val="24"/>
        </w:rPr>
      </w:pPr>
      <w:r w:rsidRPr="007F15F1">
        <w:rPr>
          <w:rFonts w:ascii="Times New Roman" w:hAnsi="Times New Roman"/>
          <w:bCs/>
          <w:iCs/>
          <w:sz w:val="24"/>
          <w:szCs w:val="24"/>
        </w:rPr>
        <w:t>Лаборатория «Техническая механика»</w:t>
      </w:r>
      <w:r w:rsidRPr="007F15F1">
        <w:rPr>
          <w:rFonts w:ascii="Times New Roman" w:hAnsi="Times New Roman"/>
          <w:bCs/>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5"/>
        <w:gridCol w:w="6060"/>
        <w:gridCol w:w="2893"/>
      </w:tblGrid>
      <w:tr w:rsidR="006A4BC6" w:rsidRPr="007F15F1" w:rsidTr="006A4BC6">
        <w:tc>
          <w:tcPr>
            <w:tcW w:w="272"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8"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1</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Стол ученический</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Стол 2местный 1200х500х25  передний экран</w:t>
            </w:r>
            <w:r w:rsidRPr="007F15F1">
              <w:rPr>
                <w:rFonts w:ascii="Times New Roman" w:hAnsi="Times New Roman"/>
                <w:color w:val="000000"/>
                <w:sz w:val="24"/>
                <w:szCs w:val="24"/>
              </w:rPr>
              <w:br/>
              <w:t>белого цвета</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2</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Стул</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Стул ученический, металлический каркас, сиденье пластик, спинка пластик</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3</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Офисный стол</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Размеры (ШхВхГ) не менее 120x60x75 Количество ящиков 4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4</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Кресло преподавателя</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 до </w:t>
            </w:r>
            <w:smartTag w:uri="urn:schemas-microsoft-com:office:smarttags" w:element="metricconverter">
              <w:smartTagPr>
                <w:attr w:name="ProductID" w:val="100 кг"/>
              </w:smartTagPr>
              <w:r w:rsidRPr="007F15F1">
                <w:rPr>
                  <w:rFonts w:ascii="Times New Roman" w:hAnsi="Times New Roman"/>
                  <w:color w:val="000000"/>
                  <w:sz w:val="24"/>
                  <w:szCs w:val="24"/>
                </w:rPr>
                <w:t>100 кг</w:t>
              </w:r>
            </w:smartTag>
            <w:r w:rsidRPr="007F15F1">
              <w:rPr>
                <w:rFonts w:ascii="Times New Roman" w:hAnsi="Times New Roman"/>
                <w:color w:val="000000"/>
                <w:sz w:val="24"/>
                <w:szCs w:val="24"/>
              </w:rPr>
              <w:t xml:space="preserve">, подлокотники - нерегулируемые </w:t>
            </w:r>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5</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Учебная универсальная испытательная машина "Механические</w:t>
            </w:r>
            <w:r w:rsidRPr="007F15F1">
              <w:rPr>
                <w:rFonts w:ascii="Times New Roman" w:hAnsi="Times New Roman"/>
                <w:sz w:val="24"/>
                <w:szCs w:val="24"/>
              </w:rPr>
              <w:br/>
              <w:t>испытания материалов" МИМ-5ЛР-017</w:t>
            </w:r>
          </w:p>
        </w:tc>
        <w:tc>
          <w:tcPr>
            <w:tcW w:w="1528" w:type="pct"/>
            <w:vAlign w:val="center"/>
          </w:tcPr>
          <w:p w:rsidR="006A4BC6" w:rsidRPr="007F15F1" w:rsidRDefault="006A4BC6" w:rsidP="006A4BC6">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 xml:space="preserve">Ход подвижной траверсы до </w:t>
            </w:r>
            <w:smartTag w:uri="urn:schemas-microsoft-com:office:smarttags" w:element="metricconverter">
              <w:smartTagPr>
                <w:attr w:name="ProductID" w:val="500 мм"/>
              </w:smartTagPr>
              <w:r w:rsidRPr="007F15F1">
                <w:rPr>
                  <w:rFonts w:ascii="Times New Roman" w:hAnsi="Times New Roman"/>
                  <w:color w:val="000000"/>
                  <w:sz w:val="24"/>
                  <w:szCs w:val="24"/>
                </w:rPr>
                <w:t>500 мм</w:t>
              </w:r>
            </w:smartTag>
            <w:r w:rsidRPr="007F15F1">
              <w:rPr>
                <w:rFonts w:ascii="Times New Roman" w:hAnsi="Times New Roman"/>
                <w:color w:val="000000"/>
                <w:sz w:val="24"/>
                <w:szCs w:val="24"/>
              </w:rPr>
              <w:t xml:space="preserve">. </w:t>
            </w:r>
            <w:r w:rsidRPr="007F15F1">
              <w:rPr>
                <w:rFonts w:ascii="Times New Roman" w:hAnsi="Times New Roman"/>
                <w:color w:val="000000"/>
                <w:sz w:val="24"/>
                <w:szCs w:val="24"/>
              </w:rPr>
              <w:br/>
              <w:t xml:space="preserve">Измерение перемещения подвижной траверсы с дискретностью </w:t>
            </w:r>
            <w:smartTag w:uri="urn:schemas-microsoft-com:office:smarttags" w:element="metricconverter">
              <w:smartTagPr>
                <w:attr w:name="ProductID" w:val="0,01 мм"/>
              </w:smartTagPr>
              <w:r w:rsidRPr="007F15F1">
                <w:rPr>
                  <w:rFonts w:ascii="Times New Roman" w:hAnsi="Times New Roman"/>
                  <w:color w:val="000000"/>
                  <w:sz w:val="24"/>
                  <w:szCs w:val="24"/>
                </w:rPr>
                <w:t>0,01 мм</w:t>
              </w:r>
            </w:smartTag>
            <w:r w:rsidRPr="007F15F1">
              <w:rPr>
                <w:rFonts w:ascii="Times New Roman" w:hAnsi="Times New Roman"/>
                <w:color w:val="000000"/>
                <w:sz w:val="24"/>
                <w:szCs w:val="24"/>
              </w:rPr>
              <w:t xml:space="preserve">. </w:t>
            </w:r>
            <w:r w:rsidRPr="007F15F1">
              <w:rPr>
                <w:rFonts w:ascii="Times New Roman" w:hAnsi="Times New Roman"/>
                <w:color w:val="000000"/>
                <w:sz w:val="24"/>
                <w:szCs w:val="24"/>
              </w:rPr>
              <w:br/>
              <w:t xml:space="preserve">Усилие до 50 кН. </w:t>
            </w:r>
            <w:r w:rsidRPr="007F15F1">
              <w:rPr>
                <w:rFonts w:ascii="Times New Roman" w:hAnsi="Times New Roman"/>
                <w:color w:val="000000"/>
                <w:sz w:val="24"/>
                <w:szCs w:val="24"/>
              </w:rPr>
              <w:br/>
              <w:t xml:space="preserve">Потребляемая мощность не более 1,8 кВт. </w:t>
            </w:r>
            <w:r w:rsidRPr="007F15F1">
              <w:rPr>
                <w:rFonts w:ascii="Times New Roman" w:hAnsi="Times New Roman"/>
                <w:color w:val="000000"/>
                <w:sz w:val="24"/>
                <w:szCs w:val="24"/>
              </w:rPr>
              <w:br/>
              <w:t xml:space="preserve">Масса не более </w:t>
            </w:r>
            <w:smartTag w:uri="urn:schemas-microsoft-com:office:smarttags" w:element="metricconverter">
              <w:smartTagPr>
                <w:attr w:name="ProductID" w:val="400 кг"/>
              </w:smartTagPr>
              <w:r w:rsidRPr="007F15F1">
                <w:rPr>
                  <w:rFonts w:ascii="Times New Roman" w:hAnsi="Times New Roman"/>
                  <w:color w:val="000000"/>
                  <w:sz w:val="24"/>
                  <w:szCs w:val="24"/>
                </w:rPr>
                <w:t>400 кг</w:t>
              </w:r>
            </w:smartTag>
          </w:p>
        </w:tc>
      </w:tr>
      <w:tr w:rsidR="006A4BC6" w:rsidRPr="007F15F1" w:rsidTr="006A4BC6">
        <w:tc>
          <w:tcPr>
            <w:tcW w:w="272" w:type="pct"/>
          </w:tcPr>
          <w:p w:rsidR="006A4BC6" w:rsidRPr="007F15F1" w:rsidRDefault="006A4BC6" w:rsidP="006A4BC6">
            <w:pPr>
              <w:pStyle w:val="120"/>
              <w:rPr>
                <w:szCs w:val="24"/>
                <w:lang w:eastAsia="en-US"/>
              </w:rPr>
            </w:pPr>
            <w:r w:rsidRPr="007F15F1">
              <w:rPr>
                <w:szCs w:val="24"/>
                <w:lang w:eastAsia="en-US"/>
              </w:rPr>
              <w:t>6</w:t>
            </w:r>
          </w:p>
        </w:tc>
        <w:tc>
          <w:tcPr>
            <w:tcW w:w="3200" w:type="pct"/>
            <w:vAlign w:val="center"/>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Лабораторный комплекс «Материаловедение и технические измерения»</w:t>
            </w:r>
          </w:p>
        </w:tc>
        <w:tc>
          <w:tcPr>
            <w:tcW w:w="1528" w:type="pct"/>
          </w:tcPr>
          <w:p w:rsidR="006A4BC6" w:rsidRPr="007F15F1" w:rsidRDefault="006A4BC6" w:rsidP="006A4BC6">
            <w:pPr>
              <w:spacing w:after="0" w:line="240" w:lineRule="auto"/>
              <w:rPr>
                <w:rFonts w:ascii="Times New Roman" w:hAnsi="Times New Roman"/>
                <w:sz w:val="24"/>
                <w:szCs w:val="24"/>
              </w:rPr>
            </w:pPr>
            <w:r w:rsidRPr="007F15F1">
              <w:rPr>
                <w:rFonts w:ascii="Times New Roman" w:hAnsi="Times New Roman"/>
                <w:sz w:val="24"/>
                <w:szCs w:val="24"/>
              </w:rPr>
              <w:t>Лабораторный комплекс содержит:</w:t>
            </w:r>
            <w:r w:rsidRPr="007F15F1">
              <w:rPr>
                <w:rFonts w:ascii="Times New Roman" w:hAnsi="Times New Roman"/>
                <w:sz w:val="24"/>
                <w:szCs w:val="24"/>
              </w:rPr>
              <w:br/>
              <w:t>Микроскоп металлографический (12 шт.)</w:t>
            </w:r>
            <w:r w:rsidRPr="007F15F1">
              <w:rPr>
                <w:rFonts w:ascii="Times New Roman" w:hAnsi="Times New Roman"/>
                <w:sz w:val="24"/>
                <w:szCs w:val="24"/>
              </w:rPr>
              <w:br/>
              <w:t xml:space="preserve">Цифровая камера для </w:t>
            </w:r>
            <w:r w:rsidRPr="007F15F1">
              <w:rPr>
                <w:rFonts w:ascii="Times New Roman" w:hAnsi="Times New Roman"/>
                <w:sz w:val="24"/>
                <w:szCs w:val="24"/>
              </w:rPr>
              <w:lastRenderedPageBreak/>
              <w:t>микроскопа</w:t>
            </w:r>
            <w:r w:rsidRPr="007F15F1">
              <w:rPr>
                <w:rFonts w:ascii="Times New Roman" w:hAnsi="Times New Roman"/>
                <w:sz w:val="24"/>
                <w:szCs w:val="24"/>
              </w:rPr>
              <w:br/>
              <w:t>Отрезной станок Q-2</w:t>
            </w:r>
            <w:r w:rsidRPr="007F15F1">
              <w:rPr>
                <w:rFonts w:ascii="Times New Roman" w:hAnsi="Times New Roman"/>
                <w:sz w:val="24"/>
                <w:szCs w:val="24"/>
              </w:rPr>
              <w:br/>
              <w:t>Шлифовально-полировальный станок двухдисковый</w:t>
            </w:r>
            <w:r w:rsidRPr="007F15F1">
              <w:rPr>
                <w:rFonts w:ascii="Times New Roman" w:hAnsi="Times New Roman"/>
                <w:sz w:val="24"/>
                <w:szCs w:val="24"/>
              </w:rPr>
              <w:br/>
              <w:t>Пресс для горячей запрессовки образцов</w:t>
            </w:r>
            <w:r w:rsidRPr="007F15F1">
              <w:rPr>
                <w:rFonts w:ascii="Times New Roman" w:hAnsi="Times New Roman"/>
                <w:sz w:val="24"/>
                <w:szCs w:val="24"/>
              </w:rPr>
              <w:br/>
              <w:t>Вытяжной шкаф</w:t>
            </w:r>
            <w:r w:rsidRPr="007F15F1">
              <w:rPr>
                <w:rFonts w:ascii="Times New Roman" w:hAnsi="Times New Roman"/>
                <w:sz w:val="24"/>
                <w:szCs w:val="24"/>
              </w:rPr>
              <w:br/>
              <w:t>Комплект расходных материалов для пробоподготовки</w:t>
            </w:r>
            <w:r w:rsidRPr="007F15F1">
              <w:rPr>
                <w:rFonts w:ascii="Times New Roman" w:hAnsi="Times New Roman"/>
                <w:sz w:val="24"/>
                <w:szCs w:val="24"/>
              </w:rPr>
              <w:br/>
              <w:t>Печь муфельная</w:t>
            </w:r>
            <w:r w:rsidRPr="007F15F1">
              <w:rPr>
                <w:rFonts w:ascii="Times New Roman" w:hAnsi="Times New Roman"/>
                <w:sz w:val="24"/>
                <w:szCs w:val="24"/>
              </w:rPr>
              <w:br/>
              <w:t>Стационарный универсальный твердомер</w:t>
            </w:r>
            <w:r w:rsidRPr="007F15F1">
              <w:rPr>
                <w:rFonts w:ascii="Times New Roman" w:hAnsi="Times New Roman"/>
                <w:sz w:val="24"/>
                <w:szCs w:val="24"/>
              </w:rPr>
              <w:br/>
              <w:t>Закалочный бак - 2 шт.</w:t>
            </w:r>
            <w:r w:rsidRPr="007F15F1">
              <w:rPr>
                <w:rFonts w:ascii="Times New Roman" w:hAnsi="Times New Roman"/>
                <w:sz w:val="24"/>
                <w:szCs w:val="24"/>
              </w:rPr>
              <w:br/>
              <w:t xml:space="preserve">Масло закалочное: </w:t>
            </w:r>
            <w:smartTag w:uri="urn:schemas-microsoft-com:office:smarttags" w:element="metricconverter">
              <w:smartTagPr>
                <w:attr w:name="ProductID" w:val="5 л"/>
              </w:smartTagPr>
              <w:r w:rsidRPr="007F15F1">
                <w:rPr>
                  <w:rFonts w:ascii="Times New Roman" w:hAnsi="Times New Roman"/>
                  <w:sz w:val="24"/>
                  <w:szCs w:val="24"/>
                </w:rPr>
                <w:t>5 л</w:t>
              </w:r>
            </w:smartTag>
            <w:r w:rsidRPr="007F15F1">
              <w:rPr>
                <w:rFonts w:ascii="Times New Roman" w:hAnsi="Times New Roman"/>
                <w:sz w:val="24"/>
                <w:szCs w:val="24"/>
              </w:rPr>
              <w:t>.</w:t>
            </w:r>
            <w:r w:rsidRPr="007F15F1">
              <w:rPr>
                <w:rFonts w:ascii="Times New Roman" w:hAnsi="Times New Roman"/>
                <w:sz w:val="24"/>
                <w:szCs w:val="24"/>
              </w:rPr>
              <w:br/>
              <w:t>Щипцы тигельные - 4 шт.</w:t>
            </w:r>
            <w:r w:rsidRPr="007F15F1">
              <w:rPr>
                <w:rFonts w:ascii="Times New Roman" w:hAnsi="Times New Roman"/>
                <w:sz w:val="24"/>
                <w:szCs w:val="24"/>
              </w:rPr>
              <w:br/>
              <w:t>Комплект для снятия окалины</w:t>
            </w:r>
            <w:r w:rsidRPr="007F15F1">
              <w:rPr>
                <w:rFonts w:ascii="Times New Roman" w:hAnsi="Times New Roman"/>
                <w:sz w:val="24"/>
                <w:szCs w:val="24"/>
              </w:rPr>
              <w:br/>
              <w:t>Комплекты для выполнения следующих лабораторных работ</w:t>
            </w:r>
            <w:r w:rsidRPr="007F15F1">
              <w:rPr>
                <w:rFonts w:ascii="Times New Roman" w:hAnsi="Times New Roman"/>
                <w:sz w:val="24"/>
                <w:szCs w:val="24"/>
              </w:rPr>
              <w:br/>
              <w:t xml:space="preserve">Приготовление микрошлифов </w:t>
            </w:r>
            <w:r w:rsidRPr="007F15F1">
              <w:rPr>
                <w:rFonts w:ascii="Times New Roman" w:hAnsi="Times New Roman"/>
                <w:sz w:val="24"/>
                <w:szCs w:val="24"/>
              </w:rPr>
              <w:br/>
              <w:t>Устройство и принцип работы микроскопа</w:t>
            </w:r>
            <w:r w:rsidRPr="007F15F1">
              <w:rPr>
                <w:rFonts w:ascii="Times New Roman" w:hAnsi="Times New Roman"/>
                <w:sz w:val="24"/>
                <w:szCs w:val="24"/>
              </w:rPr>
              <w:br/>
              <w:t xml:space="preserve">Изучение микроструктуры стали стали в равновесном состоянии </w:t>
            </w:r>
            <w:r w:rsidRPr="007F15F1">
              <w:rPr>
                <w:rFonts w:ascii="Times New Roman" w:hAnsi="Times New Roman"/>
                <w:sz w:val="24"/>
                <w:szCs w:val="24"/>
              </w:rPr>
              <w:br/>
              <w:t xml:space="preserve">Изучение микроструктуры чугуна </w:t>
            </w:r>
            <w:r w:rsidRPr="007F15F1">
              <w:rPr>
                <w:rFonts w:ascii="Times New Roman" w:hAnsi="Times New Roman"/>
                <w:sz w:val="24"/>
                <w:szCs w:val="24"/>
              </w:rPr>
              <w:br/>
              <w:t xml:space="preserve">Изучение микроструктуры цветных сплавов </w:t>
            </w:r>
            <w:r w:rsidRPr="007F15F1">
              <w:rPr>
                <w:rFonts w:ascii="Times New Roman" w:hAnsi="Times New Roman"/>
                <w:sz w:val="24"/>
                <w:szCs w:val="24"/>
              </w:rPr>
              <w:br/>
              <w:t xml:space="preserve">Изучение микроструктуры легированной стали </w:t>
            </w:r>
            <w:r w:rsidRPr="007F15F1">
              <w:rPr>
                <w:rFonts w:ascii="Times New Roman" w:hAnsi="Times New Roman"/>
                <w:sz w:val="24"/>
                <w:szCs w:val="24"/>
              </w:rPr>
              <w:br/>
              <w:t>Термическая обработка металлов</w:t>
            </w:r>
            <w:r w:rsidRPr="007F15F1">
              <w:rPr>
                <w:rFonts w:ascii="Times New Roman" w:hAnsi="Times New Roman"/>
                <w:sz w:val="24"/>
                <w:szCs w:val="24"/>
              </w:rPr>
              <w:br/>
              <w:t>Сварные соединения</w:t>
            </w:r>
            <w:r w:rsidRPr="007F15F1">
              <w:rPr>
                <w:rFonts w:ascii="Times New Roman" w:hAnsi="Times New Roman"/>
                <w:sz w:val="24"/>
                <w:szCs w:val="24"/>
              </w:rPr>
              <w:br/>
              <w:t>Электронный альбом фотографий микроструктур сталей и сплавов (100 шт.)</w:t>
            </w:r>
            <w:r w:rsidRPr="007F15F1">
              <w:rPr>
                <w:rFonts w:ascii="Times New Roman" w:hAnsi="Times New Roman"/>
                <w:sz w:val="24"/>
                <w:szCs w:val="24"/>
              </w:rPr>
              <w:br/>
              <w:t>Типовой комплект учебного оборудования ''Определение твердости стали и сплавов по методам Бринелля, Роквелла Виккерса''</w:t>
            </w:r>
            <w:r w:rsidRPr="007F15F1">
              <w:rPr>
                <w:rFonts w:ascii="Times New Roman" w:hAnsi="Times New Roman"/>
                <w:sz w:val="24"/>
                <w:szCs w:val="24"/>
              </w:rPr>
              <w:br/>
            </w:r>
            <w:r w:rsidRPr="007F15F1">
              <w:rPr>
                <w:rFonts w:ascii="Times New Roman" w:hAnsi="Times New Roman"/>
                <w:sz w:val="24"/>
                <w:szCs w:val="24"/>
              </w:rPr>
              <w:lastRenderedPageBreak/>
              <w:t>Типовой комплект учебного оборудования ''Исследование влияния холодной пластической деформации и последующего нагрева на микроструктуру и твердость низкоуглеродистой стали"</w:t>
            </w:r>
            <w:r w:rsidRPr="007F15F1">
              <w:rPr>
                <w:rFonts w:ascii="Times New Roman" w:hAnsi="Times New Roman"/>
                <w:sz w:val="24"/>
                <w:szCs w:val="24"/>
              </w:rPr>
              <w:br/>
              <w:t>Виртуальная лабораторная работа ''Построение диаграммы состояния свинец-сурьма''</w:t>
            </w:r>
            <w:r w:rsidRPr="007F15F1">
              <w:rPr>
                <w:rFonts w:ascii="Times New Roman" w:hAnsi="Times New Roman"/>
                <w:sz w:val="24"/>
                <w:szCs w:val="24"/>
              </w:rPr>
              <w:br/>
              <w:t>Интерактивная диаграмма состояния ''Железо-углерод'' на CD на 2 ключа</w:t>
            </w:r>
            <w:r w:rsidRPr="007F15F1">
              <w:rPr>
                <w:rFonts w:ascii="Times New Roman" w:hAnsi="Times New Roman"/>
                <w:sz w:val="24"/>
                <w:szCs w:val="24"/>
              </w:rPr>
              <w:br/>
              <w:t>Информационный модуль ''Неметаллические конструкционные материалы'' на CD на 2 ключа</w:t>
            </w:r>
            <w:r w:rsidRPr="007F15F1">
              <w:rPr>
                <w:rFonts w:ascii="Times New Roman" w:hAnsi="Times New Roman"/>
                <w:sz w:val="24"/>
                <w:szCs w:val="24"/>
              </w:rPr>
              <w:br/>
              <w:t>Информационный модуль ''Композиционные материалы'' на CD на 2 ключа</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lastRenderedPageBreak/>
              <w:t>Дополнительное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sz w:val="24"/>
          <w:szCs w:val="24"/>
        </w:rPr>
      </w:pPr>
    </w:p>
    <w:p w:rsidR="006A4BC6" w:rsidRPr="007F15F1" w:rsidRDefault="006A4BC6" w:rsidP="006A4BC6">
      <w:pPr>
        <w:suppressAutoHyphens/>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6.1.2.4. Оснащение мастерских</w:t>
      </w:r>
    </w:p>
    <w:p w:rsidR="006A4BC6" w:rsidRPr="007F15F1" w:rsidRDefault="006A4BC6" w:rsidP="006A4BC6">
      <w:pPr>
        <w:suppressAutoHyphens/>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6.1.2.5. Оснащение баз практик</w:t>
      </w:r>
    </w:p>
    <w:p w:rsidR="006A4BC6" w:rsidRPr="007F15F1" w:rsidRDefault="006A4BC6" w:rsidP="006A4BC6">
      <w:pPr>
        <w:spacing w:after="0" w:line="240" w:lineRule="auto"/>
        <w:ind w:firstLine="709"/>
        <w:jc w:val="both"/>
        <w:rPr>
          <w:rFonts w:ascii="Times New Roman" w:hAnsi="Times New Roman"/>
          <w:sz w:val="24"/>
          <w:szCs w:val="24"/>
        </w:rPr>
      </w:pPr>
      <w:r w:rsidRPr="007F15F1">
        <w:rPr>
          <w:rFonts w:ascii="Times New Roman" w:hAnsi="Times New Roman"/>
          <w:sz w:val="24"/>
          <w:szCs w:val="24"/>
        </w:rPr>
        <w:t xml:space="preserve">Реализация образовательной программы предполагает обязательную учебную </w:t>
      </w:r>
      <w:r w:rsidRPr="007F15F1">
        <w:rPr>
          <w:rFonts w:ascii="Times New Roman" w:hAnsi="Times New Roman"/>
          <w:sz w:val="24"/>
          <w:szCs w:val="24"/>
        </w:rPr>
        <w:br/>
        <w:t>и производственную практику.</w:t>
      </w:r>
    </w:p>
    <w:p w:rsidR="006A4BC6" w:rsidRPr="007F15F1" w:rsidRDefault="006A4BC6" w:rsidP="006A4BC6">
      <w:pPr>
        <w:spacing w:after="0" w:line="240" w:lineRule="auto"/>
        <w:ind w:firstLine="709"/>
        <w:jc w:val="both"/>
        <w:rPr>
          <w:rFonts w:ascii="Times New Roman" w:hAnsi="Times New Roman"/>
          <w:b/>
          <w:sz w:val="24"/>
          <w:szCs w:val="24"/>
        </w:rPr>
      </w:pPr>
      <w:r w:rsidRPr="007F15F1">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металлургического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F15F1">
        <w:rPr>
          <w:rFonts w:ascii="Times New Roman" w:hAnsi="Times New Roman"/>
          <w:bCs/>
          <w:sz w:val="24"/>
          <w:szCs w:val="24"/>
        </w:rPr>
        <w:t xml:space="preserve">компетенции </w:t>
      </w:r>
      <w:r w:rsidRPr="007F15F1">
        <w:rPr>
          <w:rFonts w:ascii="Times New Roman" w:hAnsi="Times New Roman"/>
          <w:sz w:val="24"/>
          <w:szCs w:val="24"/>
        </w:rPr>
        <w:t>«</w:t>
      </w:r>
      <w:r w:rsidRPr="007F15F1">
        <w:rPr>
          <w:rFonts w:ascii="Times New Roman" w:hAnsi="Times New Roman"/>
          <w:sz w:val="24"/>
          <w:szCs w:val="24"/>
          <w:u w:val="single"/>
        </w:rPr>
        <w:t>Коксохимическое производство</w:t>
      </w:r>
      <w:r w:rsidRPr="007F15F1">
        <w:rPr>
          <w:rFonts w:ascii="Times New Roman" w:hAnsi="Times New Roman"/>
          <w:sz w:val="24"/>
          <w:szCs w:val="24"/>
        </w:rPr>
        <w:t>» (или их аналогов)</w:t>
      </w:r>
      <w:r w:rsidRPr="007F15F1">
        <w:rPr>
          <w:rFonts w:ascii="Times New Roman" w:hAnsi="Times New Roman"/>
          <w:bCs/>
          <w:sz w:val="24"/>
          <w:szCs w:val="24"/>
        </w:rPr>
        <w:t>.</w:t>
      </w:r>
      <w:r w:rsidRPr="007F15F1">
        <w:rPr>
          <w:rFonts w:ascii="Times New Roman" w:hAnsi="Times New Roman"/>
          <w:b/>
          <w:sz w:val="24"/>
          <w:szCs w:val="24"/>
        </w:rPr>
        <w:t xml:space="preserve"> </w:t>
      </w:r>
    </w:p>
    <w:p w:rsidR="006A4BC6" w:rsidRPr="007F15F1" w:rsidRDefault="006A4BC6" w:rsidP="006A4BC6">
      <w:pPr>
        <w:spacing w:after="0" w:line="240" w:lineRule="auto"/>
        <w:ind w:firstLine="709"/>
        <w:jc w:val="both"/>
        <w:rPr>
          <w:rFonts w:ascii="Times New Roman" w:hAnsi="Times New Roman"/>
          <w:sz w:val="24"/>
          <w:szCs w:val="24"/>
        </w:rPr>
      </w:pPr>
      <w:r w:rsidRPr="007F15F1">
        <w:rPr>
          <w:rFonts w:ascii="Times New Roman" w:hAnsi="Times New Roman"/>
          <w:sz w:val="24"/>
          <w:szCs w:val="24"/>
        </w:rPr>
        <w:t>Производственная практика реализуется в организациях металлургического профиля, обеспечивающих деятельность обучающихся в профессиональной области</w:t>
      </w:r>
      <w:r w:rsidRPr="007F15F1">
        <w:rPr>
          <w:rFonts w:ascii="Times New Roman" w:hAnsi="Times New Roman"/>
          <w:sz w:val="24"/>
          <w:szCs w:val="24"/>
          <w:u w:val="single"/>
        </w:rPr>
        <w:t xml:space="preserve"> </w:t>
      </w:r>
      <w:r w:rsidRPr="007F15F1">
        <w:rPr>
          <w:rFonts w:ascii="Times New Roman" w:hAnsi="Times New Roman"/>
          <w:sz w:val="24"/>
          <w:szCs w:val="24"/>
        </w:rPr>
        <w:t xml:space="preserve">коксохимического производства. Оборудование предприятий и технологическое оснащение рабочих мест производственной практики должно соответствовать </w:t>
      </w:r>
      <w:r w:rsidRPr="007F15F1">
        <w:rPr>
          <w:rFonts w:ascii="Times New Roman" w:hAnsi="Times New Roman"/>
          <w:sz w:val="24"/>
          <w:szCs w:val="24"/>
        </w:rPr>
        <w:lastRenderedPageBreak/>
        <w:t xml:space="preserve">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7F15F1">
        <w:rPr>
          <w:rFonts w:ascii="Times New Roman" w:hAnsi="Times New Roman"/>
          <w:sz w:val="24"/>
          <w:szCs w:val="24"/>
        </w:rPr>
        <w:br/>
        <w:t>с использованием современных технологий, материалов и оборудования.</w:t>
      </w:r>
    </w:p>
    <w:p w:rsidR="006A4BC6" w:rsidRPr="007F15F1" w:rsidRDefault="006A4BC6" w:rsidP="006A4BC6">
      <w:pPr>
        <w:spacing w:after="0" w:line="240" w:lineRule="auto"/>
        <w:ind w:firstLine="709"/>
        <w:jc w:val="both"/>
        <w:rPr>
          <w:rFonts w:ascii="Times New Roman" w:hAnsi="Times New Roman"/>
          <w:sz w:val="24"/>
          <w:szCs w:val="24"/>
        </w:rPr>
      </w:pPr>
      <w:r w:rsidRPr="007F15F1">
        <w:rPr>
          <w:rFonts w:ascii="Times New Roman" w:hAnsi="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2"/>
        <w:gridCol w:w="6003"/>
        <w:gridCol w:w="2865"/>
      </w:tblGrid>
      <w:tr w:rsidR="006A4BC6" w:rsidRPr="007F15F1" w:rsidTr="006A4BC6">
        <w:tc>
          <w:tcPr>
            <w:tcW w:w="273" w:type="pct"/>
            <w:vAlign w:val="center"/>
          </w:tcPr>
          <w:p w:rsidR="006A4BC6" w:rsidRPr="007F15F1" w:rsidRDefault="006A4BC6" w:rsidP="006A4BC6">
            <w:pPr>
              <w:pStyle w:val="120"/>
              <w:jc w:val="center"/>
              <w:rPr>
                <w:szCs w:val="24"/>
                <w:lang w:eastAsia="en-US"/>
              </w:rPr>
            </w:pPr>
            <w:r w:rsidRPr="007F15F1">
              <w:rPr>
                <w:szCs w:val="24"/>
                <w:lang w:eastAsia="en-US"/>
              </w:rPr>
              <w:t>№</w:t>
            </w:r>
          </w:p>
        </w:tc>
        <w:tc>
          <w:tcPr>
            <w:tcW w:w="3200" w:type="pct"/>
            <w:vAlign w:val="center"/>
          </w:tcPr>
          <w:p w:rsidR="006A4BC6" w:rsidRPr="007F15F1" w:rsidRDefault="006A4BC6" w:rsidP="006A4BC6">
            <w:pPr>
              <w:pStyle w:val="120"/>
              <w:jc w:val="center"/>
              <w:rPr>
                <w:szCs w:val="24"/>
                <w:lang w:eastAsia="en-US"/>
              </w:rPr>
            </w:pPr>
            <w:r w:rsidRPr="007F15F1">
              <w:rPr>
                <w:szCs w:val="24"/>
                <w:lang w:eastAsia="en-US"/>
              </w:rPr>
              <w:t>Наименование оборудования</w:t>
            </w:r>
          </w:p>
        </w:tc>
        <w:tc>
          <w:tcPr>
            <w:tcW w:w="1527" w:type="pct"/>
            <w:vAlign w:val="center"/>
          </w:tcPr>
          <w:p w:rsidR="006A4BC6" w:rsidRPr="007F15F1" w:rsidRDefault="006A4BC6" w:rsidP="006A4BC6">
            <w:pPr>
              <w:pStyle w:val="120"/>
              <w:jc w:val="center"/>
              <w:rPr>
                <w:szCs w:val="24"/>
                <w:lang w:eastAsia="en-US"/>
              </w:rPr>
            </w:pPr>
            <w:r w:rsidRPr="007F15F1">
              <w:rPr>
                <w:szCs w:val="24"/>
                <w:lang w:eastAsia="en-US"/>
              </w:rPr>
              <w:t>Техническое описание</w:t>
            </w:r>
          </w:p>
        </w:tc>
      </w:tr>
      <w:tr w:rsidR="006A4BC6" w:rsidRPr="007F15F1" w:rsidTr="006A4BC6">
        <w:trPr>
          <w:trHeight w:val="278"/>
        </w:trPr>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w:t>
            </w:r>
            <w:r w:rsidRPr="007F15F1">
              <w:rPr>
                <w:b/>
                <w:bCs/>
                <w:szCs w:val="24"/>
                <w:lang w:eastAsia="en-US"/>
              </w:rPr>
              <w:t xml:space="preserve"> Специализированная мебель и системы хранения </w:t>
            </w:r>
            <w:r w:rsidRPr="007F15F1">
              <w:rPr>
                <w:i/>
                <w:iCs w:val="0"/>
                <w:szCs w:val="24"/>
                <w:lang w:eastAsia="en-US"/>
              </w:rPr>
              <w:t>(при необходимости)</w:t>
            </w:r>
          </w:p>
        </w:tc>
      </w:tr>
      <w:tr w:rsidR="006A4BC6" w:rsidRPr="007F15F1" w:rsidTr="006A4BC6">
        <w:trPr>
          <w:trHeight w:val="277"/>
        </w:trPr>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i/>
                <w:iCs w:val="0"/>
                <w:szCs w:val="24"/>
                <w:lang w:eastAsia="en-US"/>
              </w:rPr>
            </w:pPr>
          </w:p>
        </w:tc>
        <w:tc>
          <w:tcPr>
            <w:tcW w:w="1527" w:type="pct"/>
          </w:tcPr>
          <w:p w:rsidR="006A4BC6" w:rsidRPr="007F15F1" w:rsidRDefault="006A4BC6" w:rsidP="006A4BC6">
            <w:pPr>
              <w:pStyle w:val="120"/>
              <w:rPr>
                <w:i/>
                <w:iCs w:val="0"/>
                <w:szCs w:val="24"/>
                <w:lang w:eastAsia="en-US"/>
              </w:rPr>
            </w:pP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II</w:t>
            </w:r>
            <w:r w:rsidRPr="007F15F1">
              <w:rPr>
                <w:b/>
                <w:bCs/>
                <w:szCs w:val="24"/>
                <w:lang w:eastAsia="en-US"/>
              </w:rPr>
              <w:t xml:space="preserve"> Технические средства </w:t>
            </w:r>
            <w:r w:rsidRPr="007F15F1">
              <w:rPr>
                <w:i/>
                <w:iCs w:val="0"/>
                <w:szCs w:val="24"/>
                <w:lang w:eastAsia="en-US"/>
              </w:rPr>
              <w:t>(при необходимости)</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szCs w:val="24"/>
                <w:lang w:eastAsia="en-US"/>
              </w:rPr>
              <w:t>Дополнительное оборудование</w:t>
            </w: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val="en-US" w:eastAsia="en-US"/>
              </w:rPr>
              <w:t>III</w:t>
            </w:r>
            <w:r w:rsidRPr="007F15F1">
              <w:rPr>
                <w:b/>
                <w:bCs/>
                <w:szCs w:val="24"/>
                <w:lang w:eastAsia="en-US"/>
              </w:rPr>
              <w:t xml:space="preserve"> Специализированное оборудование, мебель и системы хранения</w:t>
            </w:r>
          </w:p>
        </w:tc>
      </w:tr>
      <w:tr w:rsidR="006A4BC6" w:rsidRPr="007F15F1" w:rsidTr="006A4BC6">
        <w:tc>
          <w:tcPr>
            <w:tcW w:w="5000" w:type="pct"/>
            <w:gridSpan w:val="3"/>
          </w:tcPr>
          <w:p w:rsidR="006A4BC6" w:rsidRPr="007F15F1" w:rsidRDefault="006A4BC6" w:rsidP="006A4BC6">
            <w:pPr>
              <w:pStyle w:val="120"/>
              <w:rPr>
                <w:b/>
                <w:bCs/>
                <w:szCs w:val="24"/>
                <w:lang w:eastAsia="en-US"/>
              </w:rPr>
            </w:pPr>
            <w:r w:rsidRPr="007F15F1">
              <w:rPr>
                <w:b/>
                <w:bCs/>
                <w:szCs w:val="24"/>
                <w:lang w:eastAsia="en-US"/>
              </w:rPr>
              <w:t>Основное оборудование</w:t>
            </w: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p>
        </w:tc>
        <w:tc>
          <w:tcPr>
            <w:tcW w:w="3200" w:type="pct"/>
          </w:tcPr>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val="en-US" w:eastAsia="en-US"/>
              </w:rPr>
              <w:t>IV</w:t>
            </w:r>
            <w:r w:rsidRPr="007F15F1">
              <w:rPr>
                <w:b/>
                <w:bCs/>
                <w:szCs w:val="24"/>
                <w:lang w:eastAsia="en-US"/>
              </w:rPr>
              <w:t xml:space="preserve"> Демонстрационные учебно-наглядные пособия</w:t>
            </w: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Основное оборудование</w:t>
            </w:r>
          </w:p>
        </w:tc>
      </w:tr>
      <w:tr w:rsidR="006A4BC6" w:rsidRPr="007F15F1" w:rsidTr="006A4BC6">
        <w:tc>
          <w:tcPr>
            <w:tcW w:w="273" w:type="pct"/>
          </w:tcPr>
          <w:p w:rsidR="006A4BC6" w:rsidRPr="007F15F1" w:rsidRDefault="006A4BC6" w:rsidP="006A4BC6">
            <w:pPr>
              <w:pStyle w:val="120"/>
              <w:rPr>
                <w:szCs w:val="24"/>
                <w:lang w:eastAsia="en-US"/>
              </w:rPr>
            </w:pPr>
            <w:r w:rsidRPr="007F15F1">
              <w:rPr>
                <w:szCs w:val="24"/>
                <w:lang w:eastAsia="en-US"/>
              </w:rPr>
              <w:t>1</w:t>
            </w:r>
          </w:p>
        </w:tc>
        <w:tc>
          <w:tcPr>
            <w:tcW w:w="3200" w:type="pct"/>
          </w:tcPr>
          <w:p w:rsidR="006A4BC6" w:rsidRPr="007F15F1" w:rsidRDefault="006A4BC6" w:rsidP="006A4BC6">
            <w:pPr>
              <w:ind w:left="175" w:right="176"/>
              <w:jc w:val="both"/>
              <w:rPr>
                <w:rFonts w:ascii="Times New Roman" w:hAnsi="Times New Roman"/>
                <w:sz w:val="24"/>
                <w:szCs w:val="24"/>
              </w:rPr>
            </w:pPr>
            <w:r w:rsidRPr="007F15F1">
              <w:rPr>
                <w:rFonts w:ascii="Times New Roman" w:hAnsi="Times New Roman"/>
                <w:sz w:val="24"/>
                <w:szCs w:val="24"/>
              </w:rPr>
              <w:t>Материалы, реактивы для проведения исследований и выполнения анализов.</w:t>
            </w:r>
          </w:p>
          <w:p w:rsidR="006A4BC6" w:rsidRPr="007F15F1" w:rsidRDefault="006A4BC6" w:rsidP="006A4BC6">
            <w:pPr>
              <w:pStyle w:val="120"/>
              <w:rPr>
                <w:szCs w:val="24"/>
                <w:lang w:eastAsia="en-US"/>
              </w:rPr>
            </w:pP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r w:rsidRPr="007F15F1">
              <w:rPr>
                <w:szCs w:val="24"/>
                <w:lang w:eastAsia="en-US"/>
              </w:rPr>
              <w:t>2</w:t>
            </w:r>
          </w:p>
        </w:tc>
        <w:tc>
          <w:tcPr>
            <w:tcW w:w="3200" w:type="pct"/>
          </w:tcPr>
          <w:p w:rsidR="006A4BC6" w:rsidRPr="007F15F1" w:rsidRDefault="006A4BC6" w:rsidP="006A4BC6">
            <w:pPr>
              <w:jc w:val="both"/>
              <w:rPr>
                <w:rFonts w:ascii="Times New Roman" w:hAnsi="Times New Roman"/>
                <w:sz w:val="24"/>
                <w:szCs w:val="24"/>
              </w:rPr>
            </w:pPr>
            <w:r w:rsidRPr="007F15F1">
              <w:rPr>
                <w:rFonts w:ascii="Times New Roman" w:hAnsi="Times New Roman"/>
                <w:sz w:val="24"/>
                <w:szCs w:val="24"/>
              </w:rPr>
              <w:t>Предоставление образцов материалов для проведения исследования структуры вещества.</w:t>
            </w: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r w:rsidRPr="007F15F1">
              <w:rPr>
                <w:szCs w:val="24"/>
                <w:lang w:eastAsia="en-US"/>
              </w:rPr>
              <w:t>3</w:t>
            </w:r>
          </w:p>
        </w:tc>
        <w:tc>
          <w:tcPr>
            <w:tcW w:w="3200" w:type="pct"/>
          </w:tcPr>
          <w:p w:rsidR="006A4BC6" w:rsidRPr="007F15F1" w:rsidRDefault="006A4BC6" w:rsidP="006A4BC6">
            <w:pPr>
              <w:jc w:val="both"/>
              <w:rPr>
                <w:rFonts w:ascii="Times New Roman" w:hAnsi="Times New Roman"/>
                <w:sz w:val="24"/>
                <w:szCs w:val="24"/>
              </w:rPr>
            </w:pPr>
            <w:r w:rsidRPr="007F15F1">
              <w:rPr>
                <w:rFonts w:ascii="Times New Roman" w:hAnsi="Times New Roman"/>
                <w:sz w:val="24"/>
                <w:szCs w:val="24"/>
              </w:rPr>
              <w:t>Документация для проведения расчетов оборудования и чертежи оборудования.</w:t>
            </w: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r w:rsidRPr="007F15F1">
              <w:rPr>
                <w:szCs w:val="24"/>
                <w:lang w:eastAsia="en-US"/>
              </w:rPr>
              <w:t>4</w:t>
            </w:r>
          </w:p>
        </w:tc>
        <w:tc>
          <w:tcPr>
            <w:tcW w:w="3200" w:type="pct"/>
          </w:tcPr>
          <w:p w:rsidR="006A4BC6" w:rsidRPr="007F15F1" w:rsidRDefault="006A4BC6" w:rsidP="006A4BC6">
            <w:pPr>
              <w:jc w:val="both"/>
              <w:rPr>
                <w:rFonts w:ascii="Times New Roman" w:hAnsi="Times New Roman"/>
                <w:sz w:val="24"/>
                <w:szCs w:val="24"/>
              </w:rPr>
            </w:pPr>
            <w:r w:rsidRPr="007F15F1">
              <w:rPr>
                <w:rFonts w:ascii="Times New Roman" w:hAnsi="Times New Roman"/>
                <w:sz w:val="24"/>
                <w:szCs w:val="24"/>
              </w:rPr>
              <w:t xml:space="preserve">Чертежи, схемы, технические задания, на оборудование </w:t>
            </w:r>
            <w:r w:rsidRPr="007F15F1">
              <w:rPr>
                <w:rFonts w:ascii="Times New Roman" w:hAnsi="Times New Roman"/>
                <w:sz w:val="24"/>
                <w:szCs w:val="24"/>
              </w:rPr>
              <w:lastRenderedPageBreak/>
              <w:t xml:space="preserve">производства кокса. </w:t>
            </w: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r w:rsidRPr="007F15F1">
              <w:rPr>
                <w:szCs w:val="24"/>
                <w:lang w:eastAsia="en-US"/>
              </w:rPr>
              <w:lastRenderedPageBreak/>
              <w:t>5</w:t>
            </w:r>
          </w:p>
        </w:tc>
        <w:tc>
          <w:tcPr>
            <w:tcW w:w="3200" w:type="pct"/>
          </w:tcPr>
          <w:p w:rsidR="006A4BC6" w:rsidRPr="007F15F1" w:rsidRDefault="006A4BC6" w:rsidP="006A4BC6">
            <w:pPr>
              <w:rPr>
                <w:rFonts w:ascii="Times New Roman" w:hAnsi="Times New Roman"/>
                <w:sz w:val="24"/>
                <w:szCs w:val="24"/>
              </w:rPr>
            </w:pPr>
            <w:r w:rsidRPr="007F15F1">
              <w:rPr>
                <w:rFonts w:ascii="Times New Roman" w:hAnsi="Times New Roman"/>
                <w:sz w:val="24"/>
                <w:szCs w:val="24"/>
              </w:rPr>
              <w:t>Образцы входного сырья и продукции для проведения исследований.</w:t>
            </w: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r w:rsidRPr="007F15F1">
              <w:rPr>
                <w:szCs w:val="24"/>
                <w:lang w:eastAsia="en-US"/>
              </w:rPr>
              <w:t>6</w:t>
            </w:r>
          </w:p>
        </w:tc>
        <w:tc>
          <w:tcPr>
            <w:tcW w:w="3200" w:type="pct"/>
          </w:tcPr>
          <w:p w:rsidR="006A4BC6" w:rsidRPr="007F15F1" w:rsidRDefault="006A4BC6" w:rsidP="006A4BC6">
            <w:pPr>
              <w:rPr>
                <w:rFonts w:ascii="Times New Roman" w:hAnsi="Times New Roman"/>
                <w:sz w:val="24"/>
                <w:szCs w:val="24"/>
              </w:rPr>
            </w:pPr>
            <w:r w:rsidRPr="007F15F1">
              <w:rPr>
                <w:rFonts w:ascii="Times New Roman" w:hAnsi="Times New Roman"/>
                <w:sz w:val="24"/>
                <w:szCs w:val="24"/>
              </w:rPr>
              <w:t xml:space="preserve">Расчеты, и состав угольных концентратов для технического анализа сырья.  </w:t>
            </w: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r w:rsidRPr="007F15F1">
              <w:rPr>
                <w:szCs w:val="24"/>
                <w:lang w:eastAsia="en-US"/>
              </w:rPr>
              <w:t>7</w:t>
            </w:r>
          </w:p>
        </w:tc>
        <w:tc>
          <w:tcPr>
            <w:tcW w:w="3200" w:type="pct"/>
          </w:tcPr>
          <w:p w:rsidR="006A4BC6" w:rsidRPr="007F15F1" w:rsidRDefault="006A4BC6" w:rsidP="006A4BC6">
            <w:pPr>
              <w:rPr>
                <w:rFonts w:ascii="Times New Roman" w:hAnsi="Times New Roman"/>
                <w:sz w:val="24"/>
                <w:szCs w:val="24"/>
              </w:rPr>
            </w:pPr>
            <w:r w:rsidRPr="007F15F1">
              <w:rPr>
                <w:rFonts w:ascii="Times New Roman" w:hAnsi="Times New Roman"/>
                <w:sz w:val="24"/>
                <w:szCs w:val="24"/>
              </w:rPr>
              <w:t>Предоставление возможности работы на крупногабаритном оборудовании производства кокса и коксохимических продуктов</w:t>
            </w: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r w:rsidRPr="007F15F1">
              <w:rPr>
                <w:szCs w:val="24"/>
                <w:lang w:eastAsia="en-US"/>
              </w:rPr>
              <w:t>8</w:t>
            </w:r>
          </w:p>
        </w:tc>
        <w:tc>
          <w:tcPr>
            <w:tcW w:w="3200" w:type="pct"/>
          </w:tcPr>
          <w:p w:rsidR="006A4BC6" w:rsidRPr="007F15F1" w:rsidRDefault="006A4BC6" w:rsidP="006A4BC6">
            <w:pPr>
              <w:jc w:val="both"/>
              <w:rPr>
                <w:rFonts w:ascii="Times New Roman" w:hAnsi="Times New Roman"/>
                <w:sz w:val="24"/>
                <w:szCs w:val="24"/>
              </w:rPr>
            </w:pPr>
            <w:r w:rsidRPr="007F15F1">
              <w:rPr>
                <w:rFonts w:ascii="Times New Roman" w:hAnsi="Times New Roman"/>
                <w:sz w:val="24"/>
                <w:szCs w:val="24"/>
              </w:rPr>
              <w:t xml:space="preserve">Структура и технико-экономические показатели коксохимического производства </w:t>
            </w:r>
          </w:p>
        </w:tc>
        <w:tc>
          <w:tcPr>
            <w:tcW w:w="1527" w:type="pct"/>
          </w:tcPr>
          <w:p w:rsidR="006A4BC6" w:rsidRPr="007F15F1" w:rsidRDefault="006A4BC6" w:rsidP="006A4BC6">
            <w:pPr>
              <w:pStyle w:val="120"/>
              <w:rPr>
                <w:szCs w:val="24"/>
                <w:lang w:eastAsia="en-US"/>
              </w:rPr>
            </w:pPr>
          </w:p>
        </w:tc>
      </w:tr>
      <w:tr w:rsidR="006A4BC6" w:rsidRPr="007F15F1" w:rsidTr="006A4BC6">
        <w:tc>
          <w:tcPr>
            <w:tcW w:w="273" w:type="pct"/>
          </w:tcPr>
          <w:p w:rsidR="006A4BC6" w:rsidRPr="007F15F1" w:rsidRDefault="006A4BC6" w:rsidP="006A4BC6">
            <w:pPr>
              <w:pStyle w:val="120"/>
              <w:rPr>
                <w:szCs w:val="24"/>
                <w:lang w:eastAsia="en-US"/>
              </w:rPr>
            </w:pPr>
            <w:r w:rsidRPr="007F15F1">
              <w:rPr>
                <w:szCs w:val="24"/>
                <w:lang w:eastAsia="en-US"/>
              </w:rPr>
              <w:t>9</w:t>
            </w:r>
          </w:p>
        </w:tc>
        <w:tc>
          <w:tcPr>
            <w:tcW w:w="3200" w:type="pct"/>
          </w:tcPr>
          <w:p w:rsidR="006A4BC6" w:rsidRPr="007F15F1" w:rsidRDefault="006A4BC6" w:rsidP="006A4BC6">
            <w:pPr>
              <w:pStyle w:val="120"/>
              <w:rPr>
                <w:szCs w:val="24"/>
                <w:lang w:eastAsia="en-US"/>
              </w:rPr>
            </w:pPr>
            <w:r w:rsidRPr="007F15F1">
              <w:rPr>
                <w:szCs w:val="24"/>
              </w:rPr>
              <w:t>Основное и вспомогательное оборудование (вагоноопрокидыватель, коксовая батарея, УСТК, коксосортировка, первичные и конечные газовые холодильники, абсорберы, скрубера, сатураторы, дистиляционная колонна).</w:t>
            </w:r>
          </w:p>
        </w:tc>
        <w:tc>
          <w:tcPr>
            <w:tcW w:w="1527" w:type="pct"/>
          </w:tcPr>
          <w:p w:rsidR="006A4BC6" w:rsidRPr="007F15F1" w:rsidRDefault="006A4BC6" w:rsidP="006A4BC6">
            <w:pPr>
              <w:pStyle w:val="120"/>
              <w:rPr>
                <w:szCs w:val="24"/>
                <w:lang w:eastAsia="en-US"/>
              </w:rPr>
            </w:pPr>
          </w:p>
        </w:tc>
      </w:tr>
      <w:tr w:rsidR="006A4BC6" w:rsidRPr="007F15F1" w:rsidTr="006A4BC6">
        <w:tc>
          <w:tcPr>
            <w:tcW w:w="5000" w:type="pct"/>
            <w:gridSpan w:val="3"/>
          </w:tcPr>
          <w:p w:rsidR="006A4BC6" w:rsidRPr="007F15F1" w:rsidRDefault="006A4BC6" w:rsidP="006A4BC6">
            <w:pPr>
              <w:pStyle w:val="120"/>
              <w:rPr>
                <w:szCs w:val="24"/>
                <w:lang w:eastAsia="en-US"/>
              </w:rPr>
            </w:pPr>
            <w:r w:rsidRPr="007F15F1">
              <w:rPr>
                <w:b/>
                <w:bCs/>
                <w:szCs w:val="24"/>
                <w:lang w:eastAsia="en-US"/>
              </w:rPr>
              <w:t>Дополнительное оборудование</w:t>
            </w:r>
          </w:p>
        </w:tc>
      </w:tr>
    </w:tbl>
    <w:p w:rsidR="006A4BC6" w:rsidRPr="007F15F1" w:rsidRDefault="006A4BC6" w:rsidP="006A4BC6">
      <w:pPr>
        <w:spacing w:after="0" w:line="240" w:lineRule="auto"/>
        <w:ind w:firstLine="709"/>
        <w:jc w:val="both"/>
        <w:rPr>
          <w:rFonts w:ascii="Times New Roman" w:hAnsi="Times New Roman"/>
          <w:sz w:val="24"/>
          <w:szCs w:val="24"/>
        </w:rPr>
      </w:pPr>
    </w:p>
    <w:p w:rsidR="006A4BC6" w:rsidRPr="007F15F1" w:rsidRDefault="006A4BC6" w:rsidP="006A4BC6">
      <w:pPr>
        <w:spacing w:after="0" w:line="240" w:lineRule="auto"/>
        <w:ind w:firstLine="709"/>
        <w:jc w:val="both"/>
        <w:rPr>
          <w:rFonts w:ascii="Times New Roman" w:hAnsi="Times New Roman"/>
          <w:sz w:val="24"/>
          <w:szCs w:val="24"/>
        </w:rPr>
      </w:pPr>
      <w:r w:rsidRPr="007F15F1">
        <w:rPr>
          <w:rFonts w:ascii="Times New Roman" w:hAnsi="Times New Roman"/>
          <w:sz w:val="24"/>
          <w:szCs w:val="24"/>
        </w:rPr>
        <w:t>6.1.3.</w:t>
      </w:r>
      <w:r w:rsidRPr="007F15F1">
        <w:rPr>
          <w:rFonts w:ascii="Times New Roman" w:hAnsi="Times New Roman"/>
          <w:sz w:val="24"/>
          <w:szCs w:val="24"/>
        </w:rPr>
        <w:tab/>
        <w:t>Допускается замена оборудования его виртуальными аналогами.</w:t>
      </w:r>
    </w:p>
    <w:p w:rsidR="006A4BC6" w:rsidRPr="007F15F1" w:rsidRDefault="006A4BC6" w:rsidP="006A4BC6">
      <w:pPr>
        <w:suppressAutoHyphens/>
        <w:spacing w:after="0" w:line="240" w:lineRule="auto"/>
        <w:ind w:firstLine="709"/>
        <w:jc w:val="both"/>
        <w:rPr>
          <w:rFonts w:ascii="Times New Roman" w:hAnsi="Times New Roman"/>
          <w:b/>
          <w:sz w:val="24"/>
          <w:szCs w:val="24"/>
        </w:rPr>
      </w:pPr>
      <w:bookmarkStart w:id="26" w:name="_Hlk68082241"/>
    </w:p>
    <w:p w:rsidR="006A4BC6" w:rsidRPr="007F15F1" w:rsidRDefault="006A4BC6" w:rsidP="006A4BC6">
      <w:pPr>
        <w:pStyle w:val="afffffb"/>
        <w:spacing w:after="0" w:line="240" w:lineRule="auto"/>
        <w:ind w:firstLine="709"/>
        <w:jc w:val="both"/>
        <w:rPr>
          <w:rFonts w:ascii="Times New Roman" w:hAnsi="Times New Roman"/>
          <w:lang w:eastAsia="en-US"/>
        </w:rPr>
      </w:pPr>
      <w:bookmarkStart w:id="27" w:name="_Toc106561181"/>
      <w:r w:rsidRPr="007F15F1">
        <w:rPr>
          <w:rFonts w:ascii="Times New Roman" w:hAnsi="Times New Roman"/>
        </w:rPr>
        <w:t xml:space="preserve">6.2. </w:t>
      </w:r>
      <w:r w:rsidRPr="007F15F1">
        <w:rPr>
          <w:rFonts w:ascii="Times New Roman" w:hAnsi="Times New Roman"/>
          <w:lang w:eastAsia="en-US"/>
        </w:rPr>
        <w:t>Требования к учебно-методическому обеспечению образовательной программы</w:t>
      </w:r>
      <w:bookmarkEnd w:id="26"/>
      <w:bookmarkEnd w:id="27"/>
    </w:p>
    <w:p w:rsidR="006A4BC6" w:rsidRPr="007F15F1" w:rsidRDefault="006A4BC6" w:rsidP="006A4BC6">
      <w:pPr>
        <w:pStyle w:val="ConsPlusNormal"/>
        <w:ind w:firstLine="709"/>
        <w:jc w:val="both"/>
        <w:rPr>
          <w:rFonts w:ascii="Times New Roman" w:hAnsi="Times New Roman" w:cs="Times New Roman"/>
          <w:sz w:val="24"/>
          <w:szCs w:val="24"/>
        </w:rPr>
      </w:pPr>
      <w:r w:rsidRPr="007F15F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7F15F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6A4BC6" w:rsidRPr="007F15F1" w:rsidRDefault="006A4BC6" w:rsidP="006A4BC6">
      <w:pPr>
        <w:pStyle w:val="ConsPlusNormal"/>
        <w:ind w:firstLine="709"/>
        <w:jc w:val="both"/>
        <w:rPr>
          <w:rFonts w:ascii="Times New Roman" w:hAnsi="Times New Roman" w:cs="Times New Roman"/>
          <w:sz w:val="24"/>
          <w:szCs w:val="24"/>
        </w:rPr>
      </w:pPr>
      <w:r w:rsidRPr="007F15F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7F15F1">
        <w:rPr>
          <w:rFonts w:ascii="Times New Roman" w:hAnsi="Times New Roman" w:cs="Times New Roman"/>
          <w:sz w:val="24"/>
          <w:szCs w:val="24"/>
        </w:rPr>
        <w:br/>
        <w:t>не менее 25 процентов обучающихся к цифровой (электронной) библиотеке.</w:t>
      </w:r>
    </w:p>
    <w:p w:rsidR="006A4BC6" w:rsidRPr="007F15F1" w:rsidRDefault="006A4BC6" w:rsidP="006A4BC6">
      <w:pPr>
        <w:pStyle w:val="ConsPlusNormal"/>
        <w:ind w:firstLine="709"/>
        <w:jc w:val="both"/>
        <w:rPr>
          <w:rFonts w:ascii="Times New Roman" w:hAnsi="Times New Roman" w:cs="Times New Roman"/>
          <w:sz w:val="24"/>
          <w:szCs w:val="24"/>
        </w:rPr>
      </w:pPr>
      <w:r w:rsidRPr="007F15F1">
        <w:rPr>
          <w:rFonts w:ascii="Times New Roman" w:hAnsi="Times New Roman" w:cs="Times New Roman"/>
          <w:sz w:val="24"/>
          <w:szCs w:val="24"/>
        </w:rPr>
        <w:t xml:space="preserve">Обучающимся должен быть обеспечен доступ (удаленный доступ), в том числе </w:t>
      </w:r>
      <w:r w:rsidRPr="007F15F1">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7F15F1">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6A4BC6" w:rsidRPr="007F15F1" w:rsidRDefault="006A4BC6" w:rsidP="006A4BC6">
      <w:pPr>
        <w:pStyle w:val="ConsPlusNormal"/>
        <w:ind w:firstLine="709"/>
        <w:jc w:val="both"/>
        <w:rPr>
          <w:rFonts w:ascii="Times New Roman" w:hAnsi="Times New Roman" w:cs="Times New Roman"/>
          <w:sz w:val="24"/>
          <w:szCs w:val="24"/>
        </w:rPr>
      </w:pPr>
      <w:r w:rsidRPr="007F15F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rsidR="006A4BC6" w:rsidRPr="007F15F1" w:rsidRDefault="006A4BC6" w:rsidP="006A4BC6">
      <w:pPr>
        <w:suppressAutoHyphens/>
        <w:spacing w:after="0" w:line="240" w:lineRule="auto"/>
        <w:ind w:firstLine="709"/>
        <w:jc w:val="both"/>
        <w:rPr>
          <w:rFonts w:ascii="Times New Roman" w:hAnsi="Times New Roman"/>
          <w:bCs/>
          <w:sz w:val="24"/>
          <w:szCs w:val="24"/>
          <w:lang w:eastAsia="en-US"/>
        </w:rPr>
      </w:pPr>
      <w:r w:rsidRPr="007F15F1">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6A4BC6" w:rsidRPr="007F15F1" w:rsidRDefault="006A4BC6" w:rsidP="006A4BC6">
      <w:pPr>
        <w:spacing w:after="0" w:line="240" w:lineRule="auto"/>
        <w:ind w:firstLine="709"/>
        <w:jc w:val="both"/>
        <w:rPr>
          <w:rFonts w:ascii="Times New Roman" w:hAnsi="Times New Roman"/>
          <w:sz w:val="24"/>
          <w:szCs w:val="24"/>
        </w:rPr>
      </w:pPr>
      <w:r w:rsidRPr="007F15F1">
        <w:rPr>
          <w:rFonts w:ascii="Times New Roman" w:hAnsi="Times New Roman"/>
          <w:bCs/>
          <w:sz w:val="24"/>
          <w:szCs w:val="24"/>
          <w:lang w:eastAsia="en-US"/>
        </w:rPr>
        <w:t xml:space="preserve">6.2.3. </w:t>
      </w:r>
      <w:r w:rsidRPr="007F15F1">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6A4BC6" w:rsidRPr="007F15F1" w:rsidRDefault="006A4BC6" w:rsidP="006A4BC6">
      <w:pPr>
        <w:spacing w:after="0" w:line="240" w:lineRule="auto"/>
        <w:ind w:firstLine="709"/>
        <w:jc w:val="both"/>
        <w:rPr>
          <w:rFonts w:ascii="Times New Roman" w:hAnsi="Times New Roman"/>
          <w:sz w:val="24"/>
          <w:szCs w:val="24"/>
        </w:rPr>
      </w:pPr>
    </w:p>
    <w:p w:rsidR="006A4BC6" w:rsidRPr="007F15F1" w:rsidRDefault="006A4BC6" w:rsidP="006A4BC6">
      <w:pPr>
        <w:spacing w:after="0" w:line="240" w:lineRule="auto"/>
        <w:ind w:firstLine="709"/>
        <w:jc w:val="both"/>
        <w:rPr>
          <w:rFonts w:ascii="Times New Roman" w:hAnsi="Times New Roman"/>
          <w:sz w:val="24"/>
          <w:szCs w:val="24"/>
        </w:rPr>
      </w:pPr>
    </w:p>
    <w:p w:rsidR="006A4BC6" w:rsidRPr="007F15F1" w:rsidRDefault="006A4BC6" w:rsidP="006A4BC6">
      <w:pPr>
        <w:spacing w:after="0" w:line="240" w:lineRule="auto"/>
        <w:ind w:firstLine="709"/>
        <w:jc w:val="both"/>
        <w:rPr>
          <w:rFonts w:ascii="Times New Roman" w:hAnsi="Times New Roman"/>
          <w:sz w:val="24"/>
          <w:szCs w:val="24"/>
        </w:rPr>
      </w:pPr>
    </w:p>
    <w:p w:rsidR="006A4BC6" w:rsidRPr="007F15F1" w:rsidRDefault="006A4BC6" w:rsidP="006A4BC6">
      <w:pPr>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3"/>
        <w:gridCol w:w="4974"/>
        <w:gridCol w:w="2693"/>
        <w:gridCol w:w="1417"/>
      </w:tblGrid>
      <w:tr w:rsidR="006A4BC6" w:rsidRPr="007F15F1" w:rsidTr="006A4BC6">
        <w:tc>
          <w:tcPr>
            <w:tcW w:w="663" w:type="dxa"/>
          </w:tcPr>
          <w:p w:rsidR="006A4BC6" w:rsidRPr="007F15F1" w:rsidRDefault="006A4BC6" w:rsidP="006A4BC6">
            <w:pPr>
              <w:spacing w:after="0" w:line="240" w:lineRule="auto"/>
              <w:jc w:val="center"/>
              <w:rPr>
                <w:rFonts w:ascii="Times New Roman" w:hAnsi="Times New Roman"/>
                <w:b/>
                <w:bCs/>
                <w:sz w:val="24"/>
                <w:szCs w:val="24"/>
              </w:rPr>
            </w:pPr>
            <w:r w:rsidRPr="007F15F1">
              <w:rPr>
                <w:rFonts w:ascii="Times New Roman" w:hAnsi="Times New Roman"/>
                <w:b/>
                <w:bCs/>
                <w:sz w:val="24"/>
                <w:szCs w:val="24"/>
              </w:rPr>
              <w:lastRenderedPageBreak/>
              <w:t>№ п/п</w:t>
            </w:r>
          </w:p>
        </w:tc>
        <w:tc>
          <w:tcPr>
            <w:tcW w:w="4974" w:type="dxa"/>
          </w:tcPr>
          <w:p w:rsidR="006A4BC6" w:rsidRPr="007F15F1" w:rsidRDefault="006A4BC6" w:rsidP="006A4BC6">
            <w:pPr>
              <w:spacing w:after="0" w:line="240" w:lineRule="auto"/>
              <w:jc w:val="center"/>
              <w:rPr>
                <w:rFonts w:ascii="Times New Roman" w:hAnsi="Times New Roman"/>
                <w:b/>
                <w:bCs/>
                <w:sz w:val="24"/>
                <w:szCs w:val="24"/>
              </w:rPr>
            </w:pPr>
            <w:r w:rsidRPr="007F15F1">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Pr>
          <w:p w:rsidR="006A4BC6" w:rsidRPr="007F15F1" w:rsidRDefault="006A4BC6" w:rsidP="006A4BC6">
            <w:pPr>
              <w:spacing w:after="0" w:line="240" w:lineRule="auto"/>
              <w:jc w:val="center"/>
              <w:rPr>
                <w:rFonts w:ascii="Times New Roman" w:hAnsi="Times New Roman"/>
                <w:b/>
                <w:bCs/>
                <w:sz w:val="24"/>
                <w:szCs w:val="24"/>
              </w:rPr>
            </w:pPr>
            <w:r w:rsidRPr="007F15F1">
              <w:rPr>
                <w:rFonts w:ascii="Times New Roman" w:hAnsi="Times New Roman"/>
                <w:b/>
                <w:bCs/>
                <w:sz w:val="24"/>
                <w:szCs w:val="24"/>
              </w:rPr>
              <w:t>Код и наименование учебной дисциплины (модуля)</w:t>
            </w:r>
          </w:p>
        </w:tc>
        <w:tc>
          <w:tcPr>
            <w:tcW w:w="1417" w:type="dxa"/>
          </w:tcPr>
          <w:p w:rsidR="006A4BC6" w:rsidRPr="007F15F1" w:rsidRDefault="006A4BC6" w:rsidP="006A4BC6">
            <w:pPr>
              <w:spacing w:after="0" w:line="240" w:lineRule="auto"/>
              <w:jc w:val="center"/>
              <w:rPr>
                <w:rFonts w:ascii="Times New Roman" w:hAnsi="Times New Roman"/>
                <w:b/>
                <w:bCs/>
                <w:sz w:val="24"/>
                <w:szCs w:val="24"/>
              </w:rPr>
            </w:pPr>
            <w:r w:rsidRPr="007F15F1">
              <w:rPr>
                <w:rFonts w:ascii="Times New Roman" w:hAnsi="Times New Roman"/>
                <w:b/>
                <w:bCs/>
                <w:sz w:val="24"/>
                <w:szCs w:val="24"/>
              </w:rPr>
              <w:t>Количество</w:t>
            </w:r>
          </w:p>
        </w:tc>
      </w:tr>
      <w:tr w:rsidR="006A4BC6" w:rsidRPr="007F15F1" w:rsidTr="006A4BC6">
        <w:tc>
          <w:tcPr>
            <w:tcW w:w="663" w:type="dxa"/>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1</w:t>
            </w:r>
          </w:p>
        </w:tc>
        <w:tc>
          <w:tcPr>
            <w:tcW w:w="4974" w:type="dxa"/>
          </w:tcPr>
          <w:p w:rsidR="006A4BC6" w:rsidRPr="007F15F1" w:rsidRDefault="006A4BC6" w:rsidP="006A4BC6">
            <w:pPr>
              <w:pStyle w:val="affffff"/>
              <w:rPr>
                <w:rFonts w:ascii="Times New Roman" w:hAnsi="Times New Roman"/>
                <w:sz w:val="24"/>
                <w:szCs w:val="24"/>
                <w:lang w:val="en-US"/>
              </w:rPr>
            </w:pPr>
            <w:r w:rsidRPr="007F15F1">
              <w:rPr>
                <w:rFonts w:ascii="Times New Roman" w:hAnsi="Times New Roman"/>
                <w:sz w:val="24"/>
                <w:szCs w:val="24"/>
                <w:lang w:val="en-US"/>
              </w:rPr>
              <w:t>Windows 10</w:t>
            </w:r>
          </w:p>
        </w:tc>
        <w:tc>
          <w:tcPr>
            <w:tcW w:w="2693"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ПМ.01, ПМ.02, ПМ.03, ПМ.04</w:t>
            </w:r>
          </w:p>
        </w:tc>
        <w:tc>
          <w:tcPr>
            <w:tcW w:w="1417" w:type="dxa"/>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60</w:t>
            </w:r>
          </w:p>
        </w:tc>
      </w:tr>
      <w:tr w:rsidR="006A4BC6" w:rsidRPr="007F15F1" w:rsidTr="006A4BC6">
        <w:tc>
          <w:tcPr>
            <w:tcW w:w="663" w:type="dxa"/>
          </w:tcPr>
          <w:p w:rsidR="006A4BC6" w:rsidRPr="007F15F1" w:rsidRDefault="006A4BC6" w:rsidP="006A4BC6">
            <w:pPr>
              <w:pStyle w:val="affffff"/>
              <w:jc w:val="center"/>
              <w:rPr>
                <w:rFonts w:ascii="Times New Roman" w:hAnsi="Times New Roman"/>
                <w:sz w:val="24"/>
                <w:szCs w:val="24"/>
                <w:lang w:val="en-US"/>
              </w:rPr>
            </w:pPr>
            <w:r w:rsidRPr="007F15F1">
              <w:rPr>
                <w:rFonts w:ascii="Times New Roman" w:hAnsi="Times New Roman"/>
                <w:sz w:val="24"/>
                <w:szCs w:val="24"/>
                <w:lang w:val="en-US"/>
              </w:rPr>
              <w:t>2</w:t>
            </w:r>
          </w:p>
        </w:tc>
        <w:tc>
          <w:tcPr>
            <w:tcW w:w="4974" w:type="dxa"/>
          </w:tcPr>
          <w:p w:rsidR="006A4BC6" w:rsidRPr="007F15F1" w:rsidRDefault="006A4BC6" w:rsidP="006A4BC6">
            <w:pPr>
              <w:pStyle w:val="affffff"/>
              <w:rPr>
                <w:rFonts w:ascii="Times New Roman" w:hAnsi="Times New Roman"/>
                <w:sz w:val="24"/>
                <w:szCs w:val="24"/>
                <w:lang w:val="en-US"/>
              </w:rPr>
            </w:pPr>
            <w:r w:rsidRPr="007F15F1">
              <w:rPr>
                <w:rFonts w:ascii="Times New Roman" w:hAnsi="Times New Roman"/>
                <w:sz w:val="24"/>
                <w:szCs w:val="24"/>
                <w:lang w:val="en-US"/>
              </w:rPr>
              <w:t>Windows 2019 Server</w:t>
            </w:r>
          </w:p>
        </w:tc>
        <w:tc>
          <w:tcPr>
            <w:tcW w:w="2693"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ПМ.01, ПМ.02, ПМ.03, ПМ.04</w:t>
            </w:r>
          </w:p>
        </w:tc>
        <w:tc>
          <w:tcPr>
            <w:tcW w:w="1417" w:type="dxa"/>
          </w:tcPr>
          <w:p w:rsidR="006A4BC6" w:rsidRPr="007F15F1" w:rsidRDefault="006A4BC6" w:rsidP="006A4BC6">
            <w:pPr>
              <w:pStyle w:val="affffff"/>
              <w:jc w:val="center"/>
              <w:rPr>
                <w:rFonts w:ascii="Times New Roman" w:hAnsi="Times New Roman"/>
                <w:sz w:val="24"/>
                <w:szCs w:val="24"/>
                <w:lang w:val="en-US"/>
              </w:rPr>
            </w:pPr>
            <w:r w:rsidRPr="007F15F1">
              <w:rPr>
                <w:rFonts w:ascii="Times New Roman" w:hAnsi="Times New Roman"/>
                <w:sz w:val="24"/>
                <w:szCs w:val="24"/>
                <w:lang w:val="en-US"/>
              </w:rPr>
              <w:t>1</w:t>
            </w:r>
          </w:p>
        </w:tc>
      </w:tr>
      <w:tr w:rsidR="006A4BC6" w:rsidRPr="007F15F1" w:rsidTr="006A4BC6">
        <w:tc>
          <w:tcPr>
            <w:tcW w:w="663" w:type="dxa"/>
          </w:tcPr>
          <w:p w:rsidR="006A4BC6" w:rsidRPr="007F15F1" w:rsidRDefault="006A4BC6" w:rsidP="006A4BC6">
            <w:pPr>
              <w:pStyle w:val="affffff"/>
              <w:jc w:val="center"/>
              <w:rPr>
                <w:rFonts w:ascii="Times New Roman" w:hAnsi="Times New Roman"/>
                <w:sz w:val="24"/>
                <w:szCs w:val="24"/>
                <w:lang w:val="en-US"/>
              </w:rPr>
            </w:pPr>
            <w:r w:rsidRPr="007F15F1">
              <w:rPr>
                <w:rFonts w:ascii="Times New Roman" w:hAnsi="Times New Roman"/>
                <w:sz w:val="24"/>
                <w:szCs w:val="24"/>
                <w:lang w:val="en-US"/>
              </w:rPr>
              <w:t>3</w:t>
            </w:r>
          </w:p>
        </w:tc>
        <w:tc>
          <w:tcPr>
            <w:tcW w:w="4974" w:type="dxa"/>
          </w:tcPr>
          <w:p w:rsidR="006A4BC6" w:rsidRPr="007F15F1" w:rsidRDefault="006A4BC6" w:rsidP="006A4BC6">
            <w:pPr>
              <w:pStyle w:val="affffff"/>
              <w:rPr>
                <w:rFonts w:ascii="Times New Roman" w:hAnsi="Times New Roman"/>
                <w:sz w:val="24"/>
                <w:szCs w:val="24"/>
                <w:lang w:val="en-US"/>
              </w:rPr>
            </w:pPr>
            <w:r w:rsidRPr="007F15F1">
              <w:rPr>
                <w:rFonts w:ascii="Times New Roman" w:hAnsi="Times New Roman"/>
                <w:sz w:val="24"/>
                <w:szCs w:val="24"/>
                <w:lang w:val="en-US"/>
              </w:rPr>
              <w:t>Microsoft Office 2016</w:t>
            </w:r>
          </w:p>
        </w:tc>
        <w:tc>
          <w:tcPr>
            <w:tcW w:w="2693"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ПМ.01, ПМ.02, ПМ.03, ПМ.04</w:t>
            </w:r>
          </w:p>
        </w:tc>
        <w:tc>
          <w:tcPr>
            <w:tcW w:w="1417" w:type="dxa"/>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60</w:t>
            </w:r>
          </w:p>
        </w:tc>
      </w:tr>
      <w:tr w:rsidR="006A4BC6" w:rsidRPr="007F15F1" w:rsidTr="006A4BC6">
        <w:tc>
          <w:tcPr>
            <w:tcW w:w="663" w:type="dxa"/>
          </w:tcPr>
          <w:p w:rsidR="006A4BC6" w:rsidRPr="007F15F1" w:rsidRDefault="006A4BC6" w:rsidP="006A4BC6">
            <w:pPr>
              <w:pStyle w:val="affffff"/>
              <w:jc w:val="center"/>
              <w:rPr>
                <w:rFonts w:ascii="Times New Roman" w:hAnsi="Times New Roman"/>
                <w:sz w:val="24"/>
                <w:szCs w:val="24"/>
                <w:lang w:val="en-US"/>
              </w:rPr>
            </w:pPr>
            <w:r w:rsidRPr="007F15F1">
              <w:rPr>
                <w:rFonts w:ascii="Times New Roman" w:hAnsi="Times New Roman"/>
                <w:sz w:val="24"/>
                <w:szCs w:val="24"/>
                <w:lang w:val="en-US"/>
              </w:rPr>
              <w:t>4</w:t>
            </w:r>
          </w:p>
        </w:tc>
        <w:tc>
          <w:tcPr>
            <w:tcW w:w="4974" w:type="dxa"/>
          </w:tcPr>
          <w:p w:rsidR="006A4BC6" w:rsidRPr="007F15F1" w:rsidRDefault="006A4BC6" w:rsidP="006A4BC6">
            <w:pPr>
              <w:pStyle w:val="affffff"/>
              <w:rPr>
                <w:rFonts w:ascii="Times New Roman" w:hAnsi="Times New Roman"/>
                <w:sz w:val="24"/>
                <w:szCs w:val="24"/>
                <w:lang w:val="en-US"/>
              </w:rPr>
            </w:pPr>
            <w:r w:rsidRPr="007F15F1">
              <w:rPr>
                <w:rFonts w:ascii="Times New Roman" w:hAnsi="Times New Roman"/>
                <w:sz w:val="24"/>
                <w:szCs w:val="24"/>
              </w:rPr>
              <w:t>Компас 3</w:t>
            </w:r>
            <w:r w:rsidRPr="007F15F1">
              <w:rPr>
                <w:rFonts w:ascii="Times New Roman" w:hAnsi="Times New Roman"/>
                <w:sz w:val="24"/>
                <w:szCs w:val="24"/>
                <w:lang w:val="en-US"/>
              </w:rPr>
              <w:t>D</w:t>
            </w:r>
          </w:p>
        </w:tc>
        <w:tc>
          <w:tcPr>
            <w:tcW w:w="2693"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 xml:space="preserve">ПМ.01 </w:t>
            </w:r>
          </w:p>
        </w:tc>
        <w:tc>
          <w:tcPr>
            <w:tcW w:w="1417" w:type="dxa"/>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52</w:t>
            </w:r>
          </w:p>
        </w:tc>
      </w:tr>
      <w:tr w:rsidR="006A4BC6" w:rsidRPr="007F15F1" w:rsidTr="006A4BC6">
        <w:tc>
          <w:tcPr>
            <w:tcW w:w="663" w:type="dxa"/>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5</w:t>
            </w:r>
          </w:p>
        </w:tc>
        <w:tc>
          <w:tcPr>
            <w:tcW w:w="4974"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1С: Документооборот</w:t>
            </w:r>
          </w:p>
        </w:tc>
        <w:tc>
          <w:tcPr>
            <w:tcW w:w="2693" w:type="dxa"/>
          </w:tcPr>
          <w:p w:rsidR="006A4BC6" w:rsidRPr="007F15F1" w:rsidRDefault="006A4BC6" w:rsidP="006A4BC6">
            <w:pPr>
              <w:pStyle w:val="affffff"/>
              <w:rPr>
                <w:rFonts w:ascii="Times New Roman" w:hAnsi="Times New Roman"/>
                <w:sz w:val="24"/>
                <w:szCs w:val="24"/>
              </w:rPr>
            </w:pPr>
            <w:r w:rsidRPr="007F15F1">
              <w:rPr>
                <w:rFonts w:ascii="Times New Roman" w:hAnsi="Times New Roman"/>
                <w:sz w:val="24"/>
                <w:szCs w:val="24"/>
              </w:rPr>
              <w:t>ПМ.03</w:t>
            </w:r>
          </w:p>
        </w:tc>
        <w:tc>
          <w:tcPr>
            <w:tcW w:w="1417" w:type="dxa"/>
          </w:tcPr>
          <w:p w:rsidR="006A4BC6" w:rsidRPr="007F15F1" w:rsidRDefault="006A4BC6" w:rsidP="006A4BC6">
            <w:pPr>
              <w:pStyle w:val="affffff"/>
              <w:jc w:val="center"/>
              <w:rPr>
                <w:rFonts w:ascii="Times New Roman" w:hAnsi="Times New Roman"/>
                <w:sz w:val="24"/>
                <w:szCs w:val="24"/>
              </w:rPr>
            </w:pPr>
            <w:r w:rsidRPr="007F15F1">
              <w:rPr>
                <w:rFonts w:ascii="Times New Roman" w:hAnsi="Times New Roman"/>
                <w:sz w:val="24"/>
                <w:szCs w:val="24"/>
              </w:rPr>
              <w:t>1</w:t>
            </w:r>
          </w:p>
        </w:tc>
      </w:tr>
    </w:tbl>
    <w:p w:rsidR="006A4BC6" w:rsidRPr="007F15F1" w:rsidRDefault="006A4BC6" w:rsidP="006A4BC6">
      <w:pPr>
        <w:suppressAutoHyphens/>
        <w:spacing w:after="0" w:line="240" w:lineRule="auto"/>
        <w:ind w:firstLine="709"/>
        <w:jc w:val="both"/>
        <w:rPr>
          <w:rFonts w:ascii="Times New Roman" w:hAnsi="Times New Roman"/>
          <w:bCs/>
          <w:sz w:val="24"/>
          <w:szCs w:val="24"/>
          <w:lang w:eastAsia="en-US"/>
        </w:rPr>
      </w:pPr>
    </w:p>
    <w:p w:rsidR="006A4BC6" w:rsidRPr="007F15F1" w:rsidRDefault="006A4BC6" w:rsidP="006A4BC6">
      <w:pPr>
        <w:pStyle w:val="afffffb"/>
        <w:spacing w:after="0" w:line="240" w:lineRule="auto"/>
        <w:ind w:firstLine="709"/>
        <w:jc w:val="both"/>
        <w:rPr>
          <w:rFonts w:ascii="Times New Roman" w:hAnsi="Times New Roman"/>
          <w:lang w:eastAsia="en-US"/>
        </w:rPr>
      </w:pPr>
      <w:bookmarkStart w:id="28" w:name="_Toc106561182"/>
      <w:r w:rsidRPr="007F15F1">
        <w:rPr>
          <w:rFonts w:ascii="Times New Roman" w:hAnsi="Times New Roman"/>
          <w:lang w:eastAsia="en-US"/>
        </w:rPr>
        <w:t>6.3. Требования к практической подготовке обучающихся</w:t>
      </w:r>
      <w:bookmarkEnd w:id="28"/>
    </w:p>
    <w:p w:rsidR="006A4BC6" w:rsidRPr="007F15F1" w:rsidRDefault="006A4BC6" w:rsidP="006A4BC6">
      <w:pPr>
        <w:suppressAutoHyphens/>
        <w:spacing w:after="0" w:line="240" w:lineRule="auto"/>
        <w:ind w:firstLine="709"/>
        <w:jc w:val="both"/>
        <w:rPr>
          <w:rFonts w:ascii="Times New Roman" w:hAnsi="Times New Roman"/>
          <w:bCs/>
          <w:sz w:val="24"/>
          <w:szCs w:val="24"/>
          <w:lang w:eastAsia="en-US"/>
        </w:rPr>
      </w:pPr>
      <w:r w:rsidRPr="007F15F1">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7F15F1">
        <w:rPr>
          <w:rFonts w:ascii="Times New Roman" w:hAnsi="Times New Roman"/>
          <w:bCs/>
          <w:i/>
          <w:iCs/>
          <w:sz w:val="24"/>
          <w:szCs w:val="24"/>
          <w:lang w:eastAsia="en-US"/>
        </w:rPr>
        <w:t>специалистов среднего звена</w:t>
      </w:r>
      <w:r w:rsidRPr="007F15F1">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rsidR="006A4BC6" w:rsidRPr="007F15F1" w:rsidRDefault="006A4BC6" w:rsidP="006A4BC6">
      <w:pPr>
        <w:suppressAutoHyphens/>
        <w:spacing w:after="0" w:line="240" w:lineRule="auto"/>
        <w:ind w:firstLine="709"/>
        <w:jc w:val="both"/>
        <w:rPr>
          <w:rFonts w:ascii="Times New Roman" w:hAnsi="Times New Roman"/>
          <w:bCs/>
          <w:sz w:val="24"/>
          <w:szCs w:val="24"/>
          <w:lang w:eastAsia="en-US"/>
        </w:rPr>
      </w:pPr>
      <w:r w:rsidRPr="007F15F1">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7F15F1">
        <w:rPr>
          <w:rFonts w:ascii="Times New Roman" w:hAnsi="Times New Roman"/>
          <w:sz w:val="24"/>
          <w:szCs w:val="24"/>
        </w:rPr>
        <w:t>междисциплинарные модули,</w:t>
      </w:r>
      <w:r w:rsidRPr="007F15F1">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7F15F1">
        <w:rPr>
          <w:rFonts w:ascii="Times New Roman" w:hAnsi="Times New Roman"/>
          <w:sz w:val="24"/>
          <w:szCs w:val="24"/>
        </w:rPr>
        <w:t>(профильной организацией)</w:t>
      </w:r>
      <w:r w:rsidRPr="007F15F1">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rsidR="006A4BC6" w:rsidRPr="007F15F1" w:rsidRDefault="006A4BC6" w:rsidP="006A4BC6">
      <w:pPr>
        <w:suppressAutoHyphens/>
        <w:spacing w:after="0" w:line="240" w:lineRule="auto"/>
        <w:ind w:firstLine="709"/>
        <w:jc w:val="both"/>
        <w:rPr>
          <w:rFonts w:ascii="Times New Roman" w:hAnsi="Times New Roman"/>
          <w:bCs/>
          <w:sz w:val="24"/>
          <w:szCs w:val="24"/>
          <w:lang w:eastAsia="en-US"/>
        </w:rPr>
      </w:pPr>
      <w:r w:rsidRPr="007F15F1">
        <w:rPr>
          <w:rFonts w:ascii="Times New Roman" w:hAnsi="Times New Roman"/>
          <w:bCs/>
          <w:sz w:val="24"/>
          <w:szCs w:val="24"/>
          <w:lang w:eastAsia="en-US"/>
        </w:rPr>
        <w:t>6.3.3. Образовательная деятельность в форме практической подготовки:</w:t>
      </w:r>
    </w:p>
    <w:p w:rsidR="006A4BC6" w:rsidRPr="007F15F1" w:rsidRDefault="006A4BC6" w:rsidP="00F921CE">
      <w:pPr>
        <w:numPr>
          <w:ilvl w:val="0"/>
          <w:numId w:val="2"/>
        </w:numPr>
        <w:suppressAutoHyphens/>
        <w:spacing w:after="0" w:line="240" w:lineRule="auto"/>
        <w:ind w:left="0" w:firstLine="709"/>
        <w:jc w:val="both"/>
        <w:rPr>
          <w:rFonts w:ascii="Times New Roman" w:hAnsi="Times New Roman"/>
          <w:bCs/>
          <w:sz w:val="24"/>
          <w:szCs w:val="24"/>
          <w:lang w:eastAsia="en-US"/>
        </w:rPr>
      </w:pPr>
      <w:r w:rsidRPr="007F15F1">
        <w:rPr>
          <w:rFonts w:ascii="Times New Roman" w:hAnsi="Times New Roman"/>
          <w:bCs/>
          <w:sz w:val="24"/>
          <w:szCs w:val="24"/>
          <w:lang w:eastAsia="en-US"/>
        </w:rPr>
        <w:t xml:space="preserve">реализуется на рабочем месте предприятия работодателя </w:t>
      </w:r>
      <w:r w:rsidRPr="007F15F1">
        <w:rPr>
          <w:rFonts w:ascii="Times New Roman" w:hAnsi="Times New Roman"/>
          <w:sz w:val="24"/>
          <w:szCs w:val="24"/>
        </w:rPr>
        <w:t xml:space="preserve">(профильной организации) </w:t>
      </w:r>
      <w:r w:rsidRPr="007F15F1">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6A4BC6" w:rsidRPr="007F15F1" w:rsidRDefault="006A4BC6" w:rsidP="00F921CE">
      <w:pPr>
        <w:numPr>
          <w:ilvl w:val="0"/>
          <w:numId w:val="2"/>
        </w:numPr>
        <w:suppressAutoHyphens/>
        <w:spacing w:after="0" w:line="240" w:lineRule="auto"/>
        <w:ind w:left="0" w:firstLine="709"/>
        <w:jc w:val="both"/>
        <w:rPr>
          <w:rFonts w:ascii="Times New Roman" w:hAnsi="Times New Roman"/>
          <w:bCs/>
          <w:sz w:val="24"/>
          <w:szCs w:val="24"/>
          <w:lang w:eastAsia="en-US"/>
        </w:rPr>
      </w:pPr>
      <w:r w:rsidRPr="007F15F1">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7F15F1">
        <w:rPr>
          <w:rFonts w:ascii="Times New Roman" w:hAnsi="Times New Roman"/>
          <w:bCs/>
          <w:sz w:val="24"/>
          <w:szCs w:val="24"/>
          <w:lang w:eastAsia="en-US"/>
        </w:rPr>
        <w:br/>
        <w:t>к реальным производственным;</w:t>
      </w:r>
    </w:p>
    <w:p w:rsidR="006A4BC6" w:rsidRPr="007F15F1" w:rsidRDefault="006A4BC6" w:rsidP="00F921CE">
      <w:pPr>
        <w:numPr>
          <w:ilvl w:val="0"/>
          <w:numId w:val="2"/>
        </w:numPr>
        <w:suppressAutoHyphens/>
        <w:spacing w:after="0" w:line="240" w:lineRule="auto"/>
        <w:ind w:left="0" w:firstLine="709"/>
        <w:jc w:val="both"/>
        <w:rPr>
          <w:rFonts w:ascii="Times New Roman" w:hAnsi="Times New Roman"/>
          <w:bCs/>
          <w:sz w:val="24"/>
          <w:szCs w:val="24"/>
          <w:lang w:eastAsia="en-US"/>
        </w:rPr>
      </w:pPr>
      <w:r w:rsidRPr="007F15F1">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rsidR="006A4BC6" w:rsidRPr="007F15F1" w:rsidRDefault="006A4BC6" w:rsidP="006A4BC6">
      <w:pPr>
        <w:suppressAutoHyphens/>
        <w:spacing w:after="0" w:line="240" w:lineRule="auto"/>
        <w:ind w:firstLine="993"/>
        <w:jc w:val="both"/>
        <w:rPr>
          <w:rFonts w:ascii="Times New Roman" w:hAnsi="Times New Roman"/>
          <w:bCs/>
          <w:sz w:val="24"/>
          <w:szCs w:val="24"/>
          <w:lang w:eastAsia="en-US"/>
        </w:rPr>
      </w:pPr>
      <w:r w:rsidRPr="007F15F1">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7F15F1">
        <w:rPr>
          <w:rFonts w:ascii="Times New Roman" w:hAnsi="Times New Roman"/>
          <w:sz w:val="24"/>
          <w:szCs w:val="24"/>
        </w:rPr>
        <w:t>междисциплинарные модули,</w:t>
      </w:r>
      <w:r w:rsidRPr="007F15F1">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rsidR="006A4BC6" w:rsidRPr="007F15F1" w:rsidRDefault="006A4BC6" w:rsidP="006A4BC6">
      <w:pPr>
        <w:suppressAutoHyphens/>
        <w:spacing w:after="0" w:line="240" w:lineRule="auto"/>
        <w:ind w:firstLine="993"/>
        <w:jc w:val="both"/>
        <w:rPr>
          <w:rFonts w:ascii="Times New Roman" w:hAnsi="Times New Roman"/>
          <w:bCs/>
          <w:sz w:val="24"/>
          <w:szCs w:val="24"/>
          <w:lang w:eastAsia="en-US"/>
        </w:rPr>
      </w:pPr>
      <w:r w:rsidRPr="007F15F1">
        <w:rPr>
          <w:rFonts w:ascii="Times New Roman" w:hAnsi="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rsidR="006A4BC6" w:rsidRDefault="006A4BC6" w:rsidP="006A4BC6">
      <w:pPr>
        <w:suppressAutoHyphens/>
        <w:spacing w:after="0" w:line="240" w:lineRule="auto"/>
        <w:ind w:firstLine="993"/>
        <w:jc w:val="both"/>
        <w:rPr>
          <w:rFonts w:ascii="Times New Roman" w:hAnsi="Times New Roman"/>
          <w:bCs/>
          <w:sz w:val="24"/>
          <w:szCs w:val="24"/>
          <w:lang w:eastAsia="en-US"/>
        </w:rPr>
      </w:pPr>
      <w:r w:rsidRPr="007F15F1">
        <w:rPr>
          <w:rFonts w:ascii="Times New Roman" w:hAnsi="Times New Roman"/>
          <w:bCs/>
          <w:sz w:val="24"/>
          <w:szCs w:val="24"/>
          <w:lang w:eastAsia="en-US"/>
        </w:rPr>
        <w:lastRenderedPageBreak/>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rsidR="006A4BC6" w:rsidRPr="00337DC8" w:rsidRDefault="006A4BC6" w:rsidP="006A4BC6">
      <w:pPr>
        <w:pStyle w:val="afffffb"/>
        <w:ind w:firstLine="851"/>
        <w:jc w:val="both"/>
        <w:rPr>
          <w:rFonts w:ascii="Times New Roman" w:hAnsi="Times New Roman"/>
        </w:rPr>
      </w:pPr>
      <w:bookmarkStart w:id="29" w:name="_Toc84499252"/>
      <w:bookmarkStart w:id="30" w:name="_Toc106561973"/>
      <w:r w:rsidRPr="00337DC8">
        <w:rPr>
          <w:rFonts w:ascii="Times New Roman" w:hAnsi="Times New Roman"/>
        </w:rPr>
        <w:t>6.4. Требования к организации воспитания обучающихся</w:t>
      </w:r>
      <w:bookmarkEnd w:id="29"/>
      <w:bookmarkEnd w:id="30"/>
      <w:r w:rsidRPr="00337DC8">
        <w:rPr>
          <w:rFonts w:ascii="Times New Roman" w:hAnsi="Times New Roman"/>
        </w:rPr>
        <w:t xml:space="preserve"> </w:t>
      </w:r>
    </w:p>
    <w:p w:rsidR="006A4BC6" w:rsidRPr="00337DC8" w:rsidRDefault="006A4BC6" w:rsidP="006A4BC6">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rsidR="006A4BC6" w:rsidRPr="00337DC8" w:rsidRDefault="006A4BC6" w:rsidP="006A4BC6">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337DC8">
        <w:rPr>
          <w:rFonts w:ascii="Times New Roman" w:hAnsi="Times New Roman"/>
          <w:bCs/>
          <w:sz w:val="24"/>
          <w:szCs w:val="24"/>
        </w:rPr>
        <w:br/>
        <w:t>примерных рабочей программы воспитания и календарного плана воспитательной работы.</w:t>
      </w:r>
    </w:p>
    <w:p w:rsidR="006A4BC6" w:rsidRPr="00337DC8" w:rsidRDefault="006A4BC6" w:rsidP="006A4BC6">
      <w:pPr>
        <w:suppressAutoHyphens/>
        <w:spacing w:after="0"/>
        <w:ind w:firstLine="709"/>
        <w:jc w:val="both"/>
        <w:rPr>
          <w:rFonts w:ascii="Times New Roman" w:hAnsi="Times New Roman"/>
          <w:bCs/>
          <w:sz w:val="24"/>
          <w:szCs w:val="24"/>
        </w:rPr>
      </w:pPr>
      <w:r w:rsidRPr="00337DC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rsidR="006A4BC6" w:rsidRPr="00337DC8" w:rsidRDefault="006A4BC6" w:rsidP="006A4BC6">
      <w:pPr>
        <w:suppressAutoHyphens/>
        <w:spacing w:after="0"/>
        <w:ind w:firstLine="709"/>
        <w:jc w:val="both"/>
        <w:rPr>
          <w:rFonts w:ascii="Times New Roman" w:hAnsi="Times New Roman"/>
          <w:b/>
          <w:bCs/>
          <w:sz w:val="24"/>
          <w:szCs w:val="24"/>
        </w:rPr>
      </w:pPr>
    </w:p>
    <w:p w:rsidR="006A4BC6" w:rsidRPr="00337DC8" w:rsidRDefault="006A4BC6" w:rsidP="006A4BC6">
      <w:pPr>
        <w:pStyle w:val="afffffb"/>
        <w:ind w:firstLine="709"/>
        <w:jc w:val="both"/>
        <w:rPr>
          <w:rFonts w:ascii="Times New Roman" w:hAnsi="Times New Roman"/>
        </w:rPr>
      </w:pPr>
      <w:bookmarkStart w:id="31" w:name="_Toc106561974"/>
      <w:r w:rsidRPr="00337DC8">
        <w:rPr>
          <w:rFonts w:ascii="Times New Roman" w:hAnsi="Times New Roman"/>
        </w:rPr>
        <w:t>6.5. Требования к кадровым условиям реализации образовательной программы</w:t>
      </w:r>
      <w:bookmarkEnd w:id="31"/>
    </w:p>
    <w:p w:rsidR="006A4BC6" w:rsidRPr="00337DC8" w:rsidRDefault="006A4BC6" w:rsidP="006A4BC6">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Pr="00337DC8">
        <w:rPr>
          <w:rFonts w:ascii="Times New Roman" w:hAnsi="Times New Roman"/>
          <w:b/>
          <w:i/>
          <w:sz w:val="24"/>
          <w:szCs w:val="24"/>
          <w:shd w:val="clear" w:color="auto" w:fill="FFFFFF"/>
        </w:rPr>
        <w:t>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r w:rsidRPr="00337DC8">
        <w:rPr>
          <w:rFonts w:ascii="Times New Roman" w:hAnsi="Times New Roman"/>
          <w:bCs/>
          <w:iCs/>
          <w:sz w:val="24"/>
          <w:szCs w:val="24"/>
        </w:rPr>
        <w:t>, и</w:t>
      </w:r>
      <w:r w:rsidRPr="00337DC8">
        <w:rPr>
          <w:rFonts w:ascii="Times New Roman" w:hAnsi="Times New Roman"/>
          <w:bCs/>
          <w:i/>
          <w:sz w:val="24"/>
          <w:szCs w:val="24"/>
        </w:rPr>
        <w:t xml:space="preserve"> </w:t>
      </w:r>
      <w:r w:rsidRPr="00337DC8">
        <w:rPr>
          <w:rFonts w:ascii="Times New Roman" w:hAnsi="Times New Roman"/>
          <w:sz w:val="24"/>
          <w:szCs w:val="24"/>
        </w:rPr>
        <w:t>имеющими стаж работы в данной профессиональной области не менее трех лет.</w:t>
      </w:r>
    </w:p>
    <w:p w:rsidR="006A4BC6" w:rsidRPr="00337DC8" w:rsidRDefault="006A4BC6" w:rsidP="006A4BC6">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337DC8">
        <w:rPr>
          <w:rFonts w:ascii="Times New Roman" w:hAnsi="Times New Roman"/>
          <w:sz w:val="24"/>
          <w:szCs w:val="24"/>
        </w:rPr>
        <w:br/>
        <w:t>и (или) профессиональных стандартах (при наличии).</w:t>
      </w:r>
    </w:p>
    <w:p w:rsidR="006A4BC6" w:rsidRPr="00337DC8" w:rsidRDefault="006A4BC6" w:rsidP="006A4BC6">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337DC8">
        <w:rPr>
          <w:rFonts w:ascii="Times New Roman" w:hAnsi="Times New Roman"/>
          <w:b/>
          <w:i/>
          <w:sz w:val="24"/>
          <w:szCs w:val="24"/>
          <w:shd w:val="clear" w:color="auto" w:fill="FFFFFF"/>
        </w:rPr>
        <w:t>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r w:rsidRPr="00337DC8">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rsidR="006A4BC6" w:rsidRPr="00337DC8" w:rsidRDefault="006A4BC6" w:rsidP="006A4BC6">
      <w:pPr>
        <w:tabs>
          <w:tab w:val="left" w:pos="2835"/>
        </w:tabs>
        <w:spacing w:after="0"/>
        <w:ind w:firstLine="733"/>
        <w:jc w:val="both"/>
        <w:rPr>
          <w:rFonts w:ascii="Times New Roman" w:hAnsi="Times New Roman"/>
          <w:sz w:val="24"/>
          <w:szCs w:val="24"/>
        </w:rPr>
      </w:pPr>
      <w:r w:rsidRPr="00337DC8">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Pr="00337DC8">
        <w:rPr>
          <w:rFonts w:ascii="Times New Roman" w:hAnsi="Times New Roman"/>
          <w:b/>
          <w:i/>
          <w:sz w:val="24"/>
          <w:szCs w:val="24"/>
          <w:shd w:val="clear" w:color="auto" w:fill="FFFFFF"/>
        </w:rPr>
        <w:t xml:space="preserve"> организация и проведение работ по монтажу, наладке, испытанию, техническому обслуживанию, ремонту гидравлических и пневматических устройств, систем и приводов; организация работы первичных трудовых коллективов</w:t>
      </w:r>
      <w:r w:rsidRPr="00337DC8">
        <w:rPr>
          <w:rFonts w:ascii="Times New Roman" w:hAnsi="Times New Roman"/>
          <w:sz w:val="24"/>
          <w:szCs w:val="24"/>
        </w:rPr>
        <w:t xml:space="preserve">, в общем числе </w:t>
      </w:r>
      <w:r w:rsidRPr="00337DC8">
        <w:rPr>
          <w:rFonts w:ascii="Times New Roman" w:hAnsi="Times New Roman"/>
          <w:sz w:val="24"/>
          <w:szCs w:val="24"/>
        </w:rPr>
        <w:lastRenderedPageBreak/>
        <w:t>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rsidR="006A4BC6" w:rsidRPr="00337DC8" w:rsidRDefault="006A4BC6" w:rsidP="006A4BC6">
      <w:pPr>
        <w:tabs>
          <w:tab w:val="left" w:pos="2835"/>
        </w:tabs>
        <w:spacing w:after="0"/>
        <w:ind w:firstLine="733"/>
        <w:jc w:val="both"/>
        <w:rPr>
          <w:rFonts w:ascii="Times New Roman" w:hAnsi="Times New Roman"/>
          <w:b/>
          <w:sz w:val="24"/>
          <w:szCs w:val="24"/>
        </w:rPr>
      </w:pPr>
    </w:p>
    <w:p w:rsidR="006A4BC6" w:rsidRPr="00337DC8" w:rsidRDefault="006A4BC6" w:rsidP="006A4BC6">
      <w:pPr>
        <w:pStyle w:val="afffffb"/>
        <w:ind w:firstLine="709"/>
        <w:jc w:val="both"/>
        <w:rPr>
          <w:rFonts w:ascii="Times New Roman" w:hAnsi="Times New Roman"/>
        </w:rPr>
      </w:pPr>
      <w:bookmarkStart w:id="32" w:name="_Hlk68082695"/>
      <w:bookmarkStart w:id="33" w:name="_Toc106561975"/>
      <w:r w:rsidRPr="00337DC8">
        <w:rPr>
          <w:rFonts w:ascii="Times New Roman" w:hAnsi="Times New Roman"/>
        </w:rPr>
        <w:t>6.6. Требования к финансовым условиям реализации образовательной программы</w:t>
      </w:r>
      <w:bookmarkEnd w:id="32"/>
      <w:bookmarkEnd w:id="33"/>
    </w:p>
    <w:p w:rsidR="006A4BC6" w:rsidRPr="00337DC8" w:rsidRDefault="006A4BC6" w:rsidP="006A4BC6">
      <w:pPr>
        <w:suppressAutoHyphens/>
        <w:spacing w:after="0"/>
        <w:ind w:firstLine="708"/>
        <w:jc w:val="both"/>
        <w:rPr>
          <w:rFonts w:ascii="Times New Roman" w:hAnsi="Times New Roman"/>
          <w:bCs/>
          <w:sz w:val="24"/>
          <w:szCs w:val="24"/>
        </w:rPr>
      </w:pPr>
      <w:r w:rsidRPr="00337DC8">
        <w:rPr>
          <w:rFonts w:ascii="Times New Roman" w:hAnsi="Times New Roman"/>
          <w:bCs/>
          <w:sz w:val="24"/>
          <w:szCs w:val="24"/>
        </w:rPr>
        <w:t xml:space="preserve">6.6.1. Примерные расчеты нормативных затрат оказания государственных услуг </w:t>
      </w:r>
      <w:r w:rsidRPr="00337DC8">
        <w:rPr>
          <w:rFonts w:ascii="Times New Roman" w:hAnsi="Times New Roman"/>
          <w:bCs/>
          <w:sz w:val="24"/>
          <w:szCs w:val="24"/>
        </w:rPr>
        <w:br/>
        <w:t>по реализации образовательной программы</w:t>
      </w:r>
    </w:p>
    <w:p w:rsidR="006A4BC6" w:rsidRPr="00337DC8" w:rsidRDefault="006A4BC6" w:rsidP="006A4BC6">
      <w:pPr>
        <w:suppressAutoHyphens/>
        <w:spacing w:after="0"/>
        <w:ind w:firstLine="709"/>
        <w:jc w:val="both"/>
        <w:rPr>
          <w:rFonts w:ascii="Times New Roman" w:hAnsi="Times New Roman"/>
          <w:sz w:val="24"/>
          <w:szCs w:val="24"/>
        </w:rPr>
      </w:pPr>
      <w:r w:rsidRPr="00337DC8">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337DC8">
        <w:rPr>
          <w:rFonts w:ascii="Times New Roman" w:hAnsi="Times New Roman"/>
          <w:sz w:val="24"/>
          <w:szCs w:val="24"/>
        </w:rPr>
        <w:br/>
        <w:t>1 июля 2021 г. № АН-16/11вн.</w:t>
      </w:r>
    </w:p>
    <w:p w:rsidR="006A4BC6" w:rsidRPr="00337DC8" w:rsidRDefault="006A4BC6" w:rsidP="006A4BC6">
      <w:pPr>
        <w:suppressAutoHyphens/>
        <w:spacing w:after="0"/>
        <w:ind w:firstLine="709"/>
        <w:jc w:val="both"/>
        <w:rPr>
          <w:rFonts w:ascii="Times New Roman" w:hAnsi="Times New Roman"/>
          <w:sz w:val="24"/>
          <w:szCs w:val="24"/>
        </w:rPr>
      </w:pPr>
      <w:r w:rsidRPr="00337DC8">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6A4BC6" w:rsidRPr="00337DC8" w:rsidRDefault="006A4BC6" w:rsidP="006A4BC6">
      <w:pPr>
        <w:suppressAutoHyphens/>
        <w:spacing w:after="0"/>
        <w:ind w:firstLine="709"/>
        <w:jc w:val="both"/>
        <w:rPr>
          <w:rFonts w:ascii="Times New Roman" w:hAnsi="Times New Roman"/>
          <w:sz w:val="24"/>
          <w:szCs w:val="24"/>
        </w:rPr>
      </w:pPr>
    </w:p>
    <w:p w:rsidR="006A4BC6" w:rsidRPr="007F15F1" w:rsidRDefault="006A4BC6" w:rsidP="006A4BC6">
      <w:pPr>
        <w:pStyle w:val="1"/>
        <w:spacing w:line="276" w:lineRule="auto"/>
        <w:jc w:val="both"/>
      </w:pPr>
      <w:bookmarkStart w:id="34" w:name="_Toc106561183"/>
      <w:r w:rsidRPr="007F15F1">
        <w:t>Раздел 7. Формирование оценочных материалов для проведения государственной итоговой аттестации</w:t>
      </w:r>
      <w:bookmarkEnd w:id="34"/>
    </w:p>
    <w:p w:rsidR="006A4BC6" w:rsidRPr="007F15F1" w:rsidRDefault="006A4BC6" w:rsidP="006A4BC6">
      <w:pPr>
        <w:spacing w:after="0"/>
        <w:ind w:firstLine="708"/>
        <w:jc w:val="both"/>
        <w:rPr>
          <w:rFonts w:ascii="Times New Roman" w:hAnsi="Times New Roman"/>
          <w:b/>
          <w:color w:val="000000"/>
          <w:sz w:val="24"/>
          <w:szCs w:val="24"/>
        </w:rPr>
      </w:pPr>
    </w:p>
    <w:p w:rsidR="006A4BC6" w:rsidRPr="007F15F1" w:rsidRDefault="006A4BC6" w:rsidP="006A4BC6">
      <w:pPr>
        <w:spacing w:after="0"/>
        <w:ind w:firstLine="709"/>
        <w:jc w:val="both"/>
        <w:rPr>
          <w:rFonts w:ascii="Times New Roman" w:hAnsi="Times New Roman"/>
          <w:iCs/>
          <w:sz w:val="24"/>
          <w:szCs w:val="24"/>
        </w:rPr>
      </w:pPr>
      <w:r w:rsidRPr="007F15F1">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7F15F1">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rsidR="006A4BC6" w:rsidRPr="007F15F1" w:rsidRDefault="006A4BC6" w:rsidP="006A4BC6">
      <w:pPr>
        <w:spacing w:after="0"/>
        <w:ind w:firstLine="709"/>
        <w:jc w:val="both"/>
        <w:rPr>
          <w:rFonts w:ascii="Times New Roman" w:hAnsi="Times New Roman"/>
          <w:iCs/>
          <w:sz w:val="24"/>
          <w:szCs w:val="24"/>
        </w:rPr>
      </w:pPr>
      <w:r w:rsidRPr="007F15F1">
        <w:rPr>
          <w:rFonts w:ascii="Times New Roman" w:hAnsi="Times New Roman"/>
          <w:iCs/>
          <w:sz w:val="24"/>
          <w:szCs w:val="24"/>
        </w:rPr>
        <w:t>7.2. Выпускники, освоившие программы</w:t>
      </w:r>
      <w:r w:rsidRPr="007F15F1">
        <w:rPr>
          <w:rFonts w:ascii="Times New Roman" w:hAnsi="Times New Roman"/>
          <w:i/>
          <w:sz w:val="24"/>
          <w:szCs w:val="24"/>
        </w:rPr>
        <w:t xml:space="preserve"> подготовки квалифицированных рабочих, служащих</w:t>
      </w:r>
      <w:r w:rsidRPr="007F15F1">
        <w:rPr>
          <w:rFonts w:ascii="Times New Roman" w:hAnsi="Times New Roman"/>
          <w:iCs/>
          <w:sz w:val="24"/>
          <w:szCs w:val="24"/>
        </w:rPr>
        <w:t>, сдаютГИА в форме демонстрационного экзамена.</w:t>
      </w:r>
    </w:p>
    <w:p w:rsidR="006A4BC6" w:rsidRPr="007F15F1" w:rsidRDefault="006A4BC6" w:rsidP="006A4BC6">
      <w:pPr>
        <w:spacing w:after="0"/>
        <w:ind w:firstLine="709"/>
        <w:jc w:val="both"/>
        <w:rPr>
          <w:rFonts w:ascii="Times New Roman" w:hAnsi="Times New Roman"/>
          <w:iCs/>
          <w:sz w:val="24"/>
          <w:szCs w:val="24"/>
        </w:rPr>
      </w:pPr>
      <w:r w:rsidRPr="007F15F1">
        <w:rPr>
          <w:rFonts w:ascii="Times New Roman" w:hAnsi="Times New Roman"/>
          <w:iCs/>
          <w:sz w:val="24"/>
          <w:szCs w:val="24"/>
        </w:rPr>
        <w:t xml:space="preserve">Государственная итоговая аттестация завершается присвоением </w:t>
      </w:r>
      <w:r w:rsidRPr="007F15F1">
        <w:rPr>
          <w:rFonts w:ascii="Times New Roman" w:hAnsi="Times New Roman"/>
          <w:i/>
          <w:sz w:val="24"/>
          <w:szCs w:val="24"/>
        </w:rPr>
        <w:t>квалификации квалифицированного рабочего, служащего: техник-технолог.</w:t>
      </w:r>
    </w:p>
    <w:p w:rsidR="006A4BC6" w:rsidRPr="007F15F1" w:rsidRDefault="006A4BC6" w:rsidP="006A4BC6">
      <w:pPr>
        <w:spacing w:after="0"/>
        <w:ind w:firstLine="709"/>
        <w:jc w:val="both"/>
        <w:rPr>
          <w:rFonts w:ascii="Times New Roman" w:hAnsi="Times New Roman"/>
          <w:iCs/>
          <w:sz w:val="24"/>
          <w:szCs w:val="24"/>
        </w:rPr>
      </w:pPr>
      <w:r w:rsidRPr="007F15F1">
        <w:rPr>
          <w:rFonts w:ascii="Times New Roman" w:hAnsi="Times New Roman"/>
          <w:iCs/>
          <w:sz w:val="24"/>
          <w:szCs w:val="24"/>
        </w:rPr>
        <w:t xml:space="preserve">Выпускники, освоившие программы </w:t>
      </w:r>
      <w:r w:rsidRPr="007F15F1">
        <w:rPr>
          <w:rFonts w:ascii="Times New Roman" w:hAnsi="Times New Roman"/>
          <w:i/>
          <w:sz w:val="24"/>
          <w:szCs w:val="24"/>
        </w:rPr>
        <w:t>подготовки специалистов среднего звена,</w:t>
      </w:r>
      <w:r w:rsidRPr="007F15F1">
        <w:rPr>
          <w:rFonts w:ascii="Times New Roman" w:hAnsi="Times New Roman"/>
          <w:iCs/>
          <w:sz w:val="24"/>
          <w:szCs w:val="24"/>
        </w:rPr>
        <w:t>сдают ГИА в форме демонстрационного экзамена и защитыдипломногопроекта (работы). Требования к содержанию, объему и структуре дипломной работы образовательная организация определяет самостоятельно с учетом ПООП-П</w:t>
      </w:r>
      <w:r w:rsidRPr="007F15F1">
        <w:rPr>
          <w:rFonts w:ascii="Times New Roman" w:hAnsi="Times New Roman"/>
          <w:i/>
          <w:sz w:val="24"/>
          <w:szCs w:val="24"/>
        </w:rPr>
        <w:t>.</w:t>
      </w:r>
    </w:p>
    <w:p w:rsidR="006A4BC6" w:rsidRPr="007F15F1" w:rsidRDefault="006A4BC6" w:rsidP="006A4BC6">
      <w:pPr>
        <w:spacing w:after="0"/>
        <w:ind w:firstLine="709"/>
        <w:jc w:val="both"/>
        <w:rPr>
          <w:rFonts w:ascii="Times New Roman" w:hAnsi="Times New Roman"/>
          <w:i/>
          <w:sz w:val="24"/>
          <w:szCs w:val="24"/>
        </w:rPr>
      </w:pPr>
      <w:r w:rsidRPr="007F15F1">
        <w:rPr>
          <w:rFonts w:ascii="Times New Roman" w:hAnsi="Times New Roman"/>
          <w:iCs/>
          <w:sz w:val="24"/>
          <w:szCs w:val="24"/>
        </w:rPr>
        <w:t xml:space="preserve">Государственная итоговая аттестация завершается присвоением квалификации </w:t>
      </w:r>
      <w:r w:rsidRPr="007F15F1">
        <w:rPr>
          <w:rFonts w:ascii="Times New Roman" w:hAnsi="Times New Roman"/>
          <w:i/>
          <w:sz w:val="24"/>
          <w:szCs w:val="24"/>
        </w:rPr>
        <w:t>специалиста среднего звена: техник-технолог</w:t>
      </w:r>
      <w:r w:rsidRPr="007F15F1">
        <w:rPr>
          <w:rFonts w:ascii="Times New Roman" w:hAnsi="Times New Roman"/>
          <w:iCs/>
          <w:sz w:val="24"/>
          <w:szCs w:val="24"/>
        </w:rPr>
        <w:t>.</w:t>
      </w:r>
    </w:p>
    <w:p w:rsidR="006A4BC6" w:rsidRPr="007F15F1" w:rsidRDefault="006A4BC6" w:rsidP="006A4BC6">
      <w:pPr>
        <w:spacing w:after="0"/>
        <w:ind w:firstLine="709"/>
        <w:jc w:val="both"/>
        <w:rPr>
          <w:rFonts w:ascii="Times New Roman" w:hAnsi="Times New Roman"/>
          <w:iCs/>
          <w:sz w:val="24"/>
          <w:szCs w:val="24"/>
        </w:rPr>
      </w:pPr>
      <w:r w:rsidRPr="007F15F1">
        <w:rPr>
          <w:rFonts w:ascii="Times New Roman" w:hAnsi="Times New Roman"/>
          <w:iCs/>
          <w:sz w:val="24"/>
          <w:szCs w:val="24"/>
        </w:rPr>
        <w:t xml:space="preserve">Выпускники, осваивающие образовательные программы в области искусств, медицинского образования и фармацевтического образования, в области подготовки </w:t>
      </w:r>
      <w:r w:rsidRPr="007F15F1">
        <w:rPr>
          <w:rFonts w:ascii="Times New Roman" w:hAnsi="Times New Roman"/>
          <w:iCs/>
          <w:sz w:val="24"/>
          <w:szCs w:val="24"/>
        </w:rPr>
        <w:lastRenderedPageBreak/>
        <w:t>кадров 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p>
    <w:p w:rsidR="006A4BC6" w:rsidRPr="007F15F1" w:rsidRDefault="006A4BC6" w:rsidP="006A4BC6">
      <w:pPr>
        <w:spacing w:after="0"/>
        <w:ind w:firstLine="709"/>
        <w:jc w:val="both"/>
        <w:rPr>
          <w:rFonts w:ascii="Times New Roman" w:hAnsi="Times New Roman"/>
          <w:iCs/>
          <w:sz w:val="24"/>
          <w:szCs w:val="24"/>
        </w:rPr>
      </w:pPr>
      <w:r w:rsidRPr="007F15F1">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rsidR="006A4BC6" w:rsidRPr="007F15F1" w:rsidRDefault="006A4BC6" w:rsidP="006A4BC6">
      <w:pPr>
        <w:spacing w:after="0"/>
        <w:ind w:firstLine="709"/>
        <w:jc w:val="both"/>
        <w:rPr>
          <w:rFonts w:ascii="Times New Roman" w:hAnsi="Times New Roman"/>
          <w:iCs/>
          <w:sz w:val="24"/>
          <w:szCs w:val="24"/>
        </w:rPr>
      </w:pPr>
      <w:r w:rsidRPr="007F15F1">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w:t>
      </w:r>
      <w:r w:rsidRPr="007F15F1">
        <w:rPr>
          <w:rFonts w:ascii="Times New Roman" w:hAnsi="Times New Roman"/>
          <w:iCs/>
          <w:sz w:val="24"/>
          <w:szCs w:val="24"/>
        </w:rPr>
        <w:br/>
        <w:t>и условий проведения государственной итоговой аттестации, критерии оценки.</w:t>
      </w:r>
    </w:p>
    <w:p w:rsidR="006A4BC6" w:rsidRPr="007F15F1" w:rsidRDefault="006A4BC6" w:rsidP="006A4BC6">
      <w:pPr>
        <w:spacing w:after="0"/>
        <w:ind w:firstLine="709"/>
        <w:jc w:val="both"/>
        <w:rPr>
          <w:rFonts w:ascii="Times New Roman" w:hAnsi="Times New Roman"/>
          <w:iCs/>
          <w:spacing w:val="-4"/>
          <w:sz w:val="24"/>
          <w:szCs w:val="24"/>
        </w:rPr>
      </w:pPr>
      <w:r w:rsidRPr="007F15F1">
        <w:rPr>
          <w:rFonts w:ascii="Times New Roman" w:hAnsi="Times New Roman"/>
          <w:iCs/>
          <w:spacing w:val="-4"/>
          <w:sz w:val="24"/>
          <w:szCs w:val="24"/>
        </w:rPr>
        <w:t>Примерныеоценочные материалы для проведения ГИА приведены в приложении 5.</w:t>
      </w:r>
    </w:p>
    <w:p w:rsidR="006A4BC6" w:rsidRPr="007F15F1" w:rsidRDefault="006A4BC6" w:rsidP="006A4BC6">
      <w:pPr>
        <w:widowControl w:val="0"/>
        <w:spacing w:after="0" w:line="240" w:lineRule="auto"/>
        <w:ind w:firstLine="709"/>
        <w:contextualSpacing/>
        <w:jc w:val="both"/>
        <w:rPr>
          <w:rFonts w:ascii="Times New Roman" w:hAnsi="Times New Roman"/>
          <w:spacing w:val="-2"/>
          <w:sz w:val="24"/>
          <w:szCs w:val="24"/>
        </w:rPr>
      </w:pPr>
      <w:r w:rsidRPr="007F15F1">
        <w:rPr>
          <w:rFonts w:ascii="Times New Roman" w:hAnsi="Times New Roman"/>
          <w:spacing w:val="-2"/>
          <w:sz w:val="24"/>
          <w:szCs w:val="24"/>
          <w:lang w:eastAsia="en-US"/>
        </w:rPr>
        <w:t>7.5.Примерный цифровой паспорт компетенций</w:t>
      </w:r>
      <w:r w:rsidRPr="007F15F1">
        <w:rPr>
          <w:rFonts w:ascii="Times New Roman" w:hAnsi="Times New Roman"/>
          <w:spacing w:val="-2"/>
          <w:sz w:val="24"/>
          <w:szCs w:val="24"/>
        </w:rPr>
        <w:t xml:space="preserve"> выпускника приведен в приложении 5.</w:t>
      </w:r>
    </w:p>
    <w:p w:rsidR="006A4BC6" w:rsidRPr="007F15F1" w:rsidRDefault="006A4BC6" w:rsidP="006A4BC6">
      <w:pPr>
        <w:pStyle w:val="1"/>
      </w:pPr>
      <w:bookmarkStart w:id="35" w:name="_Toc106561184"/>
      <w:r w:rsidRPr="007F15F1">
        <w:t>Раздел 8. Разработчики примерной основной образовательной программы</w:t>
      </w:r>
      <w:bookmarkEnd w:id="35"/>
    </w:p>
    <w:p w:rsidR="006A4BC6" w:rsidRPr="007F15F1" w:rsidRDefault="006A4BC6" w:rsidP="006A4BC6">
      <w:pPr>
        <w:spacing w:after="120" w:line="240" w:lineRule="auto"/>
        <w:jc w:val="center"/>
        <w:rPr>
          <w:rFonts w:ascii="Times New Roman" w:hAnsi="Times New Roman"/>
          <w:b/>
          <w:sz w:val="24"/>
          <w:szCs w:val="24"/>
        </w:rPr>
      </w:pPr>
      <w:r w:rsidRPr="007F15F1">
        <w:rPr>
          <w:rFonts w:ascii="Times New Roman" w:hAnsi="Times New Roman"/>
          <w:b/>
          <w:sz w:val="24"/>
          <w:szCs w:val="24"/>
        </w:rPr>
        <w:t>Группа разработчиков</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4"/>
        <w:gridCol w:w="7229"/>
      </w:tblGrid>
      <w:tr w:rsidR="006A4BC6" w:rsidRPr="007F15F1" w:rsidTr="006A4BC6">
        <w:trPr>
          <w:jc w:val="center"/>
        </w:trPr>
        <w:tc>
          <w:tcPr>
            <w:tcW w:w="2584"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567"/>
              <w:jc w:val="center"/>
              <w:rPr>
                <w:rFonts w:ascii="Times New Roman" w:hAnsi="Times New Roman"/>
                <w:sz w:val="24"/>
                <w:szCs w:val="24"/>
              </w:rPr>
            </w:pPr>
            <w:r w:rsidRPr="007F15F1">
              <w:rPr>
                <w:rFonts w:ascii="Times New Roman" w:hAnsi="Times New Roman"/>
                <w:sz w:val="24"/>
                <w:szCs w:val="24"/>
              </w:rPr>
              <w:t>ФИО</w:t>
            </w:r>
          </w:p>
        </w:tc>
        <w:tc>
          <w:tcPr>
            <w:tcW w:w="7229"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567"/>
              <w:jc w:val="center"/>
              <w:rPr>
                <w:rFonts w:ascii="Times New Roman" w:hAnsi="Times New Roman"/>
                <w:sz w:val="24"/>
                <w:szCs w:val="24"/>
              </w:rPr>
            </w:pPr>
            <w:r w:rsidRPr="007F15F1">
              <w:rPr>
                <w:rFonts w:ascii="Times New Roman" w:hAnsi="Times New Roman"/>
                <w:sz w:val="24"/>
                <w:szCs w:val="24"/>
              </w:rPr>
              <w:t>Организация, должность</w:t>
            </w:r>
          </w:p>
        </w:tc>
      </w:tr>
      <w:tr w:rsidR="006A4BC6" w:rsidRPr="007F15F1" w:rsidTr="006A4BC6">
        <w:trPr>
          <w:jc w:val="center"/>
        </w:trPr>
        <w:tc>
          <w:tcPr>
            <w:tcW w:w="2584"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142"/>
              <w:rPr>
                <w:rFonts w:ascii="Times New Roman" w:hAnsi="Times New Roman"/>
                <w:sz w:val="24"/>
                <w:szCs w:val="24"/>
              </w:rPr>
            </w:pPr>
            <w:r w:rsidRPr="007F15F1">
              <w:rPr>
                <w:rFonts w:ascii="Times New Roman" w:hAnsi="Times New Roman"/>
                <w:sz w:val="24"/>
                <w:szCs w:val="24"/>
              </w:rPr>
              <w:t>Оня К.Л.</w:t>
            </w:r>
          </w:p>
        </w:tc>
        <w:tc>
          <w:tcPr>
            <w:tcW w:w="7229"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34"/>
              <w:jc w:val="both"/>
              <w:rPr>
                <w:rFonts w:ascii="Times New Roman" w:hAnsi="Times New Roman"/>
                <w:sz w:val="24"/>
                <w:szCs w:val="24"/>
              </w:rPr>
            </w:pPr>
            <w:r w:rsidRPr="007F15F1">
              <w:rPr>
                <w:rFonts w:ascii="Times New Roman" w:hAnsi="Times New Roman"/>
                <w:sz w:val="24"/>
                <w:szCs w:val="24"/>
              </w:rPr>
              <w:t>ГАПОУ «НПК», заместитель директора по учебной работе</w:t>
            </w:r>
          </w:p>
        </w:tc>
      </w:tr>
      <w:tr w:rsidR="006A4BC6" w:rsidRPr="007F15F1" w:rsidTr="006A4BC6">
        <w:trPr>
          <w:jc w:val="center"/>
        </w:trPr>
        <w:tc>
          <w:tcPr>
            <w:tcW w:w="2584"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142"/>
              <w:rPr>
                <w:rFonts w:ascii="Times New Roman" w:hAnsi="Times New Roman"/>
                <w:sz w:val="24"/>
                <w:szCs w:val="24"/>
              </w:rPr>
            </w:pPr>
            <w:r w:rsidRPr="007F15F1">
              <w:rPr>
                <w:rFonts w:ascii="Times New Roman" w:hAnsi="Times New Roman"/>
                <w:sz w:val="24"/>
                <w:szCs w:val="24"/>
              </w:rPr>
              <w:t>Жих Н.Н.</w:t>
            </w:r>
          </w:p>
        </w:tc>
        <w:tc>
          <w:tcPr>
            <w:tcW w:w="7229"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ind w:left="34"/>
              <w:jc w:val="both"/>
              <w:rPr>
                <w:rFonts w:ascii="Times New Roman" w:hAnsi="Times New Roman"/>
                <w:sz w:val="24"/>
                <w:szCs w:val="24"/>
              </w:rPr>
            </w:pPr>
            <w:r w:rsidRPr="007F15F1">
              <w:rPr>
                <w:rFonts w:ascii="Times New Roman" w:hAnsi="Times New Roman"/>
                <w:sz w:val="24"/>
                <w:szCs w:val="24"/>
              </w:rPr>
              <w:t>ГАПОУ «НПК», заведующий учебно  - методическим кабинетом</w:t>
            </w:r>
          </w:p>
        </w:tc>
      </w:tr>
      <w:tr w:rsidR="006A4BC6" w:rsidRPr="007F15F1" w:rsidTr="006A4BC6">
        <w:trPr>
          <w:jc w:val="center"/>
        </w:trPr>
        <w:tc>
          <w:tcPr>
            <w:tcW w:w="2584"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142"/>
              <w:rPr>
                <w:rFonts w:ascii="Times New Roman" w:hAnsi="Times New Roman"/>
                <w:sz w:val="24"/>
                <w:szCs w:val="24"/>
              </w:rPr>
            </w:pPr>
            <w:r w:rsidRPr="007F15F1">
              <w:rPr>
                <w:rFonts w:ascii="Times New Roman" w:hAnsi="Times New Roman"/>
                <w:sz w:val="24"/>
                <w:szCs w:val="24"/>
              </w:rPr>
              <w:t>Маняпова Л.Р.</w:t>
            </w:r>
          </w:p>
        </w:tc>
        <w:tc>
          <w:tcPr>
            <w:tcW w:w="7229"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ind w:left="34"/>
              <w:jc w:val="both"/>
              <w:rPr>
                <w:rFonts w:ascii="Times New Roman" w:hAnsi="Times New Roman"/>
                <w:sz w:val="24"/>
                <w:szCs w:val="24"/>
              </w:rPr>
            </w:pPr>
            <w:r w:rsidRPr="007F15F1">
              <w:rPr>
                <w:rFonts w:ascii="Times New Roman" w:hAnsi="Times New Roman"/>
                <w:sz w:val="24"/>
                <w:szCs w:val="24"/>
              </w:rPr>
              <w:t>ГАПОУ «НПК», заместитель директора по учебно – производственной работе</w:t>
            </w:r>
          </w:p>
        </w:tc>
      </w:tr>
      <w:tr w:rsidR="006A4BC6" w:rsidRPr="007F15F1" w:rsidTr="006A4BC6">
        <w:trPr>
          <w:jc w:val="center"/>
        </w:trPr>
        <w:tc>
          <w:tcPr>
            <w:tcW w:w="2584"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142"/>
              <w:rPr>
                <w:rFonts w:ascii="Times New Roman" w:hAnsi="Times New Roman"/>
                <w:sz w:val="24"/>
                <w:szCs w:val="24"/>
              </w:rPr>
            </w:pPr>
            <w:r w:rsidRPr="007F15F1">
              <w:rPr>
                <w:rFonts w:ascii="Times New Roman" w:hAnsi="Times New Roman"/>
                <w:sz w:val="24"/>
                <w:szCs w:val="24"/>
              </w:rPr>
              <w:t>Дмитриева А.В.</w:t>
            </w:r>
          </w:p>
        </w:tc>
        <w:tc>
          <w:tcPr>
            <w:tcW w:w="7229"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ind w:left="34"/>
              <w:jc w:val="both"/>
              <w:rPr>
                <w:rFonts w:ascii="Times New Roman" w:hAnsi="Times New Roman"/>
                <w:sz w:val="24"/>
                <w:szCs w:val="24"/>
              </w:rPr>
            </w:pPr>
            <w:r w:rsidRPr="007F15F1">
              <w:rPr>
                <w:rFonts w:ascii="Times New Roman" w:hAnsi="Times New Roman"/>
                <w:sz w:val="24"/>
                <w:szCs w:val="24"/>
              </w:rPr>
              <w:t>ГАПОУ «НПК», заместитель директора по учебно – воспитательной работе</w:t>
            </w:r>
          </w:p>
        </w:tc>
      </w:tr>
      <w:tr w:rsidR="006A4BC6" w:rsidRPr="007F15F1" w:rsidTr="006A4BC6">
        <w:trPr>
          <w:jc w:val="center"/>
        </w:trPr>
        <w:tc>
          <w:tcPr>
            <w:tcW w:w="2584"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142"/>
              <w:rPr>
                <w:rFonts w:ascii="Times New Roman" w:hAnsi="Times New Roman"/>
                <w:sz w:val="24"/>
                <w:szCs w:val="24"/>
              </w:rPr>
            </w:pPr>
            <w:r w:rsidRPr="007F15F1">
              <w:rPr>
                <w:rFonts w:ascii="Times New Roman" w:hAnsi="Times New Roman"/>
                <w:sz w:val="24"/>
                <w:szCs w:val="24"/>
              </w:rPr>
              <w:t>Муравьёв С.В.</w:t>
            </w:r>
          </w:p>
        </w:tc>
        <w:tc>
          <w:tcPr>
            <w:tcW w:w="7229"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ind w:left="34"/>
              <w:jc w:val="both"/>
              <w:rPr>
                <w:rFonts w:ascii="Times New Roman" w:hAnsi="Times New Roman"/>
                <w:sz w:val="24"/>
                <w:szCs w:val="24"/>
              </w:rPr>
            </w:pPr>
            <w:r w:rsidRPr="007F15F1">
              <w:rPr>
                <w:rFonts w:ascii="Times New Roman" w:hAnsi="Times New Roman"/>
                <w:sz w:val="24"/>
                <w:szCs w:val="24"/>
              </w:rPr>
              <w:t>ГАПОУ «НПК», начальник отдела ИТ</w:t>
            </w:r>
          </w:p>
        </w:tc>
      </w:tr>
      <w:tr w:rsidR="006A4BC6" w:rsidRPr="007F15F1" w:rsidTr="006A4BC6">
        <w:trPr>
          <w:jc w:val="center"/>
        </w:trPr>
        <w:tc>
          <w:tcPr>
            <w:tcW w:w="2584"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142"/>
              <w:rPr>
                <w:rFonts w:ascii="Times New Roman" w:hAnsi="Times New Roman"/>
                <w:sz w:val="24"/>
                <w:szCs w:val="24"/>
              </w:rPr>
            </w:pPr>
            <w:r w:rsidRPr="007F15F1">
              <w:rPr>
                <w:rFonts w:ascii="Times New Roman" w:hAnsi="Times New Roman"/>
                <w:sz w:val="24"/>
                <w:szCs w:val="24"/>
              </w:rPr>
              <w:t>Грачёва О.А.</w:t>
            </w:r>
          </w:p>
        </w:tc>
        <w:tc>
          <w:tcPr>
            <w:tcW w:w="7229"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34"/>
              <w:jc w:val="both"/>
              <w:rPr>
                <w:rFonts w:ascii="Times New Roman" w:hAnsi="Times New Roman"/>
                <w:sz w:val="24"/>
                <w:szCs w:val="24"/>
              </w:rPr>
            </w:pPr>
            <w:r w:rsidRPr="007F15F1">
              <w:rPr>
                <w:rFonts w:ascii="Times New Roman" w:hAnsi="Times New Roman"/>
                <w:sz w:val="24"/>
                <w:szCs w:val="24"/>
              </w:rPr>
              <w:t>ГАПОУ «НПК», преподаватель профессионального цикла</w:t>
            </w:r>
          </w:p>
        </w:tc>
      </w:tr>
      <w:tr w:rsidR="00F921CE" w:rsidRPr="007F15F1" w:rsidTr="006A4BC6">
        <w:trPr>
          <w:jc w:val="center"/>
        </w:trPr>
        <w:tc>
          <w:tcPr>
            <w:tcW w:w="2584" w:type="dxa"/>
            <w:tcBorders>
              <w:top w:val="single" w:sz="4" w:space="0" w:color="auto"/>
              <w:left w:val="single" w:sz="4" w:space="0" w:color="auto"/>
              <w:bottom w:val="single" w:sz="4" w:space="0" w:color="auto"/>
              <w:right w:val="single" w:sz="4" w:space="0" w:color="auto"/>
            </w:tcBorders>
          </w:tcPr>
          <w:p w:rsidR="00F921CE" w:rsidRPr="007F15F1" w:rsidRDefault="00F921CE" w:rsidP="004E1782">
            <w:pPr>
              <w:spacing w:after="0"/>
              <w:ind w:left="-142" w:firstLine="142"/>
              <w:rPr>
                <w:rFonts w:ascii="Times New Roman" w:hAnsi="Times New Roman"/>
                <w:sz w:val="24"/>
                <w:szCs w:val="24"/>
              </w:rPr>
            </w:pPr>
            <w:r w:rsidRPr="007F15F1">
              <w:rPr>
                <w:rFonts w:ascii="Times New Roman" w:hAnsi="Times New Roman"/>
                <w:sz w:val="24"/>
                <w:szCs w:val="24"/>
              </w:rPr>
              <w:t>Заводяный А.В.</w:t>
            </w:r>
          </w:p>
        </w:tc>
        <w:tc>
          <w:tcPr>
            <w:tcW w:w="7229" w:type="dxa"/>
            <w:tcBorders>
              <w:top w:val="single" w:sz="4" w:space="0" w:color="auto"/>
              <w:left w:val="single" w:sz="4" w:space="0" w:color="auto"/>
              <w:bottom w:val="single" w:sz="4" w:space="0" w:color="auto"/>
              <w:right w:val="single" w:sz="4" w:space="0" w:color="auto"/>
            </w:tcBorders>
          </w:tcPr>
          <w:p w:rsidR="00F921CE" w:rsidRPr="00F61F06" w:rsidRDefault="00F921CE" w:rsidP="004E1782">
            <w:pPr>
              <w:pStyle w:val="affffff"/>
              <w:rPr>
                <w:rFonts w:ascii="Times New Roman" w:hAnsi="Times New Roman"/>
                <w:sz w:val="24"/>
                <w:szCs w:val="24"/>
              </w:rPr>
            </w:pPr>
            <w:r w:rsidRPr="00F61F06">
              <w:rPr>
                <w:rFonts w:ascii="Times New Roman" w:hAnsi="Times New Roman"/>
                <w:sz w:val="24"/>
                <w:szCs w:val="24"/>
              </w:rPr>
              <w:t>АО «Уральская Сталь»</w:t>
            </w:r>
            <w:r>
              <w:rPr>
                <w:rFonts w:ascii="Times New Roman" w:hAnsi="Times New Roman"/>
                <w:sz w:val="24"/>
                <w:szCs w:val="24"/>
              </w:rPr>
              <w:t xml:space="preserve">, </w:t>
            </w:r>
            <w:r w:rsidRPr="00F61F06">
              <w:rPr>
                <w:rFonts w:ascii="Times New Roman" w:hAnsi="Times New Roman"/>
                <w:sz w:val="24"/>
                <w:szCs w:val="24"/>
              </w:rPr>
              <w:t>начальник отдела подбора,</w:t>
            </w:r>
            <w:r>
              <w:rPr>
                <w:rFonts w:ascii="Times New Roman" w:hAnsi="Times New Roman"/>
                <w:sz w:val="24"/>
                <w:szCs w:val="24"/>
              </w:rPr>
              <w:t xml:space="preserve"> </w:t>
            </w:r>
            <w:r w:rsidRPr="00F61F06">
              <w:rPr>
                <w:rFonts w:ascii="Times New Roman" w:hAnsi="Times New Roman"/>
                <w:sz w:val="24"/>
                <w:szCs w:val="24"/>
              </w:rPr>
              <w:t>оценки и развития персонала</w:t>
            </w:r>
          </w:p>
        </w:tc>
      </w:tr>
      <w:tr w:rsidR="00F921CE" w:rsidRPr="007F15F1" w:rsidTr="006A4BC6">
        <w:trPr>
          <w:jc w:val="center"/>
        </w:trPr>
        <w:tc>
          <w:tcPr>
            <w:tcW w:w="2584" w:type="dxa"/>
            <w:tcBorders>
              <w:top w:val="single" w:sz="4" w:space="0" w:color="auto"/>
              <w:left w:val="single" w:sz="4" w:space="0" w:color="auto"/>
              <w:bottom w:val="single" w:sz="4" w:space="0" w:color="auto"/>
              <w:right w:val="single" w:sz="4" w:space="0" w:color="auto"/>
            </w:tcBorders>
          </w:tcPr>
          <w:p w:rsidR="00F921CE" w:rsidRPr="007F15F1" w:rsidRDefault="00F921CE" w:rsidP="004E1782">
            <w:pPr>
              <w:spacing w:after="0"/>
              <w:ind w:left="-142" w:firstLine="142"/>
              <w:rPr>
                <w:rFonts w:ascii="Times New Roman" w:hAnsi="Times New Roman"/>
                <w:sz w:val="24"/>
                <w:szCs w:val="24"/>
              </w:rPr>
            </w:pPr>
            <w:r w:rsidRPr="007F15F1">
              <w:rPr>
                <w:rFonts w:ascii="Times New Roman" w:hAnsi="Times New Roman"/>
                <w:sz w:val="24"/>
                <w:szCs w:val="24"/>
              </w:rPr>
              <w:t>Грибанов Е.А.</w:t>
            </w:r>
          </w:p>
        </w:tc>
        <w:tc>
          <w:tcPr>
            <w:tcW w:w="7229" w:type="dxa"/>
            <w:tcBorders>
              <w:top w:val="single" w:sz="4" w:space="0" w:color="auto"/>
              <w:left w:val="single" w:sz="4" w:space="0" w:color="auto"/>
              <w:bottom w:val="single" w:sz="4" w:space="0" w:color="auto"/>
              <w:right w:val="single" w:sz="4" w:space="0" w:color="auto"/>
            </w:tcBorders>
          </w:tcPr>
          <w:p w:rsidR="00F921CE" w:rsidRPr="007F15F1" w:rsidRDefault="00F921CE" w:rsidP="004E1782">
            <w:pPr>
              <w:spacing w:after="0"/>
              <w:ind w:left="34"/>
              <w:jc w:val="both"/>
              <w:rPr>
                <w:rFonts w:ascii="Times New Roman" w:hAnsi="Times New Roman"/>
                <w:sz w:val="24"/>
                <w:szCs w:val="24"/>
              </w:rPr>
            </w:pPr>
            <w:r w:rsidRPr="00F61F06">
              <w:rPr>
                <w:rFonts w:ascii="Times New Roman" w:hAnsi="Times New Roman"/>
                <w:sz w:val="24"/>
                <w:szCs w:val="24"/>
              </w:rPr>
              <w:t>АО «Уральская Сталь»</w:t>
            </w:r>
            <w:r>
              <w:rPr>
                <w:rFonts w:ascii="Times New Roman" w:hAnsi="Times New Roman"/>
                <w:sz w:val="24"/>
                <w:szCs w:val="24"/>
              </w:rPr>
              <w:t>, главный специалист по технологии</w:t>
            </w:r>
          </w:p>
        </w:tc>
      </w:tr>
    </w:tbl>
    <w:p w:rsidR="006A4BC6" w:rsidRPr="007F15F1" w:rsidRDefault="006A4BC6" w:rsidP="006A4BC6">
      <w:pPr>
        <w:spacing w:after="0" w:line="240" w:lineRule="auto"/>
        <w:ind w:left="-142" w:firstLine="567"/>
        <w:rPr>
          <w:rFonts w:ascii="Times New Roman" w:hAnsi="Times New Roman"/>
          <w:sz w:val="24"/>
          <w:szCs w:val="24"/>
        </w:rPr>
      </w:pPr>
    </w:p>
    <w:p w:rsidR="006A4BC6" w:rsidRPr="007F15F1" w:rsidRDefault="006A4BC6" w:rsidP="006A4BC6">
      <w:pPr>
        <w:spacing w:after="120" w:line="240" w:lineRule="auto"/>
        <w:jc w:val="center"/>
        <w:rPr>
          <w:rFonts w:ascii="Times New Roman" w:hAnsi="Times New Roman"/>
          <w:b/>
          <w:sz w:val="24"/>
          <w:szCs w:val="24"/>
        </w:rPr>
      </w:pPr>
    </w:p>
    <w:p w:rsidR="006A4BC6" w:rsidRPr="007F15F1" w:rsidRDefault="006A4BC6" w:rsidP="006A4BC6">
      <w:pPr>
        <w:spacing w:after="120" w:line="240" w:lineRule="auto"/>
        <w:jc w:val="center"/>
        <w:rPr>
          <w:rFonts w:ascii="Times New Roman" w:hAnsi="Times New Roman"/>
          <w:b/>
          <w:sz w:val="24"/>
          <w:szCs w:val="24"/>
        </w:rPr>
      </w:pPr>
      <w:r w:rsidRPr="007F15F1">
        <w:rPr>
          <w:rFonts w:ascii="Times New Roman" w:hAnsi="Times New Roman"/>
          <w:b/>
          <w:sz w:val="24"/>
          <w:szCs w:val="24"/>
        </w:rPr>
        <w:t>Руководители группы:</w:t>
      </w:r>
    </w:p>
    <w:tbl>
      <w:tblPr>
        <w:tblW w:w="9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7"/>
        <w:gridCol w:w="6860"/>
      </w:tblGrid>
      <w:tr w:rsidR="006A4BC6" w:rsidRPr="007F15F1" w:rsidTr="006A4BC6">
        <w:trPr>
          <w:jc w:val="center"/>
        </w:trPr>
        <w:tc>
          <w:tcPr>
            <w:tcW w:w="2867"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567"/>
              <w:rPr>
                <w:rFonts w:ascii="Times New Roman" w:hAnsi="Times New Roman"/>
                <w:sz w:val="24"/>
                <w:szCs w:val="24"/>
              </w:rPr>
            </w:pPr>
            <w:r w:rsidRPr="007F15F1">
              <w:rPr>
                <w:rFonts w:ascii="Times New Roman" w:hAnsi="Times New Roman"/>
                <w:sz w:val="24"/>
                <w:szCs w:val="24"/>
              </w:rPr>
              <w:t>ФИО</w:t>
            </w:r>
          </w:p>
        </w:tc>
        <w:tc>
          <w:tcPr>
            <w:tcW w:w="6860"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567"/>
              <w:rPr>
                <w:rFonts w:ascii="Times New Roman" w:hAnsi="Times New Roman"/>
                <w:sz w:val="24"/>
                <w:szCs w:val="24"/>
              </w:rPr>
            </w:pPr>
            <w:r w:rsidRPr="007F15F1">
              <w:rPr>
                <w:rFonts w:ascii="Times New Roman" w:hAnsi="Times New Roman"/>
                <w:sz w:val="24"/>
                <w:szCs w:val="24"/>
              </w:rPr>
              <w:t>Организация, должность</w:t>
            </w:r>
          </w:p>
        </w:tc>
      </w:tr>
      <w:tr w:rsidR="006A4BC6" w:rsidRPr="007F15F1" w:rsidTr="006A4BC6">
        <w:trPr>
          <w:jc w:val="center"/>
        </w:trPr>
        <w:tc>
          <w:tcPr>
            <w:tcW w:w="2867"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spacing w:after="0"/>
              <w:ind w:left="-142" w:firstLine="142"/>
              <w:rPr>
                <w:rFonts w:ascii="Times New Roman" w:hAnsi="Times New Roman"/>
                <w:sz w:val="24"/>
                <w:szCs w:val="24"/>
              </w:rPr>
            </w:pPr>
            <w:r w:rsidRPr="007F15F1">
              <w:rPr>
                <w:rFonts w:ascii="Times New Roman" w:hAnsi="Times New Roman"/>
                <w:sz w:val="24"/>
                <w:szCs w:val="24"/>
              </w:rPr>
              <w:t>Жих Н.Н.</w:t>
            </w:r>
          </w:p>
        </w:tc>
        <w:tc>
          <w:tcPr>
            <w:tcW w:w="6860" w:type="dxa"/>
            <w:tcBorders>
              <w:top w:val="single" w:sz="4" w:space="0" w:color="auto"/>
              <w:left w:val="single" w:sz="4" w:space="0" w:color="auto"/>
              <w:bottom w:val="single" w:sz="4" w:space="0" w:color="auto"/>
              <w:right w:val="single" w:sz="4" w:space="0" w:color="auto"/>
            </w:tcBorders>
          </w:tcPr>
          <w:p w:rsidR="006A4BC6" w:rsidRPr="007F15F1" w:rsidRDefault="006A4BC6" w:rsidP="006A4BC6">
            <w:pPr>
              <w:ind w:left="34"/>
              <w:jc w:val="both"/>
              <w:rPr>
                <w:rFonts w:ascii="Times New Roman" w:hAnsi="Times New Roman"/>
                <w:sz w:val="24"/>
                <w:szCs w:val="24"/>
              </w:rPr>
            </w:pPr>
            <w:r w:rsidRPr="007F15F1">
              <w:rPr>
                <w:rFonts w:ascii="Times New Roman" w:hAnsi="Times New Roman"/>
                <w:sz w:val="24"/>
                <w:szCs w:val="24"/>
              </w:rPr>
              <w:t>ГАПОУ «НПК», заведующий учебно  - методическим кабинетом</w:t>
            </w:r>
          </w:p>
        </w:tc>
      </w:tr>
    </w:tbl>
    <w:p w:rsidR="006A4BC6" w:rsidRPr="007F15F1" w:rsidRDefault="006A4BC6" w:rsidP="006A4BC6">
      <w:pPr>
        <w:suppressAutoHyphens/>
        <w:spacing w:after="0"/>
        <w:ind w:firstLine="709"/>
        <w:jc w:val="both"/>
        <w:rPr>
          <w:rFonts w:ascii="Times New Roman" w:hAnsi="Times New Roman"/>
          <w:b/>
          <w:sz w:val="24"/>
          <w:szCs w:val="24"/>
        </w:rPr>
      </w:pPr>
    </w:p>
    <w:p w:rsidR="0038356D" w:rsidRDefault="0038356D"/>
    <w:sectPr w:rsidR="0038356D" w:rsidSect="003835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2A8" w:rsidRDefault="00CE02A8" w:rsidP="0021312A">
      <w:pPr>
        <w:spacing w:after="0" w:line="240" w:lineRule="auto"/>
      </w:pPr>
      <w:r>
        <w:separator/>
      </w:r>
    </w:p>
  </w:endnote>
  <w:endnote w:type="continuationSeparator" w:id="0">
    <w:p w:rsidR="00CE02A8" w:rsidRDefault="00CE02A8" w:rsidP="00213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65269"/>
      <w:docPartObj>
        <w:docPartGallery w:val="Page Numbers (Bottom of Page)"/>
        <w:docPartUnique/>
      </w:docPartObj>
    </w:sdtPr>
    <w:sdtContent>
      <w:p w:rsidR="004E1782" w:rsidRDefault="004E1782">
        <w:pPr>
          <w:pStyle w:val="a5"/>
          <w:jc w:val="right"/>
        </w:pPr>
        <w:r>
          <w:fldChar w:fldCharType="begin"/>
        </w:r>
        <w:r>
          <w:instrText xml:space="preserve"> PAGE   \* MERGEFORMAT </w:instrText>
        </w:r>
        <w:r>
          <w:fldChar w:fldCharType="separate"/>
        </w:r>
        <w:r w:rsidR="002F6F8A">
          <w:rPr>
            <w:noProof/>
          </w:rPr>
          <w:t>1</w:t>
        </w:r>
        <w:r>
          <w:rPr>
            <w:noProof/>
          </w:rPr>
          <w:fldChar w:fldCharType="end"/>
        </w:r>
      </w:p>
    </w:sdtContent>
  </w:sdt>
  <w:p w:rsidR="004E1782" w:rsidRDefault="004E178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2A8" w:rsidRDefault="00CE02A8" w:rsidP="0021312A">
      <w:pPr>
        <w:spacing w:after="0" w:line="240" w:lineRule="auto"/>
      </w:pPr>
      <w:r>
        <w:separator/>
      </w:r>
    </w:p>
  </w:footnote>
  <w:footnote w:type="continuationSeparator" w:id="0">
    <w:p w:rsidR="00CE02A8" w:rsidRDefault="00CE02A8" w:rsidP="002131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525279"/>
    <w:multiLevelType w:val="hybridMultilevel"/>
    <w:tmpl w:val="2EA607A0"/>
    <w:lvl w:ilvl="0" w:tplc="04C07C76">
      <w:start w:val="1"/>
      <w:numFmt w:val="decimal"/>
      <w:lvlText w:val="%1."/>
      <w:lvlJc w:val="left"/>
      <w:pPr>
        <w:tabs>
          <w:tab w:val="num" w:pos="360"/>
        </w:tabs>
        <w:ind w:left="360" w:hanging="360"/>
      </w:pPr>
      <w:rPr>
        <w:b w:val="0"/>
        <w:i w:val="0"/>
      </w:rPr>
    </w:lvl>
    <w:lvl w:ilvl="1" w:tplc="04190003" w:tentative="1">
      <w:start w:val="1"/>
      <w:numFmt w:val="lowerLetter"/>
      <w:lvlText w:val="%2."/>
      <w:lvlJc w:val="left"/>
      <w:pPr>
        <w:tabs>
          <w:tab w:val="num" w:pos="1080"/>
        </w:tabs>
        <w:ind w:left="1080" w:hanging="360"/>
      </w:pPr>
    </w:lvl>
    <w:lvl w:ilvl="2" w:tplc="04190005" w:tentative="1">
      <w:start w:val="1"/>
      <w:numFmt w:val="lowerRoman"/>
      <w:lvlText w:val="%3."/>
      <w:lvlJc w:val="right"/>
      <w:pPr>
        <w:tabs>
          <w:tab w:val="num" w:pos="1800"/>
        </w:tabs>
        <w:ind w:left="1800" w:hanging="180"/>
      </w:pPr>
    </w:lvl>
    <w:lvl w:ilvl="3" w:tplc="04190001" w:tentative="1">
      <w:start w:val="1"/>
      <w:numFmt w:val="decimal"/>
      <w:lvlText w:val="%4."/>
      <w:lvlJc w:val="left"/>
      <w:pPr>
        <w:tabs>
          <w:tab w:val="num" w:pos="2520"/>
        </w:tabs>
        <w:ind w:left="2520" w:hanging="360"/>
      </w:pPr>
    </w:lvl>
    <w:lvl w:ilvl="4" w:tplc="04190003" w:tentative="1">
      <w:start w:val="1"/>
      <w:numFmt w:val="lowerLetter"/>
      <w:lvlText w:val="%5."/>
      <w:lvlJc w:val="left"/>
      <w:pPr>
        <w:tabs>
          <w:tab w:val="num" w:pos="3240"/>
        </w:tabs>
        <w:ind w:left="3240" w:hanging="360"/>
      </w:pPr>
    </w:lvl>
    <w:lvl w:ilvl="5" w:tplc="04190005" w:tentative="1">
      <w:start w:val="1"/>
      <w:numFmt w:val="lowerRoman"/>
      <w:lvlText w:val="%6."/>
      <w:lvlJc w:val="right"/>
      <w:pPr>
        <w:tabs>
          <w:tab w:val="num" w:pos="3960"/>
        </w:tabs>
        <w:ind w:left="3960" w:hanging="180"/>
      </w:pPr>
    </w:lvl>
    <w:lvl w:ilvl="6" w:tplc="04190001" w:tentative="1">
      <w:start w:val="1"/>
      <w:numFmt w:val="decimal"/>
      <w:lvlText w:val="%7."/>
      <w:lvlJc w:val="left"/>
      <w:pPr>
        <w:tabs>
          <w:tab w:val="num" w:pos="4680"/>
        </w:tabs>
        <w:ind w:left="4680" w:hanging="360"/>
      </w:pPr>
    </w:lvl>
    <w:lvl w:ilvl="7" w:tplc="04190003" w:tentative="1">
      <w:start w:val="1"/>
      <w:numFmt w:val="lowerLetter"/>
      <w:lvlText w:val="%8."/>
      <w:lvlJc w:val="left"/>
      <w:pPr>
        <w:tabs>
          <w:tab w:val="num" w:pos="5400"/>
        </w:tabs>
        <w:ind w:left="5400" w:hanging="360"/>
      </w:pPr>
    </w:lvl>
    <w:lvl w:ilvl="8" w:tplc="04190005" w:tentative="1">
      <w:start w:val="1"/>
      <w:numFmt w:val="lowerRoman"/>
      <w:lvlText w:val="%9."/>
      <w:lvlJc w:val="right"/>
      <w:pPr>
        <w:tabs>
          <w:tab w:val="num" w:pos="6120"/>
        </w:tabs>
        <w:ind w:left="6120" w:hanging="180"/>
      </w:pPr>
    </w:lvl>
  </w:abstractNum>
  <w:abstractNum w:abstractNumId="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4BC6"/>
    <w:rsid w:val="0021312A"/>
    <w:rsid w:val="00241241"/>
    <w:rsid w:val="00293D89"/>
    <w:rsid w:val="002F6F8A"/>
    <w:rsid w:val="0038356D"/>
    <w:rsid w:val="004A6216"/>
    <w:rsid w:val="004E1782"/>
    <w:rsid w:val="0056212A"/>
    <w:rsid w:val="005705D8"/>
    <w:rsid w:val="006A4BC6"/>
    <w:rsid w:val="006E3F97"/>
    <w:rsid w:val="00971322"/>
    <w:rsid w:val="009E62EB"/>
    <w:rsid w:val="00CE02A8"/>
    <w:rsid w:val="00CE6EA6"/>
    <w:rsid w:val="00E02F1A"/>
    <w:rsid w:val="00F921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422E186"/>
  <w15:docId w15:val="{BC911144-606E-474D-89C1-60F8C896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BC6"/>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A4BC6"/>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6A4BC6"/>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6A4BC6"/>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6A4BC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6A4BC6"/>
    <w:pPr>
      <w:keepNext/>
      <w:spacing w:after="0" w:line="240" w:lineRule="auto"/>
      <w:outlineLvl w:val="4"/>
    </w:pPr>
    <w:rPr>
      <w:rFonts w:ascii="Arial" w:hAnsi="Arial"/>
      <w:sz w:val="28"/>
      <w:szCs w:val="24"/>
      <w:lang w:val="en-US"/>
    </w:rPr>
  </w:style>
  <w:style w:type="paragraph" w:styleId="6">
    <w:name w:val="heading 6"/>
    <w:basedOn w:val="a"/>
    <w:next w:val="a"/>
    <w:link w:val="60"/>
    <w:qFormat/>
    <w:rsid w:val="006A4BC6"/>
    <w:pPr>
      <w:keepNext/>
      <w:spacing w:after="0" w:line="240" w:lineRule="auto"/>
      <w:outlineLvl w:val="5"/>
    </w:pPr>
    <w:rPr>
      <w:rFonts w:ascii="Times New Roman" w:hAnsi="Times New Roman"/>
      <w:b/>
      <w:bCs/>
      <w:color w:val="0000FF"/>
      <w:sz w:val="24"/>
      <w:szCs w:val="24"/>
      <w:lang w:val="en-US"/>
    </w:rPr>
  </w:style>
  <w:style w:type="paragraph" w:styleId="7">
    <w:name w:val="heading 7"/>
    <w:basedOn w:val="a"/>
    <w:next w:val="a"/>
    <w:link w:val="70"/>
    <w:qFormat/>
    <w:rsid w:val="006A4BC6"/>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6A4BC6"/>
    <w:pPr>
      <w:keepNext/>
      <w:spacing w:after="0" w:line="360" w:lineRule="auto"/>
      <w:jc w:val="both"/>
      <w:outlineLvl w:val="7"/>
    </w:pPr>
    <w:rPr>
      <w:rFonts w:ascii="Times New Roman" w:hAnsi="Times New Roman"/>
      <w:b/>
      <w:sz w:val="28"/>
      <w:szCs w:val="24"/>
    </w:rPr>
  </w:style>
  <w:style w:type="paragraph" w:styleId="9">
    <w:name w:val="heading 9"/>
    <w:basedOn w:val="a"/>
    <w:next w:val="a"/>
    <w:link w:val="90"/>
    <w:qFormat/>
    <w:rsid w:val="006A4BC6"/>
    <w:pPr>
      <w:keepNext/>
      <w:spacing w:after="0" w:line="360" w:lineRule="auto"/>
      <w:ind w:firstLine="360"/>
      <w:jc w:val="both"/>
      <w:outlineLvl w:val="8"/>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A4BC6"/>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6A4BC6"/>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6A4BC6"/>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6A4BC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6A4BC6"/>
    <w:rPr>
      <w:rFonts w:ascii="Arial" w:eastAsia="Times New Roman" w:hAnsi="Arial" w:cs="Times New Roman"/>
      <w:sz w:val="28"/>
      <w:szCs w:val="24"/>
      <w:lang w:val="en-US" w:eastAsia="ru-RU"/>
    </w:rPr>
  </w:style>
  <w:style w:type="character" w:customStyle="1" w:styleId="60">
    <w:name w:val="Заголовок 6 Знак"/>
    <w:basedOn w:val="a0"/>
    <w:link w:val="6"/>
    <w:rsid w:val="006A4BC6"/>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0"/>
    <w:link w:val="7"/>
    <w:rsid w:val="006A4BC6"/>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A4BC6"/>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6A4BC6"/>
    <w:rPr>
      <w:rFonts w:ascii="Times New Roman" w:eastAsia="Times New Roman" w:hAnsi="Times New Roman" w:cs="Times New Roman"/>
      <w:sz w:val="28"/>
      <w:szCs w:val="24"/>
      <w:lang w:eastAsia="ru-RU"/>
    </w:rPr>
  </w:style>
  <w:style w:type="paragraph" w:styleId="a3">
    <w:name w:val="Body Text"/>
    <w:basedOn w:val="a"/>
    <w:link w:val="a4"/>
    <w:rsid w:val="006A4BC6"/>
    <w:pPr>
      <w:spacing w:after="0" w:line="240" w:lineRule="auto"/>
    </w:pPr>
    <w:rPr>
      <w:rFonts w:ascii="Times New Roman" w:hAnsi="Times New Roman"/>
      <w:sz w:val="24"/>
      <w:szCs w:val="24"/>
    </w:rPr>
  </w:style>
  <w:style w:type="character" w:customStyle="1" w:styleId="a4">
    <w:name w:val="Основной текст Знак"/>
    <w:basedOn w:val="a0"/>
    <w:link w:val="a3"/>
    <w:rsid w:val="006A4BC6"/>
    <w:rPr>
      <w:rFonts w:ascii="Times New Roman" w:eastAsia="Times New Roman" w:hAnsi="Times New Roman" w:cs="Times New Roman"/>
      <w:sz w:val="24"/>
      <w:szCs w:val="24"/>
      <w:lang w:eastAsia="ru-RU"/>
    </w:rPr>
  </w:style>
  <w:style w:type="paragraph" w:styleId="21">
    <w:name w:val="Body Text 2"/>
    <w:basedOn w:val="a"/>
    <w:link w:val="22"/>
    <w:rsid w:val="006A4BC6"/>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6A4BC6"/>
    <w:rPr>
      <w:rFonts w:ascii="Times New Roman" w:eastAsia="Times New Roman" w:hAnsi="Times New Roman" w:cs="Times New Roman"/>
      <w:sz w:val="24"/>
      <w:szCs w:val="24"/>
      <w:lang w:eastAsia="ru-RU"/>
    </w:rPr>
  </w:style>
  <w:style w:type="character" w:customStyle="1" w:styleId="blk">
    <w:name w:val="blk"/>
    <w:rsid w:val="006A4BC6"/>
  </w:style>
  <w:style w:type="paragraph" w:styleId="a5">
    <w:name w:val="footer"/>
    <w:aliases w:val="Нижний колонтитул Знак Знак Знак,Нижний колонтитул1,Нижний колонтитул Знак Знак"/>
    <w:basedOn w:val="a"/>
    <w:link w:val="a6"/>
    <w:uiPriority w:val="99"/>
    <w:rsid w:val="006A4BC6"/>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6A4BC6"/>
    <w:rPr>
      <w:rFonts w:ascii="Times New Roman" w:eastAsia="Times New Roman" w:hAnsi="Times New Roman" w:cs="Times New Roman"/>
      <w:sz w:val="24"/>
      <w:szCs w:val="24"/>
      <w:lang w:eastAsia="ru-RU"/>
    </w:rPr>
  </w:style>
  <w:style w:type="character" w:styleId="a7">
    <w:name w:val="page number"/>
    <w:rsid w:val="006A4BC6"/>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6A4BC6"/>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6A4BC6"/>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6A4BC6"/>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6A4BC6"/>
    <w:rPr>
      <w:rFonts w:ascii="Times New Roman" w:eastAsia="Times New Roman" w:hAnsi="Times New Roman" w:cs="Times New Roman"/>
      <w:sz w:val="20"/>
      <w:szCs w:val="20"/>
      <w:lang w:val="en-US" w:eastAsia="ru-RU"/>
    </w:rPr>
  </w:style>
  <w:style w:type="character" w:styleId="ac">
    <w:name w:val="footnote reference"/>
    <w:uiPriority w:val="99"/>
    <w:rsid w:val="006A4BC6"/>
    <w:rPr>
      <w:rFonts w:cs="Times New Roman"/>
      <w:vertAlign w:val="superscript"/>
    </w:rPr>
  </w:style>
  <w:style w:type="paragraph" w:styleId="23">
    <w:name w:val="List 2"/>
    <w:basedOn w:val="a"/>
    <w:rsid w:val="006A4BC6"/>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6A4BC6"/>
    <w:rPr>
      <w:rFonts w:cs="Times New Roman"/>
      <w:color w:val="0000FF"/>
      <w:u w:val="single"/>
    </w:rPr>
  </w:style>
  <w:style w:type="paragraph" w:styleId="11">
    <w:name w:val="toc 1"/>
    <w:basedOn w:val="a"/>
    <w:next w:val="a"/>
    <w:autoRedefine/>
    <w:uiPriority w:val="39"/>
    <w:rsid w:val="006A4BC6"/>
    <w:pPr>
      <w:spacing w:before="240" w:after="120" w:line="240" w:lineRule="auto"/>
    </w:pPr>
    <w:rPr>
      <w:rFonts w:cs="Calibri"/>
      <w:b/>
      <w:bCs/>
      <w:sz w:val="20"/>
      <w:szCs w:val="20"/>
    </w:rPr>
  </w:style>
  <w:style w:type="paragraph" w:styleId="24">
    <w:name w:val="toc 2"/>
    <w:basedOn w:val="a"/>
    <w:next w:val="a"/>
    <w:autoRedefine/>
    <w:uiPriority w:val="39"/>
    <w:rsid w:val="006A4BC6"/>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6A4BC6"/>
    <w:pPr>
      <w:spacing w:after="0" w:line="240" w:lineRule="auto"/>
      <w:ind w:left="480"/>
    </w:pPr>
    <w:rPr>
      <w:rFonts w:ascii="Times New Roman" w:hAnsi="Times New Roman"/>
      <w:sz w:val="28"/>
      <w:szCs w:val="28"/>
    </w:rPr>
  </w:style>
  <w:style w:type="character" w:customStyle="1" w:styleId="FootnoteTextChar">
    <w:name w:val="Footnote Text Char"/>
    <w:locked/>
    <w:rsid w:val="006A4BC6"/>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6A4BC6"/>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6A4BC6"/>
    <w:rPr>
      <w:rFonts w:ascii="Times New Roman" w:eastAsia="Times New Roman" w:hAnsi="Times New Roman" w:cs="Times New Roman"/>
      <w:sz w:val="24"/>
      <w:szCs w:val="24"/>
      <w:lang w:eastAsia="ru-RU"/>
    </w:rPr>
  </w:style>
  <w:style w:type="character" w:styleId="af0">
    <w:name w:val="Emphasis"/>
    <w:qFormat/>
    <w:rsid w:val="006A4BC6"/>
    <w:rPr>
      <w:rFonts w:cs="Times New Roman"/>
      <w:i/>
    </w:rPr>
  </w:style>
  <w:style w:type="paragraph" w:styleId="af1">
    <w:name w:val="Balloon Text"/>
    <w:basedOn w:val="a"/>
    <w:link w:val="af2"/>
    <w:uiPriority w:val="99"/>
    <w:rsid w:val="006A4BC6"/>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6A4BC6"/>
    <w:rPr>
      <w:rFonts w:ascii="Segoe UI" w:eastAsia="Times New Roman" w:hAnsi="Segoe UI" w:cs="Times New Roman"/>
      <w:sz w:val="18"/>
      <w:szCs w:val="18"/>
      <w:lang w:eastAsia="ru-RU"/>
    </w:rPr>
  </w:style>
  <w:style w:type="paragraph" w:customStyle="1" w:styleId="ConsPlusNormal">
    <w:name w:val="ConsPlusNormal"/>
    <w:rsid w:val="006A4BC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6A4BC6"/>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6A4BC6"/>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6A4BC6"/>
    <w:rPr>
      <w:rFonts w:cs="Times New Roman"/>
      <w:sz w:val="20"/>
      <w:szCs w:val="20"/>
    </w:rPr>
  </w:style>
  <w:style w:type="paragraph" w:styleId="af5">
    <w:name w:val="annotation text"/>
    <w:basedOn w:val="a"/>
    <w:link w:val="af6"/>
    <w:uiPriority w:val="99"/>
    <w:unhideWhenUsed/>
    <w:rsid w:val="006A4BC6"/>
    <w:pPr>
      <w:spacing w:after="0" w:line="240" w:lineRule="auto"/>
    </w:pPr>
    <w:rPr>
      <w:sz w:val="20"/>
      <w:szCs w:val="20"/>
    </w:rPr>
  </w:style>
  <w:style w:type="character" w:customStyle="1" w:styleId="af6">
    <w:name w:val="Текст примечания Знак"/>
    <w:basedOn w:val="a0"/>
    <w:link w:val="af5"/>
    <w:uiPriority w:val="99"/>
    <w:rsid w:val="006A4BC6"/>
    <w:rPr>
      <w:rFonts w:ascii="Calibri" w:eastAsia="Times New Roman" w:hAnsi="Calibri" w:cs="Times New Roman"/>
      <w:sz w:val="20"/>
      <w:szCs w:val="20"/>
      <w:lang w:eastAsia="ru-RU"/>
    </w:rPr>
  </w:style>
  <w:style w:type="character" w:customStyle="1" w:styleId="12">
    <w:name w:val="Текст примечания Знак1"/>
    <w:uiPriority w:val="99"/>
    <w:rsid w:val="006A4BC6"/>
    <w:rPr>
      <w:rFonts w:cs="Times New Roman"/>
      <w:sz w:val="20"/>
      <w:szCs w:val="20"/>
    </w:rPr>
  </w:style>
  <w:style w:type="character" w:customStyle="1" w:styleId="111">
    <w:name w:val="Тема примечания Знак11"/>
    <w:uiPriority w:val="99"/>
    <w:rsid w:val="006A4BC6"/>
    <w:rPr>
      <w:rFonts w:cs="Times New Roman"/>
      <w:b/>
      <w:bCs/>
      <w:sz w:val="20"/>
      <w:szCs w:val="20"/>
    </w:rPr>
  </w:style>
  <w:style w:type="paragraph" w:styleId="af7">
    <w:name w:val="annotation subject"/>
    <w:basedOn w:val="af5"/>
    <w:next w:val="af5"/>
    <w:link w:val="af8"/>
    <w:uiPriority w:val="99"/>
    <w:unhideWhenUsed/>
    <w:rsid w:val="006A4BC6"/>
    <w:rPr>
      <w:rFonts w:ascii="Times New Roman" w:hAnsi="Times New Roman"/>
      <w:b/>
      <w:bCs/>
    </w:rPr>
  </w:style>
  <w:style w:type="character" w:customStyle="1" w:styleId="af8">
    <w:name w:val="Тема примечания Знак"/>
    <w:basedOn w:val="af6"/>
    <w:link w:val="af7"/>
    <w:uiPriority w:val="99"/>
    <w:rsid w:val="006A4BC6"/>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6A4BC6"/>
    <w:rPr>
      <w:rFonts w:cs="Times New Roman"/>
      <w:b/>
      <w:bCs/>
      <w:sz w:val="20"/>
      <w:szCs w:val="20"/>
    </w:rPr>
  </w:style>
  <w:style w:type="paragraph" w:styleId="25">
    <w:name w:val="Body Text Indent 2"/>
    <w:basedOn w:val="a"/>
    <w:link w:val="26"/>
    <w:rsid w:val="006A4BC6"/>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6A4BC6"/>
    <w:rPr>
      <w:rFonts w:ascii="Times New Roman" w:eastAsia="Times New Roman" w:hAnsi="Times New Roman" w:cs="Times New Roman"/>
      <w:sz w:val="24"/>
      <w:szCs w:val="24"/>
      <w:lang w:eastAsia="ru-RU"/>
    </w:rPr>
  </w:style>
  <w:style w:type="character" w:customStyle="1" w:styleId="apple-converted-space">
    <w:name w:val="apple-converted-space"/>
    <w:rsid w:val="006A4BC6"/>
  </w:style>
  <w:style w:type="character" w:customStyle="1" w:styleId="af9">
    <w:name w:val="Цветовое выделение"/>
    <w:uiPriority w:val="99"/>
    <w:rsid w:val="006A4BC6"/>
    <w:rPr>
      <w:b/>
      <w:color w:val="26282F"/>
    </w:rPr>
  </w:style>
  <w:style w:type="character" w:customStyle="1" w:styleId="afa">
    <w:name w:val="Гипертекстовая ссылка"/>
    <w:uiPriority w:val="99"/>
    <w:rsid w:val="006A4BC6"/>
    <w:rPr>
      <w:b/>
      <w:color w:val="106BBE"/>
    </w:rPr>
  </w:style>
  <w:style w:type="character" w:customStyle="1" w:styleId="afb">
    <w:name w:val="Активная гипертекстовая ссылка"/>
    <w:uiPriority w:val="99"/>
    <w:rsid w:val="006A4BC6"/>
    <w:rPr>
      <w:b/>
      <w:color w:val="106BBE"/>
      <w:u w:val="single"/>
    </w:rPr>
  </w:style>
  <w:style w:type="paragraph" w:customStyle="1" w:styleId="afc">
    <w:name w:val="Внимание"/>
    <w:basedOn w:val="a"/>
    <w:next w:val="a"/>
    <w:uiPriority w:val="99"/>
    <w:rsid w:val="006A4BC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6A4BC6"/>
  </w:style>
  <w:style w:type="paragraph" w:customStyle="1" w:styleId="afe">
    <w:name w:val="Внимание: недобросовестность!"/>
    <w:basedOn w:val="afc"/>
    <w:next w:val="a"/>
    <w:uiPriority w:val="99"/>
    <w:rsid w:val="006A4BC6"/>
  </w:style>
  <w:style w:type="character" w:customStyle="1" w:styleId="aff">
    <w:name w:val="Выделение для Базового Поиска"/>
    <w:uiPriority w:val="99"/>
    <w:rsid w:val="006A4BC6"/>
    <w:rPr>
      <w:b/>
      <w:color w:val="0058A9"/>
    </w:rPr>
  </w:style>
  <w:style w:type="character" w:customStyle="1" w:styleId="aff0">
    <w:name w:val="Выделение для Базового Поиска (курсив)"/>
    <w:uiPriority w:val="99"/>
    <w:rsid w:val="006A4BC6"/>
    <w:rPr>
      <w:b/>
      <w:i/>
      <w:color w:val="0058A9"/>
    </w:rPr>
  </w:style>
  <w:style w:type="paragraph" w:customStyle="1" w:styleId="aff1">
    <w:name w:val="Дочерний элемент списка"/>
    <w:basedOn w:val="a"/>
    <w:next w:val="a"/>
    <w:uiPriority w:val="99"/>
    <w:rsid w:val="006A4BC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6A4BC6"/>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6A4BC6"/>
    <w:rPr>
      <w:b/>
      <w:bCs/>
      <w:color w:val="0058A9"/>
      <w:shd w:val="clear" w:color="auto" w:fill="ECE9D8"/>
    </w:rPr>
  </w:style>
  <w:style w:type="paragraph" w:customStyle="1" w:styleId="aff3">
    <w:name w:val="Заголовок группы контролов"/>
    <w:basedOn w:val="a"/>
    <w:next w:val="a"/>
    <w:uiPriority w:val="99"/>
    <w:rsid w:val="006A4BC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6A4BC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A4BC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6A4BC6"/>
    <w:rPr>
      <w:b/>
      <w:color w:val="26282F"/>
    </w:rPr>
  </w:style>
  <w:style w:type="paragraph" w:customStyle="1" w:styleId="aff7">
    <w:name w:val="Заголовок статьи"/>
    <w:basedOn w:val="a"/>
    <w:next w:val="a"/>
    <w:uiPriority w:val="99"/>
    <w:rsid w:val="006A4BC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6A4BC6"/>
    <w:rPr>
      <w:b/>
      <w:color w:val="FF0000"/>
    </w:rPr>
  </w:style>
  <w:style w:type="paragraph" w:customStyle="1" w:styleId="aff9">
    <w:name w:val="Заголовок ЭР (левое окно)"/>
    <w:basedOn w:val="a"/>
    <w:next w:val="a"/>
    <w:uiPriority w:val="99"/>
    <w:rsid w:val="006A4BC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6A4BC6"/>
    <w:pPr>
      <w:spacing w:after="0"/>
      <w:jc w:val="left"/>
    </w:pPr>
  </w:style>
  <w:style w:type="paragraph" w:customStyle="1" w:styleId="affb">
    <w:name w:val="Интерактивный заголовок"/>
    <w:basedOn w:val="14"/>
    <w:next w:val="a"/>
    <w:uiPriority w:val="99"/>
    <w:rsid w:val="006A4BC6"/>
    <w:rPr>
      <w:u w:val="single"/>
    </w:rPr>
  </w:style>
  <w:style w:type="paragraph" w:customStyle="1" w:styleId="affc">
    <w:name w:val="Текст информации об изменениях"/>
    <w:basedOn w:val="a"/>
    <w:next w:val="a"/>
    <w:uiPriority w:val="99"/>
    <w:rsid w:val="006A4BC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6A4BC6"/>
    <w:pPr>
      <w:spacing w:before="180"/>
      <w:ind w:left="360" w:right="360" w:firstLine="0"/>
    </w:pPr>
    <w:rPr>
      <w:shd w:val="clear" w:color="auto" w:fill="EAEFED"/>
    </w:rPr>
  </w:style>
  <w:style w:type="paragraph" w:customStyle="1" w:styleId="affe">
    <w:name w:val="Текст (справка)"/>
    <w:basedOn w:val="a"/>
    <w:next w:val="a"/>
    <w:uiPriority w:val="99"/>
    <w:rsid w:val="006A4BC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6A4BC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A4BC6"/>
    <w:rPr>
      <w:i/>
      <w:iCs/>
    </w:rPr>
  </w:style>
  <w:style w:type="paragraph" w:customStyle="1" w:styleId="afff1">
    <w:name w:val="Текст (лев. подпись)"/>
    <w:basedOn w:val="a"/>
    <w:next w:val="a"/>
    <w:uiPriority w:val="99"/>
    <w:rsid w:val="006A4BC6"/>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6A4BC6"/>
    <w:rPr>
      <w:sz w:val="14"/>
      <w:szCs w:val="14"/>
    </w:rPr>
  </w:style>
  <w:style w:type="paragraph" w:customStyle="1" w:styleId="afff3">
    <w:name w:val="Текст (прав. подпись)"/>
    <w:basedOn w:val="a"/>
    <w:next w:val="a"/>
    <w:uiPriority w:val="99"/>
    <w:rsid w:val="006A4BC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6A4BC6"/>
    <w:rPr>
      <w:sz w:val="14"/>
      <w:szCs w:val="14"/>
    </w:rPr>
  </w:style>
  <w:style w:type="paragraph" w:customStyle="1" w:styleId="afff5">
    <w:name w:val="Комментарий пользователя"/>
    <w:basedOn w:val="afff"/>
    <w:next w:val="a"/>
    <w:uiPriority w:val="99"/>
    <w:rsid w:val="006A4BC6"/>
    <w:pPr>
      <w:jc w:val="left"/>
    </w:pPr>
    <w:rPr>
      <w:shd w:val="clear" w:color="auto" w:fill="FFDFE0"/>
    </w:rPr>
  </w:style>
  <w:style w:type="paragraph" w:customStyle="1" w:styleId="afff6">
    <w:name w:val="Куда обратиться?"/>
    <w:basedOn w:val="afc"/>
    <w:next w:val="a"/>
    <w:uiPriority w:val="99"/>
    <w:rsid w:val="006A4BC6"/>
  </w:style>
  <w:style w:type="paragraph" w:customStyle="1" w:styleId="afff7">
    <w:name w:val="Моноширинный"/>
    <w:basedOn w:val="a"/>
    <w:next w:val="a"/>
    <w:uiPriority w:val="99"/>
    <w:rsid w:val="006A4BC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6A4BC6"/>
    <w:rPr>
      <w:b/>
      <w:color w:val="26282F"/>
      <w:shd w:val="clear" w:color="auto" w:fill="FFF580"/>
    </w:rPr>
  </w:style>
  <w:style w:type="paragraph" w:customStyle="1" w:styleId="afff9">
    <w:name w:val="Напишите нам"/>
    <w:basedOn w:val="a"/>
    <w:next w:val="a"/>
    <w:uiPriority w:val="99"/>
    <w:rsid w:val="006A4BC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6A4BC6"/>
    <w:rPr>
      <w:b/>
      <w:color w:val="000000"/>
      <w:shd w:val="clear" w:color="auto" w:fill="D8EDE8"/>
    </w:rPr>
  </w:style>
  <w:style w:type="paragraph" w:customStyle="1" w:styleId="afffb">
    <w:name w:val="Необходимые документы"/>
    <w:basedOn w:val="afc"/>
    <w:next w:val="a"/>
    <w:uiPriority w:val="99"/>
    <w:rsid w:val="006A4BC6"/>
    <w:pPr>
      <w:ind w:firstLine="118"/>
    </w:pPr>
  </w:style>
  <w:style w:type="paragraph" w:customStyle="1" w:styleId="afffc">
    <w:name w:val="Нормальный (таблица)"/>
    <w:basedOn w:val="a"/>
    <w:next w:val="a"/>
    <w:uiPriority w:val="99"/>
    <w:rsid w:val="006A4BC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6A4BC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6A4BC6"/>
    <w:pPr>
      <w:ind w:left="140"/>
    </w:pPr>
  </w:style>
  <w:style w:type="character" w:customStyle="1" w:styleId="affff">
    <w:name w:val="Опечатки"/>
    <w:uiPriority w:val="99"/>
    <w:rsid w:val="006A4BC6"/>
    <w:rPr>
      <w:color w:val="FF0000"/>
    </w:rPr>
  </w:style>
  <w:style w:type="paragraph" w:customStyle="1" w:styleId="affff0">
    <w:name w:val="Переменная часть"/>
    <w:basedOn w:val="aff2"/>
    <w:next w:val="a"/>
    <w:uiPriority w:val="99"/>
    <w:rsid w:val="006A4BC6"/>
    <w:rPr>
      <w:sz w:val="18"/>
      <w:szCs w:val="18"/>
    </w:rPr>
  </w:style>
  <w:style w:type="paragraph" w:customStyle="1" w:styleId="affff1">
    <w:name w:val="Подвал для информации об изменениях"/>
    <w:basedOn w:val="1"/>
    <w:next w:val="a"/>
    <w:uiPriority w:val="99"/>
    <w:rsid w:val="006A4BC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6A4BC6"/>
    <w:rPr>
      <w:b/>
      <w:bCs/>
    </w:rPr>
  </w:style>
  <w:style w:type="paragraph" w:customStyle="1" w:styleId="affff3">
    <w:name w:val="Подчёркнуный текст"/>
    <w:basedOn w:val="a"/>
    <w:next w:val="a"/>
    <w:uiPriority w:val="99"/>
    <w:rsid w:val="006A4BC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6A4BC6"/>
    <w:rPr>
      <w:sz w:val="20"/>
      <w:szCs w:val="20"/>
    </w:rPr>
  </w:style>
  <w:style w:type="paragraph" w:customStyle="1" w:styleId="affff5">
    <w:name w:val="Прижатый влево"/>
    <w:basedOn w:val="a"/>
    <w:next w:val="a"/>
    <w:uiPriority w:val="99"/>
    <w:rsid w:val="006A4BC6"/>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6A4BC6"/>
  </w:style>
  <w:style w:type="paragraph" w:customStyle="1" w:styleId="affff7">
    <w:name w:val="Примечание."/>
    <w:basedOn w:val="afc"/>
    <w:next w:val="a"/>
    <w:uiPriority w:val="99"/>
    <w:rsid w:val="006A4BC6"/>
  </w:style>
  <w:style w:type="character" w:customStyle="1" w:styleId="affff8">
    <w:name w:val="Продолжение ссылки"/>
    <w:uiPriority w:val="99"/>
    <w:rsid w:val="006A4BC6"/>
  </w:style>
  <w:style w:type="paragraph" w:customStyle="1" w:styleId="affff9">
    <w:name w:val="Словарная статья"/>
    <w:basedOn w:val="a"/>
    <w:next w:val="a"/>
    <w:uiPriority w:val="99"/>
    <w:rsid w:val="006A4BC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6A4BC6"/>
    <w:rPr>
      <w:b/>
      <w:color w:val="26282F"/>
    </w:rPr>
  </w:style>
  <w:style w:type="character" w:customStyle="1" w:styleId="affffb">
    <w:name w:val="Сравнение редакций. Добавленный фрагмент"/>
    <w:uiPriority w:val="99"/>
    <w:rsid w:val="006A4BC6"/>
    <w:rPr>
      <w:color w:val="000000"/>
      <w:shd w:val="clear" w:color="auto" w:fill="C1D7FF"/>
    </w:rPr>
  </w:style>
  <w:style w:type="character" w:customStyle="1" w:styleId="affffc">
    <w:name w:val="Сравнение редакций. Удаленный фрагмент"/>
    <w:uiPriority w:val="99"/>
    <w:rsid w:val="006A4BC6"/>
    <w:rPr>
      <w:color w:val="000000"/>
      <w:shd w:val="clear" w:color="auto" w:fill="C4C413"/>
    </w:rPr>
  </w:style>
  <w:style w:type="paragraph" w:customStyle="1" w:styleId="affffd">
    <w:name w:val="Ссылка на официальную публикацию"/>
    <w:basedOn w:val="a"/>
    <w:next w:val="a"/>
    <w:uiPriority w:val="99"/>
    <w:rsid w:val="006A4BC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6A4BC6"/>
    <w:rPr>
      <w:b/>
      <w:color w:val="749232"/>
    </w:rPr>
  </w:style>
  <w:style w:type="paragraph" w:customStyle="1" w:styleId="afffff">
    <w:name w:val="Текст в таблице"/>
    <w:basedOn w:val="afffc"/>
    <w:next w:val="a"/>
    <w:uiPriority w:val="99"/>
    <w:rsid w:val="006A4BC6"/>
    <w:pPr>
      <w:ind w:firstLine="500"/>
    </w:pPr>
  </w:style>
  <w:style w:type="paragraph" w:customStyle="1" w:styleId="afffff0">
    <w:name w:val="Текст ЭР (см. также)"/>
    <w:basedOn w:val="a"/>
    <w:next w:val="a"/>
    <w:uiPriority w:val="99"/>
    <w:rsid w:val="006A4BC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6A4BC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6A4BC6"/>
    <w:rPr>
      <w:b/>
      <w:strike/>
      <w:color w:val="666600"/>
    </w:rPr>
  </w:style>
  <w:style w:type="paragraph" w:customStyle="1" w:styleId="afffff3">
    <w:name w:val="Формула"/>
    <w:basedOn w:val="a"/>
    <w:next w:val="a"/>
    <w:uiPriority w:val="99"/>
    <w:rsid w:val="006A4BC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6A4BC6"/>
    <w:pPr>
      <w:jc w:val="center"/>
    </w:pPr>
  </w:style>
  <w:style w:type="paragraph" w:customStyle="1" w:styleId="-">
    <w:name w:val="ЭР-содержание (правое окно)"/>
    <w:basedOn w:val="a"/>
    <w:next w:val="a"/>
    <w:uiPriority w:val="99"/>
    <w:rsid w:val="006A4BC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6A4BC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6A4BC6"/>
    <w:rPr>
      <w:rFonts w:cs="Times New Roman"/>
      <w:sz w:val="16"/>
    </w:rPr>
  </w:style>
  <w:style w:type="paragraph" w:styleId="41">
    <w:name w:val="toc 4"/>
    <w:basedOn w:val="a"/>
    <w:next w:val="a"/>
    <w:autoRedefine/>
    <w:uiPriority w:val="39"/>
    <w:rsid w:val="006A4BC6"/>
    <w:pPr>
      <w:spacing w:after="0" w:line="240" w:lineRule="auto"/>
      <w:ind w:left="720"/>
    </w:pPr>
    <w:rPr>
      <w:rFonts w:cs="Calibri"/>
      <w:sz w:val="20"/>
      <w:szCs w:val="20"/>
    </w:rPr>
  </w:style>
  <w:style w:type="paragraph" w:styleId="51">
    <w:name w:val="toc 5"/>
    <w:basedOn w:val="a"/>
    <w:next w:val="a"/>
    <w:autoRedefine/>
    <w:uiPriority w:val="39"/>
    <w:rsid w:val="006A4BC6"/>
    <w:pPr>
      <w:spacing w:after="0" w:line="240" w:lineRule="auto"/>
      <w:ind w:left="960"/>
    </w:pPr>
    <w:rPr>
      <w:rFonts w:cs="Calibri"/>
      <w:sz w:val="20"/>
      <w:szCs w:val="20"/>
    </w:rPr>
  </w:style>
  <w:style w:type="paragraph" w:styleId="61">
    <w:name w:val="toc 6"/>
    <w:basedOn w:val="a"/>
    <w:next w:val="a"/>
    <w:autoRedefine/>
    <w:uiPriority w:val="39"/>
    <w:rsid w:val="006A4BC6"/>
    <w:pPr>
      <w:spacing w:after="0" w:line="240" w:lineRule="auto"/>
      <w:ind w:left="1200"/>
    </w:pPr>
    <w:rPr>
      <w:rFonts w:cs="Calibri"/>
      <w:sz w:val="20"/>
      <w:szCs w:val="20"/>
    </w:rPr>
  </w:style>
  <w:style w:type="paragraph" w:styleId="71">
    <w:name w:val="toc 7"/>
    <w:basedOn w:val="a"/>
    <w:next w:val="a"/>
    <w:autoRedefine/>
    <w:uiPriority w:val="39"/>
    <w:rsid w:val="006A4BC6"/>
    <w:pPr>
      <w:spacing w:after="0" w:line="240" w:lineRule="auto"/>
      <w:ind w:left="1440"/>
    </w:pPr>
    <w:rPr>
      <w:rFonts w:cs="Calibri"/>
      <w:sz w:val="20"/>
      <w:szCs w:val="20"/>
    </w:rPr>
  </w:style>
  <w:style w:type="paragraph" w:styleId="81">
    <w:name w:val="toc 8"/>
    <w:basedOn w:val="a"/>
    <w:next w:val="a"/>
    <w:autoRedefine/>
    <w:uiPriority w:val="39"/>
    <w:rsid w:val="006A4BC6"/>
    <w:pPr>
      <w:spacing w:after="0" w:line="240" w:lineRule="auto"/>
      <w:ind w:left="1680"/>
    </w:pPr>
    <w:rPr>
      <w:rFonts w:cs="Calibri"/>
      <w:sz w:val="20"/>
      <w:szCs w:val="20"/>
    </w:rPr>
  </w:style>
  <w:style w:type="paragraph" w:styleId="91">
    <w:name w:val="toc 9"/>
    <w:basedOn w:val="a"/>
    <w:next w:val="a"/>
    <w:autoRedefine/>
    <w:uiPriority w:val="39"/>
    <w:rsid w:val="006A4BC6"/>
    <w:pPr>
      <w:spacing w:after="0" w:line="240" w:lineRule="auto"/>
      <w:ind w:left="1920"/>
    </w:pPr>
    <w:rPr>
      <w:rFonts w:cs="Calibri"/>
      <w:sz w:val="20"/>
      <w:szCs w:val="20"/>
    </w:rPr>
  </w:style>
  <w:style w:type="paragraph" w:customStyle="1" w:styleId="s1">
    <w:name w:val="s_1"/>
    <w:basedOn w:val="a"/>
    <w:rsid w:val="006A4BC6"/>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semiHidden/>
    <w:rsid w:val="006A4BC6"/>
    <w:rPr>
      <w:rFonts w:ascii="Calibri" w:eastAsia="Times New Roman" w:hAnsi="Calibri" w:cs="Times New Roman"/>
      <w:sz w:val="20"/>
      <w:szCs w:val="20"/>
      <w:lang w:eastAsia="ru-RU"/>
    </w:rPr>
  </w:style>
  <w:style w:type="paragraph" w:styleId="afffff7">
    <w:name w:val="endnote text"/>
    <w:basedOn w:val="a"/>
    <w:link w:val="afffff6"/>
    <w:uiPriority w:val="99"/>
    <w:semiHidden/>
    <w:unhideWhenUsed/>
    <w:rsid w:val="006A4BC6"/>
    <w:pPr>
      <w:spacing w:after="0" w:line="240" w:lineRule="auto"/>
    </w:pPr>
    <w:rPr>
      <w:sz w:val="20"/>
      <w:szCs w:val="20"/>
    </w:rPr>
  </w:style>
  <w:style w:type="character" w:styleId="afffff8">
    <w:name w:val="Strong"/>
    <w:uiPriority w:val="22"/>
    <w:qFormat/>
    <w:rsid w:val="006A4BC6"/>
    <w:rPr>
      <w:b/>
      <w:bCs/>
    </w:rPr>
  </w:style>
  <w:style w:type="paragraph" w:customStyle="1" w:styleId="TableParagraph">
    <w:name w:val="Table Paragraph"/>
    <w:basedOn w:val="a"/>
    <w:uiPriority w:val="1"/>
    <w:qFormat/>
    <w:rsid w:val="006A4BC6"/>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6A4BC6"/>
    <w:rPr>
      <w:color w:val="0000FF"/>
      <w:u w:val="single"/>
    </w:rPr>
  </w:style>
  <w:style w:type="character" w:styleId="afffffa">
    <w:name w:val="Subtle Emphasis"/>
    <w:uiPriority w:val="19"/>
    <w:qFormat/>
    <w:rsid w:val="006A4BC6"/>
    <w:rPr>
      <w:i/>
      <w:iCs/>
      <w:color w:val="404040"/>
    </w:rPr>
  </w:style>
  <w:style w:type="paragraph" w:styleId="afffffb">
    <w:name w:val="Subtitle"/>
    <w:basedOn w:val="a"/>
    <w:next w:val="a"/>
    <w:link w:val="afffffc"/>
    <w:qFormat/>
    <w:rsid w:val="006A4BC6"/>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rsid w:val="006A4BC6"/>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6A4BC6"/>
    <w:pPr>
      <w:keepLines/>
      <w:spacing w:after="0" w:line="259" w:lineRule="auto"/>
      <w:outlineLvl w:val="9"/>
    </w:pPr>
    <w:rPr>
      <w:rFonts w:ascii="Calibri Light" w:hAnsi="Calibri Light"/>
      <w:b w:val="0"/>
      <w:bCs w:val="0"/>
      <w:color w:val="2F5496"/>
      <w:kern w:val="0"/>
    </w:rPr>
  </w:style>
  <w:style w:type="paragraph" w:customStyle="1" w:styleId="27">
    <w:name w:val="Заголовок2"/>
    <w:basedOn w:val="a"/>
    <w:next w:val="a"/>
    <w:link w:val="afffffe"/>
    <w:uiPriority w:val="10"/>
    <w:qFormat/>
    <w:rsid w:val="006A4BC6"/>
    <w:pPr>
      <w:spacing w:after="120"/>
      <w:ind w:firstLine="709"/>
      <w:outlineLvl w:val="0"/>
    </w:pPr>
    <w:rPr>
      <w:rFonts w:ascii="Times New Roman" w:hAnsi="Times New Roman"/>
      <w:kern w:val="28"/>
      <w:sz w:val="24"/>
      <w:szCs w:val="24"/>
    </w:rPr>
  </w:style>
  <w:style w:type="character" w:customStyle="1" w:styleId="afffffe">
    <w:name w:val="Заголовок Знак"/>
    <w:link w:val="27"/>
    <w:uiPriority w:val="10"/>
    <w:rsid w:val="006A4BC6"/>
    <w:rPr>
      <w:rFonts w:ascii="Times New Roman" w:eastAsia="Times New Roman" w:hAnsi="Times New Roman" w:cs="Times New Roman"/>
      <w:kern w:val="28"/>
      <w:sz w:val="24"/>
      <w:szCs w:val="24"/>
      <w:lang w:eastAsia="ru-RU"/>
    </w:rPr>
  </w:style>
  <w:style w:type="paragraph" w:customStyle="1" w:styleId="120">
    <w:name w:val="таблСлева12"/>
    <w:basedOn w:val="a"/>
    <w:uiPriority w:val="3"/>
    <w:qFormat/>
    <w:rsid w:val="006A4BC6"/>
    <w:pPr>
      <w:snapToGrid w:val="0"/>
      <w:spacing w:after="0" w:line="240" w:lineRule="auto"/>
    </w:pPr>
    <w:rPr>
      <w:rFonts w:ascii="Times New Roman" w:hAnsi="Times New Roman"/>
      <w:iCs/>
      <w:sz w:val="24"/>
      <w:szCs w:val="28"/>
    </w:rPr>
  </w:style>
  <w:style w:type="paragraph" w:styleId="affffff">
    <w:name w:val="No Spacing"/>
    <w:uiPriority w:val="1"/>
    <w:qFormat/>
    <w:rsid w:val="006A4BC6"/>
    <w:pPr>
      <w:spacing w:after="0" w:line="240" w:lineRule="auto"/>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6A4BC6"/>
    <w:rPr>
      <w:rFonts w:ascii="Times New Roman" w:hAnsi="Times New Roman"/>
      <w:sz w:val="24"/>
    </w:rPr>
  </w:style>
  <w:style w:type="character" w:customStyle="1" w:styleId="affffff0">
    <w:name w:val="Обычный (веб) Знак"/>
    <w:aliases w:val="Обычный (веб)1 Знак"/>
    <w:link w:val="affffff1"/>
    <w:locked/>
    <w:rsid w:val="006A4BC6"/>
    <w:rPr>
      <w:rFonts w:ascii="Times New Roman" w:hAnsi="Times New Roman"/>
      <w:sz w:val="24"/>
      <w:lang w:eastAsia="ru-RU"/>
    </w:rPr>
  </w:style>
  <w:style w:type="paragraph" w:styleId="affffff1">
    <w:name w:val="Normal (Web)"/>
    <w:aliases w:val="Обычный (веб)1"/>
    <w:basedOn w:val="a"/>
    <w:link w:val="affffff0"/>
    <w:qFormat/>
    <w:rsid w:val="006A4BC6"/>
    <w:rPr>
      <w:rFonts w:ascii="Times New Roman" w:eastAsiaTheme="minorHAnsi" w:hAnsi="Times New Roman" w:cstheme="minorBidi"/>
      <w:sz w:val="24"/>
    </w:rPr>
  </w:style>
  <w:style w:type="character" w:customStyle="1" w:styleId="15">
    <w:name w:val="Слабое выделение1"/>
    <w:rsid w:val="006A4BC6"/>
    <w:rPr>
      <w:i/>
      <w:color w:val="404040"/>
    </w:rPr>
  </w:style>
  <w:style w:type="paragraph" w:customStyle="1" w:styleId="16">
    <w:name w:val="Заголовок оглавления1"/>
    <w:basedOn w:val="1"/>
    <w:next w:val="a"/>
    <w:rsid w:val="006A4BC6"/>
    <w:pPr>
      <w:keepLines/>
      <w:spacing w:after="0" w:line="259" w:lineRule="auto"/>
      <w:outlineLvl w:val="9"/>
    </w:pPr>
    <w:rPr>
      <w:rFonts w:ascii="Calibri Light" w:eastAsia="Calibri" w:hAnsi="Calibri Light"/>
      <w:b w:val="0"/>
      <w:bCs w:val="0"/>
      <w:color w:val="2F5496"/>
      <w:kern w:val="0"/>
    </w:rPr>
  </w:style>
  <w:style w:type="character" w:customStyle="1" w:styleId="17">
    <w:name w:val="Заголовок Знак1"/>
    <w:link w:val="affffff2"/>
    <w:locked/>
    <w:rsid w:val="006A4BC6"/>
    <w:rPr>
      <w:rFonts w:ascii="Times New Roman" w:hAnsi="Times New Roman"/>
      <w:kern w:val="28"/>
      <w:sz w:val="24"/>
    </w:rPr>
  </w:style>
  <w:style w:type="paragraph" w:styleId="affffff2">
    <w:name w:val="Title"/>
    <w:basedOn w:val="a"/>
    <w:next w:val="a"/>
    <w:link w:val="17"/>
    <w:qFormat/>
    <w:rsid w:val="006A4BC6"/>
    <w:pPr>
      <w:pBdr>
        <w:bottom w:val="single" w:sz="8" w:space="4" w:color="5B9BD5"/>
      </w:pBdr>
      <w:spacing w:after="300" w:line="240" w:lineRule="auto"/>
      <w:contextualSpacing/>
    </w:pPr>
    <w:rPr>
      <w:rFonts w:ascii="Times New Roman" w:eastAsiaTheme="minorHAnsi" w:hAnsi="Times New Roman" w:cstheme="minorBidi"/>
      <w:kern w:val="28"/>
      <w:sz w:val="24"/>
      <w:lang w:eastAsia="en-US"/>
    </w:rPr>
  </w:style>
  <w:style w:type="character" w:customStyle="1" w:styleId="affffff3">
    <w:name w:val="Название Знак"/>
    <w:basedOn w:val="a0"/>
    <w:rsid w:val="006A4BC6"/>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28">
    <w:name w:val="Слабое выделение2"/>
    <w:rsid w:val="006A4BC6"/>
    <w:rPr>
      <w:i/>
      <w:color w:val="404040"/>
    </w:rPr>
  </w:style>
  <w:style w:type="paragraph" w:customStyle="1" w:styleId="29">
    <w:name w:val="Заголовок оглавления2"/>
    <w:basedOn w:val="1"/>
    <w:next w:val="a"/>
    <w:rsid w:val="006A4BC6"/>
    <w:pPr>
      <w:keepLines/>
      <w:spacing w:after="0" w:line="259" w:lineRule="auto"/>
      <w:outlineLvl w:val="9"/>
    </w:pPr>
    <w:rPr>
      <w:rFonts w:ascii="Calibri Light" w:eastAsia="Calibri" w:hAnsi="Calibri Light"/>
      <w:b w:val="0"/>
      <w:bCs w:val="0"/>
      <w:color w:val="2F5496"/>
      <w:kern w:val="0"/>
    </w:rPr>
  </w:style>
  <w:style w:type="character" w:customStyle="1" w:styleId="2a">
    <w:name w:val="Название Знак2"/>
    <w:basedOn w:val="a0"/>
    <w:rsid w:val="006A4BC6"/>
    <w:rPr>
      <w:rFonts w:asciiTheme="majorHAnsi" w:eastAsiaTheme="majorEastAsia" w:hAnsiTheme="majorHAnsi" w:cstheme="majorBidi"/>
      <w:color w:val="323E4F" w:themeColor="text2" w:themeShade="BF"/>
      <w:spacing w:val="5"/>
      <w:kern w:val="28"/>
      <w:sz w:val="52"/>
      <w:szCs w:val="52"/>
    </w:rPr>
  </w:style>
  <w:style w:type="paragraph" w:styleId="affffff4">
    <w:name w:val="Body Text Indent"/>
    <w:basedOn w:val="a"/>
    <w:link w:val="affffff5"/>
    <w:rsid w:val="006A4BC6"/>
    <w:pPr>
      <w:spacing w:after="0" w:line="360" w:lineRule="auto"/>
      <w:ind w:firstLine="709"/>
      <w:jc w:val="both"/>
    </w:pPr>
    <w:rPr>
      <w:rFonts w:ascii="Times New Roman" w:hAnsi="Times New Roman"/>
      <w:color w:val="000000"/>
      <w:sz w:val="28"/>
      <w:szCs w:val="28"/>
    </w:rPr>
  </w:style>
  <w:style w:type="character" w:customStyle="1" w:styleId="affffff5">
    <w:name w:val="Основной текст с отступом Знак"/>
    <w:basedOn w:val="a0"/>
    <w:link w:val="affffff4"/>
    <w:rsid w:val="006A4BC6"/>
    <w:rPr>
      <w:rFonts w:ascii="Times New Roman" w:eastAsia="Times New Roman" w:hAnsi="Times New Roman" w:cs="Times New Roman"/>
      <w:color w:val="000000"/>
      <w:sz w:val="28"/>
      <w:szCs w:val="28"/>
      <w:lang w:eastAsia="ru-RU"/>
    </w:rPr>
  </w:style>
  <w:style w:type="paragraph" w:styleId="32">
    <w:name w:val="Body Text 3"/>
    <w:basedOn w:val="a"/>
    <w:link w:val="33"/>
    <w:rsid w:val="006A4BC6"/>
    <w:pPr>
      <w:spacing w:after="120" w:line="240" w:lineRule="auto"/>
    </w:pPr>
    <w:rPr>
      <w:rFonts w:ascii="Times New Roman" w:hAnsi="Times New Roman"/>
      <w:sz w:val="16"/>
      <w:szCs w:val="16"/>
    </w:rPr>
  </w:style>
  <w:style w:type="character" w:customStyle="1" w:styleId="33">
    <w:name w:val="Основной текст 3 Знак"/>
    <w:basedOn w:val="a0"/>
    <w:link w:val="32"/>
    <w:rsid w:val="006A4BC6"/>
    <w:rPr>
      <w:rFonts w:ascii="Times New Roman" w:eastAsia="Times New Roman" w:hAnsi="Times New Roman" w:cs="Times New Roman"/>
      <w:sz w:val="16"/>
      <w:szCs w:val="16"/>
      <w:lang w:eastAsia="ru-RU"/>
    </w:rPr>
  </w:style>
  <w:style w:type="paragraph" w:styleId="affffff6">
    <w:name w:val="Plain Text"/>
    <w:basedOn w:val="a"/>
    <w:link w:val="affffff7"/>
    <w:rsid w:val="006A4BC6"/>
    <w:pPr>
      <w:spacing w:after="0" w:line="240" w:lineRule="auto"/>
    </w:pPr>
    <w:rPr>
      <w:rFonts w:ascii="Courier New" w:hAnsi="Courier New"/>
      <w:sz w:val="20"/>
      <w:szCs w:val="20"/>
    </w:rPr>
  </w:style>
  <w:style w:type="character" w:customStyle="1" w:styleId="affffff7">
    <w:name w:val="Текст Знак"/>
    <w:basedOn w:val="a0"/>
    <w:link w:val="affffff6"/>
    <w:rsid w:val="006A4BC6"/>
    <w:rPr>
      <w:rFonts w:ascii="Courier New" w:eastAsia="Times New Roman" w:hAnsi="Courier New" w:cs="Times New Roman"/>
      <w:sz w:val="20"/>
      <w:szCs w:val="20"/>
      <w:lang w:eastAsia="ru-RU"/>
    </w:rPr>
  </w:style>
  <w:style w:type="paragraph" w:customStyle="1" w:styleId="210">
    <w:name w:val="Основной текст 21"/>
    <w:basedOn w:val="a"/>
    <w:rsid w:val="006A4BC6"/>
    <w:pPr>
      <w:spacing w:after="120" w:line="480" w:lineRule="auto"/>
    </w:pPr>
    <w:rPr>
      <w:rFonts w:ascii="Times New Roman" w:hAnsi="Times New Roman"/>
      <w:sz w:val="20"/>
      <w:szCs w:val="20"/>
      <w:lang w:eastAsia="ar-SA"/>
    </w:rPr>
  </w:style>
  <w:style w:type="paragraph" w:customStyle="1" w:styleId="FR2">
    <w:name w:val="FR2"/>
    <w:rsid w:val="006A4BC6"/>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Style1">
    <w:name w:val="Style1"/>
    <w:basedOn w:val="a"/>
    <w:uiPriority w:val="99"/>
    <w:rsid w:val="006A4BC6"/>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6A4BC6"/>
    <w:rPr>
      <w:rFonts w:ascii="Times New Roman" w:hAnsi="Times New Roman" w:cs="Times New Roman"/>
      <w:sz w:val="22"/>
      <w:szCs w:val="22"/>
    </w:rPr>
  </w:style>
  <w:style w:type="paragraph" w:styleId="affffff8">
    <w:name w:val="caption"/>
    <w:basedOn w:val="a"/>
    <w:qFormat/>
    <w:rsid w:val="006A4BC6"/>
    <w:pPr>
      <w:spacing w:after="0" w:line="240" w:lineRule="auto"/>
      <w:ind w:firstLine="459"/>
      <w:jc w:val="center"/>
    </w:pPr>
    <w:rPr>
      <w:rFonts w:ascii="Arial" w:hAnsi="Arial"/>
      <w:i/>
      <w:spacing w:val="-8"/>
      <w:sz w:val="24"/>
      <w:szCs w:val="20"/>
    </w:rPr>
  </w:style>
  <w:style w:type="paragraph" w:styleId="affffff9">
    <w:name w:val="Document Map"/>
    <w:basedOn w:val="a"/>
    <w:link w:val="affffffa"/>
    <w:unhideWhenUsed/>
    <w:rsid w:val="006A4BC6"/>
    <w:pPr>
      <w:shd w:val="clear" w:color="auto" w:fill="000080"/>
    </w:pPr>
    <w:rPr>
      <w:rFonts w:ascii="Tahoma" w:hAnsi="Tahoma" w:cs="Tahoma"/>
      <w:sz w:val="20"/>
      <w:szCs w:val="20"/>
    </w:rPr>
  </w:style>
  <w:style w:type="character" w:customStyle="1" w:styleId="affffffa">
    <w:name w:val="Схема документа Знак"/>
    <w:basedOn w:val="a0"/>
    <w:link w:val="affffff9"/>
    <w:rsid w:val="006A4BC6"/>
    <w:rPr>
      <w:rFonts w:ascii="Tahoma" w:eastAsia="Times New Roman" w:hAnsi="Tahoma" w:cs="Tahoma"/>
      <w:sz w:val="20"/>
      <w:szCs w:val="20"/>
      <w:shd w:val="clear" w:color="auto" w:fill="000080"/>
      <w:lang w:eastAsia="ru-RU"/>
    </w:rPr>
  </w:style>
  <w:style w:type="paragraph" w:customStyle="1" w:styleId="230">
    <w:name w:val="Знак23"/>
    <w:basedOn w:val="a"/>
    <w:uiPriority w:val="99"/>
    <w:rsid w:val="006A4BC6"/>
    <w:pPr>
      <w:tabs>
        <w:tab w:val="left" w:pos="708"/>
      </w:tabs>
      <w:spacing w:after="160" w:line="240" w:lineRule="exact"/>
    </w:pPr>
    <w:rPr>
      <w:rFonts w:ascii="Verdana" w:eastAsia="Calibri" w:hAnsi="Verdana" w:cs="Verdana"/>
      <w:sz w:val="20"/>
      <w:szCs w:val="20"/>
      <w:lang w:val="en-US" w:eastAsia="en-US"/>
    </w:rPr>
  </w:style>
  <w:style w:type="paragraph" w:styleId="affffffb">
    <w:name w:val="List"/>
    <w:basedOn w:val="a"/>
    <w:uiPriority w:val="99"/>
    <w:rsid w:val="006A4BC6"/>
    <w:pPr>
      <w:ind w:left="283" w:hanging="283"/>
      <w:contextualSpacing/>
    </w:pPr>
  </w:style>
  <w:style w:type="character" w:customStyle="1" w:styleId="affffffc">
    <w:name w:val="Основной текст_"/>
    <w:link w:val="42"/>
    <w:rsid w:val="006A4BC6"/>
    <w:rPr>
      <w:sz w:val="26"/>
      <w:szCs w:val="26"/>
      <w:shd w:val="clear" w:color="auto" w:fill="FFFFFF"/>
    </w:rPr>
  </w:style>
  <w:style w:type="paragraph" w:customStyle="1" w:styleId="42">
    <w:name w:val="Основной текст4"/>
    <w:basedOn w:val="a"/>
    <w:link w:val="affffffc"/>
    <w:rsid w:val="006A4BC6"/>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0"/>
    <w:rsid w:val="006A4BC6"/>
  </w:style>
  <w:style w:type="paragraph" w:customStyle="1" w:styleId="c5">
    <w:name w:val="c5"/>
    <w:basedOn w:val="a"/>
    <w:rsid w:val="006A4BC6"/>
    <w:pPr>
      <w:spacing w:before="90" w:after="90" w:line="240" w:lineRule="auto"/>
    </w:pPr>
    <w:rPr>
      <w:rFonts w:ascii="Times New Roman" w:hAnsi="Times New Roman"/>
      <w:sz w:val="24"/>
      <w:szCs w:val="24"/>
    </w:rPr>
  </w:style>
  <w:style w:type="paragraph" w:customStyle="1" w:styleId="affffffd">
    <w:name w:val="Знак"/>
    <w:basedOn w:val="a"/>
    <w:rsid w:val="006A4BC6"/>
    <w:pPr>
      <w:spacing w:after="160" w:line="240" w:lineRule="exact"/>
      <w:ind w:left="357" w:firstLine="567"/>
      <w:jc w:val="both"/>
    </w:pPr>
    <w:rPr>
      <w:rFonts w:ascii="Verdana" w:hAnsi="Verdana"/>
      <w:sz w:val="20"/>
      <w:szCs w:val="20"/>
    </w:rPr>
  </w:style>
  <w:style w:type="paragraph" w:customStyle="1" w:styleId="2b">
    <w:name w:val="Знак2"/>
    <w:basedOn w:val="a"/>
    <w:rsid w:val="006A4BC6"/>
    <w:pPr>
      <w:tabs>
        <w:tab w:val="left" w:pos="708"/>
      </w:tabs>
      <w:spacing w:after="160" w:line="240" w:lineRule="exact"/>
      <w:ind w:left="357" w:firstLine="567"/>
      <w:jc w:val="both"/>
    </w:pPr>
    <w:rPr>
      <w:rFonts w:ascii="Verdana" w:hAnsi="Verdana" w:cs="Verdana"/>
      <w:sz w:val="20"/>
      <w:szCs w:val="20"/>
      <w:lang w:val="en-US" w:eastAsia="en-US"/>
    </w:rPr>
  </w:style>
  <w:style w:type="paragraph" w:styleId="34">
    <w:name w:val="Body Text Indent 3"/>
    <w:basedOn w:val="a"/>
    <w:link w:val="35"/>
    <w:rsid w:val="006A4BC6"/>
    <w:pPr>
      <w:spacing w:after="120" w:line="240" w:lineRule="auto"/>
      <w:ind w:left="283" w:firstLine="567"/>
      <w:jc w:val="both"/>
    </w:pPr>
    <w:rPr>
      <w:rFonts w:ascii="Times New Roman" w:hAnsi="Times New Roman"/>
      <w:sz w:val="16"/>
      <w:szCs w:val="16"/>
    </w:rPr>
  </w:style>
  <w:style w:type="character" w:customStyle="1" w:styleId="35">
    <w:name w:val="Основной текст с отступом 3 Знак"/>
    <w:basedOn w:val="a0"/>
    <w:link w:val="34"/>
    <w:rsid w:val="006A4BC6"/>
    <w:rPr>
      <w:rFonts w:ascii="Times New Roman" w:eastAsia="Times New Roman" w:hAnsi="Times New Roman" w:cs="Times New Roman"/>
      <w:sz w:val="16"/>
      <w:szCs w:val="16"/>
      <w:lang w:eastAsia="ru-RU"/>
    </w:rPr>
  </w:style>
  <w:style w:type="paragraph" w:styleId="affffffe">
    <w:name w:val="List Bullet"/>
    <w:basedOn w:val="a"/>
    <w:autoRedefine/>
    <w:rsid w:val="006A4BC6"/>
    <w:pPr>
      <w:tabs>
        <w:tab w:val="num" w:pos="360"/>
      </w:tabs>
      <w:spacing w:after="0" w:line="360" w:lineRule="auto"/>
      <w:ind w:firstLine="709"/>
      <w:jc w:val="both"/>
    </w:pPr>
    <w:rPr>
      <w:rFonts w:ascii="Times New Roman" w:hAnsi="Times New Roman"/>
      <w:sz w:val="28"/>
      <w:szCs w:val="28"/>
    </w:rPr>
  </w:style>
  <w:style w:type="paragraph" w:customStyle="1" w:styleId="18">
    <w:name w:val="Абзац списка1"/>
    <w:basedOn w:val="a"/>
    <w:rsid w:val="006A4BC6"/>
    <w:pPr>
      <w:spacing w:after="0" w:line="240" w:lineRule="auto"/>
      <w:ind w:left="720"/>
      <w:contextualSpacing/>
    </w:pPr>
    <w:rPr>
      <w:rFonts w:ascii="Times New Roman" w:hAnsi="Times New Roman"/>
      <w:sz w:val="24"/>
      <w:szCs w:val="24"/>
    </w:rPr>
  </w:style>
  <w:style w:type="character" w:customStyle="1" w:styleId="2c">
    <w:name w:val="Основной текст (2)_"/>
    <w:link w:val="2d"/>
    <w:rsid w:val="006A4BC6"/>
    <w:rPr>
      <w:rFonts w:ascii="Times New Roman" w:hAnsi="Times New Roman"/>
      <w:sz w:val="28"/>
      <w:szCs w:val="28"/>
      <w:shd w:val="clear" w:color="auto" w:fill="FFFFFF"/>
    </w:rPr>
  </w:style>
  <w:style w:type="paragraph" w:customStyle="1" w:styleId="2d">
    <w:name w:val="Основной текст (2)"/>
    <w:basedOn w:val="a"/>
    <w:link w:val="2c"/>
    <w:rsid w:val="006A4BC6"/>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3">
    <w:name w:val="Основной текст (4)_"/>
    <w:link w:val="44"/>
    <w:rsid w:val="006A4BC6"/>
    <w:rPr>
      <w:rFonts w:ascii="Times New Roman" w:hAnsi="Times New Roman"/>
      <w:sz w:val="26"/>
      <w:szCs w:val="26"/>
      <w:shd w:val="clear" w:color="auto" w:fill="FFFFFF"/>
    </w:rPr>
  </w:style>
  <w:style w:type="paragraph" w:customStyle="1" w:styleId="44">
    <w:name w:val="Основной текст (4)"/>
    <w:basedOn w:val="a"/>
    <w:link w:val="43"/>
    <w:rsid w:val="006A4BC6"/>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character" w:customStyle="1" w:styleId="FontStyle39">
    <w:name w:val="Font Style39"/>
    <w:uiPriority w:val="99"/>
    <w:rsid w:val="006A4BC6"/>
    <w:rPr>
      <w:rFonts w:ascii="Times New Roman" w:hAnsi="Times New Roman" w:cs="Times New Roman"/>
      <w:sz w:val="22"/>
      <w:szCs w:val="22"/>
    </w:rPr>
  </w:style>
  <w:style w:type="paragraph" w:customStyle="1" w:styleId="Style21">
    <w:name w:val="Style21"/>
    <w:basedOn w:val="a"/>
    <w:uiPriority w:val="99"/>
    <w:rsid w:val="006A4BC6"/>
    <w:pPr>
      <w:widowControl w:val="0"/>
      <w:autoSpaceDE w:val="0"/>
      <w:autoSpaceDN w:val="0"/>
      <w:adjustRightInd w:val="0"/>
      <w:spacing w:after="0" w:line="278" w:lineRule="exact"/>
      <w:jc w:val="center"/>
    </w:pPr>
    <w:rPr>
      <w:rFonts w:ascii="Times New Roman" w:hAnsi="Times New Roman"/>
      <w:sz w:val="24"/>
      <w:szCs w:val="24"/>
    </w:rPr>
  </w:style>
  <w:style w:type="paragraph" w:customStyle="1" w:styleId="msolistparagraphmrcssattr">
    <w:name w:val="msolistparagraph_mr_css_attr"/>
    <w:basedOn w:val="a"/>
    <w:rsid w:val="006A4BC6"/>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
    <w:rsid w:val="006A4BC6"/>
    <w:pPr>
      <w:spacing w:before="100" w:beforeAutospacing="1" w:after="100" w:afterAutospacing="1" w:line="240" w:lineRule="auto"/>
    </w:pPr>
    <w:rPr>
      <w:rFonts w:ascii="Times New Roman" w:hAnsi="Times New Roman"/>
      <w:sz w:val="24"/>
      <w:szCs w:val="24"/>
    </w:rPr>
  </w:style>
  <w:style w:type="character" w:customStyle="1" w:styleId="19">
    <w:name w:val="Основной текст с отступом Знак1"/>
    <w:uiPriority w:val="99"/>
    <w:rsid w:val="006A4BC6"/>
    <w:rPr>
      <w:sz w:val="22"/>
      <w:szCs w:val="22"/>
    </w:rPr>
  </w:style>
  <w:style w:type="character" w:customStyle="1" w:styleId="FontStyle50">
    <w:name w:val="Font Style50"/>
    <w:uiPriority w:val="99"/>
    <w:rsid w:val="006A4BC6"/>
    <w:rPr>
      <w:rFonts w:ascii="Times New Roman" w:hAnsi="Times New Roman" w:cs="Times New Roman"/>
      <w:sz w:val="26"/>
      <w:szCs w:val="26"/>
    </w:rPr>
  </w:style>
  <w:style w:type="character" w:customStyle="1" w:styleId="FontStyle54">
    <w:name w:val="Font Style54"/>
    <w:uiPriority w:val="99"/>
    <w:rsid w:val="006A4BC6"/>
    <w:rPr>
      <w:rFonts w:ascii="Times New Roman" w:hAnsi="Times New Roman" w:cs="Times New Roman"/>
      <w:sz w:val="22"/>
      <w:szCs w:val="22"/>
    </w:rPr>
  </w:style>
  <w:style w:type="paragraph" w:customStyle="1" w:styleId="Style23">
    <w:name w:val="Style23"/>
    <w:basedOn w:val="a"/>
    <w:uiPriority w:val="99"/>
    <w:rsid w:val="006A4BC6"/>
    <w:pPr>
      <w:widowControl w:val="0"/>
      <w:autoSpaceDE w:val="0"/>
      <w:autoSpaceDN w:val="0"/>
      <w:adjustRightInd w:val="0"/>
      <w:spacing w:after="0" w:line="276" w:lineRule="exact"/>
      <w:jc w:val="center"/>
    </w:pPr>
    <w:rPr>
      <w:rFonts w:ascii="Times New Roman" w:hAnsi="Times New Roman"/>
      <w:sz w:val="24"/>
      <w:szCs w:val="24"/>
    </w:rPr>
  </w:style>
  <w:style w:type="character" w:customStyle="1" w:styleId="FontStyle11">
    <w:name w:val="Font Style11"/>
    <w:uiPriority w:val="99"/>
    <w:rsid w:val="006A4BC6"/>
    <w:rPr>
      <w:rFonts w:ascii="Times New Roman" w:hAnsi="Times New Roman" w:cs="Times New Roman"/>
      <w:b/>
      <w:bCs/>
      <w:sz w:val="22"/>
      <w:szCs w:val="22"/>
    </w:rPr>
  </w:style>
  <w:style w:type="paragraph" w:customStyle="1" w:styleId="1a">
    <w:name w:val="Обычный1"/>
    <w:rsid w:val="006A4BC6"/>
    <w:pPr>
      <w:widowControl w:val="0"/>
      <w:spacing w:after="0" w:line="240" w:lineRule="auto"/>
      <w:ind w:left="920" w:right="2200"/>
      <w:jc w:val="center"/>
    </w:pPr>
    <w:rPr>
      <w:rFonts w:ascii="Times New Roman" w:eastAsia="Times New Roman" w:hAnsi="Times New Roman" w:cs="Times New Roman"/>
      <w:snapToGrid w:val="0"/>
      <w:sz w:val="24"/>
      <w:szCs w:val="20"/>
      <w:lang w:eastAsia="ru-RU"/>
    </w:rPr>
  </w:style>
  <w:style w:type="paragraph" w:styleId="afffffff">
    <w:name w:val="Block Text"/>
    <w:basedOn w:val="a"/>
    <w:rsid w:val="006A4BC6"/>
    <w:pPr>
      <w:spacing w:after="0" w:line="360" w:lineRule="auto"/>
      <w:ind w:left="284" w:right="142" w:firstLine="567"/>
      <w:jc w:val="both"/>
    </w:pPr>
    <w:rPr>
      <w:rFonts w:ascii="Times New Roman" w:hAnsi="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1.xlsx"/><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package" Target="embeddings/Microsoft_Excel_Worksheet.xlsx"/><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17342</Words>
  <Characters>98853</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12</cp:revision>
  <dcterms:created xsi:type="dcterms:W3CDTF">2022-06-20T09:40:00Z</dcterms:created>
  <dcterms:modified xsi:type="dcterms:W3CDTF">2022-08-12T08:35:00Z</dcterms:modified>
</cp:coreProperties>
</file>