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F89CA" w14:textId="77777777" w:rsidR="00AF2E4E" w:rsidRDefault="005B50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7F35C50C" w14:textId="77777777" w:rsidR="00AF2E4E" w:rsidRDefault="005B50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4CD5662E" w14:textId="77777777" w:rsidR="00AF2E4E" w:rsidRDefault="00AF2E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DC043" w14:textId="77777777" w:rsidR="00AF2E4E" w:rsidRDefault="005B50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5785A41A" w14:textId="77777777" w:rsidR="00AF2E4E" w:rsidRDefault="005B50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3CF56A83" w14:textId="77777777" w:rsidR="00AF2E4E" w:rsidRDefault="00AF2E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04011A" w14:textId="77777777" w:rsidR="00AF2E4E" w:rsidRDefault="00AF2E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AB104B" w14:textId="77777777" w:rsidR="00AF2E4E" w:rsidRDefault="00AF2E4E">
      <w:pPr>
        <w:rPr>
          <w:rFonts w:ascii="Times New Roman" w:hAnsi="Times New Roman" w:cs="Times New Roman"/>
          <w:b/>
          <w:sz w:val="24"/>
          <w:szCs w:val="24"/>
        </w:rPr>
      </w:pPr>
    </w:p>
    <w:p w14:paraId="3F9D02E2" w14:textId="77777777" w:rsidR="00AF2E4E" w:rsidRDefault="005B50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058478B0" w14:textId="77777777" w:rsidR="00AF2E4E" w:rsidRDefault="005B505B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Подготовки специалистов среднего звена</w:t>
      </w:r>
    </w:p>
    <w:p w14:paraId="4616B095" w14:textId="77777777" w:rsidR="00AF2E4E" w:rsidRDefault="00AF2E4E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6F812A41" w14:textId="77777777" w:rsidR="00AF2E4E" w:rsidRDefault="005B505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  <w:r>
        <w:rPr>
          <w:rFonts w:ascii="Times New Roman" w:eastAsia="Calibri" w:hAnsi="Times New Roman" w:cs="Times New Roman"/>
          <w:b/>
          <w:sz w:val="24"/>
          <w:szCs w:val="24"/>
        </w:rPr>
        <w:br/>
        <w:t>07.02.01 Архитектура</w:t>
      </w:r>
    </w:p>
    <w:p w14:paraId="493EEF8E" w14:textId="77777777" w:rsidR="00AF2E4E" w:rsidRDefault="00AF2E4E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0E7902D1" w14:textId="77777777" w:rsidR="00AF2E4E" w:rsidRDefault="00AF2E4E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36DB270" w14:textId="77777777" w:rsidR="00AF2E4E" w:rsidRDefault="005B505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32635A77" w14:textId="77777777" w:rsidR="00AF2E4E" w:rsidRDefault="00AF2E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9250A9" w14:textId="77777777" w:rsidR="00AF2E4E" w:rsidRDefault="00AF2E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2D3D89" w14:textId="77777777" w:rsidR="00AF2E4E" w:rsidRDefault="005B50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329E77F4" w14:textId="77777777" w:rsidR="00AF2E4E" w:rsidRDefault="005B505B">
      <w:pPr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архитектор</w:t>
      </w:r>
    </w:p>
    <w:p w14:paraId="046C948D" w14:textId="77777777" w:rsidR="00AF2E4E" w:rsidRDefault="00AF2E4E">
      <w:pPr>
        <w:jc w:val="center"/>
        <w:rPr>
          <w:rFonts w:ascii="Times New Roman" w:eastAsia="Calibri" w:hAnsi="Times New Roman" w:cs="Times New Roman"/>
          <w:i/>
          <w:sz w:val="20"/>
          <w:szCs w:val="24"/>
        </w:rPr>
      </w:pPr>
    </w:p>
    <w:p w14:paraId="548B8E95" w14:textId="77777777" w:rsidR="00AF2E4E" w:rsidRDefault="00AF2E4E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08E9CE29" w14:textId="77777777" w:rsidR="00AF2E4E" w:rsidRDefault="00AF2E4E">
      <w:pPr>
        <w:rPr>
          <w:rFonts w:ascii="Times New Roman" w:hAnsi="Times New Roman" w:cs="Times New Roman"/>
          <w:sz w:val="24"/>
          <w:szCs w:val="24"/>
        </w:rPr>
      </w:pPr>
    </w:p>
    <w:p w14:paraId="0C96C12E" w14:textId="77777777" w:rsidR="00AF2E4E" w:rsidRDefault="00AF2E4E">
      <w:pPr>
        <w:rPr>
          <w:rFonts w:ascii="Times New Roman" w:hAnsi="Times New Roman" w:cs="Times New Roman"/>
          <w:sz w:val="24"/>
          <w:szCs w:val="24"/>
        </w:rPr>
      </w:pPr>
    </w:p>
    <w:p w14:paraId="0E7DC3BA" w14:textId="77777777" w:rsidR="00AF2E4E" w:rsidRDefault="00AF2E4E">
      <w:pPr>
        <w:rPr>
          <w:rFonts w:ascii="Times New Roman" w:hAnsi="Times New Roman" w:cs="Times New Roman"/>
          <w:sz w:val="24"/>
          <w:szCs w:val="24"/>
        </w:rPr>
      </w:pPr>
    </w:p>
    <w:p w14:paraId="09CA6B06" w14:textId="77777777" w:rsidR="00AF2E4E" w:rsidRDefault="00AF2E4E">
      <w:pPr>
        <w:rPr>
          <w:rFonts w:ascii="Times New Roman" w:hAnsi="Times New Roman" w:cs="Times New Roman"/>
          <w:sz w:val="24"/>
          <w:szCs w:val="24"/>
        </w:rPr>
      </w:pPr>
    </w:p>
    <w:p w14:paraId="35787E5A" w14:textId="77777777" w:rsidR="00AF2E4E" w:rsidRDefault="00AF2E4E">
      <w:pPr>
        <w:rPr>
          <w:rFonts w:ascii="Times New Roman" w:hAnsi="Times New Roman" w:cs="Times New Roman"/>
          <w:sz w:val="24"/>
          <w:szCs w:val="24"/>
        </w:rPr>
      </w:pPr>
    </w:p>
    <w:p w14:paraId="6A940CDF" w14:textId="77777777" w:rsidR="00AF2E4E" w:rsidRDefault="00AF2E4E">
      <w:pPr>
        <w:rPr>
          <w:rFonts w:ascii="Times New Roman" w:hAnsi="Times New Roman" w:cs="Times New Roman"/>
          <w:sz w:val="24"/>
          <w:szCs w:val="24"/>
        </w:rPr>
      </w:pPr>
    </w:p>
    <w:p w14:paraId="4CBEC078" w14:textId="77777777" w:rsidR="00AF2E4E" w:rsidRDefault="00AF2E4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AF2E4E" w14:paraId="3A9B7E96" w14:textId="77777777">
        <w:trPr>
          <w:trHeight w:val="625"/>
        </w:trPr>
        <w:tc>
          <w:tcPr>
            <w:tcW w:w="4253" w:type="dxa"/>
            <w:vMerge w:val="restart"/>
          </w:tcPr>
          <w:p w14:paraId="4CEAA64B" w14:textId="77777777" w:rsidR="00AF2E4E" w:rsidRDefault="005B50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УГПС 07.00.00 Архитектура</w:t>
            </w:r>
          </w:p>
          <w:p w14:paraId="60FA57E5" w14:textId="77777777" w:rsidR="00AF2E4E" w:rsidRDefault="00AF2E4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bottom w:val="single" w:sz="4" w:space="0" w:color="auto"/>
            </w:tcBorders>
            <w:vAlign w:val="bottom"/>
          </w:tcPr>
          <w:p w14:paraId="7F0AE56C" w14:textId="77777777" w:rsidR="00AF2E4E" w:rsidRDefault="00AF2E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105C64" w14:textId="77777777" w:rsidR="00AF2E4E" w:rsidRDefault="00AF2E4E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6EB5416A" w14:textId="24849C94" w:rsidR="00AF2E4E" w:rsidRPr="00C27F8A" w:rsidRDefault="00C27F8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 26.11.2025 № 3</w:t>
            </w:r>
          </w:p>
        </w:tc>
      </w:tr>
      <w:tr w:rsidR="00AF2E4E" w14:paraId="10863744" w14:textId="77777777">
        <w:trPr>
          <w:trHeight w:val="625"/>
        </w:trPr>
        <w:tc>
          <w:tcPr>
            <w:tcW w:w="4253" w:type="dxa"/>
            <w:vMerge/>
          </w:tcPr>
          <w:p w14:paraId="7A541CBA" w14:textId="77777777" w:rsidR="00AF2E4E" w:rsidRDefault="00AF2E4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</w:tcPr>
          <w:p w14:paraId="07DEFC6B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AF2E4E" w14:paraId="1138B4CF" w14:textId="77777777">
        <w:trPr>
          <w:trHeight w:val="686"/>
        </w:trPr>
        <w:tc>
          <w:tcPr>
            <w:tcW w:w="4253" w:type="dxa"/>
            <w:vMerge w:val="restart"/>
          </w:tcPr>
          <w:p w14:paraId="0802ED7E" w14:textId="77777777" w:rsidR="00AF2E4E" w:rsidRDefault="00AF2E4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35DC0AE" w14:textId="77777777" w:rsidR="00AF2E4E" w:rsidRDefault="005B50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6EB5BF1B" w14:textId="77777777" w:rsidR="00AF2E4E" w:rsidRDefault="005B50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vAlign w:val="bottom"/>
          </w:tcPr>
          <w:p w14:paraId="4D715E3A" w14:textId="3D24498B" w:rsidR="00AF2E4E" w:rsidRDefault="00C27F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88/2025</w:t>
            </w:r>
          </w:p>
        </w:tc>
      </w:tr>
      <w:tr w:rsidR="00AF2E4E" w14:paraId="0CE66FDA" w14:textId="77777777">
        <w:trPr>
          <w:trHeight w:val="435"/>
        </w:trPr>
        <w:tc>
          <w:tcPr>
            <w:tcW w:w="4253" w:type="dxa"/>
            <w:vMerge/>
          </w:tcPr>
          <w:p w14:paraId="477D2597" w14:textId="77777777" w:rsidR="00AF2E4E" w:rsidRDefault="00AF2E4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</w:tcPr>
          <w:p w14:paraId="2717FB22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5E0A02B1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  <w:p w14:paraId="76E5962B" w14:textId="0091BFF5" w:rsidR="00C27F8A" w:rsidRDefault="0034038E" w:rsidP="00C27F8A">
            <w:pPr>
              <w:jc w:val="center"/>
              <w:rPr>
                <w:rFonts w:ascii="Times New Roman" w:eastAsia="Calibri" w:hAnsi="Times New Roman" w:cs="Times New Roman"/>
              </w:rPr>
            </w:pPr>
            <w:bookmarkStart w:id="2" w:name="_Hlk220683726"/>
            <w:r>
              <w:rPr>
                <w:rFonts w:ascii="Times New Roman" w:eastAsia="Calibri" w:hAnsi="Times New Roman" w:cs="Times New Roman"/>
              </w:rPr>
              <w:t xml:space="preserve">Приказ </w:t>
            </w:r>
            <w:r w:rsidR="00C27F8A">
              <w:rPr>
                <w:rFonts w:ascii="Times New Roman" w:eastAsia="Calibri" w:hAnsi="Times New Roman" w:cs="Times New Roman"/>
              </w:rPr>
              <w:t>ФБГОУ ДПО ИРПО</w:t>
            </w:r>
          </w:p>
          <w:p w14:paraId="41163B1C" w14:textId="60BEDF30" w:rsidR="00AF2E4E" w:rsidRDefault="00C27F8A" w:rsidP="00C27F8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01-09-682/2025 от 24.12.2025</w:t>
            </w:r>
            <w:bookmarkEnd w:id="2"/>
          </w:p>
        </w:tc>
      </w:tr>
      <w:tr w:rsidR="00AF2E4E" w14:paraId="42D64C72" w14:textId="77777777">
        <w:trPr>
          <w:trHeight w:val="434"/>
        </w:trPr>
        <w:tc>
          <w:tcPr>
            <w:tcW w:w="4253" w:type="dxa"/>
            <w:vMerge/>
          </w:tcPr>
          <w:p w14:paraId="7F5DA707" w14:textId="77777777" w:rsidR="00AF2E4E" w:rsidRDefault="00AF2E4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</w:tcPr>
          <w:p w14:paraId="46DDB785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323F972B" w14:textId="77777777" w:rsidR="00AF2E4E" w:rsidRDefault="00AF2E4E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C9719B9" w14:textId="77777777" w:rsidR="00AF2E4E" w:rsidRDefault="00AF2E4E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BC2A486" w14:textId="77777777" w:rsidR="00AF2E4E" w:rsidRDefault="00AF2E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2E8C1C" w14:textId="77777777" w:rsidR="00AF2E4E" w:rsidRDefault="00AF2E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C1E96E" w14:textId="77777777" w:rsidR="00AF2E4E" w:rsidRDefault="00AF2E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252A4E" w14:textId="77777777" w:rsidR="00AF2E4E" w:rsidRDefault="00AF2E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D4CA3A" w14:textId="77777777" w:rsidR="00AF2E4E" w:rsidRDefault="00AF2E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5EEF62" w14:textId="77777777" w:rsidR="00AF2E4E" w:rsidRDefault="00AF2E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12540C" w14:textId="77777777" w:rsidR="00AF2E4E" w:rsidRDefault="00AF2E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2F3B36" w14:textId="77777777" w:rsidR="00AF2E4E" w:rsidRDefault="005B505B">
      <w:pPr>
        <w:jc w:val="center"/>
        <w:rPr>
          <w:rFonts w:ascii="Times New Roman" w:hAnsi="Times New Roman" w:cs="Times New Roman"/>
          <w:b/>
          <w:sz w:val="24"/>
          <w:szCs w:val="24"/>
          <w:highlight w:val="lightGray"/>
          <w:u w:val="single"/>
        </w:rPr>
        <w:sectPr w:rsidR="00AF2E4E">
          <w:headerReference w:type="default" r:id="rId8"/>
          <w:footerReference w:type="default" r:id="rId9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4EFF3AFE" w14:textId="77777777" w:rsidR="00AF2E4E" w:rsidRDefault="005B505B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3086FAD7" w14:textId="77777777" w:rsidR="00AF2E4E" w:rsidRDefault="00AF2E4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551D868" w14:textId="77777777" w:rsidR="00AF2E4E" w:rsidRDefault="00AF2E4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AF2E4E" w14:paraId="6769802C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E080" w14:textId="77777777" w:rsidR="00AF2E4E" w:rsidRDefault="005B505B">
            <w:pPr>
              <w:ind w:left="-142"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7CB9" w14:textId="77777777" w:rsidR="00AF2E4E" w:rsidRDefault="005B505B">
            <w:pPr>
              <w:ind w:left="-142" w:firstLine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Организация, должность</w:t>
            </w:r>
          </w:p>
        </w:tc>
      </w:tr>
      <w:tr w:rsidR="00AF2E4E" w14:paraId="3791A34C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1650" w14:textId="77777777" w:rsidR="00AF2E4E" w:rsidRDefault="00AF2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DE57" w14:textId="77777777" w:rsidR="00AF2E4E" w:rsidRDefault="00AF2E4E">
            <w:pPr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9325F77" w14:textId="77777777" w:rsidR="00AF2E4E" w:rsidRDefault="00AF2E4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8555A9" w14:textId="77777777" w:rsidR="00AF2E4E" w:rsidRDefault="00AF2E4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3410C8" w14:textId="77777777" w:rsidR="00AF2E4E" w:rsidRDefault="00AF2E4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74A113" w14:textId="77777777" w:rsidR="00AF2E4E" w:rsidRDefault="00AF2E4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F541645" w14:textId="77777777" w:rsidR="00AF2E4E" w:rsidRDefault="00AF2E4E">
      <w:pPr>
        <w:rPr>
          <w:rFonts w:ascii="Times New Roman" w:hAnsi="Times New Roman"/>
          <w:b/>
          <w:sz w:val="24"/>
          <w:szCs w:val="24"/>
        </w:rPr>
      </w:pPr>
    </w:p>
    <w:tbl>
      <w:tblPr>
        <w:tblW w:w="9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5"/>
        <w:gridCol w:w="6521"/>
      </w:tblGrid>
      <w:tr w:rsidR="00AF2E4E" w14:paraId="185E1573" w14:textId="77777777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09AA" w14:textId="77777777" w:rsidR="00AF2E4E" w:rsidRDefault="005B505B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AC3A" w14:textId="77777777" w:rsidR="00AF2E4E" w:rsidRDefault="005B505B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AF2E4E" w14:paraId="0CAF37B6" w14:textId="77777777">
        <w:trPr>
          <w:trHeight w:val="338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914D" w14:textId="77777777" w:rsidR="00AF2E4E" w:rsidRDefault="005B505B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1D7A" w14:textId="77777777" w:rsidR="00AF2E4E" w:rsidRDefault="005B505B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8F9761" w14:textId="77777777" w:rsidR="00AF2E4E" w:rsidRDefault="00AF2E4E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8F901EE" w14:textId="77777777" w:rsidR="00AF2E4E" w:rsidRDefault="00AF2E4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3CBE5DF" w14:textId="77777777" w:rsidR="00AF2E4E" w:rsidRDefault="00AF2E4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03E70C3" w14:textId="77777777" w:rsidR="00AF2E4E" w:rsidRDefault="00AF2E4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67886A9" w14:textId="77777777" w:rsidR="00AF2E4E" w:rsidRDefault="00AF2E4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D2E67A" w14:textId="77777777" w:rsidR="00AF2E4E" w:rsidRDefault="00AF2E4E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E09989" w14:textId="77777777" w:rsidR="00AF2E4E" w:rsidRDefault="00AF2E4E">
      <w:pPr>
        <w:rPr>
          <w:rFonts w:ascii="Times New Roman" w:hAnsi="Times New Roman" w:cs="Times New Roman"/>
          <w:sz w:val="24"/>
          <w:szCs w:val="24"/>
        </w:rPr>
        <w:sectPr w:rsidR="00AF2E4E">
          <w:headerReference w:type="first" r:id="rId10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4C6ECD9F" w14:textId="77777777" w:rsidR="00AF2E4E" w:rsidRDefault="005B50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Hlk68082010"/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51D33716" w14:textId="77777777" w:rsidR="00AF2E4E" w:rsidRDefault="00AF2E4E">
          <w:pPr>
            <w:pStyle w:val="1e"/>
            <w:spacing w:before="0"/>
            <w:rPr>
              <w:rStyle w:val="ad"/>
              <w:rFonts w:ascii="Times New Roman" w:eastAsiaTheme="minorHAnsi" w:hAnsi="Times New Roman" w:cs="Times New Roman"/>
              <w:b/>
              <w:bCs/>
              <w:color w:val="auto"/>
              <w:lang w:eastAsia="en-US"/>
            </w:rPr>
          </w:pPr>
        </w:p>
        <w:p w14:paraId="2EF5172B" w14:textId="3C5749BF" w:rsidR="00AF2E4E" w:rsidRDefault="005B505B">
          <w:pPr>
            <w:pStyle w:val="13"/>
            <w:rPr>
              <w:rFonts w:eastAsiaTheme="minorEastAsia"/>
              <w:b w:val="0"/>
              <w:bCs w:val="0"/>
              <w:lang w:eastAsia="ru-RU"/>
            </w:rPr>
          </w:pPr>
          <w:r>
            <w:fldChar w:fldCharType="begin"/>
          </w:r>
          <w:r>
            <w:instrText xml:space="preserve"> TOC \o "1-3" \u </w:instrText>
          </w:r>
          <w:r>
            <w:fldChar w:fldCharType="separate"/>
          </w:r>
          <w:r>
            <w:t>Раздел 1. Общие положения</w:t>
          </w:r>
          <w:r>
            <w:tab/>
          </w:r>
          <w:r>
            <w:fldChar w:fldCharType="begin"/>
          </w:r>
          <w:r>
            <w:instrText xml:space="preserve"> PAGEREF _Toc156301299 \h </w:instrText>
          </w:r>
          <w:r>
            <w:fldChar w:fldCharType="separate"/>
          </w:r>
          <w:r w:rsidR="00B5368B">
            <w:rPr>
              <w:noProof/>
            </w:rPr>
            <w:t>4</w:t>
          </w:r>
          <w:r>
            <w:fldChar w:fldCharType="end"/>
          </w:r>
        </w:p>
        <w:p w14:paraId="0B868DBD" w14:textId="670025F8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1.1. Назначение примерной образовательной программы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_Toc156301300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4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43F83937" w14:textId="7FC2B4E7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1.2. Нормативные документы.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_Toc156301301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4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24B7DD9B" w14:textId="69C2D7EB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1.3. Перечень сокращений.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_Toc156301302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5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3CBD48FE" w14:textId="6BAF8F4D" w:rsidR="00AF2E4E" w:rsidRDefault="005B505B">
          <w:pPr>
            <w:pStyle w:val="13"/>
            <w:rPr>
              <w:rFonts w:eastAsiaTheme="minorEastAsia"/>
              <w:b w:val="0"/>
              <w:bCs w:val="0"/>
              <w:lang w:eastAsia="ru-RU"/>
            </w:rPr>
          </w:pPr>
          <w:r>
            <w:t>Раздел 2. Основные характеристики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_Toc156301303 \h </w:instrText>
          </w:r>
          <w:r>
            <w:fldChar w:fldCharType="separate"/>
          </w:r>
          <w:r w:rsidR="00B5368B">
            <w:rPr>
              <w:noProof/>
            </w:rPr>
            <w:t>6</w:t>
          </w:r>
          <w:r>
            <w:fldChar w:fldCharType="end"/>
          </w:r>
        </w:p>
        <w:p w14:paraId="44A60F44" w14:textId="70518B33" w:rsidR="00AF2E4E" w:rsidRDefault="005B505B">
          <w:pPr>
            <w:pStyle w:val="13"/>
            <w:rPr>
              <w:rFonts w:eastAsiaTheme="minorEastAsia"/>
              <w:b w:val="0"/>
              <w:bCs w:val="0"/>
              <w:lang w:eastAsia="ru-RU"/>
            </w:rPr>
          </w:pPr>
          <w:r>
            <w:t>Раздел 3. Характеристика профессиональной деятельности выпускника</w:t>
          </w:r>
          <w:r>
            <w:tab/>
          </w:r>
          <w:r>
            <w:fldChar w:fldCharType="begin"/>
          </w:r>
          <w:r>
            <w:instrText xml:space="preserve"> PAGEREF _Toc156301304 \h </w:instrText>
          </w:r>
          <w:r>
            <w:fldChar w:fldCharType="separate"/>
          </w:r>
          <w:r w:rsidR="00B5368B">
            <w:rPr>
              <w:noProof/>
            </w:rPr>
            <w:t>8</w:t>
          </w:r>
          <w:r>
            <w:fldChar w:fldCharType="end"/>
          </w:r>
        </w:p>
        <w:p w14:paraId="31A4791F" w14:textId="16196323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3.1. Область профессиональной деятельности выпускников</w:t>
          </w:r>
          <w:r>
            <w:rPr>
              <w:rFonts w:ascii="Times New Roman" w:eastAsia="Calibri" w:hAnsi="Times New Roman" w:cs="Times New Roman"/>
              <w:bCs/>
              <w:sz w:val="22"/>
              <w:szCs w:val="22"/>
              <w:lang w:eastAsia="en-US"/>
            </w:rPr>
            <w:t>.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_Toc156301305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8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0DC776CD" w14:textId="0EB8F7EB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3.2. Профессиональные стандарты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_Toc156301306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8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38255676" w14:textId="7DEC32C0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3.3. Осваиваемые виды деятельности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_Toc156301307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9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0B72CB5B" w14:textId="3BE4BF59" w:rsidR="00AF2E4E" w:rsidRDefault="005B505B">
          <w:pPr>
            <w:pStyle w:val="13"/>
            <w:rPr>
              <w:rFonts w:eastAsiaTheme="minorEastAsia"/>
              <w:b w:val="0"/>
              <w:bCs w:val="0"/>
              <w:lang w:eastAsia="ru-RU"/>
            </w:rPr>
          </w:pPr>
          <w:r>
            <w:t>Раздел 4. Планируемые результаты освоения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_Toc156301308 \h </w:instrText>
          </w:r>
          <w:r>
            <w:fldChar w:fldCharType="separate"/>
          </w:r>
          <w:r w:rsidR="00B5368B">
            <w:rPr>
              <w:noProof/>
            </w:rPr>
            <w:t>10</w:t>
          </w:r>
          <w:r>
            <w:fldChar w:fldCharType="end"/>
          </w:r>
        </w:p>
        <w:p w14:paraId="4DF01768" w14:textId="3F39F1D2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  <w:sz w:val="22"/>
              <w:szCs w:val="22"/>
            </w:rPr>
            <w:t>4.1. Общие компетенции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_Toc156301309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10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0EBED736" w14:textId="4880A9A2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  <w:sz w:val="22"/>
              <w:szCs w:val="22"/>
            </w:rPr>
            <w:t>4.2. Профессиональные компетенции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_Toc156301310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13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4A52F1B5" w14:textId="7DD12A94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4.3. Матрица компетенций выпускника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_Toc156301311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18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6B0F8458" w14:textId="396ABFB5" w:rsidR="00AF2E4E" w:rsidRDefault="005B505B">
          <w:pPr>
            <w:pStyle w:val="13"/>
            <w:rPr>
              <w:rFonts w:eastAsiaTheme="minorEastAsia"/>
              <w:b w:val="0"/>
              <w:bCs w:val="0"/>
              <w:lang w:eastAsia="ru-RU"/>
            </w:rPr>
          </w:pPr>
          <w:r>
            <w:t>Раздел 5. Примерная структура и содержание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_Toc156301312 \h </w:instrText>
          </w:r>
          <w:r>
            <w:fldChar w:fldCharType="separate"/>
          </w:r>
          <w:r w:rsidR="00B5368B">
            <w:rPr>
              <w:noProof/>
            </w:rPr>
            <w:t>27</w:t>
          </w:r>
          <w:r>
            <w:fldChar w:fldCharType="end"/>
          </w:r>
        </w:p>
        <w:p w14:paraId="4D550AC5" w14:textId="4CCB20E2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  <w:sz w:val="22"/>
              <w:szCs w:val="22"/>
            </w:rPr>
            <w:t xml:space="preserve">5.1. Примерный учебный план 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_Toc156301313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27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528B097F" w14:textId="0A7880DC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  <w:sz w:val="22"/>
              <w:szCs w:val="22"/>
            </w:rPr>
            <w:t>5.2. Примерный календарный учебный график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_Toc156301314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29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3AF8367D" w14:textId="6FF867D2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  <w:sz w:val="22"/>
              <w:szCs w:val="22"/>
            </w:rPr>
            <w:t>5.3. Примерные рабочие программы учебных дисциплин</w:t>
          </w:r>
          <w:r>
            <w:rPr>
              <w:rFonts w:ascii="Times New Roman" w:hAnsi="Times New Roman" w:cs="Times New Roman"/>
              <w:sz w:val="22"/>
              <w:szCs w:val="22"/>
            </w:rPr>
            <w:t xml:space="preserve"> и профессиональных модулей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_Toc156301315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30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5F4F1BB8" w14:textId="396D9E7E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  <w:sz w:val="22"/>
              <w:szCs w:val="22"/>
            </w:rPr>
            <w:t xml:space="preserve">5.4. Примерная рабочая программа воспитания </w:t>
          </w:r>
          <w:r>
            <w:rPr>
              <w:rFonts w:ascii="Times New Roman" w:hAnsi="Times New Roman" w:cs="Times New Roman"/>
              <w:sz w:val="22"/>
              <w:szCs w:val="22"/>
            </w:rPr>
            <w:t>и примерный календарный план воспитательной работы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_Toc156301316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30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78E75887" w14:textId="10108DA3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5.5. Практическая подготовка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_Toc156301317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30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5E3C2874" w14:textId="01AF9629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5.6. Государственная итоговая аттестация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_Toc156301318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31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44E8DC42" w14:textId="196805AA" w:rsidR="00AF2E4E" w:rsidRDefault="005B505B">
          <w:pPr>
            <w:pStyle w:val="13"/>
            <w:rPr>
              <w:rFonts w:eastAsiaTheme="minorEastAsia"/>
              <w:b w:val="0"/>
              <w:bCs w:val="0"/>
              <w:lang w:eastAsia="ru-RU"/>
            </w:rPr>
          </w:pPr>
          <w:r>
            <w:t>Раздел 6. Примерные условия реализации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_Toc156301319 \h </w:instrText>
          </w:r>
          <w:r>
            <w:fldChar w:fldCharType="separate"/>
          </w:r>
          <w:r w:rsidR="00B5368B">
            <w:rPr>
              <w:noProof/>
            </w:rPr>
            <w:t>32</w:t>
          </w:r>
          <w:r>
            <w:fldChar w:fldCharType="end"/>
          </w:r>
        </w:p>
        <w:p w14:paraId="34569BF4" w14:textId="204EE3CF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eastAsia="Calibri" w:hAnsi="Times New Roman" w:cs="Times New Roman"/>
              <w:sz w:val="22"/>
              <w:szCs w:val="22"/>
            </w:rPr>
            <w:t>6.1. П</w:t>
          </w:r>
          <w:r>
            <w:rPr>
              <w:rFonts w:ascii="Times New Roman" w:hAnsi="Times New Roman" w:cs="Times New Roman"/>
              <w:sz w:val="22"/>
              <w:szCs w:val="22"/>
            </w:rPr>
            <w:t>рименение электронного обучения и дистанционных образовательных технологий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_Toc156301320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32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79A9C085" w14:textId="741E60A2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  <w:sz w:val="22"/>
              <w:szCs w:val="22"/>
            </w:rPr>
            <w:t>6.2. Материально-техническое и учебно-методическое обеспечение образовательной программы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_Toc156301321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32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004BA934" w14:textId="3550BEB3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  <w:sz w:val="22"/>
              <w:szCs w:val="22"/>
            </w:rPr>
            <w:t>6.3. Кадровые условия реализации образовательной программы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_Toc156301322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32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71A6DF2B" w14:textId="177458B1" w:rsidR="00AF2E4E" w:rsidRDefault="005B505B">
          <w:pPr>
            <w:pStyle w:val="2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  <w:sz w:val="22"/>
              <w:szCs w:val="22"/>
            </w:rPr>
            <w:t>6.4.</w:t>
          </w:r>
          <w:r>
            <w:rPr>
              <w:rFonts w:ascii="Times New Roman" w:hAnsi="Times New Roman" w:cs="Times New Roman"/>
              <w:b/>
              <w:sz w:val="22"/>
              <w:szCs w:val="22"/>
            </w:rPr>
            <w:t> </w:t>
          </w:r>
          <w:r>
            <w:rPr>
              <w:rFonts w:ascii="Times New Roman" w:eastAsia="Calibri" w:hAnsi="Times New Roman" w:cs="Times New Roman"/>
              <w:bCs/>
              <w:sz w:val="22"/>
              <w:szCs w:val="22"/>
              <w:lang w:eastAsia="en-US"/>
            </w:rPr>
            <w:t xml:space="preserve">Примерные расчеты </w:t>
          </w:r>
          <w:r>
            <w:rPr>
              <w:rFonts w:ascii="Times New Roman" w:hAnsi="Times New Roman" w:cs="Times New Roman"/>
              <w:bCs/>
              <w:sz w:val="22"/>
              <w:szCs w:val="22"/>
            </w:rPr>
            <w:t>финансового обеспечения</w:t>
          </w:r>
          <w:r>
            <w:rPr>
              <w:rFonts w:ascii="Times New Roman" w:eastAsia="Calibri" w:hAnsi="Times New Roman" w:cs="Times New Roman"/>
              <w:bCs/>
              <w:sz w:val="22"/>
              <w:szCs w:val="22"/>
              <w:lang w:eastAsia="en-US"/>
            </w:rPr>
            <w:t xml:space="preserve"> реализации образовательной программы</w:t>
          </w:r>
          <w:r>
            <w:rPr>
              <w:rFonts w:ascii="Times New Roman" w:hAnsi="Times New Roman" w:cs="Times New Roman"/>
              <w:sz w:val="22"/>
              <w:szCs w:val="22"/>
            </w:rPr>
            <w:tab/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sz w:val="22"/>
              <w:szCs w:val="22"/>
            </w:rPr>
            <w:instrText xml:space="preserve"> PAGEREF _Toc156301323 \h </w:instrText>
          </w:r>
          <w:r>
            <w:rPr>
              <w:rFonts w:ascii="Times New Roman" w:hAnsi="Times New Roman" w:cs="Times New Roman"/>
              <w:sz w:val="22"/>
              <w:szCs w:val="22"/>
            </w:rPr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  <w:r w:rsidR="00B5368B">
            <w:rPr>
              <w:rFonts w:ascii="Times New Roman" w:hAnsi="Times New Roman" w:cs="Times New Roman"/>
              <w:noProof/>
              <w:sz w:val="22"/>
              <w:szCs w:val="22"/>
            </w:rPr>
            <w:t>33</w:t>
          </w:r>
          <w:r>
            <w:rPr>
              <w:rFonts w:ascii="Times New Roman" w:hAnsi="Times New Roman" w:cs="Times New Roman"/>
              <w:sz w:val="22"/>
              <w:szCs w:val="22"/>
            </w:rPr>
            <w:fldChar w:fldCharType="end"/>
          </w:r>
        </w:p>
        <w:p w14:paraId="29CC6611" w14:textId="77777777" w:rsidR="00AF2E4E" w:rsidRDefault="005B505B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21745C31" w14:textId="77777777" w:rsidR="00AF2E4E" w:rsidRDefault="005B505B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08017841" w14:textId="77777777" w:rsidR="00AF2E4E" w:rsidRDefault="005B505B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3B6F0EC9" w14:textId="77777777" w:rsidR="00AF2E4E" w:rsidRDefault="005B505B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2E96FF33" w14:textId="77777777" w:rsidR="00AF2E4E" w:rsidRDefault="005B505B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71C91A9F" w14:textId="77777777" w:rsidR="00AF2E4E" w:rsidRDefault="005B505B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p w14:paraId="4B0F3076" w14:textId="77777777" w:rsidR="00AF2E4E" w:rsidRDefault="005B505B">
      <w:pPr>
        <w:rPr>
          <w:rFonts w:ascii="Times New Roman" w:hAnsi="Times New Roman" w:cs="Times New Roman"/>
          <w:sz w:val="24"/>
          <w:szCs w:val="24"/>
        </w:rPr>
      </w:pPr>
      <w:bookmarkStart w:id="4" w:name="_Toc103593992"/>
      <w:bookmarkStart w:id="5" w:name="_Toc460939924"/>
      <w:bookmarkStart w:id="6" w:name="_Toc460855517"/>
      <w:bookmarkEnd w:id="3"/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20C2EB85" w14:textId="77777777" w:rsidR="00AF2E4E" w:rsidRDefault="005B505B">
      <w:pPr>
        <w:pStyle w:val="1"/>
        <w:spacing w:before="0" w:after="0"/>
      </w:pPr>
      <w:bookmarkStart w:id="7" w:name="_Toc151844042"/>
      <w:bookmarkStart w:id="8" w:name="_Toc156301299"/>
      <w:bookmarkStart w:id="9" w:name="_Hlk156486035"/>
      <w:r>
        <w:lastRenderedPageBreak/>
        <w:t>Раздел 1. Общие положения</w:t>
      </w:r>
      <w:bookmarkEnd w:id="7"/>
      <w:bookmarkEnd w:id="8"/>
    </w:p>
    <w:p w14:paraId="70D2202F" w14:textId="77777777" w:rsidR="00AF2E4E" w:rsidRDefault="00AF2E4E">
      <w:pPr>
        <w:pStyle w:val="1f0"/>
        <w:rPr>
          <w:lang w:val="ru-RU"/>
        </w:rPr>
      </w:pPr>
    </w:p>
    <w:p w14:paraId="4829A73B" w14:textId="77777777" w:rsidR="00AF2E4E" w:rsidRDefault="005B505B">
      <w:pPr>
        <w:pStyle w:val="113"/>
      </w:pPr>
      <w:bookmarkStart w:id="10" w:name="_Toc156301300"/>
      <w:bookmarkStart w:id="11" w:name="_Toc151844043"/>
      <w:r>
        <w:t>1.1. Назначение примерной образовательной программы</w:t>
      </w:r>
      <w:bookmarkEnd w:id="10"/>
      <w:bookmarkEnd w:id="11"/>
    </w:p>
    <w:p w14:paraId="01015B87" w14:textId="77777777" w:rsidR="00AF2E4E" w:rsidRDefault="005B505B">
      <w:pPr>
        <w:pStyle w:val="aff5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 07.02.01 Архитектура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>по специальности 07.02.01 Архитектура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>
        <w:rPr>
          <w:rFonts w:ascii="Times New Roman" w:hAnsi="Times New Roman" w:cs="Times New Roman"/>
          <w:bCs/>
          <w:sz w:val="24"/>
          <w:szCs w:val="24"/>
        </w:rPr>
        <w:t>Министерства просвещения Российской Федерации от 09 ноября 2023 г. № 843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</w:rPr>
        <w:t xml:space="preserve">далее – ФГОС, ФГОС СПО). </w:t>
      </w:r>
    </w:p>
    <w:p w14:paraId="2C20FC65" w14:textId="77777777" w:rsidR="00AF2E4E" w:rsidRDefault="005B505B">
      <w:pPr>
        <w:pStyle w:val="aff5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087F8AEF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 07.02.01 Архитектура</w:t>
      </w:r>
      <w:r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2001A272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07.02.01 Архитектура среднего профессионального образования.</w:t>
      </w:r>
    </w:p>
    <w:p w14:paraId="79C1A04D" w14:textId="77777777" w:rsidR="00AF2E4E" w:rsidRDefault="00AF2E4E">
      <w:pPr>
        <w:pStyle w:val="1f0"/>
        <w:rPr>
          <w:lang w:val="ru-RU"/>
        </w:rPr>
      </w:pPr>
    </w:p>
    <w:p w14:paraId="142FAAF7" w14:textId="77777777" w:rsidR="00AF2E4E" w:rsidRDefault="005B505B">
      <w:pPr>
        <w:pStyle w:val="113"/>
      </w:pPr>
      <w:bookmarkStart w:id="12" w:name="_Toc156301301"/>
      <w:bookmarkStart w:id="13" w:name="_Toc151844044"/>
      <w:r>
        <w:t>1.2. Нормативные документы</w:t>
      </w:r>
      <w:bookmarkEnd w:id="12"/>
      <w:bookmarkEnd w:id="13"/>
    </w:p>
    <w:p w14:paraId="03BE80B4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3E5C2AFE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70EA358D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специальности 07.02.01 Архитектура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(Приказ Минпросвещения России от 09 ноября 2023 г. № 843;</w:t>
      </w:r>
    </w:p>
    <w:p w14:paraId="641555E9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>
        <w:rPr>
          <w:rFonts w:ascii="Times New Roman" w:hAnsi="Times New Roman"/>
          <w:bCs/>
          <w:sz w:val="24"/>
          <w:szCs w:val="24"/>
        </w:rPr>
        <w:t>Минпросвещения России от 24.08.2022 № 762)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218DB6DE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54AD39B7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148BFDDF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59970610" w14:textId="77777777" w:rsidR="00AF2E4E" w:rsidRDefault="005B505B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14:paraId="11D07A8B" w14:textId="77777777" w:rsidR="00AF2E4E" w:rsidRDefault="005B505B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Приказ Министерства труда и социальной защиты Российской Федерации от 06.04.2022 г. № 202н «Об утверждении профессионального стандарта 10.008 Архитектор»; Приказ Министерства труда и социальной защиты Российской Федерации от 15.07.2024 г. № 355н «Об утверждении профессионального стандарта «</w:t>
      </w:r>
      <w:r>
        <w:rPr>
          <w:rFonts w:ascii="Times New Roman" w:hAnsi="Times New Roman" w:cs="Times New Roman"/>
          <w:sz w:val="24"/>
          <w:szCs w:val="24"/>
        </w:rPr>
        <w:t>Маляр строительный</w:t>
      </w:r>
      <w:r>
        <w:rPr>
          <w:rFonts w:ascii="Times New Roman" w:eastAsia="Calibri" w:hAnsi="Times New Roman" w:cs="Times New Roman"/>
          <w:sz w:val="24"/>
          <w:szCs w:val="24"/>
        </w:rPr>
        <w:t>»;</w:t>
      </w:r>
    </w:p>
    <w:p w14:paraId="5D571530" w14:textId="77777777" w:rsidR="00AF2E4E" w:rsidRDefault="005B505B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14:paraId="70D4BABC" w14:textId="77777777" w:rsidR="00AF2E4E" w:rsidRDefault="00AF2E4E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0CB882" w14:textId="77777777" w:rsidR="00AF2E4E" w:rsidRDefault="005B505B">
      <w:pPr>
        <w:pStyle w:val="113"/>
      </w:pPr>
      <w:bookmarkStart w:id="14" w:name="_Toc156301302"/>
      <w:bookmarkStart w:id="15" w:name="_Toc151844045"/>
      <w:r>
        <w:t>1.3. Перечень сокращений</w:t>
      </w:r>
      <w:bookmarkEnd w:id="14"/>
      <w:bookmarkEnd w:id="15"/>
    </w:p>
    <w:p w14:paraId="7F0F1097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ВЧ – вариативная часть образовательной программы;</w:t>
      </w:r>
    </w:p>
    <w:p w14:paraId="7FFC67FD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ГИА – государственная итоговая аттестация;</w:t>
      </w:r>
    </w:p>
    <w:p w14:paraId="112E4DEC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387017B3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ДПБ – дополнительный профессиональный блок;</w:t>
      </w:r>
    </w:p>
    <w:p w14:paraId="3F49F403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МДК – междисциплинарный курс;</w:t>
      </w:r>
    </w:p>
    <w:p w14:paraId="1322E398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общие компетенции;</w:t>
      </w:r>
    </w:p>
    <w:p w14:paraId="3C820327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62BFCD34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ОТФ – обобщенная трудовая функция;</w:t>
      </w:r>
    </w:p>
    <w:p w14:paraId="73301C27" w14:textId="77777777" w:rsidR="00AF2E4E" w:rsidRDefault="005B505B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ОЧ – обязательная часть образовательной программы;</w:t>
      </w:r>
    </w:p>
    <w:p w14:paraId="17B50353" w14:textId="77777777" w:rsidR="00AF2E4E" w:rsidRDefault="005B505B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СГ – социально-гуманитарный цикл;</w:t>
      </w:r>
    </w:p>
    <w:p w14:paraId="164D4412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 – промежуточная аттестация;</w:t>
      </w:r>
    </w:p>
    <w:p w14:paraId="2D3933DE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ПК – профессиональные компетенции;</w:t>
      </w:r>
    </w:p>
    <w:p w14:paraId="06879083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ПМ – профессиональный модуль;</w:t>
      </w:r>
    </w:p>
    <w:p w14:paraId="19BFA24C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ПМн – профессиональный модуль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направленности;</w:t>
      </w:r>
    </w:p>
    <w:p w14:paraId="67C1F3A1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ПОП-П – примерная образовательная программа «Профессионалитет»;</w:t>
      </w:r>
    </w:p>
    <w:p w14:paraId="16AC6645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6EDC256D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ПС – профессиональный стандарт,</w:t>
      </w:r>
    </w:p>
    <w:p w14:paraId="0E94C7ED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ТС – технические средства;</w:t>
      </w:r>
    </w:p>
    <w:p w14:paraId="7CC6965A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ТФ – трудовая функция;</w:t>
      </w:r>
    </w:p>
    <w:p w14:paraId="6982F0EE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УМК – учебно-методический комплект;</w:t>
      </w:r>
    </w:p>
    <w:p w14:paraId="5F61CC93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45F215BE" w14:textId="77777777" w:rsidR="00AF2E4E" w:rsidRDefault="005B505B">
      <w:pPr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br w:type="page" w:clear="all"/>
      </w:r>
    </w:p>
    <w:p w14:paraId="7338FAE7" w14:textId="77777777" w:rsidR="00AF2E4E" w:rsidRDefault="005B505B">
      <w:pPr>
        <w:pStyle w:val="1"/>
        <w:spacing w:before="0" w:after="0"/>
        <w:jc w:val="both"/>
      </w:pPr>
      <w:bookmarkStart w:id="16" w:name="_Toc151844046"/>
      <w:bookmarkStart w:id="17" w:name="_Toc156301303"/>
      <w:r>
        <w:lastRenderedPageBreak/>
        <w:t>Раздел 2. Основные характеристики образовательной программы</w:t>
      </w:r>
      <w:bookmarkEnd w:id="16"/>
      <w:bookmarkEnd w:id="17"/>
      <w:r>
        <w:t xml:space="preserve"> </w:t>
      </w:r>
    </w:p>
    <w:p w14:paraId="6BFE6ACC" w14:textId="77777777" w:rsidR="00AF2E4E" w:rsidRDefault="00AF2E4E">
      <w:pPr>
        <w:pStyle w:val="1f0"/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2835"/>
        <w:gridCol w:w="2977"/>
      </w:tblGrid>
      <w:tr w:rsidR="00AF2E4E" w14:paraId="2D2345AE" w14:textId="77777777">
        <w:tc>
          <w:tcPr>
            <w:tcW w:w="3686" w:type="dxa"/>
          </w:tcPr>
          <w:p w14:paraId="1A54101E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812" w:type="dxa"/>
            <w:gridSpan w:val="2"/>
          </w:tcPr>
          <w:p w14:paraId="25FB1A0E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AF2E4E" w14:paraId="37F63E51" w14:textId="77777777">
        <w:tc>
          <w:tcPr>
            <w:tcW w:w="3686" w:type="dxa"/>
          </w:tcPr>
          <w:p w14:paraId="3D34FFB3" w14:textId="77777777" w:rsidR="00AF2E4E" w:rsidRDefault="005B505B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Отрасли, для которых разработана образовательная программа</w:t>
            </w:r>
          </w:p>
        </w:tc>
        <w:tc>
          <w:tcPr>
            <w:tcW w:w="5812" w:type="dxa"/>
            <w:gridSpan w:val="2"/>
          </w:tcPr>
          <w:p w14:paraId="3542478D" w14:textId="30788046" w:rsidR="00AF2E4E" w:rsidRDefault="0051697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11</w:t>
            </w:r>
            <w:r w:rsidR="005B505B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Строительная отрасль </w:t>
            </w:r>
          </w:p>
          <w:p w14:paraId="4ABFB7AD" w14:textId="77777777" w:rsidR="00AF2E4E" w:rsidRDefault="005B505B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Искусство и креативная индустрия</w:t>
            </w:r>
          </w:p>
        </w:tc>
      </w:tr>
      <w:tr w:rsidR="00AF2E4E" w14:paraId="20F3EAEA" w14:textId="77777777">
        <w:trPr>
          <w:trHeight w:val="642"/>
        </w:trPr>
        <w:tc>
          <w:tcPr>
            <w:tcW w:w="3686" w:type="dxa"/>
          </w:tcPr>
          <w:p w14:paraId="7CC1746D" w14:textId="77777777" w:rsidR="00AF2E4E" w:rsidRDefault="005B505B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812" w:type="dxa"/>
            <w:gridSpan w:val="2"/>
          </w:tcPr>
          <w:p w14:paraId="249C72FC" w14:textId="77777777" w:rsidR="00AF2E4E" w:rsidRDefault="005B5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10.008 Архитектор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Приказ Министерства труда и социальной защиты Российской Федерации от 06.04.2022 г. № 202н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F2E4E" w14:paraId="7608AB7B" w14:textId="77777777">
        <w:trPr>
          <w:trHeight w:val="211"/>
        </w:trPr>
        <w:tc>
          <w:tcPr>
            <w:tcW w:w="3686" w:type="dxa"/>
            <w:vMerge w:val="restart"/>
          </w:tcPr>
          <w:p w14:paraId="4887E3C8" w14:textId="77777777" w:rsidR="00AF2E4E" w:rsidRDefault="005B505B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203A4228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Строительная отрасль</w:t>
            </w:r>
          </w:p>
        </w:tc>
      </w:tr>
      <w:tr w:rsidR="00AF2E4E" w14:paraId="5C870ABA" w14:textId="77777777">
        <w:trPr>
          <w:trHeight w:val="808"/>
        </w:trPr>
        <w:tc>
          <w:tcPr>
            <w:tcW w:w="3686" w:type="dxa"/>
            <w:vMerge/>
          </w:tcPr>
          <w:p w14:paraId="45A77B4E" w14:textId="77777777" w:rsidR="00AF2E4E" w:rsidRDefault="00AF2E4E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6BBE10A3" w14:textId="77777777" w:rsidR="00AF2E4E" w:rsidRDefault="005B5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16.046 Маляр строительный </w:t>
            </w:r>
          </w:p>
          <w:p w14:paraId="759126B6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Приказ Министерства труда и социальной защиты Российской Федерации от 15.07.2024 № 355н)</w:t>
            </w:r>
          </w:p>
        </w:tc>
      </w:tr>
      <w:tr w:rsidR="00AF2E4E" w14:paraId="0C650124" w14:textId="77777777">
        <w:tc>
          <w:tcPr>
            <w:tcW w:w="3686" w:type="dxa"/>
          </w:tcPr>
          <w:p w14:paraId="43B37017" w14:textId="77777777" w:rsidR="00AF2E4E" w:rsidRDefault="005B505B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812" w:type="dxa"/>
            <w:gridSpan w:val="2"/>
          </w:tcPr>
          <w:p w14:paraId="55DFF91F" w14:textId="77777777" w:rsidR="00AF2E4E" w:rsidRDefault="005B505B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</w:t>
            </w:r>
          </w:p>
        </w:tc>
      </w:tr>
      <w:tr w:rsidR="00AF2E4E" w14:paraId="1A26D364" w14:textId="77777777">
        <w:tc>
          <w:tcPr>
            <w:tcW w:w="3686" w:type="dxa"/>
          </w:tcPr>
          <w:p w14:paraId="19E9849E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812" w:type="dxa"/>
            <w:gridSpan w:val="2"/>
          </w:tcPr>
          <w:p w14:paraId="2E916044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Приказ Минпросвещения России от 09 ноября 2023 г. № 843 Федеральный государственный образовательный стандарт среднего профессионального образования по специальности 07.02.01 Архитектура</w:t>
            </w:r>
          </w:p>
        </w:tc>
      </w:tr>
      <w:tr w:rsidR="00AF2E4E" w14:paraId="19A099AA" w14:textId="77777777">
        <w:trPr>
          <w:trHeight w:val="329"/>
        </w:trPr>
        <w:tc>
          <w:tcPr>
            <w:tcW w:w="3686" w:type="dxa"/>
          </w:tcPr>
          <w:p w14:paraId="5E887021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5812" w:type="dxa"/>
            <w:gridSpan w:val="2"/>
          </w:tcPr>
          <w:p w14:paraId="334282CC" w14:textId="77777777" w:rsidR="00AF2E4E" w:rsidRDefault="005B505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Архитектор</w:t>
            </w:r>
          </w:p>
        </w:tc>
      </w:tr>
      <w:tr w:rsidR="00AF2E4E" w14:paraId="665BF017" w14:textId="77777777">
        <w:tc>
          <w:tcPr>
            <w:tcW w:w="3686" w:type="dxa"/>
          </w:tcPr>
          <w:p w14:paraId="4133C229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812" w:type="dxa"/>
            <w:gridSpan w:val="2"/>
          </w:tcPr>
          <w:p w14:paraId="79AC6998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нет</w:t>
            </w:r>
          </w:p>
        </w:tc>
      </w:tr>
      <w:tr w:rsidR="00AF2E4E" w14:paraId="55CEBFB1" w14:textId="77777777">
        <w:trPr>
          <w:trHeight w:val="263"/>
        </w:trPr>
        <w:tc>
          <w:tcPr>
            <w:tcW w:w="3686" w:type="dxa"/>
            <w:vMerge w:val="restart"/>
          </w:tcPr>
          <w:p w14:paraId="70169691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2D9B2E51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Строительная отрасль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14:paraId="354C93CC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Искусство и креативная индустрия</w:t>
            </w:r>
          </w:p>
        </w:tc>
      </w:tr>
      <w:tr w:rsidR="00AF2E4E" w14:paraId="5D761640" w14:textId="77777777">
        <w:trPr>
          <w:trHeight w:val="581"/>
        </w:trPr>
        <w:tc>
          <w:tcPr>
            <w:tcW w:w="3686" w:type="dxa"/>
            <w:vMerge/>
          </w:tcPr>
          <w:p w14:paraId="779CC72F" w14:textId="77777777" w:rsidR="00AF2E4E" w:rsidRDefault="00AF2E4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549246C4" w14:textId="77777777" w:rsidR="00AF2E4E" w:rsidRPr="00573AB4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573AB4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Макетчик макетно-модельного проектирования</w:t>
            </w:r>
            <w:r w:rsidRPr="00573AB4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br/>
              <w:t>Маляр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0AB1AE3D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Макетчик макетно-модельного проектирования</w:t>
            </w:r>
          </w:p>
        </w:tc>
      </w:tr>
      <w:tr w:rsidR="00AF2E4E" w14:paraId="1FDC7FD0" w14:textId="77777777">
        <w:tc>
          <w:tcPr>
            <w:tcW w:w="3686" w:type="dxa"/>
          </w:tcPr>
          <w:p w14:paraId="16408904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и объем реализации образовательной программы</w:t>
            </w:r>
          </w:p>
          <w:p w14:paraId="44D52A48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</w:t>
            </w:r>
          </w:p>
          <w:p w14:paraId="40C3DF1A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</w:t>
            </w:r>
          </w:p>
        </w:tc>
        <w:tc>
          <w:tcPr>
            <w:tcW w:w="5812" w:type="dxa"/>
            <w:gridSpan w:val="2"/>
          </w:tcPr>
          <w:p w14:paraId="3552C535" w14:textId="77777777" w:rsidR="00AF2E4E" w:rsidRDefault="00AF2E4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1A83AA88" w14:textId="77777777" w:rsidR="0051697E" w:rsidRDefault="0051697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3F5D3C1D" w14:textId="77777777" w:rsidR="0051697E" w:rsidRDefault="0051697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43645726" w14:textId="7D5C8EF1" w:rsidR="00AF2E4E" w:rsidRDefault="0051697E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 год 10 мес./2952 ак. ч</w:t>
            </w:r>
          </w:p>
          <w:p w14:paraId="3D311AC3" w14:textId="62E4B4F3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 года 10 мес./4428 ак.ч</w:t>
            </w:r>
          </w:p>
        </w:tc>
      </w:tr>
      <w:tr w:rsidR="00AF2E4E" w14:paraId="483F952C" w14:textId="77777777">
        <w:tc>
          <w:tcPr>
            <w:tcW w:w="3686" w:type="dxa"/>
            <w:vMerge w:val="restart"/>
          </w:tcPr>
          <w:p w14:paraId="69200149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BDE4C9A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6A2D65D1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Строительная отрасль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14:paraId="6AA7F3C4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Искусство и креативная индустрия</w:t>
            </w:r>
          </w:p>
        </w:tc>
      </w:tr>
      <w:tr w:rsidR="00573AB4" w14:paraId="04BD82BD" w14:textId="77777777">
        <w:trPr>
          <w:trHeight w:val="355"/>
        </w:trPr>
        <w:tc>
          <w:tcPr>
            <w:tcW w:w="3686" w:type="dxa"/>
            <w:vMerge/>
          </w:tcPr>
          <w:p w14:paraId="4A4A9333" w14:textId="77777777" w:rsidR="00573AB4" w:rsidRDefault="00573AB4" w:rsidP="00573AB4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835" w:type="dxa"/>
          </w:tcPr>
          <w:p w14:paraId="29FDD9AE" w14:textId="394275E4" w:rsidR="00573AB4" w:rsidRDefault="0051697E" w:rsidP="00573AB4">
            <w:pPr>
              <w:rPr>
                <w:rFonts w:ascii="Times New Roman" w:eastAsia="DejaVu Sans" w:hAnsi="Times New Roman" w:cs="Times New Roman"/>
                <w:sz w:val="24"/>
                <w:szCs w:val="24"/>
                <w:highlight w:val="gree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</w:t>
            </w:r>
            <w:r w:rsidR="00573AB4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года 10 мес./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2952</w:t>
            </w:r>
            <w:r w:rsidR="00573AB4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ак. ч</w:t>
            </w:r>
          </w:p>
        </w:tc>
        <w:tc>
          <w:tcPr>
            <w:tcW w:w="2977" w:type="dxa"/>
          </w:tcPr>
          <w:p w14:paraId="0A94AD00" w14:textId="6BAA4F86" w:rsidR="00573AB4" w:rsidRDefault="0051697E" w:rsidP="00573AB4">
            <w:pPr>
              <w:rPr>
                <w:rFonts w:ascii="Times New Roman" w:eastAsia="DejaVu Sans" w:hAnsi="Times New Roman" w:cs="Times New Roman"/>
                <w:sz w:val="24"/>
                <w:szCs w:val="24"/>
                <w:highlight w:val="green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</w:t>
            </w:r>
            <w:r w:rsidR="00573AB4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года 10 мес./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2952</w:t>
            </w:r>
            <w:r w:rsidR="00573AB4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ак. ч</w:t>
            </w:r>
          </w:p>
        </w:tc>
      </w:tr>
      <w:tr w:rsidR="00AF2E4E" w14:paraId="576D8FB2" w14:textId="77777777">
        <w:trPr>
          <w:trHeight w:val="397"/>
        </w:trPr>
        <w:tc>
          <w:tcPr>
            <w:tcW w:w="3686" w:type="dxa"/>
          </w:tcPr>
          <w:p w14:paraId="754D46CD" w14:textId="77777777" w:rsidR="00AF2E4E" w:rsidRDefault="005B505B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Объем практики (всего/из них производственной практики)</w:t>
            </w:r>
          </w:p>
        </w:tc>
        <w:tc>
          <w:tcPr>
            <w:tcW w:w="5812" w:type="dxa"/>
            <w:gridSpan w:val="2"/>
          </w:tcPr>
          <w:p w14:paraId="30A224E1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432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/2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52</w:t>
            </w:r>
          </w:p>
        </w:tc>
      </w:tr>
      <w:tr w:rsidR="00AF2E4E" w14:paraId="6B8160C7" w14:textId="77777777">
        <w:trPr>
          <w:trHeight w:val="238"/>
        </w:trPr>
        <w:tc>
          <w:tcPr>
            <w:tcW w:w="3686" w:type="dxa"/>
          </w:tcPr>
          <w:p w14:paraId="212E9634" w14:textId="77777777" w:rsidR="00AF2E4E" w:rsidRDefault="005B505B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bookmarkStart w:id="18" w:name="_Hlk156306819"/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835" w:type="dxa"/>
          </w:tcPr>
          <w:p w14:paraId="13450A02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Объем, в ак.ч.</w:t>
            </w:r>
          </w:p>
        </w:tc>
        <w:tc>
          <w:tcPr>
            <w:tcW w:w="2977" w:type="dxa"/>
          </w:tcPr>
          <w:p w14:paraId="5A9D9C48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AF2E4E" w14:paraId="7CBF7D50" w14:textId="77777777">
        <w:trPr>
          <w:trHeight w:val="238"/>
        </w:trPr>
        <w:tc>
          <w:tcPr>
            <w:tcW w:w="3686" w:type="dxa"/>
          </w:tcPr>
          <w:p w14:paraId="5D6A9E57" w14:textId="77777777" w:rsidR="00AF2E4E" w:rsidRDefault="005B505B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835" w:type="dxa"/>
          </w:tcPr>
          <w:p w14:paraId="5E4946BF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1908</w:t>
            </w:r>
          </w:p>
        </w:tc>
        <w:tc>
          <w:tcPr>
            <w:tcW w:w="2977" w:type="dxa"/>
          </w:tcPr>
          <w:p w14:paraId="3C2BF0BE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1422</w:t>
            </w:r>
          </w:p>
        </w:tc>
      </w:tr>
      <w:tr w:rsidR="00AF2E4E" w14:paraId="1DF6CED2" w14:textId="77777777">
        <w:trPr>
          <w:trHeight w:val="366"/>
        </w:trPr>
        <w:tc>
          <w:tcPr>
            <w:tcW w:w="3686" w:type="dxa"/>
          </w:tcPr>
          <w:p w14:paraId="59377387" w14:textId="77777777" w:rsidR="00AF2E4E" w:rsidRDefault="005B505B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835" w:type="dxa"/>
          </w:tcPr>
          <w:p w14:paraId="3F57D97C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366</w:t>
            </w:r>
          </w:p>
        </w:tc>
        <w:tc>
          <w:tcPr>
            <w:tcW w:w="2977" w:type="dxa"/>
          </w:tcPr>
          <w:p w14:paraId="283F42EA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272</w:t>
            </w:r>
          </w:p>
        </w:tc>
      </w:tr>
      <w:tr w:rsidR="00AF2E4E" w14:paraId="2FE11C86" w14:textId="77777777">
        <w:trPr>
          <w:trHeight w:val="374"/>
        </w:trPr>
        <w:tc>
          <w:tcPr>
            <w:tcW w:w="3686" w:type="dxa"/>
          </w:tcPr>
          <w:p w14:paraId="20691087" w14:textId="77777777" w:rsidR="00AF2E4E" w:rsidRDefault="005B505B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835" w:type="dxa"/>
          </w:tcPr>
          <w:p w14:paraId="79ABD465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456</w:t>
            </w:r>
          </w:p>
        </w:tc>
        <w:tc>
          <w:tcPr>
            <w:tcW w:w="2977" w:type="dxa"/>
          </w:tcPr>
          <w:p w14:paraId="50002039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238</w:t>
            </w:r>
          </w:p>
        </w:tc>
      </w:tr>
      <w:tr w:rsidR="00AF2E4E" w14:paraId="006A8F14" w14:textId="77777777">
        <w:trPr>
          <w:trHeight w:val="407"/>
        </w:trPr>
        <w:tc>
          <w:tcPr>
            <w:tcW w:w="3686" w:type="dxa"/>
          </w:tcPr>
          <w:p w14:paraId="6A101725" w14:textId="77777777" w:rsidR="00AF2E4E" w:rsidRDefault="005B505B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профессиональный цикл</w:t>
            </w:r>
          </w:p>
        </w:tc>
        <w:tc>
          <w:tcPr>
            <w:tcW w:w="2835" w:type="dxa"/>
          </w:tcPr>
          <w:p w14:paraId="0654D7D0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1014</w:t>
            </w:r>
          </w:p>
        </w:tc>
        <w:tc>
          <w:tcPr>
            <w:tcW w:w="2977" w:type="dxa"/>
          </w:tcPr>
          <w:p w14:paraId="7FE7F337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912</w:t>
            </w:r>
          </w:p>
        </w:tc>
      </w:tr>
      <w:tr w:rsidR="00AF2E4E" w14:paraId="26828954" w14:textId="77777777">
        <w:trPr>
          <w:trHeight w:val="787"/>
        </w:trPr>
        <w:tc>
          <w:tcPr>
            <w:tcW w:w="3686" w:type="dxa"/>
          </w:tcPr>
          <w:p w14:paraId="12FF9CC1" w14:textId="77777777" w:rsidR="00AF2E4E" w:rsidRDefault="005B505B">
            <w:pPr>
              <w:ind w:left="29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732D4B36" w14:textId="77777777" w:rsidR="00AF2E4E" w:rsidRDefault="005B505B">
            <w:pPr>
              <w:ind w:left="3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2BAB5DAD" w14:textId="77777777" w:rsidR="00AF2E4E" w:rsidRDefault="005B505B">
            <w:pPr>
              <w:ind w:left="3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2835" w:type="dxa"/>
          </w:tcPr>
          <w:p w14:paraId="68358C3D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432</w:t>
            </w:r>
          </w:p>
          <w:p w14:paraId="6951EA8E" w14:textId="77777777" w:rsidR="00AF2E4E" w:rsidRDefault="005B505B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-180</w:t>
            </w:r>
          </w:p>
          <w:p w14:paraId="06A04718" w14:textId="77777777" w:rsidR="00AF2E4E" w:rsidRDefault="005B505B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-252</w:t>
            </w:r>
          </w:p>
        </w:tc>
        <w:tc>
          <w:tcPr>
            <w:tcW w:w="2977" w:type="dxa"/>
          </w:tcPr>
          <w:p w14:paraId="4DD420B6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432</w:t>
            </w:r>
          </w:p>
          <w:p w14:paraId="5DF7BA69" w14:textId="77777777" w:rsidR="00AF2E4E" w:rsidRDefault="005B505B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-180</w:t>
            </w:r>
          </w:p>
          <w:p w14:paraId="03B73540" w14:textId="77777777" w:rsidR="00AF2E4E" w:rsidRDefault="005B505B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-252</w:t>
            </w:r>
          </w:p>
        </w:tc>
      </w:tr>
      <w:tr w:rsidR="00AF2E4E" w14:paraId="07482B9E" w14:textId="77777777">
        <w:trPr>
          <w:trHeight w:val="190"/>
        </w:trPr>
        <w:tc>
          <w:tcPr>
            <w:tcW w:w="3686" w:type="dxa"/>
          </w:tcPr>
          <w:p w14:paraId="78DB3461" w14:textId="77777777" w:rsidR="00AF2E4E" w:rsidRDefault="005B505B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835" w:type="dxa"/>
          </w:tcPr>
          <w:p w14:paraId="0C75576A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828</w:t>
            </w:r>
          </w:p>
        </w:tc>
        <w:tc>
          <w:tcPr>
            <w:tcW w:w="2977" w:type="dxa"/>
          </w:tcPr>
          <w:p w14:paraId="0CA73FD3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ХХХ</w:t>
            </w:r>
          </w:p>
        </w:tc>
      </w:tr>
      <w:tr w:rsidR="00AF2E4E" w14:paraId="2282DD98" w14:textId="77777777">
        <w:trPr>
          <w:trHeight w:val="190"/>
        </w:trPr>
        <w:tc>
          <w:tcPr>
            <w:tcW w:w="3686" w:type="dxa"/>
          </w:tcPr>
          <w:p w14:paraId="76BDF515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>
              <w:rPr>
                <w:rStyle w:val="a9"/>
                <w:rFonts w:ascii="Times New Roman" w:eastAsia="DejaVu Sans" w:hAnsi="Times New Roman"/>
                <w:sz w:val="24"/>
                <w:szCs w:val="24"/>
                <w:lang w:eastAsia="zh-CN" w:bidi="hi-IN"/>
              </w:rPr>
              <w:footnoteReference w:id="1"/>
            </w:r>
          </w:p>
        </w:tc>
        <w:tc>
          <w:tcPr>
            <w:tcW w:w="2835" w:type="dxa"/>
          </w:tcPr>
          <w:p w14:paraId="707018AB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414</w:t>
            </w:r>
          </w:p>
        </w:tc>
        <w:tc>
          <w:tcPr>
            <w:tcW w:w="2977" w:type="dxa"/>
          </w:tcPr>
          <w:p w14:paraId="176F43A5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ХХ</w:t>
            </w:r>
          </w:p>
        </w:tc>
      </w:tr>
      <w:tr w:rsidR="00AF2E4E" w14:paraId="68186309" w14:textId="77777777">
        <w:trPr>
          <w:trHeight w:val="190"/>
        </w:trPr>
        <w:tc>
          <w:tcPr>
            <w:tcW w:w="3686" w:type="dxa"/>
          </w:tcPr>
          <w:p w14:paraId="117BE318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ГИА в форме демонстрационного экзамена защиты дипломного проекта (работы).</w:t>
            </w:r>
          </w:p>
        </w:tc>
        <w:tc>
          <w:tcPr>
            <w:tcW w:w="2835" w:type="dxa"/>
          </w:tcPr>
          <w:p w14:paraId="58C3BF26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2977" w:type="dxa"/>
          </w:tcPr>
          <w:p w14:paraId="6888EDD1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ХХ</w:t>
            </w:r>
          </w:p>
        </w:tc>
      </w:tr>
      <w:tr w:rsidR="00AF2E4E" w14:paraId="30232FCA" w14:textId="77777777">
        <w:trPr>
          <w:trHeight w:val="190"/>
        </w:trPr>
        <w:tc>
          <w:tcPr>
            <w:tcW w:w="3686" w:type="dxa"/>
          </w:tcPr>
          <w:p w14:paraId="0A9C30A2" w14:textId="77777777" w:rsidR="00AF2E4E" w:rsidRDefault="005B505B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835" w:type="dxa"/>
          </w:tcPr>
          <w:p w14:paraId="25025A98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2952</w:t>
            </w:r>
          </w:p>
        </w:tc>
        <w:tc>
          <w:tcPr>
            <w:tcW w:w="2977" w:type="dxa"/>
          </w:tcPr>
          <w:p w14:paraId="665A4558" w14:textId="77777777" w:rsidR="00AF2E4E" w:rsidRDefault="005B505B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ХХХ</w:t>
            </w:r>
            <w:bookmarkEnd w:id="18"/>
          </w:p>
        </w:tc>
      </w:tr>
    </w:tbl>
    <w:p w14:paraId="50ED24A9" w14:textId="77777777" w:rsidR="00AF2E4E" w:rsidRDefault="00AF2E4E">
      <w:pPr>
        <w:pStyle w:val="1f0"/>
        <w:rPr>
          <w:lang w:val="ru-RU"/>
        </w:rPr>
      </w:pPr>
    </w:p>
    <w:p w14:paraId="34A43DCA" w14:textId="77777777" w:rsidR="00AF2E4E" w:rsidRDefault="005B505B">
      <w:pPr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>
        <w:br w:type="page" w:clear="all"/>
      </w:r>
    </w:p>
    <w:p w14:paraId="1BE3326C" w14:textId="77777777" w:rsidR="00AF2E4E" w:rsidRDefault="005B505B">
      <w:pPr>
        <w:pStyle w:val="1"/>
        <w:spacing w:before="0" w:after="0"/>
      </w:pPr>
      <w:bookmarkStart w:id="19" w:name="_Toc151844053"/>
      <w:bookmarkStart w:id="20" w:name="_Toc156301304"/>
      <w:r>
        <w:lastRenderedPageBreak/>
        <w:t>Раздел 3. Характеристика профессиональной деятельности выпускника</w:t>
      </w:r>
      <w:bookmarkEnd w:id="19"/>
      <w:bookmarkEnd w:id="20"/>
    </w:p>
    <w:p w14:paraId="76120A02" w14:textId="77777777" w:rsidR="00AF2E4E" w:rsidRDefault="00AF2E4E"/>
    <w:p w14:paraId="2D16F872" w14:textId="77777777" w:rsidR="00AF2E4E" w:rsidRDefault="005B505B">
      <w:pPr>
        <w:pStyle w:val="113"/>
      </w:pPr>
      <w:bookmarkStart w:id="21" w:name="_Toc151844054"/>
      <w:bookmarkStart w:id="22" w:name="_Toc156301305"/>
      <w:r>
        <w:t>3.1. Область(и) профессиональной деятельности выпускников</w:t>
      </w:r>
      <w:bookmarkEnd w:id="21"/>
      <w:r>
        <w:t>:</w:t>
      </w:r>
    </w:p>
    <w:p w14:paraId="654601DB" w14:textId="77777777" w:rsidR="00AF2E4E" w:rsidRDefault="005B505B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</w:pPr>
      <w:bookmarkStart w:id="23" w:name="_Hlk160025430"/>
      <w:r>
        <w:rPr>
          <w:rFonts w:ascii="Times New Roman" w:eastAsia="Times New Roman" w:hAnsi="Times New Roman" w:cs="Times New Roman"/>
          <w:iCs/>
          <w:sz w:val="24"/>
          <w:szCs w:val="24"/>
        </w:rPr>
        <w:t>10 Архитектура, проектирование, геодезия, топография и дизайн</w:t>
      </w:r>
      <w:bookmarkEnd w:id="22"/>
      <w:bookmarkEnd w:id="23"/>
    </w:p>
    <w:p w14:paraId="49C22399" w14:textId="77777777" w:rsidR="00AF2E4E" w:rsidRDefault="00AF2E4E"/>
    <w:p w14:paraId="37DC73C8" w14:textId="77777777" w:rsidR="00AF2E4E" w:rsidRDefault="005B505B">
      <w:pPr>
        <w:pStyle w:val="113"/>
      </w:pPr>
      <w:bookmarkStart w:id="24" w:name="_Toc156301306"/>
      <w:bookmarkStart w:id="25" w:name="_Toc151844055"/>
      <w:r>
        <w:t>3.2. Профессиональные стандарты</w:t>
      </w:r>
      <w:bookmarkEnd w:id="24"/>
      <w:bookmarkEnd w:id="25"/>
    </w:p>
    <w:p w14:paraId="1F529946" w14:textId="77777777" w:rsidR="00AF2E4E" w:rsidRDefault="005B505B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p w14:paraId="3ECECF32" w14:textId="77777777" w:rsidR="00AF2E4E" w:rsidRDefault="00AF2E4E"/>
    <w:tbl>
      <w:tblPr>
        <w:tblStyle w:val="aff4"/>
        <w:tblW w:w="9493" w:type="dxa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821"/>
        <w:gridCol w:w="2835"/>
      </w:tblGrid>
      <w:tr w:rsidR="00AF2E4E" w14:paraId="1E65EF0F" w14:textId="77777777">
        <w:tc>
          <w:tcPr>
            <w:tcW w:w="426" w:type="dxa"/>
          </w:tcPr>
          <w:p w14:paraId="1EEF96EB" w14:textId="77777777" w:rsidR="00AF2E4E" w:rsidRDefault="005B50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698" w:type="dxa"/>
          </w:tcPr>
          <w:p w14:paraId="687D8278" w14:textId="77777777" w:rsidR="00AF2E4E" w:rsidRDefault="005B50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3" w:type="dxa"/>
          </w:tcPr>
          <w:p w14:paraId="32033247" w14:textId="77777777" w:rsidR="00AF2E4E" w:rsidRDefault="005B50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821" w:type="dxa"/>
          </w:tcPr>
          <w:p w14:paraId="3FAC8ADC" w14:textId="77777777" w:rsidR="00AF2E4E" w:rsidRDefault="005B50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5957F52F" w14:textId="77777777" w:rsidR="00AF2E4E" w:rsidRDefault="005B50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AF2E4E" w14:paraId="4E577A17" w14:textId="77777777">
        <w:tc>
          <w:tcPr>
            <w:tcW w:w="426" w:type="dxa"/>
          </w:tcPr>
          <w:p w14:paraId="4790C3E7" w14:textId="77777777" w:rsidR="00AF2E4E" w:rsidRDefault="005B50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6" w:name="_Hlk158883897"/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8" w:type="dxa"/>
          </w:tcPr>
          <w:p w14:paraId="1405C1E9" w14:textId="027C0290" w:rsidR="00AF2E4E" w:rsidRDefault="005B505B" w:rsidP="003753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10.008</w:t>
            </w:r>
            <w:r w:rsidR="003753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Архитектор</w:t>
            </w:r>
          </w:p>
        </w:tc>
        <w:tc>
          <w:tcPr>
            <w:tcW w:w="1713" w:type="dxa"/>
          </w:tcPr>
          <w:p w14:paraId="3BECCBC1" w14:textId="77777777" w:rsidR="00AF2E4E" w:rsidRDefault="005B50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Минтруда России от 6 апреля 2022 года № 202н </w:t>
            </w:r>
          </w:p>
        </w:tc>
        <w:tc>
          <w:tcPr>
            <w:tcW w:w="2821" w:type="dxa"/>
          </w:tcPr>
          <w:p w14:paraId="0651893A" w14:textId="77777777" w:rsidR="00AF2E4E" w:rsidRDefault="005B50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A</w:t>
            </w:r>
          </w:p>
          <w:p w14:paraId="010A2EF2" w14:textId="77777777" w:rsidR="00AF2E4E" w:rsidRDefault="005B50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отдельных архитектурных, в том числе объемных и планировочных, решений и оформление архитектурного раздела проектной документации объектов капитального строительства</w:t>
            </w:r>
          </w:p>
          <w:p w14:paraId="7EB7A837" w14:textId="77777777" w:rsidR="00AF2E4E" w:rsidRDefault="005B50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B</w:t>
            </w:r>
          </w:p>
          <w:p w14:paraId="66BD4FEC" w14:textId="77777777" w:rsidR="00AF2E4E" w:rsidRDefault="005B50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архитектурного раздела проектной документации объектов капитального строительства и авторский надзор за соблюдением проектных решений</w:t>
            </w:r>
          </w:p>
          <w:p w14:paraId="07B0058D" w14:textId="77777777" w:rsidR="00AF2E4E" w:rsidRDefault="00AF2E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D1AC85" w14:textId="77777777" w:rsidR="00AF2E4E" w:rsidRDefault="005B5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_Hlk158883924"/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/01.5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Подготовка исходных данных для проектирования, в том числе для разработки отдельных архитектурных, в том числе объемных и планировочных, решений</w:t>
            </w:r>
          </w:p>
          <w:p w14:paraId="34D429EE" w14:textId="77777777" w:rsidR="00AF2E4E" w:rsidRDefault="005B5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/02.5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Разработка и внесение изменений в отдельные архитектурные, в том числе объемные и планировочные, решения в составе проектной и рабочей документации объектов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597178" w14:textId="77777777" w:rsidR="00AF2E4E" w:rsidRDefault="005B50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/03.5 Графическое и текстовое оформление проектной и рабочей документации по разработанным отдельным архитектурным, в том числе объемным и планировочным, решениям</w:t>
            </w:r>
          </w:p>
          <w:p w14:paraId="6462D28C" w14:textId="77777777" w:rsidR="00AF2E4E" w:rsidRDefault="005B50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/01.6 Проведение предпроектных исследований и подготовка данных для разработки архитектурного раздела проектной документации</w:t>
            </w:r>
          </w:p>
          <w:p w14:paraId="3E34296A" w14:textId="77777777" w:rsidR="00AF2E4E" w:rsidRDefault="005B50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/02.6 Разработка авторского эскизного архитектурного проекта</w:t>
            </w:r>
          </w:p>
          <w:p w14:paraId="72259834" w14:textId="77777777" w:rsidR="00AF2E4E" w:rsidRDefault="005B50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/03.6 Разработка архитектурного раздела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проектной (и рабочей) документации</w:t>
            </w:r>
          </w:p>
          <w:p w14:paraId="274CF4C9" w14:textId="77777777" w:rsidR="00AF2E4E" w:rsidRDefault="005B50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/04.6 Осуществление мероприятий авторского надзора за соблюдением проектных решений и мероприятий по устранению дефектов в период эксплуатации объекта</w:t>
            </w:r>
            <w:bookmarkEnd w:id="26"/>
            <w:bookmarkEnd w:id="27"/>
          </w:p>
        </w:tc>
      </w:tr>
    </w:tbl>
    <w:p w14:paraId="0CF3B19B" w14:textId="77777777" w:rsidR="00AF2E4E" w:rsidRDefault="00AF2E4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BF13456" w14:textId="77777777" w:rsidR="00AF2E4E" w:rsidRDefault="005B505B">
      <w:pPr>
        <w:pStyle w:val="113"/>
      </w:pPr>
      <w:bookmarkStart w:id="28" w:name="_Toc151844056"/>
      <w:bookmarkStart w:id="29" w:name="_Toc156301307"/>
      <w:r>
        <w:t>3.3. Осваиваемые виды деятельности</w:t>
      </w:r>
      <w:bookmarkEnd w:id="28"/>
      <w:bookmarkEnd w:id="29"/>
    </w:p>
    <w:p w14:paraId="6F71CDD0" w14:textId="77777777" w:rsidR="00AF2E4E" w:rsidRDefault="00AF2E4E">
      <w:pPr>
        <w:pStyle w:val="aff1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AF2E4E" w14:paraId="3A86B202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8717" w14:textId="77777777" w:rsidR="00AF2E4E" w:rsidRDefault="005B50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7829" w14:textId="77777777" w:rsidR="00AF2E4E" w:rsidRDefault="005B50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AF2E4E" w14:paraId="152F228F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CCF8" w14:textId="77777777" w:rsidR="00AF2E4E" w:rsidRDefault="005B50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AF2E4E" w14:paraId="0A778A5E" w14:textId="77777777">
        <w:tc>
          <w:tcPr>
            <w:tcW w:w="4361" w:type="dxa"/>
          </w:tcPr>
          <w:p w14:paraId="4C4D80F8" w14:textId="77777777" w:rsidR="00AF2E4E" w:rsidRDefault="005B505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Разработка отдельных архитектурных, в том числе объемных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br/>
              <w:t>и планировочных, решений в составе проектной документации</w:t>
            </w:r>
          </w:p>
        </w:tc>
        <w:tc>
          <w:tcPr>
            <w:tcW w:w="5103" w:type="dxa"/>
          </w:tcPr>
          <w:p w14:paraId="54598CB3" w14:textId="77777777" w:rsidR="00AF2E4E" w:rsidRDefault="005B50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ПМ.01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Разработка отдельных архитектурных, в том числе объемных и планировочных, решений в составе проектной документации</w:t>
            </w:r>
          </w:p>
        </w:tc>
      </w:tr>
      <w:tr w:rsidR="00AF2E4E" w14:paraId="66609BFD" w14:textId="77777777">
        <w:tc>
          <w:tcPr>
            <w:tcW w:w="4361" w:type="dxa"/>
          </w:tcPr>
          <w:p w14:paraId="2703FBBC" w14:textId="77777777" w:rsidR="00AF2E4E" w:rsidRDefault="005B505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Оформление архитектурного раздела проектной документации</w:t>
            </w:r>
          </w:p>
        </w:tc>
        <w:tc>
          <w:tcPr>
            <w:tcW w:w="5103" w:type="dxa"/>
          </w:tcPr>
          <w:p w14:paraId="5EDD2EFD" w14:textId="77777777" w:rsidR="00AF2E4E" w:rsidRDefault="005B50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ПМ.02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Оформление архитектурного раздела проектной документации</w:t>
            </w:r>
          </w:p>
        </w:tc>
      </w:tr>
    </w:tbl>
    <w:p w14:paraId="234D3152" w14:textId="77777777" w:rsidR="00AF2E4E" w:rsidRDefault="00AF2E4E">
      <w:pPr>
        <w:rPr>
          <w:rFonts w:ascii="Times New Roman" w:hAnsi="Times New Roman" w:cs="Times New Roman"/>
          <w:sz w:val="24"/>
          <w:szCs w:val="24"/>
        </w:rPr>
        <w:sectPr w:rsidR="00AF2E4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369ECA8" w14:textId="77777777" w:rsidR="00AF2E4E" w:rsidRDefault="005B505B">
      <w:pPr>
        <w:pStyle w:val="1"/>
        <w:spacing w:before="0" w:after="0"/>
      </w:pPr>
      <w:bookmarkStart w:id="30" w:name="_Toc156301308"/>
      <w:bookmarkStart w:id="31" w:name="_Toc151844057"/>
      <w:r>
        <w:lastRenderedPageBreak/>
        <w:t>Раздел 4. Планируемые результаты освоения образовательной программы</w:t>
      </w:r>
      <w:bookmarkEnd w:id="30"/>
      <w:bookmarkEnd w:id="31"/>
    </w:p>
    <w:p w14:paraId="71A8C903" w14:textId="77777777" w:rsidR="00AF2E4E" w:rsidRDefault="00AF2E4E">
      <w:pPr>
        <w:rPr>
          <w:rFonts w:ascii="Times New Roman" w:hAnsi="Times New Roman" w:cs="Times New Roman"/>
          <w:sz w:val="24"/>
          <w:szCs w:val="24"/>
        </w:rPr>
      </w:pPr>
    </w:p>
    <w:p w14:paraId="73346C13" w14:textId="77777777" w:rsidR="00AF2E4E" w:rsidRDefault="005B505B">
      <w:pPr>
        <w:pStyle w:val="113"/>
      </w:pPr>
      <w:bookmarkStart w:id="32" w:name="_Toc156301309"/>
      <w:bookmarkStart w:id="33" w:name="_Toc103593996"/>
      <w:bookmarkStart w:id="34" w:name="_Toc156153677"/>
      <w:r>
        <w:t>4.1. Общие компетенции</w:t>
      </w:r>
      <w:bookmarkEnd w:id="32"/>
      <w:bookmarkEnd w:id="33"/>
      <w:bookmarkEnd w:id="34"/>
      <w:r>
        <w:t xml:space="preserve"> </w:t>
      </w:r>
    </w:p>
    <w:tbl>
      <w:tblPr>
        <w:tblpPr w:leftFromText="180" w:rightFromText="180" w:vertAnchor="text" w:tblpY="1"/>
        <w:tblW w:w="50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2268"/>
        <w:gridCol w:w="11623"/>
      </w:tblGrid>
      <w:tr w:rsidR="00AF2E4E" w14:paraId="374DF9AC" w14:textId="77777777">
        <w:trPr>
          <w:trHeight w:val="20"/>
        </w:trPr>
        <w:tc>
          <w:tcPr>
            <w:tcW w:w="376" w:type="pct"/>
            <w:vAlign w:val="center"/>
          </w:tcPr>
          <w:p w14:paraId="3D231C00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755" w:type="pct"/>
            <w:vAlign w:val="center"/>
          </w:tcPr>
          <w:p w14:paraId="06F5F2A9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869" w:type="pct"/>
            <w:vAlign w:val="center"/>
          </w:tcPr>
          <w:p w14:paraId="246AFBE3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  <w:r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2"/>
            </w:r>
          </w:p>
        </w:tc>
      </w:tr>
      <w:tr w:rsidR="00AF2E4E" w14:paraId="068B22DB" w14:textId="77777777">
        <w:trPr>
          <w:trHeight w:val="20"/>
        </w:trPr>
        <w:tc>
          <w:tcPr>
            <w:tcW w:w="376" w:type="pct"/>
            <w:vMerge w:val="restart"/>
          </w:tcPr>
          <w:p w14:paraId="45701CE4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755" w:type="pct"/>
            <w:vMerge w:val="restart"/>
          </w:tcPr>
          <w:p w14:paraId="791135C2" w14:textId="77777777" w:rsidR="00AF2E4E" w:rsidRDefault="005B50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869" w:type="pct"/>
          </w:tcPr>
          <w:p w14:paraId="24485900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AF2E4E" w14:paraId="41A77230" w14:textId="77777777">
        <w:trPr>
          <w:trHeight w:val="20"/>
        </w:trPr>
        <w:tc>
          <w:tcPr>
            <w:tcW w:w="376" w:type="pct"/>
            <w:vMerge/>
          </w:tcPr>
          <w:p w14:paraId="22C4D479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7417E02C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69" w:type="pct"/>
            <w:vAlign w:val="center"/>
          </w:tcPr>
          <w:p w14:paraId="52FFFD5B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AF2E4E" w14:paraId="12C801FD" w14:textId="77777777">
        <w:trPr>
          <w:trHeight w:val="20"/>
        </w:trPr>
        <w:tc>
          <w:tcPr>
            <w:tcW w:w="376" w:type="pct"/>
            <w:vMerge/>
          </w:tcPr>
          <w:p w14:paraId="4FD46504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22343288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69" w:type="pct"/>
            <w:vAlign w:val="center"/>
          </w:tcPr>
          <w:p w14:paraId="47834A59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AF2E4E" w14:paraId="58C520EA" w14:textId="77777777">
        <w:trPr>
          <w:trHeight w:val="20"/>
        </w:trPr>
        <w:tc>
          <w:tcPr>
            <w:tcW w:w="376" w:type="pct"/>
            <w:vMerge/>
          </w:tcPr>
          <w:p w14:paraId="1E010F98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29BFF50A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69" w:type="pct"/>
            <w:vAlign w:val="center"/>
          </w:tcPr>
          <w:p w14:paraId="44284AA9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AF2E4E" w14:paraId="241D6DC4" w14:textId="77777777">
        <w:trPr>
          <w:trHeight w:val="20"/>
        </w:trPr>
        <w:tc>
          <w:tcPr>
            <w:tcW w:w="376" w:type="pct"/>
            <w:vMerge/>
          </w:tcPr>
          <w:p w14:paraId="1D8CA3F3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377A6D2E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69" w:type="pct"/>
            <w:vAlign w:val="center"/>
          </w:tcPr>
          <w:p w14:paraId="6EBB579F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AF2E4E" w14:paraId="0FA021A7" w14:textId="77777777">
        <w:trPr>
          <w:trHeight w:val="20"/>
        </w:trPr>
        <w:tc>
          <w:tcPr>
            <w:tcW w:w="376" w:type="pct"/>
            <w:vMerge/>
          </w:tcPr>
          <w:p w14:paraId="1808CD8D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24C2496E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69" w:type="pct"/>
            <w:vAlign w:val="center"/>
          </w:tcPr>
          <w:p w14:paraId="4C87C512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F2E4E" w14:paraId="3C4E45EC" w14:textId="77777777">
        <w:trPr>
          <w:trHeight w:val="20"/>
        </w:trPr>
        <w:tc>
          <w:tcPr>
            <w:tcW w:w="376" w:type="pct"/>
            <w:vMerge/>
          </w:tcPr>
          <w:p w14:paraId="0D37BC8B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2E48CECE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69" w:type="pct"/>
          </w:tcPr>
          <w:p w14:paraId="3A32720E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AF2E4E" w14:paraId="3CEF40E8" w14:textId="77777777">
        <w:trPr>
          <w:trHeight w:val="20"/>
        </w:trPr>
        <w:tc>
          <w:tcPr>
            <w:tcW w:w="376" w:type="pct"/>
            <w:vMerge/>
          </w:tcPr>
          <w:p w14:paraId="21DD497A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1587F86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7B2105FA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а</w:t>
            </w:r>
            <w:r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AF2E4E" w14:paraId="43B8998B" w14:textId="77777777">
        <w:trPr>
          <w:trHeight w:val="20"/>
        </w:trPr>
        <w:tc>
          <w:tcPr>
            <w:tcW w:w="376" w:type="pct"/>
            <w:vMerge/>
          </w:tcPr>
          <w:p w14:paraId="4199CC23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4393BF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62BE9074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AF2E4E" w14:paraId="5EE8D967" w14:textId="77777777">
        <w:trPr>
          <w:trHeight w:val="20"/>
        </w:trPr>
        <w:tc>
          <w:tcPr>
            <w:tcW w:w="376" w:type="pct"/>
            <w:vMerge/>
          </w:tcPr>
          <w:p w14:paraId="1BE73673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1020A22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EF9C434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AF2E4E" w14:paraId="04280EC4" w14:textId="77777777">
        <w:trPr>
          <w:trHeight w:val="20"/>
        </w:trPr>
        <w:tc>
          <w:tcPr>
            <w:tcW w:w="376" w:type="pct"/>
            <w:vMerge/>
          </w:tcPr>
          <w:p w14:paraId="25E92E72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7DA77FB6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1DDB6114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AF2E4E" w14:paraId="7540C5BA" w14:textId="77777777">
        <w:trPr>
          <w:trHeight w:val="20"/>
        </w:trPr>
        <w:tc>
          <w:tcPr>
            <w:tcW w:w="376" w:type="pct"/>
            <w:vMerge/>
          </w:tcPr>
          <w:p w14:paraId="0FCB2828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7FD04DC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75450E41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AF2E4E" w14:paraId="7D8EE40C" w14:textId="77777777">
        <w:trPr>
          <w:trHeight w:val="20"/>
        </w:trPr>
        <w:tc>
          <w:tcPr>
            <w:tcW w:w="376" w:type="pct"/>
            <w:vMerge w:val="restart"/>
          </w:tcPr>
          <w:p w14:paraId="50EE62FC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755" w:type="pct"/>
            <w:vMerge w:val="restart"/>
          </w:tcPr>
          <w:p w14:paraId="64584578" w14:textId="77777777" w:rsidR="00AF2E4E" w:rsidRDefault="005B50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869" w:type="pct"/>
          </w:tcPr>
          <w:p w14:paraId="296E0A53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AF2E4E" w14:paraId="331FDDD3" w14:textId="77777777">
        <w:trPr>
          <w:trHeight w:val="20"/>
        </w:trPr>
        <w:tc>
          <w:tcPr>
            <w:tcW w:w="376" w:type="pct"/>
            <w:vMerge/>
          </w:tcPr>
          <w:p w14:paraId="6DCF8EA7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EA084E5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7F171224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AF2E4E" w14:paraId="01E13BEA" w14:textId="77777777">
        <w:trPr>
          <w:trHeight w:val="20"/>
        </w:trPr>
        <w:tc>
          <w:tcPr>
            <w:tcW w:w="376" w:type="pct"/>
            <w:vMerge/>
          </w:tcPr>
          <w:p w14:paraId="688DAD1C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1E36F3A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3D2CFC8B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AF2E4E" w14:paraId="5C11ABF4" w14:textId="77777777">
        <w:trPr>
          <w:trHeight w:val="20"/>
        </w:trPr>
        <w:tc>
          <w:tcPr>
            <w:tcW w:w="376" w:type="pct"/>
            <w:vMerge/>
          </w:tcPr>
          <w:p w14:paraId="38C42433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7AD881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374B3A8B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AF2E4E" w14:paraId="2A101A8B" w14:textId="77777777">
        <w:trPr>
          <w:trHeight w:val="20"/>
        </w:trPr>
        <w:tc>
          <w:tcPr>
            <w:tcW w:w="376" w:type="pct"/>
            <w:vMerge/>
          </w:tcPr>
          <w:p w14:paraId="2CFE9818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3E1D8C2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E95F621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AF2E4E" w14:paraId="34AF2180" w14:textId="77777777">
        <w:trPr>
          <w:trHeight w:val="20"/>
        </w:trPr>
        <w:tc>
          <w:tcPr>
            <w:tcW w:w="376" w:type="pct"/>
            <w:vMerge/>
          </w:tcPr>
          <w:p w14:paraId="46D71612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47686A2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1217C361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AF2E4E" w14:paraId="522CD3FF" w14:textId="77777777">
        <w:trPr>
          <w:trHeight w:val="20"/>
        </w:trPr>
        <w:tc>
          <w:tcPr>
            <w:tcW w:w="376" w:type="pct"/>
            <w:vMerge/>
          </w:tcPr>
          <w:p w14:paraId="3DA50D5B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7FFE3E7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57AE3B7B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AF2E4E" w14:paraId="4F2CBD50" w14:textId="77777777">
        <w:trPr>
          <w:trHeight w:val="20"/>
        </w:trPr>
        <w:tc>
          <w:tcPr>
            <w:tcW w:w="376" w:type="pct"/>
            <w:vMerge/>
          </w:tcPr>
          <w:p w14:paraId="1CCDB036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19EDC18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51268E45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AF2E4E" w14:paraId="087E71E1" w14:textId="77777777">
        <w:trPr>
          <w:trHeight w:val="20"/>
        </w:trPr>
        <w:tc>
          <w:tcPr>
            <w:tcW w:w="376" w:type="pct"/>
            <w:vMerge/>
          </w:tcPr>
          <w:p w14:paraId="02679483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AB90F06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882442F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AF2E4E" w14:paraId="041EFC7E" w14:textId="77777777">
        <w:trPr>
          <w:trHeight w:val="20"/>
        </w:trPr>
        <w:tc>
          <w:tcPr>
            <w:tcW w:w="376" w:type="pct"/>
            <w:vMerge/>
          </w:tcPr>
          <w:p w14:paraId="75E37E0E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3367DD91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32ABCE88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AF2E4E" w14:paraId="00F8B2EC" w14:textId="77777777">
        <w:trPr>
          <w:trHeight w:val="20"/>
        </w:trPr>
        <w:tc>
          <w:tcPr>
            <w:tcW w:w="376" w:type="pct"/>
            <w:vMerge/>
          </w:tcPr>
          <w:p w14:paraId="33C93362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8C506A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99C01AA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AF2E4E" w14:paraId="013BEB44" w14:textId="77777777">
        <w:trPr>
          <w:trHeight w:val="20"/>
        </w:trPr>
        <w:tc>
          <w:tcPr>
            <w:tcW w:w="376" w:type="pct"/>
            <w:vMerge/>
          </w:tcPr>
          <w:p w14:paraId="5FF4CB3E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D25FC9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558F857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AF2E4E" w14:paraId="05BF4906" w14:textId="77777777">
        <w:trPr>
          <w:trHeight w:val="20"/>
        </w:trPr>
        <w:tc>
          <w:tcPr>
            <w:tcW w:w="376" w:type="pct"/>
            <w:vMerge/>
          </w:tcPr>
          <w:p w14:paraId="72BD3204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F34CAFF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75C94A6" w14:textId="77777777" w:rsidR="00AF2E4E" w:rsidRDefault="005B505B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AF2E4E" w14:paraId="5116B549" w14:textId="77777777">
        <w:trPr>
          <w:trHeight w:val="20"/>
        </w:trPr>
        <w:tc>
          <w:tcPr>
            <w:tcW w:w="376" w:type="pct"/>
            <w:vMerge w:val="restart"/>
          </w:tcPr>
          <w:p w14:paraId="16611ECF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755" w:type="pct"/>
            <w:vMerge w:val="restart"/>
          </w:tcPr>
          <w:p w14:paraId="26E7A472" w14:textId="77777777" w:rsidR="00AF2E4E" w:rsidRDefault="005B50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869" w:type="pct"/>
          </w:tcPr>
          <w:p w14:paraId="1F9C7A90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AF2E4E" w14:paraId="7A7CE31B" w14:textId="77777777">
        <w:trPr>
          <w:trHeight w:val="20"/>
        </w:trPr>
        <w:tc>
          <w:tcPr>
            <w:tcW w:w="376" w:type="pct"/>
            <w:vMerge/>
          </w:tcPr>
          <w:p w14:paraId="6F359C97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76C53C5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7A906F7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AF2E4E" w14:paraId="3C99076B" w14:textId="77777777">
        <w:trPr>
          <w:trHeight w:val="20"/>
        </w:trPr>
        <w:tc>
          <w:tcPr>
            <w:tcW w:w="376" w:type="pct"/>
            <w:vMerge/>
          </w:tcPr>
          <w:p w14:paraId="2421778D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32F40FB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580B17B3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AF2E4E" w14:paraId="3E6900BA" w14:textId="77777777">
        <w:trPr>
          <w:trHeight w:val="20"/>
        </w:trPr>
        <w:tc>
          <w:tcPr>
            <w:tcW w:w="376" w:type="pct"/>
            <w:vMerge/>
          </w:tcPr>
          <w:p w14:paraId="55BE6218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03C624D7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637FF1B8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AF2E4E" w14:paraId="34ECA441" w14:textId="77777777">
        <w:trPr>
          <w:trHeight w:val="20"/>
        </w:trPr>
        <w:tc>
          <w:tcPr>
            <w:tcW w:w="376" w:type="pct"/>
            <w:vMerge/>
          </w:tcPr>
          <w:p w14:paraId="5D4DB417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0902AC01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68D4714" w14:textId="77777777" w:rsidR="00AF2E4E" w:rsidRDefault="005B50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AF2E4E" w14:paraId="31B1B46D" w14:textId="77777777">
        <w:trPr>
          <w:trHeight w:val="20"/>
        </w:trPr>
        <w:tc>
          <w:tcPr>
            <w:tcW w:w="376" w:type="pct"/>
            <w:vMerge/>
          </w:tcPr>
          <w:p w14:paraId="75663138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6C7B28D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BDB289C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AF2E4E" w14:paraId="3378A747" w14:textId="77777777">
        <w:trPr>
          <w:trHeight w:val="20"/>
        </w:trPr>
        <w:tc>
          <w:tcPr>
            <w:tcW w:w="376" w:type="pct"/>
            <w:vMerge/>
          </w:tcPr>
          <w:p w14:paraId="09638594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A08394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388A7A0A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AF2E4E" w14:paraId="4346DED2" w14:textId="77777777">
        <w:trPr>
          <w:trHeight w:val="20"/>
        </w:trPr>
        <w:tc>
          <w:tcPr>
            <w:tcW w:w="376" w:type="pct"/>
            <w:vMerge/>
          </w:tcPr>
          <w:p w14:paraId="36B619DF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030B5A01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6588919B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AF2E4E" w14:paraId="01DF9D19" w14:textId="77777777">
        <w:trPr>
          <w:trHeight w:val="20"/>
        </w:trPr>
        <w:tc>
          <w:tcPr>
            <w:tcW w:w="376" w:type="pct"/>
            <w:vMerge/>
          </w:tcPr>
          <w:p w14:paraId="10DF0445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6B386B5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043BE12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AF2E4E" w14:paraId="67AD7CD2" w14:textId="77777777">
        <w:trPr>
          <w:trHeight w:val="20"/>
        </w:trPr>
        <w:tc>
          <w:tcPr>
            <w:tcW w:w="376" w:type="pct"/>
            <w:vMerge/>
          </w:tcPr>
          <w:p w14:paraId="7A9A726A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12243E67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137AC392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AF2E4E" w14:paraId="18CD87B4" w14:textId="77777777">
        <w:trPr>
          <w:trHeight w:val="20"/>
        </w:trPr>
        <w:tc>
          <w:tcPr>
            <w:tcW w:w="376" w:type="pct"/>
            <w:vMerge/>
          </w:tcPr>
          <w:p w14:paraId="059A7AC1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1263F84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2037D405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AF2E4E" w14:paraId="4D8A1DBD" w14:textId="77777777">
        <w:trPr>
          <w:trHeight w:val="20"/>
        </w:trPr>
        <w:tc>
          <w:tcPr>
            <w:tcW w:w="376" w:type="pct"/>
            <w:vMerge/>
          </w:tcPr>
          <w:p w14:paraId="1FDBCD99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E6B2BD1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07CC47A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AF2E4E" w14:paraId="318AF197" w14:textId="77777777">
        <w:trPr>
          <w:trHeight w:val="20"/>
        </w:trPr>
        <w:tc>
          <w:tcPr>
            <w:tcW w:w="376" w:type="pct"/>
            <w:vMerge/>
          </w:tcPr>
          <w:p w14:paraId="46A3B5F3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11880BD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2B3BD5EF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AF2E4E" w14:paraId="3C257614" w14:textId="77777777">
        <w:trPr>
          <w:trHeight w:val="20"/>
        </w:trPr>
        <w:tc>
          <w:tcPr>
            <w:tcW w:w="376" w:type="pct"/>
            <w:vMerge/>
          </w:tcPr>
          <w:p w14:paraId="3A62F770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01BB4567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8623F5D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AF2E4E" w14:paraId="68E66535" w14:textId="77777777">
        <w:trPr>
          <w:trHeight w:val="20"/>
        </w:trPr>
        <w:tc>
          <w:tcPr>
            <w:tcW w:w="376" w:type="pct"/>
            <w:vMerge/>
          </w:tcPr>
          <w:p w14:paraId="042FBCF2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36703262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949A25C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AF2E4E" w14:paraId="431879F3" w14:textId="77777777">
        <w:trPr>
          <w:trHeight w:val="20"/>
        </w:trPr>
        <w:tc>
          <w:tcPr>
            <w:tcW w:w="376" w:type="pct"/>
            <w:vMerge/>
          </w:tcPr>
          <w:p w14:paraId="69C58E86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AF9969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341274D2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AF2E4E" w14:paraId="7D7EEE74" w14:textId="77777777">
        <w:trPr>
          <w:trHeight w:val="20"/>
        </w:trPr>
        <w:tc>
          <w:tcPr>
            <w:tcW w:w="376" w:type="pct"/>
            <w:vMerge/>
          </w:tcPr>
          <w:p w14:paraId="1D0B3B11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2E5C235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53584C96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AF2E4E" w14:paraId="1D5A18C3" w14:textId="77777777">
        <w:trPr>
          <w:trHeight w:val="20"/>
        </w:trPr>
        <w:tc>
          <w:tcPr>
            <w:tcW w:w="376" w:type="pct"/>
            <w:vMerge/>
          </w:tcPr>
          <w:p w14:paraId="098EE1CA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978A96C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35086010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AF2E4E" w14:paraId="6836F117" w14:textId="77777777">
        <w:trPr>
          <w:trHeight w:val="20"/>
        </w:trPr>
        <w:tc>
          <w:tcPr>
            <w:tcW w:w="376" w:type="pct"/>
            <w:vMerge w:val="restart"/>
          </w:tcPr>
          <w:p w14:paraId="2474A73D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755" w:type="pct"/>
            <w:vMerge w:val="restart"/>
          </w:tcPr>
          <w:p w14:paraId="2A40A40E" w14:textId="77777777" w:rsidR="00AF2E4E" w:rsidRDefault="005B50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869" w:type="pct"/>
          </w:tcPr>
          <w:p w14:paraId="0CE27F36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AF2E4E" w14:paraId="6719FF0D" w14:textId="77777777">
        <w:trPr>
          <w:trHeight w:val="20"/>
        </w:trPr>
        <w:tc>
          <w:tcPr>
            <w:tcW w:w="376" w:type="pct"/>
            <w:vMerge/>
          </w:tcPr>
          <w:p w14:paraId="1ECBDB38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0DA5C15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2AF72A2E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AF2E4E" w14:paraId="4E59894D" w14:textId="77777777">
        <w:trPr>
          <w:trHeight w:val="20"/>
        </w:trPr>
        <w:tc>
          <w:tcPr>
            <w:tcW w:w="376" w:type="pct"/>
            <w:vMerge/>
          </w:tcPr>
          <w:p w14:paraId="6B5A757B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0859CEC5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785E225F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F2E4E" w14:paraId="5B05640C" w14:textId="77777777">
        <w:trPr>
          <w:trHeight w:val="20"/>
        </w:trPr>
        <w:tc>
          <w:tcPr>
            <w:tcW w:w="376" w:type="pct"/>
            <w:vMerge/>
          </w:tcPr>
          <w:p w14:paraId="5BF5334D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68BDF32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5A2510E1" w14:textId="77777777" w:rsidR="00AF2E4E" w:rsidRDefault="005B505B">
            <w:pPr>
              <w:rPr>
                <w:rFonts w:ascii="Times New Roman" w:eastAsia="Calibri" w:hAnsi="Times New Roman" w:cs="Times New Roman"/>
                <w:bCs/>
                <w:spacing w:val="-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AF2E4E" w14:paraId="513D0772" w14:textId="77777777">
        <w:trPr>
          <w:trHeight w:val="20"/>
        </w:trPr>
        <w:tc>
          <w:tcPr>
            <w:tcW w:w="376" w:type="pct"/>
            <w:vMerge/>
          </w:tcPr>
          <w:p w14:paraId="78DC182B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2E981478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1B561A56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AF2E4E" w14:paraId="43FC27B8" w14:textId="77777777">
        <w:trPr>
          <w:trHeight w:val="20"/>
        </w:trPr>
        <w:tc>
          <w:tcPr>
            <w:tcW w:w="376" w:type="pct"/>
            <w:vMerge/>
          </w:tcPr>
          <w:p w14:paraId="2D536EB7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74CB353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32C4D3BF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AF2E4E" w14:paraId="3D3614F3" w14:textId="77777777">
        <w:trPr>
          <w:trHeight w:val="20"/>
        </w:trPr>
        <w:tc>
          <w:tcPr>
            <w:tcW w:w="376" w:type="pct"/>
            <w:vMerge w:val="restart"/>
          </w:tcPr>
          <w:p w14:paraId="3B8C95CF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755" w:type="pct"/>
            <w:vMerge w:val="restart"/>
          </w:tcPr>
          <w:p w14:paraId="1B5C097B" w14:textId="77777777" w:rsidR="00AF2E4E" w:rsidRDefault="005B50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869" w:type="pct"/>
          </w:tcPr>
          <w:p w14:paraId="34E48103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AF2E4E" w14:paraId="293FBCAF" w14:textId="77777777">
        <w:trPr>
          <w:trHeight w:val="20"/>
        </w:trPr>
        <w:tc>
          <w:tcPr>
            <w:tcW w:w="376" w:type="pct"/>
            <w:vMerge/>
          </w:tcPr>
          <w:p w14:paraId="5ECE8558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33DE5D5B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74B04479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AF2E4E" w14:paraId="63EAEBFD" w14:textId="77777777">
        <w:trPr>
          <w:trHeight w:val="20"/>
        </w:trPr>
        <w:tc>
          <w:tcPr>
            <w:tcW w:w="376" w:type="pct"/>
            <w:vMerge/>
          </w:tcPr>
          <w:p w14:paraId="0D36609E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7A25351B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073575B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AF2E4E" w14:paraId="0588A684" w14:textId="77777777">
        <w:trPr>
          <w:trHeight w:val="20"/>
        </w:trPr>
        <w:tc>
          <w:tcPr>
            <w:tcW w:w="376" w:type="pct"/>
            <w:vMerge/>
          </w:tcPr>
          <w:p w14:paraId="466C3003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3F7AC5FF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640A987C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AF2E4E" w14:paraId="14C5AE2E" w14:textId="77777777">
        <w:trPr>
          <w:trHeight w:val="20"/>
        </w:trPr>
        <w:tc>
          <w:tcPr>
            <w:tcW w:w="376" w:type="pct"/>
            <w:vMerge/>
          </w:tcPr>
          <w:p w14:paraId="6668C4C8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C521AA6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54D54505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AF2E4E" w14:paraId="3DE5C446" w14:textId="77777777">
        <w:trPr>
          <w:trHeight w:val="20"/>
        </w:trPr>
        <w:tc>
          <w:tcPr>
            <w:tcW w:w="376" w:type="pct"/>
            <w:vMerge/>
          </w:tcPr>
          <w:p w14:paraId="7EB7DA9F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6E4B03A4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ED78A69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AF2E4E" w14:paraId="726FDFF2" w14:textId="77777777">
        <w:trPr>
          <w:trHeight w:val="20"/>
        </w:trPr>
        <w:tc>
          <w:tcPr>
            <w:tcW w:w="376" w:type="pct"/>
            <w:vMerge/>
          </w:tcPr>
          <w:p w14:paraId="32A77B03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E26E3C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14FE14C7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AF2E4E" w14:paraId="216C2489" w14:textId="77777777">
        <w:trPr>
          <w:trHeight w:val="20"/>
        </w:trPr>
        <w:tc>
          <w:tcPr>
            <w:tcW w:w="376" w:type="pct"/>
            <w:vMerge w:val="restart"/>
          </w:tcPr>
          <w:p w14:paraId="48EF35F5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755" w:type="pct"/>
            <w:vMerge w:val="restart"/>
          </w:tcPr>
          <w:p w14:paraId="1BF5D957" w14:textId="77777777" w:rsidR="00AF2E4E" w:rsidRDefault="005B505B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SimSun" w:hAnsi="Times New Roman" w:cs="Times New Roman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  <w:tc>
          <w:tcPr>
            <w:tcW w:w="3869" w:type="pct"/>
          </w:tcPr>
          <w:p w14:paraId="419F9035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AF2E4E" w14:paraId="5AA715C9" w14:textId="77777777">
        <w:trPr>
          <w:trHeight w:val="20"/>
        </w:trPr>
        <w:tc>
          <w:tcPr>
            <w:tcW w:w="376" w:type="pct"/>
            <w:vMerge/>
          </w:tcPr>
          <w:p w14:paraId="4CC26918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946A8F1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6CBFC9F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AF2E4E" w14:paraId="7AF5290B" w14:textId="77777777">
        <w:trPr>
          <w:trHeight w:val="20"/>
        </w:trPr>
        <w:tc>
          <w:tcPr>
            <w:tcW w:w="376" w:type="pct"/>
            <w:vMerge/>
          </w:tcPr>
          <w:p w14:paraId="56FB986F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0D13C10E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9E1EAAF" w14:textId="77777777" w:rsidR="00AF2E4E" w:rsidRDefault="005B50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AF2E4E" w14:paraId="38E4DAEA" w14:textId="77777777">
        <w:trPr>
          <w:trHeight w:val="20"/>
        </w:trPr>
        <w:tc>
          <w:tcPr>
            <w:tcW w:w="376" w:type="pct"/>
            <w:vMerge/>
          </w:tcPr>
          <w:p w14:paraId="2A34734C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3937FE74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34298BCC" w14:textId="77777777" w:rsidR="00AF2E4E" w:rsidRDefault="005B505B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описывать значимость своей профессии</w:t>
            </w:r>
          </w:p>
        </w:tc>
      </w:tr>
      <w:tr w:rsidR="00AF2E4E" w14:paraId="432BDB1F" w14:textId="77777777">
        <w:trPr>
          <w:trHeight w:val="20"/>
        </w:trPr>
        <w:tc>
          <w:tcPr>
            <w:tcW w:w="376" w:type="pct"/>
            <w:vMerge/>
          </w:tcPr>
          <w:p w14:paraId="3EAF19A0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E76E81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12B19EF5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AF2E4E" w14:paraId="1A127684" w14:textId="77777777">
        <w:trPr>
          <w:trHeight w:val="20"/>
        </w:trPr>
        <w:tc>
          <w:tcPr>
            <w:tcW w:w="376" w:type="pct"/>
            <w:vMerge/>
          </w:tcPr>
          <w:p w14:paraId="0481FDFF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09F9C8E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E9DE2CB" w14:textId="77777777" w:rsidR="00AF2E4E" w:rsidRDefault="005B505B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AF2E4E" w14:paraId="07CB213A" w14:textId="77777777">
        <w:trPr>
          <w:trHeight w:val="20"/>
        </w:trPr>
        <w:tc>
          <w:tcPr>
            <w:tcW w:w="376" w:type="pct"/>
            <w:vMerge/>
          </w:tcPr>
          <w:p w14:paraId="51596797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6DE7EA3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75102793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AF2E4E" w14:paraId="68FE1ED6" w14:textId="77777777">
        <w:trPr>
          <w:trHeight w:val="20"/>
        </w:trPr>
        <w:tc>
          <w:tcPr>
            <w:tcW w:w="376" w:type="pct"/>
            <w:vMerge/>
          </w:tcPr>
          <w:p w14:paraId="16C65410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193A0CF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278D0B7A" w14:textId="77777777" w:rsidR="00AF2E4E" w:rsidRDefault="005B505B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AF2E4E" w14:paraId="5B508B79" w14:textId="77777777">
        <w:trPr>
          <w:trHeight w:val="20"/>
        </w:trPr>
        <w:tc>
          <w:tcPr>
            <w:tcW w:w="376" w:type="pct"/>
            <w:vMerge/>
          </w:tcPr>
          <w:p w14:paraId="77F1D793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13E80875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7993344" w14:textId="77777777" w:rsidR="00AF2E4E" w:rsidRDefault="005B505B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значимость профессиональной деятельности по профессии</w:t>
            </w:r>
          </w:p>
        </w:tc>
      </w:tr>
      <w:tr w:rsidR="00AF2E4E" w14:paraId="7DA5E95C" w14:textId="77777777">
        <w:trPr>
          <w:trHeight w:val="20"/>
        </w:trPr>
        <w:tc>
          <w:tcPr>
            <w:tcW w:w="376" w:type="pct"/>
            <w:vMerge/>
          </w:tcPr>
          <w:p w14:paraId="3C037DA5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6CF7F0D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7EE04AE3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AF2E4E" w14:paraId="07A570D6" w14:textId="77777777">
        <w:trPr>
          <w:trHeight w:val="20"/>
        </w:trPr>
        <w:tc>
          <w:tcPr>
            <w:tcW w:w="376" w:type="pct"/>
            <w:vMerge w:val="restart"/>
          </w:tcPr>
          <w:p w14:paraId="60F67B36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755" w:type="pct"/>
            <w:vMerge w:val="restart"/>
          </w:tcPr>
          <w:p w14:paraId="6AE1AC25" w14:textId="77777777" w:rsidR="00AF2E4E" w:rsidRDefault="005B50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869" w:type="pct"/>
          </w:tcPr>
          <w:p w14:paraId="6E95E600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AF2E4E" w14:paraId="183C9A74" w14:textId="77777777">
        <w:trPr>
          <w:trHeight w:val="20"/>
        </w:trPr>
        <w:tc>
          <w:tcPr>
            <w:tcW w:w="376" w:type="pct"/>
            <w:vMerge/>
          </w:tcPr>
          <w:p w14:paraId="70E66555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1CA526F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59C93D2C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AF2E4E" w14:paraId="36D5651E" w14:textId="77777777">
        <w:trPr>
          <w:trHeight w:val="20"/>
        </w:trPr>
        <w:tc>
          <w:tcPr>
            <w:tcW w:w="376" w:type="pct"/>
            <w:vMerge/>
          </w:tcPr>
          <w:p w14:paraId="67FE02F8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16C4D217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17BC88B6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AF2E4E" w14:paraId="3554AE36" w14:textId="77777777">
        <w:trPr>
          <w:trHeight w:val="20"/>
        </w:trPr>
        <w:tc>
          <w:tcPr>
            <w:tcW w:w="376" w:type="pct"/>
            <w:vMerge/>
          </w:tcPr>
          <w:p w14:paraId="3394EFD0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73C0D61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7E19D19" w14:textId="77777777" w:rsidR="00AF2E4E" w:rsidRDefault="005B505B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AF2E4E" w14:paraId="4A1C6CE2" w14:textId="77777777">
        <w:trPr>
          <w:trHeight w:val="20"/>
        </w:trPr>
        <w:tc>
          <w:tcPr>
            <w:tcW w:w="376" w:type="pct"/>
            <w:vMerge/>
          </w:tcPr>
          <w:p w14:paraId="0CAC1733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102C13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21BC2677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AF2E4E" w14:paraId="5B72F0B0" w14:textId="77777777">
        <w:trPr>
          <w:trHeight w:val="20"/>
        </w:trPr>
        <w:tc>
          <w:tcPr>
            <w:tcW w:w="376" w:type="pct"/>
            <w:vMerge/>
          </w:tcPr>
          <w:p w14:paraId="3F8A0925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2D8DB1A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2FE41128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AF2E4E" w14:paraId="2E5CB86A" w14:textId="77777777">
        <w:trPr>
          <w:trHeight w:val="20"/>
        </w:trPr>
        <w:tc>
          <w:tcPr>
            <w:tcW w:w="376" w:type="pct"/>
            <w:vMerge/>
          </w:tcPr>
          <w:p w14:paraId="638882E0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0711BDA5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EA5167E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AF2E4E" w14:paraId="18C88CF9" w14:textId="77777777">
        <w:trPr>
          <w:trHeight w:val="20"/>
        </w:trPr>
        <w:tc>
          <w:tcPr>
            <w:tcW w:w="376" w:type="pct"/>
            <w:vMerge/>
          </w:tcPr>
          <w:p w14:paraId="361B8FC7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A6793E4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52A1806C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AF2E4E" w14:paraId="57BE9B65" w14:textId="77777777">
        <w:trPr>
          <w:trHeight w:val="20"/>
        </w:trPr>
        <w:tc>
          <w:tcPr>
            <w:tcW w:w="376" w:type="pct"/>
            <w:vMerge/>
          </w:tcPr>
          <w:p w14:paraId="60D4E8D9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62F5B61B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7580B85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AF2E4E" w14:paraId="1F4AAEDD" w14:textId="77777777">
        <w:trPr>
          <w:trHeight w:val="20"/>
        </w:trPr>
        <w:tc>
          <w:tcPr>
            <w:tcW w:w="376" w:type="pct"/>
            <w:vMerge/>
          </w:tcPr>
          <w:p w14:paraId="465C66BB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61DDE322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185F68F8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AF2E4E" w14:paraId="160B8AA7" w14:textId="77777777">
        <w:trPr>
          <w:trHeight w:val="20"/>
        </w:trPr>
        <w:tc>
          <w:tcPr>
            <w:tcW w:w="376" w:type="pct"/>
            <w:vMerge/>
          </w:tcPr>
          <w:p w14:paraId="0F2313AE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FB6A0F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2C496099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AF2E4E" w14:paraId="2271642D" w14:textId="77777777">
        <w:trPr>
          <w:trHeight w:val="20"/>
        </w:trPr>
        <w:tc>
          <w:tcPr>
            <w:tcW w:w="376" w:type="pct"/>
            <w:vMerge/>
          </w:tcPr>
          <w:p w14:paraId="53D2DD91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B8AE6A8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7ABF92D8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AF2E4E" w14:paraId="61278CEC" w14:textId="77777777">
        <w:trPr>
          <w:trHeight w:val="20"/>
        </w:trPr>
        <w:tc>
          <w:tcPr>
            <w:tcW w:w="376" w:type="pct"/>
            <w:vMerge/>
          </w:tcPr>
          <w:p w14:paraId="731CE7FD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36FCC65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1A5244D6" w14:textId="77777777" w:rsidR="00AF2E4E" w:rsidRDefault="005B505B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AF2E4E" w14:paraId="25910F77" w14:textId="77777777">
        <w:trPr>
          <w:trHeight w:val="20"/>
        </w:trPr>
        <w:tc>
          <w:tcPr>
            <w:tcW w:w="376" w:type="pct"/>
            <w:vMerge w:val="restart"/>
          </w:tcPr>
          <w:p w14:paraId="45562901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755" w:type="pct"/>
            <w:vMerge w:val="restart"/>
          </w:tcPr>
          <w:p w14:paraId="156FDB17" w14:textId="77777777" w:rsidR="00AF2E4E" w:rsidRDefault="005B50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Использовать средства физической культуры для сохранения и укрепления здоровья </w:t>
            </w:r>
            <w:r>
              <w:rPr>
                <w:rFonts w:ascii="Times New Roman" w:eastAsia="Calibri" w:hAnsi="Times New Roman" w:cs="Times New Roman"/>
              </w:rPr>
              <w:lastRenderedPageBreak/>
              <w:t>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869" w:type="pct"/>
          </w:tcPr>
          <w:p w14:paraId="7F34BF05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lastRenderedPageBreak/>
              <w:t xml:space="preserve">Умения: </w:t>
            </w:r>
          </w:p>
        </w:tc>
      </w:tr>
      <w:tr w:rsidR="00AF2E4E" w14:paraId="50A5F5E0" w14:textId="77777777">
        <w:trPr>
          <w:trHeight w:val="20"/>
        </w:trPr>
        <w:tc>
          <w:tcPr>
            <w:tcW w:w="376" w:type="pct"/>
            <w:vMerge/>
          </w:tcPr>
          <w:p w14:paraId="490B0A64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79A8714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E3CE18F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AF2E4E" w14:paraId="0B04132F" w14:textId="77777777">
        <w:trPr>
          <w:trHeight w:val="20"/>
        </w:trPr>
        <w:tc>
          <w:tcPr>
            <w:tcW w:w="376" w:type="pct"/>
            <w:vMerge/>
          </w:tcPr>
          <w:p w14:paraId="09D684CB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05B1213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7754CB31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AF2E4E" w14:paraId="6A8195B1" w14:textId="77777777">
        <w:trPr>
          <w:trHeight w:val="20"/>
        </w:trPr>
        <w:tc>
          <w:tcPr>
            <w:tcW w:w="376" w:type="pct"/>
            <w:vMerge/>
          </w:tcPr>
          <w:p w14:paraId="3660B9A2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37BE413C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18D97C48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профессии</w:t>
            </w:r>
          </w:p>
        </w:tc>
      </w:tr>
      <w:tr w:rsidR="00AF2E4E" w14:paraId="12DD4C5E" w14:textId="77777777">
        <w:trPr>
          <w:trHeight w:val="20"/>
        </w:trPr>
        <w:tc>
          <w:tcPr>
            <w:tcW w:w="376" w:type="pct"/>
            <w:vMerge/>
          </w:tcPr>
          <w:p w14:paraId="0858A8B5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C4CCF77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39BFEC69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AF2E4E" w14:paraId="7F6188C1" w14:textId="77777777">
        <w:trPr>
          <w:trHeight w:val="20"/>
        </w:trPr>
        <w:tc>
          <w:tcPr>
            <w:tcW w:w="376" w:type="pct"/>
            <w:vMerge/>
          </w:tcPr>
          <w:p w14:paraId="4EC76BEB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383F1EF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7E53651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AF2E4E" w14:paraId="58130AF6" w14:textId="77777777">
        <w:trPr>
          <w:trHeight w:val="20"/>
        </w:trPr>
        <w:tc>
          <w:tcPr>
            <w:tcW w:w="376" w:type="pct"/>
            <w:vMerge/>
          </w:tcPr>
          <w:p w14:paraId="5BC85151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2EE47E59" w14:textId="77777777" w:rsidR="00AF2E4E" w:rsidRDefault="00AF2E4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ECFE1B8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AF2E4E" w14:paraId="1588B227" w14:textId="77777777">
        <w:trPr>
          <w:trHeight w:val="20"/>
        </w:trPr>
        <w:tc>
          <w:tcPr>
            <w:tcW w:w="376" w:type="pct"/>
            <w:vMerge/>
          </w:tcPr>
          <w:p w14:paraId="6D986544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0A71E31C" w14:textId="77777777" w:rsidR="00AF2E4E" w:rsidRDefault="00AF2E4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E2250F5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профессии</w:t>
            </w:r>
          </w:p>
        </w:tc>
      </w:tr>
      <w:tr w:rsidR="00AF2E4E" w14:paraId="6FB8DD47" w14:textId="77777777">
        <w:trPr>
          <w:trHeight w:val="20"/>
        </w:trPr>
        <w:tc>
          <w:tcPr>
            <w:tcW w:w="376" w:type="pct"/>
            <w:vMerge/>
          </w:tcPr>
          <w:p w14:paraId="38275244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78BDB36" w14:textId="77777777" w:rsidR="00AF2E4E" w:rsidRDefault="00AF2E4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2B657EA9" w14:textId="77777777" w:rsidR="00AF2E4E" w:rsidRDefault="005B505B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AF2E4E" w14:paraId="3DDFF175" w14:textId="77777777">
        <w:trPr>
          <w:trHeight w:val="20"/>
        </w:trPr>
        <w:tc>
          <w:tcPr>
            <w:tcW w:w="376" w:type="pct"/>
            <w:vMerge w:val="restart"/>
          </w:tcPr>
          <w:p w14:paraId="220DDC5D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755" w:type="pct"/>
            <w:vMerge w:val="restart"/>
          </w:tcPr>
          <w:p w14:paraId="08CBA119" w14:textId="77777777" w:rsidR="00AF2E4E" w:rsidRDefault="005B50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869" w:type="pct"/>
          </w:tcPr>
          <w:p w14:paraId="06EFF03C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AF2E4E" w14:paraId="2B341A8D" w14:textId="77777777">
        <w:trPr>
          <w:trHeight w:val="20"/>
        </w:trPr>
        <w:tc>
          <w:tcPr>
            <w:tcW w:w="376" w:type="pct"/>
            <w:vMerge/>
          </w:tcPr>
          <w:p w14:paraId="533EF02B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30907338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30A0FDC4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AF2E4E" w14:paraId="17A265C8" w14:textId="77777777">
        <w:trPr>
          <w:trHeight w:val="20"/>
        </w:trPr>
        <w:tc>
          <w:tcPr>
            <w:tcW w:w="376" w:type="pct"/>
            <w:vMerge/>
          </w:tcPr>
          <w:p w14:paraId="08EB5E9B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8990972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320C298A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AF2E4E" w14:paraId="3D16B18F" w14:textId="77777777">
        <w:trPr>
          <w:trHeight w:val="20"/>
        </w:trPr>
        <w:tc>
          <w:tcPr>
            <w:tcW w:w="376" w:type="pct"/>
            <w:vMerge/>
          </w:tcPr>
          <w:p w14:paraId="4C276A8B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1F2F3BE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7218D0FF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AF2E4E" w14:paraId="412A88A2" w14:textId="77777777">
        <w:trPr>
          <w:trHeight w:val="20"/>
        </w:trPr>
        <w:tc>
          <w:tcPr>
            <w:tcW w:w="376" w:type="pct"/>
            <w:vMerge/>
          </w:tcPr>
          <w:p w14:paraId="2AA69C95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54D1CD9B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0FC9861C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AF2E4E" w14:paraId="7EE2F7FA" w14:textId="77777777">
        <w:trPr>
          <w:trHeight w:val="20"/>
        </w:trPr>
        <w:tc>
          <w:tcPr>
            <w:tcW w:w="376" w:type="pct"/>
            <w:vMerge/>
          </w:tcPr>
          <w:p w14:paraId="17C88BFD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03AF3A4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745BC008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AF2E4E" w14:paraId="360A2595" w14:textId="77777777">
        <w:trPr>
          <w:trHeight w:val="20"/>
        </w:trPr>
        <w:tc>
          <w:tcPr>
            <w:tcW w:w="376" w:type="pct"/>
            <w:vMerge/>
          </w:tcPr>
          <w:p w14:paraId="64502270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7145FCD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25011833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AF2E4E" w14:paraId="588E10C9" w14:textId="77777777">
        <w:trPr>
          <w:trHeight w:val="20"/>
        </w:trPr>
        <w:tc>
          <w:tcPr>
            <w:tcW w:w="376" w:type="pct"/>
            <w:vMerge/>
          </w:tcPr>
          <w:p w14:paraId="3E50A2CA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3681FB2C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338D8E04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AF2E4E" w14:paraId="7FBB32D3" w14:textId="77777777">
        <w:trPr>
          <w:trHeight w:val="20"/>
        </w:trPr>
        <w:tc>
          <w:tcPr>
            <w:tcW w:w="376" w:type="pct"/>
            <w:vMerge/>
          </w:tcPr>
          <w:p w14:paraId="5D26C6FC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33AC94D4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7ED65657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AF2E4E" w14:paraId="3D256278" w14:textId="77777777">
        <w:trPr>
          <w:trHeight w:val="20"/>
        </w:trPr>
        <w:tc>
          <w:tcPr>
            <w:tcW w:w="376" w:type="pct"/>
            <w:vMerge/>
          </w:tcPr>
          <w:p w14:paraId="4B99C628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6553CFF6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5B5DEBA1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AF2E4E" w14:paraId="6FE9AB4A" w14:textId="77777777">
        <w:trPr>
          <w:trHeight w:val="20"/>
        </w:trPr>
        <w:tc>
          <w:tcPr>
            <w:tcW w:w="376" w:type="pct"/>
            <w:vMerge/>
          </w:tcPr>
          <w:p w14:paraId="5E3F6D68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42552A7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584BD2FA" w14:textId="77777777" w:rsidR="00AF2E4E" w:rsidRDefault="005B505B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AF2E4E" w14:paraId="3C633589" w14:textId="77777777">
        <w:trPr>
          <w:trHeight w:val="20"/>
        </w:trPr>
        <w:tc>
          <w:tcPr>
            <w:tcW w:w="376" w:type="pct"/>
            <w:vMerge/>
          </w:tcPr>
          <w:p w14:paraId="725D3A5A" w14:textId="77777777" w:rsidR="00AF2E4E" w:rsidRDefault="00AF2E4E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755" w:type="pct"/>
            <w:vMerge/>
          </w:tcPr>
          <w:p w14:paraId="7D94944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9" w:type="pct"/>
          </w:tcPr>
          <w:p w14:paraId="4809D5FD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45098E74" w14:textId="77777777" w:rsidR="00AF2E4E" w:rsidRDefault="00AF2E4E"/>
    <w:p w14:paraId="1AAACF23" w14:textId="77777777" w:rsidR="00AF2E4E" w:rsidRDefault="005B505B">
      <w:pPr>
        <w:pStyle w:val="113"/>
      </w:pPr>
      <w:bookmarkStart w:id="35" w:name="_Toc156301310"/>
      <w:bookmarkStart w:id="36" w:name="_Toc151844060"/>
      <w:r>
        <w:t>4.2. Профессиональные компетенции</w:t>
      </w:r>
      <w:bookmarkEnd w:id="35"/>
      <w:r>
        <w:t xml:space="preserve"> </w:t>
      </w:r>
      <w:bookmarkEnd w:id="36"/>
    </w:p>
    <w:p w14:paraId="25D920C6" w14:textId="77777777" w:rsidR="00AF2E4E" w:rsidRDefault="00AF2E4E">
      <w:pPr>
        <w:pStyle w:val="aff1"/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3"/>
        <w:gridCol w:w="3873"/>
        <w:gridCol w:w="8505"/>
      </w:tblGrid>
      <w:tr w:rsidR="00AF2E4E" w14:paraId="3420BFEF" w14:textId="77777777">
        <w:trPr>
          <w:trHeight w:val="20"/>
        </w:trPr>
        <w:tc>
          <w:tcPr>
            <w:tcW w:w="2643" w:type="dxa"/>
          </w:tcPr>
          <w:p w14:paraId="15CB021B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37" w:name="_Hlk131166161"/>
            <w:r>
              <w:rPr>
                <w:rFonts w:ascii="Times New Roman" w:eastAsia="Calibri" w:hAnsi="Times New Roman" w:cs="Times New Roman"/>
                <w:b/>
              </w:rPr>
              <w:t>Виды деятельности</w:t>
            </w:r>
          </w:p>
        </w:tc>
        <w:tc>
          <w:tcPr>
            <w:tcW w:w="3873" w:type="dxa"/>
          </w:tcPr>
          <w:p w14:paraId="281C85CD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8505" w:type="dxa"/>
            <w:shd w:val="clear" w:color="auto" w:fill="FFFFFF" w:themeFill="background1"/>
          </w:tcPr>
          <w:p w14:paraId="6945C197" w14:textId="77777777" w:rsidR="00AF2E4E" w:rsidRDefault="005B505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Показатели освоения компетенции</w:t>
            </w:r>
          </w:p>
        </w:tc>
      </w:tr>
      <w:tr w:rsidR="00AF2E4E" w14:paraId="3A6D758E" w14:textId="77777777">
        <w:trPr>
          <w:trHeight w:val="20"/>
        </w:trPr>
        <w:tc>
          <w:tcPr>
            <w:tcW w:w="2643" w:type="dxa"/>
            <w:vMerge w:val="restart"/>
          </w:tcPr>
          <w:p w14:paraId="676FF3E3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Разработка отдельных архитектурных, в том числе объемных </w:t>
            </w:r>
          </w:p>
          <w:p w14:paraId="4CEC30EB" w14:textId="77777777" w:rsidR="00AF2E4E" w:rsidRDefault="005B505B">
            <w:pPr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 планировочных, решений в составе проектной документации</w:t>
            </w:r>
          </w:p>
        </w:tc>
        <w:tc>
          <w:tcPr>
            <w:tcW w:w="3873" w:type="dxa"/>
            <w:vMerge w:val="restart"/>
          </w:tcPr>
          <w:p w14:paraId="1C1D7EF7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1.1. Подготавливать исходные данные для проектирования, в том числе для разработки отдельных архитектурных и объемно-планировочных решений</w:t>
            </w:r>
          </w:p>
        </w:tc>
        <w:tc>
          <w:tcPr>
            <w:tcW w:w="8505" w:type="dxa"/>
          </w:tcPr>
          <w:p w14:paraId="329C8A2C" w14:textId="77777777" w:rsidR="00AF2E4E" w:rsidRDefault="005B505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AF2E4E" w14:paraId="205001E3" w14:textId="77777777">
        <w:trPr>
          <w:trHeight w:val="20"/>
        </w:trPr>
        <w:tc>
          <w:tcPr>
            <w:tcW w:w="2643" w:type="dxa"/>
            <w:vMerge/>
          </w:tcPr>
          <w:p w14:paraId="14438B93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7E4E48B6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1C4864CE" w14:textId="69AFE89D" w:rsidR="00AF2E4E" w:rsidRDefault="00D26026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="005B505B">
              <w:rPr>
                <w:rFonts w:ascii="Times New Roman" w:eastAsia="Calibri" w:hAnsi="Times New Roman" w:cs="Times New Roman"/>
              </w:rPr>
              <w:t>бора, обработки и систематизации данных для разработки эскизного архитектурного проекта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206F1DCE" w14:textId="77777777">
        <w:trPr>
          <w:trHeight w:val="20"/>
        </w:trPr>
        <w:tc>
          <w:tcPr>
            <w:tcW w:w="2643" w:type="dxa"/>
            <w:vMerge/>
          </w:tcPr>
          <w:p w14:paraId="38652D25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1C81A974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354E85C8" w14:textId="21E966C7" w:rsidR="00AF2E4E" w:rsidRDefault="00D26026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К</w:t>
            </w:r>
            <w:r w:rsidR="005B505B">
              <w:rPr>
                <w:rFonts w:ascii="Times New Roman" w:eastAsia="Calibri" w:hAnsi="Times New Roman" w:cs="Times New Roman"/>
              </w:rPr>
              <w:t>омплектования исходных данных, данных задания на проектирование объекта капитального строительства и данных задания на разработку архитектурного раздела проектной документации</w:t>
            </w:r>
          </w:p>
        </w:tc>
      </w:tr>
      <w:tr w:rsidR="00AF2E4E" w14:paraId="71F87256" w14:textId="77777777">
        <w:trPr>
          <w:trHeight w:val="20"/>
        </w:trPr>
        <w:tc>
          <w:tcPr>
            <w:tcW w:w="2643" w:type="dxa"/>
            <w:vMerge/>
          </w:tcPr>
          <w:p w14:paraId="61D71AA3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1425BEE7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071955AD" w14:textId="77777777" w:rsidR="00AF2E4E" w:rsidRDefault="005B505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AF2E4E" w14:paraId="7302DA70" w14:textId="77777777">
        <w:trPr>
          <w:trHeight w:val="20"/>
        </w:trPr>
        <w:tc>
          <w:tcPr>
            <w:tcW w:w="2643" w:type="dxa"/>
            <w:vMerge/>
          </w:tcPr>
          <w:p w14:paraId="634738B0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3E56A40F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1CE0B169" w14:textId="1ACE68B8" w:rsidR="00AF2E4E" w:rsidRDefault="00D26026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="005B505B">
              <w:rPr>
                <w:rFonts w:ascii="Times New Roman" w:eastAsia="Calibri" w:hAnsi="Times New Roman" w:cs="Times New Roman"/>
              </w:rPr>
              <w:t>существлять сбор, обработку и комплектование данных, необходимых для проектирования архитектурного объекта, в том числе с использованием автоматизированных информационных систем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38E31A84" w14:textId="77777777">
        <w:trPr>
          <w:trHeight w:val="20"/>
        </w:trPr>
        <w:tc>
          <w:tcPr>
            <w:tcW w:w="2643" w:type="dxa"/>
            <w:vMerge/>
          </w:tcPr>
          <w:p w14:paraId="4F82FDF6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6F55A932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4448D368" w14:textId="0F40B223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</w:t>
            </w:r>
            <w:r w:rsidR="005B505B">
              <w:rPr>
                <w:rFonts w:ascii="Times New Roman" w:eastAsia="Calibri" w:hAnsi="Times New Roman" w:cs="Times New Roman"/>
              </w:rPr>
              <w:t>спользовать средства и методы работы с библиографическими и иконографическими источниками</w:t>
            </w:r>
          </w:p>
        </w:tc>
      </w:tr>
      <w:tr w:rsidR="00AF2E4E" w14:paraId="53E25E90" w14:textId="77777777">
        <w:trPr>
          <w:trHeight w:val="20"/>
        </w:trPr>
        <w:tc>
          <w:tcPr>
            <w:tcW w:w="2643" w:type="dxa"/>
            <w:vMerge/>
          </w:tcPr>
          <w:p w14:paraId="7B7D1CB5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09C33508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20D62F54" w14:textId="77777777" w:rsidR="00AF2E4E" w:rsidRDefault="005B50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AF2E4E" w14:paraId="297E16D1" w14:textId="77777777">
        <w:trPr>
          <w:trHeight w:val="20"/>
        </w:trPr>
        <w:tc>
          <w:tcPr>
            <w:tcW w:w="2643" w:type="dxa"/>
            <w:vMerge/>
          </w:tcPr>
          <w:p w14:paraId="2E52AB3B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347FC602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24DC10D2" w14:textId="3B53D711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="005B505B">
              <w:rPr>
                <w:rFonts w:ascii="Times New Roman" w:eastAsia="Calibri" w:hAnsi="Times New Roman" w:cs="Times New Roman"/>
              </w:rPr>
              <w:t>сновные требования к различным типам объектов капитального строительства, включая социальные, эстетические, функционально-технологические, эргономические и экономические требования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43CA69EC" w14:textId="77777777">
        <w:trPr>
          <w:trHeight w:val="20"/>
        </w:trPr>
        <w:tc>
          <w:tcPr>
            <w:tcW w:w="2643" w:type="dxa"/>
            <w:vMerge/>
          </w:tcPr>
          <w:p w14:paraId="653E1130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1926404C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6B7D5FA0" w14:textId="04A40D3E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="005B505B">
              <w:rPr>
                <w:rFonts w:ascii="Times New Roman" w:eastAsia="Calibri" w:hAnsi="Times New Roman" w:cs="Times New Roman"/>
              </w:rPr>
              <w:t>сновные источники получения информации в архитектурно-строительном проектировании, включая нормативные, методические, справочные и реферативные источники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70D787B4" w14:textId="77777777">
        <w:trPr>
          <w:trHeight w:val="20"/>
        </w:trPr>
        <w:tc>
          <w:tcPr>
            <w:tcW w:w="2643" w:type="dxa"/>
            <w:vMerge/>
          </w:tcPr>
          <w:p w14:paraId="474E52AF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22C6D626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411229B9" w14:textId="2350EC16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="005B505B">
              <w:rPr>
                <w:rFonts w:ascii="Times New Roman" w:eastAsia="Calibri" w:hAnsi="Times New Roman" w:cs="Times New Roman"/>
              </w:rPr>
              <w:t>орядок комплектования и подготовки исходных данных, данных задания на проектирование объекта капитального строительства и данных задания на разработку архитектурного раздела проектной документации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70A06281" w14:textId="77777777">
        <w:trPr>
          <w:trHeight w:val="20"/>
        </w:trPr>
        <w:tc>
          <w:tcPr>
            <w:tcW w:w="2643" w:type="dxa"/>
            <w:vMerge/>
          </w:tcPr>
          <w:p w14:paraId="177DFB01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57131D85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13604E16" w14:textId="0E8E1CFF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</w:t>
            </w:r>
            <w:r w:rsidR="005B505B">
              <w:rPr>
                <w:rFonts w:ascii="Times New Roman" w:eastAsia="Calibri" w:hAnsi="Times New Roman" w:cs="Times New Roman"/>
              </w:rPr>
              <w:t>етоды сбора и анализа данных о социально-культурных условиях района застройки, включая наблюдение, опрос, интервьюирование и анкетирование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41EFBFDF" w14:textId="77777777">
        <w:trPr>
          <w:trHeight w:val="20"/>
        </w:trPr>
        <w:tc>
          <w:tcPr>
            <w:tcW w:w="2643" w:type="dxa"/>
            <w:vMerge/>
          </w:tcPr>
          <w:p w14:paraId="53EFD7C3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33353912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1BDB2A3A" w14:textId="005B9FC3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</w:t>
            </w:r>
            <w:r w:rsidR="005B505B">
              <w:rPr>
                <w:rFonts w:ascii="Times New Roman" w:eastAsia="Calibri" w:hAnsi="Times New Roman" w:cs="Times New Roman"/>
              </w:rPr>
              <w:t>егиональные и местные архитектурные традиции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58D9F5B7" w14:textId="77777777">
        <w:trPr>
          <w:trHeight w:val="20"/>
        </w:trPr>
        <w:tc>
          <w:tcPr>
            <w:tcW w:w="2643" w:type="dxa"/>
            <w:vMerge/>
          </w:tcPr>
          <w:p w14:paraId="25A0AED2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205F7BD8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0A1EC0E0" w14:textId="03D51E19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="005B505B">
              <w:rPr>
                <w:rFonts w:ascii="Times New Roman" w:eastAsia="Calibri" w:hAnsi="Times New Roman" w:cs="Times New Roman"/>
              </w:rPr>
              <w:t>редства и методы архитектурно-строительного проектирования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1F9C0A4A" w14:textId="77777777">
        <w:trPr>
          <w:trHeight w:val="20"/>
        </w:trPr>
        <w:tc>
          <w:tcPr>
            <w:tcW w:w="2643" w:type="dxa"/>
            <w:vMerge/>
          </w:tcPr>
          <w:p w14:paraId="3CB44AFE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6BADC01F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03B05AE7" w14:textId="215E5B0A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="005B505B">
              <w:rPr>
                <w:rFonts w:ascii="Times New Roman" w:eastAsia="Calibri" w:hAnsi="Times New Roman" w:cs="Times New Roman"/>
              </w:rPr>
              <w:t>иды и методы проведения предпроектных исследований, включая историографические и культурологические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2CFE1D1B" w14:textId="77777777">
        <w:trPr>
          <w:trHeight w:val="20"/>
        </w:trPr>
        <w:tc>
          <w:tcPr>
            <w:tcW w:w="2643" w:type="dxa"/>
            <w:vMerge/>
          </w:tcPr>
          <w:p w14:paraId="40437F77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787DD61D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0E8C073B" w14:textId="43970C09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="005B505B">
              <w:rPr>
                <w:rFonts w:ascii="Times New Roman" w:eastAsia="Calibri" w:hAnsi="Times New Roman" w:cs="Times New Roman"/>
              </w:rPr>
              <w:t>редства и методы работы с библиографическими и иконографическими источниками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1C85B459" w14:textId="77777777">
        <w:trPr>
          <w:trHeight w:val="20"/>
        </w:trPr>
        <w:tc>
          <w:tcPr>
            <w:tcW w:w="2643" w:type="dxa"/>
            <w:vMerge/>
          </w:tcPr>
          <w:p w14:paraId="2BAF50E7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873" w:type="dxa"/>
            <w:vMerge/>
          </w:tcPr>
          <w:p w14:paraId="7FBF7B51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6FEAC49D" w14:textId="5B79AAFB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="005B505B">
              <w:rPr>
                <w:rFonts w:ascii="Times New Roman" w:eastAsia="Calibri" w:hAnsi="Times New Roman" w:cs="Times New Roman"/>
              </w:rPr>
              <w:t>собенности восприятия архитекторами, специалистами в области строительства, а также лицами, не владеющими профессиональной культурой, различных форм представления эскизного архитектурного проекта</w:t>
            </w:r>
          </w:p>
        </w:tc>
      </w:tr>
      <w:tr w:rsidR="00AF2E4E" w14:paraId="1776A0C2" w14:textId="77777777">
        <w:trPr>
          <w:trHeight w:val="253"/>
        </w:trPr>
        <w:tc>
          <w:tcPr>
            <w:tcW w:w="2643" w:type="dxa"/>
            <w:vMerge/>
          </w:tcPr>
          <w:p w14:paraId="506470CE" w14:textId="77777777" w:rsidR="00AF2E4E" w:rsidRDefault="00AF2E4E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873" w:type="dxa"/>
            <w:vMerge w:val="restart"/>
          </w:tcPr>
          <w:p w14:paraId="38486AB3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1.2 Разрабатывать отдельные архитектурные и объемно-планировочные решения в составе проектной и рабочей документации</w:t>
            </w:r>
          </w:p>
        </w:tc>
        <w:tc>
          <w:tcPr>
            <w:tcW w:w="8505" w:type="dxa"/>
          </w:tcPr>
          <w:p w14:paraId="4D322307" w14:textId="77777777" w:rsidR="00AF2E4E" w:rsidRDefault="005B505B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AF2E4E" w14:paraId="39031550" w14:textId="77777777">
        <w:trPr>
          <w:trHeight w:val="20"/>
        </w:trPr>
        <w:tc>
          <w:tcPr>
            <w:tcW w:w="2643" w:type="dxa"/>
            <w:vMerge/>
          </w:tcPr>
          <w:p w14:paraId="3D01E474" w14:textId="77777777" w:rsidR="00AF2E4E" w:rsidRDefault="00AF2E4E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873" w:type="dxa"/>
            <w:vMerge/>
          </w:tcPr>
          <w:p w14:paraId="0CA615E7" w14:textId="77777777" w:rsidR="00AF2E4E" w:rsidRDefault="00AF2E4E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8505" w:type="dxa"/>
          </w:tcPr>
          <w:p w14:paraId="5AA2F7A3" w14:textId="1DB9F6AA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Р</w:t>
            </w:r>
            <w:r w:rsidR="005B505B">
              <w:rPr>
                <w:rFonts w:ascii="Times New Roman" w:eastAsia="Calibri" w:hAnsi="Times New Roman" w:cs="Times New Roman"/>
                <w:bCs/>
              </w:rPr>
              <w:t>азработки типовых и примерных вариантов отдельных архитектурных, в том числе объемных и планировочных, решений в составе проектной и рабочей документации объектов капитального строительства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21D4D3F6" w14:textId="77777777">
        <w:trPr>
          <w:trHeight w:val="20"/>
        </w:trPr>
        <w:tc>
          <w:tcPr>
            <w:tcW w:w="2643" w:type="dxa"/>
            <w:vMerge/>
          </w:tcPr>
          <w:p w14:paraId="46556385" w14:textId="77777777" w:rsidR="00AF2E4E" w:rsidRDefault="00AF2E4E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873" w:type="dxa"/>
            <w:vMerge/>
          </w:tcPr>
          <w:p w14:paraId="54D7CDC4" w14:textId="77777777" w:rsidR="00AF2E4E" w:rsidRDefault="00AF2E4E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8505" w:type="dxa"/>
          </w:tcPr>
          <w:p w14:paraId="75FDB9FB" w14:textId="2E014E31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</w:t>
            </w:r>
            <w:r w:rsidR="005B505B">
              <w:rPr>
                <w:rFonts w:ascii="Times New Roman" w:eastAsia="Calibri" w:hAnsi="Times New Roman" w:cs="Times New Roman"/>
                <w:bCs/>
              </w:rPr>
              <w:t>огласования вариантов архитектурных, в том числе объемных и планировочных, решений с разрабатываемыми решениями по разделам проектной документации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30D15117" w14:textId="77777777">
        <w:trPr>
          <w:trHeight w:val="20"/>
        </w:trPr>
        <w:tc>
          <w:tcPr>
            <w:tcW w:w="2643" w:type="dxa"/>
            <w:vMerge/>
          </w:tcPr>
          <w:p w14:paraId="7CD44EEB" w14:textId="77777777" w:rsidR="00AF2E4E" w:rsidRDefault="00AF2E4E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873" w:type="dxa"/>
            <w:vMerge/>
          </w:tcPr>
          <w:p w14:paraId="77E4834E" w14:textId="77777777" w:rsidR="00AF2E4E" w:rsidRDefault="00AF2E4E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8505" w:type="dxa"/>
          </w:tcPr>
          <w:p w14:paraId="148E43F2" w14:textId="183C123F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Р</w:t>
            </w:r>
            <w:r w:rsidR="005B505B">
              <w:rPr>
                <w:rFonts w:ascii="Times New Roman" w:eastAsia="Calibri" w:hAnsi="Times New Roman" w:cs="Times New Roman"/>
                <w:bCs/>
              </w:rPr>
              <w:t>асчета технико-экономических показателей отдельных проектных решений объекта капитального строительства</w:t>
            </w:r>
          </w:p>
        </w:tc>
      </w:tr>
      <w:tr w:rsidR="00AF2E4E" w14:paraId="7EDDD39E" w14:textId="77777777">
        <w:trPr>
          <w:trHeight w:val="20"/>
        </w:trPr>
        <w:tc>
          <w:tcPr>
            <w:tcW w:w="2643" w:type="dxa"/>
            <w:vMerge/>
          </w:tcPr>
          <w:p w14:paraId="69209F58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238DD175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12A92ADB" w14:textId="77777777" w:rsidR="00AF2E4E" w:rsidRDefault="005B505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AF2E4E" w14:paraId="623295D1" w14:textId="77777777">
        <w:trPr>
          <w:trHeight w:val="20"/>
        </w:trPr>
        <w:tc>
          <w:tcPr>
            <w:tcW w:w="2643" w:type="dxa"/>
            <w:vMerge/>
          </w:tcPr>
          <w:p w14:paraId="1F0C6038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38D3F5B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36868895" w14:textId="40E6572E" w:rsidR="00AF2E4E" w:rsidRDefault="00D26026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</w:t>
            </w:r>
            <w:r w:rsidR="005B505B">
              <w:rPr>
                <w:rFonts w:ascii="Times New Roman" w:eastAsia="Calibri" w:hAnsi="Times New Roman" w:cs="Times New Roman"/>
                <w:bCs/>
              </w:rPr>
              <w:t>рименять, при необходимости, типовые архитектурные узлы и детали архитектурных, в том числе объемных и планировочных, решений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13B5D76E" w14:textId="77777777">
        <w:trPr>
          <w:trHeight w:val="20"/>
        </w:trPr>
        <w:tc>
          <w:tcPr>
            <w:tcW w:w="2643" w:type="dxa"/>
            <w:vMerge/>
          </w:tcPr>
          <w:p w14:paraId="49AA5D06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27BF90D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7B234909" w14:textId="1E0A6BBE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</w:t>
            </w:r>
            <w:r w:rsidR="005B505B">
              <w:rPr>
                <w:rFonts w:ascii="Times New Roman" w:eastAsia="Calibri" w:hAnsi="Times New Roman" w:cs="Times New Roman"/>
                <w:bCs/>
              </w:rPr>
              <w:t>ыбирать и обосновывать типовые и примерные варианты отдельных архитектурных, в том числе объемных и планировочных, решений в контексте заданного эскизного архитектурного проекта и функционально-технологических, эргономических и эстетических требований, установленных заданием на проектирование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5C2EDA13" w14:textId="77777777">
        <w:trPr>
          <w:trHeight w:val="20"/>
        </w:trPr>
        <w:tc>
          <w:tcPr>
            <w:tcW w:w="2643" w:type="dxa"/>
            <w:vMerge/>
          </w:tcPr>
          <w:p w14:paraId="421665DC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704E8D06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108512CC" w14:textId="20E18214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</w:t>
            </w:r>
            <w:r w:rsidR="005B505B">
              <w:rPr>
                <w:rFonts w:ascii="Times New Roman" w:eastAsia="Calibri" w:hAnsi="Times New Roman" w:cs="Times New Roman"/>
                <w:bCs/>
              </w:rPr>
              <w:t>ценивать соответствие архитектурных, в том числе объемных и планировочных, решений требованиям нормативных правовых актов, документов системы технического регулирования и стандартизации в сфере градостроительной деятельности, а также стандартов выполнения работ и применяемых материалов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25C6E9D2" w14:textId="77777777">
        <w:trPr>
          <w:trHeight w:val="20"/>
        </w:trPr>
        <w:tc>
          <w:tcPr>
            <w:tcW w:w="2643" w:type="dxa"/>
            <w:vMerge/>
          </w:tcPr>
          <w:p w14:paraId="0C70ED1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63433057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23A255EB" w14:textId="2ECCD9FC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</w:t>
            </w:r>
            <w:r w:rsidR="005B505B">
              <w:rPr>
                <w:rFonts w:ascii="Times New Roman" w:eastAsia="Calibri" w:hAnsi="Times New Roman" w:cs="Times New Roman"/>
                <w:bCs/>
              </w:rPr>
              <w:t>ыбирать оптимальные методы и средства разработки отдельных архитектурных, в том числе объемных и планировочных, решений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0E958D76" w14:textId="77777777">
        <w:trPr>
          <w:trHeight w:val="20"/>
        </w:trPr>
        <w:tc>
          <w:tcPr>
            <w:tcW w:w="2643" w:type="dxa"/>
            <w:vMerge/>
          </w:tcPr>
          <w:p w14:paraId="5B04E1C6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65564384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39690FF2" w14:textId="20A75128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</w:t>
            </w:r>
            <w:r w:rsidR="005B505B">
              <w:rPr>
                <w:rFonts w:ascii="Times New Roman" w:eastAsia="Calibri" w:hAnsi="Times New Roman" w:cs="Times New Roman"/>
                <w:bCs/>
              </w:rPr>
              <w:t>ыбирать оптимальные методы и средства формирования безбарьерной среды при разработке проектной документации с учетом требований по беспрепятственному доступу инвалидов к объектам планировки и застройки городов, населенных пунктов, формированию жилых и рекреационных зон, разработке проектных решений на новое строительство и реконструкцию зданий, сооружений и их комплексов, и использования данных объектов инвалидами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22A81F08" w14:textId="77777777">
        <w:trPr>
          <w:trHeight w:val="20"/>
        </w:trPr>
        <w:tc>
          <w:tcPr>
            <w:tcW w:w="2643" w:type="dxa"/>
            <w:vMerge/>
          </w:tcPr>
          <w:p w14:paraId="1A60937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06067E3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42250E73" w14:textId="4F9283E9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</w:t>
            </w:r>
            <w:r w:rsidR="005B505B">
              <w:rPr>
                <w:rFonts w:ascii="Times New Roman" w:eastAsia="Calibri" w:hAnsi="Times New Roman" w:cs="Times New Roman"/>
                <w:bCs/>
              </w:rPr>
              <w:t>спользовать методы моделирования и гармонизации искусственной среды обитания при разработке архитектурных, в том числе объемных и планировочных, решений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4E5F26B3" w14:textId="77777777">
        <w:trPr>
          <w:trHeight w:val="20"/>
        </w:trPr>
        <w:tc>
          <w:tcPr>
            <w:tcW w:w="2643" w:type="dxa"/>
            <w:vMerge/>
          </w:tcPr>
          <w:p w14:paraId="26BB33C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76BEF44B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16AEE3A0" w14:textId="5A02A120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</w:t>
            </w:r>
            <w:r w:rsidR="005B505B">
              <w:rPr>
                <w:rFonts w:ascii="Times New Roman" w:eastAsia="Calibri" w:hAnsi="Times New Roman" w:cs="Times New Roman"/>
                <w:bCs/>
              </w:rPr>
              <w:t>пределять алгоритм и методы расчета технико-экономических показателей отдельных проектных решений объекта капитального строительства</w:t>
            </w:r>
          </w:p>
        </w:tc>
      </w:tr>
      <w:tr w:rsidR="00AF2E4E" w14:paraId="6D92B4C1" w14:textId="77777777">
        <w:trPr>
          <w:trHeight w:val="20"/>
        </w:trPr>
        <w:tc>
          <w:tcPr>
            <w:tcW w:w="2643" w:type="dxa"/>
            <w:vMerge/>
          </w:tcPr>
          <w:p w14:paraId="335C75FF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7D2790B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71E80848" w14:textId="77777777" w:rsidR="00AF2E4E" w:rsidRDefault="005B505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AF2E4E" w14:paraId="7A0895B5" w14:textId="77777777">
        <w:trPr>
          <w:trHeight w:val="20"/>
        </w:trPr>
        <w:tc>
          <w:tcPr>
            <w:tcW w:w="2643" w:type="dxa"/>
            <w:vMerge/>
          </w:tcPr>
          <w:p w14:paraId="302D4108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53249F8E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3F09E7A6" w14:textId="37C8E201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="005B505B">
              <w:rPr>
                <w:rFonts w:ascii="Times New Roman" w:eastAsia="Calibri" w:hAnsi="Times New Roman" w:cs="Times New Roman"/>
              </w:rPr>
              <w:t>сновные требования к различным типам объектов капитального строительства, включая социальные, эстетические, функционально-технологические, эргономические и экономические требования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1587B6E5" w14:textId="77777777">
        <w:trPr>
          <w:trHeight w:val="20"/>
        </w:trPr>
        <w:tc>
          <w:tcPr>
            <w:tcW w:w="2643" w:type="dxa"/>
            <w:vMerge/>
          </w:tcPr>
          <w:p w14:paraId="366428C1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3B7C527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2B73D38E" w14:textId="36134F27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="005B505B">
              <w:rPr>
                <w:rFonts w:ascii="Times New Roman" w:eastAsia="Calibri" w:hAnsi="Times New Roman" w:cs="Times New Roman"/>
              </w:rPr>
              <w:t>сновные источники получения информации в архитектурно-строительном проектировании, включая нормативные, методические, справочные и реферативные источники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42EDEE57" w14:textId="77777777">
        <w:trPr>
          <w:trHeight w:val="20"/>
        </w:trPr>
        <w:tc>
          <w:tcPr>
            <w:tcW w:w="2643" w:type="dxa"/>
            <w:vMerge/>
          </w:tcPr>
          <w:p w14:paraId="12802D8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5A5F990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207EFE49" w14:textId="62ECF2BD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="005B505B">
              <w:rPr>
                <w:rFonts w:ascii="Times New Roman" w:eastAsia="Calibri" w:hAnsi="Times New Roman" w:cs="Times New Roman"/>
              </w:rPr>
              <w:t>орядок комплектования и подготовки исходных данных, данных задания на проектирование объекта капитального строительства и данных задания на разработку архитектурного раздела проектной документации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2586BC49" w14:textId="77777777">
        <w:trPr>
          <w:trHeight w:val="20"/>
        </w:trPr>
        <w:tc>
          <w:tcPr>
            <w:tcW w:w="2643" w:type="dxa"/>
            <w:vMerge/>
          </w:tcPr>
          <w:p w14:paraId="3CDD65CF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149786C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14193158" w14:textId="581CF791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</w:t>
            </w:r>
            <w:r w:rsidR="005B505B">
              <w:rPr>
                <w:rFonts w:ascii="Times New Roman" w:eastAsia="Calibri" w:hAnsi="Times New Roman" w:cs="Times New Roman"/>
              </w:rPr>
              <w:t>етоды сбора и анализа данных о социально-культурных условиях района застройки, включая наблюдение, опрос, интервьюирование и анкетирование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02CD2613" w14:textId="77777777">
        <w:trPr>
          <w:trHeight w:val="20"/>
        </w:trPr>
        <w:tc>
          <w:tcPr>
            <w:tcW w:w="2643" w:type="dxa"/>
            <w:vMerge/>
          </w:tcPr>
          <w:p w14:paraId="3CF202A7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2B5C9B1C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1AB73DDE" w14:textId="3173142F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</w:t>
            </w:r>
            <w:r w:rsidR="005B505B">
              <w:rPr>
                <w:rFonts w:ascii="Times New Roman" w:eastAsia="Calibri" w:hAnsi="Times New Roman" w:cs="Times New Roman"/>
              </w:rPr>
              <w:t>егиональные и местные архитектурные традиции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5F0A3879" w14:textId="77777777">
        <w:trPr>
          <w:trHeight w:val="20"/>
        </w:trPr>
        <w:tc>
          <w:tcPr>
            <w:tcW w:w="2643" w:type="dxa"/>
            <w:vMerge/>
          </w:tcPr>
          <w:p w14:paraId="133A51C4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3F5F7BC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4D1CA59C" w14:textId="2C0AF67A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="005B505B">
              <w:rPr>
                <w:rFonts w:ascii="Times New Roman" w:eastAsia="Calibri" w:hAnsi="Times New Roman" w:cs="Times New Roman"/>
              </w:rPr>
              <w:t>редства и методы архитектурно-строительного проектирования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43B5147C" w14:textId="77777777">
        <w:trPr>
          <w:trHeight w:val="20"/>
        </w:trPr>
        <w:tc>
          <w:tcPr>
            <w:tcW w:w="2643" w:type="dxa"/>
            <w:vMerge/>
          </w:tcPr>
          <w:p w14:paraId="26255BE4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0242FCD1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5EE9A03C" w14:textId="7C497F70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="005B505B">
              <w:rPr>
                <w:rFonts w:ascii="Times New Roman" w:eastAsia="Calibri" w:hAnsi="Times New Roman" w:cs="Times New Roman"/>
              </w:rPr>
              <w:t>иды и методы проведения предпроектных исследований, включая историографические и культурологические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30FD2316" w14:textId="77777777">
        <w:trPr>
          <w:trHeight w:val="20"/>
        </w:trPr>
        <w:tc>
          <w:tcPr>
            <w:tcW w:w="2643" w:type="dxa"/>
            <w:vMerge/>
          </w:tcPr>
          <w:p w14:paraId="14DFBF1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66B30B0E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7DBC0447" w14:textId="72555123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="005B505B">
              <w:rPr>
                <w:rFonts w:ascii="Times New Roman" w:eastAsia="Calibri" w:hAnsi="Times New Roman" w:cs="Times New Roman"/>
              </w:rPr>
              <w:t>редства и методы работы с библиографическими и иконографическими источниками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334B1170" w14:textId="77777777">
        <w:trPr>
          <w:trHeight w:val="20"/>
        </w:trPr>
        <w:tc>
          <w:tcPr>
            <w:tcW w:w="2643" w:type="dxa"/>
            <w:vMerge/>
          </w:tcPr>
          <w:p w14:paraId="7A37D03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4A3CBEC7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176FB3A2" w14:textId="568F7EDC" w:rsidR="00AF2E4E" w:rsidRDefault="00D2602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="005B505B">
              <w:rPr>
                <w:rFonts w:ascii="Times New Roman" w:eastAsia="Calibri" w:hAnsi="Times New Roman" w:cs="Times New Roman"/>
              </w:rPr>
              <w:t>собенности восприятия архитекторами, специалистами в области строительства, а также лицами, не владеющими профессиональной культурой, различных форм представления эскизного архитектурного проекта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F2E4E" w14:paraId="73AE109B" w14:textId="77777777">
        <w:trPr>
          <w:trHeight w:val="253"/>
        </w:trPr>
        <w:tc>
          <w:tcPr>
            <w:tcW w:w="2643" w:type="dxa"/>
            <w:vMerge/>
          </w:tcPr>
          <w:p w14:paraId="61E8C961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 w:val="restart"/>
          </w:tcPr>
          <w:p w14:paraId="3A828A52" w14:textId="77777777" w:rsidR="00AF2E4E" w:rsidRDefault="005B50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ПК 1.3 Вносить изменения в проектную и рабочую документацию отдельных архитектурных решений в соответствии с требованиями </w:t>
            </w:r>
            <w:r>
              <w:rPr>
                <w:rFonts w:ascii="Times New Roman" w:eastAsia="Calibri" w:hAnsi="Times New Roman" w:cs="Times New Roman"/>
              </w:rPr>
              <w:lastRenderedPageBreak/>
              <w:t>заказчика и уполномоченных организаций</w:t>
            </w:r>
          </w:p>
        </w:tc>
        <w:tc>
          <w:tcPr>
            <w:tcW w:w="8505" w:type="dxa"/>
          </w:tcPr>
          <w:p w14:paraId="3D013DD6" w14:textId="77777777" w:rsidR="00AF2E4E" w:rsidRDefault="005B505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Навыки:</w:t>
            </w:r>
          </w:p>
        </w:tc>
      </w:tr>
      <w:tr w:rsidR="00AF2E4E" w14:paraId="7FD7C28B" w14:textId="77777777">
        <w:trPr>
          <w:trHeight w:val="20"/>
        </w:trPr>
        <w:tc>
          <w:tcPr>
            <w:tcW w:w="2643" w:type="dxa"/>
            <w:vMerge/>
          </w:tcPr>
          <w:p w14:paraId="77C010A7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1E4BCABC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5CAD4FB5" w14:textId="65F8896D" w:rsidR="00AF2E4E" w:rsidRDefault="00D26026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</w:t>
            </w:r>
            <w:r w:rsidR="005B505B">
              <w:rPr>
                <w:rFonts w:ascii="Times New Roman" w:eastAsia="Calibri" w:hAnsi="Times New Roman" w:cs="Times New Roman"/>
                <w:bCs/>
              </w:rPr>
              <w:t>несения изменений в проектную и рабочую документацию по отдельным архитектурным, в том числе объемным и планировочным, решениям в соответствии с требованиями и рекомендациями заказчика, уполномоченных организаций</w:t>
            </w:r>
          </w:p>
        </w:tc>
      </w:tr>
      <w:tr w:rsidR="00AF2E4E" w14:paraId="693647CC" w14:textId="77777777">
        <w:trPr>
          <w:trHeight w:val="20"/>
        </w:trPr>
        <w:tc>
          <w:tcPr>
            <w:tcW w:w="2643" w:type="dxa"/>
            <w:vMerge/>
          </w:tcPr>
          <w:p w14:paraId="134F4F0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64967A41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7BDD05D9" w14:textId="77777777" w:rsidR="00AF2E4E" w:rsidRDefault="005B505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AF2E4E" w14:paraId="17DAA324" w14:textId="77777777">
        <w:trPr>
          <w:trHeight w:val="20"/>
        </w:trPr>
        <w:tc>
          <w:tcPr>
            <w:tcW w:w="2643" w:type="dxa"/>
            <w:vMerge/>
          </w:tcPr>
          <w:p w14:paraId="626D4196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147A0797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2881D525" w14:textId="674A0B4A" w:rsidR="00AF2E4E" w:rsidRDefault="00D26026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</w:t>
            </w:r>
            <w:r w:rsidR="005B505B">
              <w:rPr>
                <w:rFonts w:ascii="Times New Roman" w:eastAsia="Calibri" w:hAnsi="Times New Roman" w:cs="Times New Roman"/>
                <w:bCs/>
              </w:rPr>
              <w:t>пределять порядок внесения изменений в проектную и рабочую документацию по отдельным архитектурным, в том числе объемным и планировочным, решениям в соответствии с требованиями и рекомендациями заказчика, уполномоченных организаций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280C976C" w14:textId="77777777">
        <w:trPr>
          <w:trHeight w:val="20"/>
        </w:trPr>
        <w:tc>
          <w:tcPr>
            <w:tcW w:w="2643" w:type="dxa"/>
            <w:vMerge/>
          </w:tcPr>
          <w:p w14:paraId="39B1667C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65B564AF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7AE46BE8" w14:textId="7A1A5E37" w:rsidR="00AF2E4E" w:rsidRDefault="00D26026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</w:t>
            </w:r>
            <w:r w:rsidR="005B505B">
              <w:rPr>
                <w:rFonts w:ascii="Times New Roman" w:eastAsia="Calibri" w:hAnsi="Times New Roman" w:cs="Times New Roman"/>
                <w:bCs/>
              </w:rPr>
              <w:t>пределять допустимые варианты изменений, разрабатываемых архитектурных, в том числе объемных и планировочных, решений при согласовании с решениями по разделам проектной документации</w:t>
            </w:r>
          </w:p>
        </w:tc>
      </w:tr>
      <w:tr w:rsidR="00AF2E4E" w14:paraId="115DD8EF" w14:textId="77777777">
        <w:trPr>
          <w:trHeight w:val="20"/>
        </w:trPr>
        <w:tc>
          <w:tcPr>
            <w:tcW w:w="2643" w:type="dxa"/>
            <w:vMerge/>
          </w:tcPr>
          <w:p w14:paraId="0619D2B2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27B49C94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56E7B028" w14:textId="77777777" w:rsidR="00AF2E4E" w:rsidRDefault="005B505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AF2E4E" w14:paraId="65BD09CD" w14:textId="77777777">
        <w:trPr>
          <w:trHeight w:val="20"/>
        </w:trPr>
        <w:tc>
          <w:tcPr>
            <w:tcW w:w="2643" w:type="dxa"/>
            <w:vMerge/>
          </w:tcPr>
          <w:p w14:paraId="5857F99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420F6C4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</w:tcPr>
          <w:p w14:paraId="64BA9A44" w14:textId="2889F14B" w:rsidR="00AF2E4E" w:rsidRDefault="00D26026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</w:t>
            </w:r>
            <w:r w:rsidR="005B505B">
              <w:rPr>
                <w:rFonts w:ascii="Times New Roman" w:eastAsia="Calibri" w:hAnsi="Times New Roman" w:cs="Times New Roman"/>
                <w:bCs/>
              </w:rPr>
              <w:t>ребования нормативных правовых актов, документов системы технического регулирования и стандартизации в сфере градостроительной деятельности к порядку внесения дополнений и изменений в проектную и рабочую документацию</w:t>
            </w:r>
          </w:p>
        </w:tc>
      </w:tr>
      <w:tr w:rsidR="00AF2E4E" w14:paraId="2D4F517E" w14:textId="77777777">
        <w:trPr>
          <w:trHeight w:val="20"/>
        </w:trPr>
        <w:tc>
          <w:tcPr>
            <w:tcW w:w="2643" w:type="dxa"/>
            <w:vMerge w:val="restart"/>
          </w:tcPr>
          <w:p w14:paraId="202DFB48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bookmarkStart w:id="38" w:name="_Hlk149648801"/>
            <w:r>
              <w:rPr>
                <w:rFonts w:ascii="Times New Roman" w:eastAsia="Calibri" w:hAnsi="Times New Roman" w:cs="Times New Roman"/>
                <w:iCs/>
              </w:rPr>
              <w:t>Оформление архитектурного раздела проектной документации</w:t>
            </w:r>
          </w:p>
        </w:tc>
        <w:tc>
          <w:tcPr>
            <w:tcW w:w="3873" w:type="dxa"/>
            <w:vMerge w:val="restart"/>
          </w:tcPr>
          <w:p w14:paraId="1F0DABA9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2.1. Оформлять графически и текстом архитектурный раздел проектной документации</w:t>
            </w:r>
          </w:p>
        </w:tc>
        <w:tc>
          <w:tcPr>
            <w:tcW w:w="8505" w:type="dxa"/>
          </w:tcPr>
          <w:p w14:paraId="6A7F3634" w14:textId="77777777" w:rsidR="00AF2E4E" w:rsidRDefault="005B505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AF2E4E" w14:paraId="5888C20F" w14:textId="77777777">
        <w:trPr>
          <w:trHeight w:val="20"/>
        </w:trPr>
        <w:tc>
          <w:tcPr>
            <w:tcW w:w="2643" w:type="dxa"/>
            <w:vMerge/>
          </w:tcPr>
          <w:p w14:paraId="56F61821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3A087D29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72B65932" w14:textId="449D3B7C" w:rsidR="00AF2E4E" w:rsidRDefault="00D26026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</w:t>
            </w:r>
            <w:r w:rsidR="005B505B">
              <w:rPr>
                <w:rFonts w:ascii="Times New Roman" w:eastAsia="Calibri" w:hAnsi="Times New Roman" w:cs="Times New Roman"/>
                <w:bCs/>
              </w:rPr>
              <w:t>формления текстовых и графических материалов архитектурного раздела проектной документации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64B15A33" w14:textId="77777777">
        <w:trPr>
          <w:trHeight w:val="20"/>
        </w:trPr>
        <w:tc>
          <w:tcPr>
            <w:tcW w:w="2643" w:type="dxa"/>
            <w:vMerge/>
          </w:tcPr>
          <w:p w14:paraId="11898CB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64E75AEF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1A986D9A" w14:textId="2C7C4224" w:rsidR="00AF2E4E" w:rsidRDefault="00D26026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</w:t>
            </w:r>
            <w:r w:rsidR="005B505B">
              <w:rPr>
                <w:rFonts w:ascii="Times New Roman" w:eastAsia="Calibri" w:hAnsi="Times New Roman" w:cs="Times New Roman"/>
                <w:bCs/>
              </w:rPr>
              <w:t>несения изменений в архитектурный раздел проектной документации в соответствии с требованиями и рекомендациями заказчика, уполномоченных организаций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7049BE3E" w14:textId="77777777">
        <w:trPr>
          <w:trHeight w:val="20"/>
        </w:trPr>
        <w:tc>
          <w:tcPr>
            <w:tcW w:w="2643" w:type="dxa"/>
            <w:vMerge/>
          </w:tcPr>
          <w:p w14:paraId="02DE4BA5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2508A8BF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583E7CE2" w14:textId="6ED176A4" w:rsidR="00AF2E4E" w:rsidRDefault="00D26026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</w:t>
            </w:r>
            <w:r w:rsidR="005B505B">
              <w:rPr>
                <w:rFonts w:ascii="Times New Roman" w:eastAsia="Calibri" w:hAnsi="Times New Roman" w:cs="Times New Roman"/>
                <w:bCs/>
              </w:rPr>
              <w:t>формления рабочей документации по архитектурному разделу проекта</w:t>
            </w:r>
          </w:p>
        </w:tc>
      </w:tr>
      <w:tr w:rsidR="00AF2E4E" w14:paraId="6DD02130" w14:textId="77777777">
        <w:trPr>
          <w:trHeight w:val="20"/>
        </w:trPr>
        <w:tc>
          <w:tcPr>
            <w:tcW w:w="2643" w:type="dxa"/>
            <w:vMerge/>
          </w:tcPr>
          <w:p w14:paraId="5814500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1E4FE28F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79B347A3" w14:textId="77777777" w:rsidR="00AF2E4E" w:rsidRDefault="005B505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AF2E4E" w14:paraId="43B358C2" w14:textId="77777777">
        <w:trPr>
          <w:trHeight w:val="20"/>
        </w:trPr>
        <w:tc>
          <w:tcPr>
            <w:tcW w:w="2643" w:type="dxa"/>
            <w:vMerge/>
          </w:tcPr>
          <w:p w14:paraId="64961AB5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6D8B7DB9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1B631899" w14:textId="44B0BEB9" w:rsidR="00AF2E4E" w:rsidRDefault="00D26026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</w:t>
            </w:r>
            <w:r w:rsidR="005B505B">
              <w:rPr>
                <w:rFonts w:ascii="Times New Roman" w:eastAsia="Calibri" w:hAnsi="Times New Roman" w:cs="Times New Roman"/>
                <w:bCs/>
              </w:rPr>
              <w:t>рименять требования нормативных правовых актов и документов в сфере градостроительной деятельности к порядку разработки, оформления и комплектования текстовых материалов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0571AF79" w14:textId="77777777">
        <w:trPr>
          <w:trHeight w:val="20"/>
        </w:trPr>
        <w:tc>
          <w:tcPr>
            <w:tcW w:w="2643" w:type="dxa"/>
            <w:vMerge/>
          </w:tcPr>
          <w:p w14:paraId="5260E6A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6A7CE516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546D7015" w14:textId="601D8A45" w:rsidR="00AF2E4E" w:rsidRDefault="00D26026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</w:t>
            </w:r>
            <w:r w:rsidR="005B505B">
              <w:rPr>
                <w:rFonts w:ascii="Times New Roman" w:eastAsia="Calibri" w:hAnsi="Times New Roman" w:cs="Times New Roman"/>
                <w:bCs/>
              </w:rPr>
              <w:t>рименять требования нормативных правовых актов, документов в сфере градостроительной деятельности к порядку оформления и комплектования графических материалов по разработанным архитектурным решениям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3AC0B78A" w14:textId="77777777">
        <w:trPr>
          <w:trHeight w:val="20"/>
        </w:trPr>
        <w:tc>
          <w:tcPr>
            <w:tcW w:w="2643" w:type="dxa"/>
            <w:vMerge/>
          </w:tcPr>
          <w:p w14:paraId="7565604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4D2AEA18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02636906" w14:textId="246086C7" w:rsidR="00AF2E4E" w:rsidRDefault="00D26026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</w:t>
            </w:r>
            <w:r w:rsidR="005B505B">
              <w:rPr>
                <w:rFonts w:ascii="Times New Roman" w:eastAsia="Calibri" w:hAnsi="Times New Roman" w:cs="Times New Roman"/>
                <w:bCs/>
              </w:rPr>
              <w:t>рименять требования нормативных правовых актов и документов в сфере градостроительной деятельности к порядку оформления рабочей документации по архитектурному разделу проекта</w:t>
            </w:r>
            <w:r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56269E3B" w14:textId="77777777">
        <w:trPr>
          <w:trHeight w:val="20"/>
        </w:trPr>
        <w:tc>
          <w:tcPr>
            <w:tcW w:w="2643" w:type="dxa"/>
            <w:vMerge/>
          </w:tcPr>
          <w:p w14:paraId="0E4DF0FF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5F23122B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5F7CE9EA" w14:textId="0517E760" w:rsidR="00AF2E4E" w:rsidRDefault="00D26026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</w:t>
            </w:r>
            <w:r w:rsidR="005B505B">
              <w:rPr>
                <w:rFonts w:ascii="Times New Roman" w:eastAsia="Calibri" w:hAnsi="Times New Roman" w:cs="Times New Roman"/>
                <w:bCs/>
              </w:rPr>
              <w:t>спользовать программные и технические средства при формировании информационной модели объекта капитального строительства</w:t>
            </w:r>
          </w:p>
        </w:tc>
      </w:tr>
      <w:tr w:rsidR="00AF2E4E" w14:paraId="31F194B5" w14:textId="77777777">
        <w:trPr>
          <w:trHeight w:val="20"/>
        </w:trPr>
        <w:tc>
          <w:tcPr>
            <w:tcW w:w="2643" w:type="dxa"/>
            <w:vMerge/>
          </w:tcPr>
          <w:p w14:paraId="229130A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37051E43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5A66B9C5" w14:textId="77777777" w:rsidR="00AF2E4E" w:rsidRDefault="005B505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AF2E4E" w14:paraId="34C7AD15" w14:textId="77777777">
        <w:trPr>
          <w:trHeight w:val="20"/>
        </w:trPr>
        <w:tc>
          <w:tcPr>
            <w:tcW w:w="2643" w:type="dxa"/>
            <w:vMerge/>
          </w:tcPr>
          <w:p w14:paraId="1BE2AAF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61C48217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4ABFA271" w14:textId="5371329D" w:rsidR="00AF2E4E" w:rsidRDefault="007F053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</w:t>
            </w:r>
            <w:r w:rsidR="005B505B">
              <w:rPr>
                <w:rFonts w:ascii="Times New Roman" w:eastAsia="Calibri" w:hAnsi="Times New Roman" w:cs="Times New Roman"/>
                <w:bCs/>
              </w:rPr>
              <w:t>ребования нормативных правовых актов и документов в сфере градостроительной деятельности к порядку разработки оформления текстовых и графических материалов по архитектурному разделу проекта</w:t>
            </w:r>
            <w:r w:rsidR="00D26026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3DCF50E5" w14:textId="77777777">
        <w:trPr>
          <w:trHeight w:val="20"/>
        </w:trPr>
        <w:tc>
          <w:tcPr>
            <w:tcW w:w="2643" w:type="dxa"/>
            <w:vMerge/>
          </w:tcPr>
          <w:p w14:paraId="6B47C4E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3B5A0705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07CC25B5" w14:textId="13C791A1" w:rsidR="00AF2E4E" w:rsidRDefault="007F053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</w:t>
            </w:r>
            <w:r w:rsidR="005B505B">
              <w:rPr>
                <w:rFonts w:ascii="Times New Roman" w:eastAsia="Calibri" w:hAnsi="Times New Roman" w:cs="Times New Roman"/>
                <w:bCs/>
              </w:rPr>
              <w:t>ребования нормативных правовых актов и документов в сфере градостроительной деятельности к составу, содержанию и оформлению разделов проектной документации</w:t>
            </w:r>
            <w:r w:rsidR="00D26026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080CED3B" w14:textId="77777777">
        <w:trPr>
          <w:trHeight w:val="20"/>
        </w:trPr>
        <w:tc>
          <w:tcPr>
            <w:tcW w:w="2643" w:type="dxa"/>
            <w:vMerge/>
          </w:tcPr>
          <w:p w14:paraId="555F274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3E7195B8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26899B06" w14:textId="63956EB5" w:rsidR="00AF2E4E" w:rsidRDefault="007F053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</w:t>
            </w:r>
            <w:r w:rsidR="005B505B">
              <w:rPr>
                <w:rFonts w:ascii="Times New Roman" w:eastAsia="Calibri" w:hAnsi="Times New Roman" w:cs="Times New Roman"/>
                <w:bCs/>
              </w:rPr>
              <w:t xml:space="preserve">ребования нормативных правовых актов, документов системы технического регулирования и стандартизации в сфере градостроительной деятельности к порядку </w:t>
            </w:r>
            <w:r w:rsidR="005B505B">
              <w:rPr>
                <w:rFonts w:ascii="Times New Roman" w:eastAsia="Calibri" w:hAnsi="Times New Roman" w:cs="Times New Roman"/>
                <w:bCs/>
              </w:rPr>
              <w:lastRenderedPageBreak/>
              <w:t>проведения экспертизы проектной документации и внесения изменений и дополнений в проектную и рабочую документацию</w:t>
            </w:r>
            <w:r w:rsidR="00D26026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21D2E91B" w14:textId="77777777">
        <w:trPr>
          <w:trHeight w:val="20"/>
        </w:trPr>
        <w:tc>
          <w:tcPr>
            <w:tcW w:w="2643" w:type="dxa"/>
            <w:vMerge/>
          </w:tcPr>
          <w:p w14:paraId="72F59ED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53DA7C1C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7FD82365" w14:textId="51F0FB3A" w:rsidR="00AF2E4E" w:rsidRDefault="007F053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М</w:t>
            </w:r>
            <w:r w:rsidR="005B505B">
              <w:rPr>
                <w:rFonts w:ascii="Times New Roman" w:eastAsia="Calibri" w:hAnsi="Times New Roman" w:cs="Times New Roman"/>
                <w:bCs/>
              </w:rPr>
              <w:t>етоды автоматизированного проектирования</w:t>
            </w:r>
            <w:r w:rsidR="00D26026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0266BDF8" w14:textId="77777777">
        <w:trPr>
          <w:trHeight w:val="20"/>
        </w:trPr>
        <w:tc>
          <w:tcPr>
            <w:tcW w:w="2643" w:type="dxa"/>
            <w:vMerge/>
          </w:tcPr>
          <w:p w14:paraId="33457DC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0BF66A39" w14:textId="77777777" w:rsidR="00AF2E4E" w:rsidRDefault="00AF2E4E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8505" w:type="dxa"/>
          </w:tcPr>
          <w:p w14:paraId="0755D205" w14:textId="002D16A6" w:rsidR="00AF2E4E" w:rsidRDefault="007F053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</w:t>
            </w:r>
            <w:r w:rsidR="005B505B">
              <w:rPr>
                <w:rFonts w:ascii="Times New Roman" w:eastAsia="Calibri" w:hAnsi="Times New Roman" w:cs="Times New Roman"/>
                <w:bCs/>
              </w:rPr>
              <w:t>сновные программные и технические средства формирования информационной модели объекта капитального строительства</w:t>
            </w:r>
          </w:p>
        </w:tc>
      </w:tr>
      <w:tr w:rsidR="00AF2E4E" w14:paraId="0258108D" w14:textId="77777777">
        <w:trPr>
          <w:trHeight w:val="253"/>
        </w:trPr>
        <w:tc>
          <w:tcPr>
            <w:tcW w:w="2643" w:type="dxa"/>
            <w:vMerge/>
          </w:tcPr>
          <w:p w14:paraId="3A9296C1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 w:val="restart"/>
          </w:tcPr>
          <w:p w14:paraId="24AE44C8" w14:textId="77777777" w:rsidR="00AF2E4E" w:rsidRDefault="005B505B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ПК 2.2. Оформлять презентационный материал по проектной документации</w:t>
            </w:r>
          </w:p>
        </w:tc>
        <w:tc>
          <w:tcPr>
            <w:tcW w:w="8505" w:type="dxa"/>
            <w:tcBorders>
              <w:right w:val="single" w:sz="4" w:space="0" w:color="auto"/>
            </w:tcBorders>
          </w:tcPr>
          <w:p w14:paraId="4C916EE4" w14:textId="77777777" w:rsidR="00AF2E4E" w:rsidRDefault="005B505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AF2E4E" w14:paraId="35CA8556" w14:textId="77777777">
        <w:trPr>
          <w:trHeight w:val="20"/>
        </w:trPr>
        <w:tc>
          <w:tcPr>
            <w:tcW w:w="2643" w:type="dxa"/>
            <w:vMerge/>
          </w:tcPr>
          <w:p w14:paraId="077F9E0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45DE6436" w14:textId="77777777" w:rsidR="00AF2E4E" w:rsidRDefault="00AF2E4E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4B23" w14:textId="20B75D8E" w:rsidR="00AF2E4E" w:rsidRDefault="007F0537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="005B505B">
              <w:rPr>
                <w:rFonts w:ascii="Times New Roman" w:eastAsia="Calibri" w:hAnsi="Times New Roman"/>
                <w:sz w:val="24"/>
                <w:szCs w:val="24"/>
              </w:rPr>
              <w:t>одготовки демонстрационных материалов для представления эскизного архитектурного проекта заказчику, включая текстовые, графические и объемные материалы</w:t>
            </w:r>
            <w:r w:rsidR="00D26026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</w:tr>
      <w:tr w:rsidR="00AF2E4E" w14:paraId="54FA927D" w14:textId="77777777">
        <w:trPr>
          <w:trHeight w:val="20"/>
        </w:trPr>
        <w:tc>
          <w:tcPr>
            <w:tcW w:w="2643" w:type="dxa"/>
            <w:vMerge/>
          </w:tcPr>
          <w:p w14:paraId="356A0564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3F5D9C4E" w14:textId="77777777" w:rsidR="00AF2E4E" w:rsidRDefault="00AF2E4E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210D" w14:textId="3006968D" w:rsidR="00AF2E4E" w:rsidRDefault="007F0537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5B505B">
              <w:rPr>
                <w:rFonts w:ascii="Times New Roman" w:eastAsia="Calibri" w:hAnsi="Times New Roman"/>
                <w:sz w:val="24"/>
                <w:szCs w:val="24"/>
              </w:rPr>
              <w:t>формления презентационных материалов в макете, а также на электронных и бумажных носителях по проекту</w:t>
            </w:r>
          </w:p>
        </w:tc>
      </w:tr>
      <w:tr w:rsidR="00AF2E4E" w14:paraId="5A61750C" w14:textId="77777777">
        <w:trPr>
          <w:trHeight w:val="20"/>
        </w:trPr>
        <w:tc>
          <w:tcPr>
            <w:tcW w:w="2643" w:type="dxa"/>
            <w:vMerge/>
          </w:tcPr>
          <w:p w14:paraId="2BD2AA0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4BD2194C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  <w:tcBorders>
              <w:right w:val="single" w:sz="4" w:space="0" w:color="auto"/>
            </w:tcBorders>
          </w:tcPr>
          <w:p w14:paraId="56216661" w14:textId="77777777" w:rsidR="00AF2E4E" w:rsidRDefault="005B505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AF2E4E" w14:paraId="0A2D4296" w14:textId="77777777">
        <w:trPr>
          <w:trHeight w:val="20"/>
        </w:trPr>
        <w:tc>
          <w:tcPr>
            <w:tcW w:w="2643" w:type="dxa"/>
            <w:vMerge/>
          </w:tcPr>
          <w:p w14:paraId="67D43715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  <w:bookmarkStart w:id="39" w:name="_Hlk160118953"/>
          </w:p>
        </w:tc>
        <w:tc>
          <w:tcPr>
            <w:tcW w:w="3873" w:type="dxa"/>
            <w:vMerge/>
          </w:tcPr>
          <w:p w14:paraId="535205C8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ABBE" w14:textId="572FEE18" w:rsidR="00AF2E4E" w:rsidRDefault="007F0537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B505B">
              <w:rPr>
                <w:rFonts w:ascii="Times New Roman" w:hAnsi="Times New Roman"/>
                <w:sz w:val="24"/>
                <w:szCs w:val="24"/>
              </w:rPr>
              <w:t>формлять презентационные материалы</w:t>
            </w:r>
            <w:r w:rsidR="00D260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2E4E" w14:paraId="43EB554A" w14:textId="77777777">
        <w:trPr>
          <w:trHeight w:val="20"/>
        </w:trPr>
        <w:tc>
          <w:tcPr>
            <w:tcW w:w="2643" w:type="dxa"/>
            <w:vMerge/>
          </w:tcPr>
          <w:p w14:paraId="05602E91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55E71B62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6CF9" w14:textId="6EA50416" w:rsidR="00AF2E4E" w:rsidRDefault="007F0537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5B505B">
              <w:rPr>
                <w:rFonts w:ascii="Times New Roman" w:hAnsi="Times New Roman"/>
                <w:sz w:val="24"/>
                <w:szCs w:val="24"/>
              </w:rPr>
              <w:t>ыбирать и применять оптимальные формы и методы изображения и моделирования архитектурной формы и пространства, в том числе в форме информационной модели объекта капитального строительства</w:t>
            </w:r>
            <w:r w:rsidR="00D260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2E4E" w14:paraId="788C6E0E" w14:textId="77777777">
        <w:trPr>
          <w:trHeight w:val="20"/>
        </w:trPr>
        <w:tc>
          <w:tcPr>
            <w:tcW w:w="2643" w:type="dxa"/>
            <w:vMerge/>
          </w:tcPr>
          <w:p w14:paraId="3633C0A4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7A72155D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7D0F" w14:textId="14327CB1" w:rsidR="00AF2E4E" w:rsidRDefault="007F0537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="005B505B">
              <w:rPr>
                <w:rFonts w:ascii="Times New Roman" w:eastAsia="Calibri" w:hAnsi="Times New Roman"/>
                <w:sz w:val="24"/>
                <w:szCs w:val="24"/>
              </w:rPr>
              <w:t>спользовать средства выражения авторского архитектурного замысла, включая графические, макетные, компьютерного моделирования, вербальные, видео</w:t>
            </w:r>
            <w:bookmarkEnd w:id="39"/>
          </w:p>
        </w:tc>
      </w:tr>
      <w:tr w:rsidR="00AF2E4E" w14:paraId="74134D7B" w14:textId="77777777">
        <w:trPr>
          <w:trHeight w:val="20"/>
        </w:trPr>
        <w:tc>
          <w:tcPr>
            <w:tcW w:w="2643" w:type="dxa"/>
            <w:vMerge/>
          </w:tcPr>
          <w:p w14:paraId="3E670579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1149CC80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  <w:tcBorders>
              <w:right w:val="single" w:sz="4" w:space="0" w:color="auto"/>
            </w:tcBorders>
          </w:tcPr>
          <w:p w14:paraId="5737004C" w14:textId="77777777" w:rsidR="00AF2E4E" w:rsidRDefault="005B505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AF2E4E" w14:paraId="5C16C7B3" w14:textId="77777777">
        <w:trPr>
          <w:trHeight w:val="20"/>
        </w:trPr>
        <w:tc>
          <w:tcPr>
            <w:tcW w:w="2643" w:type="dxa"/>
            <w:vMerge/>
          </w:tcPr>
          <w:p w14:paraId="23905AC7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73F737C4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523C" w14:textId="771E6529" w:rsidR="00AF2E4E" w:rsidRDefault="007F053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</w:t>
            </w:r>
            <w:r w:rsidR="005B505B">
              <w:rPr>
                <w:rFonts w:ascii="Times New Roman" w:eastAsia="Calibri" w:hAnsi="Times New Roman" w:cs="Times New Roman"/>
                <w:bCs/>
              </w:rPr>
              <w:t>редства и методы сбора и обработки данных об объективных условиях участка застройки, включая обмеры, фотофиксацию, вычерчивание генерального плана местности, макетирование, графическую фиксацию подосновы</w:t>
            </w:r>
            <w:r w:rsidR="00D26026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6234493D" w14:textId="77777777">
        <w:trPr>
          <w:trHeight w:val="20"/>
        </w:trPr>
        <w:tc>
          <w:tcPr>
            <w:tcW w:w="2643" w:type="dxa"/>
            <w:vMerge/>
          </w:tcPr>
          <w:p w14:paraId="70F7FA4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7448CD2E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4CD5" w14:textId="0EEC8AFD" w:rsidR="00AF2E4E" w:rsidRDefault="007F053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</w:t>
            </w:r>
            <w:r w:rsidR="005B505B">
              <w:rPr>
                <w:rFonts w:ascii="Times New Roman" w:eastAsia="Calibri" w:hAnsi="Times New Roman" w:cs="Times New Roman"/>
                <w:bCs/>
              </w:rPr>
              <w:t>ворческие приемы выдвижения авторского архитектурно-художественного замысла</w:t>
            </w:r>
            <w:r w:rsidR="00D26026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1A27FF57" w14:textId="77777777">
        <w:trPr>
          <w:trHeight w:val="20"/>
        </w:trPr>
        <w:tc>
          <w:tcPr>
            <w:tcW w:w="2643" w:type="dxa"/>
            <w:vMerge/>
          </w:tcPr>
          <w:p w14:paraId="0AEA9C67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657EDCD4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A0CF" w14:textId="626730EB" w:rsidR="00AF2E4E" w:rsidRDefault="007F053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</w:t>
            </w:r>
            <w:r w:rsidR="005B505B">
              <w:rPr>
                <w:rFonts w:ascii="Times New Roman" w:eastAsia="Calibri" w:hAnsi="Times New Roman" w:cs="Times New Roman"/>
                <w:bCs/>
              </w:rPr>
              <w:t>сновы архитектурной композиции и закономерности визуального восприятия</w:t>
            </w:r>
            <w:r w:rsidR="00D26026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035BE958" w14:textId="77777777">
        <w:trPr>
          <w:trHeight w:val="20"/>
        </w:trPr>
        <w:tc>
          <w:tcPr>
            <w:tcW w:w="2643" w:type="dxa"/>
            <w:vMerge/>
          </w:tcPr>
          <w:p w14:paraId="0B7B73C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1A15D54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479B" w14:textId="1DA46A73" w:rsidR="00AF2E4E" w:rsidRDefault="007F053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М</w:t>
            </w:r>
            <w:r w:rsidR="005B505B">
              <w:rPr>
                <w:rFonts w:ascii="Times New Roman" w:eastAsia="Calibri" w:hAnsi="Times New Roman" w:cs="Times New Roman"/>
                <w:bCs/>
              </w:rPr>
              <w:t>етоды наглядного изображения и моделирования архитектурной формы и пространства</w:t>
            </w:r>
            <w:r w:rsidR="00D26026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625310C6" w14:textId="77777777">
        <w:trPr>
          <w:trHeight w:val="20"/>
        </w:trPr>
        <w:tc>
          <w:tcPr>
            <w:tcW w:w="2643" w:type="dxa"/>
            <w:vMerge/>
          </w:tcPr>
          <w:p w14:paraId="781374E3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1D7810D8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E2FF" w14:textId="1191F03C" w:rsidR="00AF2E4E" w:rsidRDefault="007F053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</w:t>
            </w:r>
            <w:r w:rsidR="005B505B">
              <w:rPr>
                <w:rFonts w:ascii="Times New Roman" w:eastAsia="Calibri" w:hAnsi="Times New Roman" w:cs="Times New Roman"/>
                <w:bCs/>
              </w:rPr>
              <w:t>сновные способы выражения авторского архитектурного замысла, включая графические, макетные, компьютерного моделирования, вербальные, видео</w:t>
            </w:r>
            <w:r w:rsidR="00D26026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771082BB" w14:textId="77777777">
        <w:trPr>
          <w:trHeight w:val="20"/>
        </w:trPr>
        <w:tc>
          <w:tcPr>
            <w:tcW w:w="2643" w:type="dxa"/>
            <w:vMerge/>
          </w:tcPr>
          <w:p w14:paraId="27B7685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422B182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EA70" w14:textId="4FCFEB0E" w:rsidR="00AF2E4E" w:rsidRDefault="007F053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М</w:t>
            </w:r>
            <w:r w:rsidR="005B505B">
              <w:rPr>
                <w:rFonts w:ascii="Times New Roman" w:eastAsia="Calibri" w:hAnsi="Times New Roman" w:cs="Times New Roman"/>
                <w:bCs/>
              </w:rPr>
              <w:t>етоды формирования информационной модели объекта капитального строительства с использованием программных и технических средств</w:t>
            </w:r>
            <w:r w:rsidR="00D26026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F2E4E" w14:paraId="4467F063" w14:textId="77777777">
        <w:trPr>
          <w:trHeight w:val="20"/>
        </w:trPr>
        <w:tc>
          <w:tcPr>
            <w:tcW w:w="2643" w:type="dxa"/>
            <w:vMerge/>
          </w:tcPr>
          <w:p w14:paraId="4F743B0A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3" w:type="dxa"/>
            <w:vMerge/>
          </w:tcPr>
          <w:p w14:paraId="3909D942" w14:textId="77777777" w:rsidR="00AF2E4E" w:rsidRDefault="00AF2E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7EA9" w14:textId="1ACBCDB6" w:rsidR="00AF2E4E" w:rsidRDefault="007F053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</w:t>
            </w:r>
            <w:r w:rsidR="005B505B">
              <w:rPr>
                <w:rFonts w:ascii="Times New Roman" w:eastAsia="Calibri" w:hAnsi="Times New Roman" w:cs="Times New Roman"/>
                <w:bCs/>
              </w:rPr>
              <w:t>рофессиональные средства визуализации и презентации проектных решений</w:t>
            </w:r>
            <w:bookmarkEnd w:id="37"/>
            <w:bookmarkEnd w:id="38"/>
          </w:p>
        </w:tc>
      </w:tr>
    </w:tbl>
    <w:p w14:paraId="627DDB62" w14:textId="77777777" w:rsidR="00AF2E4E" w:rsidRDefault="00AF2E4E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  <w:sectPr w:rsidR="00AF2E4E">
          <w:pgSz w:w="16838" w:h="11906" w:orient="landscape"/>
          <w:pgMar w:top="1135" w:right="962" w:bottom="850" w:left="1134" w:header="708" w:footer="708" w:gutter="0"/>
          <w:cols w:space="708"/>
          <w:docGrid w:linePitch="360"/>
        </w:sectPr>
      </w:pPr>
    </w:p>
    <w:p w14:paraId="11561B24" w14:textId="77777777" w:rsidR="00AF2E4E" w:rsidRDefault="005B505B">
      <w:pPr>
        <w:pStyle w:val="113"/>
        <w:rPr>
          <w:sz w:val="28"/>
          <w:szCs w:val="28"/>
        </w:rPr>
      </w:pPr>
      <w:bookmarkStart w:id="40" w:name="_Toc156301311"/>
      <w:bookmarkStart w:id="41" w:name="_Toc151844061"/>
      <w:bookmarkStart w:id="42" w:name="_Hlk156463833"/>
      <w:r>
        <w:lastRenderedPageBreak/>
        <w:t>4.3. Матрица компетенций выпускника</w:t>
      </w:r>
      <w:bookmarkEnd w:id="40"/>
    </w:p>
    <w:p w14:paraId="2F5BF411" w14:textId="77777777" w:rsidR="00AF2E4E" w:rsidRDefault="005B505B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aff4"/>
        <w:tblW w:w="15055" w:type="dxa"/>
        <w:tblInd w:w="-34" w:type="dxa"/>
        <w:tblLook w:val="04A0" w:firstRow="1" w:lastRow="0" w:firstColumn="1" w:lastColumn="0" w:noHBand="0" w:noVBand="1"/>
      </w:tblPr>
      <w:tblGrid>
        <w:gridCol w:w="2460"/>
        <w:gridCol w:w="3959"/>
        <w:gridCol w:w="2240"/>
        <w:gridCol w:w="3645"/>
        <w:gridCol w:w="2751"/>
      </w:tblGrid>
      <w:tr w:rsidR="00AF2E4E" w14:paraId="373F5EE8" w14:textId="77777777">
        <w:trPr>
          <w:trHeight w:val="20"/>
        </w:trPr>
        <w:tc>
          <w:tcPr>
            <w:tcW w:w="2460" w:type="dxa"/>
          </w:tcPr>
          <w:p w14:paraId="75AF0EA8" w14:textId="77777777" w:rsidR="00AF2E4E" w:rsidRDefault="005B505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959" w:type="dxa"/>
          </w:tcPr>
          <w:p w14:paraId="57D2451B" w14:textId="77777777" w:rsidR="00AF2E4E" w:rsidRDefault="005B505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2240" w:type="dxa"/>
          </w:tcPr>
          <w:p w14:paraId="38B2033D" w14:textId="77777777" w:rsidR="00AF2E4E" w:rsidRDefault="005B505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3645" w:type="dxa"/>
          </w:tcPr>
          <w:p w14:paraId="2032FA41" w14:textId="77777777" w:rsidR="00AF2E4E" w:rsidRDefault="005B505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751" w:type="dxa"/>
          </w:tcPr>
          <w:p w14:paraId="5EB740D7" w14:textId="77777777" w:rsidR="00AF2E4E" w:rsidRDefault="005B505B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AF2E4E" w14:paraId="43C7C328" w14:textId="77777777">
        <w:trPr>
          <w:trHeight w:val="20"/>
        </w:trPr>
        <w:tc>
          <w:tcPr>
            <w:tcW w:w="2460" w:type="dxa"/>
            <w:vMerge w:val="restart"/>
          </w:tcPr>
          <w:p w14:paraId="1528CC37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ВД 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Разработка отдельных архитектурных, в том числе объемных </w:t>
            </w:r>
          </w:p>
          <w:p w14:paraId="592F1CF7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планировочных, решений в составе проектной документации</w:t>
            </w:r>
          </w:p>
        </w:tc>
        <w:tc>
          <w:tcPr>
            <w:tcW w:w="3959" w:type="dxa"/>
          </w:tcPr>
          <w:p w14:paraId="7F771867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1.1. Подготавливать исходные данные для проектирования, в том числе для разработки отдельных архитектурных и объемно-планировочных решений</w:t>
            </w:r>
          </w:p>
        </w:tc>
        <w:tc>
          <w:tcPr>
            <w:tcW w:w="2240" w:type="dxa"/>
          </w:tcPr>
          <w:p w14:paraId="16F01E1B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10.008</w:t>
            </w:r>
          </w:p>
          <w:p w14:paraId="14BFC0DC" w14:textId="77777777" w:rsidR="00AF2E4E" w:rsidRDefault="00AF2E4E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645" w:type="dxa"/>
          </w:tcPr>
          <w:p w14:paraId="1B56839A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ОТФ A</w:t>
            </w:r>
          </w:p>
          <w:p w14:paraId="61036FF4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Разработка отдельных архитектурных, в том числе объемных и планировочных, решений и оформление архитектурного раздела проектной документации объектов капитального строительства</w:t>
            </w:r>
          </w:p>
        </w:tc>
        <w:tc>
          <w:tcPr>
            <w:tcW w:w="2751" w:type="dxa"/>
          </w:tcPr>
          <w:p w14:paraId="5BEAC8A5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A/01.5 </w:t>
            </w:r>
          </w:p>
          <w:p w14:paraId="59203616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Подготовка исходных данных для проектирования, в том числе для разработки отдельных архитектурных, в том числе объемных и планировочных, решений</w:t>
            </w:r>
          </w:p>
        </w:tc>
      </w:tr>
      <w:tr w:rsidR="00AF2E4E" w14:paraId="09B12794" w14:textId="77777777">
        <w:trPr>
          <w:trHeight w:val="20"/>
        </w:trPr>
        <w:tc>
          <w:tcPr>
            <w:tcW w:w="2460" w:type="dxa"/>
            <w:vMerge/>
          </w:tcPr>
          <w:p w14:paraId="6196B537" w14:textId="77777777" w:rsidR="00AF2E4E" w:rsidRDefault="00AF2E4E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59" w:type="dxa"/>
          </w:tcPr>
          <w:p w14:paraId="6DB2D718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ПК 1.2 Разрабатывать отдельные архитектурные </w:t>
            </w:r>
          </w:p>
          <w:p w14:paraId="00F2A4F1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 объемно-планировочные решения в составе проектной и рабочей документации</w:t>
            </w:r>
          </w:p>
        </w:tc>
        <w:tc>
          <w:tcPr>
            <w:tcW w:w="2240" w:type="dxa"/>
          </w:tcPr>
          <w:p w14:paraId="77AE5058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10.008</w:t>
            </w:r>
          </w:p>
        </w:tc>
        <w:tc>
          <w:tcPr>
            <w:tcW w:w="3645" w:type="dxa"/>
          </w:tcPr>
          <w:p w14:paraId="754D32E8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ОТФ A</w:t>
            </w:r>
          </w:p>
          <w:p w14:paraId="2DA6EC16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Разработка отдельных архитектурных, в том числе объемных и планировочных, решений и оформление архитектурного раздела проектной документации объектов капитального строительства</w:t>
            </w:r>
          </w:p>
        </w:tc>
        <w:tc>
          <w:tcPr>
            <w:tcW w:w="2751" w:type="dxa"/>
          </w:tcPr>
          <w:p w14:paraId="77BBE0EE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A/02.5 Разработка и внесение изменений в отдельные архитектурные, в том числе объемные и планировочные, решения в составе проектной и рабочей документации объектов капитального строительства</w:t>
            </w:r>
          </w:p>
          <w:p w14:paraId="7DB0FB99" w14:textId="77777777" w:rsidR="00AF2E4E" w:rsidRDefault="00AF2E4E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F2E4E" w14:paraId="5FB5EC75" w14:textId="77777777">
        <w:trPr>
          <w:trHeight w:val="20"/>
        </w:trPr>
        <w:tc>
          <w:tcPr>
            <w:tcW w:w="2460" w:type="dxa"/>
            <w:vMerge/>
          </w:tcPr>
          <w:p w14:paraId="6C480A24" w14:textId="77777777" w:rsidR="00AF2E4E" w:rsidRDefault="00AF2E4E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59" w:type="dxa"/>
          </w:tcPr>
          <w:p w14:paraId="22B9FBD2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ПК 1.3 Вносить изменения в проектную и рабочую документацию отдельных архитектурных решений в соответствии </w:t>
            </w:r>
          </w:p>
          <w:p w14:paraId="53FE5AC4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 требованиями заказчика и уполномоченных организаций</w:t>
            </w:r>
          </w:p>
        </w:tc>
        <w:tc>
          <w:tcPr>
            <w:tcW w:w="2240" w:type="dxa"/>
          </w:tcPr>
          <w:p w14:paraId="5FECE2E0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10.008</w:t>
            </w:r>
          </w:p>
        </w:tc>
        <w:tc>
          <w:tcPr>
            <w:tcW w:w="3645" w:type="dxa"/>
          </w:tcPr>
          <w:p w14:paraId="1DC884C4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ОТФ A</w:t>
            </w:r>
          </w:p>
          <w:p w14:paraId="309A216E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Разработка отдельных архитектурных, в том числе объемных и планировочных, решений и оформление архитектурного раздела проектной документации объектов капитального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строительства</w:t>
            </w:r>
          </w:p>
        </w:tc>
        <w:tc>
          <w:tcPr>
            <w:tcW w:w="2751" w:type="dxa"/>
          </w:tcPr>
          <w:p w14:paraId="240144B7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A/02.5 Разработка и внесение изменений в отдельные архитектурные, в том числе объемные и планировочные, решения в составе проектной и рабочей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документации объектов капитального строительства</w:t>
            </w:r>
          </w:p>
        </w:tc>
      </w:tr>
      <w:tr w:rsidR="00AF2E4E" w14:paraId="273A09CB" w14:textId="77777777">
        <w:trPr>
          <w:trHeight w:val="20"/>
        </w:trPr>
        <w:tc>
          <w:tcPr>
            <w:tcW w:w="2460" w:type="dxa"/>
            <w:vMerge w:val="restart"/>
          </w:tcPr>
          <w:p w14:paraId="613D2562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ВД 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Оформление архитектурного раздела проектной документации</w:t>
            </w:r>
          </w:p>
        </w:tc>
        <w:tc>
          <w:tcPr>
            <w:tcW w:w="3959" w:type="dxa"/>
          </w:tcPr>
          <w:p w14:paraId="01D01B7D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2.1. Оформлять графически и текстом архитектурный раздел проектной документации</w:t>
            </w:r>
          </w:p>
        </w:tc>
        <w:tc>
          <w:tcPr>
            <w:tcW w:w="2240" w:type="dxa"/>
          </w:tcPr>
          <w:p w14:paraId="27BB39B1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10.008</w:t>
            </w:r>
          </w:p>
        </w:tc>
        <w:tc>
          <w:tcPr>
            <w:tcW w:w="3645" w:type="dxa"/>
          </w:tcPr>
          <w:p w14:paraId="54A10661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ОТФ A</w:t>
            </w:r>
          </w:p>
          <w:p w14:paraId="407EA83B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Разработка отдельных архитектурных, в том числе объемных и планировочных, решений и оформление архитектурного раздела проектной документации объектов капитального строительства</w:t>
            </w:r>
          </w:p>
        </w:tc>
        <w:tc>
          <w:tcPr>
            <w:tcW w:w="2751" w:type="dxa"/>
          </w:tcPr>
          <w:p w14:paraId="5608B5FA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A/03.5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Графическое и текстовое оформление проектной и рабочей документации по разработанным отдельным архитектурным, в том числе объемным и планировочным, решениям</w:t>
            </w:r>
          </w:p>
        </w:tc>
      </w:tr>
      <w:tr w:rsidR="00AF2E4E" w14:paraId="351D36F0" w14:textId="77777777">
        <w:trPr>
          <w:trHeight w:val="20"/>
        </w:trPr>
        <w:tc>
          <w:tcPr>
            <w:tcW w:w="2460" w:type="dxa"/>
            <w:vMerge/>
          </w:tcPr>
          <w:p w14:paraId="78967FA4" w14:textId="77777777" w:rsidR="00AF2E4E" w:rsidRDefault="00AF2E4E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59" w:type="dxa"/>
          </w:tcPr>
          <w:p w14:paraId="40ABC10C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ПК 2.2. Оформлять презентационный материал </w:t>
            </w:r>
          </w:p>
          <w:p w14:paraId="1819B69D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 проектной документации</w:t>
            </w:r>
          </w:p>
        </w:tc>
        <w:tc>
          <w:tcPr>
            <w:tcW w:w="2240" w:type="dxa"/>
          </w:tcPr>
          <w:p w14:paraId="2D7F62ED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10.008</w:t>
            </w:r>
          </w:p>
        </w:tc>
        <w:tc>
          <w:tcPr>
            <w:tcW w:w="3645" w:type="dxa"/>
          </w:tcPr>
          <w:p w14:paraId="0B02F94A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ОТФ A</w:t>
            </w:r>
          </w:p>
          <w:p w14:paraId="0C224189" w14:textId="77777777" w:rsidR="00AF2E4E" w:rsidRDefault="005B505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Разработка отдельных архитектурных, в том числе объемных и планировочных, решений и оформление архитектурного раздела проектной документации объектов капитального строительства</w:t>
            </w:r>
          </w:p>
        </w:tc>
        <w:tc>
          <w:tcPr>
            <w:tcW w:w="2751" w:type="dxa"/>
          </w:tcPr>
          <w:p w14:paraId="1938DA59" w14:textId="77777777" w:rsidR="00AF2E4E" w:rsidRDefault="005B505B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A/03.5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Графическое и текстовое оформление проектной и рабочей документации по разработанным отдельным архитектурным, в том числе объемным и планировочным, решениям</w:t>
            </w:r>
          </w:p>
        </w:tc>
      </w:tr>
    </w:tbl>
    <w:p w14:paraId="3CD16E47" w14:textId="77777777" w:rsidR="00AF2E4E" w:rsidRDefault="00AF2E4E">
      <w:pPr>
        <w:widowControl w:val="0"/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9807282" w14:textId="77777777" w:rsidR="00AF2E4E" w:rsidRDefault="005B505B">
      <w:pPr>
        <w:widowControl w:val="0"/>
        <w:spacing w:line="276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Cs/>
        </w:rPr>
        <w:t xml:space="preserve">.3.2. Матрица </w:t>
      </w:r>
      <w:r>
        <w:rPr>
          <w:rFonts w:ascii="Times New Roman" w:eastAsia="Times New Roman" w:hAnsi="Times New Roman" w:cs="Times New Roman"/>
          <w:bCs/>
          <w:iCs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tbl>
      <w:tblPr>
        <w:tblStyle w:val="aff4"/>
        <w:tblW w:w="14884" w:type="dxa"/>
        <w:tblInd w:w="-147" w:type="dxa"/>
        <w:shd w:val="clear" w:color="auto" w:fill="FFD966" w:themeFill="accent4" w:themeFillTint="99"/>
        <w:tblLayout w:type="fixed"/>
        <w:tblLook w:val="04A0" w:firstRow="1" w:lastRow="0" w:firstColumn="1" w:lastColumn="0" w:noHBand="0" w:noVBand="1"/>
      </w:tblPr>
      <w:tblGrid>
        <w:gridCol w:w="2694"/>
        <w:gridCol w:w="2835"/>
        <w:gridCol w:w="425"/>
        <w:gridCol w:w="2125"/>
        <w:gridCol w:w="709"/>
        <w:gridCol w:w="1276"/>
        <w:gridCol w:w="567"/>
        <w:gridCol w:w="4253"/>
      </w:tblGrid>
      <w:tr w:rsidR="00AF2E4E" w14:paraId="2C44B0C0" w14:textId="77777777">
        <w:tc>
          <w:tcPr>
            <w:tcW w:w="2694" w:type="dxa"/>
            <w:vMerge w:val="restart"/>
            <w:shd w:val="clear" w:color="auto" w:fill="FFFFFF" w:themeFill="background1"/>
          </w:tcPr>
          <w:p w14:paraId="5FB5C176" w14:textId="77777777" w:rsidR="00AF2E4E" w:rsidRDefault="005B50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5ACBBCB5" w14:textId="77777777" w:rsidR="00AF2E4E" w:rsidRDefault="005B50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(Строительная отрасль)</w:t>
            </w:r>
          </w:p>
        </w:tc>
        <w:tc>
          <w:tcPr>
            <w:tcW w:w="5385" w:type="dxa"/>
            <w:gridSpan w:val="3"/>
            <w:shd w:val="clear" w:color="auto" w:fill="FFFFFF" w:themeFill="background1"/>
          </w:tcPr>
          <w:p w14:paraId="55135AB9" w14:textId="77777777" w:rsidR="00AF2E4E" w:rsidRDefault="005B505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ПС</w:t>
            </w:r>
          </w:p>
          <w:p w14:paraId="628C456B" w14:textId="77777777" w:rsidR="00AF2E4E" w:rsidRDefault="005B50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16.046 Маляр строительный</w:t>
            </w:r>
          </w:p>
        </w:tc>
        <w:tc>
          <w:tcPr>
            <w:tcW w:w="6805" w:type="dxa"/>
            <w:gridSpan w:val="4"/>
            <w:shd w:val="clear" w:color="auto" w:fill="FFFFFF" w:themeFill="background1"/>
          </w:tcPr>
          <w:p w14:paraId="3A500E63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AF2E4E" w14:paraId="1FC74582" w14:textId="77777777">
        <w:tc>
          <w:tcPr>
            <w:tcW w:w="2694" w:type="dxa"/>
            <w:vMerge/>
            <w:shd w:val="clear" w:color="auto" w:fill="FFFFFF" w:themeFill="background1"/>
          </w:tcPr>
          <w:p w14:paraId="623D85D9" w14:textId="77777777" w:rsidR="00AF2E4E" w:rsidRDefault="00AF2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6D44B656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550" w:type="dxa"/>
            <w:gridSpan w:val="2"/>
            <w:shd w:val="clear" w:color="auto" w:fill="FFFFFF" w:themeFill="background1"/>
          </w:tcPr>
          <w:p w14:paraId="0013FFA7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1985" w:type="dxa"/>
            <w:gridSpan w:val="2"/>
            <w:shd w:val="clear" w:color="auto" w:fill="FFFFFF" w:themeFill="background1"/>
            <w:vAlign w:val="center"/>
          </w:tcPr>
          <w:p w14:paraId="1A434744" w14:textId="77777777" w:rsidR="00AF2E4E" w:rsidRDefault="005B50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14:paraId="2211CBE1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AF2E4E" w14:paraId="0AD9C5A9" w14:textId="77777777">
        <w:trPr>
          <w:trHeight w:val="987"/>
        </w:trPr>
        <w:tc>
          <w:tcPr>
            <w:tcW w:w="2694" w:type="dxa"/>
            <w:shd w:val="clear" w:color="auto" w:fill="FFFFFF" w:themeFill="background1"/>
          </w:tcPr>
          <w:p w14:paraId="3AC25A87" w14:textId="77777777" w:rsidR="00AF2E4E" w:rsidRDefault="005B505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highlight w:val="yellow"/>
              </w:rPr>
              <w:t>Маляр</w:t>
            </w:r>
          </w:p>
          <w:p w14:paraId="4D17BFC3" w14:textId="77777777" w:rsidR="00AF2E4E" w:rsidRDefault="00AF2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3248A10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ОТФ А</w:t>
            </w:r>
          </w:p>
          <w:p w14:paraId="2952AF27" w14:textId="7E50FEDC" w:rsidR="00AF2E4E" w:rsidRDefault="005B505B" w:rsidP="003753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подготовительных работ к окрашиванию и оклеиванию обоями</w:t>
            </w:r>
          </w:p>
        </w:tc>
        <w:tc>
          <w:tcPr>
            <w:tcW w:w="2550" w:type="dxa"/>
            <w:gridSpan w:val="2"/>
            <w:shd w:val="clear" w:color="auto" w:fill="FFFFFF" w:themeFill="background1"/>
          </w:tcPr>
          <w:p w14:paraId="6416381E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А/01.2 </w:t>
            </w:r>
          </w:p>
          <w:p w14:paraId="71E641C3" w14:textId="762DE60A" w:rsidR="00AF2E4E" w:rsidRDefault="005B505B" w:rsidP="003753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рабочего места к окрашиванию и оклеиванию обоями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2975BFDD" w14:textId="77777777" w:rsidR="00AF2E4E" w:rsidRDefault="005B50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Выполнение работ по профессии рабочего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Маляр 13450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14:paraId="254E5C06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ПК Х.1. Подготавливать </w:t>
            </w:r>
          </w:p>
          <w:p w14:paraId="4A2D2ABF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рабочее место к окрашиванию и </w:t>
            </w:r>
          </w:p>
          <w:p w14:paraId="41CDAFB0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оклеиванию обоями</w:t>
            </w:r>
          </w:p>
        </w:tc>
      </w:tr>
      <w:tr w:rsidR="00AF2E4E" w14:paraId="665CF481" w14:textId="77777777">
        <w:tc>
          <w:tcPr>
            <w:tcW w:w="14884" w:type="dxa"/>
            <w:gridSpan w:val="8"/>
            <w:shd w:val="clear" w:color="auto" w:fill="FFFFFF" w:themeFill="background1"/>
          </w:tcPr>
          <w:p w14:paraId="5F80AC40" w14:textId="77777777" w:rsidR="00AF2E4E" w:rsidRDefault="005B50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2E4E" w14:paraId="46B98FC4" w14:textId="77777777">
        <w:tc>
          <w:tcPr>
            <w:tcW w:w="14884" w:type="dxa"/>
            <w:gridSpan w:val="8"/>
            <w:shd w:val="clear" w:color="auto" w:fill="FFFFFF" w:themeFill="background1"/>
          </w:tcPr>
          <w:p w14:paraId="171CF03A" w14:textId="77777777" w:rsidR="00AF2E4E" w:rsidRDefault="005B505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Владеть навыками:</w:t>
            </w:r>
          </w:p>
          <w:p w14:paraId="4C38A21C" w14:textId="702C4959" w:rsidR="00AF2E4E" w:rsidRDefault="005B505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Проверка наличия и исправности средств индивидуальной защиты, необходимых для проведения малярных работ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33AFD920" w14:textId="6E06C341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рабочего места к началу смены и его уборка в конце смены в соответствии с требованиями охраны труда, промышленной безопасности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7C296901" w14:textId="147D926C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наличия и исправности оборудования, инструментов, применяемых при проведении малярных работ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5BAE3709" w14:textId="3066EBD0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исправности электропроводки для подключения электроинструментов и освещения рабочего места для работы в условиях недостаточной освещенности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45822EDC" w14:textId="77715556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Транспортировка и складирование строительных материалов, в том числе посредством управления грузоподъемными механизмами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2E4C788D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Уход за инструментами и оборудованием</w:t>
            </w:r>
          </w:p>
        </w:tc>
      </w:tr>
      <w:tr w:rsidR="00AF2E4E" w14:paraId="1508FB3F" w14:textId="77777777">
        <w:tc>
          <w:tcPr>
            <w:tcW w:w="14884" w:type="dxa"/>
            <w:gridSpan w:val="8"/>
            <w:shd w:val="clear" w:color="auto" w:fill="FFFFFF" w:themeFill="background1"/>
          </w:tcPr>
          <w:p w14:paraId="57CD242C" w14:textId="77777777" w:rsidR="00AF2E4E" w:rsidRDefault="005B505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73F1A13F" w14:textId="740523FD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организации рабочего места при проведении малярных работ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17C3D1FE" w14:textId="0442A45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подготовки инструментов, оборудования и расходных материалов для проведения малярных работ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4E5BCA86" w14:textId="0BA741CD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транспортировки и складирования строительных материалов в пределах рабочей зоны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32755AEF" w14:textId="2A93FEAF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и правила эксплуатации оборудования, инструментов, применяемых при проведении малярных работ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5B2E5E03" w14:textId="0A9E55AC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Виды и правила применения СИЗ, используемых для безопасного проведения малярных работ</w:t>
            </w:r>
            <w:r w:rsidR="00A950F6">
              <w:rPr>
                <w:rFonts w:ascii="Times New Roman" w:hAnsi="Times New Roman" w:cs="Times New Roman"/>
                <w:bCs/>
              </w:rPr>
              <w:t>.</w:t>
            </w:r>
          </w:p>
          <w:p w14:paraId="1CD9751B" w14:textId="77494FA5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Порядок проверки целостности и качества строительных материалов</w:t>
            </w:r>
            <w:r w:rsidR="00A950F6">
              <w:rPr>
                <w:rFonts w:ascii="Times New Roman" w:hAnsi="Times New Roman" w:cs="Times New Roman"/>
                <w:bCs/>
              </w:rPr>
              <w:t>.</w:t>
            </w:r>
          </w:p>
          <w:p w14:paraId="5D6E4261" w14:textId="52815491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Правила ухода за инструментами и оборудованием</w:t>
            </w:r>
            <w:r w:rsidR="00A950F6">
              <w:rPr>
                <w:rFonts w:ascii="Times New Roman" w:hAnsi="Times New Roman" w:cs="Times New Roman"/>
                <w:bCs/>
              </w:rPr>
              <w:t>.</w:t>
            </w:r>
          </w:p>
          <w:p w14:paraId="69F57E91" w14:textId="4696209B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Нормы освещенности рабочих мест</w:t>
            </w:r>
            <w:r w:rsidR="00A950F6">
              <w:rPr>
                <w:rFonts w:ascii="Times New Roman" w:hAnsi="Times New Roman" w:cs="Times New Roman"/>
                <w:bCs/>
              </w:rPr>
              <w:t>.</w:t>
            </w:r>
          </w:p>
          <w:p w14:paraId="0A058022" w14:textId="086DC3A9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Правила проведения и технологические требования к проведению малярных работ на высоте</w:t>
            </w:r>
            <w:r w:rsidR="00A950F6">
              <w:rPr>
                <w:rFonts w:ascii="Times New Roman" w:hAnsi="Times New Roman" w:cs="Times New Roman"/>
                <w:bCs/>
              </w:rPr>
              <w:t>.</w:t>
            </w:r>
          </w:p>
          <w:p w14:paraId="026BB7A2" w14:textId="066DDFEF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Требования охраны труда при нахождении на строительной площадке, пожарной, промышленной безопасности и электробезопасности при проведении</w:t>
            </w:r>
            <w:r w:rsidR="00A950F6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малярных работ</w:t>
            </w:r>
            <w:r w:rsidR="00A950F6">
              <w:rPr>
                <w:rFonts w:ascii="Times New Roman" w:hAnsi="Times New Roman" w:cs="Times New Roman"/>
                <w:bCs/>
              </w:rPr>
              <w:t>.</w:t>
            </w:r>
          </w:p>
          <w:p w14:paraId="797065F7" w14:textId="4034819B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Опасные и вредные производственные факторы при проведении малярных работ</w:t>
            </w:r>
            <w:r w:rsidR="00A950F6">
              <w:rPr>
                <w:rFonts w:ascii="Times New Roman" w:hAnsi="Times New Roman" w:cs="Times New Roman"/>
                <w:bCs/>
              </w:rPr>
              <w:t>.</w:t>
            </w:r>
          </w:p>
          <w:p w14:paraId="6804A3B3" w14:textId="77777777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Правила производственной санитарии при проведении малярных работ</w:t>
            </w:r>
          </w:p>
        </w:tc>
      </w:tr>
      <w:tr w:rsidR="00AF2E4E" w14:paraId="14F0AA6B" w14:textId="77777777">
        <w:tc>
          <w:tcPr>
            <w:tcW w:w="14884" w:type="dxa"/>
            <w:gridSpan w:val="8"/>
            <w:shd w:val="clear" w:color="auto" w:fill="FFFFFF" w:themeFill="background1"/>
          </w:tcPr>
          <w:p w14:paraId="149B64F9" w14:textId="77777777" w:rsidR="00AF2E4E" w:rsidRDefault="005B505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287D6A11" w14:textId="76DD431C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безопасность организации рабочего места в соответствии с требованиями охраны труда и промышленной безопасности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6E5ADE32" w14:textId="2164907F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соответствие рабочего места правилам и требованиям производственной санитарии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2F0B2411" w14:textId="2A080D6A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необходимые инструменты для проведения малярных работ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59737C69" w14:textId="11F7549B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Управлять грузоподъемным механизмом в процессе подачи материалов в зону производства малярных работ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3E78B8FD" w14:textId="58758185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исправность электропроводки для подключения электроинструментов и освещения рабочего места в условиях недостаточной освещенности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385D8A84" w14:textId="2EF6A289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способы и места складирования строительных материалов в зоне производства малярных работ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7797C42A" w14:textId="46C625BB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Применять требования к уходу за инструментами и оборудованием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144D73C6" w14:textId="3AA2471C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Применять требования производственной санитарии при проведении малярных работ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31EC1773" w14:textId="4526CA70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Применять требования охраны труда при нахождении на строительной площадке, пожарной, промышленной безопасности и электробезопасности при проведении малярных работ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  <w:p w14:paraId="494C7350" w14:textId="7C31154F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Применять средства индивидуальной защиты при проведении малярных работ</w:t>
            </w:r>
            <w:r w:rsidR="00A950F6">
              <w:rPr>
                <w:rFonts w:ascii="Times New Roman" w:hAnsi="Times New Roman" w:cs="Times New Roman"/>
              </w:rPr>
              <w:t>.</w:t>
            </w:r>
          </w:p>
        </w:tc>
      </w:tr>
      <w:tr w:rsidR="00AF2E4E" w14:paraId="4DDD639C" w14:textId="77777777">
        <w:trPr>
          <w:trHeight w:val="1365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C682FD" w14:textId="77777777" w:rsidR="00AF2E4E" w:rsidRDefault="00AF2E4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D9C25FD" w14:textId="77777777" w:rsidR="00AF2E4E" w:rsidRDefault="00AF2E4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5A6A1AF9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A/02.2 </w:t>
            </w:r>
          </w:p>
          <w:p w14:paraId="3399A7E9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поверхностей к окрашиванию и оклеиванию обоями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8CB6D3D" w14:textId="77777777" w:rsidR="00AF2E4E" w:rsidRDefault="00AF2E4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2A7D9A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ПК Х.2. </w:t>
            </w:r>
          </w:p>
          <w:p w14:paraId="3C213884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Подготавливать поверхности к </w:t>
            </w:r>
          </w:p>
          <w:p w14:paraId="6181E2F0" w14:textId="77777777" w:rsidR="00AF2E4E" w:rsidRDefault="005B5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окрашиванию и оклеиванию </w:t>
            </w:r>
          </w:p>
          <w:p w14:paraId="4EEBF9DD" w14:textId="77777777" w:rsidR="00AF2E4E" w:rsidRDefault="005B50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обоями</w:t>
            </w:r>
          </w:p>
        </w:tc>
      </w:tr>
      <w:tr w:rsidR="00AF2E4E" w14:paraId="483152E2" w14:textId="77777777">
        <w:trPr>
          <w:trHeight w:val="120"/>
        </w:trPr>
        <w:tc>
          <w:tcPr>
            <w:tcW w:w="14884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4326B9" w14:textId="77777777" w:rsidR="00AF2E4E" w:rsidRDefault="005B50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2E4E" w14:paraId="66EA00B4" w14:textId="77777777">
        <w:trPr>
          <w:trHeight w:val="120"/>
        </w:trPr>
        <w:tc>
          <w:tcPr>
            <w:tcW w:w="14884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45937A" w14:textId="77777777" w:rsidR="00AF2E4E" w:rsidRDefault="005B50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Навыки</w:t>
            </w:r>
          </w:p>
          <w:p w14:paraId="33376DF6" w14:textId="558CF569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Очистка поверхностей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70824A82" w14:textId="1BAFAB24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Удаление старой краски, шпатлевки, штукатурки с расшивкой трещин и расчисткой выбоин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51715CC1" w14:textId="3D45506E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Установка защитных материалов для предохранения поверхностей от набрызгов составов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050037F3" w14:textId="272B6953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Приготовление растворов для шпатлевания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746F24F7" w14:textId="77777777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Грунтование поверхностей разного типа для последующего шпатлевания</w:t>
            </w:r>
          </w:p>
        </w:tc>
      </w:tr>
      <w:tr w:rsidR="00AF2E4E" w14:paraId="0BBA7622" w14:textId="77777777">
        <w:trPr>
          <w:trHeight w:val="120"/>
        </w:trPr>
        <w:tc>
          <w:tcPr>
            <w:tcW w:w="14884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29E5AA" w14:textId="77777777" w:rsidR="00AF2E4E" w:rsidRDefault="005B50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Знать</w:t>
            </w:r>
          </w:p>
          <w:p w14:paraId="745C704A" w14:textId="784A899B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Правила подготовки поверхностей к окрашиванию и оклеиванию обоями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194CB64E" w14:textId="5E8DF2D9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Назначение и правила применения ручного инструмента и приспособлений для отчистки поверхностей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2EFA85B6" w14:textId="06AA4C45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Назначение и правила применения ручного инструмента и приспособлений для грунтования поверхностей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5BE85382" w14:textId="4E3CB9F3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Правила эксплуатации, принцип работы и условия применения строительных пылесосов и компрессоров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7AD88B7F" w14:textId="0AB672AD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Способы и правила предохранения поверхностей от набрызгов различных составов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606C8F34" w14:textId="145A10B2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Требования охраны труда, электробезопасности и пожарной безопасности при подготовительных работах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3FBEB8B3" w14:textId="5E3F38D4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Технология грунтования поверхностей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12C079B5" w14:textId="3A7417C0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Виды и свойства основных грунтовочных составов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7D09BD96" w14:textId="75AAAEE4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Правила применения грунтовочных составов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79BB2377" w14:textId="3004477B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Правила и технология приготовления составов для шпатлевания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1B4C95BA" w14:textId="2F370DD4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Виды и основные свойства составов для шпатлевания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6418C008" w14:textId="6E1A572E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Эксплуатационные характеристики затворенного состава и принципы влияния на состав грязной тары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248BED57" w14:textId="038F5F66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Нормы освещенности рабочих мест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271CF4CE" w14:textId="2E4B7DE2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Правила проведения и технологические требования к проведению малярных работ на высоте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1CE84048" w14:textId="212918ED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Требования охраны труда при нахождении на строительной площадке, пожарной, промышленной безопасности и электробезопасности при проведении малярных работ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14F6BB89" w14:textId="40ADFD10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Опасные и вредные производственные факторы при проведении малярных работ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58854525" w14:textId="77777777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Правила производственной санитарии при проведении малярных работ</w:t>
            </w:r>
          </w:p>
        </w:tc>
      </w:tr>
      <w:tr w:rsidR="00AF2E4E" w14:paraId="13A924A4" w14:textId="77777777">
        <w:trPr>
          <w:trHeight w:val="195"/>
        </w:trPr>
        <w:tc>
          <w:tcPr>
            <w:tcW w:w="14884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</w:tcPr>
          <w:p w14:paraId="0B52BA17" w14:textId="77777777" w:rsidR="00AF2E4E" w:rsidRDefault="005B50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Уметь</w:t>
            </w:r>
          </w:p>
          <w:p w14:paraId="7FB9BF9F" w14:textId="02824C5C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Пользоваться металлическими шпателями, скребками, щетками для очистки поверхностей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13F92A9B" w14:textId="5BB8074A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Пользоваться пылесосом, воздушной струей от компрессора при очистке поверхностей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58E428E4" w14:textId="3DFC7F9F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Применять способы удаления старой краски, шпатлевки, штукатурки, расшивки трещин и расчистки выбоин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44018F97" w14:textId="1AB8CA29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Применять защитные материалы для предохранения поверхностей от набрызгов составов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0AEE68C1" w14:textId="3E3040BD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Использовать проявочный свет для осуществления малярных работ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77355FDE" w14:textId="5C307531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Применять технологию приготовления составов для шпатлевания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55ABCAD9" w14:textId="4A0CAD2B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Применять технологию грунтования поверхности в зависимости от типа грунтовочных составов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3A91C2C5" w14:textId="635C38B0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Применять требования производственной санитарии при выполнении малярных работ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04E9D48A" w14:textId="63F7B19F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Применять требования охраны труда при нахождении на строительной площадке, пожарной, промышленной безопасности и электробезопасности при выполнении малярных работ</w:t>
            </w:r>
            <w:r w:rsidR="00390CD0">
              <w:rPr>
                <w:rFonts w:ascii="Times New Roman" w:hAnsi="Times New Roman" w:cs="Times New Roman"/>
                <w:bCs/>
              </w:rPr>
              <w:t>.</w:t>
            </w:r>
          </w:p>
          <w:p w14:paraId="198B64DD" w14:textId="77777777" w:rsidR="00AF2E4E" w:rsidRDefault="005B505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Применять СИЗ при выполнении малярных работ</w:t>
            </w:r>
          </w:p>
        </w:tc>
      </w:tr>
    </w:tbl>
    <w:p w14:paraId="5AEF5D73" w14:textId="77777777" w:rsidR="00AF2E4E" w:rsidRDefault="00AF2E4E">
      <w:pPr>
        <w:rPr>
          <w:rFonts w:ascii="Times New Roman" w:eastAsia="Times New Roman" w:hAnsi="Times New Roman" w:cs="Times New Roman"/>
          <w:b/>
          <w:i/>
          <w:highlight w:val="cyan"/>
        </w:rPr>
      </w:pPr>
    </w:p>
    <w:p w14:paraId="2BE0F59F" w14:textId="77777777" w:rsidR="00AF2E4E" w:rsidRDefault="00AF2E4E">
      <w:pPr>
        <w:rPr>
          <w:rFonts w:ascii="Times New Roman" w:eastAsia="Times New Roman" w:hAnsi="Times New Roman" w:cs="Times New Roman"/>
          <w:b/>
          <w:i/>
        </w:rPr>
      </w:pPr>
    </w:p>
    <w:tbl>
      <w:tblPr>
        <w:tblStyle w:val="53"/>
        <w:tblW w:w="14743" w:type="dxa"/>
        <w:tblLayout w:type="fixed"/>
        <w:tblLook w:val="04A0" w:firstRow="1" w:lastRow="0" w:firstColumn="1" w:lastColumn="0" w:noHBand="0" w:noVBand="1"/>
      </w:tblPr>
      <w:tblGrid>
        <w:gridCol w:w="2268"/>
        <w:gridCol w:w="1842"/>
        <w:gridCol w:w="3829"/>
        <w:gridCol w:w="3118"/>
        <w:gridCol w:w="3686"/>
      </w:tblGrid>
      <w:tr w:rsidR="00AF2E4E" w14:paraId="521DE5F9" w14:textId="77777777">
        <w:trPr>
          <w:trHeight w:val="617"/>
        </w:trPr>
        <w:tc>
          <w:tcPr>
            <w:tcW w:w="2268" w:type="dxa"/>
            <w:vMerge w:val="restart"/>
            <w:vAlign w:val="center"/>
          </w:tcPr>
          <w:p w14:paraId="703B9D5D" w14:textId="77777777" w:rsidR="00AF2E4E" w:rsidRDefault="005B505B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Дополнительные квалификации, компетенции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eastAsia="ru-RU"/>
              </w:rPr>
              <w:t>(Строительная отрасль)</w:t>
            </w:r>
          </w:p>
        </w:tc>
        <w:tc>
          <w:tcPr>
            <w:tcW w:w="5671" w:type="dxa"/>
            <w:gridSpan w:val="2"/>
            <w:vAlign w:val="center"/>
          </w:tcPr>
          <w:p w14:paraId="3A10F95D" w14:textId="77777777" w:rsidR="00AF2E4E" w:rsidRDefault="005B505B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Соответствие ЕКС, ЕТКС или иным классификаторам</w:t>
            </w:r>
          </w:p>
        </w:tc>
        <w:tc>
          <w:tcPr>
            <w:tcW w:w="6804" w:type="dxa"/>
            <w:gridSpan w:val="2"/>
            <w:vAlign w:val="center"/>
          </w:tcPr>
          <w:p w14:paraId="383B32F0" w14:textId="77777777" w:rsidR="00AF2E4E" w:rsidRDefault="005B505B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>
              <w:rPr>
                <w:rFonts w:ascii="Times New Roman" w:hAnsi="Times New Roman"/>
                <w:b/>
                <w:color w:val="auto"/>
              </w:rPr>
              <w:t>Виды деятельности, реализуемые в рамках вариативной части</w:t>
            </w:r>
          </w:p>
        </w:tc>
      </w:tr>
      <w:tr w:rsidR="00AF2E4E" w14:paraId="71981044" w14:textId="77777777">
        <w:tc>
          <w:tcPr>
            <w:tcW w:w="2268" w:type="dxa"/>
            <w:vMerge/>
            <w:vAlign w:val="center"/>
          </w:tcPr>
          <w:p w14:paraId="600C518E" w14:textId="77777777" w:rsidR="00AF2E4E" w:rsidRDefault="00AF2E4E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53A19518" w14:textId="77777777" w:rsidR="00AF2E4E" w:rsidRDefault="005B505B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Раздел</w:t>
            </w:r>
          </w:p>
        </w:tc>
        <w:tc>
          <w:tcPr>
            <w:tcW w:w="3829" w:type="dxa"/>
            <w:vAlign w:val="center"/>
          </w:tcPr>
          <w:p w14:paraId="78E191C2" w14:textId="77777777" w:rsidR="00AF2E4E" w:rsidRDefault="005B505B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Должностные характеристики</w:t>
            </w:r>
          </w:p>
        </w:tc>
        <w:tc>
          <w:tcPr>
            <w:tcW w:w="3118" w:type="dxa"/>
            <w:vAlign w:val="center"/>
          </w:tcPr>
          <w:p w14:paraId="00A1A9BB" w14:textId="77777777" w:rsidR="00AF2E4E" w:rsidRDefault="005B505B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Наименование ВД</w:t>
            </w:r>
          </w:p>
        </w:tc>
        <w:tc>
          <w:tcPr>
            <w:tcW w:w="3686" w:type="dxa"/>
            <w:vAlign w:val="center"/>
          </w:tcPr>
          <w:p w14:paraId="54F90DED" w14:textId="77777777" w:rsidR="00AF2E4E" w:rsidRDefault="005B505B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Код и наименование ПК</w:t>
            </w:r>
          </w:p>
        </w:tc>
      </w:tr>
      <w:tr w:rsidR="00AF2E4E" w14:paraId="2E321CB7" w14:textId="77777777">
        <w:tc>
          <w:tcPr>
            <w:tcW w:w="2268" w:type="dxa"/>
          </w:tcPr>
          <w:p w14:paraId="71B4FDD5" w14:textId="77777777" w:rsidR="00AF2E4E" w:rsidRDefault="005B505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  <w:t xml:space="preserve">Макетчик макетно-модельного проектирования </w:t>
            </w:r>
          </w:p>
        </w:tc>
        <w:tc>
          <w:tcPr>
            <w:tcW w:w="1842" w:type="dxa"/>
          </w:tcPr>
          <w:p w14:paraId="477ABB68" w14:textId="77777777" w:rsidR="00AF2E4E" w:rsidRDefault="005B505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ru-RU"/>
              </w:rPr>
              <w:t>Рекламно-оформительские и макетные работы</w:t>
            </w:r>
          </w:p>
        </w:tc>
        <w:tc>
          <w:tcPr>
            <w:tcW w:w="3829" w:type="dxa"/>
          </w:tcPr>
          <w:p w14:paraId="4A745554" w14:textId="77777777" w:rsidR="00AF2E4E" w:rsidRDefault="005B505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Изготовление деталей и узлов простой и средней сложности из дерева, пластмассы, пластилина, гипса, металла и других материалов для макетов вручную с помощью приспособлений и на станках. Сборка моделей средней сложности из нормализованных деталей по эскизам и чертежам с переводом в заданный масштаб. Участие в изготовлении сложных деталей и узлов макетов автомобилей под руководством макетчика макетно-модельного проектирования более высокой квалификации. Изготовление стандартных шаблонов для макетов деталей автомобилей из фанеры, картона, дерева и других материалов. Наброска и разравнивание пластилина на каркас макета автомобиля. Разогрев и приготовление пластилина в 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lastRenderedPageBreak/>
              <w:t>специальной печи. Составление рабочих эскизов на детали и узлы моделей простой и средней сложности. Отделка и маркировка деталей на макете</w:t>
            </w:r>
          </w:p>
        </w:tc>
        <w:tc>
          <w:tcPr>
            <w:tcW w:w="3118" w:type="dxa"/>
          </w:tcPr>
          <w:p w14:paraId="6BFA5B78" w14:textId="77777777" w:rsidR="00AF2E4E" w:rsidRDefault="005B505B">
            <w:pPr>
              <w:spacing w:beforeAutospacing="1" w:afterAutospacing="1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lastRenderedPageBreak/>
              <w:t>Выполнение работ по профессии рабочего Макетчик макетно-модельного проектирования 13444</w:t>
            </w:r>
          </w:p>
          <w:p w14:paraId="7E93F045" w14:textId="77777777" w:rsidR="00AF2E4E" w:rsidRDefault="00AF2E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3686" w:type="dxa"/>
          </w:tcPr>
          <w:p w14:paraId="0C7573A4" w14:textId="77777777" w:rsidR="00AF2E4E" w:rsidRDefault="005B505B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ПК Х.1.Изготовлять детали и узлы из различных материалов.</w:t>
            </w:r>
          </w:p>
          <w:p w14:paraId="10E215B3" w14:textId="77777777" w:rsidR="00AF2E4E" w:rsidRDefault="005B505B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ПК Х.2. Собирать модели средней сложности с учетом рабочей документации</w:t>
            </w:r>
          </w:p>
          <w:p w14:paraId="4C673391" w14:textId="77777777" w:rsidR="00AF2E4E" w:rsidRDefault="005B505B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ПК Х.3. Изготавливать сложные деталей под руководством макетчика высокой квалификации </w:t>
            </w:r>
          </w:p>
        </w:tc>
      </w:tr>
      <w:tr w:rsidR="00AF2E4E" w14:paraId="195F39C5" w14:textId="77777777">
        <w:tc>
          <w:tcPr>
            <w:tcW w:w="14743" w:type="dxa"/>
            <w:gridSpan w:val="5"/>
            <w:tcBorders>
              <w:right w:val="single" w:sz="4" w:space="0" w:color="auto"/>
            </w:tcBorders>
          </w:tcPr>
          <w:p w14:paraId="5384668E" w14:textId="77777777" w:rsidR="00AF2E4E" w:rsidRDefault="005B505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2E4E" w14:paraId="10B84781" w14:textId="77777777">
        <w:tc>
          <w:tcPr>
            <w:tcW w:w="14743" w:type="dxa"/>
            <w:gridSpan w:val="5"/>
            <w:tcBorders>
              <w:right w:val="single" w:sz="4" w:space="0" w:color="auto"/>
            </w:tcBorders>
          </w:tcPr>
          <w:p w14:paraId="7537E86B" w14:textId="77777777" w:rsidR="00AF2E4E" w:rsidRDefault="005B505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  <w:t xml:space="preserve">Владеть навыками: </w:t>
            </w:r>
          </w:p>
          <w:p w14:paraId="7CDC575D" w14:textId="783E6C0D" w:rsidR="00AF2E4E" w:rsidRDefault="00390CD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Р</w:t>
            </w:r>
            <w:r w:rsidR="005B505B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азработки вариантов отдельных архитектурных и объемно-планировочных решений в составе проектной документации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.</w:t>
            </w:r>
          </w:p>
          <w:p w14:paraId="11F5DA8E" w14:textId="3A93C87C" w:rsidR="00AF2E4E" w:rsidRDefault="00390CD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О</w:t>
            </w:r>
            <w:r w:rsidR="005B505B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ценки применимости типовых архитектурных узлов и деталей объемно-планировочных решений; обеспечения соблюдения норм законодательства Российской Федерации и иных нормативных актов, а также стандартов выполнения работ и применяемых материалов; разработки и осуществления архитектурных и проектных решений зданий, сооружений и их комплексов с учетом требований законодательства Российской Федерации об обеспечении беспрепятственного доступа в них инвалидов и использования их инвалидами</w:t>
            </w:r>
          </w:p>
          <w:p w14:paraId="1FCE43C4" w14:textId="77777777" w:rsidR="00AF2E4E" w:rsidRDefault="005B505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  <w:t xml:space="preserve">Уметь: </w:t>
            </w:r>
          </w:p>
          <w:p w14:paraId="470A894C" w14:textId="6C80E39F" w:rsidR="00AF2E4E" w:rsidRDefault="00390CD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В</w:t>
            </w:r>
            <w:r w:rsidR="005B505B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ыбирать и применять оптимальные формы и методы изображения и моделирования архитектурной формы и пространства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.</w:t>
            </w:r>
          </w:p>
          <w:p w14:paraId="7A42134E" w14:textId="75096F32" w:rsidR="00AF2E4E" w:rsidRDefault="00390CD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И</w:t>
            </w:r>
            <w:r w:rsidR="005B505B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спользовать средства автоматизации архитектурно-строительного проектирования и компьютерного моделирования; осуществлять анализ содержания проектных задач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.</w:t>
            </w:r>
          </w:p>
          <w:p w14:paraId="53EB8A5A" w14:textId="7F84910F" w:rsidR="00AF2E4E" w:rsidRDefault="00390CD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О</w:t>
            </w:r>
            <w:r w:rsidR="005B505B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существлять и обосновывать выбор архитектурных и объемно-планировочных решений в контексте требований, установленных заданием на проектирование; осуществлять выбор оптимальных методов и средств формирования безбарьерной среды при разработке проектных решений на новое строительство и реконструкцию зданий, сооружений и их комплексов и использования данных объектов инвалидами; проводить расчет технико-экономических показателей архитектурных и объемно-планировочных решений объекта капитального строительства; формулировать обоснования архитектурных и объемно-планировочных решений объекта</w:t>
            </w:r>
          </w:p>
          <w:p w14:paraId="0E2771A5" w14:textId="77777777" w:rsidR="00AF2E4E" w:rsidRDefault="005B505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  <w:t>Знать:</w:t>
            </w:r>
          </w:p>
          <w:p w14:paraId="1A3F7D58" w14:textId="6DF6AC52" w:rsidR="00AF2E4E" w:rsidRDefault="00390CD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Т</w:t>
            </w:r>
            <w:r w:rsidR="005B505B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ехнологию изготовления деталей и узлов макетов простой и средней сложности; правила составления и чтения рабочих чертежей по отдельным частям проекта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:</w:t>
            </w:r>
            <w:r w:rsidR="005B505B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свойства, назначение, правила применения материалов, клеящих составов для дерева, оргстекла и других материалов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.</w:t>
            </w:r>
            <w:r w:rsidR="005B505B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П</w:t>
            </w:r>
            <w:r w:rsidR="005B505B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равила маркировки деталей для макетов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. У</w:t>
            </w:r>
            <w:r w:rsidR="005B505B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стройство и правила эксплуатации применяемых приспособлений и станков.</w:t>
            </w:r>
          </w:p>
        </w:tc>
      </w:tr>
    </w:tbl>
    <w:p w14:paraId="089BCBA0" w14:textId="77777777" w:rsidR="00AF2E4E" w:rsidRDefault="00AF2E4E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5BDF6F99" w14:textId="77777777" w:rsidR="00AF2E4E" w:rsidRDefault="00AF2E4E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25C91C72" w14:textId="77777777" w:rsidR="00AF2E4E" w:rsidRDefault="00AF2E4E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2F550F6A" w14:textId="77777777" w:rsidR="00AF2E4E" w:rsidRDefault="00AF2E4E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6D3D32B7" w14:textId="77777777" w:rsidR="00AF2E4E" w:rsidRDefault="00AF2E4E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5FCF952F" w14:textId="77777777" w:rsidR="00AF2E4E" w:rsidRDefault="00AF2E4E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399B0BE9" w14:textId="77777777" w:rsidR="00AF2E4E" w:rsidRDefault="00AF2E4E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0C24A956" w14:textId="77777777" w:rsidR="00AF2E4E" w:rsidRDefault="00AF2E4E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75810ADA" w14:textId="77777777" w:rsidR="00AF2E4E" w:rsidRDefault="005B505B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43" w:name="_Toc156300436"/>
      <w:bookmarkStart w:id="44" w:name="_Hlk156306792"/>
      <w:r>
        <w:rPr>
          <w:rFonts w:ascii="Times New Roman" w:eastAsia="Times New Roman" w:hAnsi="Times New Roman" w:cs="Times New Roman"/>
          <w:bCs/>
          <w:sz w:val="24"/>
          <w:szCs w:val="24"/>
        </w:rPr>
        <w:t>4.3.3. Матрица соответствия компетенций и составных частей ПОП СПО специальности</w:t>
      </w:r>
      <w:bookmarkEnd w:id="43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ff4"/>
        <w:tblW w:w="5000" w:type="pct"/>
        <w:tblLook w:val="04A0" w:firstRow="1" w:lastRow="0" w:firstColumn="1" w:lastColumn="0" w:noHBand="0" w:noVBand="1"/>
      </w:tblPr>
      <w:tblGrid>
        <w:gridCol w:w="1093"/>
        <w:gridCol w:w="2375"/>
        <w:gridCol w:w="577"/>
        <w:gridCol w:w="513"/>
        <w:gridCol w:w="610"/>
        <w:gridCol w:w="660"/>
        <w:gridCol w:w="793"/>
        <w:gridCol w:w="695"/>
        <w:gridCol w:w="825"/>
        <w:gridCol w:w="604"/>
        <w:gridCol w:w="784"/>
        <w:gridCol w:w="595"/>
        <w:gridCol w:w="710"/>
        <w:gridCol w:w="577"/>
        <w:gridCol w:w="760"/>
        <w:gridCol w:w="793"/>
        <w:gridCol w:w="825"/>
        <w:gridCol w:w="943"/>
      </w:tblGrid>
      <w:tr w:rsidR="00AF2E4E" w14:paraId="41D5A853" w14:textId="77777777">
        <w:trPr>
          <w:trHeight w:val="20"/>
        </w:trPr>
        <w:tc>
          <w:tcPr>
            <w:tcW w:w="371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728A3964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Индекс</w:t>
            </w:r>
          </w:p>
        </w:tc>
        <w:tc>
          <w:tcPr>
            <w:tcW w:w="806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3BC89642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823" w:type="pct"/>
            <w:gridSpan w:val="16"/>
            <w:tcMar>
              <w:left w:w="28" w:type="dxa"/>
              <w:right w:w="28" w:type="dxa"/>
            </w:tcMar>
            <w:vAlign w:val="center"/>
          </w:tcPr>
          <w:p w14:paraId="19392F3B" w14:textId="77777777" w:rsidR="00AF2E4E" w:rsidRDefault="005B505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AF2E4E" w14:paraId="7CFD7593" w14:textId="77777777">
        <w:trPr>
          <w:trHeight w:val="20"/>
        </w:trPr>
        <w:tc>
          <w:tcPr>
            <w:tcW w:w="371" w:type="pct"/>
            <w:vMerge/>
            <w:tcMar>
              <w:left w:w="28" w:type="dxa"/>
              <w:right w:w="28" w:type="dxa"/>
            </w:tcMar>
          </w:tcPr>
          <w:p w14:paraId="3CA7535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pct"/>
            <w:vMerge/>
            <w:tcMar>
              <w:left w:w="28" w:type="dxa"/>
              <w:right w:w="28" w:type="dxa"/>
            </w:tcMar>
            <w:vAlign w:val="center"/>
          </w:tcPr>
          <w:p w14:paraId="7A350C9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pct"/>
            <w:gridSpan w:val="9"/>
            <w:tcMar>
              <w:left w:w="28" w:type="dxa"/>
              <w:right w:w="28" w:type="dxa"/>
            </w:tcMar>
            <w:vAlign w:val="center"/>
          </w:tcPr>
          <w:p w14:paraId="6031E555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Общие компетенции (ОК)</w:t>
            </w:r>
          </w:p>
        </w:tc>
        <w:tc>
          <w:tcPr>
            <w:tcW w:w="1766" w:type="pct"/>
            <w:gridSpan w:val="7"/>
            <w:tcMar>
              <w:left w:w="28" w:type="dxa"/>
              <w:right w:w="28" w:type="dxa"/>
            </w:tcMar>
            <w:vAlign w:val="center"/>
          </w:tcPr>
          <w:p w14:paraId="7537E948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Профессиональные компетенции (ПК)</w:t>
            </w:r>
          </w:p>
        </w:tc>
      </w:tr>
      <w:tr w:rsidR="00AF2E4E" w14:paraId="52A30A31" w14:textId="77777777">
        <w:trPr>
          <w:trHeight w:val="20"/>
        </w:trPr>
        <w:tc>
          <w:tcPr>
            <w:tcW w:w="371" w:type="pct"/>
            <w:vMerge/>
            <w:tcMar>
              <w:left w:w="28" w:type="dxa"/>
              <w:right w:w="28" w:type="dxa"/>
            </w:tcMar>
          </w:tcPr>
          <w:p w14:paraId="2294838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pct"/>
            <w:vMerge/>
            <w:tcMar>
              <w:left w:w="28" w:type="dxa"/>
              <w:right w:w="28" w:type="dxa"/>
            </w:tcMar>
          </w:tcPr>
          <w:p w14:paraId="3685FCD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4D41FCE1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</w:tcPr>
          <w:p w14:paraId="778F1ABA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207" w:type="pct"/>
            <w:tcMar>
              <w:left w:w="28" w:type="dxa"/>
              <w:right w:w="28" w:type="dxa"/>
            </w:tcMar>
          </w:tcPr>
          <w:p w14:paraId="48014D5A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7501523B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4EBC87C9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236" w:type="pct"/>
            <w:tcMar>
              <w:left w:w="28" w:type="dxa"/>
              <w:right w:w="28" w:type="dxa"/>
            </w:tcMar>
          </w:tcPr>
          <w:p w14:paraId="31B208A8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1602D85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205" w:type="pct"/>
            <w:tcMar>
              <w:left w:w="28" w:type="dxa"/>
              <w:right w:w="28" w:type="dxa"/>
            </w:tcMar>
          </w:tcPr>
          <w:p w14:paraId="0631799D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266" w:type="pct"/>
            <w:tcMar>
              <w:left w:w="28" w:type="dxa"/>
              <w:right w:w="28" w:type="dxa"/>
            </w:tcMar>
          </w:tcPr>
          <w:p w14:paraId="33133BE0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202" w:type="pct"/>
            <w:tcMar>
              <w:left w:w="28" w:type="dxa"/>
              <w:right w:w="28" w:type="dxa"/>
            </w:tcMar>
          </w:tcPr>
          <w:p w14:paraId="03ECD0ED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</w:tcPr>
          <w:p w14:paraId="2F17D1B1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3FD4329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258" w:type="pct"/>
            <w:tcMar>
              <w:left w:w="28" w:type="dxa"/>
              <w:right w:w="28" w:type="dxa"/>
            </w:tcMar>
          </w:tcPr>
          <w:p w14:paraId="4AA69D88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74F644D7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26BBF587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3.Х</w:t>
            </w:r>
          </w:p>
        </w:tc>
        <w:tc>
          <w:tcPr>
            <w:tcW w:w="320" w:type="pct"/>
            <w:tcMar>
              <w:left w:w="28" w:type="dxa"/>
              <w:right w:w="28" w:type="dxa"/>
            </w:tcMar>
          </w:tcPr>
          <w:p w14:paraId="13C6F49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3.Х</w:t>
            </w:r>
          </w:p>
        </w:tc>
      </w:tr>
      <w:tr w:rsidR="00AF2E4E" w14:paraId="051002C2" w14:textId="77777777">
        <w:trPr>
          <w:trHeight w:val="20"/>
        </w:trPr>
        <w:tc>
          <w:tcPr>
            <w:tcW w:w="1177" w:type="pct"/>
            <w:gridSpan w:val="2"/>
            <w:tcMar>
              <w:left w:w="28" w:type="dxa"/>
              <w:right w:w="28" w:type="dxa"/>
            </w:tcMar>
          </w:tcPr>
          <w:p w14:paraId="53CAEDDD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2B141EF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</w:tcPr>
          <w:p w14:paraId="3DF5925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</w:tcPr>
          <w:p w14:paraId="10FD24C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5A7886B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5CD5CD1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</w:tcPr>
          <w:p w14:paraId="1129A95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065190F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</w:tcPr>
          <w:p w14:paraId="02326BC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</w:tcPr>
          <w:p w14:paraId="635E9A2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</w:tcPr>
          <w:p w14:paraId="3F4C754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</w:tcPr>
          <w:p w14:paraId="733B1A1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3D6528F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</w:tcPr>
          <w:p w14:paraId="6CE17D8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219A3A5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34BC73A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</w:tcPr>
          <w:p w14:paraId="3CAE481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4CCCE749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524677A2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СГ.00 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746873AA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Социально-гуманитарный цикл 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662A3D9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</w:tcPr>
          <w:p w14:paraId="7D89950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</w:tcPr>
          <w:p w14:paraId="22264EB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32A56B3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0F0ED61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</w:tcPr>
          <w:p w14:paraId="4737807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37489F8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</w:tcPr>
          <w:p w14:paraId="781D351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</w:tcPr>
          <w:p w14:paraId="138AA9E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</w:tcPr>
          <w:p w14:paraId="49A4777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</w:tcPr>
          <w:p w14:paraId="45877EF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7A1FDF0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</w:tcPr>
          <w:p w14:paraId="33BB894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3C8D2C3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0EE5731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</w:tcPr>
          <w:p w14:paraId="137D665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700428E1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6BD1ABC4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СГ.01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65B76CA5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 России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48CFEC4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</w:tcPr>
          <w:p w14:paraId="6BA74C2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</w:tcPr>
          <w:p w14:paraId="0C22875C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23AF97A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2258F91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36" w:type="pct"/>
            <w:tcMar>
              <w:left w:w="28" w:type="dxa"/>
              <w:right w:w="28" w:type="dxa"/>
            </w:tcMar>
          </w:tcPr>
          <w:p w14:paraId="4A57EB8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29F25DA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</w:tcPr>
          <w:p w14:paraId="520076F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</w:tcPr>
          <w:p w14:paraId="76E08F4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</w:tcPr>
          <w:p w14:paraId="1FE5CE2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</w:tcPr>
          <w:p w14:paraId="4E22273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0F46AD7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</w:tcPr>
          <w:p w14:paraId="257A65B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639CADA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0CBF359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</w:tcPr>
          <w:p w14:paraId="1E77ABB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31F1CA43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6AA13AEB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СГ.02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465E3AE3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2805F76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</w:tcPr>
          <w:p w14:paraId="07F1C5B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</w:tcPr>
          <w:p w14:paraId="613B1BB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33A3A06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274CCC6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</w:tcPr>
          <w:p w14:paraId="484B895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14E02E8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</w:tcPr>
          <w:p w14:paraId="7766217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</w:tcPr>
          <w:p w14:paraId="241FFC46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2" w:type="pct"/>
            <w:tcMar>
              <w:left w:w="28" w:type="dxa"/>
              <w:right w:w="28" w:type="dxa"/>
            </w:tcMar>
          </w:tcPr>
          <w:p w14:paraId="7A1DDC1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</w:tcPr>
          <w:p w14:paraId="6690AC2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572939B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</w:tcPr>
          <w:p w14:paraId="6397403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3C87AD6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3C13914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</w:tcPr>
          <w:p w14:paraId="55B8E9E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09425B4C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23E93E8A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СГ.03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4610F193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13106C25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</w:tcPr>
          <w:p w14:paraId="781195D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</w:tcPr>
          <w:p w14:paraId="55AD4C9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74610D3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4A4492D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</w:tcPr>
          <w:p w14:paraId="43C2A4EA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1D3D782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</w:tcPr>
          <w:p w14:paraId="5A38480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</w:tcPr>
          <w:p w14:paraId="3C2F89F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</w:tcPr>
          <w:p w14:paraId="06CD5BC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</w:tcPr>
          <w:p w14:paraId="0F474D0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3D627D3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</w:tcPr>
          <w:p w14:paraId="066AEDB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4F2D6E0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1CE3BEE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</w:tcPr>
          <w:p w14:paraId="681F065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3588F959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51B52E7A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СГ.04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2EC4DD2E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516605E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</w:tcPr>
          <w:p w14:paraId="51FD40B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</w:tcPr>
          <w:p w14:paraId="7BA979F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2FB9A4E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7FF7B1D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</w:tcPr>
          <w:p w14:paraId="5C6E7E5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15F1A58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</w:tcPr>
          <w:p w14:paraId="7268D2CF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66" w:type="pct"/>
            <w:tcMar>
              <w:left w:w="28" w:type="dxa"/>
              <w:right w:w="28" w:type="dxa"/>
            </w:tcMar>
          </w:tcPr>
          <w:p w14:paraId="3A6C3F1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</w:tcPr>
          <w:p w14:paraId="65BC505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</w:tcPr>
          <w:p w14:paraId="0463A37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7D825E4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</w:tcPr>
          <w:p w14:paraId="0D687C8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7C7EF94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2E2DDA4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</w:tcPr>
          <w:p w14:paraId="301BCCB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0893EFCA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62D28AA5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СГ.05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421DC870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0B9F4B2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</w:tcPr>
          <w:p w14:paraId="7911EDA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</w:tcPr>
          <w:p w14:paraId="3FD80AFF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5E2AA9E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25C612B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</w:tcPr>
          <w:p w14:paraId="3AC9992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630450D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</w:tcPr>
          <w:p w14:paraId="379F323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</w:tcPr>
          <w:p w14:paraId="7156FC9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</w:tcPr>
          <w:p w14:paraId="3126048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</w:tcPr>
          <w:p w14:paraId="1A89764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268A7E1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</w:tcPr>
          <w:p w14:paraId="2A1345F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406EFA6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7C882E2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</w:tcPr>
          <w:p w14:paraId="0F609DD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7FC3B47B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2E62D214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ОП.00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20221DDD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57E05D8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</w:tcPr>
          <w:p w14:paraId="557117B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</w:tcPr>
          <w:p w14:paraId="6EA814E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</w:tcPr>
          <w:p w14:paraId="4137F0E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1A21FDA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</w:tcPr>
          <w:p w14:paraId="250BBAF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4E0F84E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</w:tcPr>
          <w:p w14:paraId="446A1AC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</w:tcPr>
          <w:p w14:paraId="35916EF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</w:tcPr>
          <w:p w14:paraId="275A3E6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</w:tcPr>
          <w:p w14:paraId="4C183B3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</w:tcPr>
          <w:p w14:paraId="58A3E83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</w:tcPr>
          <w:p w14:paraId="230FA9B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</w:tcPr>
          <w:p w14:paraId="2AEFC73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</w:tcPr>
          <w:p w14:paraId="4BBAB07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</w:tcPr>
          <w:p w14:paraId="540FDDF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3A1A0C5C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11EFCBC5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ОП.01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37690C6C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Техническая механика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540E6C7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4864EEC5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6328E2F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3298110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0ED2C1B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465F5B5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33FA66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4BDF345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4CE83B5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043A0A06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419F343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13A3DA8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1002789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49D9A1C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3D21515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4239AFC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5A2DC278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14590ACE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ОП.02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37002B19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Начертательная геометрия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1C8222A5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4777CF2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5A52383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1F43B9A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0434FD9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7FF0D10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491126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5C7CC1A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391F012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757B55C8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1796D11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0FE04DE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2B18612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615388F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CB9E18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620E505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3D57CBD8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288A68C3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ОП.03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60E1BB48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Рисунок и живопись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4EDAAD1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362E654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2CF12C0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3B335925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3BEFAE4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74FE428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94AC8E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2509FEA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0B7AA05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7A64E285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0B52F0C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07EB712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6E600EB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7620D1B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6419B6C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4986397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503DC140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6C340518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ОП.04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22B44B94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 архитектуры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79C428E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75632D3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78C99F0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69E6642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469CDDD8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0AF791B8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69E090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07CDFCF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046E168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0E63E70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29A1EBA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43DA3AC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260E180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05BD54D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4B6C4C5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14BA759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078C794A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6C2B9235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ОП.05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5E94F2EA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Типология зданий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1337D7FF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6066151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47433FA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79EE145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3D8FB85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4DA0580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1B5E87C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148C62D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68B9BC9B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38857DF8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743E7001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1A5BB93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4BDC7D1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64B8CC7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20884ED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284559A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72DC0114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3315D2C4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ОП.06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67437C99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Архитектурное материаловедение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230FD9CB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3222FCEA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034D716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4D035DF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1537E03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1BA24E0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3C98B338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4920402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754A566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3FE1DB1A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569F5015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38D01517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21C5D69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3DC54FE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596C82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1489505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770820D6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7D22568C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ОП.07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295F237C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геодезии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41E111C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7274E9C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0A3A086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6F615AC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04E3FB0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39211B1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461A523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7AD1260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44ABD14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0E884D43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1E08CD39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52B5BAE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20D1114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0F90C25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3F7B31A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742CD58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362D15A3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0DE0A390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ОП.08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7DEF7B7D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экономики архитектурного проектирования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676162B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1E16087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4E4E7C5D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3405E72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6181CE8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4BDD31E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7FD0B72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050FF2A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4FDD625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7B1168E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65F18D6D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7ECB7B0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5F3B424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7F6AD1D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400137D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09C7199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26BFBDBF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7AA3E401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ОП.09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7C6EF9BD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строительного производства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486FBFC5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021CC90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2557D61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35BC5EE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1691F07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77C35E5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1D084B7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6244C05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0292CF5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55286C35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0ACC0AE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50CBA5CC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2FA4677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512115D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7D4FD75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7B05C0B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48CBF8F1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24DF0CF3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П.00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1C008179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5A73C57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266B3D2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7B15A94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090B034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0689543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5D6FCBB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24E8201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7824446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2260539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6474C38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6E7D871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60B4DCB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1584447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0E42E62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3784B2C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78CC184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27677DA4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541A025A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ПМ.01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04D91782" w14:textId="0786B142" w:rsidR="00AF2E4E" w:rsidRDefault="00B536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68B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Разработка отдельных архитектурных, в том числе объемных и планировочных, решений в составе проектной документации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17677D6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7843254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42F9B92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01402AF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15BC0E0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6A722DE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3956FD3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593C514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7A0658F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609015E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12A644C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0FA9165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64CA696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443AB34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1AFC148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53ACCDF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41ECDEC0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484BB36D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МДК.01.01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1B2F34F1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Начальное архитектурное проектирование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7D0EBAF1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3926B500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1CFA87CF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5238DCA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6A74CA7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1D87A64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7803897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3ABECFD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4537300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7139A79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4BDE8CF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33D3B6FA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5C1F725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3D71F4B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7C6793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7424C6D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6832AE01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372A51E1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МДК.01.02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6D93EE51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Основы градостроительного проектирования с элементами благоустройства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5F2A8180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7CB6F0E0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1143B85D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6E048C5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3F88ED8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030D1AB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28C629E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5541895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4E3D941C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2B67CC0B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480B7B9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7B922A05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316308E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3F59BFA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711AC19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2A826A3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6071EEF6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7B4A4243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МДК.01.03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6ADD05BD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Конструкции зданий и сооружений с элементами статики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3C32182D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68D63B34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7DAA3751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0619212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0D1A93D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4FA6667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3DB4AD8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577201E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4BBF463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03F69E21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271D1728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220E11BB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10CAEF4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54494C8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1B0AC96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07DDBB9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0D3E7316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0DE9372D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УП.01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46F66ABA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76692FF1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3C61309B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77926E1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47975D8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14EAC0D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0CF564B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3D26253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7B6F5DB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7A6A228B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54BC2734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5138E7B5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0F1DE139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085612B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6918A32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7137597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736F3B2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02771A2E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2FD1D3F5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ПП.01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1FBD23FD" w14:textId="77777777" w:rsidR="00AF2E4E" w:rsidRDefault="005B505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Производственная практика</w:t>
            </w:r>
          </w:p>
          <w:p w14:paraId="361A6D6A" w14:textId="77777777" w:rsidR="00AF2E4E" w:rsidRDefault="00AF2E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2EE44071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05890D17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75C7DD41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0F8005C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3D6A137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297A496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35DACB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4BB87F5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7FFAEF2B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58B64366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634486C8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56F3819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56C077D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30C367F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377A91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309FEDE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17B76144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2E3406F7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ПМ.02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1CFC0AAD" w14:textId="77777777" w:rsidR="00AF2E4E" w:rsidRDefault="005B50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Оформление архитектурного раздела проектной документации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0C324A4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0057EE1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4856BF7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42FB94B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488514F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3481EB1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7724EDB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5EC0FBF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2C90303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3295976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2FDD13F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4F53DF9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5FB6980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7AF3000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7553BA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7BDE3C2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48C638F2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711B3C26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МДК.02.01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3CDF84D3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Изображение архитектурного замысла при проектировании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65F778C7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61E15A3C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1D4F97E0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11822B51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49C48C14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143ECA5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47E419E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14C1BD2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6781868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6F121C2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24CF698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441013A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37CF66BB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2AA4E515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12F5259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61B0700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53F19100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7783808A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МДК.02.02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</w:tcPr>
          <w:p w14:paraId="0AE72C2A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Объемно-пространственная композиция с элементами макетирования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61960ED0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54C32D4F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5EAE112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56D5F79D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69891D1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4C2D2FF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7C966DF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3206CA3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4988A67A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1A6771E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0D88C39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52C4658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5378A910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56FAB8A8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6B8AE9C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4B388FC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75C2C9FF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75548B8E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477ACFA1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4D7C35D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312B727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6AD24F5C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213B755C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0112047F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2B4326D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4A361AD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18B07E7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45EF660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0C2AF8F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679EA37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4BF2678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2D7B32BD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6A563E1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0998285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2D501F0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056FEC8E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4CCC2AE8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ПП.02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4F96D614" w14:textId="77777777" w:rsidR="00AF2E4E" w:rsidRDefault="005B5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689FA843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5006FADD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36D2D909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51DD058F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272B303E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3EE6869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2CC59D4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342E970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7A64241B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6ECA0DB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587D846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624CD8D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39280BF2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505F1A34" w14:textId="77777777" w:rsidR="00AF2E4E" w:rsidRDefault="005B5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6B7D2E2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3C618D2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69F41558" w14:textId="77777777">
        <w:trPr>
          <w:trHeight w:val="20"/>
        </w:trPr>
        <w:tc>
          <w:tcPr>
            <w:tcW w:w="1177" w:type="pct"/>
            <w:gridSpan w:val="2"/>
            <w:tcMar>
              <w:left w:w="28" w:type="dxa"/>
              <w:right w:w="28" w:type="dxa"/>
            </w:tcMar>
            <w:vAlign w:val="center"/>
          </w:tcPr>
          <w:p w14:paraId="31D2B497" w14:textId="77777777" w:rsidR="00AF2E4E" w:rsidRDefault="005B505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7B66D6C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3349720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23A8F83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24476F9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63908EE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3BC723B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61B1D74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7E9BC62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390DDBC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63B6174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5BA79D1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4841575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0DC066F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293BF59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7C48869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0560B45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16326BA4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  <w:vAlign w:val="center"/>
          </w:tcPr>
          <w:p w14:paraId="53E3CEB3" w14:textId="77777777" w:rsidR="00AF2E4E" w:rsidRDefault="00AF2E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657D7AEC" w14:textId="77777777" w:rsidR="00AF2E4E" w:rsidRDefault="005B505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Строительная отрасль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19E19E0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7F785AC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473F047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579A4AF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553B303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5AB4735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7B9722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005DEA3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2DEEE67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410D578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37E4940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571018F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1F9B046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1904347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15C8AC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6645935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19C1F82C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27582FCC" w14:textId="77777777" w:rsidR="00AF2E4E" w:rsidRDefault="005B505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ПМ.0Х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7D2E67F1" w14:textId="77777777" w:rsidR="00AF2E4E" w:rsidRDefault="005B505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профессии 13444 Макетчик макетно-модельного проектирования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14:paraId="785689A6" w14:textId="77777777" w:rsidR="00AF2E4E" w:rsidRDefault="005B50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рабочего</w:t>
            </w:r>
          </w:p>
          <w:p w14:paraId="2AEBA44F" w14:textId="77777777" w:rsidR="00AF2E4E" w:rsidRDefault="005B505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Маляр 13450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2D0B400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23A4BB9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01BC6DC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34CC962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27A84F3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7EF4296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77E448C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0BC7D7C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0CADA1A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7C1FF5A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71212F3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211E09F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1870CAE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3A24E40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344C876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76F46B3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45E0D11C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415A65B5" w14:textId="77777777" w:rsidR="00AF2E4E" w:rsidRDefault="005B505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МДК 0Х.01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43FCB3A9" w14:textId="77777777" w:rsidR="00AF2E4E" w:rsidRDefault="00AF2E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50852B3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1FD8C2F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59BD391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4B44887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1F33236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07E203C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04B7CF9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1AA2EB8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7733866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0EB89CE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5B68F2D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6439B5B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14FC23F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27FD6ED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4091DDF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36FDE90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6669C84C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5CC301C7" w14:textId="77777777" w:rsidR="00AF2E4E" w:rsidRDefault="005B505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УП.ХХ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40280AA2" w14:textId="77777777" w:rsidR="00AF2E4E" w:rsidRDefault="00AF2E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5B2CAC7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5BE0186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3F143D5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068144D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283A9B9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6B708FA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843EDA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410126C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6438F3C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77ED43E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6452E59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5B3F72B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2C2045D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6D24633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27FFC0A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198D8D1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7DA50CCF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033606DF" w14:textId="77777777" w:rsidR="00AF2E4E" w:rsidRDefault="005B505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ПП.ХХ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4AB244C5" w14:textId="77777777" w:rsidR="00AF2E4E" w:rsidRDefault="00AF2E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3405166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4239604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2E2F957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7285612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01EDD39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1BDC06F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63046F9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3C3A3C1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211F18D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4108C09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07D0CAC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6FFF118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275113F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6C78623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615CD69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41A1F79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163E19FA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3FE96C0B" w14:textId="77777777" w:rsidR="00AF2E4E" w:rsidRDefault="00AF2E4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78E2ABCC" w14:textId="77777777" w:rsidR="00AF2E4E" w:rsidRDefault="005B505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Искусство и креативная индустрия</w:t>
            </w: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2AE5AE1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4854814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6CF10B6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764EB97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452D143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6D6D7F0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1CAF5C2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0E70175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7D3D560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35192A9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2183048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3A51483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5B4C676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1D26E8A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78B9190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7001F5C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456177B4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67774118" w14:textId="77777777" w:rsidR="00AF2E4E" w:rsidRDefault="005B505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ПМ.0Х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6509152D" w14:textId="77777777" w:rsidR="00AF2E4E" w:rsidRDefault="005B50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профессии 13444 Макетчик макетно-модельного проектирования</w:t>
            </w:r>
          </w:p>
          <w:p w14:paraId="287E48EC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0FC05CF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61BAC09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547BA41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2653FA6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7EB908C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1B933E5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7ACC884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13949D0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4758E6F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38A262C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48B3871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2A5161C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0F21F26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245C453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02D7F78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323F670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3F632F82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473A0949" w14:textId="77777777" w:rsidR="00AF2E4E" w:rsidRDefault="005B505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МДК 0Х.01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188307A5" w14:textId="77777777" w:rsidR="00AF2E4E" w:rsidRDefault="00AF2E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75C8FB6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3A61ED5F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59DC23A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6D50F58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55E8A59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592598C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1263CF7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1A1B87D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2D36002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0BB04D2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058CB67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0241099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141A94B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5AC811A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485A87C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541832D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47217F2F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5B225A0D" w14:textId="77777777" w:rsidR="00AF2E4E" w:rsidRDefault="005B505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УП.ХХ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4FE59E08" w14:textId="77777777" w:rsidR="00AF2E4E" w:rsidRDefault="00AF2E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36EC75A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286AF60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2A6CC99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2A7DE93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3B69A506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5EECA52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3789B2EC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38A1E01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351E18A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5EA4EA7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77C4376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3D8EC955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29CE840B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72AC5C6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5960F2E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7753063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4E" w14:paraId="5BE018B9" w14:textId="77777777">
        <w:trPr>
          <w:trHeight w:val="20"/>
        </w:trPr>
        <w:tc>
          <w:tcPr>
            <w:tcW w:w="371" w:type="pct"/>
            <w:tcMar>
              <w:left w:w="28" w:type="dxa"/>
              <w:right w:w="28" w:type="dxa"/>
            </w:tcMar>
          </w:tcPr>
          <w:p w14:paraId="6B1911CD" w14:textId="77777777" w:rsidR="00AF2E4E" w:rsidRDefault="005B505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ПП.ХХ</w:t>
            </w:r>
          </w:p>
        </w:tc>
        <w:tc>
          <w:tcPr>
            <w:tcW w:w="806" w:type="pct"/>
            <w:tcMar>
              <w:left w:w="28" w:type="dxa"/>
              <w:right w:w="28" w:type="dxa"/>
            </w:tcMar>
            <w:vAlign w:val="center"/>
          </w:tcPr>
          <w:p w14:paraId="3BCCDC9C" w14:textId="77777777" w:rsidR="00AF2E4E" w:rsidRDefault="00AF2E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3D381F5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" w:type="pct"/>
            <w:tcMar>
              <w:left w:w="28" w:type="dxa"/>
              <w:right w:w="28" w:type="dxa"/>
            </w:tcMar>
            <w:vAlign w:val="center"/>
          </w:tcPr>
          <w:p w14:paraId="2D164DA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Mar>
              <w:left w:w="28" w:type="dxa"/>
              <w:right w:w="28" w:type="dxa"/>
            </w:tcMar>
            <w:vAlign w:val="center"/>
          </w:tcPr>
          <w:p w14:paraId="4BAECB3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0BB740B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1039B13A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Mar>
              <w:left w:w="28" w:type="dxa"/>
              <w:right w:w="28" w:type="dxa"/>
            </w:tcMar>
            <w:vAlign w:val="center"/>
          </w:tcPr>
          <w:p w14:paraId="1050B944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03E02C37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" w:type="pct"/>
            <w:tcMar>
              <w:left w:w="28" w:type="dxa"/>
              <w:right w:w="28" w:type="dxa"/>
            </w:tcMar>
            <w:vAlign w:val="center"/>
          </w:tcPr>
          <w:p w14:paraId="4A0CEA89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pct"/>
            <w:tcMar>
              <w:left w:w="28" w:type="dxa"/>
              <w:right w:w="28" w:type="dxa"/>
            </w:tcMar>
            <w:vAlign w:val="center"/>
          </w:tcPr>
          <w:p w14:paraId="6C8E5838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Mar>
              <w:left w:w="28" w:type="dxa"/>
              <w:right w:w="28" w:type="dxa"/>
            </w:tcMar>
            <w:vAlign w:val="center"/>
          </w:tcPr>
          <w:p w14:paraId="2BDB3D0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Mar>
              <w:left w:w="28" w:type="dxa"/>
              <w:right w:w="28" w:type="dxa"/>
            </w:tcMar>
            <w:vAlign w:val="center"/>
          </w:tcPr>
          <w:p w14:paraId="14C00F21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tcMar>
              <w:left w:w="28" w:type="dxa"/>
              <w:right w:w="28" w:type="dxa"/>
            </w:tcMar>
            <w:vAlign w:val="center"/>
          </w:tcPr>
          <w:p w14:paraId="27112E92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tcMar>
              <w:left w:w="28" w:type="dxa"/>
              <w:right w:w="28" w:type="dxa"/>
            </w:tcMar>
            <w:vAlign w:val="center"/>
          </w:tcPr>
          <w:p w14:paraId="593458C0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Mar>
              <w:left w:w="28" w:type="dxa"/>
              <w:right w:w="28" w:type="dxa"/>
            </w:tcMar>
            <w:vAlign w:val="center"/>
          </w:tcPr>
          <w:p w14:paraId="483DA30E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Mar>
              <w:left w:w="28" w:type="dxa"/>
              <w:right w:w="28" w:type="dxa"/>
            </w:tcMar>
            <w:vAlign w:val="center"/>
          </w:tcPr>
          <w:p w14:paraId="7FA519BD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End w:id="41"/>
        <w:bookmarkEnd w:id="42"/>
        <w:bookmarkEnd w:id="44"/>
        <w:tc>
          <w:tcPr>
            <w:tcW w:w="320" w:type="pct"/>
            <w:tcMar>
              <w:left w:w="28" w:type="dxa"/>
              <w:right w:w="28" w:type="dxa"/>
            </w:tcMar>
            <w:vAlign w:val="center"/>
          </w:tcPr>
          <w:p w14:paraId="7BD956B3" w14:textId="77777777" w:rsidR="00AF2E4E" w:rsidRDefault="00AF2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214940" w14:textId="77777777" w:rsidR="00AF2E4E" w:rsidRDefault="00AF2E4E"/>
    <w:tbl>
      <w:tblPr>
        <w:tblStyle w:val="aff4"/>
        <w:tblpPr w:leftFromText="180" w:rightFromText="180" w:vertAnchor="text" w:tblpX="15812" w:tblpY="-25932"/>
        <w:tblW w:w="1917" w:type="dxa"/>
        <w:tblLook w:val="04A0" w:firstRow="1" w:lastRow="0" w:firstColumn="1" w:lastColumn="0" w:noHBand="0" w:noVBand="1"/>
      </w:tblPr>
      <w:tblGrid>
        <w:gridCol w:w="1917"/>
      </w:tblGrid>
      <w:tr w:rsidR="00AF2E4E" w14:paraId="5EBA67EB" w14:textId="77777777">
        <w:trPr>
          <w:trHeight w:val="30"/>
        </w:trPr>
        <w:tc>
          <w:tcPr>
            <w:tcW w:w="1917" w:type="dxa"/>
          </w:tcPr>
          <w:p w14:paraId="7B03E022" w14:textId="77777777" w:rsidR="00AF2E4E" w:rsidRDefault="00AF2E4E"/>
        </w:tc>
      </w:tr>
    </w:tbl>
    <w:p w14:paraId="30318E0B" w14:textId="77777777" w:rsidR="00AF2E4E" w:rsidRDefault="00AF2E4E"/>
    <w:p w14:paraId="78231682" w14:textId="77777777" w:rsidR="00AF2E4E" w:rsidRDefault="005B505B">
      <w:pPr>
        <w:pStyle w:val="1"/>
      </w:pPr>
      <w:r>
        <w:rPr>
          <w:sz w:val="28"/>
          <w:szCs w:val="28"/>
        </w:rPr>
        <w:br w:type="page" w:clear="all"/>
      </w:r>
      <w:bookmarkStart w:id="45" w:name="_Toc156301312"/>
      <w:bookmarkStart w:id="46" w:name="_Toc151844062"/>
      <w:r>
        <w:lastRenderedPageBreak/>
        <w:t>Раздел 5. Примерная структура и содержание образовательной программы</w:t>
      </w:r>
      <w:bookmarkEnd w:id="45"/>
      <w:bookmarkEnd w:id="46"/>
    </w:p>
    <w:p w14:paraId="7523633F" w14:textId="77777777" w:rsidR="00AF2E4E" w:rsidRDefault="005B505B">
      <w:pPr>
        <w:pStyle w:val="113"/>
      </w:pPr>
      <w:bookmarkStart w:id="47" w:name="_Toc151844063"/>
      <w:bookmarkStart w:id="48" w:name="_Toc156301313"/>
      <w:r>
        <w:t>5.1. Примерный учебный план</w:t>
      </w:r>
      <w:bookmarkEnd w:id="47"/>
      <w:r>
        <w:t xml:space="preserve"> </w:t>
      </w:r>
      <w:r>
        <w:rPr>
          <w:rStyle w:val="a9"/>
        </w:rPr>
        <w:footnoteReference w:id="3"/>
      </w:r>
      <w:bookmarkEnd w:id="48"/>
      <w:r>
        <w:rPr>
          <w:vertAlign w:val="superscript"/>
        </w:rPr>
        <w:t xml:space="preserve"> </w:t>
      </w:r>
    </w:p>
    <w:tbl>
      <w:tblPr>
        <w:tblW w:w="14915" w:type="dxa"/>
        <w:tblLook w:val="04A0" w:firstRow="1" w:lastRow="0" w:firstColumn="1" w:lastColumn="0" w:noHBand="0" w:noVBand="1"/>
      </w:tblPr>
      <w:tblGrid>
        <w:gridCol w:w="1260"/>
        <w:gridCol w:w="6106"/>
        <w:gridCol w:w="947"/>
        <w:gridCol w:w="947"/>
        <w:gridCol w:w="947"/>
        <w:gridCol w:w="943"/>
        <w:gridCol w:w="943"/>
        <w:gridCol w:w="941"/>
        <w:gridCol w:w="940"/>
        <w:gridCol w:w="941"/>
      </w:tblGrid>
      <w:tr w:rsidR="00AF2E4E" w14:paraId="36AD2741" w14:textId="77777777">
        <w:trPr>
          <w:trHeight w:val="398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68F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6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8A8D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73187E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7F6861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 в форме практической подготовки</w:t>
            </w:r>
          </w:p>
        </w:tc>
        <w:tc>
          <w:tcPr>
            <w:tcW w:w="4714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D3F31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22308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Рекомендуемый курс изучения</w:t>
            </w:r>
          </w:p>
        </w:tc>
      </w:tr>
      <w:tr w:rsidR="00AF2E4E" w14:paraId="74A5C488" w14:textId="77777777">
        <w:trPr>
          <w:trHeight w:val="1269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AB87" w14:textId="77777777" w:rsidR="00AF2E4E" w:rsidRDefault="00AF2E4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1563" w14:textId="77777777" w:rsidR="00AF2E4E" w:rsidRDefault="00AF2E4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D4B69" w14:textId="77777777" w:rsidR="00AF2E4E" w:rsidRDefault="00AF2E4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C9D3" w14:textId="77777777" w:rsidR="00AF2E4E" w:rsidRDefault="00AF2E4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14:paraId="39E54C7D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занятия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B43107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Практики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C9965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Курсовая работа (проект)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B983A74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ootnoteReference w:customMarkFollows="1" w:id="4"/>
              <w:t>Самостоятельная работа[1]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07413F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BDD7" w14:textId="77777777" w:rsidR="00AF2E4E" w:rsidRDefault="00AF2E4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2E4E" w14:paraId="6B63EFE3" w14:textId="77777777">
        <w:trPr>
          <w:trHeight w:val="300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9709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BBF10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1ACC0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11CF4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9D379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42AC63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DC2D3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BFED0E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F5E38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26FA7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AF2E4E" w14:paraId="39BB1C19" w14:textId="77777777">
        <w:trPr>
          <w:trHeight w:val="315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C1EF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7AF25F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1908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B10CC9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1422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478E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1244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DEEF63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928F05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85756E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F6C2C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9BCAA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AF2E4E" w14:paraId="292DC07F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CF69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footnoteRef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СГ.00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EED14D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Социально-гуманитарный цикл 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E04EDD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3E5099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6CF0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612A64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A418EB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5CB9FF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58688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AF6E7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AF2E4E" w14:paraId="35E063F5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9CE1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footnoteRef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154E4A" w14:textId="77777777" w:rsidR="00AF2E4E" w:rsidRDefault="005B505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692B99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BA67B1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8ECB5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0DBBD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EAEF29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E5AE25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56886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BB8B6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F2E4E" w14:paraId="323AA11D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90E8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footnoteRef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2F16F5" w14:textId="77777777" w:rsidR="00AF2E4E" w:rsidRDefault="005B505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908674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82D4A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3D8B7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3DAF1B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739BB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298D8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2749E9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4B4FA1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AF2E4E" w14:paraId="5A96E462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B645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СГ.03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B43BA6" w14:textId="77777777" w:rsidR="00AF2E4E" w:rsidRDefault="005B505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612D3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0F7B21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38204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CFDC45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4236F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4414F2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E478FB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0212C5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F2E4E" w14:paraId="4859BF20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751E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CDE0DB" w14:textId="77777777" w:rsidR="00AF2E4E" w:rsidRDefault="005B505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380D0B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5956E2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6E78E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CE090E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3E291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BB2A61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55889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667314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AF2E4E" w14:paraId="6B99A29B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0804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6E4FAE" w14:textId="77777777" w:rsidR="00AF2E4E" w:rsidRDefault="005B505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F391F7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337CB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40CA2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A59DBD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A10AF1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2D8AA1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2C1C7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4D53EF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F2E4E" w14:paraId="2D30A745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009A7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7F0118" w14:textId="77777777" w:rsidR="00AF2E4E" w:rsidRDefault="005B505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59BCC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AB00DE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D2CC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BC7A61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AFC737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7A32A3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F5971D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B33623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AF2E4E" w14:paraId="1BD5133B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D1A4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B056AB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Техническая механика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F9D302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20DB5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BED8D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251C9B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C72CBE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0C44F9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BED70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4C07D3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F2E4E" w14:paraId="3908DF48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6F49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6D2DD7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Начертательная геометрия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8487A4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548633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D5ABF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7F33E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F792BD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C54AB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D0D243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1EFE2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F2E4E" w14:paraId="59B185DF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A114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B24087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Рисунок и живопись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6240B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59F68F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4C7B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7F2D7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003AF2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E242C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28EFF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8998A4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AF2E4E" w14:paraId="55AAD62D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A1FE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7848EB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История архитектуры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922953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4839B4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AA573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0A1EA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47638E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C32BD5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755DE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A114E2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F2E4E" w14:paraId="2FC7622C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5F68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ОП.05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43D133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Типология зданий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BD891E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41F37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6764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9424F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59C5EE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0B24E2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92E1D1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EE0875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F2E4E" w14:paraId="00C575F9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FA98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ОП.06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534D12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Архитектурное материаловедение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C079B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09401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C5C17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95BEDD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C7FC53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27E667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BEC6A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D6AD5D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F2E4E" w14:paraId="026EB792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72E1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ОП.07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82ECAA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Основы геодезии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BDEEAB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79DB1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6F60F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AA607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43DAF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32E444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6BFA4F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6E4C37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F2E4E" w14:paraId="34483C80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0A7E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ОП.08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F0754B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Основы экономики архитектурного проектирования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D08FD9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2B23E5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CB42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68EDB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74C811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2C29A9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47316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3F23A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AF2E4E" w14:paraId="5695406C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CB32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ОП.09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912F0E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Основы строительного производства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C7098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C52091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7F07B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578AF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7AE1E5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3908E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1833F4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8DF8F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AF2E4E" w14:paraId="5F44363F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52AA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П.00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D11F06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9FE5C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1014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3F9AED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74B7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422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86039E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45AF05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583EF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735B3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7F71F9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AF2E4E" w14:paraId="3617EA3F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F217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ПМ.01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114914" w14:textId="77777777" w:rsidR="00AF2E4E" w:rsidRDefault="005B505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Разработка отдельных архитектурных, в том числе объемных и планировочных, решений в составе проектной документации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2D4D3E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556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F94095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498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F4DC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C68C5F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041F9B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3D6A55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24FD5F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18EBB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AF2E4E" w14:paraId="5B0FFC7A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398B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МДК.01.01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E66E59" w14:textId="77777777" w:rsidR="00AF2E4E" w:rsidRDefault="005B505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Начальное архитектурное проектирование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2438E7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A7D76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F49F4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C5170B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11CF12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41C9B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E46C1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1281F2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AF2E4E" w14:paraId="70D74269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ACD0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МДК.01.02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D36EE4" w14:textId="77777777" w:rsidR="00AF2E4E" w:rsidRDefault="005B505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градостроительного проектирования с элементами благоустройства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521E09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5706C0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AD887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4198A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89D77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1BF527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98BBDA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6B5637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AF2E4E" w14:paraId="7BBFBB13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AC76" w14:textId="77777777" w:rsidR="00AF2E4E" w:rsidRDefault="005B50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МДК.01.03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B3D726" w14:textId="77777777" w:rsidR="00AF2E4E" w:rsidRDefault="005B505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Конструкции зданий и сооружений с элементами статики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51B40F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75629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4FF9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DE63F9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AE4E06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F44512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0ABE58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352B01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B11232" w14:paraId="18F0F735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F9A2" w14:textId="05F169D3" w:rsidR="00B11232" w:rsidRDefault="00B11232" w:rsidP="00B11232">
            <w:pPr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F075FF" w14:textId="19756500" w:rsidR="00B11232" w:rsidRDefault="00B11232" w:rsidP="00B11232">
            <w:pP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Учебная практика 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EB8FAD" w14:textId="74BD4057" w:rsidR="00B11232" w:rsidRDefault="00B11232" w:rsidP="00B1123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F3CA19" w14:textId="6F9DD516" w:rsidR="00B11232" w:rsidRDefault="00B11232" w:rsidP="00B1123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CEA49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D4DE1D" w14:textId="77777777" w:rsidR="00B11232" w:rsidRDefault="00B11232" w:rsidP="00B1123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59F872" w14:textId="77777777" w:rsidR="00B11232" w:rsidRDefault="00B11232" w:rsidP="00B1123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9CF546" w14:textId="77777777" w:rsidR="00B11232" w:rsidRDefault="00B11232" w:rsidP="00B1123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7A3953" w14:textId="77777777" w:rsidR="00B11232" w:rsidRDefault="00B11232" w:rsidP="00B1123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F5F627" w14:textId="77777777" w:rsidR="00B11232" w:rsidRDefault="00B11232" w:rsidP="00B11232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1232" w14:paraId="621B30CA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AF88" w14:textId="77777777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F2AFFA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Производственная практика 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55CCCE" w14:textId="6E802AD0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9EE384" w14:textId="52B788DF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AFFEA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88A05B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7C8F90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9C4C3F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25EAEC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B23800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11232" w14:paraId="14002DEC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B9896" w14:textId="77777777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ПМ.02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899F36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Оформление архитектурного раздела проектной документации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ADC9F5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29B910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D546F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8CF3F3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779202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2943AD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15FB85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5EF595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11232" w14:paraId="4F016A1F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7393" w14:textId="77777777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МДК.02.01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D4BB21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Изображение архитектурного замысла при проектировании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1B839C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94A800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DE7E8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B69C4E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971AE7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EFDD18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01BF00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0968AC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11232" w14:paraId="3F637FF6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06B9" w14:textId="77777777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МДК.02.02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7BAA6B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Объемно-пространственная композиция с элементами макетирования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45A217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681051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6C399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CAAC0E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378F5E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83F3C5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2BB89D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563608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11232" w14:paraId="047D9DCD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DCE7" w14:textId="5411593E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977045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Учебная практика 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BAE58D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052DEF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01040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3C4CB4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576CFB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FCBFFD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5E087A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7819AB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11232" w14:paraId="03EB1CBC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6B81" w14:textId="77777777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ПП.02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F8303E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5FA871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CDE2CC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28D97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7EBFC1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8F5083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10A607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BE3EB8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79136E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11232" w14:paraId="6735ACA5" w14:textId="77777777">
        <w:trPr>
          <w:trHeight w:val="315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0D7E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A499A1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828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A67CE5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23B01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6E58BA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4E965C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EB2982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A421C9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B119C0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B11232" w14:paraId="1EC72753" w14:textId="77777777">
        <w:trPr>
          <w:trHeight w:val="315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243D" w14:textId="77777777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Дополнительный профессиональный блок, включая цифровой модуль </w:t>
            </w:r>
          </w:p>
        </w:tc>
        <w:tc>
          <w:tcPr>
            <w:tcW w:w="94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FA07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94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850E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69C51DD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54B6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CA9F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FD05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B78B1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E9E7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11232" w14:paraId="5027026D" w14:textId="77777777">
        <w:trPr>
          <w:trHeight w:val="315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C5DEA" w14:textId="77777777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Строительная отрасль</w:t>
            </w:r>
          </w:p>
        </w:tc>
        <w:tc>
          <w:tcPr>
            <w:tcW w:w="9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BADC6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87FB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non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D4B762F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C649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B6DC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3F5AF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F34C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7157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11232" w14:paraId="6274851D" w14:textId="77777777">
        <w:trPr>
          <w:trHeight w:val="315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F820" w14:textId="77777777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ПМ.0.Х Выполнение работ по профессии 13444 Макетчик макетно-модельного проектирования </w:t>
            </w:r>
          </w:p>
        </w:tc>
        <w:tc>
          <w:tcPr>
            <w:tcW w:w="9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A604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09861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non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C32B287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D775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8B6F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ED267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9249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BE55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11232" w14:paraId="4EEC8CBD" w14:textId="77777777">
        <w:trPr>
          <w:trHeight w:val="315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9941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ПМ.0.Х Выполнение работ по профессии рабочего 13450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Маляр </w:t>
            </w:r>
          </w:p>
        </w:tc>
        <w:tc>
          <w:tcPr>
            <w:tcW w:w="9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B25C9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55B53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non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7AD47AE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D7D2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65A3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E997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3BB7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D0F8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11232" w14:paraId="47C15425" w14:textId="77777777">
        <w:trPr>
          <w:trHeight w:val="315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15E9" w14:textId="77777777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Искусство и креативная индустрия</w:t>
            </w:r>
          </w:p>
        </w:tc>
        <w:tc>
          <w:tcPr>
            <w:tcW w:w="9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7106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C3CE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non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00D7A66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5640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9BC2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3864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4924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CAD0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11232" w14:paraId="0BB91E82" w14:textId="77777777">
        <w:trPr>
          <w:trHeight w:val="315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5ED53" w14:textId="77777777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ПМ.0.Х Выполнение работ по профессии 13444 Макетчик макетно-модельного проектирования</w:t>
            </w:r>
          </w:p>
        </w:tc>
        <w:tc>
          <w:tcPr>
            <w:tcW w:w="9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79D8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3481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BF4F5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2868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7E99D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D89E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0229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B3C9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11232" w14:paraId="3DD77873" w14:textId="77777777">
        <w:trPr>
          <w:trHeight w:val="315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417B3" w14:textId="77777777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9E09E3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EE3DD5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6CB4D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722849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802DCA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69A436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CD5F8A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D72C9E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11232" w14:paraId="47F88439" w14:textId="77777777">
        <w:trPr>
          <w:trHeight w:val="315"/>
        </w:trPr>
        <w:tc>
          <w:tcPr>
            <w:tcW w:w="1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9F75" w14:textId="77777777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ГИА.00</w:t>
            </w:r>
          </w:p>
        </w:tc>
        <w:tc>
          <w:tcPr>
            <w:tcW w:w="6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D61084" w14:textId="77777777" w:rsidR="00B11232" w:rsidRDefault="00B11232" w:rsidP="00B1123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Государственная итоговая аттестация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445699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BAD95D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19DF3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8552F6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CC7F7C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4382E6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019D00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F0F51F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11232" w14:paraId="54A0A2D6" w14:textId="77777777">
        <w:trPr>
          <w:trHeight w:val="315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5002" w14:textId="77777777" w:rsidR="00B11232" w:rsidRDefault="00B11232" w:rsidP="00B112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0B1347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2952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EF4742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D9F38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2204EE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23F347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38DC4F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68A3A8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5B3F84" w14:textId="77777777" w:rsidR="00B11232" w:rsidRDefault="00B11232" w:rsidP="00B112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3193DD8F" w14:textId="77777777" w:rsidR="00AF2E4E" w:rsidRDefault="00AF2E4E">
      <w:pPr>
        <w:pStyle w:val="1f0"/>
      </w:pPr>
    </w:p>
    <w:p w14:paraId="10A78D6B" w14:textId="77777777" w:rsidR="00AF2E4E" w:rsidRDefault="00AF2E4E">
      <w:pPr>
        <w:pStyle w:val="1f0"/>
      </w:pPr>
    </w:p>
    <w:p w14:paraId="06E90CE1" w14:textId="77777777" w:rsidR="00AF2E4E" w:rsidRDefault="00AF2E4E">
      <w:pPr>
        <w:pStyle w:val="aff1"/>
        <w:rPr>
          <w:lang w:val="en-US" w:eastAsia="nl-NL"/>
        </w:rPr>
      </w:pPr>
    </w:p>
    <w:p w14:paraId="359FC066" w14:textId="77777777" w:rsidR="00AF2E4E" w:rsidRDefault="00AF2E4E">
      <w:pPr>
        <w:pStyle w:val="aff1"/>
        <w:rPr>
          <w:lang w:val="en-US" w:eastAsia="nl-NL"/>
        </w:rPr>
      </w:pPr>
    </w:p>
    <w:p w14:paraId="4CA4C66C" w14:textId="77777777" w:rsidR="00AF2E4E" w:rsidRDefault="00AF2E4E">
      <w:pPr>
        <w:pStyle w:val="aff1"/>
        <w:rPr>
          <w:lang w:val="en-US" w:eastAsia="nl-NL"/>
        </w:rPr>
      </w:pPr>
    </w:p>
    <w:p w14:paraId="685CEE01" w14:textId="77777777" w:rsidR="00AF2E4E" w:rsidRDefault="00AF2E4E">
      <w:pPr>
        <w:pStyle w:val="1f0"/>
      </w:pPr>
    </w:p>
    <w:p w14:paraId="50239539" w14:textId="77777777" w:rsidR="00AF2E4E" w:rsidRDefault="005B505B">
      <w:pPr>
        <w:pStyle w:val="113"/>
        <w:rPr>
          <w:sz w:val="13"/>
          <w:szCs w:val="13"/>
        </w:rPr>
      </w:pPr>
      <w:bookmarkStart w:id="49" w:name="_Toc151844064"/>
      <w:bookmarkStart w:id="50" w:name="_Toc156301314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5"/>
      </w:r>
      <w:bookmarkEnd w:id="49"/>
      <w:bookmarkEnd w:id="50"/>
    </w:p>
    <w:p w14:paraId="00208507" w14:textId="77777777" w:rsidR="00AF2E4E" w:rsidRDefault="00AF2E4E">
      <w:pPr>
        <w:rPr>
          <w:rFonts w:ascii="Times New Roman" w:hAnsi="Times New Roman" w:cs="Times New Roman"/>
          <w:bCs/>
        </w:rPr>
      </w:pPr>
    </w:p>
    <w:tbl>
      <w:tblPr>
        <w:tblW w:w="14865" w:type="dxa"/>
        <w:tblInd w:w="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"/>
        <w:gridCol w:w="336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2"/>
        <w:gridCol w:w="340"/>
      </w:tblGrid>
      <w:tr w:rsidR="00AF2E4E" w14:paraId="3A3196B7" w14:textId="77777777">
        <w:trPr>
          <w:trHeight w:val="300"/>
        </w:trPr>
        <w:tc>
          <w:tcPr>
            <w:tcW w:w="339" w:type="dxa"/>
            <w:vMerge w:val="restart"/>
            <w:noWrap/>
            <w:vAlign w:val="center"/>
          </w:tcPr>
          <w:p w14:paraId="7A9BFE6F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Курс</w:t>
            </w:r>
          </w:p>
        </w:tc>
        <w:tc>
          <w:tcPr>
            <w:tcW w:w="336" w:type="dxa"/>
            <w:vMerge w:val="restart"/>
            <w:noWrap/>
            <w:vAlign w:val="center"/>
          </w:tcPr>
          <w:p w14:paraId="4D7CDE90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ВУП</w:t>
            </w:r>
          </w:p>
        </w:tc>
        <w:tc>
          <w:tcPr>
            <w:tcW w:w="976" w:type="dxa"/>
            <w:gridSpan w:val="4"/>
            <w:noWrap/>
            <w:vAlign w:val="center"/>
          </w:tcPr>
          <w:p w14:paraId="4A73144D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Сентябрь</w:t>
            </w:r>
          </w:p>
        </w:tc>
        <w:tc>
          <w:tcPr>
            <w:tcW w:w="1220" w:type="dxa"/>
            <w:gridSpan w:val="5"/>
            <w:noWrap/>
            <w:vAlign w:val="center"/>
          </w:tcPr>
          <w:p w14:paraId="3BDEAD95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Октябрь</w:t>
            </w:r>
          </w:p>
        </w:tc>
        <w:tc>
          <w:tcPr>
            <w:tcW w:w="1084" w:type="dxa"/>
            <w:gridSpan w:val="4"/>
            <w:noWrap/>
            <w:vAlign w:val="center"/>
          </w:tcPr>
          <w:p w14:paraId="68B5FE46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Ноябрь</w:t>
            </w:r>
          </w:p>
        </w:tc>
        <w:tc>
          <w:tcPr>
            <w:tcW w:w="1084" w:type="dxa"/>
            <w:gridSpan w:val="4"/>
            <w:noWrap/>
            <w:vAlign w:val="center"/>
          </w:tcPr>
          <w:p w14:paraId="28E8B8C5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Декабрь</w:t>
            </w:r>
          </w:p>
        </w:tc>
        <w:tc>
          <w:tcPr>
            <w:tcW w:w="1355" w:type="dxa"/>
            <w:gridSpan w:val="5"/>
            <w:noWrap/>
            <w:vAlign w:val="center"/>
          </w:tcPr>
          <w:p w14:paraId="03052248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Январь</w:t>
            </w:r>
          </w:p>
        </w:tc>
        <w:tc>
          <w:tcPr>
            <w:tcW w:w="1084" w:type="dxa"/>
            <w:gridSpan w:val="4"/>
            <w:noWrap/>
            <w:vAlign w:val="center"/>
          </w:tcPr>
          <w:p w14:paraId="7700C6EC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Февраль</w:t>
            </w:r>
          </w:p>
        </w:tc>
        <w:tc>
          <w:tcPr>
            <w:tcW w:w="1355" w:type="dxa"/>
            <w:gridSpan w:val="5"/>
            <w:noWrap/>
            <w:vAlign w:val="center"/>
          </w:tcPr>
          <w:p w14:paraId="73DC305D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Март</w:t>
            </w:r>
          </w:p>
        </w:tc>
        <w:tc>
          <w:tcPr>
            <w:tcW w:w="1084" w:type="dxa"/>
            <w:gridSpan w:val="4"/>
            <w:noWrap/>
            <w:vAlign w:val="center"/>
          </w:tcPr>
          <w:p w14:paraId="61384E74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Апрель</w:t>
            </w:r>
          </w:p>
        </w:tc>
        <w:tc>
          <w:tcPr>
            <w:tcW w:w="1084" w:type="dxa"/>
            <w:gridSpan w:val="4"/>
            <w:noWrap/>
            <w:vAlign w:val="center"/>
          </w:tcPr>
          <w:p w14:paraId="48269CEB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Май</w:t>
            </w:r>
          </w:p>
        </w:tc>
        <w:tc>
          <w:tcPr>
            <w:tcW w:w="1355" w:type="dxa"/>
            <w:gridSpan w:val="5"/>
            <w:noWrap/>
            <w:vAlign w:val="center"/>
          </w:tcPr>
          <w:p w14:paraId="0C5EC8FA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Июнь</w:t>
            </w:r>
          </w:p>
        </w:tc>
        <w:tc>
          <w:tcPr>
            <w:tcW w:w="1084" w:type="dxa"/>
            <w:gridSpan w:val="4"/>
            <w:noWrap/>
            <w:vAlign w:val="center"/>
          </w:tcPr>
          <w:p w14:paraId="2B50DDFD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Июль</w:t>
            </w:r>
          </w:p>
        </w:tc>
        <w:tc>
          <w:tcPr>
            <w:tcW w:w="1085" w:type="dxa"/>
            <w:gridSpan w:val="4"/>
            <w:noWrap/>
            <w:vAlign w:val="center"/>
          </w:tcPr>
          <w:p w14:paraId="5860EB1B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Август</w:t>
            </w:r>
          </w:p>
        </w:tc>
        <w:tc>
          <w:tcPr>
            <w:tcW w:w="340" w:type="dxa"/>
            <w:vMerge w:val="restart"/>
            <w:noWrap/>
            <w:vAlign w:val="center"/>
          </w:tcPr>
          <w:p w14:paraId="19284D7E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Курс</w:t>
            </w:r>
          </w:p>
        </w:tc>
      </w:tr>
      <w:tr w:rsidR="00AF2E4E" w14:paraId="25CFF7D6" w14:textId="77777777">
        <w:trPr>
          <w:trHeight w:val="300"/>
        </w:trPr>
        <w:tc>
          <w:tcPr>
            <w:tcW w:w="339" w:type="dxa"/>
            <w:vMerge/>
            <w:noWrap/>
            <w:vAlign w:val="center"/>
          </w:tcPr>
          <w:p w14:paraId="1B6FD050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336" w:type="dxa"/>
            <w:vMerge/>
            <w:noWrap/>
            <w:vAlign w:val="center"/>
          </w:tcPr>
          <w:p w14:paraId="2B973AC5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vAlign w:val="center"/>
          </w:tcPr>
          <w:p w14:paraId="63B669C3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1</w:t>
            </w:r>
          </w:p>
        </w:tc>
        <w:tc>
          <w:tcPr>
            <w:tcW w:w="244" w:type="dxa"/>
            <w:vAlign w:val="center"/>
          </w:tcPr>
          <w:p w14:paraId="680441A4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2</w:t>
            </w:r>
          </w:p>
        </w:tc>
        <w:tc>
          <w:tcPr>
            <w:tcW w:w="244" w:type="dxa"/>
            <w:vAlign w:val="center"/>
          </w:tcPr>
          <w:p w14:paraId="06572EB0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3</w:t>
            </w:r>
          </w:p>
        </w:tc>
        <w:tc>
          <w:tcPr>
            <w:tcW w:w="244" w:type="dxa"/>
            <w:vAlign w:val="center"/>
          </w:tcPr>
          <w:p w14:paraId="59A6BDF3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4</w:t>
            </w:r>
          </w:p>
        </w:tc>
        <w:tc>
          <w:tcPr>
            <w:tcW w:w="244" w:type="dxa"/>
            <w:vAlign w:val="center"/>
          </w:tcPr>
          <w:p w14:paraId="6CD1ECF7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5</w:t>
            </w:r>
          </w:p>
        </w:tc>
        <w:tc>
          <w:tcPr>
            <w:tcW w:w="244" w:type="dxa"/>
            <w:vAlign w:val="center"/>
          </w:tcPr>
          <w:p w14:paraId="4C7CA9D4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6</w:t>
            </w:r>
          </w:p>
        </w:tc>
        <w:tc>
          <w:tcPr>
            <w:tcW w:w="244" w:type="dxa"/>
            <w:vAlign w:val="center"/>
          </w:tcPr>
          <w:p w14:paraId="658C0BA5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7</w:t>
            </w:r>
          </w:p>
        </w:tc>
        <w:tc>
          <w:tcPr>
            <w:tcW w:w="244" w:type="dxa"/>
            <w:vAlign w:val="center"/>
          </w:tcPr>
          <w:p w14:paraId="48A7ACC8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8</w:t>
            </w:r>
          </w:p>
        </w:tc>
        <w:tc>
          <w:tcPr>
            <w:tcW w:w="244" w:type="dxa"/>
            <w:vAlign w:val="center"/>
          </w:tcPr>
          <w:p w14:paraId="639C4773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9</w:t>
            </w:r>
          </w:p>
        </w:tc>
        <w:tc>
          <w:tcPr>
            <w:tcW w:w="271" w:type="dxa"/>
            <w:vAlign w:val="center"/>
          </w:tcPr>
          <w:p w14:paraId="7D6DFBF6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10</w:t>
            </w:r>
          </w:p>
        </w:tc>
        <w:tc>
          <w:tcPr>
            <w:tcW w:w="271" w:type="dxa"/>
            <w:vAlign w:val="center"/>
          </w:tcPr>
          <w:p w14:paraId="7F680FDD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11</w:t>
            </w:r>
          </w:p>
        </w:tc>
        <w:tc>
          <w:tcPr>
            <w:tcW w:w="271" w:type="dxa"/>
            <w:vAlign w:val="center"/>
          </w:tcPr>
          <w:p w14:paraId="56358918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12</w:t>
            </w:r>
          </w:p>
        </w:tc>
        <w:tc>
          <w:tcPr>
            <w:tcW w:w="271" w:type="dxa"/>
            <w:vAlign w:val="center"/>
          </w:tcPr>
          <w:p w14:paraId="5ED948A4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13</w:t>
            </w:r>
          </w:p>
        </w:tc>
        <w:tc>
          <w:tcPr>
            <w:tcW w:w="271" w:type="dxa"/>
            <w:vAlign w:val="center"/>
          </w:tcPr>
          <w:p w14:paraId="50C49D22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14</w:t>
            </w:r>
          </w:p>
        </w:tc>
        <w:tc>
          <w:tcPr>
            <w:tcW w:w="271" w:type="dxa"/>
            <w:vAlign w:val="center"/>
          </w:tcPr>
          <w:p w14:paraId="21CD0E39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15</w:t>
            </w:r>
          </w:p>
        </w:tc>
        <w:tc>
          <w:tcPr>
            <w:tcW w:w="271" w:type="dxa"/>
            <w:vAlign w:val="center"/>
          </w:tcPr>
          <w:p w14:paraId="52A7779F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16</w:t>
            </w:r>
          </w:p>
        </w:tc>
        <w:tc>
          <w:tcPr>
            <w:tcW w:w="271" w:type="dxa"/>
            <w:vAlign w:val="center"/>
          </w:tcPr>
          <w:p w14:paraId="7DA50392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17</w:t>
            </w:r>
          </w:p>
        </w:tc>
        <w:tc>
          <w:tcPr>
            <w:tcW w:w="271" w:type="dxa"/>
            <w:vAlign w:val="center"/>
          </w:tcPr>
          <w:p w14:paraId="3E86FF0F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18</w:t>
            </w:r>
          </w:p>
        </w:tc>
        <w:tc>
          <w:tcPr>
            <w:tcW w:w="271" w:type="dxa"/>
            <w:vAlign w:val="center"/>
          </w:tcPr>
          <w:p w14:paraId="5BF3C893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19</w:t>
            </w:r>
          </w:p>
        </w:tc>
        <w:tc>
          <w:tcPr>
            <w:tcW w:w="271" w:type="dxa"/>
            <w:vAlign w:val="center"/>
          </w:tcPr>
          <w:p w14:paraId="32629F59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20</w:t>
            </w:r>
          </w:p>
        </w:tc>
        <w:tc>
          <w:tcPr>
            <w:tcW w:w="271" w:type="dxa"/>
            <w:vAlign w:val="center"/>
          </w:tcPr>
          <w:p w14:paraId="0C87DB0C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21</w:t>
            </w:r>
          </w:p>
        </w:tc>
        <w:tc>
          <w:tcPr>
            <w:tcW w:w="271" w:type="dxa"/>
            <w:vAlign w:val="center"/>
          </w:tcPr>
          <w:p w14:paraId="52EB1A4C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22</w:t>
            </w:r>
          </w:p>
        </w:tc>
        <w:tc>
          <w:tcPr>
            <w:tcW w:w="271" w:type="dxa"/>
            <w:vAlign w:val="center"/>
          </w:tcPr>
          <w:p w14:paraId="205CC5A1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23</w:t>
            </w:r>
          </w:p>
        </w:tc>
        <w:tc>
          <w:tcPr>
            <w:tcW w:w="271" w:type="dxa"/>
            <w:vAlign w:val="center"/>
          </w:tcPr>
          <w:p w14:paraId="22167A2C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24</w:t>
            </w:r>
          </w:p>
        </w:tc>
        <w:tc>
          <w:tcPr>
            <w:tcW w:w="271" w:type="dxa"/>
            <w:vAlign w:val="center"/>
          </w:tcPr>
          <w:p w14:paraId="5359A4CD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25</w:t>
            </w:r>
          </w:p>
        </w:tc>
        <w:tc>
          <w:tcPr>
            <w:tcW w:w="271" w:type="dxa"/>
            <w:vAlign w:val="center"/>
          </w:tcPr>
          <w:p w14:paraId="31143CDE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26</w:t>
            </w:r>
          </w:p>
        </w:tc>
        <w:tc>
          <w:tcPr>
            <w:tcW w:w="271" w:type="dxa"/>
            <w:vAlign w:val="center"/>
          </w:tcPr>
          <w:p w14:paraId="706FD5CE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27</w:t>
            </w:r>
          </w:p>
        </w:tc>
        <w:tc>
          <w:tcPr>
            <w:tcW w:w="271" w:type="dxa"/>
            <w:vAlign w:val="center"/>
          </w:tcPr>
          <w:p w14:paraId="0D6A32C8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28</w:t>
            </w:r>
          </w:p>
        </w:tc>
        <w:tc>
          <w:tcPr>
            <w:tcW w:w="271" w:type="dxa"/>
            <w:vAlign w:val="center"/>
          </w:tcPr>
          <w:p w14:paraId="3E2AC858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29</w:t>
            </w:r>
          </w:p>
        </w:tc>
        <w:tc>
          <w:tcPr>
            <w:tcW w:w="271" w:type="dxa"/>
            <w:vAlign w:val="center"/>
          </w:tcPr>
          <w:p w14:paraId="0A54BFD3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30</w:t>
            </w:r>
          </w:p>
        </w:tc>
        <w:tc>
          <w:tcPr>
            <w:tcW w:w="271" w:type="dxa"/>
            <w:vAlign w:val="center"/>
          </w:tcPr>
          <w:p w14:paraId="704FABAF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31</w:t>
            </w:r>
          </w:p>
        </w:tc>
        <w:tc>
          <w:tcPr>
            <w:tcW w:w="271" w:type="dxa"/>
            <w:vAlign w:val="center"/>
          </w:tcPr>
          <w:p w14:paraId="3B7A54F5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32</w:t>
            </w:r>
          </w:p>
        </w:tc>
        <w:tc>
          <w:tcPr>
            <w:tcW w:w="271" w:type="dxa"/>
            <w:vAlign w:val="center"/>
          </w:tcPr>
          <w:p w14:paraId="5F1A028F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33</w:t>
            </w:r>
          </w:p>
        </w:tc>
        <w:tc>
          <w:tcPr>
            <w:tcW w:w="271" w:type="dxa"/>
            <w:vAlign w:val="center"/>
          </w:tcPr>
          <w:p w14:paraId="03E113B3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34</w:t>
            </w:r>
          </w:p>
        </w:tc>
        <w:tc>
          <w:tcPr>
            <w:tcW w:w="271" w:type="dxa"/>
            <w:vAlign w:val="center"/>
          </w:tcPr>
          <w:p w14:paraId="6CBD7525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35</w:t>
            </w:r>
          </w:p>
        </w:tc>
        <w:tc>
          <w:tcPr>
            <w:tcW w:w="271" w:type="dxa"/>
            <w:vAlign w:val="center"/>
          </w:tcPr>
          <w:p w14:paraId="3B43F258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36</w:t>
            </w:r>
          </w:p>
        </w:tc>
        <w:tc>
          <w:tcPr>
            <w:tcW w:w="271" w:type="dxa"/>
            <w:vAlign w:val="center"/>
          </w:tcPr>
          <w:p w14:paraId="38B4F502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37</w:t>
            </w:r>
          </w:p>
        </w:tc>
        <w:tc>
          <w:tcPr>
            <w:tcW w:w="271" w:type="dxa"/>
            <w:vAlign w:val="center"/>
          </w:tcPr>
          <w:p w14:paraId="11281BCE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38</w:t>
            </w:r>
          </w:p>
        </w:tc>
        <w:tc>
          <w:tcPr>
            <w:tcW w:w="271" w:type="dxa"/>
            <w:vAlign w:val="center"/>
          </w:tcPr>
          <w:p w14:paraId="4ABF6BA7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39</w:t>
            </w:r>
          </w:p>
        </w:tc>
        <w:tc>
          <w:tcPr>
            <w:tcW w:w="271" w:type="dxa"/>
            <w:vAlign w:val="center"/>
          </w:tcPr>
          <w:p w14:paraId="2C91B9E4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40</w:t>
            </w:r>
          </w:p>
        </w:tc>
        <w:tc>
          <w:tcPr>
            <w:tcW w:w="271" w:type="dxa"/>
            <w:vAlign w:val="center"/>
          </w:tcPr>
          <w:p w14:paraId="6D951998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41</w:t>
            </w:r>
          </w:p>
        </w:tc>
        <w:tc>
          <w:tcPr>
            <w:tcW w:w="271" w:type="dxa"/>
            <w:vAlign w:val="center"/>
          </w:tcPr>
          <w:p w14:paraId="0C03DE26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42</w:t>
            </w:r>
          </w:p>
        </w:tc>
        <w:tc>
          <w:tcPr>
            <w:tcW w:w="271" w:type="dxa"/>
            <w:vAlign w:val="center"/>
          </w:tcPr>
          <w:p w14:paraId="0B6E0A16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43</w:t>
            </w:r>
          </w:p>
        </w:tc>
        <w:tc>
          <w:tcPr>
            <w:tcW w:w="271" w:type="dxa"/>
            <w:vAlign w:val="center"/>
          </w:tcPr>
          <w:p w14:paraId="17859CE6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44</w:t>
            </w:r>
          </w:p>
        </w:tc>
        <w:tc>
          <w:tcPr>
            <w:tcW w:w="271" w:type="dxa"/>
            <w:vAlign w:val="center"/>
          </w:tcPr>
          <w:p w14:paraId="7BE0F227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45</w:t>
            </w:r>
          </w:p>
        </w:tc>
        <w:tc>
          <w:tcPr>
            <w:tcW w:w="271" w:type="dxa"/>
            <w:vAlign w:val="center"/>
          </w:tcPr>
          <w:p w14:paraId="7FB6B0C2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46</w:t>
            </w:r>
          </w:p>
        </w:tc>
        <w:tc>
          <w:tcPr>
            <w:tcW w:w="271" w:type="dxa"/>
            <w:vAlign w:val="center"/>
          </w:tcPr>
          <w:p w14:paraId="1EA80694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47</w:t>
            </w:r>
          </w:p>
        </w:tc>
        <w:tc>
          <w:tcPr>
            <w:tcW w:w="271" w:type="dxa"/>
            <w:vAlign w:val="center"/>
          </w:tcPr>
          <w:p w14:paraId="2F11183C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48</w:t>
            </w:r>
          </w:p>
        </w:tc>
        <w:tc>
          <w:tcPr>
            <w:tcW w:w="271" w:type="dxa"/>
            <w:vAlign w:val="center"/>
          </w:tcPr>
          <w:p w14:paraId="3DDB7FAD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49</w:t>
            </w:r>
          </w:p>
        </w:tc>
        <w:tc>
          <w:tcPr>
            <w:tcW w:w="271" w:type="dxa"/>
            <w:vAlign w:val="center"/>
          </w:tcPr>
          <w:p w14:paraId="28BDED6F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50</w:t>
            </w:r>
          </w:p>
        </w:tc>
        <w:tc>
          <w:tcPr>
            <w:tcW w:w="271" w:type="dxa"/>
            <w:vAlign w:val="center"/>
          </w:tcPr>
          <w:p w14:paraId="194A9025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51</w:t>
            </w:r>
          </w:p>
        </w:tc>
        <w:tc>
          <w:tcPr>
            <w:tcW w:w="272" w:type="dxa"/>
            <w:vAlign w:val="center"/>
          </w:tcPr>
          <w:p w14:paraId="5C88A698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52</w:t>
            </w:r>
          </w:p>
        </w:tc>
        <w:tc>
          <w:tcPr>
            <w:tcW w:w="340" w:type="dxa"/>
            <w:vMerge/>
            <w:noWrap/>
            <w:vAlign w:val="center"/>
          </w:tcPr>
          <w:p w14:paraId="016BF62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AF2E4E" w14:paraId="0F6ECA06" w14:textId="77777777">
        <w:trPr>
          <w:trHeight w:val="300"/>
        </w:trPr>
        <w:tc>
          <w:tcPr>
            <w:tcW w:w="339" w:type="dxa"/>
            <w:vMerge w:val="restart"/>
            <w:noWrap/>
            <w:vAlign w:val="center"/>
          </w:tcPr>
          <w:p w14:paraId="36639E44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eastAsia="zh-CN" w:bidi="ar"/>
              </w:rPr>
              <w:t>1</w:t>
            </w:r>
          </w:p>
        </w:tc>
        <w:tc>
          <w:tcPr>
            <w:tcW w:w="336" w:type="dxa"/>
            <w:noWrap/>
            <w:vAlign w:val="center"/>
          </w:tcPr>
          <w:p w14:paraId="26BB6DA9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ОЧ</w:t>
            </w:r>
          </w:p>
        </w:tc>
        <w:tc>
          <w:tcPr>
            <w:tcW w:w="244" w:type="dxa"/>
            <w:noWrap/>
            <w:vAlign w:val="center"/>
          </w:tcPr>
          <w:p w14:paraId="7F6AAB2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3A360C28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467D2B87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4AFBC172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3738FF5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20A98188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21DB03B8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6A2A5DF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7664C34B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12A51547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622DF02D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1763CEB5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6AFDBFDB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23B6270D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1E04E62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3CFF3EFD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2720464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  <w:p w14:paraId="1C35E260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 w:val="restart"/>
            <w:shd w:val="clear" w:color="auto" w:fill="FFC000"/>
            <w:noWrap/>
            <w:vAlign w:val="center"/>
          </w:tcPr>
          <w:p w14:paraId="5A3A2DA7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=</w:t>
            </w:r>
          </w:p>
        </w:tc>
        <w:tc>
          <w:tcPr>
            <w:tcW w:w="271" w:type="dxa"/>
            <w:vMerge w:val="restart"/>
            <w:shd w:val="clear" w:color="auto" w:fill="FFC000"/>
            <w:noWrap/>
            <w:vAlign w:val="center"/>
          </w:tcPr>
          <w:p w14:paraId="04F64307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=</w:t>
            </w:r>
          </w:p>
        </w:tc>
        <w:tc>
          <w:tcPr>
            <w:tcW w:w="271" w:type="dxa"/>
            <w:noWrap/>
            <w:vAlign w:val="center"/>
          </w:tcPr>
          <w:p w14:paraId="76761179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2A89360F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6CEBB4E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298767B2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4AA1DBA0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3E73594C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6A35A015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264B3FE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2FDFB845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34ACF4C0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6A3640BD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3E5E8E71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4C8B6196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1A2B9DD9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165345F5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13AF7D5B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4E68CC1F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256BA6B7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2DE7921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27DBA358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3016228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5C37CB1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63782692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 w:val="restart"/>
            <w:shd w:val="clear" w:color="auto" w:fill="ED7D31"/>
            <w:noWrap/>
            <w:vAlign w:val="center"/>
          </w:tcPr>
          <w:p w14:paraId="136CA5BB" w14:textId="77777777" w:rsidR="00AF2E4E" w:rsidRDefault="005B505B">
            <w:pPr>
              <w:jc w:val="both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::</w:t>
            </w:r>
          </w:p>
        </w:tc>
        <w:tc>
          <w:tcPr>
            <w:tcW w:w="271" w:type="dxa"/>
            <w:vMerge w:val="restart"/>
            <w:shd w:val="clear" w:color="auto" w:fill="FFC000" w:themeFill="accent4"/>
            <w:noWrap/>
            <w:vAlign w:val="center"/>
          </w:tcPr>
          <w:p w14:paraId="4A1E9F9F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  <w:shd w:val="clear" w:color="auto" w:fill="FFC000" w:themeFill="accent4"/>
              </w:rPr>
              <w:t>=</w:t>
            </w:r>
          </w:p>
        </w:tc>
        <w:tc>
          <w:tcPr>
            <w:tcW w:w="271" w:type="dxa"/>
            <w:vMerge w:val="restart"/>
            <w:shd w:val="clear" w:color="auto" w:fill="FFC000"/>
            <w:noWrap/>
            <w:vAlign w:val="center"/>
          </w:tcPr>
          <w:p w14:paraId="13DE6271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=</w:t>
            </w:r>
          </w:p>
        </w:tc>
        <w:tc>
          <w:tcPr>
            <w:tcW w:w="271" w:type="dxa"/>
            <w:vMerge w:val="restart"/>
            <w:shd w:val="clear" w:color="auto" w:fill="FFC000"/>
            <w:noWrap/>
            <w:vAlign w:val="center"/>
          </w:tcPr>
          <w:p w14:paraId="55734E0F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=</w:t>
            </w:r>
          </w:p>
        </w:tc>
        <w:tc>
          <w:tcPr>
            <w:tcW w:w="271" w:type="dxa"/>
            <w:vMerge w:val="restart"/>
            <w:shd w:val="clear" w:color="auto" w:fill="FFC000"/>
            <w:noWrap/>
            <w:vAlign w:val="center"/>
          </w:tcPr>
          <w:p w14:paraId="43867A74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=</w:t>
            </w:r>
          </w:p>
        </w:tc>
        <w:tc>
          <w:tcPr>
            <w:tcW w:w="271" w:type="dxa"/>
            <w:vMerge w:val="restart"/>
            <w:shd w:val="clear" w:color="auto" w:fill="FFC000"/>
            <w:noWrap/>
            <w:vAlign w:val="center"/>
          </w:tcPr>
          <w:p w14:paraId="1914884A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=</w:t>
            </w:r>
          </w:p>
        </w:tc>
        <w:tc>
          <w:tcPr>
            <w:tcW w:w="271" w:type="dxa"/>
            <w:vMerge w:val="restart"/>
            <w:shd w:val="clear" w:color="auto" w:fill="FFC000"/>
            <w:noWrap/>
            <w:vAlign w:val="center"/>
          </w:tcPr>
          <w:p w14:paraId="43BD31AF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=</w:t>
            </w:r>
          </w:p>
        </w:tc>
        <w:tc>
          <w:tcPr>
            <w:tcW w:w="271" w:type="dxa"/>
            <w:vMerge w:val="restart"/>
            <w:shd w:val="clear" w:color="auto" w:fill="FFC000"/>
            <w:noWrap/>
            <w:vAlign w:val="center"/>
          </w:tcPr>
          <w:p w14:paraId="4C27E642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=</w:t>
            </w:r>
          </w:p>
        </w:tc>
        <w:tc>
          <w:tcPr>
            <w:tcW w:w="271" w:type="dxa"/>
            <w:vMerge w:val="restart"/>
            <w:shd w:val="clear" w:color="auto" w:fill="FFC000"/>
            <w:noWrap/>
            <w:vAlign w:val="center"/>
          </w:tcPr>
          <w:p w14:paraId="31B94A18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=</w:t>
            </w:r>
          </w:p>
        </w:tc>
        <w:tc>
          <w:tcPr>
            <w:tcW w:w="272" w:type="dxa"/>
            <w:vMerge w:val="restart"/>
            <w:shd w:val="clear" w:color="auto" w:fill="FFC000"/>
            <w:noWrap/>
            <w:vAlign w:val="center"/>
          </w:tcPr>
          <w:p w14:paraId="2C5C4593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=</w:t>
            </w:r>
          </w:p>
        </w:tc>
        <w:tc>
          <w:tcPr>
            <w:tcW w:w="340" w:type="dxa"/>
            <w:vMerge w:val="restart"/>
            <w:noWrap/>
            <w:vAlign w:val="center"/>
          </w:tcPr>
          <w:p w14:paraId="6AE5DD7C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eastAsia="zh-CN" w:bidi="ar"/>
              </w:rPr>
              <w:t>1</w:t>
            </w:r>
          </w:p>
        </w:tc>
      </w:tr>
      <w:tr w:rsidR="0034038E" w14:paraId="19965B51" w14:textId="77777777">
        <w:trPr>
          <w:trHeight w:val="300"/>
        </w:trPr>
        <w:tc>
          <w:tcPr>
            <w:tcW w:w="339" w:type="dxa"/>
            <w:vMerge/>
            <w:noWrap/>
            <w:vAlign w:val="center"/>
          </w:tcPr>
          <w:p w14:paraId="2848F1EB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336" w:type="dxa"/>
            <w:shd w:val="clear" w:color="auto" w:fill="BFBFBF"/>
            <w:noWrap/>
            <w:vAlign w:val="center"/>
          </w:tcPr>
          <w:p w14:paraId="11757E85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ВЧ</w:t>
            </w: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638365F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42ECAB86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0C7CFCE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31FE55B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052A879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4B9FDA2F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4E82175D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6FC71FE7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451FC7F2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6F465F76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79C915D1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3256FF1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4E85F60B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043CDD2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2DFD4D9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6995FEE1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A6A6A6" w:themeFill="background1" w:themeFillShade="A6"/>
            <w:noWrap/>
            <w:vAlign w:val="center"/>
          </w:tcPr>
          <w:p w14:paraId="3A5FEEF5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C000"/>
            <w:noWrap/>
            <w:vAlign w:val="center"/>
          </w:tcPr>
          <w:p w14:paraId="0D5EF217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C000"/>
            <w:noWrap/>
            <w:vAlign w:val="center"/>
          </w:tcPr>
          <w:p w14:paraId="0E7A21F8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7E75D0C0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08D655A8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21A0C3E8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2F8865C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1EB4B27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152E99A1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37C883A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226EEF5D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14E192E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2CCCC89C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4738E0B6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6C11905D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78DC2F5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32117B5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63B69FBC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701AE049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521B4D6D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7C7620A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5ACF2FCF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5969F855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5168B071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3845B78B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659F16D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ED7D31"/>
            <w:noWrap/>
            <w:vAlign w:val="center"/>
          </w:tcPr>
          <w:p w14:paraId="233B99DC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C000" w:themeFill="accent4"/>
            <w:noWrap/>
            <w:vAlign w:val="center"/>
          </w:tcPr>
          <w:p w14:paraId="408A5467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C000"/>
            <w:noWrap/>
            <w:vAlign w:val="center"/>
          </w:tcPr>
          <w:p w14:paraId="15D4D83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C000"/>
            <w:noWrap/>
            <w:vAlign w:val="center"/>
          </w:tcPr>
          <w:p w14:paraId="2176DBC5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C000"/>
            <w:noWrap/>
            <w:vAlign w:val="center"/>
          </w:tcPr>
          <w:p w14:paraId="67D9D3BB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C000"/>
            <w:noWrap/>
            <w:vAlign w:val="center"/>
          </w:tcPr>
          <w:p w14:paraId="2A9C8B7F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C000"/>
            <w:noWrap/>
            <w:vAlign w:val="center"/>
          </w:tcPr>
          <w:p w14:paraId="52A0437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C000"/>
            <w:noWrap/>
            <w:vAlign w:val="center"/>
          </w:tcPr>
          <w:p w14:paraId="69489B72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C000"/>
            <w:noWrap/>
            <w:vAlign w:val="center"/>
          </w:tcPr>
          <w:p w14:paraId="21804A3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2" w:type="dxa"/>
            <w:vMerge/>
            <w:shd w:val="clear" w:color="auto" w:fill="FFC000"/>
            <w:noWrap/>
            <w:vAlign w:val="center"/>
          </w:tcPr>
          <w:p w14:paraId="51AD0098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340" w:type="dxa"/>
            <w:vMerge/>
            <w:noWrap/>
            <w:vAlign w:val="center"/>
          </w:tcPr>
          <w:p w14:paraId="74FC996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AF2E4E" w14:paraId="52EA484C" w14:textId="77777777">
        <w:trPr>
          <w:trHeight w:val="300"/>
        </w:trPr>
        <w:tc>
          <w:tcPr>
            <w:tcW w:w="339" w:type="dxa"/>
            <w:vMerge w:val="restart"/>
            <w:noWrap/>
            <w:vAlign w:val="center"/>
          </w:tcPr>
          <w:p w14:paraId="3839E3CE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eastAsia="zh-CN" w:bidi="ar"/>
              </w:rPr>
              <w:t>2</w:t>
            </w:r>
          </w:p>
        </w:tc>
        <w:tc>
          <w:tcPr>
            <w:tcW w:w="336" w:type="dxa"/>
            <w:noWrap/>
            <w:vAlign w:val="center"/>
          </w:tcPr>
          <w:p w14:paraId="1FE52437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ОЧ</w:t>
            </w:r>
          </w:p>
        </w:tc>
        <w:tc>
          <w:tcPr>
            <w:tcW w:w="244" w:type="dxa"/>
            <w:noWrap/>
            <w:vAlign w:val="center"/>
          </w:tcPr>
          <w:p w14:paraId="34AB054F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1FF76B70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71E162F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6E9E1E7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430427A1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1171285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3D24D40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48E66B7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noWrap/>
            <w:vAlign w:val="center"/>
          </w:tcPr>
          <w:p w14:paraId="4AB51E5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215A3B0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1D97A808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5E15F3A0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0B302E39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526A062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487B61B5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40603E89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 w:val="restart"/>
            <w:shd w:val="clear" w:color="auto" w:fill="F79646"/>
            <w:noWrap/>
            <w:vAlign w:val="center"/>
          </w:tcPr>
          <w:p w14:paraId="474BE92F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::</w:t>
            </w:r>
          </w:p>
        </w:tc>
        <w:tc>
          <w:tcPr>
            <w:tcW w:w="271" w:type="dxa"/>
            <w:vMerge w:val="restart"/>
            <w:shd w:val="clear" w:color="auto" w:fill="FFC000"/>
            <w:noWrap/>
            <w:vAlign w:val="center"/>
          </w:tcPr>
          <w:p w14:paraId="463D7AA1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=</w:t>
            </w:r>
          </w:p>
        </w:tc>
        <w:tc>
          <w:tcPr>
            <w:tcW w:w="271" w:type="dxa"/>
            <w:vMerge w:val="restart"/>
            <w:shd w:val="clear" w:color="auto" w:fill="FFC000"/>
            <w:noWrap/>
            <w:vAlign w:val="center"/>
          </w:tcPr>
          <w:p w14:paraId="3F964210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=</w:t>
            </w:r>
          </w:p>
        </w:tc>
        <w:tc>
          <w:tcPr>
            <w:tcW w:w="271" w:type="dxa"/>
            <w:noWrap/>
            <w:vAlign w:val="center"/>
          </w:tcPr>
          <w:p w14:paraId="027135E9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4C2DD3C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15236D78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0B2B40BB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155EF8E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777EE3B8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59F3001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5A56F161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5477089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noWrap/>
            <w:vAlign w:val="center"/>
          </w:tcPr>
          <w:p w14:paraId="7590F6A5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555312D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6F05FE4B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53F974B0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23FE5E1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706BEC72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775AC0A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6F9EC95F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00B0F0"/>
            <w:noWrap/>
            <w:vAlign w:val="center"/>
          </w:tcPr>
          <w:p w14:paraId="39A02C96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 w:val="restart"/>
            <w:shd w:val="clear" w:color="auto" w:fill="FF0000"/>
            <w:noWrap/>
            <w:vAlign w:val="center"/>
          </w:tcPr>
          <w:p w14:paraId="50DB3FB2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Г</w:t>
            </w:r>
          </w:p>
        </w:tc>
        <w:tc>
          <w:tcPr>
            <w:tcW w:w="271" w:type="dxa"/>
            <w:vMerge w:val="restart"/>
            <w:shd w:val="clear" w:color="auto" w:fill="FF0000"/>
            <w:noWrap/>
            <w:vAlign w:val="center"/>
          </w:tcPr>
          <w:p w14:paraId="06277B44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Г</w:t>
            </w:r>
          </w:p>
        </w:tc>
        <w:tc>
          <w:tcPr>
            <w:tcW w:w="271" w:type="dxa"/>
            <w:vMerge w:val="restart"/>
            <w:shd w:val="clear" w:color="auto" w:fill="FF0000"/>
            <w:noWrap/>
            <w:vAlign w:val="center"/>
          </w:tcPr>
          <w:p w14:paraId="33B08CE3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Г</w:t>
            </w:r>
          </w:p>
        </w:tc>
        <w:tc>
          <w:tcPr>
            <w:tcW w:w="271" w:type="dxa"/>
            <w:vMerge w:val="restart"/>
            <w:shd w:val="clear" w:color="auto" w:fill="FF0000"/>
            <w:noWrap/>
            <w:vAlign w:val="center"/>
          </w:tcPr>
          <w:p w14:paraId="1719A840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Г</w:t>
            </w:r>
          </w:p>
        </w:tc>
        <w:tc>
          <w:tcPr>
            <w:tcW w:w="271" w:type="dxa"/>
            <w:vMerge w:val="restart"/>
            <w:shd w:val="clear" w:color="auto" w:fill="FF0000"/>
            <w:noWrap/>
            <w:vAlign w:val="center"/>
          </w:tcPr>
          <w:p w14:paraId="4E58532D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Г</w:t>
            </w:r>
          </w:p>
        </w:tc>
        <w:tc>
          <w:tcPr>
            <w:tcW w:w="271" w:type="dxa"/>
            <w:vMerge w:val="restart"/>
            <w:shd w:val="clear" w:color="auto" w:fill="FF0000"/>
            <w:noWrap/>
            <w:vAlign w:val="center"/>
          </w:tcPr>
          <w:p w14:paraId="2D7BBA78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Г</w:t>
            </w:r>
          </w:p>
        </w:tc>
        <w:tc>
          <w:tcPr>
            <w:tcW w:w="271" w:type="dxa"/>
            <w:vMerge w:val="restart"/>
            <w:noWrap/>
            <w:vAlign w:val="center"/>
          </w:tcPr>
          <w:p w14:paraId="7EAD4E41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 w:val="restart"/>
            <w:noWrap/>
            <w:vAlign w:val="center"/>
          </w:tcPr>
          <w:p w14:paraId="59A00A7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 w:val="restart"/>
            <w:noWrap/>
            <w:vAlign w:val="center"/>
          </w:tcPr>
          <w:p w14:paraId="6BBDBAE9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 w:val="restart"/>
            <w:noWrap/>
            <w:vAlign w:val="center"/>
          </w:tcPr>
          <w:p w14:paraId="68B87461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 w:val="restart"/>
            <w:noWrap/>
            <w:vAlign w:val="center"/>
          </w:tcPr>
          <w:p w14:paraId="07559145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 w:val="restart"/>
            <w:noWrap/>
            <w:vAlign w:val="center"/>
          </w:tcPr>
          <w:p w14:paraId="78B2CA59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 w:val="restart"/>
            <w:noWrap/>
            <w:vAlign w:val="center"/>
          </w:tcPr>
          <w:p w14:paraId="7E09A0B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 w:val="restart"/>
            <w:noWrap/>
            <w:vAlign w:val="center"/>
          </w:tcPr>
          <w:p w14:paraId="52671AA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2" w:type="dxa"/>
            <w:vMerge w:val="restart"/>
            <w:noWrap/>
            <w:vAlign w:val="center"/>
          </w:tcPr>
          <w:p w14:paraId="5875EC27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340" w:type="dxa"/>
            <w:vMerge w:val="restart"/>
            <w:noWrap/>
            <w:vAlign w:val="center"/>
          </w:tcPr>
          <w:p w14:paraId="3EF1878F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eastAsia="zh-CN" w:bidi="ar"/>
              </w:rPr>
              <w:t>2</w:t>
            </w:r>
          </w:p>
        </w:tc>
      </w:tr>
      <w:tr w:rsidR="0034038E" w14:paraId="5E05AA32" w14:textId="77777777">
        <w:trPr>
          <w:trHeight w:val="300"/>
        </w:trPr>
        <w:tc>
          <w:tcPr>
            <w:tcW w:w="339" w:type="dxa"/>
            <w:vMerge/>
            <w:noWrap/>
            <w:vAlign w:val="center"/>
          </w:tcPr>
          <w:p w14:paraId="00E4732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336" w:type="dxa"/>
            <w:shd w:val="clear" w:color="auto" w:fill="BFBFBF"/>
            <w:noWrap/>
            <w:vAlign w:val="center"/>
          </w:tcPr>
          <w:p w14:paraId="5722C6C8" w14:textId="77777777" w:rsidR="00AF2E4E" w:rsidRDefault="005B505B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3"/>
                <w:szCs w:val="13"/>
                <w:lang w:val="en-US" w:eastAsia="zh-CN" w:bidi="ar"/>
              </w:rPr>
              <w:t>ВЧ</w:t>
            </w: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6C30CD28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273B6F6B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2E2E275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3BA7719F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21BEABC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2AD0513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14C8DB71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78972875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44" w:type="dxa"/>
            <w:shd w:val="clear" w:color="auto" w:fill="BFBFBF"/>
            <w:noWrap/>
            <w:vAlign w:val="center"/>
          </w:tcPr>
          <w:p w14:paraId="59F8095D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1B8C0E2D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6708A292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5151AD27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456CA382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73C9931B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171D6DB2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5F05F4F1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79646"/>
            <w:noWrap/>
            <w:vAlign w:val="center"/>
          </w:tcPr>
          <w:p w14:paraId="0292B2FF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C000"/>
            <w:noWrap/>
            <w:vAlign w:val="center"/>
          </w:tcPr>
          <w:p w14:paraId="50E99443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C000"/>
            <w:noWrap/>
            <w:vAlign w:val="center"/>
          </w:tcPr>
          <w:p w14:paraId="2BE9ADF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3EC32B6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6065E0D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3F70908C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5C6613E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5316D5AB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2E0FDCE9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319A9DAE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139FD72F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760ED7AC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3274EB21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4A6D1E6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5733AE28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74AD0779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2D04B015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27E3EAAD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6DAEA88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6084B117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shd w:val="clear" w:color="auto" w:fill="BFBFBF"/>
            <w:noWrap/>
            <w:vAlign w:val="center"/>
          </w:tcPr>
          <w:p w14:paraId="5D8A9C0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0000"/>
            <w:noWrap/>
            <w:vAlign w:val="center"/>
          </w:tcPr>
          <w:p w14:paraId="29911FEC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0000"/>
            <w:noWrap/>
            <w:vAlign w:val="center"/>
          </w:tcPr>
          <w:p w14:paraId="3F8276FA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0000"/>
            <w:noWrap/>
            <w:vAlign w:val="center"/>
          </w:tcPr>
          <w:p w14:paraId="0B1B3149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0000"/>
            <w:noWrap/>
            <w:vAlign w:val="center"/>
          </w:tcPr>
          <w:p w14:paraId="2D3E768B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0000"/>
            <w:noWrap/>
            <w:vAlign w:val="center"/>
          </w:tcPr>
          <w:p w14:paraId="50566EBD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shd w:val="clear" w:color="auto" w:fill="FF0000"/>
            <w:noWrap/>
            <w:vAlign w:val="center"/>
          </w:tcPr>
          <w:p w14:paraId="1EE32400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noWrap/>
            <w:vAlign w:val="center"/>
          </w:tcPr>
          <w:p w14:paraId="0AE8D797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noWrap/>
            <w:vAlign w:val="center"/>
          </w:tcPr>
          <w:p w14:paraId="21A36930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noWrap/>
            <w:vAlign w:val="center"/>
          </w:tcPr>
          <w:p w14:paraId="15072C29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noWrap/>
            <w:vAlign w:val="center"/>
          </w:tcPr>
          <w:p w14:paraId="4F35CC94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noWrap/>
            <w:vAlign w:val="center"/>
          </w:tcPr>
          <w:p w14:paraId="5DF61FA2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noWrap/>
            <w:vAlign w:val="center"/>
          </w:tcPr>
          <w:p w14:paraId="462869D6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noWrap/>
            <w:vAlign w:val="center"/>
          </w:tcPr>
          <w:p w14:paraId="1771045F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1" w:type="dxa"/>
            <w:vMerge/>
            <w:noWrap/>
            <w:vAlign w:val="center"/>
          </w:tcPr>
          <w:p w14:paraId="65C16AE1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272" w:type="dxa"/>
            <w:vMerge/>
            <w:noWrap/>
            <w:vAlign w:val="center"/>
          </w:tcPr>
          <w:p w14:paraId="482E26AF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340" w:type="dxa"/>
            <w:vMerge/>
            <w:noWrap/>
            <w:vAlign w:val="center"/>
          </w:tcPr>
          <w:p w14:paraId="2D8EE576" w14:textId="77777777" w:rsidR="00AF2E4E" w:rsidRDefault="00AF2E4E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</w:tbl>
    <w:p w14:paraId="1A5F2133" w14:textId="77777777" w:rsidR="00AF2E4E" w:rsidRDefault="00AF2E4E">
      <w:pPr>
        <w:rPr>
          <w:rFonts w:ascii="Times New Roman" w:hAnsi="Times New Roman" w:cs="Times New Roman"/>
          <w:bCs/>
        </w:rPr>
      </w:pPr>
    </w:p>
    <w:p w14:paraId="4E895D9F" w14:textId="77777777" w:rsidR="00AF2E4E" w:rsidRDefault="00AF2E4E">
      <w:pPr>
        <w:rPr>
          <w:rFonts w:ascii="Times New Roman" w:hAnsi="Times New Roman" w:cs="Times New Roman"/>
          <w:bCs/>
        </w:rPr>
      </w:pPr>
    </w:p>
    <w:p w14:paraId="06D96A2B" w14:textId="77777777" w:rsidR="00AF2E4E" w:rsidRDefault="00AF2E4E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DCA9915" w14:textId="77777777" w:rsidR="00AF2E4E" w:rsidRDefault="005B505B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405FB3F0" w14:textId="77777777" w:rsidR="00AF2E4E" w:rsidRDefault="00AF2E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AF2E4E" w14:paraId="29FBDB27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286DAF3" w14:textId="77777777" w:rsidR="00AF2E4E" w:rsidRDefault="005B50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A8A712B" w14:textId="77777777" w:rsidR="00AF2E4E" w:rsidRDefault="00AF2E4E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C24771B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DFA23A6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0364CCE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E2D48D6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A5016F4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D8D66FC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4B48AF2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D431EA3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2FB19F2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61F44BD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89CC8BE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1CE292B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D0E321C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4A52DB2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FD6D11E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F21425E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2E4E" w14:paraId="1CDECB38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E133A30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2AC272C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1676D65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DC8E31" w14:textId="77777777" w:rsidR="00AF2E4E" w:rsidRDefault="00AF2E4E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0347B7C2" w14:textId="77777777" w:rsidR="00AF2E4E" w:rsidRDefault="005B505B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71614BAA" w14:textId="77777777" w:rsidR="00AF2E4E" w:rsidRDefault="00AF2E4E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3CA0AFD2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7B85EDD1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5C0165A8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CA5CC40" w14:textId="77777777" w:rsidR="00AF2E4E" w:rsidRDefault="00AF2E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3F999482" w14:textId="77777777" w:rsidR="00AF2E4E" w:rsidRDefault="005B505B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01E3103A" w14:textId="77777777" w:rsidR="00AF2E4E" w:rsidRDefault="00AF2E4E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7EF2421B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2EDEF920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3B082002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41C0CF55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2E4E" w14:paraId="1B4A7D4B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A26E6EE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1760C28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8BD3040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2CF0D94C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2ECD0E7B" w14:textId="77777777" w:rsidR="00AF2E4E" w:rsidRDefault="005B505B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BB13E4F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9B003F7" w14:textId="77777777" w:rsidR="00AF2E4E" w:rsidRDefault="005B505B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094D519" w14:textId="77777777" w:rsidR="00AF2E4E" w:rsidRDefault="00AF2E4E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48C00D07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C0A36F" w14:textId="77777777" w:rsidR="00AF2E4E" w:rsidRDefault="005B50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AF2E4E" w14:paraId="21D89E96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3B560EB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053D377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AE449A2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42E997AE" w14:textId="77777777" w:rsidR="00AF2E4E" w:rsidRDefault="005B505B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166CC129" w14:textId="77777777" w:rsidR="00AF2E4E" w:rsidRDefault="005B505B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53AF84A" w14:textId="77777777" w:rsidR="00AF2E4E" w:rsidRDefault="00AF2E4E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2542A24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11E17934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11F3765E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4410A9A6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E49134E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476748B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F61F733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C553F49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D69B29A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AF5AB0A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DAF8A74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25F6CAB" w14:textId="77777777" w:rsidR="00AF2E4E" w:rsidRDefault="00AF2E4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E489865" w14:textId="77777777" w:rsidR="00AF2E4E" w:rsidRDefault="00AF2E4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0B1224" w14:textId="77777777" w:rsidR="00AF2E4E" w:rsidRDefault="00AF2E4E">
      <w:pPr>
        <w:ind w:firstLine="709"/>
        <w:jc w:val="both"/>
        <w:rPr>
          <w:rFonts w:ascii="Times New Roman" w:hAnsi="Times New Roman"/>
          <w:sz w:val="28"/>
          <w:szCs w:val="28"/>
          <w:highlight w:val="yellow"/>
        </w:rPr>
        <w:sectPr w:rsidR="00AF2E4E">
          <w:pgSz w:w="16838" w:h="11906" w:orient="landscape"/>
          <w:pgMar w:top="993" w:right="962" w:bottom="850" w:left="1134" w:header="708" w:footer="708" w:gutter="0"/>
          <w:cols w:space="708"/>
          <w:docGrid w:linePitch="360"/>
        </w:sectPr>
      </w:pPr>
    </w:p>
    <w:p w14:paraId="4DC3B270" w14:textId="77777777" w:rsidR="00AF2E4E" w:rsidRDefault="005B505B">
      <w:pPr>
        <w:pStyle w:val="113"/>
      </w:pPr>
      <w:bookmarkStart w:id="51" w:name="_Toc151844065"/>
      <w:bookmarkStart w:id="52" w:name="_Toc156301315"/>
      <w:r>
        <w:lastRenderedPageBreak/>
        <w:t>5.3. Примерные рабочие программы учебных дисциплин и профессиональных модулей</w:t>
      </w:r>
      <w:bookmarkEnd w:id="51"/>
      <w:bookmarkEnd w:id="52"/>
    </w:p>
    <w:p w14:paraId="67A157D7" w14:textId="77777777" w:rsidR="00AF2E4E" w:rsidRDefault="005B50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3B3B530" w14:textId="77777777" w:rsidR="00AF2E4E" w:rsidRDefault="005B50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03AC35D" w14:textId="77777777" w:rsidR="00AF2E4E" w:rsidRDefault="005B5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396580DB" w14:textId="77777777" w:rsidR="00AF2E4E" w:rsidRDefault="00AF2E4E">
      <w:pPr>
        <w:ind w:firstLine="709"/>
        <w:rPr>
          <w:rFonts w:ascii="Times New Roman" w:eastAsia="Times New Roman" w:hAnsi="Times New Roman" w:cs="Times New Roman"/>
        </w:rPr>
      </w:pPr>
    </w:p>
    <w:p w14:paraId="060D22A3" w14:textId="77777777" w:rsidR="00AF2E4E" w:rsidRDefault="005B505B">
      <w:pPr>
        <w:pStyle w:val="113"/>
      </w:pPr>
      <w:bookmarkStart w:id="53" w:name="_Toc156301316"/>
      <w:bookmarkStart w:id="54" w:name="_Toc151844066"/>
      <w:r>
        <w:t>5.4. Примерная рабочая программа воспитания и примерный календарный план воспитательной работы</w:t>
      </w:r>
      <w:bookmarkEnd w:id="53"/>
      <w:bookmarkEnd w:id="54"/>
    </w:p>
    <w:p w14:paraId="40F668DC" w14:textId="77777777" w:rsidR="00AF2E4E" w:rsidRDefault="005B5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82188C1" w14:textId="77777777" w:rsidR="00AF2E4E" w:rsidRDefault="005B505B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49881CDE" w14:textId="77777777" w:rsidR="00AF2E4E" w:rsidRDefault="00AF2E4E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05C858CD" w14:textId="77777777" w:rsidR="00AF2E4E" w:rsidRDefault="005B505B">
      <w:pPr>
        <w:pStyle w:val="113"/>
      </w:pPr>
      <w:bookmarkStart w:id="55" w:name="_Toc151844067"/>
      <w:bookmarkStart w:id="56" w:name="_Toc156301317"/>
      <w:r>
        <w:t>5.5. Практическая подготовка</w:t>
      </w:r>
      <w:bookmarkEnd w:id="55"/>
      <w:bookmarkEnd w:id="56"/>
    </w:p>
    <w:p w14:paraId="72037661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9E15323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43F2EC6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26F2193B" w14:textId="77777777" w:rsidR="00AF2E4E" w:rsidRDefault="005B505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30BEA1DC" w14:textId="77777777" w:rsidR="00AF2E4E" w:rsidRDefault="005B505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C543BF5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68CE0F8" w14:textId="77777777" w:rsidR="00AF2E4E" w:rsidRDefault="005B505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59F886C" w14:textId="77777777" w:rsidR="00AF2E4E" w:rsidRDefault="005B505B">
      <w:pPr>
        <w:pStyle w:val="113"/>
      </w:pPr>
      <w:bookmarkStart w:id="57" w:name="_Toc156301318"/>
      <w:bookmarkStart w:id="58" w:name="_Toc151844068"/>
      <w:r>
        <w:t>5.6. Государственная итоговая аттестация</w:t>
      </w:r>
      <w:bookmarkEnd w:id="57"/>
      <w:bookmarkEnd w:id="58"/>
    </w:p>
    <w:p w14:paraId="14417A84" w14:textId="77777777" w:rsidR="00AF2E4E" w:rsidRDefault="005B50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F05E748" w14:textId="77777777" w:rsidR="00AF2E4E" w:rsidRDefault="005B505B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Государственная итоговая аттестация обучающихся проводится в следующей форме:</w:t>
      </w:r>
    </w:p>
    <w:p w14:paraId="10867A05" w14:textId="77777777" w:rsidR="00AF2E4E" w:rsidRDefault="005B50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демонстрационный экзамен и защита дипломного проекта (работы)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03C286" w14:textId="77777777" w:rsidR="00AF2E4E" w:rsidRDefault="005B505B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Примерная программа ГИА включает общие сведения; </w:t>
      </w:r>
      <w:bookmarkStart w:id="59" w:name="_Hlk156814783"/>
      <w:r>
        <w:rPr>
          <w:rFonts w:ascii="Times New Roman" w:hAnsi="Times New Roman" w:cs="Times New Roman"/>
          <w:sz w:val="24"/>
          <w:szCs w:val="24"/>
        </w:rPr>
        <w:t>примерные требования к проведению демонстрационного экзамена, описание организации и проведения защиты дипломного проекта (работы)</w:t>
      </w:r>
      <w:bookmarkEnd w:id="59"/>
      <w:r>
        <w:rPr>
          <w:rFonts w:ascii="Times New Roman" w:hAnsi="Times New Roman" w:cs="Times New Roman"/>
          <w:sz w:val="24"/>
          <w:szCs w:val="24"/>
        </w:rPr>
        <w:t>. Примерная программа ГИА представлена в приложении 4.</w:t>
      </w:r>
    </w:p>
    <w:p w14:paraId="354A44B4" w14:textId="77777777" w:rsidR="00AF2E4E" w:rsidRDefault="00AF2E4E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3A85CD" w14:textId="77777777" w:rsidR="00AF2E4E" w:rsidRDefault="005B505B">
      <w:pPr>
        <w:pStyle w:val="1"/>
        <w:pageBreakBefore/>
        <w:spacing w:before="0" w:after="0"/>
      </w:pPr>
      <w:bookmarkStart w:id="60" w:name="_Toc156301319"/>
      <w:bookmarkStart w:id="61" w:name="_Toc151844069"/>
      <w:r>
        <w:lastRenderedPageBreak/>
        <w:t>Раздел 6. Примерные условия реализации образовательной программы</w:t>
      </w:r>
      <w:bookmarkEnd w:id="60"/>
      <w:bookmarkEnd w:id="61"/>
    </w:p>
    <w:p w14:paraId="492C1690" w14:textId="77777777" w:rsidR="00AF2E4E" w:rsidRDefault="00AF2E4E">
      <w:pPr>
        <w:ind w:firstLine="709"/>
      </w:pPr>
    </w:p>
    <w:p w14:paraId="3B6A6D5A" w14:textId="77777777" w:rsidR="00AF2E4E" w:rsidRDefault="005B505B">
      <w:pPr>
        <w:pStyle w:val="113"/>
      </w:pPr>
      <w:bookmarkStart w:id="62" w:name="_Toc151844070"/>
      <w:bookmarkStart w:id="63" w:name="_Toc156301321"/>
      <w:r>
        <w:t>6.1. Материально-техническое и учебно-методическое обеспечение образовательной программы</w:t>
      </w:r>
      <w:bookmarkEnd w:id="62"/>
      <w:bookmarkEnd w:id="63"/>
    </w:p>
    <w:p w14:paraId="7CF1E3C4" w14:textId="77777777" w:rsidR="00AF2E4E" w:rsidRDefault="005B50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66BBE0BE" w14:textId="77777777" w:rsidR="00AF2E4E" w:rsidRDefault="005B505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50A9D3AE" w14:textId="77777777" w:rsidR="00AF2E4E" w:rsidRDefault="005B505B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E2AA151" w14:textId="77777777" w:rsidR="00AF2E4E" w:rsidRDefault="005B505B">
      <w:pPr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Кабинеты:</w:t>
      </w:r>
    </w:p>
    <w:p w14:paraId="647B5180" w14:textId="77777777" w:rsidR="00AF2E4E" w:rsidRDefault="005B505B">
      <w:pPr>
        <w:ind w:firstLine="709"/>
        <w:rPr>
          <w:rFonts w:ascii="Times New Roman" w:hAnsi="Times New Roman"/>
          <w:sz w:val="24"/>
          <w:szCs w:val="24"/>
        </w:rPr>
      </w:pPr>
      <w:bookmarkStart w:id="64" w:name="_Hlk173920570"/>
      <w:r>
        <w:rPr>
          <w:rFonts w:ascii="Times New Roman" w:hAnsi="Times New Roman"/>
          <w:sz w:val="24"/>
          <w:szCs w:val="24"/>
        </w:rPr>
        <w:t>Социально-гуманитарных дисциплин;</w:t>
      </w:r>
    </w:p>
    <w:p w14:paraId="69F29ABA" w14:textId="77777777" w:rsidR="00AF2E4E" w:rsidRDefault="005B505B">
      <w:pPr>
        <w:ind w:firstLine="709"/>
        <w:rPr>
          <w:rFonts w:ascii="Times New Roman" w:hAnsi="Times New Roman"/>
          <w:sz w:val="24"/>
        </w:rPr>
      </w:pPr>
      <w:bookmarkStart w:id="65" w:name="_Hlk201679663"/>
      <w:r>
        <w:rPr>
          <w:rFonts w:ascii="Times New Roman" w:hAnsi="Times New Roman"/>
          <w:sz w:val="24"/>
          <w:szCs w:val="24"/>
        </w:rPr>
        <w:t>Общепрофессиональных дисциплин и профессиональных модулей</w:t>
      </w:r>
      <w:bookmarkEnd w:id="65"/>
      <w:r>
        <w:rPr>
          <w:rFonts w:ascii="Times New Roman" w:hAnsi="Times New Roman"/>
          <w:sz w:val="24"/>
          <w:szCs w:val="24"/>
        </w:rPr>
        <w:t>;</w:t>
      </w:r>
    </w:p>
    <w:p w14:paraId="1B26BBBF" w14:textId="77777777" w:rsidR="00AF2E4E" w:rsidRDefault="005B505B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Самостоятельной и воспитательной работы.</w:t>
      </w:r>
      <w:bookmarkEnd w:id="64"/>
    </w:p>
    <w:p w14:paraId="37FD50A0" w14:textId="77777777" w:rsidR="00AF2E4E" w:rsidRDefault="005B505B">
      <w:pPr>
        <w:ind w:firstLine="709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Лаборатории:</w:t>
      </w:r>
    </w:p>
    <w:p w14:paraId="0C0AD37C" w14:textId="77777777" w:rsidR="00AF2E4E" w:rsidRDefault="005B505B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архитектурного материаловедения;</w:t>
      </w:r>
    </w:p>
    <w:p w14:paraId="165FE8DB" w14:textId="77777777" w:rsidR="00AF2E4E" w:rsidRDefault="005B505B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безопасности жизнедеятельности;</w:t>
      </w:r>
    </w:p>
    <w:p w14:paraId="7874E4DC" w14:textId="77777777" w:rsidR="00AF2E4E" w:rsidRDefault="005B505B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компьютерной графики и автоматизированных систем проектирования</w:t>
      </w:r>
    </w:p>
    <w:p w14:paraId="377CBAD1" w14:textId="77777777" w:rsidR="00AF2E4E" w:rsidRDefault="005B505B">
      <w:pPr>
        <w:ind w:firstLine="709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Мастерские/зоны по видам работ: </w:t>
      </w:r>
    </w:p>
    <w:p w14:paraId="4717B72C" w14:textId="77777777" w:rsidR="00AF2E4E" w:rsidRDefault="005B505B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архитектура;</w:t>
      </w:r>
    </w:p>
    <w:p w14:paraId="73DAE541" w14:textId="77777777" w:rsidR="00AF2E4E" w:rsidRDefault="005B505B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макетная.</w:t>
      </w:r>
    </w:p>
    <w:p w14:paraId="2F99D963" w14:textId="77777777" w:rsidR="00AF2E4E" w:rsidRDefault="005B505B">
      <w:pPr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Залы:</w:t>
      </w:r>
    </w:p>
    <w:p w14:paraId="3C357EA9" w14:textId="77777777" w:rsidR="00AF2E4E" w:rsidRDefault="005B5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6" w:name="_Hlk173920619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библиотека, читальный зал с выходом в интернет;</w:t>
      </w:r>
    </w:p>
    <w:p w14:paraId="6B48EF1C" w14:textId="77777777" w:rsidR="00AF2E4E" w:rsidRDefault="005B505B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спортивный зал </w:t>
      </w:r>
      <w:r>
        <w:rPr>
          <w:rFonts w:ascii="Times New Roman" w:hAnsi="Times New Roman" w:cs="Times New Roman"/>
          <w:sz w:val="24"/>
          <w:szCs w:val="24"/>
          <w:vertAlign w:val="superscript"/>
        </w:rPr>
        <w:footnoteReference w:id="6"/>
      </w:r>
    </w:p>
    <w:p w14:paraId="6809FD94" w14:textId="77777777" w:rsidR="00AF2E4E" w:rsidRDefault="005B505B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актовый зал.</w:t>
      </w:r>
      <w:bookmarkEnd w:id="66"/>
    </w:p>
    <w:p w14:paraId="62521312" w14:textId="77777777" w:rsidR="00AF2E4E" w:rsidRDefault="005B5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</w:t>
      </w:r>
      <w:r>
        <w:rPr>
          <w:rFonts w:ascii="Times New Roman" w:hAnsi="Times New Roman" w:cs="Times New Roman"/>
          <w:sz w:val="24"/>
          <w:szCs w:val="24"/>
        </w:rPr>
        <w:br/>
        <w:t xml:space="preserve">и свободно распространяемого программного обеспечения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01B2807F" w14:textId="77777777" w:rsidR="00AF2E4E" w:rsidRDefault="00AF2E4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F82B47" w14:textId="77777777" w:rsidR="00AF2E4E" w:rsidRDefault="005B505B">
      <w:pPr>
        <w:pStyle w:val="113"/>
      </w:pPr>
      <w:bookmarkStart w:id="67" w:name="_Toc151844052"/>
      <w:bookmarkStart w:id="68" w:name="_Toc156301320"/>
      <w:r>
        <w:rPr>
          <w:rFonts w:eastAsia="Calibri"/>
        </w:rPr>
        <w:t>6.2. П</w:t>
      </w:r>
      <w:r>
        <w:t>рименение электронного обучения и дистанционных образовательных технологий</w:t>
      </w:r>
      <w:bookmarkEnd w:id="67"/>
      <w:bookmarkEnd w:id="68"/>
    </w:p>
    <w:p w14:paraId="46A123E7" w14:textId="77777777" w:rsidR="00AF2E4E" w:rsidRDefault="005B50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EEB2EFC" w14:textId="77777777" w:rsidR="00AF2E4E" w:rsidRDefault="005B505B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F7639C4" w14:textId="77777777" w:rsidR="00AF2E4E" w:rsidRDefault="005B505B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4592BADE" w14:textId="77777777" w:rsidR="00AF2E4E" w:rsidRDefault="00AF2E4E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17A600" w14:textId="77777777" w:rsidR="00AF2E4E" w:rsidRDefault="005B505B">
      <w:pPr>
        <w:pStyle w:val="113"/>
      </w:pPr>
      <w:bookmarkStart w:id="69" w:name="_Toc151844071"/>
      <w:bookmarkStart w:id="70" w:name="_Toc156301322"/>
      <w:r>
        <w:t>6.3. Кадровые условия реализации образовательной программы</w:t>
      </w:r>
      <w:bookmarkEnd w:id="69"/>
      <w:bookmarkEnd w:id="70"/>
      <w:r>
        <w:t xml:space="preserve"> </w:t>
      </w:r>
    </w:p>
    <w:p w14:paraId="0B480F31" w14:textId="77777777" w:rsidR="00AF2E4E" w:rsidRDefault="005B50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667B7F53" w14:textId="77777777" w:rsidR="00AF2E4E" w:rsidRDefault="005B505B">
      <w:pPr>
        <w:pStyle w:val="1f0"/>
        <w:ind w:firstLine="709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</w:t>
      </w:r>
      <w:r>
        <w:rPr>
          <w:rFonts w:eastAsia="Calibri"/>
          <w:lang w:val="ru-RU" w:eastAsia="en-US"/>
        </w:rPr>
        <w:lastRenderedPageBreak/>
        <w:t xml:space="preserve">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rFonts w:eastAsia="Calibri"/>
          <w:bCs/>
          <w:iCs/>
          <w:lang w:val="ru-RU" w:eastAsia="en-US"/>
        </w:rPr>
        <w:t>10</w:t>
      </w:r>
      <w:r>
        <w:rPr>
          <w:rFonts w:eastAsia="Calibri"/>
          <w:bCs/>
          <w:i/>
          <w:lang w:val="ru-RU" w:eastAsia="en-US"/>
        </w:rPr>
        <w:t xml:space="preserve"> </w:t>
      </w:r>
      <w:r>
        <w:rPr>
          <w:rFonts w:eastAsia="Calibri"/>
          <w:bCs/>
          <w:iCs/>
          <w:lang w:val="ru-RU" w:eastAsia="en-US"/>
        </w:rPr>
        <w:t>Архитектура, проектирование, геодезия, топография и дизайн, и</w:t>
      </w:r>
      <w:r>
        <w:rPr>
          <w:rFonts w:eastAsia="Calibri"/>
          <w:bCs/>
          <w:i/>
          <w:lang w:val="ru-RU" w:eastAsia="en-US"/>
        </w:rPr>
        <w:t xml:space="preserve"> </w:t>
      </w:r>
      <w:r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2AD079A8" w14:textId="77777777" w:rsidR="00AF2E4E" w:rsidRDefault="005B505B">
      <w:pPr>
        <w:pStyle w:val="1f0"/>
        <w:ind w:firstLine="709"/>
        <w:jc w:val="both"/>
        <w:rPr>
          <w:lang w:val="ru-RU"/>
        </w:rPr>
      </w:pPr>
      <w:r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iCs/>
          <w:lang w:val="ru-RU"/>
        </w:rPr>
        <w:t>10 Архитектура, проектирование, геодезия, топография и дизайн,</w:t>
      </w:r>
      <w:r>
        <w:rPr>
          <w:lang w:val="ru-RU"/>
        </w:rP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AD7E818" w14:textId="77777777" w:rsidR="00AF2E4E" w:rsidRDefault="005B505B">
      <w:pPr>
        <w:pStyle w:val="1f0"/>
        <w:ind w:firstLine="709"/>
        <w:jc w:val="both"/>
        <w:rPr>
          <w:lang w:val="ru-RU"/>
        </w:rPr>
      </w:pPr>
      <w:r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 (</w:t>
      </w:r>
      <w:r>
        <w:rPr>
          <w:iCs/>
          <w:lang w:val="ru-RU"/>
        </w:rPr>
        <w:t>указывается из</w:t>
      </w:r>
      <w:r>
        <w:rPr>
          <w:i/>
          <w:lang w:val="ru-RU"/>
        </w:rPr>
        <w:t xml:space="preserve"> ФГОС СПО)</w:t>
      </w:r>
      <w:r>
        <w:rPr>
          <w:lang w:val="ru-RU"/>
        </w:rPr>
        <w:t>.</w:t>
      </w:r>
    </w:p>
    <w:p w14:paraId="67EF8DD3" w14:textId="77777777" w:rsidR="00AF2E4E" w:rsidRDefault="00AF2E4E">
      <w:pPr>
        <w:pStyle w:val="aff1"/>
        <w:rPr>
          <w:lang w:eastAsia="nl-NL"/>
        </w:rPr>
      </w:pPr>
    </w:p>
    <w:p w14:paraId="6C20BED4" w14:textId="77777777" w:rsidR="00AF2E4E" w:rsidRDefault="005B505B">
      <w:pPr>
        <w:pStyle w:val="113"/>
      </w:pPr>
      <w:bookmarkStart w:id="71" w:name="_Toc156301323"/>
      <w:bookmarkStart w:id="72" w:name="_Toc151844072"/>
      <w:r>
        <w:t>6.4. Примерные расчеты финансового обеспечения реализации образовательной программы</w:t>
      </w:r>
      <w:bookmarkEnd w:id="71"/>
      <w:bookmarkEnd w:id="72"/>
    </w:p>
    <w:p w14:paraId="3F45A96D" w14:textId="77777777" w:rsidR="00AF2E4E" w:rsidRDefault="005B505B">
      <w:pPr>
        <w:pStyle w:val="1f0"/>
        <w:ind w:firstLine="709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6E818F57" w14:textId="77777777" w:rsidR="00AF2E4E" w:rsidRDefault="005B505B">
      <w:pPr>
        <w:pStyle w:val="1f0"/>
        <w:ind w:firstLine="709"/>
        <w:jc w:val="both"/>
        <w:rPr>
          <w:lang w:val="ru-RU"/>
        </w:rPr>
      </w:pPr>
      <w:r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B64E726" w14:textId="77777777" w:rsidR="00AF2E4E" w:rsidRDefault="005B505B">
      <w:pPr>
        <w:pStyle w:val="aff1"/>
        <w:spacing w:line="240" w:lineRule="auto"/>
        <w:ind w:firstLine="709"/>
        <w:jc w:val="both"/>
      </w:pPr>
      <w:r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  <w:bookmarkEnd w:id="5"/>
      <w:bookmarkEnd w:id="6"/>
      <w:bookmarkEnd w:id="9"/>
    </w:p>
    <w:sectPr w:rsidR="00AF2E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9F4D2" w14:textId="77777777" w:rsidR="00DE6B5D" w:rsidRDefault="00DE6B5D">
      <w:r>
        <w:separator/>
      </w:r>
    </w:p>
  </w:endnote>
  <w:endnote w:type="continuationSeparator" w:id="0">
    <w:p w14:paraId="7CC07CD1" w14:textId="77777777" w:rsidR="00DE6B5D" w:rsidRDefault="00DE6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</w:sdtPr>
    <w:sdtEndPr/>
    <w:sdtContent>
      <w:p w14:paraId="7ED96D6D" w14:textId="77777777" w:rsidR="00AF2E4E" w:rsidRDefault="005B505B">
        <w:pPr>
          <w:pStyle w:val="af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4F178" w14:textId="77777777" w:rsidR="00DE6B5D" w:rsidRDefault="00DE6B5D">
      <w:r>
        <w:separator/>
      </w:r>
    </w:p>
  </w:footnote>
  <w:footnote w:type="continuationSeparator" w:id="0">
    <w:p w14:paraId="2911D4FB" w14:textId="77777777" w:rsidR="00DE6B5D" w:rsidRDefault="00DE6B5D">
      <w:r>
        <w:continuationSeparator/>
      </w:r>
    </w:p>
  </w:footnote>
  <w:footnote w:id="1">
    <w:p w14:paraId="6D5070E5" w14:textId="77777777" w:rsidR="00AF2E4E" w:rsidRDefault="005B505B">
      <w:pPr>
        <w:pStyle w:val="af8"/>
        <w:rPr>
          <w:lang w:val="ru-RU"/>
        </w:rPr>
      </w:pPr>
      <w:r>
        <w:rPr>
          <w:rStyle w:val="a9"/>
        </w:rPr>
        <w:footnoteRef/>
      </w:r>
      <w:r>
        <w:t xml:space="preserve"> </w:t>
      </w:r>
      <w:r>
        <w:rPr>
          <w:sz w:val="24"/>
          <w:szCs w:val="24"/>
          <w:vertAlign w:val="subscript"/>
        </w:rPr>
        <w:t>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4207EAB1" w14:textId="77777777" w:rsidR="00AF2E4E" w:rsidRDefault="005B505B">
      <w:pPr>
        <w:pStyle w:val="af8"/>
        <w:jc w:val="both"/>
        <w:rPr>
          <w:sz w:val="18"/>
          <w:lang w:val="ru-RU"/>
        </w:rPr>
      </w:pPr>
      <w:r>
        <w:rPr>
          <w:rStyle w:val="a9"/>
          <w:sz w:val="18"/>
        </w:rPr>
        <w:footnoteRef/>
      </w:r>
      <w:r>
        <w:rPr>
          <w:i/>
          <w:sz w:val="18"/>
          <w:lang w:val="ru-RU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3">
    <w:p w14:paraId="44C3588D" w14:textId="77777777" w:rsidR="00AF2E4E" w:rsidRDefault="005B505B">
      <w:pPr>
        <w:pStyle w:val="af8"/>
        <w:jc w:val="both"/>
        <w:rPr>
          <w:sz w:val="18"/>
          <w:lang w:val="ru-RU"/>
        </w:rPr>
      </w:pPr>
      <w:r>
        <w:rPr>
          <w:rStyle w:val="a9"/>
        </w:rPr>
        <w:footnoteRef/>
      </w:r>
      <w:r>
        <w:t xml:space="preserve"> </w:t>
      </w:r>
      <w:r>
        <w:rPr>
          <w:sz w:val="18"/>
          <w:lang w:val="ru-RU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1528E14E" w14:textId="77777777" w:rsidR="00AF2E4E" w:rsidRDefault="00AF2E4E"/>
  </w:footnote>
  <w:footnote w:id="5">
    <w:p w14:paraId="5C583D22" w14:textId="77777777" w:rsidR="00AF2E4E" w:rsidRDefault="005B505B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6">
    <w:p w14:paraId="402E2C59" w14:textId="77777777" w:rsidR="00AF2E4E" w:rsidRDefault="005B505B">
      <w:pPr>
        <w:pStyle w:val="af8"/>
        <w:jc w:val="both"/>
        <w:rPr>
          <w:iCs/>
          <w:sz w:val="18"/>
          <w:lang w:val="ru-RU"/>
        </w:rPr>
      </w:pPr>
      <w:r>
        <w:rPr>
          <w:rStyle w:val="a9"/>
          <w:iCs/>
          <w:sz w:val="18"/>
        </w:rPr>
        <w:footnoteRef/>
      </w:r>
      <w:r>
        <w:rPr>
          <w:iCs/>
          <w:sz w:val="18"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84093" w14:textId="77777777" w:rsidR="00AF2E4E" w:rsidRDefault="00AF2E4E">
    <w:pPr>
      <w:pStyle w:val="afa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</w:sdtPr>
    <w:sdtEndPr/>
    <w:sdtContent>
      <w:p w14:paraId="42531828" w14:textId="77777777" w:rsidR="00AF2E4E" w:rsidRDefault="005B505B">
        <w:pPr>
          <w:pStyle w:val="afa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D7928"/>
    <w:multiLevelType w:val="hybridMultilevel"/>
    <w:tmpl w:val="6B46F4B0"/>
    <w:lvl w:ilvl="0" w:tplc="AF584B1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2D544738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AEE2A6A2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420EA3F0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A928F200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AE1E1F8E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06C064A2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05DAC816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8C8C3AC6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E4E"/>
    <w:rsid w:val="002A3C78"/>
    <w:rsid w:val="0034038E"/>
    <w:rsid w:val="0037533E"/>
    <w:rsid w:val="00390CD0"/>
    <w:rsid w:val="0051697E"/>
    <w:rsid w:val="00573AB4"/>
    <w:rsid w:val="005B505B"/>
    <w:rsid w:val="006B61BD"/>
    <w:rsid w:val="007F0537"/>
    <w:rsid w:val="00863C97"/>
    <w:rsid w:val="00A950F6"/>
    <w:rsid w:val="00AF2E4E"/>
    <w:rsid w:val="00B11232"/>
    <w:rsid w:val="00B5368B"/>
    <w:rsid w:val="00C27F8A"/>
    <w:rsid w:val="00D26026"/>
    <w:rsid w:val="00DE6B5D"/>
    <w:rsid w:val="00F0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C9FE"/>
  <w15:docId w15:val="{67B104E9-1943-4538-9E7A-C0434ED78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styleId="a8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9">
    <w:name w:val="footnote reference"/>
    <w:link w:val="12"/>
    <w:uiPriority w:val="99"/>
    <w:rPr>
      <w:rFonts w:cs="Times New Roman"/>
      <w:vertAlign w:val="superscript"/>
    </w:rPr>
  </w:style>
  <w:style w:type="paragraph" w:customStyle="1" w:styleId="12">
    <w:name w:val="Знак сноски1"/>
    <w:basedOn w:val="a"/>
    <w:link w:val="a9"/>
    <w:qFormat/>
    <w:rPr>
      <w:rFonts w:cs="Times New Roman"/>
      <w:vertAlign w:val="superscript"/>
    </w:rPr>
  </w:style>
  <w:style w:type="character" w:styleId="aa">
    <w:name w:val="annotation reference"/>
    <w:basedOn w:val="a0"/>
    <w:uiPriority w:val="99"/>
    <w:unhideWhenUsed/>
    <w:qFormat/>
    <w:rPr>
      <w:sz w:val="16"/>
      <w:szCs w:val="16"/>
    </w:rPr>
  </w:style>
  <w:style w:type="character" w:styleId="ab">
    <w:name w:val="endnote reference"/>
    <w:uiPriority w:val="99"/>
    <w:semiHidden/>
    <w:unhideWhenUsed/>
    <w:qFormat/>
    <w:rPr>
      <w:rFonts w:ascii="Times New Roman" w:hAnsi="Times New Roman" w:cs="Times New Roman" w:hint="default"/>
      <w:vertAlign w:val="superscript"/>
    </w:rPr>
  </w:style>
  <w:style w:type="character" w:styleId="ac">
    <w:name w:val="Emphasis"/>
    <w:qFormat/>
    <w:rPr>
      <w:rFonts w:ascii="Times New Roman" w:hAnsi="Times New Roman" w:cs="Times New Roman" w:hint="default"/>
      <w:i/>
    </w:r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e">
    <w:name w:val="page number"/>
    <w:unhideWhenUsed/>
    <w:qFormat/>
    <w:rPr>
      <w:rFonts w:ascii="Times New Roman" w:hAnsi="Times New Roman" w:cs="Times New Roman" w:hint="default"/>
    </w:rPr>
  </w:style>
  <w:style w:type="character" w:styleId="af">
    <w:name w:val="Strong"/>
    <w:uiPriority w:val="22"/>
    <w:qFormat/>
    <w:rPr>
      <w:b/>
      <w:bCs/>
    </w:rPr>
  </w:style>
  <w:style w:type="paragraph" w:styleId="af0">
    <w:name w:val="Balloon Text"/>
    <w:basedOn w:val="a"/>
    <w:link w:val="af1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4">
    <w:name w:val="Body Text 2"/>
    <w:basedOn w:val="a"/>
    <w:link w:val="25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2">
    <w:name w:val="endnote text"/>
    <w:basedOn w:val="a"/>
    <w:link w:val="af3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4">
    <w:name w:val="annotation text"/>
    <w:basedOn w:val="a"/>
    <w:link w:val="af5"/>
    <w:uiPriority w:val="99"/>
    <w:unhideWhenUsed/>
    <w:qFormat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unhideWhenUsed/>
    <w:qFormat/>
    <w:rPr>
      <w:b/>
      <w:bCs/>
    </w:rPr>
  </w:style>
  <w:style w:type="paragraph" w:styleId="af8">
    <w:name w:val="footnote text"/>
    <w:basedOn w:val="a"/>
    <w:link w:val="af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c">
    <w:name w:val="Body Text"/>
    <w:basedOn w:val="a"/>
    <w:link w:val="afd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3">
    <w:name w:val="toc 1"/>
    <w:basedOn w:val="a"/>
    <w:next w:val="a"/>
    <w:uiPriority w:val="39"/>
    <w:unhideWhenUsed/>
    <w:qFormat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1">
    <w:name w:val="toc 6"/>
    <w:basedOn w:val="a"/>
    <w:next w:val="a"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2">
    <w:name w:val="toc 3"/>
    <w:basedOn w:val="a"/>
    <w:next w:val="a"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6">
    <w:name w:val="toc 2"/>
    <w:basedOn w:val="a"/>
    <w:next w:val="a"/>
    <w:uiPriority w:val="39"/>
    <w:unhideWhenUsed/>
    <w:qFormat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42">
    <w:name w:val="toc 4"/>
    <w:basedOn w:val="a"/>
    <w:next w:val="a"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e">
    <w:name w:val="Title"/>
    <w:basedOn w:val="a"/>
    <w:next w:val="a"/>
    <w:link w:val="27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paragraph" w:styleId="aff">
    <w:name w:val="footer"/>
    <w:basedOn w:val="a"/>
    <w:link w:val="aff0"/>
    <w:uiPriority w:val="99"/>
    <w:unhideWhenUsed/>
    <w:qFormat/>
    <w:pPr>
      <w:tabs>
        <w:tab w:val="center" w:pos="4677"/>
        <w:tab w:val="right" w:pos="9355"/>
      </w:tabs>
    </w:pPr>
  </w:style>
  <w:style w:type="paragraph" w:styleId="aff1">
    <w:name w:val="Normal (Web)"/>
    <w:basedOn w:val="a"/>
    <w:uiPriority w:val="99"/>
    <w:unhideWhenUsed/>
    <w:qFormat/>
    <w:pPr>
      <w:spacing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f2">
    <w:name w:val="Subtitle"/>
    <w:basedOn w:val="a"/>
    <w:next w:val="a"/>
    <w:link w:val="aff3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a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4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5">
    <w:name w:val="List Paragraph"/>
    <w:basedOn w:val="a"/>
    <w:link w:val="aff6"/>
    <w:uiPriority w:val="34"/>
    <w:qFormat/>
    <w:pPr>
      <w:ind w:left="720"/>
      <w:contextualSpacing/>
    </w:pPr>
  </w:style>
  <w:style w:type="table" w:customStyle="1" w:styleId="14">
    <w:name w:val="Сетка таблицы1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5">
    <w:name w:val="Текст примечания Знак"/>
    <w:basedOn w:val="a0"/>
    <w:link w:val="af4"/>
    <w:uiPriority w:val="99"/>
    <w:qFormat/>
    <w:rPr>
      <w:sz w:val="20"/>
      <w:szCs w:val="20"/>
    </w:rPr>
  </w:style>
  <w:style w:type="character" w:customStyle="1" w:styleId="af7">
    <w:name w:val="Тема примечания Знак"/>
    <w:basedOn w:val="af5"/>
    <w:link w:val="af6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Рецензия1"/>
    <w:hidden/>
    <w:uiPriority w:val="99"/>
    <w:semiHidden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b">
    <w:name w:val="Верхний колонтитул Знак"/>
    <w:basedOn w:val="a0"/>
    <w:link w:val="afa"/>
    <w:uiPriority w:val="99"/>
    <w:qFormat/>
  </w:style>
  <w:style w:type="character" w:customStyle="1" w:styleId="aff0">
    <w:name w:val="Нижний колонтитул Знак"/>
    <w:basedOn w:val="a0"/>
    <w:link w:val="aff"/>
    <w:uiPriority w:val="99"/>
    <w:qFormat/>
  </w:style>
  <w:style w:type="character" w:customStyle="1" w:styleId="16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6">
    <w:name w:val="Абзац списка Знак"/>
    <w:link w:val="aff5"/>
    <w:uiPriority w:val="34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</w:rPr>
  </w:style>
  <w:style w:type="character" w:customStyle="1" w:styleId="af9">
    <w:name w:val="Текст сноски Знак"/>
    <w:basedOn w:val="a0"/>
    <w:link w:val="af8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d">
    <w:name w:val="Основной текст Знак"/>
    <w:basedOn w:val="a0"/>
    <w:link w:val="af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Текст выноски Знак"/>
    <w:basedOn w:val="a0"/>
    <w:link w:val="af0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eastAsiaTheme="minorHAnsi"/>
      <w:color w:val="000000"/>
      <w:sz w:val="24"/>
      <w:szCs w:val="24"/>
      <w:lang w:eastAsia="en-US"/>
    </w:rPr>
  </w:style>
  <w:style w:type="character" w:customStyle="1" w:styleId="aff3">
    <w:name w:val="Подзаголовок Знак"/>
    <w:basedOn w:val="a0"/>
    <w:link w:val="aff2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character" w:customStyle="1" w:styleId="af3">
    <w:name w:val="Текст концевой сноски Знак"/>
    <w:basedOn w:val="a0"/>
    <w:link w:val="af2"/>
    <w:uiPriority w:val="99"/>
    <w:semiHidden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9">
    <w:name w:val="Основной текст с отступом 2 Знак"/>
    <w:basedOn w:val="a0"/>
    <w:link w:val="28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7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paragraph" w:customStyle="1" w:styleId="affa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b">
    <w:name w:val="Основное меню (преемственное)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b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d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  <w:lang w:val="zh-CN" w:eastAsia="zh-CN"/>
    </w:rPr>
  </w:style>
  <w:style w:type="paragraph" w:customStyle="1" w:styleId="affe">
    <w:name w:val="Заголовок распахивающейся части диалога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">
    <w:name w:val="Заголовок статьи"/>
    <w:basedOn w:val="a"/>
    <w:next w:val="a"/>
    <w:uiPriority w:val="99"/>
    <w:qFormat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0">
    <w:name w:val="Заголовок ЭР (левое окно)"/>
    <w:basedOn w:val="a"/>
    <w:next w:val="a"/>
    <w:uiPriority w:val="99"/>
    <w:qFormat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1">
    <w:name w:val="Заголовок ЭР (правое окно)"/>
    <w:basedOn w:val="afff0"/>
    <w:next w:val="a"/>
    <w:uiPriority w:val="99"/>
    <w:qFormat/>
    <w:pPr>
      <w:spacing w:after="0"/>
      <w:jc w:val="left"/>
    </w:pPr>
  </w:style>
  <w:style w:type="paragraph" w:customStyle="1" w:styleId="afff2">
    <w:name w:val="Интерактивный заголовок"/>
    <w:basedOn w:val="1a"/>
    <w:next w:val="a"/>
    <w:uiPriority w:val="99"/>
    <w:qFormat/>
    <w:rPr>
      <w:u w:val="single"/>
    </w:rPr>
  </w:style>
  <w:style w:type="paragraph" w:customStyle="1" w:styleId="afff3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4">
    <w:name w:val="Информация об изменениях"/>
    <w:basedOn w:val="afff3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5">
    <w:name w:val="Текст (справка)"/>
    <w:basedOn w:val="a"/>
    <w:next w:val="a"/>
    <w:uiPriority w:val="99"/>
    <w:qFormat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мментарий"/>
    <w:basedOn w:val="afff5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7">
    <w:name w:val="Информация об изменениях документа"/>
    <w:basedOn w:val="afff6"/>
    <w:next w:val="a"/>
    <w:uiPriority w:val="99"/>
    <w:qFormat/>
    <w:rPr>
      <w:i/>
      <w:iCs/>
    </w:rPr>
  </w:style>
  <w:style w:type="paragraph" w:customStyle="1" w:styleId="afff8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9">
    <w:name w:val="Колонтитул (левый)"/>
    <w:basedOn w:val="afff8"/>
    <w:next w:val="a"/>
    <w:uiPriority w:val="99"/>
    <w:qFormat/>
    <w:rPr>
      <w:sz w:val="14"/>
      <w:szCs w:val="14"/>
    </w:rPr>
  </w:style>
  <w:style w:type="paragraph" w:customStyle="1" w:styleId="afffa">
    <w:name w:val="Текст (прав. подпись)"/>
    <w:basedOn w:val="a"/>
    <w:next w:val="a"/>
    <w:uiPriority w:val="99"/>
    <w:qFormat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b">
    <w:name w:val="Колонтитул (правый)"/>
    <w:basedOn w:val="afffa"/>
    <w:next w:val="a"/>
    <w:uiPriority w:val="99"/>
    <w:qFormat/>
    <w:rPr>
      <w:sz w:val="14"/>
      <w:szCs w:val="14"/>
    </w:rPr>
  </w:style>
  <w:style w:type="paragraph" w:customStyle="1" w:styleId="afffc">
    <w:name w:val="Комментарий пользователя"/>
    <w:basedOn w:val="afff6"/>
    <w:next w:val="a"/>
    <w:uiPriority w:val="99"/>
    <w:pPr>
      <w:shd w:val="clear" w:color="auto" w:fill="FFDFE0"/>
      <w:jc w:val="left"/>
    </w:pPr>
  </w:style>
  <w:style w:type="paragraph" w:customStyle="1" w:styleId="afffd">
    <w:name w:val="Куда обратиться?"/>
    <w:basedOn w:val="aff7"/>
    <w:next w:val="a"/>
    <w:uiPriority w:val="99"/>
    <w:qFormat/>
  </w:style>
  <w:style w:type="paragraph" w:customStyle="1" w:styleId="afffe">
    <w:name w:val="Моноширинный"/>
    <w:basedOn w:val="a"/>
    <w:next w:val="a"/>
    <w:uiPriority w:val="99"/>
    <w:qFormat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">
    <w:name w:val="Напишите нам"/>
    <w:basedOn w:val="a"/>
    <w:next w:val="a"/>
    <w:uiPriority w:val="99"/>
    <w:qFormat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0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1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2">
    <w:name w:val="Таблицы (моноширинный)"/>
    <w:basedOn w:val="a"/>
    <w:next w:val="a"/>
    <w:uiPriority w:val="99"/>
    <w:qFormat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3">
    <w:name w:val="Оглавление"/>
    <w:basedOn w:val="affff2"/>
    <w:next w:val="a"/>
    <w:uiPriority w:val="99"/>
    <w:qFormat/>
    <w:pPr>
      <w:ind w:left="140"/>
    </w:pPr>
  </w:style>
  <w:style w:type="paragraph" w:customStyle="1" w:styleId="affff4">
    <w:name w:val="Переменная часть"/>
    <w:basedOn w:val="affb"/>
    <w:next w:val="a"/>
    <w:uiPriority w:val="99"/>
    <w:qFormat/>
    <w:rPr>
      <w:sz w:val="18"/>
      <w:szCs w:val="18"/>
    </w:rPr>
  </w:style>
  <w:style w:type="paragraph" w:customStyle="1" w:styleId="affff5">
    <w:name w:val="Подвал для информации об изменениях"/>
    <w:basedOn w:val="1"/>
    <w:next w:val="a"/>
    <w:uiPriority w:val="99"/>
    <w:qFormat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  <w:lang w:val="zh-CN" w:eastAsia="zh-CN"/>
    </w:rPr>
  </w:style>
  <w:style w:type="paragraph" w:customStyle="1" w:styleId="affff6">
    <w:name w:val="Подзаголовок для информации об изменениях"/>
    <w:basedOn w:val="afff3"/>
    <w:next w:val="a"/>
    <w:uiPriority w:val="99"/>
    <w:qFormat/>
    <w:rPr>
      <w:b/>
      <w:bCs/>
    </w:rPr>
  </w:style>
  <w:style w:type="paragraph" w:customStyle="1" w:styleId="affff7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Постоянная часть"/>
    <w:basedOn w:val="affb"/>
    <w:next w:val="a"/>
    <w:uiPriority w:val="99"/>
    <w:qFormat/>
    <w:rPr>
      <w:sz w:val="20"/>
      <w:szCs w:val="20"/>
    </w:rPr>
  </w:style>
  <w:style w:type="paragraph" w:customStyle="1" w:styleId="affff9">
    <w:name w:val="Прижатый влево"/>
    <w:basedOn w:val="a"/>
    <w:next w:val="a"/>
    <w:uiPriority w:val="99"/>
    <w:qFormat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Пример."/>
    <w:basedOn w:val="aff7"/>
    <w:next w:val="a"/>
    <w:uiPriority w:val="99"/>
    <w:qFormat/>
  </w:style>
  <w:style w:type="paragraph" w:customStyle="1" w:styleId="affffb">
    <w:name w:val="Примечание."/>
    <w:basedOn w:val="aff7"/>
    <w:next w:val="a"/>
    <w:uiPriority w:val="99"/>
    <w:qFormat/>
  </w:style>
  <w:style w:type="paragraph" w:customStyle="1" w:styleId="affffc">
    <w:name w:val="Словарная статья"/>
    <w:basedOn w:val="a"/>
    <w:next w:val="a"/>
    <w:uiPriority w:val="99"/>
    <w:qFormat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Ссылка на официальную публикацию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Текст в таблице"/>
    <w:basedOn w:val="affff1"/>
    <w:next w:val="a"/>
    <w:uiPriority w:val="99"/>
    <w:qFormat/>
    <w:pPr>
      <w:ind w:firstLine="500"/>
    </w:pPr>
  </w:style>
  <w:style w:type="paragraph" w:customStyle="1" w:styleId="afffff">
    <w:name w:val="Текст ЭР (см. также)"/>
    <w:basedOn w:val="a"/>
    <w:next w:val="a"/>
    <w:uiPriority w:val="99"/>
    <w:qFormat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0">
    <w:name w:val="Технический комментарий"/>
    <w:basedOn w:val="a"/>
    <w:next w:val="a"/>
    <w:uiPriority w:val="99"/>
    <w:qFormat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1">
    <w:name w:val="Формула"/>
    <w:basedOn w:val="a"/>
    <w:next w:val="a"/>
    <w:uiPriority w:val="99"/>
    <w:qFormat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Центрированный (таблица)"/>
    <w:basedOn w:val="affff1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qFormat/>
  </w:style>
  <w:style w:type="character" w:customStyle="1" w:styleId="FootnoteTextChar">
    <w:name w:val="Footnote Text Char"/>
    <w:qFormat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afffff3">
    <w:name w:val="Цветовое выделение"/>
    <w:uiPriority w:val="99"/>
    <w:qFormat/>
    <w:rPr>
      <w:b/>
      <w:color w:val="26282F"/>
    </w:rPr>
  </w:style>
  <w:style w:type="character" w:customStyle="1" w:styleId="afffff4">
    <w:name w:val="Гипертекстовая ссылка"/>
    <w:uiPriority w:val="99"/>
    <w:qFormat/>
    <w:rPr>
      <w:b/>
      <w:color w:val="106BBE"/>
    </w:rPr>
  </w:style>
  <w:style w:type="character" w:customStyle="1" w:styleId="afffff5">
    <w:name w:val="Активная гипертекстовая ссылка"/>
    <w:uiPriority w:val="99"/>
    <w:qFormat/>
    <w:rPr>
      <w:b/>
      <w:color w:val="106BBE"/>
      <w:u w:val="single"/>
    </w:rPr>
  </w:style>
  <w:style w:type="character" w:customStyle="1" w:styleId="afffff6">
    <w:name w:val="Выделение для Базового Поиска"/>
    <w:uiPriority w:val="99"/>
    <w:qFormat/>
    <w:rPr>
      <w:b/>
      <w:color w:val="0058A9"/>
    </w:rPr>
  </w:style>
  <w:style w:type="character" w:customStyle="1" w:styleId="afffff7">
    <w:name w:val="Выделение для Базового Поиска (курсив)"/>
    <w:uiPriority w:val="99"/>
    <w:qFormat/>
    <w:rPr>
      <w:b/>
      <w:i/>
      <w:color w:val="0058A9"/>
    </w:rPr>
  </w:style>
  <w:style w:type="character" w:customStyle="1" w:styleId="afffff8">
    <w:name w:val="Заголовок своего сообщения"/>
    <w:uiPriority w:val="99"/>
    <w:qFormat/>
    <w:rPr>
      <w:b/>
      <w:color w:val="26282F"/>
    </w:rPr>
  </w:style>
  <w:style w:type="character" w:customStyle="1" w:styleId="afffff9">
    <w:name w:val="Заголовок чужого сообщения"/>
    <w:uiPriority w:val="99"/>
    <w:qFormat/>
    <w:rPr>
      <w:b/>
      <w:color w:val="FF0000"/>
    </w:rPr>
  </w:style>
  <w:style w:type="character" w:customStyle="1" w:styleId="afffffa">
    <w:name w:val="Найденные слова"/>
    <w:uiPriority w:val="99"/>
    <w:qFormat/>
    <w:rPr>
      <w:b/>
      <w:color w:val="26282F"/>
      <w:shd w:val="clear" w:color="auto" w:fill="FFF580"/>
    </w:rPr>
  </w:style>
  <w:style w:type="character" w:customStyle="1" w:styleId="afffffb">
    <w:name w:val="Не вступил в силу"/>
    <w:uiPriority w:val="99"/>
    <w:qFormat/>
    <w:rPr>
      <w:b/>
      <w:color w:val="000000"/>
      <w:shd w:val="clear" w:color="auto" w:fill="D8EDE8"/>
    </w:rPr>
  </w:style>
  <w:style w:type="character" w:customStyle="1" w:styleId="afffffc">
    <w:name w:val="Опечатки"/>
    <w:uiPriority w:val="99"/>
    <w:rPr>
      <w:color w:val="FF0000"/>
    </w:rPr>
  </w:style>
  <w:style w:type="character" w:customStyle="1" w:styleId="afffffd">
    <w:name w:val="Продолжение ссылки"/>
    <w:uiPriority w:val="99"/>
  </w:style>
  <w:style w:type="character" w:customStyle="1" w:styleId="afffffe">
    <w:name w:val="Сравнение редакций"/>
    <w:uiPriority w:val="99"/>
    <w:rPr>
      <w:b/>
      <w:color w:val="26282F"/>
    </w:rPr>
  </w:style>
  <w:style w:type="character" w:customStyle="1" w:styleId="affffff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f0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1">
    <w:name w:val="Ссылка на утративший силу документ"/>
    <w:uiPriority w:val="99"/>
    <w:rPr>
      <w:b/>
      <w:color w:val="749232"/>
    </w:rPr>
  </w:style>
  <w:style w:type="character" w:customStyle="1" w:styleId="affffff2">
    <w:name w:val="Утратил силу"/>
    <w:uiPriority w:val="99"/>
    <w:rPr>
      <w:b/>
      <w:strike/>
      <w:color w:val="666600"/>
    </w:rPr>
  </w:style>
  <w:style w:type="character" w:customStyle="1" w:styleId="affffff3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b">
    <w:name w:val="Сетка таблицы2"/>
    <w:basedOn w:val="a1"/>
    <w:uiPriority w:val="39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d">
    <w:name w:val="Слабое выделение1"/>
    <w:uiPriority w:val="19"/>
    <w:qFormat/>
    <w:rPr>
      <w:i/>
      <w:iCs/>
      <w:color w:val="404040"/>
    </w:rPr>
  </w:style>
  <w:style w:type="paragraph" w:customStyle="1" w:styleId="1e">
    <w:name w:val="Заголовок оглавления1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affffff4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7">
    <w:name w:val="Заголовок Знак2"/>
    <w:link w:val="afe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c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d">
    <w:name w:val="Основной текст (2)_"/>
    <w:link w:val="2e"/>
    <w:rPr>
      <w:sz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f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5">
    <w:name w:val="No Spacing"/>
    <w:link w:val="affffff6"/>
    <w:uiPriority w:val="1"/>
    <w:qFormat/>
    <w:rPr>
      <w:rFonts w:ascii="Calibri" w:eastAsia="Times New Roman" w:hAnsi="Calibri"/>
      <w:sz w:val="22"/>
      <w:szCs w:val="22"/>
    </w:rPr>
  </w:style>
  <w:style w:type="paragraph" w:customStyle="1" w:styleId="1f0">
    <w:name w:val="Обычный (веб)1"/>
    <w:basedOn w:val="a"/>
    <w:next w:val="aff1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1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uiPriority w:val="3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</w:rPr>
  </w:style>
  <w:style w:type="character" w:customStyle="1" w:styleId="affffff6">
    <w:name w:val="Без интервала Знак"/>
    <w:link w:val="affffff5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2">
    <w:name w:val="Раздел 1"/>
    <w:basedOn w:val="1"/>
    <w:link w:val="1f3"/>
    <w:qFormat/>
    <w:pPr>
      <w:keepNext/>
      <w:ind w:firstLine="0"/>
      <w:jc w:val="center"/>
    </w:pPr>
    <w:rPr>
      <w:rFonts w:eastAsia="Segoe UI"/>
      <w:lang w:val="zh-CN" w:eastAsia="zh-CN"/>
    </w:rPr>
  </w:style>
  <w:style w:type="paragraph" w:customStyle="1" w:styleId="113">
    <w:name w:val="Раздел 1.1"/>
    <w:basedOn w:val="aff2"/>
    <w:link w:val="114"/>
    <w:qFormat/>
    <w:pPr>
      <w:spacing w:after="60" w:line="240" w:lineRule="auto"/>
      <w:ind w:firstLine="709"/>
      <w:jc w:val="both"/>
      <w:outlineLvl w:val="1"/>
    </w:pPr>
    <w:rPr>
      <w:rFonts w:ascii="Times New Roman" w:eastAsia="Segoe UI" w:hAnsi="Times New Roman" w:cs="Times New Roman"/>
      <w:b/>
      <w:bCs/>
      <w:color w:val="auto"/>
      <w:spacing w:val="0"/>
      <w:sz w:val="24"/>
      <w:szCs w:val="24"/>
      <w:lang w:eastAsia="ru-RU"/>
    </w:rPr>
  </w:style>
  <w:style w:type="character" w:customStyle="1" w:styleId="1f3">
    <w:name w:val="Раздел 1 Знак"/>
    <w:basedOn w:val="10"/>
    <w:link w:val="1f2"/>
    <w:rPr>
      <w:rFonts w:ascii="Times New Roman" w:eastAsia="Segoe UI" w:hAnsi="Times New Roman" w:cs="Times New Roman"/>
      <w:b/>
      <w:bCs/>
      <w:sz w:val="24"/>
      <w:szCs w:val="24"/>
      <w:lang w:val="zh-CN" w:eastAsia="zh-CN"/>
    </w:rPr>
  </w:style>
  <w:style w:type="character" w:customStyle="1" w:styleId="114">
    <w:name w:val="Раздел 1.1 Знак"/>
    <w:basedOn w:val="aff3"/>
    <w:link w:val="113"/>
    <w:rPr>
      <w:rFonts w:eastAsia="Segoe UI"/>
      <w:b/>
      <w:bCs/>
      <w:color w:val="595959" w:themeColor="text1" w:themeTint="A6"/>
      <w:spacing w:val="15"/>
      <w:sz w:val="24"/>
      <w:szCs w:val="24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uiPriority w:val="3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">
    <w:name w:val="Сетка таблицы5"/>
    <w:basedOn w:val="a1"/>
    <w:next w:val="aff4"/>
    <w:uiPriority w:val="39"/>
    <w:qFormat/>
    <w:rPr>
      <w:rFonts w:ascii="Calibri" w:eastAsia="Times New Roman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33</Pages>
  <Words>8772</Words>
  <Characters>50003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Михаил Тартачаков</cp:lastModifiedBy>
  <cp:revision>86</cp:revision>
  <cp:lastPrinted>2025-09-01T14:50:00Z</cp:lastPrinted>
  <dcterms:created xsi:type="dcterms:W3CDTF">2024-02-12T06:21:00Z</dcterms:created>
  <dcterms:modified xsi:type="dcterms:W3CDTF">2026-01-30T13:51:00Z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B4B044A74BA9434FB634881893FD80AC_12</vt:lpwstr>
  </property>
</Properties>
</file>