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22578F" w14:textId="77777777" w:rsidR="00947A04" w:rsidRDefault="007C3151">
      <w:pPr>
        <w:pStyle w:val="1"/>
        <w:jc w:val="right"/>
        <w:rPr>
          <w:lang w:val="ru-RU"/>
        </w:rPr>
      </w:pPr>
      <w:proofErr w:type="spellStart"/>
      <w:r>
        <w:t>Приложение</w:t>
      </w:r>
      <w:proofErr w:type="spellEnd"/>
      <w:r>
        <w:t xml:space="preserve"> </w:t>
      </w:r>
      <w:r>
        <w:rPr>
          <w:lang w:val="ru-RU"/>
        </w:rPr>
        <w:t>1</w:t>
      </w:r>
    </w:p>
    <w:p w14:paraId="7B8606C0" w14:textId="77777777" w:rsidR="00947A04" w:rsidRDefault="007C3151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ПООП-П по профессии/специальности</w:t>
      </w:r>
    </w:p>
    <w:p w14:paraId="5FBDF30D" w14:textId="77777777" w:rsidR="00947A04" w:rsidRDefault="007C3151">
      <w:pPr>
        <w:spacing w:after="0"/>
        <w:jc w:val="right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  <w:u w:val="single"/>
        </w:rPr>
        <w:t xml:space="preserve">23.02.06 </w:t>
      </w:r>
      <w:r>
        <w:rPr>
          <w:rFonts w:ascii="Times New Roman" w:hAnsi="Times New Roman"/>
          <w:sz w:val="24"/>
          <w:szCs w:val="24"/>
          <w:u w:val="single"/>
        </w:rPr>
        <w:t>Техническая эксплуатация подвижного состава железных дорог</w:t>
      </w:r>
    </w:p>
    <w:p w14:paraId="15222AF1" w14:textId="77777777" w:rsidR="00947A04" w:rsidRDefault="007C3151">
      <w:pPr>
        <w:ind w:firstLine="4395"/>
        <w:rPr>
          <w:rFonts w:ascii="Times New Roman" w:hAnsi="Times New Roman"/>
          <w:i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код и наименование профессии/специальности</w:t>
      </w:r>
    </w:p>
    <w:p w14:paraId="5AD624A2" w14:textId="77777777" w:rsidR="00947A04" w:rsidRDefault="007C3151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СОГЛАСОВАНО</w:t>
      </w:r>
    </w:p>
    <w:p w14:paraId="644846D2" w14:textId="77777777" w:rsidR="00947A04" w:rsidRDefault="007C3151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начальника Департамента управления персоналом ОАО «РЖД»</w:t>
      </w:r>
    </w:p>
    <w:p w14:paraId="43D1DCAD" w14:textId="77777777" w:rsidR="00947A04" w:rsidRDefault="007C3151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___________________А.М. </w:t>
      </w:r>
      <w:proofErr w:type="spellStart"/>
      <w:r>
        <w:rPr>
          <w:rFonts w:ascii="Times New Roman" w:hAnsi="Times New Roman"/>
          <w:sz w:val="24"/>
          <w:szCs w:val="24"/>
        </w:rPr>
        <w:t>Збарский</w:t>
      </w:r>
      <w:proofErr w:type="spellEnd"/>
    </w:p>
    <w:p w14:paraId="650BB263" w14:textId="77777777" w:rsidR="00947A04" w:rsidRDefault="007C3151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>________________ 2022 г.</w:t>
      </w:r>
    </w:p>
    <w:p w14:paraId="0CC75C21" w14:textId="77777777" w:rsidR="00947A04" w:rsidRDefault="00947A04">
      <w:pPr>
        <w:jc w:val="right"/>
        <w:rPr>
          <w:rFonts w:ascii="Times New Roman" w:hAnsi="Times New Roman"/>
          <w:b/>
          <w:sz w:val="24"/>
          <w:szCs w:val="24"/>
        </w:rPr>
      </w:pPr>
    </w:p>
    <w:p w14:paraId="5726217F" w14:textId="77777777" w:rsidR="00947A04" w:rsidRDefault="00947A04">
      <w:pPr>
        <w:tabs>
          <w:tab w:val="right" w:leader="underscore" w:pos="9639"/>
        </w:tabs>
        <w:spacing w:after="120"/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</w:p>
    <w:p w14:paraId="6CDFF839" w14:textId="77777777" w:rsidR="00947A04" w:rsidRDefault="00947A04">
      <w:pPr>
        <w:jc w:val="center"/>
        <w:rPr>
          <w:b/>
          <w:i/>
          <w:sz w:val="28"/>
          <w:szCs w:val="28"/>
          <w:vertAlign w:val="superscript"/>
        </w:rPr>
      </w:pPr>
    </w:p>
    <w:p w14:paraId="6742A2E8" w14:textId="77777777" w:rsidR="00947A04" w:rsidRDefault="00947A04">
      <w:pPr>
        <w:jc w:val="center"/>
        <w:rPr>
          <w:b/>
          <w:i/>
          <w:sz w:val="24"/>
          <w:szCs w:val="24"/>
        </w:rPr>
      </w:pPr>
    </w:p>
    <w:p w14:paraId="02709665" w14:textId="77777777" w:rsidR="00947A04" w:rsidRDefault="00947A04">
      <w:pPr>
        <w:jc w:val="center"/>
        <w:rPr>
          <w:b/>
          <w:i/>
          <w:sz w:val="24"/>
          <w:szCs w:val="24"/>
        </w:rPr>
      </w:pPr>
    </w:p>
    <w:p w14:paraId="34465AB0" w14:textId="77777777" w:rsidR="00947A04" w:rsidRDefault="00947A04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A11DC0C" w14:textId="77777777" w:rsidR="00947A04" w:rsidRDefault="00947A04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A337520" w14:textId="77777777" w:rsidR="00947A04" w:rsidRDefault="007C3151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53213260" w14:textId="77777777" w:rsidR="00947A04" w:rsidRDefault="007C3151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u w:val="single"/>
        </w:rPr>
      </w:pPr>
      <w:r>
        <w:rPr>
          <w:rFonts w:ascii="Times New Roman" w:hAnsi="Times New Roman"/>
          <w:b/>
          <w:iCs/>
          <w:sz w:val="28"/>
          <w:szCs w:val="28"/>
          <w:u w:val="single"/>
        </w:rPr>
        <w:t xml:space="preserve">23.02.06 </w:t>
      </w:r>
      <w:r>
        <w:rPr>
          <w:rFonts w:ascii="Times New Roman" w:hAnsi="Times New Roman"/>
          <w:b/>
          <w:sz w:val="28"/>
          <w:szCs w:val="28"/>
          <w:u w:val="single"/>
        </w:rPr>
        <w:t>Техническая эксплуатация подвижного состава железных дорог</w:t>
      </w:r>
    </w:p>
    <w:p w14:paraId="3B968057" w14:textId="77777777" w:rsidR="00947A04" w:rsidRDefault="007C3151">
      <w:pPr>
        <w:spacing w:line="360" w:lineRule="auto"/>
        <w:jc w:val="center"/>
        <w:rPr>
          <w:rFonts w:ascii="Times New Roman" w:hAnsi="Times New Roman"/>
          <w:bCs/>
          <w:i/>
          <w:sz w:val="28"/>
          <w:szCs w:val="28"/>
          <w:vertAlign w:val="superscript"/>
        </w:rPr>
      </w:pPr>
      <w:r>
        <w:rPr>
          <w:rFonts w:ascii="Times New Roman" w:hAnsi="Times New Roman"/>
          <w:bCs/>
          <w:i/>
          <w:sz w:val="28"/>
          <w:szCs w:val="28"/>
          <w:vertAlign w:val="superscript"/>
        </w:rPr>
        <w:t>Код и наименование профессии/специальности</w:t>
      </w:r>
    </w:p>
    <w:p w14:paraId="17C65FED" w14:textId="77777777" w:rsidR="00947A04" w:rsidRDefault="00947A04">
      <w:pPr>
        <w:jc w:val="center"/>
        <w:rPr>
          <w:rFonts w:ascii="Times New Roman" w:hAnsi="Times New Roman"/>
          <w:b/>
          <w:bCs/>
          <w:i/>
          <w:sz w:val="28"/>
          <w:szCs w:val="28"/>
          <w:vertAlign w:val="superscript"/>
        </w:rPr>
      </w:pPr>
    </w:p>
    <w:p w14:paraId="305AC42A" w14:textId="77777777" w:rsidR="00947A04" w:rsidRDefault="00947A04">
      <w:pPr>
        <w:jc w:val="center"/>
        <w:rPr>
          <w:rFonts w:ascii="Times New Roman" w:hAnsi="Times New Roman"/>
          <w:b/>
          <w:i/>
        </w:rPr>
      </w:pPr>
    </w:p>
    <w:p w14:paraId="25245A86" w14:textId="77777777" w:rsidR="00947A04" w:rsidRDefault="00947A04">
      <w:pPr>
        <w:jc w:val="center"/>
        <w:rPr>
          <w:rFonts w:ascii="Times New Roman" w:hAnsi="Times New Roman"/>
          <w:b/>
          <w:i/>
        </w:rPr>
      </w:pPr>
    </w:p>
    <w:p w14:paraId="7EB1834B" w14:textId="77777777" w:rsidR="00947A04" w:rsidRDefault="00947A04">
      <w:pPr>
        <w:jc w:val="center"/>
        <w:rPr>
          <w:rFonts w:ascii="Times New Roman" w:hAnsi="Times New Roman"/>
          <w:b/>
          <w:i/>
        </w:rPr>
      </w:pPr>
    </w:p>
    <w:p w14:paraId="7B06D26C" w14:textId="77777777" w:rsidR="00947A04" w:rsidRDefault="00947A04">
      <w:pPr>
        <w:jc w:val="center"/>
        <w:rPr>
          <w:rFonts w:ascii="Times New Roman" w:hAnsi="Times New Roman"/>
          <w:b/>
          <w:i/>
        </w:rPr>
      </w:pPr>
    </w:p>
    <w:p w14:paraId="4FC374F1" w14:textId="77777777" w:rsidR="00947A04" w:rsidRDefault="00947A04">
      <w:pPr>
        <w:jc w:val="center"/>
        <w:rPr>
          <w:rFonts w:ascii="Times New Roman" w:hAnsi="Times New Roman"/>
          <w:b/>
          <w:i/>
        </w:rPr>
      </w:pPr>
    </w:p>
    <w:p w14:paraId="186A1732" w14:textId="77777777" w:rsidR="00947A04" w:rsidRDefault="00947A04">
      <w:pPr>
        <w:jc w:val="center"/>
        <w:rPr>
          <w:rFonts w:ascii="Times New Roman" w:hAnsi="Times New Roman"/>
          <w:b/>
          <w:i/>
        </w:rPr>
      </w:pPr>
    </w:p>
    <w:p w14:paraId="3908A43E" w14:textId="77777777" w:rsidR="00947A04" w:rsidRDefault="00947A04">
      <w:pPr>
        <w:jc w:val="center"/>
        <w:rPr>
          <w:rFonts w:ascii="Times New Roman" w:hAnsi="Times New Roman"/>
          <w:b/>
          <w:i/>
        </w:rPr>
      </w:pPr>
    </w:p>
    <w:p w14:paraId="1B91B884" w14:textId="77777777" w:rsidR="00947A04" w:rsidRDefault="00947A04">
      <w:pPr>
        <w:jc w:val="center"/>
        <w:rPr>
          <w:rFonts w:ascii="Times New Roman" w:hAnsi="Times New Roman"/>
          <w:b/>
          <w:i/>
        </w:rPr>
      </w:pPr>
    </w:p>
    <w:p w14:paraId="40605933" w14:textId="77777777" w:rsidR="00947A04" w:rsidRDefault="00947A04">
      <w:pPr>
        <w:jc w:val="center"/>
        <w:rPr>
          <w:rFonts w:ascii="Times New Roman" w:hAnsi="Times New Roman"/>
          <w:b/>
          <w:i/>
        </w:rPr>
      </w:pPr>
    </w:p>
    <w:p w14:paraId="0F4E1DD3" w14:textId="77777777" w:rsidR="00947A04" w:rsidRDefault="007C3151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2022 г.</w:t>
      </w:r>
    </w:p>
    <w:p w14:paraId="42DAEC5D" w14:textId="77777777" w:rsidR="00947A04" w:rsidRDefault="007C3151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14:paraId="63AA74EA" w14:textId="77777777" w:rsidR="00947A04" w:rsidRDefault="007C3151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Профессионалитета (далее – ОПОП-П).</w:t>
      </w:r>
    </w:p>
    <w:p w14:paraId="1D5419A4" w14:textId="77777777" w:rsidR="00947A04" w:rsidRDefault="007C3151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color w:val="000000"/>
          <w:sz w:val="24"/>
          <w:szCs w:val="24"/>
        </w:rPr>
        <w:t>МК разрабатывается для каждой профессии/специальности как результат освоения ОПОП-П, соответствующий требованиям федеральных государственных образовательных стандартов среднего профессионального образования (далее – ФГОС СПО), а также отвечающий запросам организаций, действующих в реальном секторе экономики.</w:t>
      </w:r>
    </w:p>
    <w:p w14:paraId="3E6859E2" w14:textId="77777777" w:rsidR="00947A04" w:rsidRDefault="007C3151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МК включает в себя профессиональную и </w:t>
      </w:r>
      <w:proofErr w:type="spellStart"/>
      <w:r>
        <w:rPr>
          <w:rFonts w:ascii="Times New Roman" w:hAnsi="Times New Roman"/>
          <w:sz w:val="24"/>
          <w:szCs w:val="24"/>
        </w:rPr>
        <w:t>надпрофессиональную</w:t>
      </w:r>
      <w:proofErr w:type="spellEnd"/>
      <w:r>
        <w:rPr>
          <w:rFonts w:ascii="Times New Roman" w:hAnsi="Times New Roman"/>
          <w:sz w:val="24"/>
          <w:szCs w:val="24"/>
        </w:rPr>
        <w:t xml:space="preserve"> части.</w:t>
      </w:r>
    </w:p>
    <w:p w14:paraId="444CFA82" w14:textId="77777777" w:rsidR="00947A04" w:rsidRDefault="007C3151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Представлена в таблице 1.</w:t>
      </w:r>
    </w:p>
    <w:p w14:paraId="58332B09" w14:textId="77777777" w:rsidR="00947A04" w:rsidRDefault="007C3151">
      <w:pPr>
        <w:tabs>
          <w:tab w:val="left" w:pos="1276"/>
        </w:tabs>
        <w:ind w:firstLine="709"/>
        <w:contextualSpacing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sz w:val="24"/>
          <w:szCs w:val="24"/>
        </w:rPr>
        <w:t>Надпрофессиональная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Представлена в таблице 2.</w:t>
      </w:r>
    </w:p>
    <w:p w14:paraId="3E06E1FE" w14:textId="77777777" w:rsidR="00947A04" w:rsidRDefault="007C3151">
      <w:pPr>
        <w:tabs>
          <w:tab w:val="left" w:pos="1276"/>
        </w:tabs>
        <w:ind w:firstLine="709"/>
        <w:contextualSpacing/>
        <w:jc w:val="both"/>
      </w:pPr>
      <w:r>
        <w:rPr>
          <w:rFonts w:ascii="Times New Roman" w:hAnsi="Times New Roman"/>
          <w:color w:val="000000"/>
          <w:sz w:val="24"/>
          <w:szCs w:val="24"/>
        </w:rPr>
        <w:t>6. Краткое описание и характеристика показателей сформированности корпоративных компетенций приведены в таблице 3.</w:t>
      </w:r>
    </w:p>
    <w:p w14:paraId="2918B26E" w14:textId="77777777" w:rsidR="00947A04" w:rsidRDefault="007C3151">
      <w:pPr>
        <w:widowControl w:val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7. 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</w:t>
      </w:r>
      <w:bookmarkStart w:id="0" w:name="_Hlk103624028"/>
      <w:r>
        <w:rPr>
          <w:rFonts w:ascii="Times New Roman" w:hAnsi="Times New Roman"/>
          <w:color w:val="000000"/>
          <w:sz w:val="24"/>
          <w:szCs w:val="24"/>
        </w:rPr>
        <w:t>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3381E1AE" w14:textId="77777777" w:rsidR="00947A04" w:rsidRDefault="007C3151">
      <w:pPr>
        <w:widowControl w:val="0"/>
        <w:jc w:val="both"/>
        <w:rPr>
          <w:rFonts w:ascii="Times New Roman" w:hAnsi="Times New Roman"/>
          <w:color w:val="000000"/>
          <w:sz w:val="24"/>
          <w:szCs w:val="24"/>
        </w:rPr>
        <w:sectPr w:rsidR="00947A04">
          <w:footerReference w:type="default" r:id="rId7"/>
          <w:pgSz w:w="11906" w:h="16838"/>
          <w:pgMar w:top="1134" w:right="851" w:bottom="992" w:left="1418" w:header="0" w:footer="709" w:gutter="0"/>
          <w:cols w:space="720"/>
          <w:formProt w:val="0"/>
          <w:docGrid w:linePitch="360"/>
        </w:sect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6E20EC75" wp14:editId="001C398C">
            <wp:extent cx="6630035" cy="3569335"/>
            <wp:effectExtent l="0" t="0" r="0" b="0"/>
            <wp:docPr id="1" name="Схе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хема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41925" t="-9" r="-41835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0035" cy="356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8BBA123" w14:textId="77777777" w:rsidR="00947A04" w:rsidRDefault="007C3151">
      <w:pPr>
        <w:tabs>
          <w:tab w:val="left" w:pos="204"/>
        </w:tabs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Таблица 1 – Модель компетенций выпускника (профессиональная часть)</w:t>
      </w:r>
    </w:p>
    <w:tbl>
      <w:tblPr>
        <w:tblW w:w="5070" w:type="pct"/>
        <w:tblLayout w:type="fixed"/>
        <w:tblLook w:val="04A0" w:firstRow="1" w:lastRow="0" w:firstColumn="1" w:lastColumn="0" w:noHBand="0" w:noVBand="1"/>
      </w:tblPr>
      <w:tblGrid>
        <w:gridCol w:w="1731"/>
        <w:gridCol w:w="1733"/>
        <w:gridCol w:w="1889"/>
        <w:gridCol w:w="1985"/>
        <w:gridCol w:w="1841"/>
        <w:gridCol w:w="1841"/>
        <w:gridCol w:w="1847"/>
        <w:gridCol w:w="2126"/>
      </w:tblGrid>
      <w:tr w:rsidR="00A11A0B" w14:paraId="21854C0B" w14:textId="25288A89" w:rsidTr="00671715">
        <w:trPr>
          <w:trHeight w:val="356"/>
        </w:trPr>
        <w:tc>
          <w:tcPr>
            <w:tcW w:w="115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12175C8" w14:textId="77777777" w:rsidR="00A11A0B" w:rsidRDefault="00A11A0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1" w:name="_Hlk103623257"/>
            <w:bookmarkEnd w:id="1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ПС 1 </w:t>
            </w:r>
          </w:p>
          <w:p w14:paraId="2BB07118" w14:textId="77777777" w:rsidR="00A11A0B" w:rsidRDefault="00A11A0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Работник по управлению и обслуживанию локомотива</w:t>
            </w:r>
          </w:p>
          <w:p w14:paraId="2AEF6DE0" w14:textId="77777777" w:rsidR="00A11A0B" w:rsidRDefault="00A11A0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Код 17.010</w:t>
            </w:r>
          </w:p>
          <w:p w14:paraId="3E570124" w14:textId="77777777" w:rsidR="00A11A0B" w:rsidRDefault="00A11A0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утв. приказом Министерства труда и социальной защиты Российской Федерации</w:t>
            </w:r>
          </w:p>
          <w:p w14:paraId="2AD3A8F5" w14:textId="77777777" w:rsidR="00A11A0B" w:rsidRDefault="00A11A0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24 июля 2018 г. № 480н</w:t>
            </w:r>
          </w:p>
        </w:tc>
        <w:tc>
          <w:tcPr>
            <w:tcW w:w="129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1505818B" w14:textId="23DB9406" w:rsidR="00A11A0B" w:rsidRDefault="00A11A0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ПС</w:t>
            </w:r>
            <w:r w:rsidR="008E296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  <w:p w14:paraId="0F47705D" w14:textId="77777777" w:rsidR="00A11A0B" w:rsidRDefault="00A11A0B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Осмотрщик-ремонтник вагонов, осмотрщик вагонов</w:t>
            </w:r>
          </w:p>
          <w:p w14:paraId="42AE6279" w14:textId="77777777" w:rsidR="00A11A0B" w:rsidRDefault="00A11A0B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Код 17.001</w:t>
            </w:r>
          </w:p>
          <w:p w14:paraId="370488C2" w14:textId="77777777" w:rsidR="00A11A0B" w:rsidRDefault="00A11A0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утв. приказом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Министерства труда и социальной защиты Российской Федерации</w:t>
            </w:r>
          </w:p>
          <w:p w14:paraId="43FF5B49" w14:textId="77777777" w:rsidR="00A11A0B" w:rsidRDefault="00A11A0B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21 сентября 2020 г. № 631н</w:t>
            </w:r>
          </w:p>
        </w:tc>
        <w:tc>
          <w:tcPr>
            <w:tcW w:w="255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428E772" w14:textId="77777777" w:rsidR="00A11A0B" w:rsidRDefault="00A11A0B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ФГОС СПО</w:t>
            </w:r>
          </w:p>
          <w:p w14:paraId="1F576AA9" w14:textId="1043F109" w:rsidR="00A11A0B" w:rsidRDefault="00A11A0B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23.02.06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Техническая эксплуатация подвижного состава железных дорог</w:t>
            </w:r>
          </w:p>
        </w:tc>
      </w:tr>
      <w:tr w:rsidR="00FD5117" w14:paraId="516ABF6D" w14:textId="77A39468" w:rsidTr="00671715">
        <w:trPr>
          <w:trHeight w:val="250"/>
        </w:trPr>
        <w:tc>
          <w:tcPr>
            <w:tcW w:w="115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1C2F925" w14:textId="77777777" w:rsidR="00A11A0B" w:rsidRDefault="00A11A0B">
            <w:pPr>
              <w:widowControl w:val="0"/>
              <w:snapToGrid w:val="0"/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9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7FDCCE4A" w14:textId="77777777" w:rsidR="00A11A0B" w:rsidRDefault="00A11A0B">
            <w:pPr>
              <w:widowControl w:val="0"/>
              <w:snapToGrid w:val="0"/>
              <w:spacing w:after="0" w:line="240" w:lineRule="auto"/>
              <w:jc w:val="center"/>
              <w:rPr>
                <w:rStyle w:val="a8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4E2E285" w14:textId="77777777" w:rsidR="00A11A0B" w:rsidRDefault="00A11A0B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a8"/>
                <w:rFonts w:ascii="Times New Roman" w:hAnsi="Times New Roman"/>
                <w:b/>
                <w:i w:val="0"/>
                <w:iCs/>
                <w:sz w:val="20"/>
                <w:szCs w:val="20"/>
              </w:rPr>
              <w:t>ВД 1</w:t>
            </w:r>
          </w:p>
          <w:p w14:paraId="1F18E90D" w14:textId="77777777" w:rsidR="00A11A0B" w:rsidRDefault="00A11A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Эксплуатация и техническое обслуживание подвижного состава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9B15E4F" w14:textId="77777777" w:rsidR="00A11A0B" w:rsidRDefault="00A11A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ВД 2</w:t>
            </w:r>
          </w:p>
          <w:p w14:paraId="447BB439" w14:textId="77777777" w:rsidR="00A11A0B" w:rsidRDefault="00A11A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Организация</w:t>
            </w:r>
            <w:r>
              <w:rPr>
                <w:rFonts w:ascii="Times New Roman" w:hAnsi="Times New Roman"/>
                <w:spacing w:val="5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деятельности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коллектива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исполнителей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8BDB909" w14:textId="77777777" w:rsidR="00A11A0B" w:rsidRDefault="00A11A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ВД 3</w:t>
            </w:r>
          </w:p>
          <w:p w14:paraId="01706F4E" w14:textId="77777777" w:rsidR="00A11A0B" w:rsidRDefault="00A11A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Участие</w:t>
            </w:r>
            <w:r>
              <w:rPr>
                <w:rFonts w:ascii="Times New Roman" w:hAnsi="Times New Roman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конструкторско-технологической деятельности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DC8753A" w14:textId="210CF257" w:rsidR="00A11A0B" w:rsidRDefault="001E64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ВД 4</w:t>
            </w:r>
          </w:p>
          <w:p w14:paraId="598150C4" w14:textId="45689ADD" w:rsidR="001E6405" w:rsidRDefault="001E6405" w:rsidP="00457679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E6405">
              <w:rPr>
                <w:rFonts w:ascii="Times New Roman" w:hAnsi="Times New Roman"/>
                <w:sz w:val="20"/>
                <w:szCs w:val="20"/>
              </w:rPr>
              <w:t>Выполнение работ по</w:t>
            </w:r>
            <w:r w:rsidR="0045767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A66F0">
              <w:rPr>
                <w:rFonts w:ascii="Times New Roman" w:hAnsi="Times New Roman"/>
                <w:sz w:val="20"/>
                <w:szCs w:val="20"/>
              </w:rPr>
              <w:t xml:space="preserve">одной или </w:t>
            </w:r>
            <w:proofErr w:type="gramStart"/>
            <w:r w:rsidR="00457679">
              <w:rPr>
                <w:rFonts w:ascii="Times New Roman" w:hAnsi="Times New Roman"/>
                <w:sz w:val="20"/>
                <w:szCs w:val="20"/>
              </w:rPr>
              <w:t xml:space="preserve">нескольким </w:t>
            </w:r>
            <w:r w:rsidRPr="001E6405">
              <w:rPr>
                <w:rFonts w:ascii="Times New Roman" w:hAnsi="Times New Roman"/>
                <w:sz w:val="20"/>
                <w:szCs w:val="20"/>
              </w:rPr>
              <w:t xml:space="preserve"> професси</w:t>
            </w:r>
            <w:r w:rsidR="00457679">
              <w:rPr>
                <w:rFonts w:ascii="Times New Roman" w:hAnsi="Times New Roman"/>
                <w:sz w:val="20"/>
                <w:szCs w:val="20"/>
              </w:rPr>
              <w:t>ям</w:t>
            </w:r>
            <w:proofErr w:type="gramEnd"/>
            <w:r w:rsidRPr="001E640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57679">
              <w:rPr>
                <w:rFonts w:ascii="Times New Roman" w:hAnsi="Times New Roman"/>
                <w:sz w:val="20"/>
                <w:szCs w:val="20"/>
              </w:rPr>
              <w:t>рабочих</w:t>
            </w:r>
          </w:p>
        </w:tc>
      </w:tr>
      <w:tr w:rsidR="00BF0201" w14:paraId="6BD94F9E" w14:textId="51045A20" w:rsidTr="00671715">
        <w:trPr>
          <w:trHeight w:val="250"/>
        </w:trPr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73EAC5E" w14:textId="3E461128" w:rsidR="00A11A0B" w:rsidRDefault="00A11A0B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A674315" w14:textId="77777777" w:rsidR="00A11A0B" w:rsidRDefault="00A11A0B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BE4D5"/>
          </w:tcPr>
          <w:p w14:paraId="36852132" w14:textId="77777777" w:rsidR="00A11A0B" w:rsidRDefault="00A11A0B">
            <w:pPr>
              <w:widowControl w:val="0"/>
              <w:spacing w:after="0" w:line="240" w:lineRule="auto"/>
              <w:jc w:val="center"/>
              <w:rPr>
                <w:rStyle w:val="a8"/>
                <w:rFonts w:ascii="Times New Roman" w:hAnsi="Times New Roman"/>
                <w:i w:val="0"/>
                <w:iCs/>
                <w:sz w:val="20"/>
                <w:szCs w:val="20"/>
              </w:rPr>
            </w:pPr>
            <w:r>
              <w:rPr>
                <w:rStyle w:val="a8"/>
                <w:rFonts w:ascii="Times New Roman" w:hAnsi="Times New Roman"/>
                <w:i w:val="0"/>
                <w:iCs/>
                <w:sz w:val="20"/>
                <w:szCs w:val="20"/>
              </w:rPr>
              <w:t>3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2C574738" w14:textId="77777777" w:rsidR="00A11A0B" w:rsidRDefault="00A11A0B">
            <w:pPr>
              <w:widowControl w:val="0"/>
              <w:spacing w:after="0" w:line="240" w:lineRule="auto"/>
              <w:jc w:val="center"/>
              <w:rPr>
                <w:rStyle w:val="a8"/>
                <w:rFonts w:ascii="Times New Roman" w:hAnsi="Times New Roman"/>
                <w:i w:val="0"/>
                <w:iCs/>
                <w:sz w:val="20"/>
                <w:szCs w:val="20"/>
              </w:rPr>
            </w:pPr>
            <w:r>
              <w:rPr>
                <w:rStyle w:val="a8"/>
                <w:rFonts w:ascii="Times New Roman" w:hAnsi="Times New Roman"/>
                <w:i w:val="0"/>
                <w:iCs/>
                <w:sz w:val="20"/>
                <w:szCs w:val="20"/>
              </w:rPr>
              <w:t>4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B53F0D5" w14:textId="77777777" w:rsidR="00A11A0B" w:rsidRDefault="00A11A0B">
            <w:pPr>
              <w:widowControl w:val="0"/>
              <w:spacing w:after="0" w:line="240" w:lineRule="auto"/>
              <w:jc w:val="center"/>
              <w:rPr>
                <w:rStyle w:val="a8"/>
                <w:rFonts w:ascii="Times New Roman" w:hAnsi="Times New Roman"/>
                <w:i w:val="0"/>
                <w:iCs/>
                <w:sz w:val="20"/>
                <w:szCs w:val="20"/>
              </w:rPr>
            </w:pPr>
            <w:r>
              <w:rPr>
                <w:rStyle w:val="a8"/>
                <w:rFonts w:ascii="Times New Roman" w:hAnsi="Times New Roman"/>
                <w:i w:val="0"/>
                <w:iCs/>
                <w:sz w:val="20"/>
                <w:szCs w:val="20"/>
              </w:rPr>
              <w:t>5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E4AEBC7" w14:textId="77777777" w:rsidR="00A11A0B" w:rsidRDefault="00A11A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B440750" w14:textId="77777777" w:rsidR="00A11A0B" w:rsidRDefault="00A11A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F025F2F" w14:textId="604D91B8" w:rsidR="00A11A0B" w:rsidRDefault="00FD511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BF0201" w14:paraId="4833FADA" w14:textId="090A5496" w:rsidTr="00671715">
        <w:trPr>
          <w:trHeight w:val="250"/>
        </w:trPr>
        <w:tc>
          <w:tcPr>
            <w:tcW w:w="5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AD04C26" w14:textId="77777777" w:rsidR="00A11A0B" w:rsidRDefault="00A11A0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ОТФ С</w:t>
            </w:r>
          </w:p>
          <w:p w14:paraId="74060912" w14:textId="77777777" w:rsidR="00A11A0B" w:rsidRDefault="00A11A0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Выполнение вспомогательных работ по управлению локомотивом и ведению поезда, техническому обслуживанию локомотива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696EB61" w14:textId="77777777" w:rsidR="00A11A0B" w:rsidRDefault="00A11A0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ТФ С/01.3</w:t>
            </w:r>
          </w:p>
          <w:p w14:paraId="06D0BB30" w14:textId="77777777" w:rsidR="00A11A0B" w:rsidRDefault="00A11A0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Выполнение вспомогательных работ по управлению локомотивом и ведению поезда</w:t>
            </w:r>
          </w:p>
        </w:tc>
        <w:tc>
          <w:tcPr>
            <w:tcW w:w="630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10A9D6D7" w14:textId="77777777" w:rsidR="00A11A0B" w:rsidRDefault="00A11A0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ОТФ В</w:t>
            </w:r>
          </w:p>
          <w:p w14:paraId="5EA3A4A2" w14:textId="77777777" w:rsidR="00A11A0B" w:rsidRDefault="00A11A0B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Выполнение работ по техническому осмотру вагонов при отсутствии средств диагностики коммерческих неисправностей на ходу поезда на грузовых, сортировочных и участковых железнодорожных станциях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классов, внеклассных; техническому осмотру грузовых и пассажирских вагонов, подготовке вагонов к перевозкам, проведению ревизии пневматической и механической систем разгрузки на участковых, сортировочных,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>межгосударственных железнодорожных станциях, пограничных контрольных постах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46EFD356" w14:textId="77777777" w:rsidR="00A11A0B" w:rsidRDefault="00A11A0B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ТФ В/01.3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Технический осмотр вагонов при отсутствии средств диагностики коммерческих неисправностей на ходу поезда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98B6713" w14:textId="77777777" w:rsidR="00A11A0B" w:rsidRDefault="00A11A0B">
            <w:pPr>
              <w:widowControl w:val="0"/>
              <w:shd w:val="clear" w:color="auto" w:fill="C5E0B3"/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ТФ С/01.3</w:t>
            </w:r>
          </w:p>
          <w:p w14:paraId="73FE4620" w14:textId="77777777" w:rsidR="00A11A0B" w:rsidRDefault="00A11A0B">
            <w:pPr>
              <w:widowControl w:val="0"/>
              <w:shd w:val="clear" w:color="auto" w:fill="C5E0B3"/>
              <w:spacing w:after="0" w:line="240" w:lineRule="auto"/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ТФ С/02.3</w:t>
            </w:r>
          </w:p>
          <w:p w14:paraId="7CD52E23" w14:textId="77777777" w:rsidR="00A11A0B" w:rsidRDefault="00A11A0B">
            <w:pPr>
              <w:widowControl w:val="0"/>
              <w:shd w:val="clear" w:color="auto" w:fill="C5E0B3"/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ТФ С/04.3</w:t>
            </w:r>
          </w:p>
          <w:p w14:paraId="1957DFF1" w14:textId="77777777" w:rsidR="00A11A0B" w:rsidRDefault="00A11A0B">
            <w:pPr>
              <w:widowControl w:val="0"/>
              <w:shd w:val="clear" w:color="auto" w:fill="FBE4D5"/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ТФ 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/02.3</w:t>
            </w:r>
          </w:p>
          <w:p w14:paraId="5B36D154" w14:textId="77777777" w:rsidR="00A11A0B" w:rsidRDefault="00A11A0B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bCs/>
                <w:i w:val="0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ПК 1.1.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Эксплуатировать подвижной состав железных дорог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610966DE" w14:textId="77777777" w:rsidR="00A11A0B" w:rsidRDefault="00A11A0B" w:rsidP="00671715">
            <w:pPr>
              <w:widowControl w:val="0"/>
              <w:shd w:val="clear" w:color="auto" w:fill="FBE4D5" w:themeFill="accent2" w:themeFillTint="33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ТФ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/01.3</w:t>
            </w:r>
          </w:p>
          <w:p w14:paraId="40BC4D4E" w14:textId="77777777" w:rsidR="00A11A0B" w:rsidRDefault="00A11A0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ПК.2.1.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Планировать</w:t>
            </w:r>
            <w:r>
              <w:rPr>
                <w:rFonts w:ascii="Times New Roman" w:hAnsi="Times New Roman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организовывать производственные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 xml:space="preserve">работы </w:t>
            </w:r>
            <w:r>
              <w:rPr>
                <w:rFonts w:ascii="Times New Roman" w:hAnsi="Times New Roman"/>
                <w:sz w:val="20"/>
                <w:szCs w:val="20"/>
              </w:rPr>
              <w:t>коллективом</w:t>
            </w:r>
            <w:r>
              <w:rPr>
                <w:rFonts w:ascii="Times New Roman" w:hAnsi="Times New Roman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исполнителей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12EE9071" w14:textId="77777777" w:rsidR="00A11A0B" w:rsidRDefault="00A11A0B" w:rsidP="00671715">
            <w:pPr>
              <w:widowControl w:val="0"/>
              <w:shd w:val="clear" w:color="auto" w:fill="FBE4D5" w:themeFill="accent2" w:themeFillTint="33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ТФ В/02.3</w:t>
            </w:r>
          </w:p>
          <w:p w14:paraId="6527F020" w14:textId="77777777" w:rsidR="00A11A0B" w:rsidRDefault="00A11A0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ПК 3.1.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Оформлять</w:t>
            </w:r>
            <w:r>
              <w:rPr>
                <w:rFonts w:ascii="Times New Roman" w:hAnsi="Times New Roman"/>
                <w:spacing w:val="5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техническую</w:t>
            </w:r>
            <w:r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технологическую</w:t>
            </w:r>
            <w:r>
              <w:rPr>
                <w:rFonts w:ascii="Times New Roman" w:hAnsi="Times New Roman"/>
                <w:spacing w:val="16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документацию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00B74A5B" w14:textId="77777777" w:rsidR="00AC38E5" w:rsidRDefault="00AC38E5" w:rsidP="00671715">
            <w:pPr>
              <w:widowControl w:val="0"/>
              <w:shd w:val="clear" w:color="auto" w:fill="C5E0B3" w:themeFill="accent6" w:themeFillTint="66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ТФ С/03.3</w:t>
            </w:r>
          </w:p>
          <w:p w14:paraId="12AC2D26" w14:textId="2CC77FD7" w:rsidR="00E40488" w:rsidRPr="0069202B" w:rsidRDefault="00AC38E5" w:rsidP="00E4048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9202B">
              <w:rPr>
                <w:rFonts w:ascii="Times New Roman" w:hAnsi="Times New Roman"/>
                <w:b/>
                <w:bCs/>
                <w:sz w:val="20"/>
                <w:szCs w:val="20"/>
              </w:rPr>
              <w:t>ПК 4.</w:t>
            </w:r>
            <w:r w:rsidR="0069202B" w:rsidRPr="0069202B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  <w:p w14:paraId="6C5BAF0B" w14:textId="48B4C7DE" w:rsidR="00AC38E5" w:rsidRPr="00E40488" w:rsidRDefault="00AC38E5" w:rsidP="00E4048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Осуществ</w:t>
            </w:r>
            <w:r w:rsidR="00AB1B4E">
              <w:rPr>
                <w:rFonts w:ascii="Times New Roman" w:hAnsi="Times New Roman"/>
                <w:bCs/>
                <w:sz w:val="20"/>
                <w:szCs w:val="20"/>
              </w:rPr>
              <w:t>лять приемку и подготовку локомотива (по видам подвижного состава) к рейсу</w:t>
            </w:r>
          </w:p>
        </w:tc>
      </w:tr>
      <w:tr w:rsidR="00BF0201" w14:paraId="661CE030" w14:textId="14572DD0" w:rsidTr="00671715">
        <w:trPr>
          <w:trHeight w:val="1721"/>
        </w:trPr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D2B675F" w14:textId="724CC519" w:rsidR="00A26B15" w:rsidRDefault="00A26B15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52969BF" w14:textId="77777777" w:rsidR="00A26B15" w:rsidRDefault="00A26B1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ТФ С/02.3</w:t>
            </w:r>
          </w:p>
          <w:p w14:paraId="30CAB41B" w14:textId="77777777" w:rsidR="00A26B15" w:rsidRDefault="00A26B1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C5E0B3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Выполнение вспомогательных работ по техническому обслуживанию локомотива в пути следования</w:t>
            </w: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6B6C42FA" w14:textId="77777777" w:rsidR="00A26B15" w:rsidRDefault="00A26B15">
            <w:pPr>
              <w:widowControl w:val="0"/>
              <w:snapToGrid w:val="0"/>
              <w:spacing w:after="0" w:line="240" w:lineRule="auto"/>
              <w:jc w:val="center"/>
              <w:rPr>
                <w:rStyle w:val="a8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3352627D" w14:textId="20AD7FDF" w:rsidR="00A26B15" w:rsidRDefault="00A26B15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  <w:r w:rsidRPr="00671715">
              <w:rPr>
                <w:rFonts w:ascii="Times New Roman" w:hAnsi="Times New Roman"/>
                <w:b/>
                <w:bCs/>
                <w:sz w:val="20"/>
                <w:szCs w:val="20"/>
              </w:rPr>
              <w:t>ТФ В/0</w:t>
            </w:r>
            <w:r w:rsidR="00671715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Pr="00671715">
              <w:rPr>
                <w:rFonts w:ascii="Times New Roman" w:hAnsi="Times New Roman"/>
                <w:b/>
                <w:bCs/>
                <w:sz w:val="20"/>
                <w:szCs w:val="20"/>
              </w:rPr>
              <w:t>.3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Организация работы при техническом осмотре вагонов при отсутствии средств диагностики коммерческих неисправностей на ходу поезда</w:t>
            </w:r>
          </w:p>
        </w:tc>
        <w:tc>
          <w:tcPr>
            <w:tcW w:w="6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A991E03" w14:textId="77777777" w:rsidR="00A26B15" w:rsidRDefault="00A26B15">
            <w:pPr>
              <w:widowControl w:val="0"/>
              <w:shd w:val="clear" w:color="auto" w:fill="C5E0B3"/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ТФ С/01.3</w:t>
            </w:r>
          </w:p>
          <w:p w14:paraId="5F2159AA" w14:textId="77777777" w:rsidR="00A26B15" w:rsidRDefault="00A26B15">
            <w:pPr>
              <w:widowControl w:val="0"/>
              <w:shd w:val="clear" w:color="auto" w:fill="C5E0B3"/>
              <w:spacing w:after="0" w:line="240" w:lineRule="auto"/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ТФ С/02.3</w:t>
            </w:r>
          </w:p>
          <w:p w14:paraId="1D79C346" w14:textId="77777777" w:rsidR="00A26B15" w:rsidRDefault="00A26B15">
            <w:pPr>
              <w:widowControl w:val="0"/>
              <w:shd w:val="clear" w:color="auto" w:fill="C5E0B3"/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ТФ С/04.3</w:t>
            </w:r>
          </w:p>
          <w:p w14:paraId="63451936" w14:textId="77777777" w:rsidR="00A26B15" w:rsidRDefault="00A26B15">
            <w:pPr>
              <w:widowControl w:val="0"/>
              <w:shd w:val="clear" w:color="auto" w:fill="FBE4D5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ТФ В/01.3</w:t>
            </w:r>
          </w:p>
          <w:p w14:paraId="6CE52314" w14:textId="77777777" w:rsidR="00A26B15" w:rsidRDefault="00A26B15">
            <w:pPr>
              <w:widowControl w:val="0"/>
              <w:shd w:val="clear" w:color="auto" w:fill="FBE4D5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ТФ В/03.3</w:t>
            </w:r>
          </w:p>
          <w:p w14:paraId="2D7F96C6" w14:textId="77777777" w:rsidR="00A26B15" w:rsidRDefault="00A26B15">
            <w:pPr>
              <w:widowControl w:val="0"/>
              <w:shd w:val="clear" w:color="auto" w:fill="FBE4D5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ТФ В/03.3</w:t>
            </w:r>
          </w:p>
          <w:p w14:paraId="12C801F9" w14:textId="77777777" w:rsidR="00A26B15" w:rsidRDefault="00A26B15">
            <w:pPr>
              <w:widowControl w:val="0"/>
              <w:shd w:val="clear" w:color="auto" w:fill="FBE4D5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ТФ 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/01.3</w:t>
            </w:r>
          </w:p>
          <w:p w14:paraId="1E007158" w14:textId="77777777" w:rsidR="00A26B15" w:rsidRDefault="00A26B15">
            <w:pPr>
              <w:widowControl w:val="0"/>
              <w:shd w:val="clear" w:color="auto" w:fill="FBE4D5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ТФ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/02.3</w:t>
            </w:r>
          </w:p>
          <w:p w14:paraId="1209062D" w14:textId="77777777" w:rsidR="00A26B15" w:rsidRDefault="00A26B15">
            <w:pPr>
              <w:widowControl w:val="0"/>
              <w:shd w:val="clear" w:color="auto" w:fill="FBE4D5"/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ТФ 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/03.3</w:t>
            </w:r>
          </w:p>
          <w:p w14:paraId="7F3EB194" w14:textId="77777777" w:rsidR="00A26B15" w:rsidRDefault="00A26B15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bCs/>
                <w:i w:val="0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ПК 1.2.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Производить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</w:tc>
        <w:tc>
          <w:tcPr>
            <w:tcW w:w="6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232F74AD" w14:textId="77777777" w:rsidR="00A26B15" w:rsidRDefault="00A26B15" w:rsidP="00671715">
            <w:pPr>
              <w:widowControl w:val="0"/>
              <w:shd w:val="clear" w:color="auto" w:fill="FBE4D5" w:themeFill="accent2" w:themeFillTint="33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ТФ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/02.3</w:t>
            </w:r>
          </w:p>
          <w:p w14:paraId="6E9BD8B4" w14:textId="77777777" w:rsidR="00A26B15" w:rsidRDefault="00A26B1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ПК.2.2.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Планировать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организовывать</w:t>
            </w:r>
            <w:r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мероприятия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</w:t>
            </w:r>
            <w:r>
              <w:rPr>
                <w:rFonts w:ascii="Times New Roman" w:hAnsi="Times New Roman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соблюдению </w:t>
            </w:r>
            <w:r>
              <w:rPr>
                <w:rFonts w:ascii="Times New Roman" w:hAnsi="Times New Roman"/>
                <w:sz w:val="20"/>
                <w:szCs w:val="20"/>
              </w:rPr>
              <w:t>норм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безопасных</w:t>
            </w:r>
            <w:r>
              <w:rPr>
                <w:rFonts w:ascii="Times New Roman" w:hAnsi="Times New Roman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условий</w:t>
            </w:r>
            <w:r>
              <w:rPr>
                <w:rFonts w:ascii="Times New Roman" w:hAnsi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1"/>
                <w:sz w:val="20"/>
                <w:szCs w:val="20"/>
              </w:rPr>
              <w:t>труда</w:t>
            </w:r>
          </w:p>
        </w:tc>
        <w:tc>
          <w:tcPr>
            <w:tcW w:w="6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6BD552A5" w14:textId="77777777" w:rsidR="00A26B15" w:rsidRDefault="00A26B15" w:rsidP="00671715">
            <w:pPr>
              <w:widowControl w:val="0"/>
              <w:shd w:val="clear" w:color="auto" w:fill="FBE4D5" w:themeFill="accent2" w:themeFillTint="33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ТФ В/01.3</w:t>
            </w:r>
          </w:p>
          <w:p w14:paraId="71D07B73" w14:textId="77777777" w:rsidR="00A26B15" w:rsidRDefault="00A26B1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ПК 3.2.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Разрабатывать технологические процессы на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1"/>
                <w:sz w:val="20"/>
                <w:szCs w:val="20"/>
              </w:rPr>
              <w:t xml:space="preserve">ремонт </w:t>
            </w:r>
            <w:r>
              <w:rPr>
                <w:rFonts w:ascii="Times New Roman" w:hAnsi="Times New Roman"/>
                <w:sz w:val="20"/>
                <w:szCs w:val="20"/>
              </w:rPr>
              <w:t>отдельных деталей и узлов подвижного</w:t>
            </w:r>
            <w:r>
              <w:rPr>
                <w:rFonts w:ascii="Times New Roman" w:hAnsi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состава железных </w:t>
            </w:r>
            <w:r>
              <w:rPr>
                <w:rFonts w:ascii="Times New Roman" w:hAnsi="Times New Roman"/>
                <w:w w:val="101"/>
                <w:sz w:val="20"/>
                <w:szCs w:val="20"/>
              </w:rPr>
              <w:t xml:space="preserve">дорог 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соответствии</w:t>
            </w:r>
            <w:r>
              <w:rPr>
                <w:rFonts w:ascii="Times New Roman" w:hAnsi="Times New Roman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нормативной</w:t>
            </w:r>
            <w:r>
              <w:rPr>
                <w:rFonts w:ascii="Times New Roman" w:hAnsi="Times New Roman"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документацией</w:t>
            </w:r>
          </w:p>
        </w:tc>
        <w:tc>
          <w:tcPr>
            <w:tcW w:w="70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7D99FC1D" w14:textId="627B5376" w:rsidR="00AC38E5" w:rsidRDefault="00AC38E5" w:rsidP="00671715">
            <w:pPr>
              <w:widowControl w:val="0"/>
              <w:shd w:val="clear" w:color="auto" w:fill="C5E0B3" w:themeFill="accent6" w:themeFillTint="66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40488">
              <w:rPr>
                <w:rFonts w:ascii="Times New Roman" w:hAnsi="Times New Roman"/>
                <w:b/>
                <w:bCs/>
                <w:sz w:val="20"/>
                <w:szCs w:val="20"/>
              </w:rPr>
              <w:t>ТФ С/01.3</w:t>
            </w:r>
          </w:p>
          <w:p w14:paraId="696BF209" w14:textId="77777777" w:rsidR="00C12C56" w:rsidRDefault="00C12C56" w:rsidP="00C12C56">
            <w:pPr>
              <w:widowControl w:val="0"/>
              <w:shd w:val="clear" w:color="auto" w:fill="C5E0B3" w:themeFill="accent6" w:themeFillTint="66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ТФ С/02.3</w:t>
            </w:r>
          </w:p>
          <w:p w14:paraId="1769F227" w14:textId="38156F96" w:rsidR="00AC38E5" w:rsidRDefault="00AC38E5" w:rsidP="00AC38E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ПК 4.2</w:t>
            </w:r>
          </w:p>
          <w:p w14:paraId="6F853EEE" w14:textId="567B812E" w:rsidR="00A26B15" w:rsidRDefault="00AC38E5" w:rsidP="00AC38E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40488">
              <w:rPr>
                <w:rFonts w:ascii="Times New Roman" w:hAnsi="Times New Roman"/>
                <w:bCs/>
                <w:sz w:val="20"/>
                <w:szCs w:val="20"/>
              </w:rPr>
              <w:t>Обеспечивать управление локомотивом (по видам подвижного сос</w:t>
            </w:r>
            <w:bookmarkStart w:id="2" w:name="_GoBack"/>
            <w:bookmarkEnd w:id="2"/>
            <w:r w:rsidRPr="00E40488">
              <w:rPr>
                <w:rFonts w:ascii="Times New Roman" w:hAnsi="Times New Roman"/>
                <w:bCs/>
                <w:sz w:val="20"/>
                <w:szCs w:val="20"/>
              </w:rPr>
              <w:t>тава)</w:t>
            </w:r>
          </w:p>
        </w:tc>
      </w:tr>
      <w:tr w:rsidR="00BF0201" w14:paraId="5DF0299E" w14:textId="65CC1D68" w:rsidTr="00671715">
        <w:trPr>
          <w:trHeight w:val="1720"/>
        </w:trPr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CD1838D" w14:textId="77777777" w:rsidR="00A26B15" w:rsidRDefault="00A26B15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CB0AA91" w14:textId="77777777" w:rsidR="00A26B15" w:rsidRDefault="00A26B1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ТФ С/03.3</w:t>
            </w:r>
          </w:p>
          <w:p w14:paraId="708C3758" w14:textId="77777777" w:rsidR="00A26B15" w:rsidRDefault="00A26B1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C5E0B3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Выполнение вспомогательных работ по техническому обслуживанию при приемке (сдаче), экипировке локомотива, подготовке его к работе</w:t>
            </w: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4E340D6D" w14:textId="77777777" w:rsidR="00A26B15" w:rsidRDefault="00A26B15">
            <w:pPr>
              <w:widowControl w:val="0"/>
              <w:snapToGrid w:val="0"/>
              <w:spacing w:after="0" w:line="240" w:lineRule="auto"/>
              <w:jc w:val="center"/>
              <w:rPr>
                <w:rStyle w:val="a8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3DF3DC26" w14:textId="77777777" w:rsidR="00A26B15" w:rsidRDefault="00A26B15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bCs/>
                <w:i w:val="0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ТФ В/03.3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Технический осмотр вагонов при отсутствии средств диагностики коммерческих неисправностей на ходу поезда</w:t>
            </w:r>
          </w:p>
        </w:tc>
        <w:tc>
          <w:tcPr>
            <w:tcW w:w="6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F517791" w14:textId="77777777" w:rsidR="00A26B15" w:rsidRDefault="00A26B15">
            <w:pPr>
              <w:widowControl w:val="0"/>
              <w:snapToGrid w:val="0"/>
              <w:spacing w:after="0" w:line="240" w:lineRule="auto"/>
              <w:rPr>
                <w:rStyle w:val="a8"/>
                <w:rFonts w:ascii="Times New Roman" w:hAnsi="Times New Roman"/>
                <w:b/>
                <w:bCs/>
                <w:i w:val="0"/>
                <w:iCs/>
                <w:sz w:val="20"/>
                <w:szCs w:val="20"/>
              </w:rPr>
            </w:pPr>
          </w:p>
        </w:tc>
        <w:tc>
          <w:tcPr>
            <w:tcW w:w="6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0364E6BF" w14:textId="77777777" w:rsidR="00A26B15" w:rsidRDefault="00A26B15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</w:tc>
        <w:tc>
          <w:tcPr>
            <w:tcW w:w="6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50F4E489" w14:textId="77777777" w:rsidR="00A26B15" w:rsidRDefault="00A26B15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6290FCAA" w14:textId="77777777" w:rsidR="00A26B15" w:rsidRDefault="00A26B15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0201" w14:paraId="099CE50A" w14:textId="6F39F673" w:rsidTr="00671715">
        <w:trPr>
          <w:trHeight w:val="250"/>
        </w:trPr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1798809" w14:textId="77777777" w:rsidR="00A11A0B" w:rsidRDefault="00A11A0B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E64A1DB" w14:textId="77777777" w:rsidR="00A11A0B" w:rsidRDefault="00A11A0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ТФ С/04.3</w:t>
            </w:r>
          </w:p>
          <w:p w14:paraId="45A20734" w14:textId="77777777" w:rsidR="00A11A0B" w:rsidRDefault="00A11A0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Выполнение вспомогательных работ по устранению неисправностей на локомотиве или составе вагонов, возникших в пути следования</w:t>
            </w:r>
          </w:p>
        </w:tc>
        <w:tc>
          <w:tcPr>
            <w:tcW w:w="6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73FB3C04" w14:textId="77777777" w:rsidR="00A11A0B" w:rsidRDefault="00A11A0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ОТФ </w:t>
            </w:r>
            <w:r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D</w:t>
            </w:r>
          </w:p>
          <w:p w14:paraId="083A5566" w14:textId="77777777" w:rsidR="00A11A0B" w:rsidRDefault="00A11A0B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bCs/>
                <w:i w:val="0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Выполнение работ по техническому обслуживанию вагонов и контейнеров с устранением неисправностей на ходу поезда, </w:t>
            </w:r>
            <w:proofErr w:type="spellStart"/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безотцепочному</w:t>
            </w:r>
            <w:proofErr w:type="spellEnd"/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ремонту вагонов на путях промежуточных железнодорожных станций, пунктах подготовки вагонов к перевозкам, грузовых, участковых и промежуточных железнодорожных станциях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классов, контейнерных площадках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40EAEBEB" w14:textId="77777777" w:rsidR="00A11A0B" w:rsidRDefault="00A11A0B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bCs/>
                <w:i w:val="0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ТФ </w:t>
            </w:r>
            <w:r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/01.3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Техническое обслуживание грузовых вагонов и контейнеров с устранением неисправностей в коммерческом отношении при наличии средств диагностики коммерческих неисправностей на ходу поезда, </w:t>
            </w:r>
            <w:proofErr w:type="spellStart"/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безотцепочный</w:t>
            </w:r>
            <w:proofErr w:type="spellEnd"/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ремонт вагонов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696340" w14:textId="77777777" w:rsidR="00A11A0B" w:rsidRDefault="00A11A0B">
            <w:pPr>
              <w:widowControl w:val="0"/>
              <w:shd w:val="clear" w:color="auto" w:fill="C5E0B3"/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ТФ С/01.3</w:t>
            </w:r>
          </w:p>
          <w:p w14:paraId="59114FA9" w14:textId="77777777" w:rsidR="00A11A0B" w:rsidRDefault="00A11A0B">
            <w:pPr>
              <w:widowControl w:val="0"/>
              <w:shd w:val="clear" w:color="auto" w:fill="C5E0B3"/>
              <w:spacing w:after="0" w:line="240" w:lineRule="auto"/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ТФ С/02.3</w:t>
            </w:r>
          </w:p>
          <w:p w14:paraId="0829F631" w14:textId="77777777" w:rsidR="00A11A0B" w:rsidRDefault="00A11A0B">
            <w:pPr>
              <w:widowControl w:val="0"/>
              <w:shd w:val="clear" w:color="auto" w:fill="C5E0B3"/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ТФ С/04.3</w:t>
            </w:r>
          </w:p>
          <w:p w14:paraId="4CD66993" w14:textId="77777777" w:rsidR="00A11A0B" w:rsidRDefault="00A11A0B">
            <w:pPr>
              <w:widowControl w:val="0"/>
              <w:shd w:val="clear" w:color="auto" w:fill="FBE4D5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ТФ В/01.3</w:t>
            </w:r>
          </w:p>
          <w:p w14:paraId="589D19F2" w14:textId="77777777" w:rsidR="00A11A0B" w:rsidRDefault="00A11A0B">
            <w:pPr>
              <w:widowControl w:val="0"/>
              <w:shd w:val="clear" w:color="auto" w:fill="FBE4D5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ТФ В/03.3</w:t>
            </w:r>
          </w:p>
          <w:p w14:paraId="1DF9482F" w14:textId="77777777" w:rsidR="00A11A0B" w:rsidRDefault="00A11A0B">
            <w:pPr>
              <w:widowControl w:val="0"/>
              <w:shd w:val="clear" w:color="auto" w:fill="FBE4D5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ТФ В/03.3</w:t>
            </w:r>
          </w:p>
          <w:p w14:paraId="7F5302CB" w14:textId="77777777" w:rsidR="00A11A0B" w:rsidRDefault="00A11A0B">
            <w:pPr>
              <w:widowControl w:val="0"/>
              <w:shd w:val="clear" w:color="auto" w:fill="FBE4D5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ТФ 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/01.3</w:t>
            </w:r>
          </w:p>
          <w:p w14:paraId="2E9F3024" w14:textId="77777777" w:rsidR="00A11A0B" w:rsidRDefault="00A11A0B">
            <w:pPr>
              <w:widowControl w:val="0"/>
              <w:shd w:val="clear" w:color="auto" w:fill="FBE4D5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ТФ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/02.3</w:t>
            </w:r>
          </w:p>
          <w:p w14:paraId="2C069B70" w14:textId="77777777" w:rsidR="00A11A0B" w:rsidRDefault="00A11A0B">
            <w:pPr>
              <w:widowControl w:val="0"/>
              <w:shd w:val="clear" w:color="auto" w:fill="FBE4D5"/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ТФ 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/03.3</w:t>
            </w:r>
          </w:p>
          <w:p w14:paraId="6F08D6D0" w14:textId="77777777" w:rsidR="00A11A0B" w:rsidRDefault="00A11A0B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bCs/>
                <w:i w:val="0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ПК 1.3.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Обеспечивать безопасность движения подвижного состава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4125C979" w14:textId="77777777" w:rsidR="00A11A0B" w:rsidRDefault="00A11A0B" w:rsidP="00671715">
            <w:pPr>
              <w:widowControl w:val="0"/>
              <w:shd w:val="clear" w:color="auto" w:fill="FBE4D5" w:themeFill="accent2" w:themeFillTint="33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ТФ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/03.3</w:t>
            </w:r>
          </w:p>
          <w:p w14:paraId="61AEED9D" w14:textId="77777777" w:rsidR="00A11A0B" w:rsidRDefault="00A11A0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ПК.2.3.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Контролировать</w:t>
            </w:r>
            <w:r>
              <w:rPr>
                <w:rFonts w:ascii="Times New Roman" w:hAnsi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оценивать</w:t>
            </w:r>
            <w:r>
              <w:rPr>
                <w:rFonts w:ascii="Times New Roman" w:hAnsi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качество</w:t>
            </w:r>
            <w:r>
              <w:rPr>
                <w:rFonts w:ascii="Times New Roman" w:hAnsi="Times New Roman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выполняемых</w:t>
            </w:r>
            <w:r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работ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DE84E4" w14:textId="77777777" w:rsidR="00A11A0B" w:rsidRDefault="00A11A0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/>
          </w:tcPr>
          <w:p w14:paraId="5DC57BBF" w14:textId="77777777" w:rsidR="006F24B0" w:rsidRDefault="006F24B0" w:rsidP="00671715">
            <w:pPr>
              <w:widowControl w:val="0"/>
              <w:shd w:val="clear" w:color="auto" w:fill="C5E0B3" w:themeFill="accent6" w:themeFillTint="66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ТФ С/01.3</w:t>
            </w:r>
          </w:p>
          <w:p w14:paraId="0B5ECFA7" w14:textId="77777777" w:rsidR="00A11A0B" w:rsidRDefault="00480120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0120">
              <w:rPr>
                <w:rFonts w:ascii="Times New Roman" w:hAnsi="Times New Roman"/>
                <w:b/>
                <w:bCs/>
                <w:sz w:val="20"/>
                <w:szCs w:val="20"/>
              </w:rPr>
              <w:t>ПК 4.3</w:t>
            </w:r>
          </w:p>
          <w:p w14:paraId="1DB07AD0" w14:textId="37629B80" w:rsidR="00480120" w:rsidRPr="006F24B0" w:rsidRDefault="00480120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F24B0">
              <w:rPr>
                <w:rFonts w:ascii="Times New Roman" w:hAnsi="Times New Roman"/>
                <w:bCs/>
                <w:sz w:val="20"/>
                <w:szCs w:val="20"/>
              </w:rPr>
              <w:t>Осуществлять контроль работы устройств</w:t>
            </w:r>
            <w:r w:rsidR="006F24B0">
              <w:rPr>
                <w:rFonts w:ascii="Times New Roman" w:hAnsi="Times New Roman"/>
                <w:bCs/>
                <w:sz w:val="20"/>
                <w:szCs w:val="20"/>
              </w:rPr>
              <w:t>, узлов и агрегатов локомотивов (по видам подвижного состава)</w:t>
            </w:r>
          </w:p>
        </w:tc>
      </w:tr>
      <w:tr w:rsidR="00BF0201" w14:paraId="7B025E94" w14:textId="166439BC" w:rsidTr="00671715">
        <w:trPr>
          <w:trHeight w:val="250"/>
        </w:trPr>
        <w:tc>
          <w:tcPr>
            <w:tcW w:w="115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30B6BAD" w14:textId="77777777" w:rsidR="00A26B15" w:rsidRDefault="00A26B15">
            <w:pPr>
              <w:widowControl w:val="0"/>
              <w:snapToGrid w:val="0"/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482EAAC8" w14:textId="77777777" w:rsidR="00A26B15" w:rsidRDefault="00A26B15">
            <w:pPr>
              <w:widowControl w:val="0"/>
              <w:snapToGrid w:val="0"/>
              <w:spacing w:after="0" w:line="240" w:lineRule="auto"/>
              <w:jc w:val="center"/>
              <w:rPr>
                <w:rStyle w:val="a8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415A99D1" w14:textId="77777777" w:rsidR="00A26B15" w:rsidRDefault="00A26B15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ТФ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/02.3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Подготовка к отцепке грузовых вагонов, сдача и ремонт контейнеров</w:t>
            </w:r>
          </w:p>
        </w:tc>
        <w:tc>
          <w:tcPr>
            <w:tcW w:w="6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BCBB4A0" w14:textId="77777777" w:rsidR="00A26B15" w:rsidRDefault="00A26B15">
            <w:pPr>
              <w:widowControl w:val="0"/>
              <w:snapToGrid w:val="0"/>
              <w:spacing w:after="0" w:line="240" w:lineRule="auto"/>
              <w:rPr>
                <w:rStyle w:val="a8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</w:p>
        </w:tc>
        <w:tc>
          <w:tcPr>
            <w:tcW w:w="6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0DD45D3" w14:textId="77777777" w:rsidR="00A26B15" w:rsidRDefault="00A26B15" w:rsidP="0069202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/>
          </w:tcPr>
          <w:p w14:paraId="23CC987B" w14:textId="77777777" w:rsidR="00A26B15" w:rsidRDefault="00A26B15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54D2F112" w14:textId="3C64B654" w:rsidR="00081FF6" w:rsidRDefault="00081FF6" w:rsidP="00671715">
            <w:pPr>
              <w:shd w:val="clear" w:color="auto" w:fill="C5E0B3" w:themeFill="accent6" w:themeFillTint="66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ТФ С/04.3</w:t>
            </w:r>
          </w:p>
          <w:p w14:paraId="5E797281" w14:textId="77777777" w:rsidR="00A26B15" w:rsidRDefault="0069202B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9202B">
              <w:rPr>
                <w:rFonts w:ascii="Times New Roman" w:hAnsi="Times New Roman"/>
                <w:b/>
                <w:bCs/>
                <w:sz w:val="20"/>
                <w:szCs w:val="20"/>
              </w:rPr>
              <w:t>ПК 4.4</w:t>
            </w:r>
          </w:p>
          <w:p w14:paraId="1E078F4E" w14:textId="742AA24A" w:rsidR="00081FF6" w:rsidRPr="009B01D0" w:rsidRDefault="00081FF6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B01D0">
              <w:rPr>
                <w:rFonts w:ascii="Times New Roman" w:hAnsi="Times New Roman"/>
                <w:bCs/>
                <w:sz w:val="20"/>
                <w:szCs w:val="20"/>
              </w:rPr>
              <w:t>Производить монтаж, разборку и регулировку частей ремонтируемого объекта, проверять взаимодействие узлов</w:t>
            </w:r>
          </w:p>
        </w:tc>
      </w:tr>
      <w:tr w:rsidR="00BF0201" w14:paraId="65775723" w14:textId="23116B0B" w:rsidTr="00671715">
        <w:trPr>
          <w:trHeight w:val="250"/>
        </w:trPr>
        <w:tc>
          <w:tcPr>
            <w:tcW w:w="115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4F340F0" w14:textId="77777777" w:rsidR="00A26B15" w:rsidRDefault="00A26B15">
            <w:pPr>
              <w:widowControl w:val="0"/>
              <w:snapToGrid w:val="0"/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230F03B1" w14:textId="77777777" w:rsidR="00A26B15" w:rsidRDefault="00A26B15">
            <w:pPr>
              <w:widowControl w:val="0"/>
              <w:snapToGrid w:val="0"/>
              <w:spacing w:after="0" w:line="240" w:lineRule="auto"/>
              <w:jc w:val="center"/>
              <w:rPr>
                <w:rStyle w:val="a8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120D623D" w14:textId="77777777" w:rsidR="00A26B15" w:rsidRDefault="00A26B15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ТФ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/03.3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Организация работы при техническом обслуживании грузовых вагонов и контейнеров с устранением неисправностей в техническом и коммерческом отношении при наличии средств диагностики коммерческих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неисправностей на ходу поезда</w:t>
            </w:r>
          </w:p>
        </w:tc>
        <w:tc>
          <w:tcPr>
            <w:tcW w:w="6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67E75D5" w14:textId="77777777" w:rsidR="00A26B15" w:rsidRDefault="00A26B15">
            <w:pPr>
              <w:widowControl w:val="0"/>
              <w:snapToGrid w:val="0"/>
              <w:spacing w:after="0" w:line="240" w:lineRule="auto"/>
              <w:rPr>
                <w:rStyle w:val="a8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</w:p>
        </w:tc>
        <w:tc>
          <w:tcPr>
            <w:tcW w:w="6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5C7B44A5" w14:textId="77777777" w:rsidR="00A26B15" w:rsidRDefault="00A26B15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/>
          </w:tcPr>
          <w:p w14:paraId="000546BC" w14:textId="77777777" w:rsidR="00A26B15" w:rsidRDefault="00A26B15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6E445850" w14:textId="77777777" w:rsidR="00A26B15" w:rsidRDefault="00A26B15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5A215F" w14:paraId="12443586" w14:textId="77777777" w:rsidTr="00671715">
        <w:trPr>
          <w:trHeight w:val="250"/>
        </w:trPr>
        <w:tc>
          <w:tcPr>
            <w:tcW w:w="11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4FF711F" w14:textId="77777777" w:rsidR="005A215F" w:rsidRDefault="005A215F">
            <w:pPr>
              <w:widowControl w:val="0"/>
              <w:snapToGrid w:val="0"/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36A39B03" w14:textId="77777777" w:rsidR="005A215F" w:rsidRDefault="005A215F">
            <w:pPr>
              <w:widowControl w:val="0"/>
              <w:snapToGrid w:val="0"/>
              <w:spacing w:after="0" w:line="240" w:lineRule="auto"/>
              <w:jc w:val="center"/>
              <w:rPr>
                <w:rStyle w:val="a8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3D7E9962" w14:textId="77777777" w:rsidR="005A215F" w:rsidRDefault="005A215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CCF0F88" w14:textId="77777777" w:rsidR="005A215F" w:rsidRDefault="005A215F">
            <w:pPr>
              <w:widowControl w:val="0"/>
              <w:snapToGrid w:val="0"/>
              <w:spacing w:after="0" w:line="240" w:lineRule="auto"/>
              <w:rPr>
                <w:rStyle w:val="a8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E93A075" w14:textId="77777777" w:rsidR="005A215F" w:rsidRDefault="005A215F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/>
          </w:tcPr>
          <w:p w14:paraId="307F905B" w14:textId="77777777" w:rsidR="005A215F" w:rsidRDefault="005A215F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6FCFAA86" w14:textId="77777777" w:rsidR="002D00AF" w:rsidRPr="002D00AF" w:rsidRDefault="002D00AF" w:rsidP="00C044CA">
            <w:pPr>
              <w:widowControl w:val="0"/>
              <w:shd w:val="clear" w:color="auto" w:fill="C5E0B3" w:themeFill="accent6" w:themeFillTint="66"/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D00AF">
              <w:rPr>
                <w:rFonts w:ascii="Times New Roman" w:hAnsi="Times New Roman"/>
                <w:b/>
                <w:sz w:val="20"/>
                <w:szCs w:val="20"/>
              </w:rPr>
              <w:t>ТФ С/01.3</w:t>
            </w:r>
          </w:p>
          <w:p w14:paraId="0CCDD3D0" w14:textId="77777777" w:rsidR="002D00AF" w:rsidRPr="002D00AF" w:rsidRDefault="002D00AF" w:rsidP="00C044CA">
            <w:pPr>
              <w:widowControl w:val="0"/>
              <w:shd w:val="clear" w:color="auto" w:fill="C5E0B3" w:themeFill="accent6" w:themeFillTint="66"/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D00AF">
              <w:rPr>
                <w:rFonts w:ascii="Times New Roman" w:hAnsi="Times New Roman"/>
                <w:b/>
                <w:sz w:val="20"/>
                <w:szCs w:val="20"/>
              </w:rPr>
              <w:t>ТФ С/02.3</w:t>
            </w:r>
          </w:p>
          <w:p w14:paraId="4F439313" w14:textId="77777777" w:rsidR="002D00AF" w:rsidRPr="002D00AF" w:rsidRDefault="002D00AF" w:rsidP="00C044CA">
            <w:pPr>
              <w:widowControl w:val="0"/>
              <w:shd w:val="clear" w:color="auto" w:fill="C5E0B3" w:themeFill="accent6" w:themeFillTint="66"/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D00AF">
              <w:rPr>
                <w:rFonts w:ascii="Times New Roman" w:hAnsi="Times New Roman"/>
                <w:b/>
                <w:sz w:val="20"/>
                <w:szCs w:val="20"/>
              </w:rPr>
              <w:t>ТФ С/03.3</w:t>
            </w:r>
          </w:p>
          <w:p w14:paraId="6E6E28CD" w14:textId="77777777" w:rsidR="002D00AF" w:rsidRPr="002D00AF" w:rsidRDefault="002D00AF" w:rsidP="00C044CA">
            <w:pPr>
              <w:widowControl w:val="0"/>
              <w:shd w:val="clear" w:color="auto" w:fill="FBE4D5" w:themeFill="accent2" w:themeFillTint="33"/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D00AF">
              <w:rPr>
                <w:rFonts w:ascii="Times New Roman" w:hAnsi="Times New Roman"/>
                <w:b/>
                <w:sz w:val="20"/>
                <w:szCs w:val="20"/>
              </w:rPr>
              <w:t>ТФ D/01.3</w:t>
            </w:r>
          </w:p>
          <w:p w14:paraId="132025B4" w14:textId="77777777" w:rsidR="002D00AF" w:rsidRPr="002D00AF" w:rsidRDefault="002D00AF" w:rsidP="00C044CA">
            <w:pPr>
              <w:widowControl w:val="0"/>
              <w:shd w:val="clear" w:color="auto" w:fill="FBE4D5" w:themeFill="accent2" w:themeFillTint="33"/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D00AF">
              <w:rPr>
                <w:rFonts w:ascii="Times New Roman" w:hAnsi="Times New Roman"/>
                <w:b/>
                <w:sz w:val="20"/>
                <w:szCs w:val="20"/>
              </w:rPr>
              <w:t>ТФ D/02.3</w:t>
            </w:r>
          </w:p>
          <w:p w14:paraId="1704C6FD" w14:textId="53532D27" w:rsidR="002D00AF" w:rsidRPr="002D00AF" w:rsidRDefault="002D00AF" w:rsidP="00C044CA">
            <w:pPr>
              <w:widowControl w:val="0"/>
              <w:shd w:val="clear" w:color="auto" w:fill="FBE4D5" w:themeFill="accent2" w:themeFillTint="33"/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D00AF">
              <w:rPr>
                <w:rFonts w:ascii="Times New Roman" w:hAnsi="Times New Roman"/>
                <w:b/>
                <w:sz w:val="20"/>
                <w:szCs w:val="20"/>
              </w:rPr>
              <w:t>ТФ D/03.3</w:t>
            </w:r>
          </w:p>
          <w:p w14:paraId="7EB393BF" w14:textId="5AFEF57E" w:rsidR="005A215F" w:rsidRPr="00BF0201" w:rsidRDefault="00081FF6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F0201">
              <w:rPr>
                <w:rFonts w:ascii="Times New Roman" w:hAnsi="Times New Roman"/>
                <w:b/>
                <w:bCs/>
                <w:sz w:val="20"/>
                <w:szCs w:val="20"/>
              </w:rPr>
              <w:t>ПК 4.5</w:t>
            </w:r>
          </w:p>
          <w:p w14:paraId="28D1C375" w14:textId="78D82D79" w:rsidR="00081FF6" w:rsidRDefault="00081FF6" w:rsidP="00081FF6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>Выполнять  работы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по техническому осмотру</w:t>
            </w:r>
            <w:r w:rsidR="009F1AE5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C044CA">
              <w:rPr>
                <w:rFonts w:ascii="Times New Roman" w:hAnsi="Times New Roman"/>
                <w:bCs/>
                <w:sz w:val="20"/>
                <w:szCs w:val="20"/>
              </w:rPr>
              <w:t xml:space="preserve">локомотива и </w:t>
            </w:r>
            <w:r w:rsidR="009F1AE5">
              <w:rPr>
                <w:rFonts w:ascii="Times New Roman" w:hAnsi="Times New Roman"/>
                <w:bCs/>
                <w:sz w:val="20"/>
                <w:szCs w:val="20"/>
              </w:rPr>
              <w:t>вагонов в пути следования</w:t>
            </w:r>
          </w:p>
        </w:tc>
      </w:tr>
    </w:tbl>
    <w:p w14:paraId="2E56C670" w14:textId="4A38016B" w:rsidR="00947A04" w:rsidRDefault="00947A04">
      <w:pPr>
        <w:spacing w:after="120"/>
        <w:ind w:firstLine="709"/>
        <w:jc w:val="both"/>
        <w:rPr>
          <w:rFonts w:ascii="Times New Roman" w:hAnsi="Times New Roman"/>
        </w:rPr>
      </w:pPr>
    </w:p>
    <w:p w14:paraId="52078D87" w14:textId="77777777" w:rsidR="00947A04" w:rsidRDefault="00947A04">
      <w:pPr>
        <w:spacing w:after="120"/>
        <w:ind w:firstLine="709"/>
        <w:jc w:val="both"/>
        <w:rPr>
          <w:rFonts w:ascii="Times New Roman" w:hAnsi="Times New Roman"/>
        </w:rPr>
      </w:pPr>
    </w:p>
    <w:p w14:paraId="06CD61E4" w14:textId="77777777" w:rsidR="00947A04" w:rsidRDefault="007C3151">
      <w:pPr>
        <w:spacing w:after="120"/>
        <w:ind w:firstLine="709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Обозначения:</w:t>
      </w:r>
    </w:p>
    <w:p w14:paraId="1031263F" w14:textId="77777777" w:rsidR="00947A04" w:rsidRDefault="007C3151">
      <w:pPr>
        <w:spacing w:after="12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ПС 1 – Профессиональный стандарт 1 –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5D858D8" wp14:editId="67D53E05">
                <wp:extent cx="162560" cy="162560"/>
                <wp:effectExtent l="0" t="0" r="0" b="0"/>
                <wp:docPr id="2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600">
                          <a:solidFill>
                            <a:srgbClr val="2F528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5FA9B5E9" id="Прямоугольник 7" o:spid="_x0000_s1026" style="width:12.8pt;height:1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bMf+wEAAD4EAAAOAAAAZHJzL2Uyb0RvYy54bWysU81uEzEQviPxDpbvZDcrNZQomx6IwgVB&#10;ReEBHK+dteQ/2Sab3JC4IvEIPAQXBKXPsHkjxpNtWlqpUhEXe/wz38z3zczsbGs02YgQlbM1HY9K&#10;SoTlrlF2XdMP75fPTimJidmGaWdFTXci0rP50yezzk9F5VqnGxEIgNg47XxN25T8tCgib4VhceS8&#10;sPAoXTAswTGsiyawDtCNLqqynBSdC40PjosY4XZxeKRzxJdS8PRWyigS0TWF3BKuAddVXov5jE3X&#10;gflW8SEN9g9ZGKYsBD1CLVhi5GNQ96CM4sFFJ9OIO1M4KRUXyAHYjMs7bC5a5gVyAXGiP8oU/x8s&#10;f7M5D0Q1Na0oscxAifpv+0/7r/1lf7X/3H/vr/pf+y/97/5H/5M8z3p1Pk7B7cKfh+EUwczktzKY&#10;vAMtskWNd0eNxTYRDpfjCZQNKsHhabABpbhx9iGmV8IZko2aBighKss2r2M6fL3+kmNFp1WzVFrj&#10;IaxXL3UgGwblflEtyhOsMKD/9U1b0kH0agKJPIxRLU+q02VmfRfDqCQyf7jXFrasykEHtNJOiwyt&#10;7TshQV+UA2PxIcdDE8KUgBjXrYhg4JA/SuD0SN/BJXsL7P1H+h+dML6z6ehvlHUBZbjFLpsr1+yw&#10;D1AAaFJUZBioPAW3zyjTzdjP/wAAAP//AwBQSwMEFAAGAAgAAAAhAJhvZo7YAAAAAwEAAA8AAABk&#10;cnMvZG93bnJldi54bWxMj0FPwzAMhe9I/IfISFzQllLBBKXphNBAmjhR2N1LvKaQOFWTbeXfE+AA&#10;Fz9Zz3rvc72cvBMHGmMfWMHlvABBrIPpuVPw9vo4uwERE7JBF5gUfFKEZXN6UmNlwpFf6NCmTuQQ&#10;jhUqsCkNlZRRW/IY52Egzt4ujB5TXsdOmhGPOdw7WRbFQnrsOTdYHOjBkv5o917BWhfvt/YZba/X&#10;q93Vqt08lRdOqfOz6f4ORKIp/R3DN35GhyYzbcOeTRROQX4k/czsldcLENtflU0t/7M3XwAAAP//&#10;AwBQSwECLQAUAAYACAAAACEAtoM4kv4AAADhAQAAEwAAAAAAAAAAAAAAAAAAAAAAW0NvbnRlbnRf&#10;VHlwZXNdLnhtbFBLAQItABQABgAIAAAAIQA4/SH/1gAAAJQBAAALAAAAAAAAAAAAAAAAAC8BAABf&#10;cmVscy8ucmVsc1BLAQItABQABgAIAAAAIQDjvbMf+wEAAD4EAAAOAAAAAAAAAAAAAAAAAC4CAABk&#10;cnMvZTJvRG9jLnhtbFBLAQItABQABgAIAAAAIQCYb2aO2AAAAAMBAAAPAAAAAAAAAAAAAAAAAFUE&#10;AABkcnMvZG93bnJldi54bWxQSwUGAAAAAAQABADzAAAAWgUAAAAA&#10;" fillcolor="#92d050" strokecolor="#2f528f" strokeweight=".35mm">
                <w10:anchorlock/>
              </v:rect>
            </w:pict>
          </mc:Fallback>
        </mc:AlternateContent>
      </w:r>
      <w:r>
        <w:tab/>
      </w:r>
      <w:r>
        <w:tab/>
      </w:r>
      <w:r>
        <w:tab/>
      </w:r>
      <w:r>
        <w:rPr>
          <w:rFonts w:ascii="Times New Roman" w:hAnsi="Times New Roman"/>
        </w:rPr>
        <w:t xml:space="preserve">ПС 2 – Профессиональный стандарт 2 –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AB92F16" wp14:editId="2D506710">
                <wp:extent cx="162560" cy="162560"/>
                <wp:effectExtent l="0" t="0" r="0" b="0"/>
                <wp:docPr id="3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solidFill>
                          <a:srgbClr val="FBE5D6"/>
                        </a:solidFill>
                        <a:ln w="12600">
                          <a:solidFill>
                            <a:srgbClr val="2F528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0DD77B46" id="Прямоугольник 8" o:spid="_x0000_s1026" style="width:12.8pt;height:1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sCZ+wEAAD4EAAAOAAAAZHJzL2Uyb0RvYy54bWysU0uOEzEQ3SNxB8t70kmjiaJWOiNBaDYI&#10;RgwcwHHbaUv+yTbpZIfEFokjcAg2iM+cwbkRZaenZ/gIaRAbd7nt96req/LyfK8k2jHnhdE1nk2m&#10;GDFNTSv0tsavXzUPFhj5QHRLpNGsxgfm8fnq/r1lbytWms7IljkEJNpXva1xF4KtisLTjiniJ8Yy&#10;DYfcOEUCbN22aB3pgV3JopxO50VvXGudocx7+Ls+HeJV5uec0fCCc88CkjWG2kJeXV43aS1WS1Jt&#10;HbGdoEMZ5B+qUERoSDpSrUkg6I0Tv1EpQZ3xhocJNaownAvKsgZQM5v+ouayI5ZlLWCOt6NN/v/R&#10;0ue7C4dEW+OHGGmioEXx4/Ht8UP8Fq+O7+KneBW/Ht/H7/Fz/IIWya/e+gpgl/bCDTsPYRK/506l&#10;L8hC++zxYfSY7QOi8HM2h7ZBJygcDTGwFDdg63x4yoxCKaixgxZmZ8numQ+nq9dXUi5vpGgbIWXe&#10;uO3msXRoR6DdzaMnZ+t5qhjYf7omNeohezmHQv7OUTZn5aL5E4cSgSX9wC01fJIrJx9yFA6SJWqp&#10;XzIO/mY7ci461HgaQnglYMb1KGYyAKSLHDTdETtAEprl2b8jfgTl/EaHEa+ENi7bcEtdCjemPeQ5&#10;yAbAkGZHhgeVXsHtfbbp5tmvfgAAAP//AwBQSwMEFAAGAAgAAAAhABHYb2bZAAAAAwEAAA8AAABk&#10;cnMvZG93bnJldi54bWxMj0FLw0AQhe+C/2EZwYvYjUXTGrMpKggetbEFb5PsmASzszG7beO/d9SD&#10;XuYxvOG9b/LV5Hq1pzF0ng1czBJQxLW3HTcGXsqH8yWoEJEt9p7JwCcFWBXHRzlm1h/4mfbr2CgJ&#10;4ZChgTbGIdM61C05DDM/EIv35keHUdax0XbEg4S7Xs+TJNUOO5aGFge6b6l+X++cgeu4KM/KajPx&#10;3eKVP5bb9OnyEY05PZlub0BFmuLfMXzjCzoUwlT5HdugegPySPyZ4s2vUlDVr+oi1//Ziy8AAAD/&#10;/wMAUEsBAi0AFAAGAAgAAAAhALaDOJL+AAAA4QEAABMAAAAAAAAAAAAAAAAAAAAAAFtDb250ZW50&#10;X1R5cGVzXS54bWxQSwECLQAUAAYACAAAACEAOP0h/9YAAACUAQAACwAAAAAAAAAAAAAAAAAvAQAA&#10;X3JlbHMvLnJlbHNQSwECLQAUAAYACAAAACEAu77AmfsBAAA+BAAADgAAAAAAAAAAAAAAAAAuAgAA&#10;ZHJzL2Uyb0RvYy54bWxQSwECLQAUAAYACAAAACEAEdhvZtkAAAADAQAADwAAAAAAAAAAAAAAAABV&#10;BAAAZHJzL2Rvd25yZXYueG1sUEsFBgAAAAAEAAQA8wAAAFsFAAAAAA==&#10;" fillcolor="#fbe5d6" strokecolor="#2f528f" strokeweight=".35mm">
                <w10:anchorlock/>
              </v:rect>
            </w:pict>
          </mc:Fallback>
        </mc:AlternateContent>
      </w:r>
    </w:p>
    <w:p w14:paraId="4894FE20" w14:textId="77777777" w:rsidR="00947A04" w:rsidRDefault="007C3151">
      <w:pPr>
        <w:spacing w:after="120"/>
        <w:ind w:firstLine="709"/>
        <w:jc w:val="both"/>
      </w:pPr>
      <w:r>
        <w:rPr>
          <w:rFonts w:ascii="Times New Roman" w:hAnsi="Times New Roman"/>
        </w:rPr>
        <w:t>ОТФ – обобщенная трудовая функция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ТР – трудовая функция</w:t>
      </w:r>
    </w:p>
    <w:p w14:paraId="16E5F728" w14:textId="77777777" w:rsidR="00947A04" w:rsidRDefault="007C3151">
      <w:pPr>
        <w:spacing w:after="120"/>
        <w:ind w:left="8496" w:hanging="77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ФГОС – федеральный государственный образовательный стандарт –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08EA543" wp14:editId="7B66A3A6">
                <wp:extent cx="162560" cy="162560"/>
                <wp:effectExtent l="0" t="0" r="0" b="0"/>
                <wp:docPr id="4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solidFill>
                          <a:srgbClr val="B4C7E7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4A56704C" id="Прямоугольник 2" o:spid="_x0000_s1026" style="width:12.8pt;height:1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yzN+gEAAD4EAAAOAAAAZHJzL2Uyb0RvYy54bWysU8tuEzEU3SPxD5b3ZJKoStEok0r0wQZB&#10;RekHOJ7rjCW/ZJtMskNii8Qn8BFsEKX9hskfce1Mp+UhpKJuPNdjn3PvOfd6frTRiqzBB2lNRSej&#10;MSVguK2lWVX08t3Zs+eUhMhMzZQ1UNEtBHq0ePpk3roSpraxqgZPkMSEsnUVbWJ0ZVEE3oBmYWQd&#10;GDwU1msWcetXRe1Zi+xaFdPxeFa01tfOWw4h4N+T/SFdZH4hgMc3QgSIRFUUa4t59XldprVYzFm5&#10;8sw1kvdlsP+oQjNpMOlAdcIiI++9/INKS+5tsCKOuNWFFUJyyBpQzWT8m5qLhjnIWtCc4AabwuPR&#10;8tfrc09kXdEDSgzT2KLuy+7D7nP3o7vZfey+djfd1e5Td919676TafKrdaFE2IU79/0uYJjEb4TX&#10;6YuyyCZ7vB08hk0kHH9OZtg27ATHoz5GluIO7HyIL8FqkoKKemxhdpatX4W4v3p7JeUKVsn6TCqV&#10;N361PFaerBm2+8XB8eHpYaoY2X+5pgxpMft0hoX8mwNLTdX+hUPLCEk/ciuDn+TK3occxa2CRK3M&#10;WxDob7Yj5+J9jfshxFeCZtyOYiZDQLooUNMDsT0koSHP/gPxAyjntyYOeC2N9dmGe+pSuLT1Ns9B&#10;NgCHNDvSP6j0Cu7vs013z37xEwAA//8DAFBLAwQUAAYACAAAACEAXRHuKdkAAAADAQAADwAAAGRy&#10;cy9kb3ducmV2LnhtbEyPQUvDQBCF74L/YRmhF7GbFiw1ZlNEsF48mLTQ63R3TILZ2ZDdbeO/d9WD&#10;vcxjeMN73xSbyfbiRKPvHCtYzDMQxNqZjhsF+93L3RqED8gGe8ek4Is8bMrrqwJz485c0akOjUgh&#10;7HNU0IYw5FJ63ZJFP3cDcfI+3GgxpHVspBnxnMJtL5dZtpIWO04NLQ703JL+rKNVsL0Ni/f68KC7&#10;V3l4i0ZXuxgrpWY309MjiEBT+D+GH/yEDmViOrrIxoteQXok/M7kLe9XII5/KstCXrKX3wAAAP//&#10;AwBQSwECLQAUAAYACAAAACEAtoM4kv4AAADhAQAAEwAAAAAAAAAAAAAAAAAAAAAAW0NvbnRlbnRf&#10;VHlwZXNdLnhtbFBLAQItABQABgAIAAAAIQA4/SH/1gAAAJQBAAALAAAAAAAAAAAAAAAAAC8BAABf&#10;cmVscy8ucmVsc1BLAQItABQABgAIAAAAIQCmYyzN+gEAAD4EAAAOAAAAAAAAAAAAAAAAAC4CAABk&#10;cnMvZTJvRG9jLnhtbFBLAQItABQABgAIAAAAIQBdEe4p2QAAAAMBAAAPAAAAAAAAAAAAAAAAAFQE&#10;AABkcnMvZG93bnJldi54bWxQSwUGAAAAAAQABADzAAAAWgUAAAAA&#10;" fillcolor="#b4c7e7" strokeweight=".35mm">
                <w10:anchorlock/>
              </v:rect>
            </w:pict>
          </mc:Fallback>
        </mc:AlternateContent>
      </w:r>
      <w:r>
        <w:tab/>
      </w:r>
      <w:r>
        <w:rPr>
          <w:rFonts w:ascii="Times New Roman" w:hAnsi="Times New Roman"/>
        </w:rPr>
        <w:t>ВД – вид деятельности</w:t>
      </w:r>
      <w:r>
        <w:rPr>
          <w:rFonts w:ascii="Times New Roman" w:hAnsi="Times New Roman"/>
        </w:rPr>
        <w:tab/>
        <w:t>ПК – профессиональная</w:t>
      </w:r>
      <w:r>
        <w:rPr>
          <w:rFonts w:ascii="Times New Roman" w:hAnsi="Times New Roman"/>
        </w:rPr>
        <w:br/>
        <w:t xml:space="preserve"> компетенция, в том числе для цифровой экономики.</w:t>
      </w:r>
    </w:p>
    <w:p w14:paraId="0F4771BB" w14:textId="77777777" w:rsidR="00947A04" w:rsidRDefault="007C3151">
      <w:pPr>
        <w:spacing w:after="12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ТФ ПС1, ТФ ПС2 соответствуют ПК ФГОС по ВД1 –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BA10CDF" wp14:editId="5C7785E0">
                <wp:extent cx="162560" cy="162560"/>
                <wp:effectExtent l="0" t="0" r="0" b="0"/>
                <wp:docPr id="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600">
                          <a:solidFill>
                            <a:srgbClr val="2F528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60897EBB" id="Прямоугольник 1" o:spid="_x0000_s1026" style="width:12.8pt;height:1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vQZ+AEAAD4EAAAOAAAAZHJzL2Uyb0RvYy54bWysU81u1DAQviPxDpbvbHYjdVVFm+2hVbgg&#10;qCg8gNexN5b8J9tsdm9IXJF4BB6CC+Knz+B9o46dNC0UIRWRgzP++b6Z+WZmdbZXEu2Y88LoGi9m&#10;c4yYpqYVelvjt2+aZ6cY+UB0S6TRrMYH5vHZ+umTVW8rVprOyJY5BCTaV72tcReCrYrC044p4mfG&#10;Mg2X3DhFAmzdtmgd6YFdyaKcz5dFb1xrnaHMezi9GC7xOvNzzmh4xblnAckaQ2whry6vm7QW6xWp&#10;to7YTtAxDPIPUSgiNDidqC5IIOidEw+olKDOeMPDjBpVGM4FZTkHyGYx/y2bq45YlnMBcbydZPL/&#10;j5a+3F06JNoan2CkiYISxc/H98dP8Ue8Pn6IX+J1/H78GH/Gr/EbWiS9eusrgF3ZSzfuPJgp+T13&#10;Kv0hLbTPGh8mjdk+IAqHiyWUDSpB4Wq0gaW4A1vnw3NmFEpGjR2UMCtLdi98GJ7ePkm+vJGibYSU&#10;eeO2m3Pp0I5AuRv4wNMA+eWZ1KgH7+USrv/OUTYn5WnzJw4lAkv5Q+RSwy+pMuiQrXCQLFFL/Zpx&#10;0DfLkX3RMcahCWFKQIzbVsxkAEgPOeT0SOwISWiWe/+R+AmU/RsdJrwS2rgsw73skrkx7SH3QRYA&#10;mjQrMg5UmoL7+yzT3divbwAAAP//AwBQSwMEFAAGAAgAAAAhACKufhPYAAAAAwEAAA8AAABkcnMv&#10;ZG93bnJldi54bWxMj0FLxDAQhe+C/yGM4EXc1JUtUpsui1BQwYPVHzDbTJtiMylJdlv99UY9uJd5&#10;DG9475tyu9hRHMmHwbGCm1UGgrh1euBewftbfX0HIkRkjaNjUvBJAbbV+VmJhXYzv9Kxib1IIRwK&#10;VGBinAopQ2vIYli5iTh5nfMWY1p9L7XHOYXbUa6zLJcWB04NBid6MNR+NAeroMHbq6/H+qWbnjb5&#10;8Nzxzpt6VuryYtndg4i0xP9j+MFP6FAlpr07sA5iVJAeib8zeetNDmL/p7Iq5Sl79Q0AAP//AwBQ&#10;SwECLQAUAAYACAAAACEAtoM4kv4AAADhAQAAEwAAAAAAAAAAAAAAAAAAAAAAW0NvbnRlbnRfVHlw&#10;ZXNdLnhtbFBLAQItABQABgAIAAAAIQA4/SH/1gAAAJQBAAALAAAAAAAAAAAAAAAAAC8BAABfcmVs&#10;cy8ucmVsc1BLAQItABQABgAIAAAAIQBQpvQZ+AEAAD4EAAAOAAAAAAAAAAAAAAAAAC4CAABkcnMv&#10;ZTJvRG9jLnhtbFBLAQItABQABgAIAAAAIQAirn4T2AAAAAMBAAAPAAAAAAAAAAAAAAAAAFIEAABk&#10;cnMvZG93bnJldi54bWxQSwUGAAAAAAQABADzAAAAVwUAAAAA&#10;" fillcolor="yellow" strokecolor="#2f528f" strokeweight=".35mm">
                <w10:anchorlock/>
              </v:rect>
            </w:pict>
          </mc:Fallback>
        </mc:AlternateContent>
      </w:r>
      <w:r>
        <w:br w:type="page"/>
      </w:r>
    </w:p>
    <w:p w14:paraId="42E2CF40" w14:textId="77777777" w:rsidR="00947A04" w:rsidRDefault="007C3151">
      <w:pPr>
        <w:tabs>
          <w:tab w:val="left" w:pos="204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Таблица 2 – Модель компетенций выпускника (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надпрофессиональная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часть)</w:t>
      </w:r>
    </w:p>
    <w:tbl>
      <w:tblPr>
        <w:tblW w:w="50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2845"/>
        <w:gridCol w:w="1736"/>
        <w:gridCol w:w="1737"/>
        <w:gridCol w:w="1743"/>
        <w:gridCol w:w="6725"/>
      </w:tblGrid>
      <w:tr w:rsidR="00947A04" w14:paraId="610FCEF6" w14:textId="77777777">
        <w:tc>
          <w:tcPr>
            <w:tcW w:w="2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235AC8F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5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029A96A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сформированности корпоративных компетенций согласно требованиям предприятия-работодателя (выбирается один из уровней)</w:t>
            </w:r>
          </w:p>
        </w:tc>
        <w:tc>
          <w:tcPr>
            <w:tcW w:w="6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49551B94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Реализуемые общие компетенции согласно ФГОС СПО</w:t>
            </w:r>
          </w:p>
        </w:tc>
      </w:tr>
      <w:tr w:rsidR="00947A04" w14:paraId="0DF9BE01" w14:textId="77777777">
        <w:trPr>
          <w:trHeight w:val="826"/>
        </w:trPr>
        <w:tc>
          <w:tcPr>
            <w:tcW w:w="2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683972C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14B4AB9" w14:textId="77777777" w:rsidR="00947A04" w:rsidRDefault="007C3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14:paraId="707E8FF1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Начальный </w:t>
            </w:r>
          </w:p>
          <w:p w14:paraId="426510C1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A408DDC" w14:textId="77777777" w:rsidR="00947A04" w:rsidRDefault="007C3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  <w:p w14:paraId="598F1147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096C142" w14:textId="77777777" w:rsidR="00947A04" w:rsidRDefault="007C3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  <w:p w14:paraId="1280F378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6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8090B0C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947A04" w14:paraId="69DCB7AC" w14:textId="77777777">
        <w:trPr>
          <w:trHeight w:val="464"/>
        </w:trPr>
        <w:tc>
          <w:tcPr>
            <w:tcW w:w="2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0FADC8B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 Корпоративная компетенция</w:t>
            </w:r>
          </w:p>
          <w:p w14:paraId="72EB9277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  <w:t>Инновативность</w:t>
            </w:r>
          </w:p>
        </w:tc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25ED47E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B0AC9F5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7F269DD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9D3FD0D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Cs/>
                <w:w w:val="102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ОК3. Принимать решения в стандартных и </w:t>
            </w:r>
            <w:r>
              <w:rPr>
                <w:rFonts w:ascii="Times New Roman" w:hAnsi="Times New Roman"/>
                <w:iCs/>
                <w:w w:val="102"/>
                <w:sz w:val="20"/>
                <w:szCs w:val="20"/>
              </w:rPr>
              <w:t xml:space="preserve">нестандартных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ситуациях</w:t>
            </w:r>
            <w:r>
              <w:rPr>
                <w:rFonts w:ascii="Times New Roman" w:hAnsi="Times New Roman"/>
                <w:iCs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i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нести</w:t>
            </w:r>
            <w:r>
              <w:rPr>
                <w:rFonts w:ascii="Times New Roman" w:hAnsi="Times New Roman"/>
                <w:i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за</w:t>
            </w:r>
            <w:r>
              <w:rPr>
                <w:rFonts w:ascii="Times New Roman" w:hAnsi="Times New Roman"/>
                <w:i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них</w:t>
            </w:r>
            <w:r>
              <w:rPr>
                <w:rFonts w:ascii="Times New Roman" w:hAnsi="Times New Roman"/>
                <w:i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w w:val="102"/>
                <w:sz w:val="20"/>
                <w:szCs w:val="20"/>
              </w:rPr>
              <w:t>ответственность.</w:t>
            </w:r>
          </w:p>
          <w:p w14:paraId="549FDDA6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ОК4.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Осуществлять поиск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использование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информации, </w:t>
            </w:r>
            <w:r>
              <w:rPr>
                <w:rFonts w:ascii="Times New Roman" w:hAnsi="Times New Roman"/>
                <w:sz w:val="20"/>
                <w:szCs w:val="20"/>
              </w:rPr>
              <w:t>необходимой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для эффективного</w:t>
            </w:r>
            <w:r>
              <w:rPr>
                <w:rFonts w:ascii="Times New Roman" w:hAnsi="Times New Roman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</w:t>
            </w:r>
            <w:r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профессиональных</w:t>
            </w:r>
            <w:r>
              <w:rPr>
                <w:rFonts w:ascii="Times New Roman" w:hAnsi="Times New Roman"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задач,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профессионального</w:t>
            </w:r>
            <w:r>
              <w:rPr>
                <w:rFonts w:ascii="Times New Roman" w:hAnsi="Times New Roman"/>
                <w:spacing w:val="6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личностного</w:t>
            </w:r>
            <w:r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1"/>
                <w:sz w:val="20"/>
                <w:szCs w:val="20"/>
              </w:rPr>
              <w:t>развития.</w:t>
            </w:r>
          </w:p>
          <w:p w14:paraId="140701F3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w w:val="102"/>
                <w:sz w:val="20"/>
                <w:szCs w:val="20"/>
              </w:rPr>
            </w:pPr>
            <w:r>
              <w:rPr>
                <w:rFonts w:ascii="Times New Roman" w:hAnsi="Times New Roman"/>
                <w:w w:val="102"/>
                <w:sz w:val="20"/>
                <w:szCs w:val="20"/>
              </w:rPr>
              <w:t>ОК8.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  <w:p w14:paraId="6BE2762E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ОК9.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Ориентироваться в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условиях</w:t>
            </w:r>
            <w:r>
              <w:rPr>
                <w:rFonts w:ascii="Times New Roman" w:hAnsi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частой</w:t>
            </w:r>
            <w:r>
              <w:rPr>
                <w:rFonts w:ascii="Times New Roman" w:hAnsi="Times New Roman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смены</w:t>
            </w:r>
            <w:r>
              <w:rPr>
                <w:rFonts w:ascii="Times New Roman" w:hAnsi="Times New Roman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технологий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профессиональной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деятельности.</w:t>
            </w:r>
          </w:p>
        </w:tc>
      </w:tr>
      <w:tr w:rsidR="00947A04" w14:paraId="46959C94" w14:textId="77777777">
        <w:trPr>
          <w:trHeight w:val="464"/>
        </w:trPr>
        <w:tc>
          <w:tcPr>
            <w:tcW w:w="2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37F3027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1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1672CDF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E3145A5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349B497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DA1E330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47A04" w14:paraId="6AF030FB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A4A238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Предлагает перспективные и продуманные инициативы по улучшению деятельности, поддерживает и развивает конструктивные идеи и инициативы своих коллег. Принимает активное участие в реализации новых идей 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Способен к внедрению новых методов работы, демонстрирует умение видеть привычные явления под новым углом и обнаруживать скрытые возможности, неявные взаимосвязи, </w:t>
            </w:r>
            <w:r>
              <w:rPr>
                <w:rFonts w:ascii="Times New Roman" w:hAnsi="Times New Roman"/>
                <w:sz w:val="18"/>
                <w:szCs w:val="18"/>
              </w:rPr>
              <w:t>гибкость и адаптивность к изменениям, наделён широтой кругозора.</w:t>
            </w:r>
          </w:p>
        </w:tc>
      </w:tr>
      <w:tr w:rsidR="00947A04" w14:paraId="6E19DB36" w14:textId="77777777">
        <w:trPr>
          <w:trHeight w:val="46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B940A17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 Корпоративная компетенция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Клиентоориентированность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953E668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2BAD349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4487781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3B1D5D7D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ОК1. Понимать сущность и социальную значимость своей будущей профессии, проявлять к ней устойчивый интерес.</w:t>
            </w:r>
          </w:p>
          <w:p w14:paraId="70986524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ОК2. Организовывать собственную</w:t>
            </w:r>
            <w:r>
              <w:rPr>
                <w:rFonts w:ascii="Times New Roman" w:hAnsi="Times New Roman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деятельность, выбирать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типовые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методы</w:t>
            </w:r>
            <w:r>
              <w:rPr>
                <w:rFonts w:ascii="Times New Roman" w:hAnsi="Times New Roman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способы</w:t>
            </w:r>
            <w:r>
              <w:rPr>
                <w:rFonts w:ascii="Times New Roman" w:hAnsi="Times New Roman"/>
                <w:spacing w:val="5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 профессиональных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задач оценивать</w:t>
            </w:r>
            <w:r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их эффективность и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качество.</w:t>
            </w:r>
          </w:p>
          <w:p w14:paraId="216D0307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ОК6. Работать</w:t>
            </w:r>
            <w:r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коллективе и команде,</w:t>
            </w:r>
            <w:r>
              <w:rPr>
                <w:rFonts w:ascii="Times New Roman" w:hAnsi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эффективно общаться</w:t>
            </w:r>
            <w:r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7"/>
                <w:sz w:val="20"/>
                <w:szCs w:val="20"/>
              </w:rPr>
              <w:t xml:space="preserve">с </w:t>
            </w:r>
            <w:r>
              <w:rPr>
                <w:rFonts w:ascii="Times New Roman" w:hAnsi="Times New Roman"/>
                <w:sz w:val="20"/>
                <w:szCs w:val="20"/>
              </w:rPr>
              <w:t>коллегами,</w:t>
            </w:r>
            <w:r>
              <w:rPr>
                <w:rFonts w:ascii="Times New Roman" w:hAnsi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руководством,</w:t>
            </w:r>
            <w:r>
              <w:rPr>
                <w:rFonts w:ascii="Times New Roman" w:hAnsi="Times New Roman"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потребителями.</w:t>
            </w:r>
          </w:p>
        </w:tc>
      </w:tr>
      <w:tr w:rsidR="00947A04" w14:paraId="00FF3AD5" w14:textId="77777777">
        <w:trPr>
          <w:trHeight w:val="625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FBA53E" w14:textId="77777777" w:rsidR="00947A04" w:rsidRDefault="007C3151">
            <w:pPr>
              <w:tabs>
                <w:tab w:val="left" w:pos="204"/>
              </w:tabs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20"/>
              </w:rPr>
              <w:t>Описание.</w:t>
            </w:r>
            <w:r>
              <w:rPr>
                <w:rFonts w:ascii="Times New Roman" w:hAnsi="Times New Roman"/>
                <w:iCs/>
                <w:sz w:val="18"/>
                <w:szCs w:val="20"/>
              </w:rPr>
              <w:t xml:space="preserve"> Выполняет свою работу, учитывая интересы и потребности клиентов. Своими действиями формирует у клиентов положительный имидж Компании. Эффективно общается с потребителями</w:t>
            </w:r>
          </w:p>
        </w:tc>
      </w:tr>
      <w:tr w:rsidR="00947A04" w14:paraId="7CC9ED96" w14:textId="77777777">
        <w:trPr>
          <w:trHeight w:val="46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A80A1DE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 Корпоративная компетенция</w:t>
            </w:r>
          </w:p>
          <w:p w14:paraId="13CEAD1A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Ответственность за результат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AD36927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B75EB8A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5D9D60A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0F50D5B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ОК3. Принимать решения в стандартных и </w:t>
            </w:r>
            <w:r>
              <w:rPr>
                <w:rFonts w:ascii="Times New Roman" w:hAnsi="Times New Roman"/>
                <w:iCs/>
                <w:w w:val="102"/>
                <w:sz w:val="20"/>
                <w:szCs w:val="20"/>
              </w:rPr>
              <w:t xml:space="preserve">нестандартных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ситуациях</w:t>
            </w:r>
            <w:r>
              <w:rPr>
                <w:rFonts w:ascii="Times New Roman" w:hAnsi="Times New Roman"/>
                <w:iCs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i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нести</w:t>
            </w:r>
            <w:r>
              <w:rPr>
                <w:rFonts w:ascii="Times New Roman" w:hAnsi="Times New Roman"/>
                <w:i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за</w:t>
            </w:r>
            <w:r>
              <w:rPr>
                <w:rFonts w:ascii="Times New Roman" w:hAnsi="Times New Roman"/>
                <w:i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них</w:t>
            </w:r>
            <w:r>
              <w:rPr>
                <w:rFonts w:ascii="Times New Roman" w:hAnsi="Times New Roman"/>
                <w:i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w w:val="102"/>
                <w:sz w:val="20"/>
                <w:szCs w:val="20"/>
              </w:rPr>
              <w:t>ответственность.</w:t>
            </w:r>
          </w:p>
          <w:p w14:paraId="340E4017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ОК7. Брать на себя ответственность за</w:t>
            </w:r>
            <w:r>
              <w:rPr>
                <w:rFonts w:ascii="Times New Roman" w:hAnsi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работу членов</w:t>
            </w:r>
            <w:r>
              <w:rPr>
                <w:rFonts w:ascii="Times New Roman" w:hAnsi="Times New Roman"/>
                <w:spacing w:val="6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команды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(подчиненных),</w:t>
            </w:r>
            <w:r>
              <w:rPr>
                <w:rFonts w:ascii="Times New Roman" w:hAnsi="Times New Roman"/>
                <w:spacing w:val="6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результат</w:t>
            </w:r>
            <w:r>
              <w:rPr>
                <w:rFonts w:ascii="Times New Roman" w:hAnsi="Times New Roman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</w:t>
            </w:r>
            <w:r>
              <w:rPr>
                <w:rFonts w:ascii="Times New Roman" w:hAnsi="Times New Roman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заданий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.</w:t>
            </w:r>
          </w:p>
          <w:p w14:paraId="21BD78A4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ОК9.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Ориентироваться в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условиях</w:t>
            </w:r>
            <w:r>
              <w:rPr>
                <w:rFonts w:ascii="Times New Roman" w:hAnsi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частой</w:t>
            </w:r>
            <w:r>
              <w:rPr>
                <w:rFonts w:ascii="Times New Roman" w:hAnsi="Times New Roman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смены</w:t>
            </w:r>
            <w:r>
              <w:rPr>
                <w:rFonts w:ascii="Times New Roman" w:hAnsi="Times New Roman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технологий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профессиональной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деятельности.</w:t>
            </w:r>
          </w:p>
        </w:tc>
      </w:tr>
      <w:tr w:rsidR="00947A04" w14:paraId="1CD043A8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AC94AB" w14:textId="77777777" w:rsidR="00947A04" w:rsidRDefault="007C315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Проявляет настойчивость и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заинтересованность в достижении целей, с готовностью берётся за решение сложных задач, определяет количественные и качественные критерии успеха, формирует четкий образ результата (ключевой показатель эффективности). Сталкиваясь со сложностями и препятствиями, предлагает свои варианты решения и осуществляет их. Выполняет принятые на себя обязательства в срок и в полном объеме. Самостоятельно оценивает результат своей работы, видит достоинства и недостатки (предлагает способы их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устранения в будущем), принимает персональную ответственность за достигнутые показатели. Находит возможности улучшить полученный результат в дальнейшем. Проявляет высокую работоспособность, умение работать в напряжённом графике. Добиваться</w:t>
            </w:r>
            <w:r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 результатов, соблюдая</w:t>
            </w:r>
            <w:r>
              <w:rPr>
                <w:rFonts w:ascii="Times New Roman" w:hAnsi="Times New Roman"/>
                <w:bCs/>
                <w:iCs/>
                <w:color w:val="00B05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18"/>
                <w:szCs w:val="18"/>
              </w:rPr>
              <w:t>нормы деловой этики.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Выполняет работу с высоким качеством.</w:t>
            </w:r>
          </w:p>
        </w:tc>
      </w:tr>
      <w:tr w:rsidR="00947A04" w14:paraId="699C607B" w14:textId="77777777">
        <w:trPr>
          <w:trHeight w:val="464"/>
        </w:trPr>
        <w:tc>
          <w:tcPr>
            <w:tcW w:w="2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CC04E35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4 Корпоративная компетенция</w:t>
            </w:r>
          </w:p>
          <w:p w14:paraId="788540B6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  <w:t>Организация рабочего процесса</w:t>
            </w:r>
          </w:p>
        </w:tc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B1070E4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0C7AE86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77F2065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30ABB19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w w:val="103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ОК2. Организовывать собственную</w:t>
            </w:r>
            <w:r>
              <w:rPr>
                <w:rFonts w:ascii="Times New Roman" w:hAnsi="Times New Roman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деятельность, выбирать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типовые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методы</w:t>
            </w:r>
            <w:r>
              <w:rPr>
                <w:rFonts w:ascii="Times New Roman" w:hAnsi="Times New Roman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способы</w:t>
            </w:r>
            <w:r>
              <w:rPr>
                <w:rFonts w:ascii="Times New Roman" w:hAnsi="Times New Roman"/>
                <w:spacing w:val="5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 профессиональных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задач оценивать</w:t>
            </w:r>
            <w:r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их эффективность и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качество.</w:t>
            </w:r>
          </w:p>
          <w:p w14:paraId="2DB8AA64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ОК3. Принимать решения в стандартных и </w:t>
            </w:r>
            <w:r>
              <w:rPr>
                <w:rFonts w:ascii="Times New Roman" w:hAnsi="Times New Roman"/>
                <w:iCs/>
                <w:w w:val="102"/>
                <w:sz w:val="20"/>
                <w:szCs w:val="20"/>
              </w:rPr>
              <w:t xml:space="preserve">нестандартных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ситуациях</w:t>
            </w:r>
            <w:r>
              <w:rPr>
                <w:rFonts w:ascii="Times New Roman" w:hAnsi="Times New Roman"/>
                <w:iCs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i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нести</w:t>
            </w:r>
            <w:r>
              <w:rPr>
                <w:rFonts w:ascii="Times New Roman" w:hAnsi="Times New Roman"/>
                <w:i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за</w:t>
            </w:r>
            <w:r>
              <w:rPr>
                <w:rFonts w:ascii="Times New Roman" w:hAnsi="Times New Roman"/>
                <w:i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них</w:t>
            </w:r>
            <w:r>
              <w:rPr>
                <w:rFonts w:ascii="Times New Roman" w:hAnsi="Times New Roman"/>
                <w:i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w w:val="102"/>
                <w:sz w:val="20"/>
                <w:szCs w:val="20"/>
              </w:rPr>
              <w:t>ответственность.</w:t>
            </w:r>
          </w:p>
          <w:p w14:paraId="206D7EEB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ОК4.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Осуществлять поиск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использование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информации, </w:t>
            </w:r>
            <w:r>
              <w:rPr>
                <w:rFonts w:ascii="Times New Roman" w:hAnsi="Times New Roman"/>
                <w:sz w:val="20"/>
                <w:szCs w:val="20"/>
              </w:rPr>
              <w:t>необходимой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для эффективного</w:t>
            </w:r>
            <w:r>
              <w:rPr>
                <w:rFonts w:ascii="Times New Roman" w:hAnsi="Times New Roman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</w:t>
            </w:r>
            <w:r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профессиональных</w:t>
            </w:r>
            <w:r>
              <w:rPr>
                <w:rFonts w:ascii="Times New Roman" w:hAnsi="Times New Roman"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задач,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профессионального</w:t>
            </w:r>
            <w:r>
              <w:rPr>
                <w:rFonts w:ascii="Times New Roman" w:hAnsi="Times New Roman"/>
                <w:spacing w:val="6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личностного</w:t>
            </w:r>
            <w:r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1"/>
                <w:sz w:val="20"/>
                <w:szCs w:val="20"/>
              </w:rPr>
              <w:t>развития.</w:t>
            </w:r>
          </w:p>
          <w:p w14:paraId="23AAC6E1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ОК9.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Ориентироваться в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условиях</w:t>
            </w:r>
            <w:r>
              <w:rPr>
                <w:rFonts w:ascii="Times New Roman" w:hAnsi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частой</w:t>
            </w:r>
            <w:r>
              <w:rPr>
                <w:rFonts w:ascii="Times New Roman" w:hAnsi="Times New Roman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смены</w:t>
            </w:r>
            <w:r>
              <w:rPr>
                <w:rFonts w:ascii="Times New Roman" w:hAnsi="Times New Roman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технологий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профессиональной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деятельности.</w:t>
            </w:r>
          </w:p>
        </w:tc>
      </w:tr>
      <w:tr w:rsidR="00947A04" w14:paraId="55043D99" w14:textId="77777777">
        <w:trPr>
          <w:trHeight w:val="464"/>
        </w:trPr>
        <w:tc>
          <w:tcPr>
            <w:tcW w:w="2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F2E381C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B2B5374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82D5557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E2FE065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DC04AD8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47A04" w14:paraId="719ED885" w14:textId="77777777">
        <w:trPr>
          <w:trHeight w:val="464"/>
        </w:trPr>
        <w:tc>
          <w:tcPr>
            <w:tcW w:w="2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EBBFD9C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CFD1A25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4E0DA6E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1287166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47931BD0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47A04" w14:paraId="7B531CCE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E55DF9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Эффективно организует свою деятельность, использует принципы эргономичности и координации рабочего пространства, обеспечивает безопасность движения подвижного состава, соблюдение правил техники безопасности.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Демонстрирует к</w:t>
            </w:r>
            <w:r>
              <w:rPr>
                <w:rFonts w:ascii="Times New Roman" w:hAnsi="Times New Roman"/>
                <w:iCs/>
                <w:sz w:val="18"/>
                <w:szCs w:val="18"/>
              </w:rPr>
              <w:t xml:space="preserve">орректное и точное понимание и выполнение инструкций и поставленных задач с учетом реальных рабочих условий, </w:t>
            </w:r>
            <w:r>
              <w:rPr>
                <w:rFonts w:ascii="Times New Roman" w:hAnsi="Times New Roman"/>
                <w:sz w:val="18"/>
                <w:szCs w:val="18"/>
              </w:rPr>
              <w:t>принятых инструкций и стандарты, декомпозирует задачи на подзадачи, планирует этапы выполнения,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947A04" w14:paraId="7C6D52E1" w14:textId="77777777">
        <w:trPr>
          <w:trHeight w:val="1079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E84F4B6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 Корпоративная компетенция</w:t>
            </w:r>
          </w:p>
          <w:p w14:paraId="0DACB6EC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  <w:t>Командная работа и взаимовыручка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5F2362E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8155043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4B4F41A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3D057A83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ОК1. Понимать сущность и социальную значимость своей будущей профессии, проявлять к ней устойчивый интерес.</w:t>
            </w:r>
          </w:p>
          <w:p w14:paraId="1639D11A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w w:val="10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ОК6. Работать</w:t>
            </w:r>
            <w:r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коллективе и команде,</w:t>
            </w:r>
            <w:r>
              <w:rPr>
                <w:rFonts w:ascii="Times New Roman" w:hAnsi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эффективно общаться</w:t>
            </w:r>
            <w:r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7"/>
                <w:sz w:val="20"/>
                <w:szCs w:val="20"/>
              </w:rPr>
              <w:t xml:space="preserve">с </w:t>
            </w:r>
            <w:r>
              <w:rPr>
                <w:rFonts w:ascii="Times New Roman" w:hAnsi="Times New Roman"/>
                <w:sz w:val="20"/>
                <w:szCs w:val="20"/>
              </w:rPr>
              <w:t>коллегами,</w:t>
            </w:r>
            <w:r>
              <w:rPr>
                <w:rFonts w:ascii="Times New Roman" w:hAnsi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руководством,</w:t>
            </w:r>
            <w:r>
              <w:rPr>
                <w:rFonts w:ascii="Times New Roman" w:hAnsi="Times New Roman"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потребителями.</w:t>
            </w:r>
          </w:p>
          <w:p w14:paraId="4317A04C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ОК7. Брать на себя ответственность за</w:t>
            </w:r>
            <w:r>
              <w:rPr>
                <w:rFonts w:ascii="Times New Roman" w:hAnsi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работу членов</w:t>
            </w:r>
            <w:r>
              <w:rPr>
                <w:rFonts w:ascii="Times New Roman" w:hAnsi="Times New Roman"/>
                <w:spacing w:val="6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команды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(подчиненных),</w:t>
            </w:r>
            <w:r>
              <w:rPr>
                <w:rFonts w:ascii="Times New Roman" w:hAnsi="Times New Roman"/>
                <w:spacing w:val="6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результат</w:t>
            </w:r>
            <w:r>
              <w:rPr>
                <w:rFonts w:ascii="Times New Roman" w:hAnsi="Times New Roman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</w:t>
            </w:r>
            <w:r>
              <w:rPr>
                <w:rFonts w:ascii="Times New Roman" w:hAnsi="Times New Roman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заданий.</w:t>
            </w:r>
          </w:p>
        </w:tc>
      </w:tr>
      <w:tr w:rsidR="00947A04" w14:paraId="00B580AA" w14:textId="77777777">
        <w:trPr>
          <w:trHeight w:val="1079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1188B0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Описание. Эффективно работает в коллективе и команде. Мобилизует коллег на достижение результатов. Вовлекает в обсуждение и решение вопросов, требующих их участия. Берет на себя роль организатора совместных усилий по достижению результата. Способен брать на себя ответственность за работу членов команды. Находит конструктивные решения возникающих конфликтов и противоречий.  Проявляет способность обращаться за помощью, выслушивать чужое мнение и соглашаться с другими предложениями даже в ущерб собственным; в ходе работы команды над заданием встраивать свою индивидуальную часть работы в общую работу группы, а также определять свой вклад и оценивать коллективный результат как свой собственный.</w:t>
            </w:r>
          </w:p>
        </w:tc>
      </w:tr>
      <w:tr w:rsidR="00947A04" w14:paraId="39F6FAF3" w14:textId="77777777">
        <w:trPr>
          <w:trHeight w:val="1079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E159A20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 Корпоративная компетенция</w:t>
            </w:r>
          </w:p>
          <w:p w14:paraId="2DC6A973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Развитие и забота о сотрудниках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95F6E54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D186648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C18A2DC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82CAF6E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w w:val="10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ОК4. Осуществлять поиск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использование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информации, </w:t>
            </w:r>
            <w:r>
              <w:rPr>
                <w:rFonts w:ascii="Times New Roman" w:hAnsi="Times New Roman"/>
                <w:sz w:val="20"/>
                <w:szCs w:val="20"/>
              </w:rPr>
              <w:t>необходимой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для эффективного</w:t>
            </w:r>
            <w:r>
              <w:rPr>
                <w:rFonts w:ascii="Times New Roman" w:hAnsi="Times New Roman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</w:t>
            </w:r>
            <w:r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профессиональных</w:t>
            </w:r>
            <w:r>
              <w:rPr>
                <w:rFonts w:ascii="Times New Roman" w:hAnsi="Times New Roman"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задач,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профессионального</w:t>
            </w:r>
            <w:r>
              <w:rPr>
                <w:rFonts w:ascii="Times New Roman" w:hAnsi="Times New Roman"/>
                <w:spacing w:val="6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личностного</w:t>
            </w:r>
            <w:r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1"/>
                <w:sz w:val="20"/>
                <w:szCs w:val="20"/>
              </w:rPr>
              <w:t>развития.</w:t>
            </w:r>
          </w:p>
          <w:p w14:paraId="1553032D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ОК5. Использовать</w:t>
            </w:r>
            <w:r>
              <w:rPr>
                <w:rFonts w:ascii="Times New Roman" w:hAnsi="Times New Roman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информационно-коммуникационные технологии 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профессиональной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деятельности.</w:t>
            </w:r>
          </w:p>
          <w:p w14:paraId="2CADA4A0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w w:val="10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ОК6. Работать</w:t>
            </w:r>
            <w:r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коллективе и команде,</w:t>
            </w:r>
            <w:r>
              <w:rPr>
                <w:rFonts w:ascii="Times New Roman" w:hAnsi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эффективно общаться</w:t>
            </w:r>
            <w:r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7"/>
                <w:sz w:val="20"/>
                <w:szCs w:val="20"/>
              </w:rPr>
              <w:t xml:space="preserve">с </w:t>
            </w:r>
            <w:r>
              <w:rPr>
                <w:rFonts w:ascii="Times New Roman" w:hAnsi="Times New Roman"/>
                <w:sz w:val="20"/>
                <w:szCs w:val="20"/>
              </w:rPr>
              <w:t>коллегами,</w:t>
            </w:r>
            <w:r>
              <w:rPr>
                <w:rFonts w:ascii="Times New Roman" w:hAnsi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руководством,</w:t>
            </w:r>
            <w:r>
              <w:rPr>
                <w:rFonts w:ascii="Times New Roman" w:hAnsi="Times New Roman"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потребителями.</w:t>
            </w:r>
          </w:p>
          <w:p w14:paraId="1C914859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w w:val="102"/>
                <w:sz w:val="20"/>
                <w:szCs w:val="20"/>
              </w:rPr>
            </w:pPr>
            <w:r>
              <w:rPr>
                <w:rFonts w:ascii="Times New Roman" w:hAnsi="Times New Roman"/>
                <w:w w:val="102"/>
                <w:sz w:val="20"/>
                <w:szCs w:val="20"/>
              </w:rPr>
              <w:t>ОК8.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  <w:p w14:paraId="0C9136FB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ОК9.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Ориентироваться в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условиях</w:t>
            </w:r>
            <w:r>
              <w:rPr>
                <w:rFonts w:ascii="Times New Roman" w:hAnsi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частой</w:t>
            </w:r>
            <w:r>
              <w:rPr>
                <w:rFonts w:ascii="Times New Roman" w:hAnsi="Times New Roman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смены</w:t>
            </w:r>
            <w:r>
              <w:rPr>
                <w:rFonts w:ascii="Times New Roman" w:hAnsi="Times New Roman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технологий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профессиональной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деятельности.</w:t>
            </w:r>
          </w:p>
        </w:tc>
      </w:tr>
      <w:tr w:rsidR="00947A04" w14:paraId="291B8AA3" w14:textId="77777777">
        <w:trPr>
          <w:trHeight w:val="810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0605DB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Описание.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Осуществляет поиск и использование информации, необходимой для профессионального и личностного развития, эффективного выполнения профессиональных задач. Знает и уважает традиции Компании. Уважительно относится к другим сотрудникам компании вне зависимости от их статуса и подчинения. Участвует сам и вовлекает коллег в движение корпоративного добровольчества.</w:t>
            </w:r>
          </w:p>
        </w:tc>
      </w:tr>
      <w:tr w:rsidR="00947A04" w14:paraId="408D4444" w14:textId="77777777">
        <w:trPr>
          <w:trHeight w:val="1079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0A24E28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7 Корпоративная компетенция </w:t>
            </w:r>
          </w:p>
          <w:p w14:paraId="0D9D1E30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Комплексное мышление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F9BE01E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9F1C014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A62AFA8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46F9AB8E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w w:val="103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ОК2. Организовывать собственную</w:t>
            </w:r>
            <w:r>
              <w:rPr>
                <w:rFonts w:ascii="Times New Roman" w:hAnsi="Times New Roman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деятельность, выбирать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типовые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методы</w:t>
            </w:r>
            <w:r>
              <w:rPr>
                <w:rFonts w:ascii="Times New Roman" w:hAnsi="Times New Roman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способы</w:t>
            </w:r>
            <w:r>
              <w:rPr>
                <w:rFonts w:ascii="Times New Roman" w:hAnsi="Times New Roman"/>
                <w:spacing w:val="5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 профессиональных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задач оценивать</w:t>
            </w:r>
            <w:r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их эффективность и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качество.</w:t>
            </w:r>
          </w:p>
          <w:p w14:paraId="73373329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ОК3. Принимать решения в стандартных и </w:t>
            </w:r>
            <w:r>
              <w:rPr>
                <w:rFonts w:ascii="Times New Roman" w:hAnsi="Times New Roman"/>
                <w:iCs/>
                <w:w w:val="102"/>
                <w:sz w:val="20"/>
                <w:szCs w:val="20"/>
              </w:rPr>
              <w:t xml:space="preserve">нестандартных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ситуациях</w:t>
            </w:r>
            <w:r>
              <w:rPr>
                <w:rFonts w:ascii="Times New Roman" w:hAnsi="Times New Roman"/>
                <w:iCs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i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нести</w:t>
            </w:r>
            <w:r>
              <w:rPr>
                <w:rFonts w:ascii="Times New Roman" w:hAnsi="Times New Roman"/>
                <w:i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за</w:t>
            </w:r>
            <w:r>
              <w:rPr>
                <w:rFonts w:ascii="Times New Roman" w:hAnsi="Times New Roman"/>
                <w:i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них</w:t>
            </w:r>
            <w:r>
              <w:rPr>
                <w:rFonts w:ascii="Times New Roman" w:hAnsi="Times New Roman"/>
                <w:i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w w:val="102"/>
                <w:sz w:val="20"/>
                <w:szCs w:val="20"/>
              </w:rPr>
              <w:t>ответственность.</w:t>
            </w:r>
          </w:p>
          <w:p w14:paraId="27B29E29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ОК4.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Осуществлять поиск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использование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информации, </w:t>
            </w:r>
            <w:r>
              <w:rPr>
                <w:rFonts w:ascii="Times New Roman" w:hAnsi="Times New Roman"/>
                <w:sz w:val="20"/>
                <w:szCs w:val="20"/>
              </w:rPr>
              <w:t>необходимой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для эффективного</w:t>
            </w:r>
            <w:r>
              <w:rPr>
                <w:rFonts w:ascii="Times New Roman" w:hAnsi="Times New Roman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</w:t>
            </w:r>
            <w:r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профессиональных</w:t>
            </w:r>
            <w:r>
              <w:rPr>
                <w:rFonts w:ascii="Times New Roman" w:hAnsi="Times New Roman"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задач,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профессионального</w:t>
            </w:r>
            <w:r>
              <w:rPr>
                <w:rFonts w:ascii="Times New Roman" w:hAnsi="Times New Roman"/>
                <w:spacing w:val="6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личностного</w:t>
            </w:r>
            <w:r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1"/>
                <w:sz w:val="20"/>
                <w:szCs w:val="20"/>
              </w:rPr>
              <w:t>развития.</w:t>
            </w:r>
          </w:p>
          <w:p w14:paraId="0A6A64E3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ОК5. Использовать</w:t>
            </w:r>
            <w:r>
              <w:rPr>
                <w:rFonts w:ascii="Times New Roman" w:hAnsi="Times New Roman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информационно-коммуникационные технологии 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профессиональной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деятельности.</w:t>
            </w:r>
          </w:p>
          <w:p w14:paraId="2EAD11B6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ОК9. Ориентироваться в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условиях</w:t>
            </w:r>
            <w:r>
              <w:rPr>
                <w:rFonts w:ascii="Times New Roman" w:hAnsi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частой</w:t>
            </w:r>
            <w:r>
              <w:rPr>
                <w:rFonts w:ascii="Times New Roman" w:hAnsi="Times New Roman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смены</w:t>
            </w:r>
            <w:r>
              <w:rPr>
                <w:rFonts w:ascii="Times New Roman" w:hAnsi="Times New Roman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технологий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профессиональной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деятельности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947A04" w14:paraId="1279DEEC" w14:textId="77777777">
        <w:trPr>
          <w:trHeight w:val="1079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0B3AE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Описание.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Проводит оперативный анализ.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Способен </w:t>
            </w:r>
            <w:r>
              <w:rPr>
                <w:rFonts w:ascii="Times New Roman" w:hAnsi="Times New Roman"/>
                <w:iCs/>
                <w:sz w:val="18"/>
                <w:szCs w:val="18"/>
              </w:rPr>
              <w:t xml:space="preserve">видеть на основе оценки различных сценариев развитие событий в долгосрочной перспективе. </w:t>
            </w:r>
            <w:r>
              <w:rPr>
                <w:rFonts w:ascii="Times New Roman" w:hAnsi="Times New Roman"/>
                <w:sz w:val="18"/>
                <w:szCs w:val="18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947A04" w14:paraId="07DAF57D" w14:textId="77777777">
        <w:trPr>
          <w:trHeight w:val="1079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869CCDD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8 Корпоративная компетенция </w:t>
            </w:r>
          </w:p>
          <w:p w14:paraId="3DE51EEA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Эффективная коммуникация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9DFCEAD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A088A41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4ACBD6C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21EBC1F6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w w:val="10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ОК6. Работать</w:t>
            </w:r>
            <w:r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коллективе и команде,</w:t>
            </w:r>
            <w:r>
              <w:rPr>
                <w:rFonts w:ascii="Times New Roman" w:hAnsi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эффективно общаться</w:t>
            </w:r>
            <w:r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7"/>
                <w:sz w:val="20"/>
                <w:szCs w:val="20"/>
              </w:rPr>
              <w:t xml:space="preserve">с </w:t>
            </w:r>
            <w:r>
              <w:rPr>
                <w:rFonts w:ascii="Times New Roman" w:hAnsi="Times New Roman"/>
                <w:sz w:val="20"/>
                <w:szCs w:val="20"/>
              </w:rPr>
              <w:t>коллегами,</w:t>
            </w:r>
            <w:r>
              <w:rPr>
                <w:rFonts w:ascii="Times New Roman" w:hAnsi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руководством,</w:t>
            </w:r>
            <w:r>
              <w:rPr>
                <w:rFonts w:ascii="Times New Roman" w:hAnsi="Times New Roman"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потребителями.</w:t>
            </w:r>
          </w:p>
          <w:p w14:paraId="6C7CB93B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ОК7. Брать на себя ответственность за</w:t>
            </w:r>
            <w:r>
              <w:rPr>
                <w:rFonts w:ascii="Times New Roman" w:hAnsi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работу членов</w:t>
            </w:r>
            <w:r>
              <w:rPr>
                <w:rFonts w:ascii="Times New Roman" w:hAnsi="Times New Roman"/>
                <w:spacing w:val="6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команды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(подчиненных),</w:t>
            </w:r>
            <w:r>
              <w:rPr>
                <w:rFonts w:ascii="Times New Roman" w:hAnsi="Times New Roman"/>
                <w:spacing w:val="6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результат</w:t>
            </w:r>
            <w:r>
              <w:rPr>
                <w:rFonts w:ascii="Times New Roman" w:hAnsi="Times New Roman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</w:t>
            </w:r>
            <w:r>
              <w:rPr>
                <w:rFonts w:ascii="Times New Roman" w:hAnsi="Times New Roman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заданий.</w:t>
            </w:r>
          </w:p>
        </w:tc>
      </w:tr>
      <w:tr w:rsidR="00947A04" w14:paraId="3ACABF62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0862FF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Описание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0F1CD810" w14:textId="77777777" w:rsidR="00947A04" w:rsidRDefault="00947A0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0999FE6" w14:textId="77777777" w:rsidR="00947A04" w:rsidRDefault="007C3151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Обозначения:</w:t>
      </w:r>
    </w:p>
    <w:p w14:paraId="00981C57" w14:textId="77777777" w:rsidR="00947A04" w:rsidRDefault="007C315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057CB6C" wp14:editId="7323E165">
                <wp:extent cx="222885" cy="144145"/>
                <wp:effectExtent l="0" t="0" r="0" b="0"/>
                <wp:docPr id="6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120" cy="14364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54181070" id="Прямоугольник 5" o:spid="_x0000_s1026" style="width:17.5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Kbp/wEAAD4EAAAOAAAAZHJzL2Uyb0RvYy54bWysU0uOEzEQ3SNxB8t70p1miFCUziwyajYI&#10;RgwcwHHbiSX/ZJt0skNii8QROAQbBMOcoXMjypVMTwbYDKIXbv/eq3qvyrPzrdFkI0JUztZ0PCop&#10;EZa7VtlVTd+9bZ48pyQmZlumnRU13YlIz+ePH806PxWVWzvdikCAxMZp52u6TslPiyLytTAsjpwX&#10;Fg6lC4YlWIZV0QbWAbvRRVWWk6JzofXBcREj7F4cDukc+aUUPL2WMopEdE0ht4RjwHGZx2I+Y9NV&#10;YH6t+DEN9g9ZGKYsBB2oLlhi5H1Qf1AZxYOLTqYRd6ZwUiouUAOoGZe/qblaMy9QC5gT/WBT/H+0&#10;/NXmMhDV1nRCiWUGStR/2X/Yf+6v+5v9x/5rf9P/2H/qf/bf+u/kWfar83EKsCt/GY6rCNMsfiuD&#10;yX+QRbbo8W7wWGwT4bBZVdW4gkpwOBqfPZ2cYQ2KO7APMb0QzpA8qWmAEqKzbPMyJggIV2+v5FjR&#10;adU2SmtchNVyoQPZMCh30zTVYpEzBsi9a9qSDqJXk7JE6nuH8ZSjxO9vHEYlkfUDt7bwy64cfMBZ&#10;2mmRM9L2jZDgL9qBKfIj/6EJ4ZWAGbetiGQAyBclaHog9gjJaIG9/0D8AML4zqYBb5R1AW04UZen&#10;S9fusA/QAGhSdOT4oPIrOF2jTXfPfv4LAAD//wMAUEsDBBQABgAIAAAAIQDevPpJ2gAAAAMBAAAP&#10;AAAAZHJzL2Rvd25yZXYueG1sTI/BTsMwEETvSPyDtUjcqNOgtijEqaoiTiAVWuDs2ksSNV4H22nT&#10;v2fhApeVRjOaeVsuR9eJI4bYelIwnWQgkIy3LdUK3naPN3cgYtJkdecJFZwxwrK6vCh1Yf2JXvG4&#10;TbXgEoqFVtCk1BdSRtOg03HieyT2Pn1wOrEMtbRBn7jcdTLPsrl0uiVeaHSP6wbNYTs4BT5kxn7M&#10;vg7z+PJsNueHzfD+JJW6vhpX9yASjukvDD/4jA4VM+39QDaKTgE/kn4ve7ezKYi9gjxfgKxK+Z+9&#10;+gYAAP//AwBQSwECLQAUAAYACAAAACEAtoM4kv4AAADhAQAAEwAAAAAAAAAAAAAAAAAAAAAAW0Nv&#10;bnRlbnRfVHlwZXNdLnhtbFBLAQItABQABgAIAAAAIQA4/SH/1gAAAJQBAAALAAAAAAAAAAAAAAAA&#10;AC8BAABfcmVscy8ucmVsc1BLAQItABQABgAIAAAAIQDikKbp/wEAAD4EAAAOAAAAAAAAAAAAAAAA&#10;AC4CAABkcnMvZTJvRG9jLnhtbFBLAQItABQABgAIAAAAIQDevPpJ2gAAAAMBAAAPAAAAAAAAAAAA&#10;AAAAAFkEAABkcnMvZG93bnJldi54bWxQSwUGAAAAAAQABADzAAAAYAUAAAAA&#10;" fillcolor="#fff2cc" strokeweight=".35mm">
                <w10:anchorlock/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– определяется работодателем</w:t>
      </w:r>
    </w:p>
    <w:p w14:paraId="6683EAA7" w14:textId="77777777" w:rsidR="00947A04" w:rsidRDefault="007C3151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28AE6F0" wp14:editId="65CA59C8">
                <wp:extent cx="222885" cy="144780"/>
                <wp:effectExtent l="0" t="0" r="0" b="0"/>
                <wp:docPr id="7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120" cy="144000"/>
                        </a:xfrm>
                        <a:prstGeom prst="rect">
                          <a:avLst/>
                        </a:prstGeom>
                        <a:solidFill>
                          <a:srgbClr val="B4C7E7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0F65DF01" id="Прямоугольник 6" o:spid="_x0000_s1026" style="width:17.55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6Px/QEAAD4EAAAOAAAAZHJzL2Uyb0RvYy54bWysU8tuEzEU3SPxD5b3ZCajKEFRJpXaUjYI&#10;Kgof4HjsjCW/ZJtMskNii8Qn8BFsEIV+w+SPuL5JkxakSkVs/D7n3nPu9exkbTRZiRCVszUdDkpK&#10;hOWuUXZZ0/fvLp49pyQmZhumnRU13YhIT+ZPn8w6PxWVa51uRCBAYuO08zVtU/LTooi8FYbFgfPC&#10;wqV0wbAE27AsmsA6YDe6qMpyXHQuND44LmKE0/PdJZ0jv5SCpzdSRpGIrinklnAMOC7yWMxnbLoM&#10;zLeK79Ng/5CFYcpC0APVOUuMfAjqLyqjeHDRyTTgzhROSsUFagA1w/IPNVct8wK1gDnRH2yK/4+W&#10;v15dBqKamk4oscxAifqv24/bL/3P/mb7qf/W3/TX28/9r/57/4OMs1+dj1OAXfnLsN9FWGbxaxlM&#10;nkEWWaPHm4PHYp0Ih8OqqoYVVILD1XA0KkusQXEE+xDTS+EMyYuaBighOstWr2KCgPD09kmOFZ1W&#10;zYXSGjdhuTjTgawYlPt0dDZ5MckZA+TeM21JB9GrMQR/mAPSO2Z4j8OoJLJ+4NYWpuzKzgdcpY0W&#10;mVrbt0KCv2gHxuL7HHdNCL8EzLhtRSQDQH4oQdMjsXtIRgvs/UfiDyCM72w64I2yLqCVd9Tl5cI1&#10;G+wDNACaFB3Zf6j8C+7u0abjt5//BgAA//8DAFBLAwQUAAYACAAAACEA+j4F7doAAAADAQAADwAA&#10;AGRycy9kb3ducmV2LnhtbEyPQUvEMBCF74L/IYzgRdy0FWWtTRcR1IsH2xX2mk3GtthMSjPZrf/e&#10;6MW9DDze471vqs3iRnHAOQyeFOSrDASS8XagTsHH9vl6DSKwJqtHT6jgGwNs6vOzSpfWH6nBQ8ud&#10;SCUUSq2gZ55KKYPp0emw8hNS8j797DQnOXfSzvqYyt0oiyy7k04PlBZ6PeFTj+arjU7ByxXn7+3u&#10;3gyvcvcWrWm2MTZKXV4sjw8gGBf+D8MvfkKHOjHtfSQbxKggPcJ/N3k3tzmIvYKiWIOsK3nKXv8A&#10;AAD//wMAUEsBAi0AFAAGAAgAAAAhALaDOJL+AAAA4QEAABMAAAAAAAAAAAAAAAAAAAAAAFtDb250&#10;ZW50X1R5cGVzXS54bWxQSwECLQAUAAYACAAAACEAOP0h/9YAAACUAQAACwAAAAAAAAAAAAAAAAAv&#10;AQAAX3JlbHMvLnJlbHNQSwECLQAUAAYACAAAACEAR0uj8f0BAAA+BAAADgAAAAAAAAAAAAAAAAAu&#10;AgAAZHJzL2Uyb0RvYy54bWxQSwECLQAUAAYACAAAACEA+j4F7doAAAADAQAADwAAAAAAAAAAAAAA&#10;AABXBAAAZHJzL2Rvd25yZXYueG1sUEsFBgAAAAAEAAQA8wAAAF4FAAAAAA==&#10;" fillcolor="#b4c7e7" strokeweight=".35mm">
                <w10:anchorlock/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– определяется федеральным государственным образовательным стандартом</w:t>
      </w:r>
    </w:p>
    <w:p w14:paraId="6DCDF995" w14:textId="77777777" w:rsidR="00947A04" w:rsidRDefault="00947A04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1ECCA89" w14:textId="77777777" w:rsidR="00947A04" w:rsidRDefault="007C3151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Таблица 3 – Показатель сформированности корпоративных компетенций</w:t>
      </w:r>
    </w:p>
    <w:tbl>
      <w:tblPr>
        <w:tblW w:w="5000" w:type="pct"/>
        <w:tblInd w:w="-8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1026"/>
        <w:gridCol w:w="3686"/>
      </w:tblGrid>
      <w:tr w:rsidR="00947A04" w14:paraId="3D31FF65" w14:textId="77777777">
        <w:trPr>
          <w:trHeight w:val="416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22918E" w14:textId="77777777" w:rsidR="00947A04" w:rsidRDefault="007C315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Описание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36DFBB" w14:textId="77777777" w:rsidR="00947A04" w:rsidRDefault="007C315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Уровень развития</w:t>
            </w:r>
          </w:p>
        </w:tc>
      </w:tr>
      <w:tr w:rsidR="00947A04" w14:paraId="1EE0FBF1" w14:textId="77777777">
        <w:trPr>
          <w:trHeight w:val="1095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FA646" w14:textId="77777777" w:rsidR="00947A04" w:rsidRDefault="007C3151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AAA70" w14:textId="77777777" w:rsidR="00947A04" w:rsidRDefault="007C315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14:paraId="0CA970D1" w14:textId="77777777" w:rsidR="00947A04" w:rsidRDefault="007C3151">
            <w:pPr>
              <w:spacing w:after="0"/>
              <w:jc w:val="center"/>
            </w:pPr>
            <w:r>
              <w:rPr>
                <w:rFonts w:ascii="Times New Roman" w:hAnsi="Times New Roman"/>
                <w:b/>
              </w:rPr>
              <w:t xml:space="preserve">Повышенный </w:t>
            </w:r>
          </w:p>
          <w:p w14:paraId="5B59CB81" w14:textId="77777777" w:rsidR="00947A04" w:rsidRDefault="007C3151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уровень***</w:t>
            </w:r>
          </w:p>
        </w:tc>
      </w:tr>
      <w:tr w:rsidR="00947A04" w14:paraId="2265DCF2" w14:textId="77777777">
        <w:trPr>
          <w:trHeight w:val="1270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E0B7E" w14:textId="77777777" w:rsidR="00947A04" w:rsidRDefault="007C3151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AA6D" w14:textId="77777777" w:rsidR="00947A04" w:rsidRDefault="007C315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14:paraId="784606A3" w14:textId="77777777" w:rsidR="00947A04" w:rsidRDefault="007C315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Базовый </w:t>
            </w:r>
          </w:p>
          <w:p w14:paraId="3179A2C3" w14:textId="77777777" w:rsidR="00947A04" w:rsidRDefault="007C3151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уровень**</w:t>
            </w:r>
          </w:p>
        </w:tc>
      </w:tr>
      <w:tr w:rsidR="00947A04" w14:paraId="37E8F7BD" w14:textId="77777777">
        <w:trPr>
          <w:trHeight w:val="703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9FC0B" w14:textId="77777777" w:rsidR="00947A04" w:rsidRDefault="007C3151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6FA74" w14:textId="77777777" w:rsidR="00947A04" w:rsidRDefault="007C315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  <w:p w14:paraId="29E3006B" w14:textId="77777777" w:rsidR="00947A04" w:rsidRDefault="007C3151">
            <w:pPr>
              <w:tabs>
                <w:tab w:val="left" w:pos="204"/>
              </w:tabs>
              <w:spacing w:after="0"/>
              <w:jc w:val="center"/>
            </w:pPr>
            <w:r>
              <w:rPr>
                <w:rFonts w:ascii="Times New Roman" w:hAnsi="Times New Roman"/>
                <w:b/>
              </w:rPr>
              <w:t xml:space="preserve">Начальный </w:t>
            </w:r>
          </w:p>
          <w:p w14:paraId="0493DF44" w14:textId="77777777" w:rsidR="00947A04" w:rsidRDefault="007C3151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уровень*</w:t>
            </w:r>
          </w:p>
        </w:tc>
      </w:tr>
    </w:tbl>
    <w:p w14:paraId="7F74E4CC" w14:textId="77777777" w:rsidR="00947A04" w:rsidRDefault="00947A04">
      <w:pPr>
        <w:rPr>
          <w:rFonts w:ascii="Times New Roman" w:hAnsi="Times New Roman"/>
          <w:b/>
          <w:bCs/>
        </w:rPr>
      </w:pPr>
    </w:p>
    <w:p w14:paraId="427A6FD4" w14:textId="77777777" w:rsidR="00947A04" w:rsidRDefault="00947A04">
      <w:pPr>
        <w:tabs>
          <w:tab w:val="left" w:pos="204"/>
        </w:tabs>
        <w:jc w:val="center"/>
        <w:rPr>
          <w:rFonts w:ascii="Times New Roman" w:hAnsi="Times New Roman"/>
          <w:b/>
          <w:bCs/>
        </w:rPr>
      </w:pPr>
    </w:p>
    <w:sectPr w:rsidR="00947A04">
      <w:footerReference w:type="default" r:id="rId9"/>
      <w:pgSz w:w="16838" w:h="11906" w:orient="landscape"/>
      <w:pgMar w:top="709" w:right="1134" w:bottom="765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FEFA56" w14:textId="77777777" w:rsidR="00511F2C" w:rsidRDefault="00511F2C">
      <w:pPr>
        <w:spacing w:after="0" w:line="240" w:lineRule="auto"/>
      </w:pPr>
      <w:r>
        <w:separator/>
      </w:r>
    </w:p>
  </w:endnote>
  <w:endnote w:type="continuationSeparator" w:id="0">
    <w:p w14:paraId="6958A901" w14:textId="77777777" w:rsidR="00511F2C" w:rsidRDefault="00511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바탕">
    <w:panose1 w:val="00000000000000000000"/>
    <w:charset w:val="8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CDF9D1" w14:textId="77777777" w:rsidR="00947A04" w:rsidRDefault="007C3151">
    <w:pPr>
      <w:pStyle w:val="aff8"/>
      <w:jc w:val="right"/>
    </w:pPr>
    <w:r>
      <w:fldChar w:fldCharType="begin"/>
    </w:r>
    <w:r>
      <w:instrText>PAGE</w:instrText>
    </w:r>
    <w:r>
      <w:fldChar w:fldCharType="separate"/>
    </w:r>
    <w:r w:rsidR="001461F5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1FE828" w14:textId="77777777" w:rsidR="00947A04" w:rsidRDefault="007C3151">
    <w:pPr>
      <w:pStyle w:val="aff8"/>
      <w:jc w:val="right"/>
    </w:pPr>
    <w:r>
      <w:fldChar w:fldCharType="begin"/>
    </w:r>
    <w:r>
      <w:instrText>PAGE</w:instrText>
    </w:r>
    <w:r>
      <w:fldChar w:fldCharType="separate"/>
    </w:r>
    <w:r w:rsidR="001461F5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44AEF7" w14:textId="77777777" w:rsidR="00511F2C" w:rsidRDefault="00511F2C">
      <w:pPr>
        <w:spacing w:after="0" w:line="240" w:lineRule="auto"/>
      </w:pPr>
      <w:r>
        <w:separator/>
      </w:r>
    </w:p>
  </w:footnote>
  <w:footnote w:type="continuationSeparator" w:id="0">
    <w:p w14:paraId="62B92484" w14:textId="77777777" w:rsidR="00511F2C" w:rsidRDefault="00511F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EC4909"/>
    <w:multiLevelType w:val="multilevel"/>
    <w:tmpl w:val="3430864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7A04"/>
    <w:rsid w:val="00081FF6"/>
    <w:rsid w:val="001461F5"/>
    <w:rsid w:val="001E6405"/>
    <w:rsid w:val="002112C6"/>
    <w:rsid w:val="002D00AF"/>
    <w:rsid w:val="00376A92"/>
    <w:rsid w:val="00385620"/>
    <w:rsid w:val="00395821"/>
    <w:rsid w:val="00454766"/>
    <w:rsid w:val="00457679"/>
    <w:rsid w:val="00480120"/>
    <w:rsid w:val="00511F2C"/>
    <w:rsid w:val="00576A2D"/>
    <w:rsid w:val="005A215F"/>
    <w:rsid w:val="00671715"/>
    <w:rsid w:val="0069202B"/>
    <w:rsid w:val="006C2E1D"/>
    <w:rsid w:val="006F24B0"/>
    <w:rsid w:val="007C3151"/>
    <w:rsid w:val="00802911"/>
    <w:rsid w:val="008B10D9"/>
    <w:rsid w:val="008E2968"/>
    <w:rsid w:val="008F5893"/>
    <w:rsid w:val="00947A04"/>
    <w:rsid w:val="00992782"/>
    <w:rsid w:val="009B01D0"/>
    <w:rsid w:val="009F1AE5"/>
    <w:rsid w:val="00A05064"/>
    <w:rsid w:val="00A11A0B"/>
    <w:rsid w:val="00A26B15"/>
    <w:rsid w:val="00AA66F0"/>
    <w:rsid w:val="00AB1B4E"/>
    <w:rsid w:val="00AC38E5"/>
    <w:rsid w:val="00AE16EF"/>
    <w:rsid w:val="00BF0201"/>
    <w:rsid w:val="00BF41CF"/>
    <w:rsid w:val="00C044CA"/>
    <w:rsid w:val="00C12C56"/>
    <w:rsid w:val="00C141C8"/>
    <w:rsid w:val="00E40488"/>
    <w:rsid w:val="00E54831"/>
    <w:rsid w:val="00E8549C"/>
    <w:rsid w:val="00FD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2AF4C"/>
  <w15:docId w15:val="{4050853D-0F87-49F2-87FD-72DB7390E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  <w:rPr>
      <w:b/>
      <w:bCs w:val="0"/>
      <w:color w:val="000000"/>
    </w:rPr>
  </w:style>
  <w:style w:type="character" w:customStyle="1" w:styleId="WW8Num18z2">
    <w:name w:val="WW8Num18z2"/>
    <w:qFormat/>
    <w:rPr>
      <w:b/>
      <w:bCs w:val="0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8z0">
    <w:name w:val="WW8Num28z0"/>
    <w:qFormat/>
    <w:rPr>
      <w:rFonts w:ascii="Times New Roman" w:eastAsia="Times New Roman" w:hAnsi="Times New Roman" w:cs="Times New Roman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Symbol" w:hAnsi="Symbol" w:cs="Symbol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  <w:rPr>
      <w:rFonts w:ascii="Symbol" w:hAnsi="Symbol" w:cs="Symbo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</w:style>
  <w:style w:type="paragraph" w:styleId="aff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바탕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No Spacing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9</Pages>
  <Words>2593</Words>
  <Characters>14783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Ольга</cp:lastModifiedBy>
  <cp:revision>18</cp:revision>
  <cp:lastPrinted>2022-05-16T12:39:00Z</cp:lastPrinted>
  <dcterms:created xsi:type="dcterms:W3CDTF">2022-05-29T11:07:00Z</dcterms:created>
  <dcterms:modified xsi:type="dcterms:W3CDTF">2022-07-07T13:57:00Z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