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4ECE76AB" w14:textId="684CB361" w:rsidR="00D947BA" w:rsidRDefault="007E731E" w:rsidP="00CD2973">
      <w:pPr>
        <w:jc w:val="right"/>
        <w:rPr>
          <w:rFonts w:ascii="Times New Roman" w:hAnsi="Times New Roman"/>
          <w:sz w:val="24"/>
          <w:szCs w:val="24"/>
        </w:rPr>
      </w:pPr>
      <w:r w:rsidRPr="007E731E">
        <w:rPr>
          <w:rFonts w:ascii="Times New Roman" w:hAnsi="Times New Roman"/>
          <w:bCs/>
          <w:sz w:val="24"/>
          <w:szCs w:val="24"/>
        </w:rPr>
        <w:t xml:space="preserve">26.02.01 </w:t>
      </w:r>
      <w:r w:rsidRPr="007E731E">
        <w:rPr>
          <w:rFonts w:ascii="Times New Roman" w:hAnsi="Times New Roman"/>
          <w:sz w:val="24"/>
          <w:szCs w:val="24"/>
        </w:rPr>
        <w:t>Эксплуатация внутренних водных путей</w:t>
      </w:r>
    </w:p>
    <w:p w14:paraId="0B09620C" w14:textId="77777777" w:rsidR="007E731E" w:rsidRDefault="007E731E" w:rsidP="00CD2973">
      <w:pPr>
        <w:jc w:val="right"/>
        <w:rPr>
          <w:rFonts w:ascii="Times New Roman" w:eastAsia="Times New Roman" w:hAnsi="Times New Roman" w:cs="Times New Roman"/>
          <w:sz w:val="24"/>
          <w:szCs w:val="24"/>
          <w:lang w:eastAsia="ru-RU"/>
        </w:rPr>
      </w:pPr>
    </w:p>
    <w:p w14:paraId="7C1FF2B2" w14:textId="77777777" w:rsidR="00696225" w:rsidRPr="005F59C7" w:rsidRDefault="00696225"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13EBF69E" w14:textId="4DFFC186" w:rsidR="00CD2973" w:rsidRDefault="007E731E" w:rsidP="00CD2973">
      <w:pPr>
        <w:jc w:val="center"/>
        <w:rPr>
          <w:rFonts w:ascii="Times New Roman" w:hAnsi="Times New Roman"/>
          <w:sz w:val="24"/>
          <w:szCs w:val="24"/>
        </w:rPr>
      </w:pPr>
      <w:r w:rsidRPr="007E731E">
        <w:rPr>
          <w:rFonts w:ascii="Times New Roman" w:hAnsi="Times New Roman"/>
          <w:bCs/>
          <w:sz w:val="24"/>
          <w:szCs w:val="24"/>
        </w:rPr>
        <w:t xml:space="preserve">26.02.01 </w:t>
      </w:r>
      <w:r w:rsidRPr="007E731E">
        <w:rPr>
          <w:rFonts w:ascii="Times New Roman" w:hAnsi="Times New Roman"/>
          <w:sz w:val="24"/>
          <w:szCs w:val="24"/>
        </w:rPr>
        <w:t>Эксплуатация внутренних водных путей</w:t>
      </w:r>
    </w:p>
    <w:p w14:paraId="7EC5BB3B" w14:textId="77777777" w:rsidR="00D947BA" w:rsidRPr="00D947BA" w:rsidRDefault="00D947BA" w:rsidP="00CD2973">
      <w:pPr>
        <w:jc w:val="center"/>
        <w:rPr>
          <w:rFonts w:ascii="Times New Roman" w:eastAsia="Calibri" w:hAnsi="Times New Roman" w:cs="Times New Roman"/>
          <w:i/>
          <w:sz w:val="24"/>
          <w:szCs w:val="24"/>
        </w:rPr>
      </w:pPr>
    </w:p>
    <w:p w14:paraId="1BD7C1A0" w14:textId="77777777" w:rsidR="00696225" w:rsidRPr="00585C87" w:rsidRDefault="00696225" w:rsidP="00CD2973">
      <w:pPr>
        <w:jc w:val="center"/>
        <w:rPr>
          <w:rFonts w:ascii="Times New Roman" w:eastAsia="Calibri" w:hAnsi="Times New Roman" w:cs="Times New Roman"/>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702"/>
        <w:gridCol w:w="2268"/>
        <w:gridCol w:w="2125"/>
        <w:gridCol w:w="1842"/>
      </w:tblGrid>
      <w:tr w:rsidR="00517354" w:rsidRPr="00333659" w14:paraId="4BE3B039" w14:textId="77777777" w:rsidTr="00642AD1">
        <w:trPr>
          <w:trHeight w:val="610"/>
        </w:trPr>
        <w:tc>
          <w:tcPr>
            <w:tcW w:w="2864" w:type="pct"/>
            <w:gridSpan w:val="2"/>
            <w:vMerge w:val="restart"/>
            <w:shd w:val="clear" w:color="auto" w:fill="auto"/>
          </w:tcPr>
          <w:p w14:paraId="54467F6F" w14:textId="77777777" w:rsidR="00517354" w:rsidRPr="00333659" w:rsidRDefault="00517354" w:rsidP="00A6379F">
            <w:pPr>
              <w:widowControl w:val="0"/>
              <w:contextualSpacing/>
              <w:jc w:val="both"/>
              <w:rPr>
                <w:rFonts w:ascii="Times New Roman" w:hAnsi="Times New Roman" w:cs="Times New Roman"/>
                <w:b/>
                <w:bCs/>
                <w:sz w:val="24"/>
                <w:szCs w:val="24"/>
                <w:highlight w:val="lightGray"/>
              </w:rPr>
            </w:pPr>
            <w:bookmarkStart w:id="1" w:name="_Hlk103623257"/>
            <w:r w:rsidRPr="00333659">
              <w:rPr>
                <w:rFonts w:ascii="Times New Roman" w:hAnsi="Times New Roman" w:cs="Times New Roman"/>
                <w:sz w:val="24"/>
                <w:szCs w:val="24"/>
                <w:highlight w:val="lightGray"/>
              </w:rPr>
              <w:lastRenderedPageBreak/>
              <w:br w:type="page"/>
            </w:r>
            <w:r w:rsidRPr="00333659">
              <w:rPr>
                <w:rFonts w:ascii="Times New Roman" w:hAnsi="Times New Roman" w:cs="Times New Roman"/>
                <w:b/>
                <w:bCs/>
                <w:sz w:val="24"/>
                <w:szCs w:val="24"/>
              </w:rPr>
              <w:t>Трудовые функции в соответствии с профессиональными стандартами (или иными нормативными документами)</w:t>
            </w:r>
          </w:p>
        </w:tc>
        <w:tc>
          <w:tcPr>
            <w:tcW w:w="2136" w:type="pct"/>
            <w:gridSpan w:val="3"/>
          </w:tcPr>
          <w:p w14:paraId="2F9395B9" w14:textId="5384A078" w:rsidR="00517354" w:rsidRPr="00333659" w:rsidRDefault="00517354" w:rsidP="00A6379F">
            <w:pPr>
              <w:jc w:val="center"/>
              <w:rPr>
                <w:rFonts w:ascii="Times New Roman" w:hAnsi="Times New Roman" w:cs="Times New Roman"/>
                <w:b/>
                <w:bCs/>
                <w:sz w:val="24"/>
                <w:szCs w:val="24"/>
              </w:rPr>
            </w:pPr>
            <w:r w:rsidRPr="00333659">
              <w:rPr>
                <w:rFonts w:ascii="Times New Roman" w:hAnsi="Times New Roman" w:cs="Times New Roman"/>
                <w:b/>
                <w:bCs/>
                <w:sz w:val="24"/>
                <w:szCs w:val="24"/>
              </w:rPr>
              <w:t xml:space="preserve">Виды деятельности в соответствии с ФГОС СПО </w:t>
            </w:r>
            <w:r w:rsidRPr="00333659">
              <w:rPr>
                <w:rFonts w:ascii="Times New Roman" w:hAnsi="Times New Roman" w:cs="Times New Roman"/>
                <w:b/>
                <w:bCs/>
                <w:sz w:val="24"/>
                <w:szCs w:val="24"/>
              </w:rPr>
              <w:br/>
              <w:t>по специальности 26.02.01 Эксплуатация внутренних водных путей</w:t>
            </w:r>
          </w:p>
        </w:tc>
      </w:tr>
      <w:tr w:rsidR="00642AD1" w:rsidRPr="00333659" w14:paraId="0A9FDE19" w14:textId="77777777" w:rsidTr="00642AD1">
        <w:trPr>
          <w:cantSplit/>
          <w:trHeight w:val="2896"/>
        </w:trPr>
        <w:tc>
          <w:tcPr>
            <w:tcW w:w="2864" w:type="pct"/>
            <w:gridSpan w:val="2"/>
            <w:vMerge/>
            <w:shd w:val="clear" w:color="auto" w:fill="auto"/>
          </w:tcPr>
          <w:p w14:paraId="78EC68A0" w14:textId="77777777" w:rsidR="00642AD1" w:rsidRPr="00333659" w:rsidRDefault="00642AD1" w:rsidP="00517354">
            <w:pPr>
              <w:widowControl w:val="0"/>
              <w:contextualSpacing/>
              <w:jc w:val="center"/>
              <w:rPr>
                <w:rFonts w:ascii="Times New Roman" w:hAnsi="Times New Roman" w:cs="Times New Roman"/>
                <w:b/>
                <w:bCs/>
                <w:sz w:val="24"/>
                <w:szCs w:val="24"/>
              </w:rPr>
            </w:pPr>
          </w:p>
        </w:tc>
        <w:tc>
          <w:tcPr>
            <w:tcW w:w="777" w:type="pct"/>
            <w:shd w:val="clear" w:color="auto" w:fill="auto"/>
            <w:textDirection w:val="btLr"/>
            <w:vAlign w:val="center"/>
          </w:tcPr>
          <w:p w14:paraId="4A1B948D" w14:textId="58CD0A97" w:rsidR="00642AD1" w:rsidRPr="00333659" w:rsidRDefault="00642AD1" w:rsidP="00517354">
            <w:pPr>
              <w:widowControl w:val="0"/>
              <w:ind w:left="113" w:right="113"/>
              <w:contextualSpacing/>
              <w:jc w:val="center"/>
              <w:rPr>
                <w:rFonts w:ascii="Times New Roman" w:hAnsi="Times New Roman" w:cs="Times New Roman"/>
                <w:bCs/>
                <w:sz w:val="24"/>
                <w:szCs w:val="24"/>
              </w:rPr>
            </w:pPr>
            <w:r w:rsidRPr="00333659">
              <w:rPr>
                <w:rFonts w:ascii="Times New Roman" w:hAnsi="Times New Roman"/>
                <w:bCs/>
                <w:sz w:val="24"/>
                <w:szCs w:val="24"/>
              </w:rPr>
              <w:t>Эксплуатация и обслуживание судов технического флота</w:t>
            </w:r>
          </w:p>
        </w:tc>
        <w:tc>
          <w:tcPr>
            <w:tcW w:w="728" w:type="pct"/>
            <w:shd w:val="clear" w:color="auto" w:fill="auto"/>
            <w:textDirection w:val="btLr"/>
            <w:vAlign w:val="center"/>
          </w:tcPr>
          <w:p w14:paraId="03F925A6" w14:textId="68C34BD1" w:rsidR="00642AD1" w:rsidRPr="00333659" w:rsidRDefault="00642AD1" w:rsidP="00517354">
            <w:pPr>
              <w:widowControl w:val="0"/>
              <w:ind w:left="113" w:right="113"/>
              <w:contextualSpacing/>
              <w:jc w:val="center"/>
              <w:rPr>
                <w:rFonts w:ascii="Times New Roman" w:hAnsi="Times New Roman" w:cs="Times New Roman"/>
                <w:bCs/>
                <w:sz w:val="24"/>
                <w:szCs w:val="24"/>
              </w:rPr>
            </w:pPr>
            <w:r w:rsidRPr="00333659">
              <w:rPr>
                <w:rFonts w:ascii="Times New Roman" w:hAnsi="Times New Roman"/>
                <w:bCs/>
                <w:sz w:val="24"/>
                <w:szCs w:val="24"/>
              </w:rPr>
              <w:t xml:space="preserve">Эксплуатация </w:t>
            </w:r>
            <w:r w:rsidRPr="00333659">
              <w:rPr>
                <w:rFonts w:ascii="Times New Roman" w:hAnsi="Times New Roman"/>
                <w:bCs/>
                <w:sz w:val="24"/>
                <w:szCs w:val="24"/>
              </w:rPr>
              <w:br/>
              <w:t>и обслуживание судовых энергетических установок и вспомогательных механизмов</w:t>
            </w:r>
          </w:p>
        </w:tc>
        <w:tc>
          <w:tcPr>
            <w:tcW w:w="631" w:type="pct"/>
            <w:textDirection w:val="btLr"/>
            <w:vAlign w:val="center"/>
          </w:tcPr>
          <w:p w14:paraId="33B7F3AB" w14:textId="4BEFDA0A" w:rsidR="00642AD1" w:rsidRPr="00333659" w:rsidRDefault="00642AD1" w:rsidP="00517354">
            <w:pPr>
              <w:widowControl w:val="0"/>
              <w:ind w:left="113" w:right="113"/>
              <w:contextualSpacing/>
              <w:jc w:val="center"/>
              <w:rPr>
                <w:rFonts w:ascii="Times New Roman" w:hAnsi="Times New Roman" w:cs="Times New Roman"/>
                <w:bCs/>
                <w:sz w:val="24"/>
                <w:szCs w:val="24"/>
              </w:rPr>
            </w:pPr>
            <w:r w:rsidRPr="00333659">
              <w:rPr>
                <w:rFonts w:ascii="Times New Roman" w:hAnsi="Times New Roman"/>
                <w:bCs/>
                <w:sz w:val="24"/>
                <w:szCs w:val="24"/>
              </w:rPr>
              <w:t>Обеспечение безопасности плавания</w:t>
            </w:r>
          </w:p>
        </w:tc>
      </w:tr>
      <w:tr w:rsidR="00642AD1" w:rsidRPr="00333659" w14:paraId="556CBADA" w14:textId="77777777" w:rsidTr="00642AD1">
        <w:trPr>
          <w:trHeight w:val="250"/>
        </w:trPr>
        <w:tc>
          <w:tcPr>
            <w:tcW w:w="2864" w:type="pct"/>
            <w:gridSpan w:val="2"/>
            <w:shd w:val="clear" w:color="auto" w:fill="auto"/>
          </w:tcPr>
          <w:p w14:paraId="32182299" w14:textId="1C8D0CDB" w:rsidR="00642AD1" w:rsidRPr="00333659" w:rsidRDefault="00642AD1" w:rsidP="00517354">
            <w:pPr>
              <w:widowControl w:val="0"/>
              <w:contextualSpacing/>
              <w:rPr>
                <w:rFonts w:ascii="Times New Roman" w:hAnsi="Times New Roman" w:cs="Times New Roman"/>
                <w:b/>
                <w:bCs/>
                <w:sz w:val="24"/>
                <w:szCs w:val="24"/>
              </w:rPr>
            </w:pPr>
            <w:r w:rsidRPr="00333659">
              <w:rPr>
                <w:rFonts w:ascii="Times New Roman" w:hAnsi="Times New Roman"/>
                <w:b/>
                <w:sz w:val="24"/>
                <w:szCs w:val="24"/>
              </w:rPr>
              <w:t>17.051 Механик и командир плавучего кран</w:t>
            </w:r>
          </w:p>
        </w:tc>
        <w:tc>
          <w:tcPr>
            <w:tcW w:w="777" w:type="pct"/>
          </w:tcPr>
          <w:p w14:paraId="796C5C4B" w14:textId="77777777" w:rsidR="00642AD1" w:rsidRPr="00333659" w:rsidRDefault="00642AD1" w:rsidP="00517354">
            <w:pPr>
              <w:widowControl w:val="0"/>
              <w:contextualSpacing/>
              <w:jc w:val="center"/>
              <w:rPr>
                <w:rFonts w:ascii="Times New Roman" w:hAnsi="Times New Roman" w:cs="Times New Roman"/>
                <w:b/>
                <w:bCs/>
                <w:sz w:val="24"/>
                <w:szCs w:val="24"/>
                <w:u w:val="single"/>
              </w:rPr>
            </w:pPr>
          </w:p>
        </w:tc>
        <w:tc>
          <w:tcPr>
            <w:tcW w:w="728" w:type="pct"/>
            <w:shd w:val="clear" w:color="auto" w:fill="auto"/>
          </w:tcPr>
          <w:p w14:paraId="62F4264A" w14:textId="1F1EBE04" w:rsidR="00642AD1" w:rsidRPr="00333659" w:rsidRDefault="00642AD1" w:rsidP="00517354">
            <w:pPr>
              <w:widowControl w:val="0"/>
              <w:contextualSpacing/>
              <w:jc w:val="center"/>
              <w:rPr>
                <w:rFonts w:ascii="Times New Roman" w:hAnsi="Times New Roman" w:cs="Times New Roman"/>
                <w:b/>
                <w:bCs/>
                <w:sz w:val="24"/>
                <w:szCs w:val="24"/>
                <w:u w:val="single"/>
              </w:rPr>
            </w:pPr>
          </w:p>
        </w:tc>
        <w:tc>
          <w:tcPr>
            <w:tcW w:w="631" w:type="pct"/>
            <w:shd w:val="clear" w:color="auto" w:fill="auto"/>
          </w:tcPr>
          <w:p w14:paraId="4B6DD580" w14:textId="4CF0FF8C" w:rsidR="00642AD1" w:rsidRPr="00333659" w:rsidRDefault="00642AD1" w:rsidP="00517354">
            <w:pPr>
              <w:widowControl w:val="0"/>
              <w:contextualSpacing/>
              <w:jc w:val="center"/>
              <w:rPr>
                <w:rFonts w:ascii="Times New Roman" w:hAnsi="Times New Roman" w:cs="Times New Roman"/>
                <w:b/>
                <w:bCs/>
                <w:sz w:val="24"/>
                <w:szCs w:val="24"/>
                <w:u w:val="single"/>
              </w:rPr>
            </w:pPr>
          </w:p>
        </w:tc>
      </w:tr>
      <w:tr w:rsidR="00642AD1" w:rsidRPr="00333659" w14:paraId="10E31730" w14:textId="77777777" w:rsidTr="00642AD1">
        <w:tc>
          <w:tcPr>
            <w:tcW w:w="2281" w:type="pct"/>
            <w:shd w:val="clear" w:color="auto" w:fill="auto"/>
            <w:vAlign w:val="center"/>
          </w:tcPr>
          <w:p w14:paraId="07043079" w14:textId="77777777" w:rsidR="00642AD1" w:rsidRPr="0018075B" w:rsidRDefault="00642AD1" w:rsidP="00517354">
            <w:pPr>
              <w:widowControl w:val="0"/>
              <w:contextualSpacing/>
              <w:rPr>
                <w:rFonts w:ascii="Times New Roman" w:hAnsi="Times New Roman" w:cs="Times New Roman"/>
                <w:b/>
                <w:bCs/>
                <w:sz w:val="24"/>
                <w:szCs w:val="24"/>
              </w:rPr>
            </w:pPr>
            <w:r w:rsidRPr="0018075B">
              <w:rPr>
                <w:rFonts w:ascii="Times New Roman" w:hAnsi="Times New Roman" w:cs="Times New Roman"/>
                <w:b/>
                <w:bCs/>
                <w:sz w:val="24"/>
                <w:szCs w:val="24"/>
              </w:rPr>
              <w:t xml:space="preserve">ОТФ </w:t>
            </w:r>
            <w:r w:rsidRPr="0018075B">
              <w:rPr>
                <w:rFonts w:ascii="Times New Roman" w:hAnsi="Times New Roman" w:cs="Times New Roman"/>
                <w:b/>
                <w:bCs/>
                <w:sz w:val="24"/>
                <w:szCs w:val="24"/>
                <w:lang w:val="en-US"/>
              </w:rPr>
              <w:t>A</w:t>
            </w:r>
          </w:p>
          <w:p w14:paraId="474932E8" w14:textId="5D799866" w:rsidR="00642AD1" w:rsidRPr="00333659" w:rsidRDefault="00642AD1" w:rsidP="00517354">
            <w:pPr>
              <w:widowControl w:val="0"/>
              <w:contextualSpacing/>
              <w:rPr>
                <w:rFonts w:ascii="Times New Roman" w:hAnsi="Times New Roman" w:cs="Times New Roman"/>
                <w:sz w:val="24"/>
                <w:szCs w:val="24"/>
              </w:rPr>
            </w:pPr>
            <w:r w:rsidRPr="0018075B">
              <w:rPr>
                <w:rFonts w:ascii="Times New Roman" w:hAnsi="Times New Roman" w:cs="Times New Roman"/>
                <w:sz w:val="24"/>
                <w:szCs w:val="24"/>
              </w:rPr>
              <w:t>Управление самоходным плавучим краном, производственными и технологическими операциями самоходного плавучего крана</w:t>
            </w:r>
          </w:p>
        </w:tc>
        <w:tc>
          <w:tcPr>
            <w:tcW w:w="583" w:type="pct"/>
            <w:shd w:val="clear" w:color="auto" w:fill="auto"/>
            <w:vAlign w:val="center"/>
          </w:tcPr>
          <w:p w14:paraId="5E32D5D5" w14:textId="49AC375E" w:rsidR="00642AD1" w:rsidRPr="0018075B" w:rsidRDefault="00642AD1" w:rsidP="00517354">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18075B">
              <w:rPr>
                <w:rFonts w:ascii="Times New Roman" w:hAnsi="Times New Roman" w:cs="Times New Roman"/>
                <w:bCs/>
                <w:sz w:val="24"/>
                <w:szCs w:val="24"/>
              </w:rPr>
              <w:t>A/03.5</w:t>
            </w:r>
          </w:p>
        </w:tc>
        <w:tc>
          <w:tcPr>
            <w:tcW w:w="777" w:type="pct"/>
          </w:tcPr>
          <w:p w14:paraId="027EDA21" w14:textId="77777777" w:rsidR="00642AD1" w:rsidRDefault="00642AD1" w:rsidP="00517354">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1.1.</w:t>
            </w:r>
          </w:p>
          <w:p w14:paraId="6FF20F88" w14:textId="77777777" w:rsidR="00642AD1" w:rsidRDefault="00642AD1" w:rsidP="00517354">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1.2.</w:t>
            </w:r>
          </w:p>
          <w:p w14:paraId="030F1427" w14:textId="03CF4F51" w:rsidR="00642AD1" w:rsidRPr="00333659" w:rsidRDefault="00642AD1" w:rsidP="00517354">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1.3.</w:t>
            </w:r>
          </w:p>
        </w:tc>
        <w:tc>
          <w:tcPr>
            <w:tcW w:w="728" w:type="pct"/>
            <w:shd w:val="clear" w:color="auto" w:fill="auto"/>
            <w:vAlign w:val="center"/>
          </w:tcPr>
          <w:p w14:paraId="1A9DB151" w14:textId="34A331FA" w:rsidR="00642AD1" w:rsidRPr="00333659" w:rsidRDefault="00642AD1" w:rsidP="00517354">
            <w:pPr>
              <w:widowControl w:val="0"/>
              <w:contextualSpacing/>
              <w:jc w:val="center"/>
              <w:rPr>
                <w:rFonts w:ascii="Times New Roman" w:hAnsi="Times New Roman" w:cs="Times New Roman"/>
                <w:bCs/>
                <w:sz w:val="24"/>
                <w:szCs w:val="24"/>
              </w:rPr>
            </w:pPr>
          </w:p>
        </w:tc>
        <w:tc>
          <w:tcPr>
            <w:tcW w:w="631" w:type="pct"/>
            <w:shd w:val="clear" w:color="auto" w:fill="auto"/>
            <w:vAlign w:val="center"/>
          </w:tcPr>
          <w:p w14:paraId="49521F8A" w14:textId="0E3C26A5" w:rsidR="00642AD1" w:rsidRPr="00333659" w:rsidRDefault="00642AD1" w:rsidP="00517354">
            <w:pPr>
              <w:widowControl w:val="0"/>
              <w:contextualSpacing/>
              <w:jc w:val="center"/>
              <w:rPr>
                <w:rFonts w:ascii="Times New Roman" w:hAnsi="Times New Roman" w:cs="Times New Roman"/>
                <w:bCs/>
                <w:sz w:val="24"/>
                <w:szCs w:val="24"/>
              </w:rPr>
            </w:pPr>
          </w:p>
        </w:tc>
      </w:tr>
      <w:tr w:rsidR="00642AD1" w:rsidRPr="00333659" w14:paraId="3F4A2D78" w14:textId="77777777" w:rsidTr="00642AD1">
        <w:tc>
          <w:tcPr>
            <w:tcW w:w="2281" w:type="pct"/>
            <w:vMerge w:val="restart"/>
            <w:shd w:val="clear" w:color="auto" w:fill="auto"/>
            <w:vAlign w:val="center"/>
          </w:tcPr>
          <w:p w14:paraId="62A59FED" w14:textId="77777777" w:rsidR="00642AD1" w:rsidRDefault="00642AD1" w:rsidP="00185E46">
            <w:pPr>
              <w:widowControl w:val="0"/>
              <w:contextualSpacing/>
              <w:rPr>
                <w:rFonts w:ascii="Times New Roman" w:hAnsi="Times New Roman" w:cs="Times New Roman"/>
                <w:b/>
                <w:bCs/>
                <w:sz w:val="24"/>
                <w:szCs w:val="24"/>
              </w:rPr>
            </w:pPr>
            <w:r>
              <w:rPr>
                <w:rFonts w:ascii="Times New Roman" w:hAnsi="Times New Roman" w:cs="Times New Roman"/>
                <w:b/>
                <w:bCs/>
                <w:sz w:val="24"/>
                <w:szCs w:val="24"/>
              </w:rPr>
              <w:t xml:space="preserve">ОТФ </w:t>
            </w:r>
            <w:r>
              <w:rPr>
                <w:rFonts w:ascii="Times New Roman" w:hAnsi="Times New Roman" w:cs="Times New Roman"/>
                <w:b/>
                <w:bCs/>
                <w:sz w:val="24"/>
                <w:szCs w:val="24"/>
                <w:lang w:val="en-US"/>
              </w:rPr>
              <w:t>B</w:t>
            </w:r>
          </w:p>
          <w:p w14:paraId="4053387D" w14:textId="07FB301C" w:rsidR="00642AD1" w:rsidRPr="00474523" w:rsidRDefault="00642AD1" w:rsidP="00185E46">
            <w:pPr>
              <w:widowControl w:val="0"/>
              <w:contextualSpacing/>
              <w:rPr>
                <w:rFonts w:ascii="Times New Roman" w:hAnsi="Times New Roman" w:cs="Times New Roman"/>
                <w:sz w:val="24"/>
                <w:szCs w:val="24"/>
              </w:rPr>
            </w:pPr>
            <w:r w:rsidRPr="00474523">
              <w:rPr>
                <w:rFonts w:ascii="Times New Roman" w:hAnsi="Times New Roman" w:cs="Times New Roman"/>
                <w:sz w:val="24"/>
                <w:szCs w:val="24"/>
              </w:rPr>
              <w:t>Обеспечение безопасности плавания и предотвращение загрязнения окружающей среды</w:t>
            </w:r>
          </w:p>
        </w:tc>
        <w:tc>
          <w:tcPr>
            <w:tcW w:w="583" w:type="pct"/>
            <w:shd w:val="clear" w:color="auto" w:fill="auto"/>
            <w:vAlign w:val="center"/>
          </w:tcPr>
          <w:p w14:paraId="53AAEA40" w14:textId="1370F5D9" w:rsidR="00642AD1" w:rsidRDefault="00642AD1" w:rsidP="00517354">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474523">
              <w:rPr>
                <w:rFonts w:ascii="Times New Roman" w:hAnsi="Times New Roman" w:cs="Times New Roman"/>
                <w:bCs/>
                <w:sz w:val="24"/>
                <w:szCs w:val="24"/>
              </w:rPr>
              <w:t>B/0</w:t>
            </w:r>
            <w:r>
              <w:rPr>
                <w:rFonts w:ascii="Times New Roman" w:hAnsi="Times New Roman" w:cs="Times New Roman"/>
                <w:bCs/>
                <w:sz w:val="24"/>
                <w:szCs w:val="24"/>
              </w:rPr>
              <w:t>1</w:t>
            </w:r>
            <w:r w:rsidRPr="00474523">
              <w:rPr>
                <w:rFonts w:ascii="Times New Roman" w:hAnsi="Times New Roman" w:cs="Times New Roman"/>
                <w:bCs/>
                <w:sz w:val="24"/>
                <w:szCs w:val="24"/>
              </w:rPr>
              <w:t>.5</w:t>
            </w:r>
          </w:p>
        </w:tc>
        <w:tc>
          <w:tcPr>
            <w:tcW w:w="777" w:type="pct"/>
          </w:tcPr>
          <w:p w14:paraId="5EE98718" w14:textId="6B2BC3E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4.2.</w:t>
            </w:r>
          </w:p>
        </w:tc>
        <w:tc>
          <w:tcPr>
            <w:tcW w:w="728" w:type="pct"/>
            <w:shd w:val="clear" w:color="auto" w:fill="auto"/>
            <w:vAlign w:val="center"/>
          </w:tcPr>
          <w:p w14:paraId="3FF0887F" w14:textId="77777777" w:rsidR="00642AD1" w:rsidRPr="00333659" w:rsidRDefault="00642AD1" w:rsidP="00517354">
            <w:pPr>
              <w:widowControl w:val="0"/>
              <w:contextualSpacing/>
              <w:jc w:val="center"/>
              <w:rPr>
                <w:rFonts w:ascii="Times New Roman" w:hAnsi="Times New Roman" w:cs="Times New Roman"/>
                <w:sz w:val="24"/>
                <w:szCs w:val="24"/>
              </w:rPr>
            </w:pPr>
          </w:p>
        </w:tc>
        <w:tc>
          <w:tcPr>
            <w:tcW w:w="631" w:type="pct"/>
            <w:shd w:val="clear" w:color="auto" w:fill="auto"/>
            <w:vAlign w:val="center"/>
          </w:tcPr>
          <w:p w14:paraId="7333192F" w14:textId="77777777" w:rsidR="00642AD1" w:rsidRPr="00333659" w:rsidRDefault="00642AD1" w:rsidP="00517354">
            <w:pPr>
              <w:widowControl w:val="0"/>
              <w:contextualSpacing/>
              <w:jc w:val="center"/>
              <w:rPr>
                <w:rFonts w:ascii="Times New Roman" w:hAnsi="Times New Roman" w:cs="Times New Roman"/>
                <w:bCs/>
                <w:sz w:val="24"/>
                <w:szCs w:val="24"/>
              </w:rPr>
            </w:pPr>
          </w:p>
        </w:tc>
      </w:tr>
      <w:tr w:rsidR="00642AD1" w:rsidRPr="00333659" w14:paraId="60A4348D" w14:textId="77777777" w:rsidTr="00642AD1">
        <w:tc>
          <w:tcPr>
            <w:tcW w:w="2281" w:type="pct"/>
            <w:vMerge/>
            <w:shd w:val="clear" w:color="auto" w:fill="auto"/>
            <w:vAlign w:val="center"/>
          </w:tcPr>
          <w:p w14:paraId="49F0B6F9" w14:textId="77777777" w:rsidR="00642AD1" w:rsidRPr="0018075B" w:rsidRDefault="00642AD1" w:rsidP="00185E46">
            <w:pPr>
              <w:widowControl w:val="0"/>
              <w:contextualSpacing/>
              <w:rPr>
                <w:rFonts w:ascii="Times New Roman" w:hAnsi="Times New Roman" w:cs="Times New Roman"/>
                <w:b/>
                <w:bCs/>
                <w:sz w:val="24"/>
                <w:szCs w:val="24"/>
              </w:rPr>
            </w:pPr>
          </w:p>
        </w:tc>
        <w:tc>
          <w:tcPr>
            <w:tcW w:w="583" w:type="pct"/>
            <w:shd w:val="clear" w:color="auto" w:fill="auto"/>
            <w:vAlign w:val="center"/>
          </w:tcPr>
          <w:p w14:paraId="32A8564F" w14:textId="017F8A42" w:rsidR="00642AD1" w:rsidRDefault="00642AD1" w:rsidP="00517354">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474523">
              <w:rPr>
                <w:rFonts w:ascii="Times New Roman" w:hAnsi="Times New Roman" w:cs="Times New Roman"/>
                <w:bCs/>
                <w:sz w:val="24"/>
                <w:szCs w:val="24"/>
              </w:rPr>
              <w:t>B/02.5</w:t>
            </w:r>
          </w:p>
        </w:tc>
        <w:tc>
          <w:tcPr>
            <w:tcW w:w="777" w:type="pct"/>
          </w:tcPr>
          <w:p w14:paraId="7F03E518" w14:textId="4E391E52"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4.1.</w:t>
            </w:r>
          </w:p>
        </w:tc>
        <w:tc>
          <w:tcPr>
            <w:tcW w:w="728" w:type="pct"/>
            <w:shd w:val="clear" w:color="auto" w:fill="auto"/>
            <w:vAlign w:val="center"/>
          </w:tcPr>
          <w:p w14:paraId="5378C619" w14:textId="77777777" w:rsidR="00642AD1" w:rsidRPr="00333659" w:rsidRDefault="00642AD1" w:rsidP="00517354">
            <w:pPr>
              <w:widowControl w:val="0"/>
              <w:contextualSpacing/>
              <w:jc w:val="center"/>
              <w:rPr>
                <w:rFonts w:ascii="Times New Roman" w:hAnsi="Times New Roman" w:cs="Times New Roman"/>
                <w:sz w:val="24"/>
                <w:szCs w:val="24"/>
              </w:rPr>
            </w:pPr>
          </w:p>
        </w:tc>
        <w:tc>
          <w:tcPr>
            <w:tcW w:w="631" w:type="pct"/>
            <w:shd w:val="clear" w:color="auto" w:fill="auto"/>
            <w:vAlign w:val="center"/>
          </w:tcPr>
          <w:p w14:paraId="57CB3ABF" w14:textId="77777777" w:rsidR="00642AD1" w:rsidRPr="00333659" w:rsidRDefault="00642AD1" w:rsidP="00517354">
            <w:pPr>
              <w:widowControl w:val="0"/>
              <w:contextualSpacing/>
              <w:jc w:val="center"/>
              <w:rPr>
                <w:rFonts w:ascii="Times New Roman" w:hAnsi="Times New Roman" w:cs="Times New Roman"/>
                <w:bCs/>
                <w:sz w:val="24"/>
                <w:szCs w:val="24"/>
              </w:rPr>
            </w:pPr>
          </w:p>
        </w:tc>
      </w:tr>
      <w:tr w:rsidR="00642AD1" w:rsidRPr="00333659" w14:paraId="26F74915" w14:textId="77777777" w:rsidTr="00642AD1">
        <w:tc>
          <w:tcPr>
            <w:tcW w:w="2281" w:type="pct"/>
            <w:vMerge/>
            <w:shd w:val="clear" w:color="auto" w:fill="auto"/>
            <w:vAlign w:val="center"/>
          </w:tcPr>
          <w:p w14:paraId="0F2F9078" w14:textId="77777777" w:rsidR="00642AD1" w:rsidRPr="0018075B" w:rsidRDefault="00642AD1" w:rsidP="00185E46">
            <w:pPr>
              <w:widowControl w:val="0"/>
              <w:contextualSpacing/>
              <w:rPr>
                <w:rFonts w:ascii="Times New Roman" w:hAnsi="Times New Roman" w:cs="Times New Roman"/>
                <w:b/>
                <w:bCs/>
                <w:sz w:val="24"/>
                <w:szCs w:val="24"/>
              </w:rPr>
            </w:pPr>
          </w:p>
        </w:tc>
        <w:tc>
          <w:tcPr>
            <w:tcW w:w="583" w:type="pct"/>
            <w:shd w:val="clear" w:color="auto" w:fill="auto"/>
            <w:vAlign w:val="center"/>
          </w:tcPr>
          <w:p w14:paraId="2EC61626" w14:textId="22C3518B" w:rsidR="00642AD1" w:rsidRDefault="00642AD1" w:rsidP="00517354">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474523">
              <w:rPr>
                <w:rFonts w:ascii="Times New Roman" w:hAnsi="Times New Roman" w:cs="Times New Roman"/>
                <w:bCs/>
                <w:sz w:val="24"/>
                <w:szCs w:val="24"/>
              </w:rPr>
              <w:t>B/0</w:t>
            </w:r>
            <w:r>
              <w:rPr>
                <w:rFonts w:ascii="Times New Roman" w:hAnsi="Times New Roman" w:cs="Times New Roman"/>
                <w:bCs/>
                <w:sz w:val="24"/>
                <w:szCs w:val="24"/>
              </w:rPr>
              <w:t>3</w:t>
            </w:r>
            <w:r w:rsidRPr="00474523">
              <w:rPr>
                <w:rFonts w:ascii="Times New Roman" w:hAnsi="Times New Roman" w:cs="Times New Roman"/>
                <w:bCs/>
                <w:sz w:val="24"/>
                <w:szCs w:val="24"/>
              </w:rPr>
              <w:t>.5</w:t>
            </w:r>
          </w:p>
        </w:tc>
        <w:tc>
          <w:tcPr>
            <w:tcW w:w="777" w:type="pct"/>
          </w:tcPr>
          <w:p w14:paraId="54C19A82"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4.3.</w:t>
            </w:r>
          </w:p>
          <w:p w14:paraId="7199926A"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4.4.</w:t>
            </w:r>
          </w:p>
          <w:p w14:paraId="2E783DDE"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4.5.</w:t>
            </w:r>
          </w:p>
          <w:p w14:paraId="15EA2357"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4.6.</w:t>
            </w:r>
          </w:p>
          <w:p w14:paraId="004C7F62" w14:textId="6B12516A"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4.7.</w:t>
            </w:r>
          </w:p>
        </w:tc>
        <w:tc>
          <w:tcPr>
            <w:tcW w:w="728" w:type="pct"/>
            <w:shd w:val="clear" w:color="auto" w:fill="auto"/>
            <w:vAlign w:val="center"/>
          </w:tcPr>
          <w:p w14:paraId="11BF8256" w14:textId="77777777" w:rsidR="00642AD1" w:rsidRPr="00333659" w:rsidRDefault="00642AD1" w:rsidP="00517354">
            <w:pPr>
              <w:widowControl w:val="0"/>
              <w:contextualSpacing/>
              <w:jc w:val="center"/>
              <w:rPr>
                <w:rFonts w:ascii="Times New Roman" w:hAnsi="Times New Roman" w:cs="Times New Roman"/>
                <w:sz w:val="24"/>
                <w:szCs w:val="24"/>
              </w:rPr>
            </w:pPr>
          </w:p>
        </w:tc>
        <w:tc>
          <w:tcPr>
            <w:tcW w:w="631" w:type="pct"/>
            <w:shd w:val="clear" w:color="auto" w:fill="auto"/>
            <w:vAlign w:val="center"/>
          </w:tcPr>
          <w:p w14:paraId="0E5CF66A" w14:textId="77777777" w:rsidR="00642AD1" w:rsidRPr="00333659" w:rsidRDefault="00642AD1" w:rsidP="00517354">
            <w:pPr>
              <w:widowControl w:val="0"/>
              <w:contextualSpacing/>
              <w:jc w:val="center"/>
              <w:rPr>
                <w:rFonts w:ascii="Times New Roman" w:hAnsi="Times New Roman" w:cs="Times New Roman"/>
                <w:bCs/>
                <w:sz w:val="24"/>
                <w:szCs w:val="24"/>
              </w:rPr>
            </w:pPr>
          </w:p>
        </w:tc>
      </w:tr>
      <w:tr w:rsidR="00642AD1" w:rsidRPr="00333659" w14:paraId="6239E81B" w14:textId="77777777" w:rsidTr="00642AD1">
        <w:tc>
          <w:tcPr>
            <w:tcW w:w="2281" w:type="pct"/>
            <w:shd w:val="clear" w:color="auto" w:fill="auto"/>
            <w:vAlign w:val="center"/>
          </w:tcPr>
          <w:p w14:paraId="0025361B" w14:textId="4C492EF1" w:rsidR="00642AD1" w:rsidRPr="00185E46" w:rsidRDefault="00642AD1" w:rsidP="00185E46">
            <w:pPr>
              <w:widowControl w:val="0"/>
              <w:contextualSpacing/>
              <w:rPr>
                <w:rFonts w:ascii="Times New Roman" w:hAnsi="Times New Roman" w:cs="Times New Roman"/>
                <w:b/>
                <w:bCs/>
                <w:sz w:val="24"/>
                <w:szCs w:val="24"/>
              </w:rPr>
            </w:pPr>
            <w:r w:rsidRPr="0018075B">
              <w:rPr>
                <w:rFonts w:ascii="Times New Roman" w:hAnsi="Times New Roman" w:cs="Times New Roman"/>
                <w:b/>
                <w:bCs/>
                <w:sz w:val="24"/>
                <w:szCs w:val="24"/>
              </w:rPr>
              <w:t xml:space="preserve">ОТФ </w:t>
            </w:r>
            <w:r>
              <w:rPr>
                <w:rFonts w:ascii="Times New Roman" w:hAnsi="Times New Roman" w:cs="Times New Roman"/>
                <w:b/>
                <w:bCs/>
                <w:sz w:val="24"/>
                <w:szCs w:val="24"/>
                <w:lang w:val="en-US"/>
              </w:rPr>
              <w:t>C</w:t>
            </w:r>
          </w:p>
          <w:p w14:paraId="2B2BC7C7" w14:textId="72E9EEAD" w:rsidR="00642AD1" w:rsidRPr="00333659" w:rsidRDefault="00642AD1" w:rsidP="00517354">
            <w:pPr>
              <w:widowControl w:val="0"/>
              <w:contextualSpacing/>
              <w:rPr>
                <w:rFonts w:ascii="Times New Roman" w:hAnsi="Times New Roman" w:cs="Times New Roman"/>
                <w:sz w:val="24"/>
                <w:szCs w:val="24"/>
              </w:rPr>
            </w:pPr>
            <w:r w:rsidRPr="00185E46">
              <w:rPr>
                <w:rFonts w:ascii="Times New Roman" w:hAnsi="Times New Roman" w:cs="Times New Roman"/>
                <w:sz w:val="24"/>
                <w:szCs w:val="24"/>
              </w:rPr>
              <w:t>Эксплуатация механизмов и систем самоходного плавучего крана</w:t>
            </w:r>
          </w:p>
        </w:tc>
        <w:tc>
          <w:tcPr>
            <w:tcW w:w="583" w:type="pct"/>
            <w:shd w:val="clear" w:color="auto" w:fill="auto"/>
            <w:vAlign w:val="center"/>
          </w:tcPr>
          <w:p w14:paraId="499BDE8E" w14:textId="48C4051D" w:rsidR="00642AD1" w:rsidRPr="00333659" w:rsidRDefault="00642AD1" w:rsidP="00517354">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185E46">
              <w:rPr>
                <w:rFonts w:ascii="Times New Roman" w:hAnsi="Times New Roman" w:cs="Times New Roman"/>
                <w:bCs/>
                <w:sz w:val="24"/>
                <w:szCs w:val="24"/>
              </w:rPr>
              <w:t>C/01.5</w:t>
            </w:r>
          </w:p>
        </w:tc>
        <w:tc>
          <w:tcPr>
            <w:tcW w:w="777" w:type="pct"/>
          </w:tcPr>
          <w:p w14:paraId="4F1E607D"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2.1.</w:t>
            </w:r>
          </w:p>
          <w:p w14:paraId="713AA620"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2.2.</w:t>
            </w:r>
          </w:p>
          <w:p w14:paraId="6BA3A475" w14:textId="123E6637" w:rsidR="00642AD1" w:rsidRPr="00333659"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2.3.</w:t>
            </w:r>
          </w:p>
        </w:tc>
        <w:tc>
          <w:tcPr>
            <w:tcW w:w="728" w:type="pct"/>
            <w:shd w:val="clear" w:color="auto" w:fill="auto"/>
            <w:vAlign w:val="center"/>
          </w:tcPr>
          <w:p w14:paraId="08E4046F" w14:textId="2AB5931A" w:rsidR="00642AD1" w:rsidRPr="00333659" w:rsidRDefault="00642AD1" w:rsidP="00517354">
            <w:pPr>
              <w:widowControl w:val="0"/>
              <w:contextualSpacing/>
              <w:jc w:val="center"/>
              <w:rPr>
                <w:rFonts w:ascii="Times New Roman" w:hAnsi="Times New Roman" w:cs="Times New Roman"/>
                <w:sz w:val="24"/>
                <w:szCs w:val="24"/>
              </w:rPr>
            </w:pPr>
          </w:p>
        </w:tc>
        <w:tc>
          <w:tcPr>
            <w:tcW w:w="631" w:type="pct"/>
            <w:shd w:val="clear" w:color="auto" w:fill="auto"/>
            <w:vAlign w:val="center"/>
          </w:tcPr>
          <w:p w14:paraId="2E8ADCD5" w14:textId="7813CD3D" w:rsidR="00642AD1" w:rsidRPr="00333659" w:rsidRDefault="00642AD1" w:rsidP="00517354">
            <w:pPr>
              <w:widowControl w:val="0"/>
              <w:contextualSpacing/>
              <w:jc w:val="center"/>
              <w:rPr>
                <w:rFonts w:ascii="Times New Roman" w:hAnsi="Times New Roman" w:cs="Times New Roman"/>
                <w:bCs/>
                <w:sz w:val="24"/>
                <w:szCs w:val="24"/>
              </w:rPr>
            </w:pPr>
          </w:p>
        </w:tc>
      </w:tr>
      <w:tr w:rsidR="00642AD1" w:rsidRPr="00333659" w14:paraId="65A9B315" w14:textId="77777777" w:rsidTr="00642AD1">
        <w:tc>
          <w:tcPr>
            <w:tcW w:w="2864" w:type="pct"/>
            <w:gridSpan w:val="2"/>
            <w:shd w:val="clear" w:color="auto" w:fill="auto"/>
            <w:vAlign w:val="center"/>
          </w:tcPr>
          <w:p w14:paraId="463A6C66" w14:textId="0DC854E4" w:rsidR="00642AD1" w:rsidRPr="00333659" w:rsidRDefault="00642AD1" w:rsidP="00517354">
            <w:pPr>
              <w:widowControl w:val="0"/>
              <w:contextualSpacing/>
              <w:rPr>
                <w:rFonts w:ascii="Times New Roman" w:hAnsi="Times New Roman" w:cs="Times New Roman"/>
                <w:b/>
                <w:sz w:val="24"/>
                <w:szCs w:val="24"/>
              </w:rPr>
            </w:pPr>
            <w:r>
              <w:rPr>
                <w:rFonts w:ascii="Times New Roman" w:hAnsi="Times New Roman" w:cs="Times New Roman"/>
                <w:b/>
                <w:sz w:val="24"/>
                <w:szCs w:val="24"/>
              </w:rPr>
              <w:t xml:space="preserve">17.078 </w:t>
            </w:r>
            <w:r w:rsidRPr="00333659">
              <w:rPr>
                <w:rFonts w:ascii="Times New Roman" w:hAnsi="Times New Roman" w:cs="Times New Roman"/>
                <w:b/>
                <w:sz w:val="24"/>
                <w:szCs w:val="24"/>
              </w:rPr>
              <w:t>Командир земснаряда-механик</w:t>
            </w:r>
          </w:p>
        </w:tc>
        <w:tc>
          <w:tcPr>
            <w:tcW w:w="777" w:type="pct"/>
          </w:tcPr>
          <w:p w14:paraId="16687945" w14:textId="77777777" w:rsidR="00642AD1" w:rsidRPr="00333659" w:rsidRDefault="00642AD1" w:rsidP="00517354">
            <w:pPr>
              <w:widowControl w:val="0"/>
              <w:contextualSpacing/>
              <w:jc w:val="center"/>
              <w:rPr>
                <w:rFonts w:ascii="Times New Roman" w:hAnsi="Times New Roman" w:cs="Times New Roman"/>
                <w:sz w:val="24"/>
                <w:szCs w:val="24"/>
              </w:rPr>
            </w:pPr>
          </w:p>
        </w:tc>
        <w:tc>
          <w:tcPr>
            <w:tcW w:w="728" w:type="pct"/>
            <w:shd w:val="clear" w:color="auto" w:fill="auto"/>
            <w:vAlign w:val="center"/>
          </w:tcPr>
          <w:p w14:paraId="4A5D70E0" w14:textId="635A3322" w:rsidR="00642AD1" w:rsidRPr="00333659" w:rsidRDefault="00642AD1" w:rsidP="00517354">
            <w:pPr>
              <w:widowControl w:val="0"/>
              <w:contextualSpacing/>
              <w:jc w:val="center"/>
              <w:rPr>
                <w:rFonts w:ascii="Times New Roman" w:hAnsi="Times New Roman" w:cs="Times New Roman"/>
                <w:sz w:val="24"/>
                <w:szCs w:val="24"/>
              </w:rPr>
            </w:pPr>
          </w:p>
        </w:tc>
        <w:tc>
          <w:tcPr>
            <w:tcW w:w="631" w:type="pct"/>
            <w:shd w:val="clear" w:color="auto" w:fill="auto"/>
            <w:vAlign w:val="center"/>
          </w:tcPr>
          <w:p w14:paraId="7DC029D2" w14:textId="53920CB9" w:rsidR="00642AD1" w:rsidRPr="00333659" w:rsidRDefault="00642AD1" w:rsidP="00517354">
            <w:pPr>
              <w:widowControl w:val="0"/>
              <w:contextualSpacing/>
              <w:jc w:val="center"/>
              <w:rPr>
                <w:rFonts w:ascii="Times New Roman" w:hAnsi="Times New Roman" w:cs="Times New Roman"/>
                <w:bCs/>
                <w:sz w:val="24"/>
                <w:szCs w:val="24"/>
              </w:rPr>
            </w:pPr>
          </w:p>
        </w:tc>
      </w:tr>
      <w:tr w:rsidR="00642AD1" w:rsidRPr="00333659" w14:paraId="5F09AF1B" w14:textId="77777777" w:rsidTr="00642AD1">
        <w:tc>
          <w:tcPr>
            <w:tcW w:w="2281" w:type="pct"/>
            <w:vMerge w:val="restart"/>
            <w:shd w:val="clear" w:color="auto" w:fill="auto"/>
            <w:vAlign w:val="center"/>
          </w:tcPr>
          <w:p w14:paraId="2A5EF05B" w14:textId="77777777" w:rsidR="00642AD1" w:rsidRPr="00794A1C" w:rsidRDefault="00642AD1" w:rsidP="00517354">
            <w:pPr>
              <w:widowControl w:val="0"/>
              <w:contextualSpacing/>
              <w:rPr>
                <w:rFonts w:ascii="Times New Roman" w:hAnsi="Times New Roman" w:cs="Times New Roman"/>
                <w:b/>
                <w:bCs/>
                <w:sz w:val="24"/>
                <w:szCs w:val="24"/>
              </w:rPr>
            </w:pPr>
            <w:r w:rsidRPr="00794A1C">
              <w:rPr>
                <w:rFonts w:ascii="Times New Roman" w:hAnsi="Times New Roman" w:cs="Times New Roman"/>
                <w:b/>
                <w:bCs/>
                <w:sz w:val="24"/>
                <w:szCs w:val="24"/>
              </w:rPr>
              <w:t xml:space="preserve">ОТФ </w:t>
            </w:r>
            <w:r w:rsidRPr="00794A1C">
              <w:rPr>
                <w:rFonts w:ascii="Times New Roman" w:hAnsi="Times New Roman" w:cs="Times New Roman"/>
                <w:b/>
                <w:bCs/>
                <w:sz w:val="24"/>
                <w:szCs w:val="24"/>
                <w:lang w:val="en-US"/>
              </w:rPr>
              <w:t>A</w:t>
            </w:r>
          </w:p>
          <w:p w14:paraId="3A481E72" w14:textId="17F22624" w:rsidR="00642AD1" w:rsidRPr="00794A1C" w:rsidRDefault="00642AD1" w:rsidP="00517354">
            <w:pPr>
              <w:widowControl w:val="0"/>
              <w:contextualSpacing/>
              <w:rPr>
                <w:rFonts w:ascii="Times New Roman" w:hAnsi="Times New Roman" w:cs="Times New Roman"/>
                <w:sz w:val="24"/>
                <w:szCs w:val="24"/>
              </w:rPr>
            </w:pPr>
            <w:r w:rsidRPr="00794A1C">
              <w:rPr>
                <w:rFonts w:ascii="Times New Roman" w:hAnsi="Times New Roman" w:cs="Times New Roman"/>
                <w:sz w:val="24"/>
                <w:szCs w:val="24"/>
              </w:rPr>
              <w:t>Эксплуатация земснаряда и судовых систем</w:t>
            </w:r>
          </w:p>
        </w:tc>
        <w:tc>
          <w:tcPr>
            <w:tcW w:w="583" w:type="pct"/>
            <w:shd w:val="clear" w:color="auto" w:fill="auto"/>
            <w:vAlign w:val="center"/>
          </w:tcPr>
          <w:p w14:paraId="7BC4D1E1" w14:textId="6FCBE586" w:rsidR="00642AD1" w:rsidRPr="00333659" w:rsidRDefault="00642AD1" w:rsidP="00517354">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794A1C">
              <w:rPr>
                <w:rFonts w:ascii="Times New Roman" w:hAnsi="Times New Roman" w:cs="Times New Roman"/>
                <w:bCs/>
                <w:sz w:val="24"/>
                <w:szCs w:val="24"/>
              </w:rPr>
              <w:t>A/01.5</w:t>
            </w:r>
          </w:p>
        </w:tc>
        <w:tc>
          <w:tcPr>
            <w:tcW w:w="777" w:type="pct"/>
          </w:tcPr>
          <w:p w14:paraId="480E7D8C"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1.1.</w:t>
            </w:r>
          </w:p>
          <w:p w14:paraId="451AF018"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1.2.</w:t>
            </w:r>
          </w:p>
          <w:p w14:paraId="71237F57"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1.3.</w:t>
            </w:r>
          </w:p>
          <w:p w14:paraId="5E2A4B3C" w14:textId="6070E536" w:rsidR="00642AD1" w:rsidRPr="00333659" w:rsidRDefault="00642AD1" w:rsidP="00642AD1">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1.4.</w:t>
            </w:r>
          </w:p>
        </w:tc>
        <w:tc>
          <w:tcPr>
            <w:tcW w:w="728" w:type="pct"/>
            <w:shd w:val="clear" w:color="auto" w:fill="auto"/>
            <w:vAlign w:val="center"/>
          </w:tcPr>
          <w:p w14:paraId="5EFE21DA"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2.1.</w:t>
            </w:r>
          </w:p>
          <w:p w14:paraId="07C5834B" w14:textId="77777777" w:rsidR="00642AD1"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2.2.</w:t>
            </w:r>
          </w:p>
          <w:p w14:paraId="48B4961B" w14:textId="5C845D2C" w:rsidR="00642AD1" w:rsidRPr="00333659" w:rsidRDefault="00642AD1" w:rsidP="00517354">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2.3.</w:t>
            </w:r>
          </w:p>
        </w:tc>
        <w:tc>
          <w:tcPr>
            <w:tcW w:w="631" w:type="pct"/>
            <w:shd w:val="clear" w:color="auto" w:fill="auto"/>
            <w:vAlign w:val="center"/>
          </w:tcPr>
          <w:p w14:paraId="52EF5CE7" w14:textId="64984059" w:rsidR="00642AD1" w:rsidRPr="00333659" w:rsidRDefault="00642AD1" w:rsidP="00517354">
            <w:pPr>
              <w:widowControl w:val="0"/>
              <w:contextualSpacing/>
              <w:jc w:val="center"/>
              <w:rPr>
                <w:rFonts w:ascii="Times New Roman" w:hAnsi="Times New Roman" w:cs="Times New Roman"/>
                <w:bCs/>
                <w:sz w:val="24"/>
                <w:szCs w:val="24"/>
              </w:rPr>
            </w:pPr>
          </w:p>
        </w:tc>
      </w:tr>
      <w:tr w:rsidR="00642AD1" w:rsidRPr="00333659" w14:paraId="725EBEB3" w14:textId="77777777" w:rsidTr="00642AD1">
        <w:tc>
          <w:tcPr>
            <w:tcW w:w="2281" w:type="pct"/>
            <w:vMerge/>
            <w:shd w:val="clear" w:color="auto" w:fill="auto"/>
            <w:vAlign w:val="center"/>
          </w:tcPr>
          <w:p w14:paraId="62FA0FCA" w14:textId="77777777" w:rsidR="00642AD1" w:rsidRPr="00333659" w:rsidRDefault="00642AD1" w:rsidP="00517354">
            <w:pPr>
              <w:widowControl w:val="0"/>
              <w:contextualSpacing/>
              <w:rPr>
                <w:rFonts w:ascii="Times New Roman" w:hAnsi="Times New Roman" w:cs="Times New Roman"/>
                <w:sz w:val="24"/>
                <w:szCs w:val="24"/>
              </w:rPr>
            </w:pPr>
          </w:p>
        </w:tc>
        <w:tc>
          <w:tcPr>
            <w:tcW w:w="583" w:type="pct"/>
            <w:shd w:val="clear" w:color="auto" w:fill="auto"/>
            <w:vAlign w:val="center"/>
          </w:tcPr>
          <w:p w14:paraId="2E3CA135" w14:textId="49BB44C7" w:rsidR="00642AD1" w:rsidRPr="00333659" w:rsidRDefault="00642AD1" w:rsidP="00517354">
            <w:pPr>
              <w:widowControl w:val="0"/>
              <w:contextualSpacing/>
              <w:rPr>
                <w:rFonts w:ascii="Times New Roman" w:hAnsi="Times New Roman" w:cs="Times New Roman"/>
                <w:bCs/>
                <w:sz w:val="24"/>
                <w:szCs w:val="24"/>
              </w:rPr>
            </w:pPr>
            <w:r>
              <w:rPr>
                <w:rFonts w:ascii="Times New Roman" w:hAnsi="Times New Roman" w:cs="Times New Roman"/>
                <w:bCs/>
                <w:sz w:val="24"/>
                <w:szCs w:val="24"/>
              </w:rPr>
              <w:t xml:space="preserve">ТФ </w:t>
            </w:r>
            <w:r w:rsidRPr="00642AD1">
              <w:rPr>
                <w:rFonts w:ascii="Times New Roman" w:hAnsi="Times New Roman" w:cs="Times New Roman"/>
                <w:bCs/>
                <w:sz w:val="24"/>
                <w:szCs w:val="24"/>
              </w:rPr>
              <w:t>A/03.5</w:t>
            </w:r>
          </w:p>
        </w:tc>
        <w:tc>
          <w:tcPr>
            <w:tcW w:w="777" w:type="pct"/>
          </w:tcPr>
          <w:p w14:paraId="67014C83" w14:textId="77777777" w:rsidR="00642AD1" w:rsidRPr="00333659" w:rsidRDefault="00642AD1" w:rsidP="00517354">
            <w:pPr>
              <w:widowControl w:val="0"/>
              <w:contextualSpacing/>
              <w:jc w:val="center"/>
              <w:rPr>
                <w:rFonts w:ascii="Times New Roman" w:hAnsi="Times New Roman" w:cs="Times New Roman"/>
                <w:sz w:val="24"/>
                <w:szCs w:val="24"/>
              </w:rPr>
            </w:pPr>
          </w:p>
        </w:tc>
        <w:tc>
          <w:tcPr>
            <w:tcW w:w="728" w:type="pct"/>
            <w:shd w:val="clear" w:color="auto" w:fill="auto"/>
            <w:vAlign w:val="center"/>
          </w:tcPr>
          <w:p w14:paraId="37E12AC3" w14:textId="77777777" w:rsidR="00642AD1" w:rsidRPr="00333659" w:rsidRDefault="00642AD1" w:rsidP="00517354">
            <w:pPr>
              <w:widowControl w:val="0"/>
              <w:contextualSpacing/>
              <w:jc w:val="center"/>
              <w:rPr>
                <w:rFonts w:ascii="Times New Roman" w:hAnsi="Times New Roman" w:cs="Times New Roman"/>
                <w:sz w:val="24"/>
                <w:szCs w:val="24"/>
              </w:rPr>
            </w:pPr>
          </w:p>
        </w:tc>
        <w:tc>
          <w:tcPr>
            <w:tcW w:w="631" w:type="pct"/>
            <w:shd w:val="clear" w:color="auto" w:fill="auto"/>
            <w:vAlign w:val="center"/>
          </w:tcPr>
          <w:p w14:paraId="27E4E009" w14:textId="33D498DA" w:rsidR="00642AD1" w:rsidRPr="00333659" w:rsidRDefault="00642AD1" w:rsidP="00517354">
            <w:pPr>
              <w:widowControl w:val="0"/>
              <w:contextualSpacing/>
              <w:jc w:val="center"/>
              <w:rPr>
                <w:rFonts w:ascii="Times New Roman" w:hAnsi="Times New Roman" w:cs="Times New Roman"/>
                <w:bCs/>
                <w:sz w:val="24"/>
                <w:szCs w:val="24"/>
              </w:rPr>
            </w:pPr>
            <w:r>
              <w:rPr>
                <w:rFonts w:ascii="Times New Roman" w:hAnsi="Times New Roman" w:cs="Times New Roman"/>
                <w:bCs/>
                <w:sz w:val="24"/>
                <w:szCs w:val="24"/>
              </w:rPr>
              <w:t>ПК 4.1.</w:t>
            </w:r>
          </w:p>
        </w:tc>
      </w:tr>
      <w:bookmarkEnd w:id="1"/>
    </w:tbl>
    <w:p w14:paraId="599D7A8C" w14:textId="77777777" w:rsidR="00CB1D97" w:rsidRPr="00985111" w:rsidRDefault="00CB1D97" w:rsidP="00CD2973">
      <w:pPr>
        <w:jc w:val="both"/>
        <w:rPr>
          <w:rFonts w:ascii="Times New Roman" w:hAnsi="Times New Roman" w:cs="Times New Roman"/>
          <w:sz w:val="24"/>
          <w:szCs w:val="24"/>
        </w:rPr>
      </w:pPr>
    </w:p>
    <w:p w14:paraId="2967487F" w14:textId="5615C12E" w:rsidR="00CD2973" w:rsidRPr="005F59C7" w:rsidRDefault="00CD2973" w:rsidP="006F7E5C">
      <w:pPr>
        <w:rPr>
          <w:rFonts w:ascii="Times New Roman" w:hAnsi="Times New Roman" w:cs="Times New Roman"/>
          <w:b/>
          <w:bCs/>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07ED7" w14:textId="77777777" w:rsidR="00E45214" w:rsidRDefault="00E45214" w:rsidP="00A858FE">
      <w:r>
        <w:separator/>
      </w:r>
    </w:p>
  </w:endnote>
  <w:endnote w:type="continuationSeparator" w:id="0">
    <w:p w14:paraId="333EE3F8" w14:textId="77777777" w:rsidR="00E45214" w:rsidRDefault="00E4521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909F0" w14:textId="77777777" w:rsidR="00E45214" w:rsidRDefault="00E45214" w:rsidP="00A858FE">
      <w:r>
        <w:separator/>
      </w:r>
    </w:p>
  </w:footnote>
  <w:footnote w:type="continuationSeparator" w:id="0">
    <w:p w14:paraId="173B5CAE" w14:textId="77777777" w:rsidR="00E45214" w:rsidRDefault="00E4521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2001811191">
    <w:abstractNumId w:val="10"/>
  </w:num>
  <w:num w:numId="2" w16cid:durableId="858275794">
    <w:abstractNumId w:val="4"/>
  </w:num>
  <w:num w:numId="3" w16cid:durableId="1537037130">
    <w:abstractNumId w:val="9"/>
  </w:num>
  <w:num w:numId="4" w16cid:durableId="454446575">
    <w:abstractNumId w:val="5"/>
  </w:num>
  <w:num w:numId="5" w16cid:durableId="1755474362">
    <w:abstractNumId w:val="3"/>
  </w:num>
  <w:num w:numId="6" w16cid:durableId="977685517">
    <w:abstractNumId w:val="0"/>
  </w:num>
  <w:num w:numId="7" w16cid:durableId="449013978">
    <w:abstractNumId w:val="8"/>
  </w:num>
  <w:num w:numId="8" w16cid:durableId="847138839">
    <w:abstractNumId w:val="2"/>
  </w:num>
  <w:num w:numId="9" w16cid:durableId="1356464951">
    <w:abstractNumId w:val="6"/>
  </w:num>
  <w:num w:numId="10" w16cid:durableId="344865934">
    <w:abstractNumId w:val="1"/>
  </w:num>
  <w:num w:numId="11" w16cid:durableId="739330546">
    <w:abstractNumId w:val="7"/>
  </w:num>
  <w:num w:numId="12" w16cid:durableId="36210074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B8F"/>
    <w:rsid w:val="00011EE3"/>
    <w:rsid w:val="00012459"/>
    <w:rsid w:val="000179F8"/>
    <w:rsid w:val="00021F15"/>
    <w:rsid w:val="000220FC"/>
    <w:rsid w:val="000274BC"/>
    <w:rsid w:val="0003072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0B4"/>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0DDE"/>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075B"/>
    <w:rsid w:val="00181183"/>
    <w:rsid w:val="0018446A"/>
    <w:rsid w:val="00185E46"/>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509"/>
    <w:rsid w:val="002A19FA"/>
    <w:rsid w:val="002A36C4"/>
    <w:rsid w:val="002A400A"/>
    <w:rsid w:val="002A538D"/>
    <w:rsid w:val="002B52A9"/>
    <w:rsid w:val="002C10A7"/>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3659"/>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A6656"/>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9E"/>
    <w:rsid w:val="00433CDF"/>
    <w:rsid w:val="00435107"/>
    <w:rsid w:val="00437EDC"/>
    <w:rsid w:val="00440913"/>
    <w:rsid w:val="00443FB5"/>
    <w:rsid w:val="0044451D"/>
    <w:rsid w:val="00447001"/>
    <w:rsid w:val="00447B24"/>
    <w:rsid w:val="00453ED1"/>
    <w:rsid w:val="00456D18"/>
    <w:rsid w:val="0045771E"/>
    <w:rsid w:val="00457DBB"/>
    <w:rsid w:val="004603A3"/>
    <w:rsid w:val="004626BE"/>
    <w:rsid w:val="00467848"/>
    <w:rsid w:val="004722A0"/>
    <w:rsid w:val="00474523"/>
    <w:rsid w:val="004806A0"/>
    <w:rsid w:val="004809D9"/>
    <w:rsid w:val="00494B4A"/>
    <w:rsid w:val="004A1B5A"/>
    <w:rsid w:val="004A715C"/>
    <w:rsid w:val="004A7CA8"/>
    <w:rsid w:val="004B036C"/>
    <w:rsid w:val="004B0E9E"/>
    <w:rsid w:val="004B2C5C"/>
    <w:rsid w:val="004B2C7D"/>
    <w:rsid w:val="004B4175"/>
    <w:rsid w:val="004B6BA5"/>
    <w:rsid w:val="004C190C"/>
    <w:rsid w:val="004C2EC8"/>
    <w:rsid w:val="004C3CA8"/>
    <w:rsid w:val="004C66DC"/>
    <w:rsid w:val="004D0929"/>
    <w:rsid w:val="004D0C83"/>
    <w:rsid w:val="004D54B1"/>
    <w:rsid w:val="004D6CDF"/>
    <w:rsid w:val="004E036F"/>
    <w:rsid w:val="004E1592"/>
    <w:rsid w:val="004F030E"/>
    <w:rsid w:val="004F19D7"/>
    <w:rsid w:val="004F60DA"/>
    <w:rsid w:val="004F7333"/>
    <w:rsid w:val="00500294"/>
    <w:rsid w:val="00502E27"/>
    <w:rsid w:val="005038E6"/>
    <w:rsid w:val="005052BF"/>
    <w:rsid w:val="00505834"/>
    <w:rsid w:val="0051713F"/>
    <w:rsid w:val="00517354"/>
    <w:rsid w:val="0052763B"/>
    <w:rsid w:val="00533319"/>
    <w:rsid w:val="00533582"/>
    <w:rsid w:val="00537C30"/>
    <w:rsid w:val="00541C88"/>
    <w:rsid w:val="005438AD"/>
    <w:rsid w:val="00543932"/>
    <w:rsid w:val="00550283"/>
    <w:rsid w:val="005551BB"/>
    <w:rsid w:val="005570DF"/>
    <w:rsid w:val="0055753C"/>
    <w:rsid w:val="00562CE2"/>
    <w:rsid w:val="0056478F"/>
    <w:rsid w:val="005648CA"/>
    <w:rsid w:val="00571379"/>
    <w:rsid w:val="00574913"/>
    <w:rsid w:val="0058000F"/>
    <w:rsid w:val="00583426"/>
    <w:rsid w:val="005852C3"/>
    <w:rsid w:val="00585658"/>
    <w:rsid w:val="005857F1"/>
    <w:rsid w:val="00585C87"/>
    <w:rsid w:val="00587FF5"/>
    <w:rsid w:val="005905EF"/>
    <w:rsid w:val="00594D59"/>
    <w:rsid w:val="005A07FC"/>
    <w:rsid w:val="005B2AC8"/>
    <w:rsid w:val="005C0D10"/>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42AD1"/>
    <w:rsid w:val="00650455"/>
    <w:rsid w:val="00656A72"/>
    <w:rsid w:val="00661BCB"/>
    <w:rsid w:val="00663559"/>
    <w:rsid w:val="00663DF9"/>
    <w:rsid w:val="00665678"/>
    <w:rsid w:val="006672FE"/>
    <w:rsid w:val="0067045C"/>
    <w:rsid w:val="0067255A"/>
    <w:rsid w:val="006733FE"/>
    <w:rsid w:val="00673ADD"/>
    <w:rsid w:val="006758CE"/>
    <w:rsid w:val="00677DF5"/>
    <w:rsid w:val="00680EE4"/>
    <w:rsid w:val="0068198B"/>
    <w:rsid w:val="00693608"/>
    <w:rsid w:val="00696225"/>
    <w:rsid w:val="006973D8"/>
    <w:rsid w:val="00697D60"/>
    <w:rsid w:val="006A4AF7"/>
    <w:rsid w:val="006A5CE2"/>
    <w:rsid w:val="006A6A67"/>
    <w:rsid w:val="006A77F8"/>
    <w:rsid w:val="006B0501"/>
    <w:rsid w:val="006B1D2F"/>
    <w:rsid w:val="006B1F6D"/>
    <w:rsid w:val="006B29DD"/>
    <w:rsid w:val="006C5629"/>
    <w:rsid w:val="006C763A"/>
    <w:rsid w:val="006D036B"/>
    <w:rsid w:val="006D3A82"/>
    <w:rsid w:val="006D4C3D"/>
    <w:rsid w:val="006E29B8"/>
    <w:rsid w:val="006E319A"/>
    <w:rsid w:val="006E5130"/>
    <w:rsid w:val="006F239E"/>
    <w:rsid w:val="006F7C5D"/>
    <w:rsid w:val="006F7E5C"/>
    <w:rsid w:val="00701D4A"/>
    <w:rsid w:val="007048EA"/>
    <w:rsid w:val="0070724D"/>
    <w:rsid w:val="0071057A"/>
    <w:rsid w:val="007112DA"/>
    <w:rsid w:val="007129CE"/>
    <w:rsid w:val="00713CD5"/>
    <w:rsid w:val="007140B8"/>
    <w:rsid w:val="0072121D"/>
    <w:rsid w:val="007271F1"/>
    <w:rsid w:val="0073039B"/>
    <w:rsid w:val="00731549"/>
    <w:rsid w:val="007335FA"/>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772"/>
    <w:rsid w:val="00774C93"/>
    <w:rsid w:val="00774CB0"/>
    <w:rsid w:val="00781491"/>
    <w:rsid w:val="00783A45"/>
    <w:rsid w:val="00784B56"/>
    <w:rsid w:val="00785307"/>
    <w:rsid w:val="007900D3"/>
    <w:rsid w:val="00792903"/>
    <w:rsid w:val="00794A1C"/>
    <w:rsid w:val="007A1BB6"/>
    <w:rsid w:val="007A5964"/>
    <w:rsid w:val="007B0B1F"/>
    <w:rsid w:val="007B0D1E"/>
    <w:rsid w:val="007B344B"/>
    <w:rsid w:val="007B4E02"/>
    <w:rsid w:val="007B571B"/>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15"/>
    <w:rsid w:val="007E731E"/>
    <w:rsid w:val="007F1FD0"/>
    <w:rsid w:val="00802A37"/>
    <w:rsid w:val="00811910"/>
    <w:rsid w:val="00815CB5"/>
    <w:rsid w:val="0081775B"/>
    <w:rsid w:val="00820155"/>
    <w:rsid w:val="0082217F"/>
    <w:rsid w:val="008221DB"/>
    <w:rsid w:val="008229C3"/>
    <w:rsid w:val="00824A07"/>
    <w:rsid w:val="0083014A"/>
    <w:rsid w:val="0083183C"/>
    <w:rsid w:val="0083567F"/>
    <w:rsid w:val="00851896"/>
    <w:rsid w:val="00854B6D"/>
    <w:rsid w:val="00857232"/>
    <w:rsid w:val="0086178E"/>
    <w:rsid w:val="00863587"/>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707"/>
    <w:rsid w:val="00896D8C"/>
    <w:rsid w:val="008A0E73"/>
    <w:rsid w:val="008A14EA"/>
    <w:rsid w:val="008A1F52"/>
    <w:rsid w:val="008A2787"/>
    <w:rsid w:val="008A298A"/>
    <w:rsid w:val="008A3434"/>
    <w:rsid w:val="008A492C"/>
    <w:rsid w:val="008A4B27"/>
    <w:rsid w:val="008A5787"/>
    <w:rsid w:val="008A6342"/>
    <w:rsid w:val="008B7222"/>
    <w:rsid w:val="008C3C0E"/>
    <w:rsid w:val="008C75AA"/>
    <w:rsid w:val="008D00EF"/>
    <w:rsid w:val="008D0C67"/>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430B9"/>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019C"/>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28F5"/>
    <w:rsid w:val="00AC58B5"/>
    <w:rsid w:val="00AD1AEA"/>
    <w:rsid w:val="00AD32F1"/>
    <w:rsid w:val="00AE1684"/>
    <w:rsid w:val="00AE4631"/>
    <w:rsid w:val="00AE57D4"/>
    <w:rsid w:val="00AE6F05"/>
    <w:rsid w:val="00AF28AC"/>
    <w:rsid w:val="00AF2BD9"/>
    <w:rsid w:val="00B00234"/>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0AE7"/>
    <w:rsid w:val="00B733A4"/>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5608E"/>
    <w:rsid w:val="00C632F2"/>
    <w:rsid w:val="00C64571"/>
    <w:rsid w:val="00C7085A"/>
    <w:rsid w:val="00C712C3"/>
    <w:rsid w:val="00C7352F"/>
    <w:rsid w:val="00C743DA"/>
    <w:rsid w:val="00C809CD"/>
    <w:rsid w:val="00C81E65"/>
    <w:rsid w:val="00C83797"/>
    <w:rsid w:val="00C87179"/>
    <w:rsid w:val="00C878C8"/>
    <w:rsid w:val="00C90308"/>
    <w:rsid w:val="00C9081E"/>
    <w:rsid w:val="00C95532"/>
    <w:rsid w:val="00CA2C06"/>
    <w:rsid w:val="00CA4094"/>
    <w:rsid w:val="00CA551B"/>
    <w:rsid w:val="00CA7760"/>
    <w:rsid w:val="00CB1D97"/>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167C"/>
    <w:rsid w:val="00CF2DD4"/>
    <w:rsid w:val="00CF71C2"/>
    <w:rsid w:val="00D005AA"/>
    <w:rsid w:val="00D03070"/>
    <w:rsid w:val="00D062D3"/>
    <w:rsid w:val="00D0680D"/>
    <w:rsid w:val="00D1179D"/>
    <w:rsid w:val="00D132AD"/>
    <w:rsid w:val="00D16112"/>
    <w:rsid w:val="00D170EC"/>
    <w:rsid w:val="00D21459"/>
    <w:rsid w:val="00D234A7"/>
    <w:rsid w:val="00D23564"/>
    <w:rsid w:val="00D24078"/>
    <w:rsid w:val="00D26616"/>
    <w:rsid w:val="00D3146B"/>
    <w:rsid w:val="00D32104"/>
    <w:rsid w:val="00D34546"/>
    <w:rsid w:val="00D34A9C"/>
    <w:rsid w:val="00D34AB2"/>
    <w:rsid w:val="00D34BAC"/>
    <w:rsid w:val="00D36405"/>
    <w:rsid w:val="00D3763E"/>
    <w:rsid w:val="00D40AE9"/>
    <w:rsid w:val="00D42432"/>
    <w:rsid w:val="00D42FD7"/>
    <w:rsid w:val="00D43D26"/>
    <w:rsid w:val="00D54A74"/>
    <w:rsid w:val="00D63987"/>
    <w:rsid w:val="00D67E36"/>
    <w:rsid w:val="00D742DE"/>
    <w:rsid w:val="00D75D7D"/>
    <w:rsid w:val="00D778FA"/>
    <w:rsid w:val="00D77A1B"/>
    <w:rsid w:val="00D825F9"/>
    <w:rsid w:val="00D84816"/>
    <w:rsid w:val="00D86513"/>
    <w:rsid w:val="00D86789"/>
    <w:rsid w:val="00D902F4"/>
    <w:rsid w:val="00D9181F"/>
    <w:rsid w:val="00D91ADA"/>
    <w:rsid w:val="00D93919"/>
    <w:rsid w:val="00D947BA"/>
    <w:rsid w:val="00D94E86"/>
    <w:rsid w:val="00D97301"/>
    <w:rsid w:val="00DA0089"/>
    <w:rsid w:val="00DA2D6C"/>
    <w:rsid w:val="00DA7D58"/>
    <w:rsid w:val="00DB7055"/>
    <w:rsid w:val="00DC04A7"/>
    <w:rsid w:val="00DC13D5"/>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8DC"/>
    <w:rsid w:val="00E17F05"/>
    <w:rsid w:val="00E22BB1"/>
    <w:rsid w:val="00E2393C"/>
    <w:rsid w:val="00E35630"/>
    <w:rsid w:val="00E35BDB"/>
    <w:rsid w:val="00E370AF"/>
    <w:rsid w:val="00E40A99"/>
    <w:rsid w:val="00E40C10"/>
    <w:rsid w:val="00E426F9"/>
    <w:rsid w:val="00E45214"/>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C12"/>
    <w:rsid w:val="00EF5E14"/>
    <w:rsid w:val="00F00212"/>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3A7"/>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A77D4"/>
    <w:rsid w:val="00FB05ED"/>
    <w:rsid w:val="00FB2082"/>
    <w:rsid w:val="00FB371B"/>
    <w:rsid w:val="00FC0098"/>
    <w:rsid w:val="00FC1BE0"/>
    <w:rsid w:val="00FC6123"/>
    <w:rsid w:val="00FD01E7"/>
    <w:rsid w:val="00FD0E3A"/>
    <w:rsid w:val="00FD2187"/>
    <w:rsid w:val="00FD541B"/>
    <w:rsid w:val="00FD5EE7"/>
    <w:rsid w:val="00FE1961"/>
    <w:rsid w:val="00FE21B6"/>
    <w:rsid w:val="00FE5BA7"/>
    <w:rsid w:val="00FE617C"/>
    <w:rsid w:val="00FE71C4"/>
    <w:rsid w:val="00FE7458"/>
    <w:rsid w:val="00FE7466"/>
    <w:rsid w:val="00FE74FF"/>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65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29905576">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31302656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43371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13903920">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59450339">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17732857">
      <w:bodyDiv w:val="1"/>
      <w:marLeft w:val="0"/>
      <w:marRight w:val="0"/>
      <w:marTop w:val="0"/>
      <w:marBottom w:val="0"/>
      <w:divBdr>
        <w:top w:val="none" w:sz="0" w:space="0" w:color="auto"/>
        <w:left w:val="none" w:sz="0" w:space="0" w:color="auto"/>
        <w:bottom w:val="none" w:sz="0" w:space="0" w:color="auto"/>
        <w:right w:val="none" w:sz="0" w:space="0" w:color="auto"/>
      </w:divBdr>
    </w:div>
    <w:div w:id="1021321300">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141923039">
      <w:bodyDiv w:val="1"/>
      <w:marLeft w:val="0"/>
      <w:marRight w:val="0"/>
      <w:marTop w:val="0"/>
      <w:marBottom w:val="0"/>
      <w:divBdr>
        <w:top w:val="none" w:sz="0" w:space="0" w:color="auto"/>
        <w:left w:val="none" w:sz="0" w:space="0" w:color="auto"/>
        <w:bottom w:val="none" w:sz="0" w:space="0" w:color="auto"/>
        <w:right w:val="none" w:sz="0" w:space="0" w:color="auto"/>
      </w:divBdr>
    </w:div>
    <w:div w:id="1192768880">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352374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9604728">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 w:id="2014263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3</Pages>
  <Words>204</Words>
  <Characters>1166</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Владислав</cp:lastModifiedBy>
  <cp:revision>119</cp:revision>
  <cp:lastPrinted>2023-04-28T08:44:00Z</cp:lastPrinted>
  <dcterms:created xsi:type="dcterms:W3CDTF">2023-07-04T09:36:00Z</dcterms:created>
  <dcterms:modified xsi:type="dcterms:W3CDTF">2023-07-04T20:07:00Z</dcterms:modified>
</cp:coreProperties>
</file>