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AE7F2AE"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316777">
        <w:rPr>
          <w:rFonts w:ascii="Times New Roman" w:hAnsi="Times New Roman"/>
          <w:sz w:val="24"/>
          <w:szCs w:val="24"/>
        </w:rPr>
        <w:t>профессии</w:t>
      </w:r>
    </w:p>
    <w:p w14:paraId="5ACD703B" w14:textId="12C2C5EE" w:rsidR="007D0B9E" w:rsidRDefault="00B53EFF" w:rsidP="00835689">
      <w:pPr>
        <w:spacing w:after="0"/>
        <w:jc w:val="right"/>
        <w:rPr>
          <w:rFonts w:ascii="Times New Roman" w:hAnsi="Times New Roman"/>
          <w:b/>
          <w:i/>
          <w:sz w:val="24"/>
          <w:szCs w:val="24"/>
        </w:rPr>
      </w:pPr>
      <w:r w:rsidRPr="00367E18">
        <w:rPr>
          <w:rFonts w:ascii="Times New Roman" w:hAnsi="Times New Roman"/>
          <w:bCs/>
          <w:iCs/>
          <w:sz w:val="24"/>
          <w:szCs w:val="24"/>
        </w:rPr>
        <w:t>23.01.0</w:t>
      </w:r>
      <w:r>
        <w:rPr>
          <w:rFonts w:ascii="Times New Roman" w:hAnsi="Times New Roman"/>
          <w:bCs/>
          <w:iCs/>
          <w:sz w:val="24"/>
          <w:szCs w:val="24"/>
        </w:rPr>
        <w:t>9</w:t>
      </w:r>
      <w:r w:rsidRPr="00367E18">
        <w:rPr>
          <w:rFonts w:ascii="Times New Roman" w:hAnsi="Times New Roman"/>
          <w:bCs/>
          <w:iCs/>
          <w:sz w:val="24"/>
          <w:szCs w:val="24"/>
        </w:rPr>
        <w:t xml:space="preserve"> Машинист </w:t>
      </w:r>
      <w:r>
        <w:rPr>
          <w:rFonts w:ascii="Times New Roman" w:hAnsi="Times New Roman"/>
          <w:bCs/>
          <w:iCs/>
          <w:sz w:val="24"/>
          <w:szCs w:val="24"/>
        </w:rPr>
        <w:t>локомотива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4782AFF7" w14:textId="77777777" w:rsidR="00E003FF" w:rsidRDefault="00E003FF" w:rsidP="00EA1437">
      <w:pPr>
        <w:pStyle w:val="1"/>
        <w:shd w:val="clear" w:color="auto" w:fill="FFFFFF"/>
        <w:spacing w:before="0" w:after="0" w:line="360" w:lineRule="auto"/>
        <w:ind w:firstLine="0"/>
        <w:jc w:val="center"/>
        <w:rPr>
          <w:lang w:val="ru-RU"/>
        </w:rPr>
      </w:pPr>
    </w:p>
    <w:p w14:paraId="1432CA58" w14:textId="77777777" w:rsidR="00E003FF" w:rsidRDefault="00E003FF" w:rsidP="00EA1437">
      <w:pPr>
        <w:pStyle w:val="1"/>
        <w:shd w:val="clear" w:color="auto" w:fill="FFFFFF"/>
        <w:spacing w:before="0" w:after="0" w:line="360" w:lineRule="auto"/>
        <w:ind w:firstLine="0"/>
        <w:jc w:val="center"/>
        <w:rPr>
          <w:lang w:val="ru-RU"/>
        </w:rPr>
      </w:pPr>
    </w:p>
    <w:p w14:paraId="5E1CE25C" w14:textId="77777777" w:rsidR="00E003FF" w:rsidRDefault="00E003FF" w:rsidP="00EA1437">
      <w:pPr>
        <w:pStyle w:val="1"/>
        <w:shd w:val="clear" w:color="auto" w:fill="FFFFFF"/>
        <w:spacing w:before="0" w:after="0" w:line="360" w:lineRule="auto"/>
        <w:ind w:firstLine="0"/>
        <w:jc w:val="center"/>
        <w:rPr>
          <w:lang w:val="ru-RU"/>
        </w:rPr>
      </w:pPr>
    </w:p>
    <w:p w14:paraId="3D2D08A2" w14:textId="77777777" w:rsidR="00E003FF" w:rsidRDefault="00E003FF" w:rsidP="00EA1437">
      <w:pPr>
        <w:pStyle w:val="1"/>
        <w:shd w:val="clear" w:color="auto" w:fill="FFFFFF"/>
        <w:spacing w:before="0" w:after="0" w:line="360" w:lineRule="auto"/>
        <w:ind w:firstLine="0"/>
        <w:jc w:val="center"/>
        <w:rPr>
          <w:lang w:val="ru-RU"/>
        </w:rPr>
      </w:pPr>
    </w:p>
    <w:p w14:paraId="39A1803B" w14:textId="77777777" w:rsidR="00E003FF" w:rsidRDefault="00E003FF" w:rsidP="00EA1437">
      <w:pPr>
        <w:pStyle w:val="1"/>
        <w:shd w:val="clear" w:color="auto" w:fill="FFFFFF"/>
        <w:spacing w:before="0" w:after="0" w:line="360" w:lineRule="auto"/>
        <w:ind w:firstLine="0"/>
        <w:jc w:val="center"/>
        <w:rPr>
          <w:lang w:val="ru-RU"/>
        </w:rPr>
      </w:pPr>
    </w:p>
    <w:p w14:paraId="26B70EA7" w14:textId="77777777" w:rsidR="00E003FF" w:rsidRDefault="00E003FF" w:rsidP="00EA1437">
      <w:pPr>
        <w:pStyle w:val="1"/>
        <w:shd w:val="clear" w:color="auto" w:fill="FFFFFF"/>
        <w:spacing w:before="0" w:after="0" w:line="360" w:lineRule="auto"/>
        <w:ind w:firstLine="0"/>
        <w:jc w:val="center"/>
        <w:rPr>
          <w:lang w:val="ru-RU"/>
        </w:rPr>
      </w:pPr>
    </w:p>
    <w:p w14:paraId="58F879EE" w14:textId="03C1391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78AD620D" w:rsidR="00EA1437" w:rsidRPr="00E003FF" w:rsidRDefault="00E003FF" w:rsidP="00EA1437">
      <w:pPr>
        <w:spacing w:after="0" w:line="360" w:lineRule="auto"/>
        <w:jc w:val="center"/>
        <w:rPr>
          <w:rFonts w:ascii="Times New Roman" w:hAnsi="Times New Roman"/>
          <w:b/>
          <w:bCs/>
          <w:i/>
          <w:sz w:val="24"/>
          <w:szCs w:val="24"/>
          <w:u w:val="single"/>
        </w:rPr>
      </w:pPr>
      <w:r w:rsidRPr="00E003FF">
        <w:rPr>
          <w:rFonts w:ascii="Times New Roman" w:hAnsi="Times New Roman"/>
          <w:b/>
          <w:bCs/>
          <w:kern w:val="2"/>
          <w:sz w:val="24"/>
          <w:szCs w:val="24"/>
        </w:rPr>
        <w:t xml:space="preserve">ПО </w:t>
      </w:r>
      <w:r w:rsidRPr="00E003FF">
        <w:rPr>
          <w:rFonts w:ascii="Times New Roman" w:hAnsi="Times New Roman"/>
          <w:b/>
          <w:bCs/>
          <w:sz w:val="24"/>
          <w:szCs w:val="24"/>
        </w:rPr>
        <w:t>ПРОФЕССИИ</w:t>
      </w:r>
    </w:p>
    <w:p w14:paraId="033EA6A5" w14:textId="3B1A4030" w:rsidR="002A00C4" w:rsidRPr="00A74DD9" w:rsidRDefault="00B53EFF" w:rsidP="00EA1437">
      <w:pPr>
        <w:spacing w:after="0" w:line="360" w:lineRule="auto"/>
        <w:jc w:val="center"/>
        <w:rPr>
          <w:rFonts w:ascii="Times New Roman" w:hAnsi="Times New Roman"/>
          <w:b/>
          <w:i/>
          <w:sz w:val="28"/>
          <w:szCs w:val="28"/>
          <w:vertAlign w:val="superscript"/>
        </w:rPr>
      </w:pPr>
      <w:r w:rsidRPr="00367E18">
        <w:rPr>
          <w:rFonts w:ascii="Times New Roman" w:hAnsi="Times New Roman"/>
          <w:bCs/>
          <w:iCs/>
          <w:sz w:val="24"/>
          <w:szCs w:val="24"/>
        </w:rPr>
        <w:t>23.01.0</w:t>
      </w:r>
      <w:r>
        <w:rPr>
          <w:rFonts w:ascii="Times New Roman" w:hAnsi="Times New Roman"/>
          <w:bCs/>
          <w:iCs/>
          <w:sz w:val="24"/>
          <w:szCs w:val="24"/>
        </w:rPr>
        <w:t>9</w:t>
      </w:r>
      <w:r w:rsidRPr="00367E18">
        <w:rPr>
          <w:rFonts w:ascii="Times New Roman" w:hAnsi="Times New Roman"/>
          <w:bCs/>
          <w:iCs/>
          <w:sz w:val="24"/>
          <w:szCs w:val="24"/>
        </w:rPr>
        <w:t xml:space="preserve"> Машинист </w:t>
      </w:r>
      <w:r>
        <w:rPr>
          <w:rFonts w:ascii="Times New Roman" w:hAnsi="Times New Roman"/>
          <w:bCs/>
          <w:iCs/>
          <w:sz w:val="24"/>
          <w:szCs w:val="24"/>
        </w:rPr>
        <w:t>локомотива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6AA770A6"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E003FF">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4E4714C2" w:rsidR="00633527" w:rsidRPr="00135B33" w:rsidRDefault="00746AC3" w:rsidP="00746AC3">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pPr w:leftFromText="180" w:rightFromText="180" w:vertAnchor="text" w:tblpY="1"/>
        <w:tblOverlap w:val="neve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E003FF" w14:paraId="072D73DC" w14:textId="64F5A1AD" w:rsidTr="00E003FF">
        <w:trPr>
          <w:trHeight w:val="20"/>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E003FF" w:rsidRDefault="008E66D0" w:rsidP="00E003FF">
            <w:pPr>
              <w:spacing w:after="0" w:line="240" w:lineRule="auto"/>
              <w:jc w:val="center"/>
              <w:rPr>
                <w:rFonts w:ascii="Times New Roman" w:hAnsi="Times New Roman"/>
                <w:b/>
                <w:color w:val="000000"/>
                <w:sz w:val="24"/>
                <w:szCs w:val="24"/>
              </w:rPr>
            </w:pPr>
            <w:r w:rsidRPr="00E003FF">
              <w:rPr>
                <w:rFonts w:ascii="Times New Roman" w:hAnsi="Times New Roman"/>
                <w:b/>
                <w:color w:val="000000"/>
                <w:sz w:val="24"/>
                <w:szCs w:val="24"/>
              </w:rPr>
              <w:t xml:space="preserve">Код и наименование </w:t>
            </w:r>
          </w:p>
          <w:p w14:paraId="5CACABB2" w14:textId="6AD93584" w:rsidR="008E66D0" w:rsidRPr="00E003FF" w:rsidRDefault="008E66D0" w:rsidP="00E003FF">
            <w:pPr>
              <w:spacing w:after="0" w:line="240" w:lineRule="auto"/>
              <w:jc w:val="center"/>
              <w:rPr>
                <w:rFonts w:ascii="Times New Roman" w:hAnsi="Times New Roman"/>
                <w:color w:val="000000"/>
                <w:sz w:val="24"/>
                <w:szCs w:val="24"/>
              </w:rPr>
            </w:pPr>
            <w:r w:rsidRPr="00E003FF">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E003FF" w:rsidRDefault="008E66D0" w:rsidP="00E003FF">
            <w:pPr>
              <w:spacing w:after="0" w:line="240" w:lineRule="auto"/>
              <w:jc w:val="center"/>
              <w:rPr>
                <w:rFonts w:ascii="Times New Roman" w:hAnsi="Times New Roman"/>
                <w:b/>
                <w:bCs/>
                <w:color w:val="000000"/>
                <w:sz w:val="24"/>
                <w:szCs w:val="24"/>
              </w:rPr>
            </w:pPr>
            <w:r w:rsidRPr="00E003FF">
              <w:rPr>
                <w:rFonts w:ascii="Times New Roman" w:hAnsi="Times New Roman"/>
                <w:b/>
                <w:bCs/>
                <w:color w:val="000000"/>
                <w:sz w:val="24"/>
                <w:szCs w:val="24"/>
              </w:rPr>
              <w:t xml:space="preserve">Код и наименование </w:t>
            </w:r>
          </w:p>
          <w:p w14:paraId="2CFF8BB2" w14:textId="77777777" w:rsidR="008E66D0" w:rsidRPr="00E003FF" w:rsidRDefault="008E66D0" w:rsidP="00E003FF">
            <w:pPr>
              <w:spacing w:after="0" w:line="240" w:lineRule="auto"/>
              <w:jc w:val="center"/>
              <w:rPr>
                <w:rFonts w:ascii="Times New Roman" w:hAnsi="Times New Roman"/>
                <w:b/>
                <w:bCs/>
                <w:color w:val="000000"/>
                <w:sz w:val="24"/>
                <w:szCs w:val="24"/>
              </w:rPr>
            </w:pPr>
            <w:r w:rsidRPr="00E003FF">
              <w:rPr>
                <w:rFonts w:ascii="Times New Roman" w:hAnsi="Times New Roman"/>
                <w:b/>
                <w:bCs/>
                <w:color w:val="000000"/>
                <w:sz w:val="24"/>
                <w:szCs w:val="24"/>
              </w:rPr>
              <w:t xml:space="preserve">профессионального модуля, </w:t>
            </w:r>
          </w:p>
          <w:p w14:paraId="629EF518" w14:textId="77777777" w:rsidR="008E66D0" w:rsidRPr="00E003FF" w:rsidRDefault="008E66D0" w:rsidP="00E003FF">
            <w:pPr>
              <w:spacing w:after="0" w:line="240" w:lineRule="auto"/>
              <w:jc w:val="center"/>
              <w:rPr>
                <w:rFonts w:ascii="Times New Roman" w:hAnsi="Times New Roman"/>
                <w:b/>
                <w:bCs/>
                <w:color w:val="000000"/>
                <w:sz w:val="24"/>
                <w:szCs w:val="24"/>
              </w:rPr>
            </w:pPr>
            <w:r w:rsidRPr="00E003FF">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E003FF" w:rsidRDefault="008E66D0" w:rsidP="00E003FF">
            <w:pPr>
              <w:spacing w:after="0" w:line="240" w:lineRule="auto"/>
              <w:jc w:val="center"/>
              <w:rPr>
                <w:rFonts w:ascii="Times New Roman" w:hAnsi="Times New Roman"/>
                <w:b/>
                <w:color w:val="000000"/>
                <w:sz w:val="24"/>
                <w:szCs w:val="24"/>
              </w:rPr>
            </w:pPr>
            <w:r w:rsidRPr="00E003FF">
              <w:rPr>
                <w:rFonts w:ascii="Times New Roman" w:hAnsi="Times New Roman"/>
                <w:b/>
                <w:color w:val="000000"/>
                <w:sz w:val="24"/>
                <w:szCs w:val="24"/>
              </w:rPr>
              <w:t xml:space="preserve">Перечень оцениваемых </w:t>
            </w:r>
          </w:p>
          <w:p w14:paraId="3E485538" w14:textId="70DA6C2B" w:rsidR="008E66D0" w:rsidRPr="00E003FF" w:rsidRDefault="00EC2F46" w:rsidP="00E003FF">
            <w:pPr>
              <w:spacing w:after="0" w:line="240" w:lineRule="auto"/>
              <w:jc w:val="center"/>
              <w:rPr>
                <w:rFonts w:ascii="Times New Roman" w:hAnsi="Times New Roman"/>
                <w:b/>
                <w:bCs/>
                <w:color w:val="000000"/>
                <w:sz w:val="24"/>
                <w:szCs w:val="24"/>
              </w:rPr>
            </w:pPr>
            <w:r w:rsidRPr="00E003FF">
              <w:rPr>
                <w:rFonts w:ascii="Times New Roman" w:hAnsi="Times New Roman"/>
                <w:b/>
                <w:color w:val="000000"/>
                <w:sz w:val="24"/>
                <w:szCs w:val="24"/>
              </w:rPr>
              <w:t xml:space="preserve">ПК </w:t>
            </w:r>
          </w:p>
        </w:tc>
      </w:tr>
      <w:tr w:rsidR="008E66D0" w:rsidRPr="00E003FF" w14:paraId="4D5E69E8" w14:textId="10495D90" w:rsidTr="00E003FF">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69971D99" w14:textId="35411873" w:rsidR="008E66D0" w:rsidRPr="00E003FF" w:rsidRDefault="008E66D0" w:rsidP="00E003FF">
            <w:pPr>
              <w:spacing w:after="0" w:line="240" w:lineRule="auto"/>
              <w:jc w:val="center"/>
              <w:rPr>
                <w:rFonts w:ascii="Times New Roman" w:hAnsi="Times New Roman"/>
                <w:b/>
                <w:color w:val="000000"/>
                <w:sz w:val="24"/>
                <w:szCs w:val="24"/>
              </w:rPr>
            </w:pPr>
            <w:r w:rsidRPr="00E003FF">
              <w:rPr>
                <w:rFonts w:ascii="Times New Roman" w:hAnsi="Times New Roman"/>
                <w:b/>
                <w:color w:val="000000"/>
                <w:sz w:val="24"/>
                <w:szCs w:val="24"/>
              </w:rPr>
              <w:t>В соответствии с ФГОС СПО</w:t>
            </w:r>
          </w:p>
        </w:tc>
      </w:tr>
      <w:tr w:rsidR="00B53EFF" w:rsidRPr="00E003FF" w14:paraId="76246BC0" w14:textId="655770F0" w:rsidTr="00E003FF">
        <w:trPr>
          <w:trHeight w:hRule="exact" w:val="601"/>
        </w:trPr>
        <w:tc>
          <w:tcPr>
            <w:tcW w:w="2836" w:type="dxa"/>
            <w:vMerge w:val="restart"/>
            <w:tcBorders>
              <w:top w:val="single" w:sz="4" w:space="0" w:color="000000"/>
              <w:left w:val="single" w:sz="4" w:space="0" w:color="000000"/>
              <w:right w:val="single" w:sz="4" w:space="0" w:color="000000"/>
            </w:tcBorders>
          </w:tcPr>
          <w:p w14:paraId="3A11D209" w14:textId="2DAC43AA" w:rsidR="00B53EFF" w:rsidRPr="00E003FF" w:rsidRDefault="00B53EFF" w:rsidP="00E003FF">
            <w:pPr>
              <w:spacing w:after="0" w:line="240" w:lineRule="auto"/>
              <w:ind w:left="1"/>
              <w:rPr>
                <w:rFonts w:ascii="Times New Roman" w:hAnsi="Times New Roman"/>
                <w:i/>
                <w:iCs/>
                <w:color w:val="000000"/>
                <w:sz w:val="24"/>
                <w:szCs w:val="24"/>
              </w:rPr>
            </w:pPr>
            <w:r w:rsidRPr="00E003FF">
              <w:rPr>
                <w:rFonts w:ascii="Times New Roman" w:hAnsi="Times New Roman"/>
                <w:sz w:val="24"/>
                <w:szCs w:val="24"/>
              </w:rPr>
              <w:t>ВД .01 Техническое обслуживание и ремонт локомотива (по в</w:t>
            </w:r>
            <w:r w:rsidR="00E003FF" w:rsidRPr="00E003FF">
              <w:rPr>
                <w:rFonts w:ascii="Times New Roman" w:hAnsi="Times New Roman"/>
                <w:sz w:val="24"/>
                <w:szCs w:val="24"/>
              </w:rPr>
              <w:t>ыбору</w:t>
            </w:r>
            <w:r w:rsidRPr="00E003FF">
              <w:rPr>
                <w:rFonts w:ascii="Times New Roman" w:hAnsi="Times New Roman"/>
                <w:sz w:val="24"/>
                <w:szCs w:val="24"/>
              </w:rPr>
              <w:t>)</w:t>
            </w:r>
          </w:p>
        </w:tc>
        <w:tc>
          <w:tcPr>
            <w:tcW w:w="2971" w:type="dxa"/>
            <w:vMerge w:val="restart"/>
            <w:tcBorders>
              <w:top w:val="single" w:sz="4" w:space="0" w:color="000000"/>
              <w:left w:val="single" w:sz="4" w:space="0" w:color="000000"/>
              <w:right w:val="single" w:sz="4" w:space="0" w:color="000000"/>
            </w:tcBorders>
          </w:tcPr>
          <w:p w14:paraId="58B36B33" w14:textId="2AD3EE00" w:rsidR="00B53EFF" w:rsidRPr="00E003FF" w:rsidRDefault="00B53EFF" w:rsidP="00E003FF">
            <w:pPr>
              <w:spacing w:after="0" w:line="240" w:lineRule="auto"/>
              <w:rPr>
                <w:rFonts w:ascii="Times New Roman" w:hAnsi="Times New Roman"/>
                <w:color w:val="000000"/>
                <w:sz w:val="24"/>
                <w:szCs w:val="24"/>
              </w:rPr>
            </w:pPr>
            <w:r w:rsidRPr="00E003FF">
              <w:rPr>
                <w:rFonts w:ascii="Times New Roman" w:hAnsi="Times New Roman"/>
                <w:color w:val="000000"/>
                <w:sz w:val="24"/>
                <w:szCs w:val="24"/>
              </w:rPr>
              <w:t>ПМ</w:t>
            </w:r>
            <w:r w:rsidR="00E003FF">
              <w:rPr>
                <w:rFonts w:ascii="Times New Roman" w:hAnsi="Times New Roman"/>
                <w:color w:val="000000"/>
                <w:sz w:val="24"/>
                <w:szCs w:val="24"/>
              </w:rPr>
              <w:t xml:space="preserve"> </w:t>
            </w:r>
            <w:r w:rsidRPr="00E003FF">
              <w:rPr>
                <w:rFonts w:ascii="Times New Roman" w:hAnsi="Times New Roman"/>
                <w:color w:val="000000"/>
                <w:sz w:val="24"/>
                <w:szCs w:val="24"/>
              </w:rPr>
              <w:t>01</w:t>
            </w:r>
            <w:r w:rsidR="00E003FF">
              <w:rPr>
                <w:rFonts w:ascii="Times New Roman" w:hAnsi="Times New Roman"/>
                <w:color w:val="000000"/>
                <w:sz w:val="24"/>
                <w:szCs w:val="24"/>
              </w:rPr>
              <w:t>.</w:t>
            </w:r>
            <w:r w:rsidRPr="00E003FF">
              <w:rPr>
                <w:rFonts w:ascii="Times New Roman" w:hAnsi="Times New Roman"/>
                <w:color w:val="000000"/>
                <w:sz w:val="24"/>
                <w:szCs w:val="24"/>
              </w:rPr>
              <w:t xml:space="preserve"> </w:t>
            </w:r>
            <w:r w:rsidR="00E003FF" w:rsidRPr="00E003FF">
              <w:rPr>
                <w:rFonts w:ascii="Times New Roman" w:hAnsi="Times New Roman"/>
                <w:sz w:val="24"/>
                <w:szCs w:val="24"/>
              </w:rPr>
              <w:t>Техническое обслуживание и ремонт локомотива (по выбору)</w:t>
            </w:r>
          </w:p>
        </w:tc>
        <w:tc>
          <w:tcPr>
            <w:tcW w:w="4116" w:type="dxa"/>
            <w:tcBorders>
              <w:top w:val="single" w:sz="4" w:space="0" w:color="000000"/>
              <w:left w:val="single" w:sz="4" w:space="0" w:color="000000"/>
              <w:bottom w:val="single" w:sz="4" w:space="0" w:color="000000"/>
              <w:right w:val="single" w:sz="4" w:space="0" w:color="000000"/>
            </w:tcBorders>
          </w:tcPr>
          <w:p w14:paraId="3C8F2E2D" w14:textId="77777777" w:rsidR="00E003FF" w:rsidRPr="00E003FF" w:rsidRDefault="00E003FF" w:rsidP="00E003FF">
            <w:pPr>
              <w:pStyle w:val="ConsPlusNormal"/>
              <w:jc w:val="both"/>
              <w:rPr>
                <w:rFonts w:ascii="Times New Roman" w:hAnsi="Times New Roman" w:cs="Times New Roman"/>
                <w:sz w:val="24"/>
                <w:szCs w:val="24"/>
              </w:rPr>
            </w:pPr>
            <w:r w:rsidRPr="00E003FF">
              <w:rPr>
                <w:rFonts w:ascii="Times New Roman" w:hAnsi="Times New Roman" w:cs="Times New Roman"/>
                <w:sz w:val="24"/>
                <w:szCs w:val="24"/>
              </w:rPr>
              <w:t>ПК 1.1. Проверять взаимодействие узлов электровоза.</w:t>
            </w:r>
          </w:p>
          <w:p w14:paraId="669498C7" w14:textId="79EAB784" w:rsidR="00B53EFF" w:rsidRPr="00E003FF" w:rsidRDefault="00B53EFF" w:rsidP="00E003FF">
            <w:pPr>
              <w:widowControl w:val="0"/>
              <w:spacing w:after="0" w:line="240" w:lineRule="auto"/>
              <w:contextualSpacing/>
              <w:rPr>
                <w:rFonts w:ascii="Times New Roman" w:hAnsi="Times New Roman"/>
                <w:sz w:val="24"/>
                <w:szCs w:val="24"/>
              </w:rPr>
            </w:pPr>
          </w:p>
        </w:tc>
      </w:tr>
      <w:tr w:rsidR="00B53EFF" w:rsidRPr="00E003FF" w14:paraId="6390652F" w14:textId="6DB5F237" w:rsidTr="00E003FF">
        <w:trPr>
          <w:trHeight w:hRule="exact" w:val="851"/>
        </w:trPr>
        <w:tc>
          <w:tcPr>
            <w:tcW w:w="2836" w:type="dxa"/>
            <w:vMerge/>
            <w:tcBorders>
              <w:left w:val="single" w:sz="4" w:space="0" w:color="000000"/>
              <w:right w:val="single" w:sz="4" w:space="0" w:color="000000"/>
            </w:tcBorders>
          </w:tcPr>
          <w:p w14:paraId="6E4697FD" w14:textId="224BB467" w:rsidR="00B53EFF" w:rsidRPr="00E003FF" w:rsidRDefault="00B53EFF" w:rsidP="00E003FF">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B53EFF" w:rsidRPr="00E003FF" w:rsidRDefault="00B53EFF" w:rsidP="00E003FF">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6C61F9D5" w:rsidR="00B53EFF" w:rsidRPr="00E003FF" w:rsidRDefault="00E003FF" w:rsidP="00E003FF">
            <w:pPr>
              <w:spacing w:line="240" w:lineRule="auto"/>
              <w:rPr>
                <w:rFonts w:ascii="Times New Roman" w:hAnsi="Times New Roman"/>
                <w:color w:val="000000" w:themeColor="text1"/>
                <w:spacing w:val="2"/>
                <w:sz w:val="24"/>
                <w:szCs w:val="24"/>
              </w:rPr>
            </w:pPr>
            <w:r w:rsidRPr="00E003FF">
              <w:rPr>
                <w:rFonts w:ascii="Times New Roman" w:hAnsi="Times New Roman"/>
                <w:sz w:val="24"/>
                <w:szCs w:val="24"/>
              </w:rPr>
              <w:t>ПК 1.2. Производить монтаж, разборку, соединение и регулировку частей ремонтируемого объекта электровоза.</w:t>
            </w:r>
          </w:p>
        </w:tc>
      </w:tr>
      <w:tr w:rsidR="00E003FF" w:rsidRPr="00E003FF" w14:paraId="0C57D0B1" w14:textId="77777777" w:rsidTr="00E003FF">
        <w:trPr>
          <w:trHeight w:val="20"/>
        </w:trPr>
        <w:tc>
          <w:tcPr>
            <w:tcW w:w="2836" w:type="dxa"/>
            <w:vMerge w:val="restart"/>
            <w:tcBorders>
              <w:top w:val="single" w:sz="4" w:space="0" w:color="auto"/>
              <w:left w:val="single" w:sz="4" w:space="0" w:color="auto"/>
              <w:bottom w:val="single" w:sz="4" w:space="0" w:color="auto"/>
              <w:right w:val="single" w:sz="4" w:space="0" w:color="auto"/>
            </w:tcBorders>
          </w:tcPr>
          <w:p w14:paraId="3082A807" w14:textId="1BF41F0E" w:rsidR="00E003FF" w:rsidRPr="00E003FF" w:rsidRDefault="00E003FF" w:rsidP="00E003FF">
            <w:pPr>
              <w:spacing w:after="0" w:line="240" w:lineRule="auto"/>
              <w:rPr>
                <w:rFonts w:ascii="Times New Roman" w:hAnsi="Times New Roman"/>
                <w:color w:val="000000"/>
                <w:sz w:val="24"/>
                <w:szCs w:val="24"/>
              </w:rPr>
            </w:pPr>
            <w:r w:rsidRPr="00E003FF">
              <w:rPr>
                <w:rFonts w:ascii="Times New Roman" w:hAnsi="Times New Roman"/>
                <w:sz w:val="24"/>
                <w:szCs w:val="24"/>
              </w:rPr>
              <w:t>ВД.02 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электровоза </w:t>
            </w:r>
            <w:r w:rsidRPr="00E003FF">
              <w:rPr>
                <w:rFonts w:ascii="Times New Roman" w:hAnsi="Times New Roman"/>
                <w:sz w:val="24"/>
                <w:szCs w:val="24"/>
              </w:rPr>
              <w:br/>
            </w:r>
            <w:r w:rsidRPr="00E003FF">
              <w:rPr>
                <w:rFonts w:ascii="Times New Roman" w:hAnsi="Times New Roman"/>
                <w:sz w:val="24"/>
                <w:szCs w:val="24"/>
              </w:rPr>
              <w:lastRenderedPageBreak/>
              <w:t>под руководством машиниста (по выбору)</w:t>
            </w:r>
          </w:p>
        </w:tc>
        <w:tc>
          <w:tcPr>
            <w:tcW w:w="2971" w:type="dxa"/>
            <w:vMerge w:val="restart"/>
            <w:tcBorders>
              <w:top w:val="single" w:sz="4" w:space="0" w:color="auto"/>
              <w:left w:val="single" w:sz="4" w:space="0" w:color="auto"/>
              <w:bottom w:val="single" w:sz="4" w:space="0" w:color="auto"/>
              <w:right w:val="single" w:sz="4" w:space="0" w:color="auto"/>
            </w:tcBorders>
          </w:tcPr>
          <w:p w14:paraId="1F74E432" w14:textId="539F981A" w:rsidR="00E003FF" w:rsidRPr="00E003FF" w:rsidRDefault="00E003FF" w:rsidP="00E003FF">
            <w:pPr>
              <w:spacing w:after="0" w:line="240" w:lineRule="auto"/>
              <w:rPr>
                <w:rFonts w:ascii="Times New Roman" w:hAnsi="Times New Roman"/>
                <w:color w:val="000000"/>
                <w:sz w:val="24"/>
                <w:szCs w:val="24"/>
              </w:rPr>
            </w:pPr>
            <w:r w:rsidRPr="00E003FF">
              <w:rPr>
                <w:rFonts w:ascii="Times New Roman" w:hAnsi="Times New Roman"/>
                <w:color w:val="000000"/>
                <w:sz w:val="24"/>
                <w:szCs w:val="24"/>
              </w:rPr>
              <w:lastRenderedPageBreak/>
              <w:t>ПМ</w:t>
            </w:r>
            <w:r>
              <w:rPr>
                <w:rFonts w:ascii="Times New Roman" w:hAnsi="Times New Roman"/>
                <w:color w:val="000000"/>
                <w:sz w:val="24"/>
                <w:szCs w:val="24"/>
              </w:rPr>
              <w:t xml:space="preserve"> </w:t>
            </w:r>
            <w:r w:rsidRPr="00E003FF">
              <w:rPr>
                <w:rFonts w:ascii="Times New Roman" w:hAnsi="Times New Roman"/>
                <w:color w:val="000000"/>
                <w:sz w:val="24"/>
                <w:szCs w:val="24"/>
              </w:rPr>
              <w:t>02. 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электровоза </w:t>
            </w:r>
            <w:r w:rsidRPr="00E003FF">
              <w:rPr>
                <w:rFonts w:ascii="Times New Roman" w:hAnsi="Times New Roman"/>
                <w:sz w:val="24"/>
                <w:szCs w:val="24"/>
              </w:rPr>
              <w:br/>
            </w:r>
            <w:r w:rsidRPr="00E003FF">
              <w:rPr>
                <w:rFonts w:ascii="Times New Roman" w:hAnsi="Times New Roman"/>
                <w:sz w:val="24"/>
                <w:szCs w:val="24"/>
              </w:rPr>
              <w:lastRenderedPageBreak/>
              <w:t>под руководством машиниста (по выбору)</w:t>
            </w:r>
          </w:p>
        </w:tc>
        <w:tc>
          <w:tcPr>
            <w:tcW w:w="4116" w:type="dxa"/>
            <w:tcBorders>
              <w:top w:val="single" w:sz="4" w:space="0" w:color="auto"/>
              <w:left w:val="single" w:sz="4" w:space="0" w:color="auto"/>
              <w:bottom w:val="single" w:sz="4" w:space="0" w:color="auto"/>
              <w:right w:val="single" w:sz="4" w:space="0" w:color="auto"/>
            </w:tcBorders>
          </w:tcPr>
          <w:p w14:paraId="626308DC" w14:textId="10D8FAF6" w:rsidR="00E003FF" w:rsidRPr="00E003FF" w:rsidRDefault="00E003FF" w:rsidP="00E003FF">
            <w:pPr>
              <w:spacing w:after="0" w:line="240" w:lineRule="auto"/>
              <w:rPr>
                <w:rFonts w:ascii="Times New Roman" w:hAnsi="Times New Roman"/>
                <w:sz w:val="24"/>
                <w:szCs w:val="24"/>
              </w:rPr>
            </w:pPr>
            <w:r w:rsidRPr="00E003FF">
              <w:rPr>
                <w:rFonts w:ascii="Times New Roman" w:hAnsi="Times New Roman"/>
                <w:sz w:val="24"/>
                <w:szCs w:val="24"/>
              </w:rPr>
              <w:lastRenderedPageBreak/>
              <w:t>ПК 2.1. Осуществлять приемку и подготовку электровоза к рейсу.</w:t>
            </w:r>
          </w:p>
        </w:tc>
      </w:tr>
      <w:tr w:rsidR="00E003FF" w:rsidRPr="00E003FF" w14:paraId="66D060B2" w14:textId="77777777" w:rsidTr="00E003FF">
        <w:trPr>
          <w:trHeight w:val="20"/>
        </w:trPr>
        <w:tc>
          <w:tcPr>
            <w:tcW w:w="2836" w:type="dxa"/>
            <w:vMerge/>
            <w:tcBorders>
              <w:top w:val="single" w:sz="4" w:space="0" w:color="auto"/>
              <w:left w:val="single" w:sz="4" w:space="0" w:color="auto"/>
              <w:bottom w:val="single" w:sz="4" w:space="0" w:color="auto"/>
              <w:right w:val="single" w:sz="4" w:space="0" w:color="auto"/>
            </w:tcBorders>
          </w:tcPr>
          <w:p w14:paraId="11682ED3"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top w:val="single" w:sz="4" w:space="0" w:color="auto"/>
              <w:left w:val="single" w:sz="4" w:space="0" w:color="auto"/>
              <w:bottom w:val="single" w:sz="4" w:space="0" w:color="auto"/>
              <w:right w:val="single" w:sz="4" w:space="0" w:color="auto"/>
            </w:tcBorders>
          </w:tcPr>
          <w:p w14:paraId="64D91277"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6A659CF" w14:textId="6F205C8C" w:rsidR="00E003FF" w:rsidRPr="00E003FF" w:rsidRDefault="00E003FF" w:rsidP="00E003FF">
            <w:pPr>
              <w:spacing w:after="0" w:line="240" w:lineRule="auto"/>
              <w:rPr>
                <w:rFonts w:ascii="Times New Roman" w:eastAsia="Calibri" w:hAnsi="Times New Roman"/>
                <w:color w:val="000000"/>
                <w:spacing w:val="2"/>
                <w:sz w:val="24"/>
                <w:szCs w:val="24"/>
                <w:shd w:val="clear" w:color="auto" w:fill="FFFFFF"/>
              </w:rPr>
            </w:pPr>
            <w:r w:rsidRPr="00E003FF">
              <w:rPr>
                <w:rFonts w:ascii="Times New Roman" w:hAnsi="Times New Roman"/>
                <w:sz w:val="24"/>
                <w:szCs w:val="24"/>
              </w:rPr>
              <w:t>ПК 2.2. Обеспечивать управление электровозом.</w:t>
            </w:r>
          </w:p>
        </w:tc>
      </w:tr>
      <w:tr w:rsidR="00E003FF" w:rsidRPr="00E003FF" w14:paraId="11E0507D" w14:textId="77777777" w:rsidTr="00E003FF">
        <w:trPr>
          <w:trHeight w:val="20"/>
        </w:trPr>
        <w:tc>
          <w:tcPr>
            <w:tcW w:w="2836" w:type="dxa"/>
            <w:vMerge/>
            <w:tcBorders>
              <w:top w:val="single" w:sz="4" w:space="0" w:color="auto"/>
              <w:left w:val="single" w:sz="4" w:space="0" w:color="auto"/>
              <w:bottom w:val="single" w:sz="4" w:space="0" w:color="auto"/>
              <w:right w:val="single" w:sz="4" w:space="0" w:color="auto"/>
            </w:tcBorders>
          </w:tcPr>
          <w:p w14:paraId="18F1CE3A"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top w:val="single" w:sz="4" w:space="0" w:color="auto"/>
              <w:left w:val="single" w:sz="4" w:space="0" w:color="auto"/>
              <w:bottom w:val="single" w:sz="4" w:space="0" w:color="auto"/>
              <w:right w:val="single" w:sz="4" w:space="0" w:color="auto"/>
            </w:tcBorders>
          </w:tcPr>
          <w:p w14:paraId="0F81403E"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C8A54B3" w14:textId="478B5501" w:rsidR="00E003FF" w:rsidRPr="00E003FF" w:rsidRDefault="00E003FF" w:rsidP="00E003FF">
            <w:pPr>
              <w:spacing w:after="0" w:line="240" w:lineRule="auto"/>
              <w:rPr>
                <w:rFonts w:ascii="Times New Roman" w:hAnsi="Times New Roman"/>
                <w:sz w:val="24"/>
                <w:szCs w:val="24"/>
              </w:rPr>
            </w:pPr>
            <w:r w:rsidRPr="00E003FF">
              <w:rPr>
                <w:rFonts w:ascii="Times New Roman" w:hAnsi="Times New Roman"/>
                <w:sz w:val="24"/>
                <w:szCs w:val="24"/>
              </w:rPr>
              <w:t>ПК 2.3. Осуществлять контроль работы устройств, узлов и агрегатов электровоза.</w:t>
            </w:r>
          </w:p>
        </w:tc>
      </w:tr>
      <w:tr w:rsidR="00E003FF" w:rsidRPr="00E003FF" w14:paraId="5CEC8A75" w14:textId="77777777" w:rsidTr="00E003FF">
        <w:trPr>
          <w:trHeight w:val="20"/>
        </w:trPr>
        <w:tc>
          <w:tcPr>
            <w:tcW w:w="2836" w:type="dxa"/>
            <w:vMerge w:val="restart"/>
            <w:tcBorders>
              <w:top w:val="single" w:sz="4" w:space="0" w:color="auto"/>
              <w:left w:val="single" w:sz="4" w:space="0" w:color="auto"/>
              <w:right w:val="single" w:sz="4" w:space="0" w:color="auto"/>
            </w:tcBorders>
          </w:tcPr>
          <w:p w14:paraId="2ABB4240" w14:textId="477DB025"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 xml:space="preserve">ВД. 03 </w:t>
            </w:r>
            <w:r w:rsidRPr="00E003FF">
              <w:rPr>
                <w:rFonts w:ascii="Times New Roman" w:hAnsi="Times New Roman"/>
                <w:sz w:val="24"/>
                <w:szCs w:val="24"/>
              </w:rPr>
              <w:t>Т</w:t>
            </w:r>
            <w:r w:rsidRPr="00E003FF">
              <w:rPr>
                <w:rFonts w:ascii="Times New Roman" w:hAnsi="Times New Roman"/>
                <w:sz w:val="24"/>
                <w:szCs w:val="24"/>
              </w:rPr>
              <w:t xml:space="preserve">ехническое обслуживание и ремонт электропоезда </w:t>
            </w:r>
            <w:r w:rsidRPr="00E003FF">
              <w:rPr>
                <w:rFonts w:ascii="Times New Roman" w:hAnsi="Times New Roman"/>
                <w:sz w:val="24"/>
                <w:szCs w:val="24"/>
              </w:rPr>
              <w:br/>
              <w:t>(по выбору)</w:t>
            </w:r>
          </w:p>
        </w:tc>
        <w:tc>
          <w:tcPr>
            <w:tcW w:w="2971" w:type="dxa"/>
            <w:vMerge w:val="restart"/>
            <w:tcBorders>
              <w:top w:val="single" w:sz="4" w:space="0" w:color="auto"/>
              <w:left w:val="single" w:sz="4" w:space="0" w:color="auto"/>
              <w:right w:val="single" w:sz="4" w:space="0" w:color="auto"/>
            </w:tcBorders>
          </w:tcPr>
          <w:p w14:paraId="6CE96CE3" w14:textId="577CBF1F"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 xml:space="preserve">ПМ 03. </w:t>
            </w:r>
            <w:r w:rsidRPr="00E003FF">
              <w:rPr>
                <w:rFonts w:ascii="Times New Roman" w:hAnsi="Times New Roman"/>
                <w:sz w:val="24"/>
                <w:szCs w:val="24"/>
              </w:rPr>
              <w:t>Т</w:t>
            </w:r>
            <w:r w:rsidRPr="00E003FF">
              <w:rPr>
                <w:rFonts w:ascii="Times New Roman" w:hAnsi="Times New Roman"/>
                <w:sz w:val="24"/>
                <w:szCs w:val="24"/>
              </w:rPr>
              <w:t xml:space="preserve">ехническое обслуживание и ремонт электропоезда </w:t>
            </w:r>
            <w:r w:rsidRPr="00E003FF">
              <w:rPr>
                <w:rFonts w:ascii="Times New Roman" w:hAnsi="Times New Roman"/>
                <w:sz w:val="24"/>
                <w:szCs w:val="24"/>
              </w:rPr>
              <w:br/>
              <w:t>(по выбору)</w:t>
            </w:r>
          </w:p>
        </w:tc>
        <w:tc>
          <w:tcPr>
            <w:tcW w:w="4116" w:type="dxa"/>
            <w:tcBorders>
              <w:top w:val="single" w:sz="4" w:space="0" w:color="auto"/>
              <w:left w:val="single" w:sz="4" w:space="0" w:color="auto"/>
              <w:bottom w:val="single" w:sz="4" w:space="0" w:color="auto"/>
              <w:right w:val="single" w:sz="4" w:space="0" w:color="auto"/>
            </w:tcBorders>
          </w:tcPr>
          <w:p w14:paraId="52031FEC" w14:textId="49DFB266"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1.1. Проверять взаимодействие узлов электропоезда.</w:t>
            </w:r>
          </w:p>
        </w:tc>
      </w:tr>
      <w:tr w:rsidR="00E003FF" w:rsidRPr="00E003FF" w14:paraId="03CABFD0" w14:textId="77777777" w:rsidTr="00E003FF">
        <w:trPr>
          <w:trHeight w:val="20"/>
        </w:trPr>
        <w:tc>
          <w:tcPr>
            <w:tcW w:w="2836" w:type="dxa"/>
            <w:vMerge/>
            <w:tcBorders>
              <w:left w:val="single" w:sz="4" w:space="0" w:color="auto"/>
              <w:bottom w:val="single" w:sz="4" w:space="0" w:color="auto"/>
              <w:right w:val="single" w:sz="4" w:space="0" w:color="auto"/>
            </w:tcBorders>
          </w:tcPr>
          <w:p w14:paraId="79888FA7"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06FC021E"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CE9E389" w14:textId="25CBBDD6"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1.2. Производить монтаж, разборку, соединение и регулировку частей ремонтируемого объекта электропоезда.</w:t>
            </w:r>
          </w:p>
        </w:tc>
      </w:tr>
      <w:tr w:rsidR="00E003FF" w:rsidRPr="00E003FF" w14:paraId="459F72EB" w14:textId="77777777" w:rsidTr="00E003FF">
        <w:trPr>
          <w:trHeight w:val="20"/>
        </w:trPr>
        <w:tc>
          <w:tcPr>
            <w:tcW w:w="2836" w:type="dxa"/>
            <w:vMerge w:val="restart"/>
            <w:tcBorders>
              <w:top w:val="single" w:sz="4" w:space="0" w:color="auto"/>
              <w:left w:val="single" w:sz="4" w:space="0" w:color="auto"/>
              <w:right w:val="single" w:sz="4" w:space="0" w:color="auto"/>
            </w:tcBorders>
          </w:tcPr>
          <w:p w14:paraId="142D3527" w14:textId="1BD1CE7E"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ВД.</w:t>
            </w:r>
            <w:r>
              <w:rPr>
                <w:rFonts w:ascii="Times New Roman" w:hAnsi="Times New Roman"/>
                <w:sz w:val="24"/>
                <w:szCs w:val="24"/>
              </w:rPr>
              <w:t xml:space="preserve"> 04 </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электропоезда </w:t>
            </w:r>
            <w:r w:rsidRPr="00E003FF">
              <w:rPr>
                <w:rFonts w:ascii="Times New Roman" w:hAnsi="Times New Roman"/>
                <w:sz w:val="24"/>
                <w:szCs w:val="24"/>
              </w:rPr>
              <w:br/>
              <w:t>под руководством машиниста (по выбору)</w:t>
            </w:r>
          </w:p>
        </w:tc>
        <w:tc>
          <w:tcPr>
            <w:tcW w:w="2971" w:type="dxa"/>
            <w:vMerge w:val="restart"/>
            <w:tcBorders>
              <w:top w:val="single" w:sz="4" w:space="0" w:color="auto"/>
              <w:left w:val="single" w:sz="4" w:space="0" w:color="auto"/>
              <w:right w:val="single" w:sz="4" w:space="0" w:color="auto"/>
            </w:tcBorders>
          </w:tcPr>
          <w:p w14:paraId="255CE18D" w14:textId="1B220D58"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ПМ</w:t>
            </w:r>
            <w:r w:rsidRPr="00E003FF">
              <w:rPr>
                <w:rFonts w:ascii="Times New Roman" w:hAnsi="Times New Roman"/>
                <w:sz w:val="24"/>
                <w:szCs w:val="24"/>
              </w:rPr>
              <w:t xml:space="preserve"> </w:t>
            </w:r>
            <w:r>
              <w:rPr>
                <w:rFonts w:ascii="Times New Roman" w:hAnsi="Times New Roman"/>
                <w:sz w:val="24"/>
                <w:szCs w:val="24"/>
              </w:rPr>
              <w:t xml:space="preserve"> 04. </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электропоезда </w:t>
            </w:r>
            <w:r w:rsidRPr="00E003FF">
              <w:rPr>
                <w:rFonts w:ascii="Times New Roman" w:hAnsi="Times New Roman"/>
                <w:sz w:val="24"/>
                <w:szCs w:val="24"/>
              </w:rPr>
              <w:br/>
              <w:t>под руководством машиниста (по выбору)</w:t>
            </w:r>
          </w:p>
        </w:tc>
        <w:tc>
          <w:tcPr>
            <w:tcW w:w="4116" w:type="dxa"/>
            <w:tcBorders>
              <w:top w:val="single" w:sz="4" w:space="0" w:color="auto"/>
              <w:left w:val="single" w:sz="4" w:space="0" w:color="auto"/>
              <w:bottom w:val="single" w:sz="4" w:space="0" w:color="auto"/>
              <w:right w:val="single" w:sz="4" w:space="0" w:color="auto"/>
            </w:tcBorders>
          </w:tcPr>
          <w:p w14:paraId="7745A387" w14:textId="4E63D72B"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2.1. Осуществлять приемку и подготовку электропоезда к рейсу.</w:t>
            </w:r>
          </w:p>
        </w:tc>
      </w:tr>
      <w:tr w:rsidR="00E003FF" w:rsidRPr="00E003FF" w14:paraId="763044C6" w14:textId="77777777" w:rsidTr="00E003FF">
        <w:trPr>
          <w:trHeight w:val="20"/>
        </w:trPr>
        <w:tc>
          <w:tcPr>
            <w:tcW w:w="2836" w:type="dxa"/>
            <w:vMerge/>
            <w:tcBorders>
              <w:left w:val="single" w:sz="4" w:space="0" w:color="auto"/>
              <w:right w:val="single" w:sz="4" w:space="0" w:color="auto"/>
            </w:tcBorders>
          </w:tcPr>
          <w:p w14:paraId="3A9D411F"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right w:val="single" w:sz="4" w:space="0" w:color="auto"/>
            </w:tcBorders>
          </w:tcPr>
          <w:p w14:paraId="3DD8276A"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86CEF97" w14:textId="674264CF"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2.2. Обеспечивать управление электропоездом.</w:t>
            </w:r>
          </w:p>
        </w:tc>
      </w:tr>
      <w:tr w:rsidR="00E003FF" w:rsidRPr="00E003FF" w14:paraId="25C8A826" w14:textId="77777777" w:rsidTr="00E003FF">
        <w:trPr>
          <w:trHeight w:val="20"/>
        </w:trPr>
        <w:tc>
          <w:tcPr>
            <w:tcW w:w="2836" w:type="dxa"/>
            <w:vMerge/>
            <w:tcBorders>
              <w:left w:val="single" w:sz="4" w:space="0" w:color="auto"/>
              <w:bottom w:val="single" w:sz="4" w:space="0" w:color="auto"/>
              <w:right w:val="single" w:sz="4" w:space="0" w:color="auto"/>
            </w:tcBorders>
          </w:tcPr>
          <w:p w14:paraId="34CB66BA"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7A30BEB7"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B1167D2" w14:textId="79225162"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2.3. Осуществлять контроль работы устройств, узлов и агрегатов электропоезда.</w:t>
            </w:r>
          </w:p>
        </w:tc>
      </w:tr>
      <w:tr w:rsidR="00E003FF" w:rsidRPr="00E003FF" w14:paraId="4A036E52" w14:textId="77777777" w:rsidTr="00E003FF">
        <w:trPr>
          <w:trHeight w:val="20"/>
        </w:trPr>
        <w:tc>
          <w:tcPr>
            <w:tcW w:w="2836" w:type="dxa"/>
            <w:vMerge w:val="restart"/>
            <w:tcBorders>
              <w:top w:val="single" w:sz="4" w:space="0" w:color="auto"/>
              <w:left w:val="single" w:sz="4" w:space="0" w:color="auto"/>
              <w:right w:val="single" w:sz="4" w:space="0" w:color="auto"/>
            </w:tcBorders>
          </w:tcPr>
          <w:p w14:paraId="1DE790E0" w14:textId="21019EF0"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ВД.</w:t>
            </w:r>
            <w:r>
              <w:rPr>
                <w:rFonts w:ascii="Times New Roman" w:hAnsi="Times New Roman"/>
                <w:sz w:val="24"/>
                <w:szCs w:val="24"/>
              </w:rPr>
              <w:t xml:space="preserve"> 05 </w:t>
            </w:r>
            <w:r w:rsidRPr="00E003FF">
              <w:rPr>
                <w:rFonts w:ascii="Times New Roman" w:hAnsi="Times New Roman"/>
                <w:sz w:val="24"/>
                <w:szCs w:val="24"/>
              </w:rPr>
              <w:t>Т</w:t>
            </w:r>
            <w:r w:rsidRPr="00E003FF">
              <w:rPr>
                <w:rFonts w:ascii="Times New Roman" w:hAnsi="Times New Roman"/>
                <w:sz w:val="24"/>
                <w:szCs w:val="24"/>
              </w:rPr>
              <w:t>ехническое обслуживание и ремонт тепловоза (по выбору)</w:t>
            </w:r>
          </w:p>
        </w:tc>
        <w:tc>
          <w:tcPr>
            <w:tcW w:w="2971" w:type="dxa"/>
            <w:vMerge w:val="restart"/>
            <w:tcBorders>
              <w:top w:val="single" w:sz="4" w:space="0" w:color="auto"/>
              <w:left w:val="single" w:sz="4" w:space="0" w:color="auto"/>
              <w:right w:val="single" w:sz="4" w:space="0" w:color="auto"/>
            </w:tcBorders>
          </w:tcPr>
          <w:p w14:paraId="57AD9766" w14:textId="1A0AB9FE"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ПМ</w:t>
            </w:r>
            <w:r w:rsidRPr="00E003FF">
              <w:rPr>
                <w:rFonts w:ascii="Times New Roman" w:hAnsi="Times New Roman"/>
                <w:sz w:val="24"/>
                <w:szCs w:val="24"/>
              </w:rPr>
              <w:t xml:space="preserve"> </w:t>
            </w:r>
            <w:r>
              <w:rPr>
                <w:rFonts w:ascii="Times New Roman" w:hAnsi="Times New Roman"/>
                <w:sz w:val="24"/>
                <w:szCs w:val="24"/>
              </w:rPr>
              <w:t xml:space="preserve">05. </w:t>
            </w:r>
            <w:r w:rsidRPr="00E003FF">
              <w:rPr>
                <w:rFonts w:ascii="Times New Roman" w:hAnsi="Times New Roman"/>
                <w:sz w:val="24"/>
                <w:szCs w:val="24"/>
              </w:rPr>
              <w:t>Т</w:t>
            </w:r>
            <w:r w:rsidRPr="00E003FF">
              <w:rPr>
                <w:rFonts w:ascii="Times New Roman" w:hAnsi="Times New Roman"/>
                <w:sz w:val="24"/>
                <w:szCs w:val="24"/>
              </w:rPr>
              <w:t>ехническое обслуживание и ремонт тепловоза (по выбору)</w:t>
            </w:r>
          </w:p>
        </w:tc>
        <w:tc>
          <w:tcPr>
            <w:tcW w:w="4116" w:type="dxa"/>
            <w:tcBorders>
              <w:top w:val="single" w:sz="4" w:space="0" w:color="auto"/>
              <w:left w:val="single" w:sz="4" w:space="0" w:color="auto"/>
              <w:bottom w:val="single" w:sz="4" w:space="0" w:color="auto"/>
              <w:right w:val="single" w:sz="4" w:space="0" w:color="auto"/>
            </w:tcBorders>
          </w:tcPr>
          <w:p w14:paraId="3995FC79" w14:textId="23A046DD"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1.1. Проверять взаимодействие узлов тепловоза.</w:t>
            </w:r>
          </w:p>
        </w:tc>
      </w:tr>
      <w:tr w:rsidR="00E003FF" w:rsidRPr="00E003FF" w14:paraId="4A3FE8C9" w14:textId="77777777" w:rsidTr="00E003FF">
        <w:trPr>
          <w:trHeight w:val="20"/>
        </w:trPr>
        <w:tc>
          <w:tcPr>
            <w:tcW w:w="2836" w:type="dxa"/>
            <w:vMerge/>
            <w:tcBorders>
              <w:left w:val="single" w:sz="4" w:space="0" w:color="auto"/>
              <w:bottom w:val="single" w:sz="4" w:space="0" w:color="auto"/>
              <w:right w:val="single" w:sz="4" w:space="0" w:color="auto"/>
            </w:tcBorders>
          </w:tcPr>
          <w:p w14:paraId="7427FBED"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3CF8B01E"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2B893841" w14:textId="56CB5723"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1.2. Производить монтаж, разборку, соединение и регулировку частей ремонтируемого объекта тепловоза.</w:t>
            </w:r>
          </w:p>
        </w:tc>
      </w:tr>
      <w:tr w:rsidR="00E003FF" w:rsidRPr="00E003FF" w14:paraId="327398A3" w14:textId="77777777" w:rsidTr="00E003FF">
        <w:trPr>
          <w:trHeight w:val="20"/>
        </w:trPr>
        <w:tc>
          <w:tcPr>
            <w:tcW w:w="2836" w:type="dxa"/>
            <w:vMerge w:val="restart"/>
            <w:tcBorders>
              <w:top w:val="single" w:sz="4" w:space="0" w:color="auto"/>
              <w:left w:val="single" w:sz="4" w:space="0" w:color="auto"/>
              <w:right w:val="single" w:sz="4" w:space="0" w:color="auto"/>
            </w:tcBorders>
          </w:tcPr>
          <w:p w14:paraId="10D23253" w14:textId="72DCFABA"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ВД.</w:t>
            </w:r>
            <w:r>
              <w:rPr>
                <w:rFonts w:ascii="Times New Roman" w:hAnsi="Times New Roman"/>
                <w:sz w:val="24"/>
                <w:szCs w:val="24"/>
              </w:rPr>
              <w:t xml:space="preserve"> 06 </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тепловоза </w:t>
            </w:r>
            <w:r w:rsidRPr="00E003FF">
              <w:rPr>
                <w:rFonts w:ascii="Times New Roman" w:hAnsi="Times New Roman"/>
                <w:sz w:val="24"/>
                <w:szCs w:val="24"/>
              </w:rPr>
              <w:br/>
              <w:t>под руководством машиниста (по выбору)</w:t>
            </w:r>
          </w:p>
        </w:tc>
        <w:tc>
          <w:tcPr>
            <w:tcW w:w="2971" w:type="dxa"/>
            <w:vMerge w:val="restart"/>
            <w:tcBorders>
              <w:top w:val="single" w:sz="4" w:space="0" w:color="auto"/>
              <w:left w:val="single" w:sz="4" w:space="0" w:color="auto"/>
              <w:right w:val="single" w:sz="4" w:space="0" w:color="auto"/>
            </w:tcBorders>
          </w:tcPr>
          <w:p w14:paraId="6AE162AE" w14:textId="4F2595BB"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ПМ</w:t>
            </w:r>
            <w:r w:rsidRPr="00E003FF">
              <w:rPr>
                <w:rFonts w:ascii="Times New Roman" w:hAnsi="Times New Roman"/>
                <w:sz w:val="24"/>
                <w:szCs w:val="24"/>
              </w:rPr>
              <w:t xml:space="preserve"> </w:t>
            </w:r>
            <w:r>
              <w:rPr>
                <w:rFonts w:ascii="Times New Roman" w:hAnsi="Times New Roman"/>
                <w:sz w:val="24"/>
                <w:szCs w:val="24"/>
              </w:rPr>
              <w:t xml:space="preserve">06. </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тепловоза </w:t>
            </w:r>
            <w:r w:rsidRPr="00E003FF">
              <w:rPr>
                <w:rFonts w:ascii="Times New Roman" w:hAnsi="Times New Roman"/>
                <w:sz w:val="24"/>
                <w:szCs w:val="24"/>
              </w:rPr>
              <w:br/>
              <w:t>под руководством машиниста (по выбору)</w:t>
            </w:r>
          </w:p>
        </w:tc>
        <w:tc>
          <w:tcPr>
            <w:tcW w:w="4116" w:type="dxa"/>
            <w:tcBorders>
              <w:top w:val="single" w:sz="4" w:space="0" w:color="auto"/>
              <w:left w:val="single" w:sz="4" w:space="0" w:color="auto"/>
              <w:bottom w:val="single" w:sz="4" w:space="0" w:color="auto"/>
              <w:right w:val="single" w:sz="4" w:space="0" w:color="auto"/>
            </w:tcBorders>
          </w:tcPr>
          <w:p w14:paraId="6393A6D1" w14:textId="33931ECE"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2.1. Осуществлять приемку и подготовку тепловоза к рейсу.</w:t>
            </w:r>
          </w:p>
        </w:tc>
      </w:tr>
      <w:tr w:rsidR="00E003FF" w:rsidRPr="00E003FF" w14:paraId="6BF32FBD" w14:textId="77777777" w:rsidTr="00E003FF">
        <w:trPr>
          <w:trHeight w:val="20"/>
        </w:trPr>
        <w:tc>
          <w:tcPr>
            <w:tcW w:w="2836" w:type="dxa"/>
            <w:vMerge/>
            <w:tcBorders>
              <w:left w:val="single" w:sz="4" w:space="0" w:color="auto"/>
              <w:right w:val="single" w:sz="4" w:space="0" w:color="auto"/>
            </w:tcBorders>
          </w:tcPr>
          <w:p w14:paraId="17B37098"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right w:val="single" w:sz="4" w:space="0" w:color="auto"/>
            </w:tcBorders>
          </w:tcPr>
          <w:p w14:paraId="59F346B7"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4ECCFF7" w14:textId="2E118BDF"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2.2. Обеспечивать управление тепловозом.</w:t>
            </w:r>
          </w:p>
        </w:tc>
      </w:tr>
      <w:tr w:rsidR="00E003FF" w:rsidRPr="00E003FF" w14:paraId="1F23C905" w14:textId="77777777" w:rsidTr="00E003FF">
        <w:trPr>
          <w:trHeight w:val="20"/>
        </w:trPr>
        <w:tc>
          <w:tcPr>
            <w:tcW w:w="2836" w:type="dxa"/>
            <w:vMerge/>
            <w:tcBorders>
              <w:left w:val="single" w:sz="4" w:space="0" w:color="auto"/>
              <w:right w:val="single" w:sz="4" w:space="0" w:color="auto"/>
            </w:tcBorders>
          </w:tcPr>
          <w:p w14:paraId="019257E0"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right w:val="single" w:sz="4" w:space="0" w:color="auto"/>
            </w:tcBorders>
          </w:tcPr>
          <w:p w14:paraId="6641DE20"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07F362D9" w14:textId="722FA4FA"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2.3. Осуществлять контроль работы устройств, узлов и агрегатов тепловоза.</w:t>
            </w:r>
          </w:p>
        </w:tc>
      </w:tr>
      <w:tr w:rsidR="00E003FF" w:rsidRPr="00E003FF" w14:paraId="19A87871" w14:textId="77777777" w:rsidTr="00E003FF">
        <w:trPr>
          <w:trHeight w:val="20"/>
        </w:trPr>
        <w:tc>
          <w:tcPr>
            <w:tcW w:w="2836" w:type="dxa"/>
            <w:vMerge/>
            <w:tcBorders>
              <w:left w:val="single" w:sz="4" w:space="0" w:color="auto"/>
              <w:bottom w:val="single" w:sz="4" w:space="0" w:color="auto"/>
              <w:right w:val="single" w:sz="4" w:space="0" w:color="auto"/>
            </w:tcBorders>
          </w:tcPr>
          <w:p w14:paraId="3AE38268"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450EB575"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0543600" w14:textId="28D90927"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2.1. Осуществлять приемку и подготовку тепловоза к рейсу.</w:t>
            </w:r>
          </w:p>
        </w:tc>
      </w:tr>
      <w:tr w:rsidR="00E003FF" w:rsidRPr="00E003FF" w14:paraId="1E7F410D" w14:textId="77777777" w:rsidTr="00E003FF">
        <w:trPr>
          <w:trHeight w:val="20"/>
        </w:trPr>
        <w:tc>
          <w:tcPr>
            <w:tcW w:w="2836" w:type="dxa"/>
            <w:vMerge w:val="restart"/>
            <w:tcBorders>
              <w:top w:val="single" w:sz="4" w:space="0" w:color="auto"/>
              <w:left w:val="single" w:sz="4" w:space="0" w:color="auto"/>
              <w:right w:val="single" w:sz="4" w:space="0" w:color="auto"/>
            </w:tcBorders>
          </w:tcPr>
          <w:p w14:paraId="6F2143BD" w14:textId="062B21C7"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ВД.</w:t>
            </w:r>
            <w:r>
              <w:rPr>
                <w:rFonts w:ascii="Times New Roman" w:hAnsi="Times New Roman"/>
                <w:sz w:val="24"/>
                <w:szCs w:val="24"/>
              </w:rPr>
              <w:t xml:space="preserve"> 07 </w:t>
            </w:r>
            <w:r w:rsidRPr="00E003FF">
              <w:rPr>
                <w:rFonts w:ascii="Times New Roman" w:hAnsi="Times New Roman"/>
                <w:sz w:val="24"/>
                <w:szCs w:val="24"/>
              </w:rPr>
              <w:t>Т</w:t>
            </w:r>
            <w:r w:rsidRPr="00E003FF">
              <w:rPr>
                <w:rFonts w:ascii="Times New Roman" w:hAnsi="Times New Roman"/>
                <w:sz w:val="24"/>
                <w:szCs w:val="24"/>
              </w:rPr>
              <w:t xml:space="preserve">ехническое обслуживание и ремонт дизель-поезда </w:t>
            </w:r>
            <w:r w:rsidRPr="00E003FF">
              <w:rPr>
                <w:rFonts w:ascii="Times New Roman" w:hAnsi="Times New Roman"/>
                <w:sz w:val="24"/>
                <w:szCs w:val="24"/>
              </w:rPr>
              <w:br/>
              <w:t>(по выбору)</w:t>
            </w:r>
          </w:p>
        </w:tc>
        <w:tc>
          <w:tcPr>
            <w:tcW w:w="2971" w:type="dxa"/>
            <w:vMerge w:val="restart"/>
            <w:tcBorders>
              <w:top w:val="single" w:sz="4" w:space="0" w:color="auto"/>
              <w:left w:val="single" w:sz="4" w:space="0" w:color="auto"/>
              <w:right w:val="single" w:sz="4" w:space="0" w:color="auto"/>
            </w:tcBorders>
          </w:tcPr>
          <w:p w14:paraId="6A30AECE" w14:textId="38659D3B"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ПМ</w:t>
            </w:r>
            <w:r w:rsidRPr="00E003FF">
              <w:rPr>
                <w:rFonts w:ascii="Times New Roman" w:hAnsi="Times New Roman"/>
                <w:sz w:val="24"/>
                <w:szCs w:val="24"/>
              </w:rPr>
              <w:t xml:space="preserve"> </w:t>
            </w:r>
            <w:r>
              <w:rPr>
                <w:rFonts w:ascii="Times New Roman" w:hAnsi="Times New Roman"/>
                <w:sz w:val="24"/>
                <w:szCs w:val="24"/>
              </w:rPr>
              <w:t xml:space="preserve">07. </w:t>
            </w:r>
            <w:r w:rsidRPr="00E003FF">
              <w:rPr>
                <w:rFonts w:ascii="Times New Roman" w:hAnsi="Times New Roman"/>
                <w:sz w:val="24"/>
                <w:szCs w:val="24"/>
              </w:rPr>
              <w:t>Т</w:t>
            </w:r>
            <w:r w:rsidRPr="00E003FF">
              <w:rPr>
                <w:rFonts w:ascii="Times New Roman" w:hAnsi="Times New Roman"/>
                <w:sz w:val="24"/>
                <w:szCs w:val="24"/>
              </w:rPr>
              <w:t xml:space="preserve">ехническое обслуживание и ремонт дизель-поезда </w:t>
            </w:r>
            <w:r w:rsidRPr="00E003FF">
              <w:rPr>
                <w:rFonts w:ascii="Times New Roman" w:hAnsi="Times New Roman"/>
                <w:sz w:val="24"/>
                <w:szCs w:val="24"/>
              </w:rPr>
              <w:br/>
              <w:t>(по выбору)</w:t>
            </w:r>
          </w:p>
        </w:tc>
        <w:tc>
          <w:tcPr>
            <w:tcW w:w="4116" w:type="dxa"/>
            <w:tcBorders>
              <w:top w:val="single" w:sz="4" w:space="0" w:color="auto"/>
              <w:left w:val="single" w:sz="4" w:space="0" w:color="auto"/>
              <w:bottom w:val="single" w:sz="4" w:space="0" w:color="auto"/>
              <w:right w:val="single" w:sz="4" w:space="0" w:color="auto"/>
            </w:tcBorders>
          </w:tcPr>
          <w:p w14:paraId="68AF0C7F" w14:textId="6429B708"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1.1. Проверять взаимодействие узлов дизель-поезда.</w:t>
            </w:r>
          </w:p>
        </w:tc>
      </w:tr>
      <w:tr w:rsidR="00E003FF" w:rsidRPr="00E003FF" w14:paraId="2922CACF" w14:textId="77777777" w:rsidTr="00E003FF">
        <w:trPr>
          <w:trHeight w:val="20"/>
        </w:trPr>
        <w:tc>
          <w:tcPr>
            <w:tcW w:w="2836" w:type="dxa"/>
            <w:vMerge/>
            <w:tcBorders>
              <w:left w:val="single" w:sz="4" w:space="0" w:color="auto"/>
              <w:bottom w:val="single" w:sz="4" w:space="0" w:color="auto"/>
              <w:right w:val="single" w:sz="4" w:space="0" w:color="auto"/>
            </w:tcBorders>
          </w:tcPr>
          <w:p w14:paraId="24E82BE6"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79E8D138"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3AF5A29" w14:textId="2F5F8892"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1.2. Производить монтаж, разборку, соединение и регулировку частей ремонтируемого объекта дизель-поезда.</w:t>
            </w:r>
          </w:p>
        </w:tc>
      </w:tr>
      <w:tr w:rsidR="00E003FF" w:rsidRPr="00E003FF" w14:paraId="463350CC" w14:textId="77777777" w:rsidTr="00E003FF">
        <w:trPr>
          <w:trHeight w:val="20"/>
        </w:trPr>
        <w:tc>
          <w:tcPr>
            <w:tcW w:w="2836" w:type="dxa"/>
            <w:vMerge w:val="restart"/>
            <w:tcBorders>
              <w:top w:val="single" w:sz="4" w:space="0" w:color="auto"/>
              <w:left w:val="single" w:sz="4" w:space="0" w:color="auto"/>
              <w:right w:val="single" w:sz="4" w:space="0" w:color="auto"/>
            </w:tcBorders>
          </w:tcPr>
          <w:p w14:paraId="36CB410A" w14:textId="73293322" w:rsidR="00E003FF" w:rsidRPr="00E003FF" w:rsidRDefault="00E003FF" w:rsidP="00E003FF">
            <w:pPr>
              <w:spacing w:after="0" w:line="240" w:lineRule="auto"/>
              <w:rPr>
                <w:rFonts w:ascii="Times New Roman" w:hAnsi="Times New Roman"/>
                <w:bCs/>
                <w:sz w:val="24"/>
                <w:szCs w:val="24"/>
              </w:rPr>
            </w:pPr>
            <w:r>
              <w:rPr>
                <w:rFonts w:ascii="Times New Roman" w:hAnsi="Times New Roman"/>
                <w:sz w:val="24"/>
                <w:szCs w:val="24"/>
              </w:rPr>
              <w:t>ВД.</w:t>
            </w:r>
            <w:r>
              <w:rPr>
                <w:rFonts w:ascii="Times New Roman" w:hAnsi="Times New Roman"/>
                <w:sz w:val="24"/>
                <w:szCs w:val="24"/>
              </w:rPr>
              <w:t xml:space="preserve"> 08 </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дизель-поезда </w:t>
            </w:r>
            <w:r w:rsidRPr="00E003FF">
              <w:rPr>
                <w:rFonts w:ascii="Times New Roman" w:hAnsi="Times New Roman"/>
                <w:sz w:val="24"/>
                <w:szCs w:val="24"/>
              </w:rPr>
              <w:br/>
              <w:t>под руководством машиниста (по выбору)</w:t>
            </w:r>
          </w:p>
        </w:tc>
        <w:tc>
          <w:tcPr>
            <w:tcW w:w="2971" w:type="dxa"/>
            <w:vMerge w:val="restart"/>
            <w:tcBorders>
              <w:top w:val="single" w:sz="4" w:space="0" w:color="auto"/>
              <w:left w:val="single" w:sz="4" w:space="0" w:color="auto"/>
              <w:right w:val="single" w:sz="4" w:space="0" w:color="auto"/>
            </w:tcBorders>
          </w:tcPr>
          <w:p w14:paraId="2E8AEE4E" w14:textId="3A3D11AB" w:rsidR="00E003FF" w:rsidRPr="00E003FF" w:rsidRDefault="00E003FF" w:rsidP="00E003FF">
            <w:pPr>
              <w:spacing w:after="0" w:line="240" w:lineRule="auto"/>
              <w:rPr>
                <w:rFonts w:ascii="Times New Roman" w:hAnsi="Times New Roman"/>
                <w:color w:val="000000"/>
                <w:sz w:val="24"/>
                <w:szCs w:val="24"/>
              </w:rPr>
            </w:pPr>
            <w:r>
              <w:rPr>
                <w:rFonts w:ascii="Times New Roman" w:hAnsi="Times New Roman"/>
                <w:sz w:val="24"/>
                <w:szCs w:val="24"/>
              </w:rPr>
              <w:t>ПМ</w:t>
            </w:r>
            <w:r w:rsidRPr="00E003FF">
              <w:rPr>
                <w:rFonts w:ascii="Times New Roman" w:hAnsi="Times New Roman"/>
                <w:sz w:val="24"/>
                <w:szCs w:val="24"/>
              </w:rPr>
              <w:t xml:space="preserve"> </w:t>
            </w:r>
            <w:r>
              <w:rPr>
                <w:rFonts w:ascii="Times New Roman" w:hAnsi="Times New Roman"/>
                <w:sz w:val="24"/>
                <w:szCs w:val="24"/>
              </w:rPr>
              <w:t>08.</w:t>
            </w:r>
            <w:r w:rsidRPr="00E003FF">
              <w:rPr>
                <w:rFonts w:ascii="Times New Roman" w:hAnsi="Times New Roman"/>
                <w:sz w:val="24"/>
                <w:szCs w:val="24"/>
              </w:rPr>
              <w:t>У</w:t>
            </w:r>
            <w:r w:rsidRPr="00E003FF">
              <w:rPr>
                <w:rFonts w:ascii="Times New Roman" w:hAnsi="Times New Roman"/>
                <w:sz w:val="24"/>
                <w:szCs w:val="24"/>
              </w:rPr>
              <w:t xml:space="preserve">правление </w:t>
            </w:r>
            <w:r w:rsidRPr="00E003FF">
              <w:rPr>
                <w:rFonts w:ascii="Times New Roman" w:hAnsi="Times New Roman"/>
                <w:sz w:val="24"/>
                <w:szCs w:val="24"/>
              </w:rPr>
              <w:br/>
              <w:t xml:space="preserve">и техническая эксплуатация дизель-поезда </w:t>
            </w:r>
            <w:r w:rsidRPr="00E003FF">
              <w:rPr>
                <w:rFonts w:ascii="Times New Roman" w:hAnsi="Times New Roman"/>
                <w:sz w:val="24"/>
                <w:szCs w:val="24"/>
              </w:rPr>
              <w:br/>
              <w:t>под руководством машиниста (по выбору)</w:t>
            </w:r>
          </w:p>
        </w:tc>
        <w:tc>
          <w:tcPr>
            <w:tcW w:w="4116" w:type="dxa"/>
            <w:tcBorders>
              <w:top w:val="single" w:sz="4" w:space="0" w:color="auto"/>
              <w:left w:val="single" w:sz="4" w:space="0" w:color="auto"/>
              <w:bottom w:val="single" w:sz="4" w:space="0" w:color="auto"/>
              <w:right w:val="single" w:sz="4" w:space="0" w:color="auto"/>
            </w:tcBorders>
          </w:tcPr>
          <w:p w14:paraId="22E4FFBA" w14:textId="08ACF2C6"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2.1. Осуществлять приемку и подготовку дизель-поезда к рейсу.</w:t>
            </w:r>
          </w:p>
        </w:tc>
      </w:tr>
      <w:tr w:rsidR="00E003FF" w:rsidRPr="00E003FF" w14:paraId="30AE993A" w14:textId="77777777" w:rsidTr="00E003FF">
        <w:trPr>
          <w:trHeight w:val="20"/>
        </w:trPr>
        <w:tc>
          <w:tcPr>
            <w:tcW w:w="2836" w:type="dxa"/>
            <w:vMerge/>
            <w:tcBorders>
              <w:left w:val="single" w:sz="4" w:space="0" w:color="auto"/>
              <w:right w:val="single" w:sz="4" w:space="0" w:color="auto"/>
            </w:tcBorders>
          </w:tcPr>
          <w:p w14:paraId="39AF6DDD"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right w:val="single" w:sz="4" w:space="0" w:color="auto"/>
            </w:tcBorders>
          </w:tcPr>
          <w:p w14:paraId="1A168344"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6CB68238" w14:textId="6DEA523F"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2.2. Обеспечивать управление дизель-поездом.</w:t>
            </w:r>
          </w:p>
        </w:tc>
      </w:tr>
      <w:tr w:rsidR="00E003FF" w:rsidRPr="00E003FF" w14:paraId="13E49E3F" w14:textId="77777777" w:rsidTr="00E003FF">
        <w:trPr>
          <w:trHeight w:val="20"/>
        </w:trPr>
        <w:tc>
          <w:tcPr>
            <w:tcW w:w="2836" w:type="dxa"/>
            <w:vMerge/>
            <w:tcBorders>
              <w:left w:val="single" w:sz="4" w:space="0" w:color="auto"/>
              <w:bottom w:val="single" w:sz="4" w:space="0" w:color="auto"/>
              <w:right w:val="single" w:sz="4" w:space="0" w:color="auto"/>
            </w:tcBorders>
          </w:tcPr>
          <w:p w14:paraId="4C9DA50B" w14:textId="77777777" w:rsidR="00E003FF" w:rsidRPr="00E003FF" w:rsidRDefault="00E003FF" w:rsidP="00E003FF">
            <w:pPr>
              <w:spacing w:after="0" w:line="240" w:lineRule="auto"/>
              <w:rPr>
                <w:rFonts w:ascii="Times New Roman" w:hAnsi="Times New Roman"/>
                <w:bCs/>
                <w:sz w:val="24"/>
                <w:szCs w:val="24"/>
              </w:rPr>
            </w:pPr>
          </w:p>
        </w:tc>
        <w:tc>
          <w:tcPr>
            <w:tcW w:w="2971" w:type="dxa"/>
            <w:vMerge/>
            <w:tcBorders>
              <w:left w:val="single" w:sz="4" w:space="0" w:color="auto"/>
              <w:bottom w:val="single" w:sz="4" w:space="0" w:color="auto"/>
              <w:right w:val="single" w:sz="4" w:space="0" w:color="auto"/>
            </w:tcBorders>
          </w:tcPr>
          <w:p w14:paraId="56D17149" w14:textId="77777777" w:rsidR="00E003FF" w:rsidRPr="00E003FF" w:rsidRDefault="00E003FF" w:rsidP="00E003FF">
            <w:pPr>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3BF3D2A3" w14:textId="51621D31" w:rsidR="00E003FF" w:rsidRPr="00E003FF" w:rsidRDefault="00E003FF" w:rsidP="00E003FF">
            <w:pPr>
              <w:spacing w:after="0" w:line="240" w:lineRule="auto"/>
              <w:rPr>
                <w:rFonts w:ascii="Times New Roman" w:eastAsia="DejaVu Sans" w:hAnsi="Times New Roman"/>
                <w:sz w:val="24"/>
                <w:szCs w:val="24"/>
              </w:rPr>
            </w:pPr>
            <w:r w:rsidRPr="00E003FF">
              <w:rPr>
                <w:rFonts w:ascii="Times New Roman" w:hAnsi="Times New Roman"/>
                <w:sz w:val="24"/>
                <w:szCs w:val="24"/>
              </w:rPr>
              <w:t>ПК 2.3. Осуществлять контроль работы устройств, узлов и агрегатов дизель-поезда.</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lastRenderedPageBreak/>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16777"/>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46AC3"/>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53EFF"/>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003FF"/>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631206643">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1498</Words>
  <Characters>8543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9</cp:revision>
  <cp:lastPrinted>2022-09-12T13:25:00Z</cp:lastPrinted>
  <dcterms:created xsi:type="dcterms:W3CDTF">2023-03-30T11:17:00Z</dcterms:created>
  <dcterms:modified xsi:type="dcterms:W3CDTF">2023-07-06T06:39:00Z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