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2AC3" w14:textId="77777777" w:rsidR="00B74B53" w:rsidRPr="0011493B" w:rsidRDefault="00B74B53" w:rsidP="00B74B53">
      <w:pPr>
        <w:spacing w:after="0" w:line="240" w:lineRule="auto"/>
        <w:contextualSpacing/>
        <w:jc w:val="right"/>
        <w:rPr>
          <w:rFonts w:ascii="Times New Roman" w:hAnsi="Times New Roman"/>
          <w:b/>
          <w:bCs/>
        </w:rPr>
      </w:pPr>
      <w:r w:rsidRPr="0011493B">
        <w:rPr>
          <w:rFonts w:ascii="Times New Roman" w:hAnsi="Times New Roman"/>
          <w:b/>
          <w:bCs/>
        </w:rPr>
        <w:t>Приложение 5</w:t>
      </w:r>
    </w:p>
    <w:p w14:paraId="680A6144" w14:textId="71CD6CF7" w:rsidR="00B74B53" w:rsidRPr="0011493B" w:rsidRDefault="00B74B53" w:rsidP="0011493B">
      <w:pPr>
        <w:spacing w:after="0" w:line="240" w:lineRule="auto"/>
        <w:contextualSpacing/>
        <w:jc w:val="right"/>
        <w:rPr>
          <w:rFonts w:ascii="Times New Roman" w:hAnsi="Times New Roman"/>
          <w:iCs/>
        </w:rPr>
      </w:pPr>
      <w:r w:rsidRPr="0011493B">
        <w:rPr>
          <w:rFonts w:ascii="Times New Roman" w:hAnsi="Times New Roman"/>
        </w:rPr>
        <w:t xml:space="preserve">к ПОП-П по </w:t>
      </w:r>
      <w:r w:rsidR="00AB030B">
        <w:rPr>
          <w:rFonts w:ascii="Times New Roman" w:hAnsi="Times New Roman"/>
        </w:rPr>
        <w:t>специальности</w:t>
      </w:r>
      <w:r w:rsidR="00787CA6" w:rsidRPr="0011493B">
        <w:rPr>
          <w:rFonts w:ascii="Times New Roman" w:hAnsi="Times New Roman"/>
          <w:iCs/>
        </w:rPr>
        <w:t xml:space="preserve">                                                  </w:t>
      </w:r>
    </w:p>
    <w:p w14:paraId="45D9FA2D" w14:textId="07F8AF55" w:rsidR="00311668" w:rsidRPr="00C12265" w:rsidRDefault="00536D5A" w:rsidP="001B5328">
      <w:pPr>
        <w:tabs>
          <w:tab w:val="right" w:leader="underscore" w:pos="9639"/>
        </w:tabs>
        <w:spacing w:after="120"/>
        <w:ind w:left="1418" w:hanging="710"/>
        <w:jc w:val="center"/>
        <w:rPr>
          <w:b/>
          <w:vertAlign w:val="superscript"/>
        </w:rPr>
      </w:pPr>
      <w:r>
        <w:rPr>
          <w:rFonts w:ascii="Times New Roman" w:hAnsi="Times New Roman"/>
          <w:bCs/>
          <w:iCs/>
        </w:rPr>
        <w:t xml:space="preserve">                                                      </w:t>
      </w:r>
      <w:r w:rsidR="006F513F">
        <w:rPr>
          <w:rFonts w:ascii="Times New Roman" w:hAnsi="Times New Roman"/>
          <w:bCs/>
          <w:iCs/>
        </w:rPr>
        <w:t xml:space="preserve"> </w:t>
      </w:r>
      <w:r>
        <w:rPr>
          <w:rFonts w:ascii="Times New Roman" w:hAnsi="Times New Roman"/>
          <w:bCs/>
          <w:iCs/>
        </w:rPr>
        <w:t xml:space="preserve">    </w:t>
      </w:r>
      <w:r w:rsidR="00D36501">
        <w:rPr>
          <w:rFonts w:ascii="Times New Roman" w:hAnsi="Times New Roman"/>
          <w:bCs/>
          <w:iCs/>
        </w:rPr>
        <w:t xml:space="preserve">                           </w:t>
      </w:r>
      <w:r>
        <w:rPr>
          <w:rFonts w:ascii="Times New Roman" w:hAnsi="Times New Roman"/>
          <w:bCs/>
          <w:iCs/>
        </w:rPr>
        <w:t xml:space="preserve">  </w:t>
      </w:r>
      <w:r w:rsidR="00D36501" w:rsidRPr="00D36501">
        <w:rPr>
          <w:rFonts w:ascii="Times New Roman" w:hAnsi="Times New Roman"/>
          <w:bCs/>
          <w:iCs/>
        </w:rPr>
        <w:t>18.02.04 Электрохимическое производство</w:t>
      </w:r>
    </w:p>
    <w:p w14:paraId="565F62B1" w14:textId="77777777" w:rsidR="00311668" w:rsidRPr="00C12265" w:rsidRDefault="00311668" w:rsidP="00311668">
      <w:pPr>
        <w:jc w:val="center"/>
        <w:rPr>
          <w:b/>
          <w:i/>
        </w:rPr>
      </w:pPr>
    </w:p>
    <w:p w14:paraId="245A120B" w14:textId="77777777" w:rsidR="00311668" w:rsidRPr="00C12265" w:rsidRDefault="00311668" w:rsidP="00311668">
      <w:pPr>
        <w:jc w:val="center"/>
        <w:rPr>
          <w:b/>
          <w:i/>
        </w:rPr>
      </w:pPr>
    </w:p>
    <w:p w14:paraId="2E72FF7F" w14:textId="77777777" w:rsidR="00311668" w:rsidRPr="00C12265" w:rsidRDefault="00311668" w:rsidP="00311668">
      <w:pPr>
        <w:jc w:val="center"/>
        <w:rPr>
          <w:b/>
          <w:i/>
        </w:rPr>
      </w:pPr>
    </w:p>
    <w:p w14:paraId="0CC07A44" w14:textId="77777777" w:rsidR="00311668" w:rsidRPr="00C12265" w:rsidRDefault="00311668" w:rsidP="00311668">
      <w:pPr>
        <w:jc w:val="center"/>
        <w:rPr>
          <w:b/>
          <w:i/>
        </w:rPr>
      </w:pPr>
    </w:p>
    <w:p w14:paraId="4F1F2EFC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7A5A60CB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7840577C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769271B" w14:textId="77777777" w:rsidR="00311668" w:rsidRPr="00C12265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</w:rPr>
      </w:pPr>
    </w:p>
    <w:p w14:paraId="780E28C5" w14:textId="77777777" w:rsidR="00311668" w:rsidRPr="00C12265" w:rsidRDefault="00311668" w:rsidP="00311668">
      <w:pPr>
        <w:pStyle w:val="1"/>
        <w:shd w:val="clear" w:color="auto" w:fill="FFFFFF"/>
        <w:jc w:val="center"/>
        <w:rPr>
          <w:sz w:val="22"/>
          <w:szCs w:val="22"/>
        </w:rPr>
      </w:pPr>
      <w:r w:rsidRPr="00C12265">
        <w:rPr>
          <w:sz w:val="22"/>
          <w:szCs w:val="22"/>
        </w:rPr>
        <w:t xml:space="preserve">ПРИМЕРНЫЕ ОЦЕНОЧНЫЕ </w:t>
      </w:r>
      <w:r w:rsidRPr="00C12265">
        <w:rPr>
          <w:sz w:val="22"/>
          <w:szCs w:val="22"/>
          <w:lang w:val="ru-RU"/>
        </w:rPr>
        <w:t>МАТЕРИАЛЫ</w:t>
      </w:r>
      <w:r w:rsidRPr="00C12265">
        <w:rPr>
          <w:sz w:val="22"/>
          <w:szCs w:val="22"/>
        </w:rPr>
        <w:t xml:space="preserve"> ДЛЯ ГИА</w:t>
      </w:r>
    </w:p>
    <w:p w14:paraId="523F1855" w14:textId="1CDB1B31" w:rsidR="00311668" w:rsidRPr="00AB030B" w:rsidRDefault="00311668" w:rsidP="00311668">
      <w:pPr>
        <w:spacing w:after="0"/>
        <w:jc w:val="center"/>
        <w:rPr>
          <w:rFonts w:ascii="Times New Roman" w:hAnsi="Times New Roman"/>
          <w:b/>
        </w:rPr>
      </w:pPr>
      <w:r w:rsidRPr="00AB030B">
        <w:rPr>
          <w:rFonts w:ascii="Times New Roman" w:hAnsi="Times New Roman"/>
          <w:b/>
        </w:rPr>
        <w:t>по</w:t>
      </w:r>
      <w:r w:rsidR="00AB030B" w:rsidRPr="00AB030B">
        <w:rPr>
          <w:rFonts w:ascii="Times New Roman" w:hAnsi="Times New Roman"/>
          <w:b/>
        </w:rPr>
        <w:t xml:space="preserve"> специальности</w:t>
      </w:r>
    </w:p>
    <w:p w14:paraId="19204A5F" w14:textId="08F3FF04" w:rsidR="00311668" w:rsidRPr="00C12265" w:rsidRDefault="00D36501" w:rsidP="00311668">
      <w:pPr>
        <w:jc w:val="center"/>
        <w:rPr>
          <w:rFonts w:ascii="Times New Roman" w:hAnsi="Times New Roman"/>
          <w:b/>
          <w:i/>
        </w:rPr>
      </w:pPr>
      <w:r w:rsidRPr="00D36501">
        <w:rPr>
          <w:rFonts w:ascii="Times New Roman" w:hAnsi="Times New Roman"/>
          <w:b/>
          <w:iCs/>
        </w:rPr>
        <w:t>18.02.04 Электрохимическое производство</w:t>
      </w:r>
    </w:p>
    <w:p w14:paraId="589AFDA3" w14:textId="06D1F0DD" w:rsidR="002A00C4" w:rsidRPr="00C12265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</w:rPr>
        <w:sectPr w:rsidR="002A00C4" w:rsidRPr="00C12265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C12265">
        <w:rPr>
          <w:rFonts w:ascii="Times New Roman" w:hAnsi="Times New Roman"/>
          <w:b/>
        </w:rPr>
        <w:t>2023 год</w:t>
      </w:r>
    </w:p>
    <w:p w14:paraId="4D013A8B" w14:textId="77777777" w:rsidR="002A00C4" w:rsidRPr="00C12265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</w:rPr>
      </w:pPr>
      <w:r w:rsidRPr="00C12265">
        <w:rPr>
          <w:rFonts w:ascii="Times New Roman" w:hAnsi="Times New Roman"/>
          <w:b/>
          <w:iCs/>
        </w:rPr>
        <w:lastRenderedPageBreak/>
        <w:t>СОДЕРЖАНИЕ</w:t>
      </w:r>
    </w:p>
    <w:p w14:paraId="432FC8A7" w14:textId="77777777" w:rsidR="002A00C4" w:rsidRPr="00C12265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</w:rPr>
      </w:pPr>
    </w:p>
    <w:p w14:paraId="1B318690" w14:textId="18F51036" w:rsidR="002A00C4" w:rsidRPr="00C12265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СТРУКТУРА</w:t>
      </w:r>
      <w:r w:rsidR="00602A81" w:rsidRPr="00C12265">
        <w:rPr>
          <w:b/>
          <w:sz w:val="22"/>
          <w:szCs w:val="22"/>
          <w:lang w:val="ru-RU"/>
        </w:rPr>
        <w:t xml:space="preserve"> ОЦЕНОЧНЫХ МАТЕРИАЛОВ ДЛЯ </w:t>
      </w:r>
      <w:r w:rsidRPr="00C12265">
        <w:rPr>
          <w:b/>
          <w:sz w:val="22"/>
          <w:szCs w:val="22"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C12265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КОМПЛЕКС ТРЕБОВАНИЙ</w:t>
      </w:r>
      <w:r w:rsidR="009D4BC9" w:rsidRPr="00C12265">
        <w:rPr>
          <w:b/>
          <w:sz w:val="22"/>
          <w:szCs w:val="22"/>
          <w:lang w:val="ru-RU"/>
        </w:rPr>
        <w:t xml:space="preserve"> И</w:t>
      </w:r>
      <w:r w:rsidR="0025093F" w:rsidRPr="00C12265">
        <w:rPr>
          <w:b/>
          <w:sz w:val="22"/>
          <w:szCs w:val="22"/>
          <w:lang w:val="ru-RU"/>
        </w:rPr>
        <w:t xml:space="preserve"> </w:t>
      </w:r>
      <w:r w:rsidR="009D4BC9" w:rsidRPr="00C12265">
        <w:rPr>
          <w:b/>
          <w:sz w:val="22"/>
          <w:szCs w:val="22"/>
          <w:lang w:val="ru-RU"/>
        </w:rPr>
        <w:t xml:space="preserve">РЕКОМЕНДАЦИЙ </w:t>
      </w:r>
      <w:r w:rsidRPr="00C12265">
        <w:rPr>
          <w:b/>
          <w:sz w:val="22"/>
          <w:szCs w:val="22"/>
          <w:lang w:val="ru-RU"/>
        </w:rPr>
        <w:t>ДЛЯ ПРОВЕДЕНИЯ ДЕМОНСТРАЦИОННОГО ЭКЗАМЕНА</w:t>
      </w:r>
      <w:r w:rsidR="00D15A20" w:rsidRPr="00C12265">
        <w:rPr>
          <w:b/>
          <w:sz w:val="22"/>
          <w:szCs w:val="22"/>
          <w:lang w:val="ru-RU"/>
        </w:rPr>
        <w:t xml:space="preserve"> </w:t>
      </w:r>
      <w:r w:rsidR="00D15A20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C12265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ОРГАНИЗАЦИЯ И ПРОВЕДЕНИЕ</w:t>
      </w:r>
      <w:r w:rsidR="00602A81" w:rsidRPr="00C12265">
        <w:rPr>
          <w:b/>
          <w:sz w:val="22"/>
          <w:szCs w:val="22"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C12265" w:rsidRDefault="009B3EDD" w:rsidP="00135B33">
      <w:pPr>
        <w:spacing w:after="0" w:line="240" w:lineRule="auto"/>
        <w:jc w:val="both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br w:type="page"/>
      </w:r>
    </w:p>
    <w:p w14:paraId="015B3E38" w14:textId="77D181D2" w:rsidR="00B40334" w:rsidRPr="00C12265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C12265" w:rsidRDefault="00EA1437" w:rsidP="00A74DD9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29297027" w14:textId="280A3575" w:rsidR="00633527" w:rsidRDefault="00AB030B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AB030B">
        <w:rPr>
          <w:sz w:val="22"/>
          <w:szCs w:val="22"/>
          <w:lang w:val="ru-RU"/>
        </w:rPr>
        <w:t xml:space="preserve">Для выпускников, осваивающих ППССЗ в рамках ФП «Профессионалитет»,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(работы).  </w:t>
      </w:r>
    </w:p>
    <w:p w14:paraId="2AB18E5D" w14:textId="77777777" w:rsidR="00AB030B" w:rsidRPr="00C12265" w:rsidRDefault="00AB030B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65CC440F" w14:textId="77777777" w:rsidR="00633527" w:rsidRPr="00C12265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 xml:space="preserve">Структура оценочных материалов </w:t>
      </w:r>
    </w:p>
    <w:p w14:paraId="5E8E7E0E" w14:textId="46093141" w:rsidR="008E0728" w:rsidRPr="00C12265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Оценочные материалы </w:t>
      </w:r>
      <w:r w:rsidR="00BA0033" w:rsidRPr="00C12265">
        <w:rPr>
          <w:sz w:val="22"/>
          <w:szCs w:val="22"/>
          <w:lang w:val="ru-RU"/>
        </w:rPr>
        <w:t>для проведения демонстрационного экзамена</w:t>
      </w:r>
      <w:r w:rsidR="00D15A20" w:rsidRPr="00C12265">
        <w:rPr>
          <w:sz w:val="22"/>
          <w:szCs w:val="22"/>
          <w:lang w:val="ru-RU"/>
        </w:rPr>
        <w:t xml:space="preserve"> профильного уровня</w:t>
      </w:r>
      <w:r w:rsidR="00BA0033" w:rsidRPr="00C12265">
        <w:rPr>
          <w:sz w:val="22"/>
          <w:szCs w:val="22"/>
          <w:lang w:val="ru-RU"/>
        </w:rPr>
        <w:t xml:space="preserve"> включают</w:t>
      </w:r>
      <w:r w:rsidR="00D15A20" w:rsidRPr="00C12265">
        <w:rPr>
          <w:sz w:val="22"/>
          <w:szCs w:val="22"/>
          <w:lang w:val="ru-RU"/>
        </w:rPr>
        <w:t xml:space="preserve"> </w:t>
      </w:r>
      <w:r w:rsidR="00BA0033" w:rsidRPr="00C12265">
        <w:rPr>
          <w:sz w:val="22"/>
          <w:szCs w:val="22"/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C12265">
        <w:rPr>
          <w:sz w:val="22"/>
          <w:szCs w:val="22"/>
          <w:lang w:val="ru-RU"/>
        </w:rPr>
        <w:t>оценивания</w:t>
      </w:r>
      <w:r w:rsidR="005E38F7" w:rsidRPr="00C12265">
        <w:rPr>
          <w:sz w:val="22"/>
          <w:szCs w:val="22"/>
          <w:lang w:val="ru-RU"/>
        </w:rPr>
        <w:t xml:space="preserve">. </w:t>
      </w:r>
    </w:p>
    <w:p w14:paraId="16C60640" w14:textId="77777777" w:rsidR="00633527" w:rsidRPr="00C12265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6C280FFA" w14:textId="70C7DE11" w:rsidR="005E38F7" w:rsidRPr="00C12265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C12265" w:rsidRDefault="005E38F7" w:rsidP="00036068">
      <w:pPr>
        <w:pStyle w:val="affb"/>
        <w:spacing w:before="0" w:after="0" w:line="276" w:lineRule="auto"/>
        <w:ind w:left="0" w:firstLine="709"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Комплект оценочной документации</w:t>
      </w:r>
      <w:r w:rsidR="00633527" w:rsidRPr="00C12265">
        <w:rPr>
          <w:sz w:val="22"/>
          <w:szCs w:val="22"/>
          <w:lang w:val="ru-RU"/>
        </w:rPr>
        <w:t xml:space="preserve"> (далее – КОД)</w:t>
      </w:r>
      <w:r w:rsidRPr="00C12265">
        <w:rPr>
          <w:sz w:val="22"/>
          <w:szCs w:val="22"/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Перечень оборудования и оснащения, рас</w:t>
      </w:r>
      <w:r w:rsidR="00A74DD9" w:rsidRPr="00C12265">
        <w:rPr>
          <w:sz w:val="22"/>
          <w:szCs w:val="22"/>
          <w:lang w:val="ru-RU"/>
        </w:rPr>
        <w:t xml:space="preserve">ходных материалов, средств </w:t>
      </w:r>
      <w:r w:rsidR="00A74DD9" w:rsidRPr="00C12265">
        <w:rPr>
          <w:sz w:val="22"/>
          <w:szCs w:val="22"/>
          <w:lang w:val="ru-RU"/>
        </w:rPr>
        <w:br/>
        <w:t>обуче</w:t>
      </w:r>
      <w:r w:rsidRPr="00C12265">
        <w:rPr>
          <w:sz w:val="22"/>
          <w:szCs w:val="22"/>
          <w:lang w:val="ru-RU"/>
        </w:rPr>
        <w:t>ния и воспитания.</w:t>
      </w:r>
    </w:p>
    <w:p w14:paraId="693A30A8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План застройки площадки демонстрационного экзамена.</w:t>
      </w:r>
    </w:p>
    <w:p w14:paraId="786993DD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Требования к составу экспертных групп.</w:t>
      </w:r>
    </w:p>
    <w:p w14:paraId="055A88A3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Инструкции по технике безопасности.</w:t>
      </w:r>
    </w:p>
    <w:p w14:paraId="7D3898B9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Образец задания.</w:t>
      </w:r>
    </w:p>
    <w:p w14:paraId="68AA8547" w14:textId="77777777" w:rsidR="005E38F7" w:rsidRPr="00C12265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</w:p>
    <w:p w14:paraId="6F0AF72B" w14:textId="0EADA5F4" w:rsidR="00615E5C" w:rsidRPr="00C12265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КОМПЛЕКС ТРЕБОВАНИЙ </w:t>
      </w:r>
      <w:r w:rsidR="009D4BC9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И РЕКОМЕНДАЦИЙ </w:t>
      </w:r>
      <w:r w:rsidR="00D646D1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br/>
      </w: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>ДЛЯ ПРОВЕДЕНИЯ ДЕМОНСТРАЦИОННОГО ЭКЗАМЕНА</w:t>
      </w:r>
      <w:r w:rsidR="00D15A20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C12265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</w:p>
    <w:p w14:paraId="2AB7C037" w14:textId="76767D2E" w:rsidR="007120D5" w:rsidRPr="00C12265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Организационные требования</w:t>
      </w:r>
      <w:r w:rsidRPr="00C12265">
        <w:rPr>
          <w:rStyle w:val="affffff0"/>
          <w:b/>
          <w:sz w:val="22"/>
          <w:szCs w:val="22"/>
        </w:rPr>
        <w:footnoteReference w:id="1"/>
      </w:r>
      <w:r w:rsidRPr="00C12265">
        <w:rPr>
          <w:b/>
          <w:sz w:val="22"/>
          <w:szCs w:val="22"/>
          <w:lang w:val="ru-RU"/>
        </w:rPr>
        <w:t>:</w:t>
      </w:r>
    </w:p>
    <w:p w14:paraId="6655C77C" w14:textId="24C77AF1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Демонстрационный экзамен </w:t>
      </w:r>
      <w:r w:rsidR="00D15A20" w:rsidRPr="00C12265">
        <w:rPr>
          <w:sz w:val="22"/>
          <w:szCs w:val="22"/>
          <w:lang w:val="ru-RU"/>
        </w:rPr>
        <w:t xml:space="preserve">профильного уровня </w:t>
      </w:r>
      <w:r w:rsidRPr="00C12265">
        <w:rPr>
          <w:sz w:val="22"/>
          <w:szCs w:val="22"/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Выпускники проходят демонстрационный экзамен в ЦПДЭ</w:t>
      </w:r>
      <w:r w:rsidR="00036068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>в составе экзаменационных групп.</w:t>
      </w:r>
    </w:p>
    <w:p w14:paraId="11FE1A16" w14:textId="2E05BC66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 xml:space="preserve">в срок не позднее чем за 5 </w:t>
      </w:r>
      <w:r w:rsidR="00046B5D" w:rsidRPr="00C12265">
        <w:rPr>
          <w:sz w:val="22"/>
          <w:szCs w:val="22"/>
          <w:lang w:val="ru-RU"/>
        </w:rPr>
        <w:t xml:space="preserve">(пять) </w:t>
      </w:r>
      <w:r w:rsidRPr="00C12265">
        <w:rPr>
          <w:sz w:val="22"/>
          <w:szCs w:val="22"/>
          <w:lang w:val="ru-RU"/>
        </w:rPr>
        <w:t>рабочих дней до даты проведения экзамена.</w:t>
      </w:r>
    </w:p>
    <w:p w14:paraId="5C3B6E65" w14:textId="65F6A3EF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lastRenderedPageBreak/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C12265">
        <w:rPr>
          <w:sz w:val="22"/>
          <w:szCs w:val="22"/>
          <w:lang w:val="ru-RU"/>
        </w:rPr>
        <w:t>,</w:t>
      </w:r>
      <w:r w:rsidRPr="00C12265">
        <w:rPr>
          <w:sz w:val="22"/>
          <w:szCs w:val="22"/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C12265">
        <w:rPr>
          <w:sz w:val="22"/>
          <w:szCs w:val="22"/>
          <w:lang w:val="ru-RU"/>
        </w:rPr>
        <w:br/>
      </w:r>
      <w:r w:rsidRPr="00C12265">
        <w:rPr>
          <w:sz w:val="22"/>
          <w:szCs w:val="22"/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C12265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sz w:val="22"/>
          <w:szCs w:val="22"/>
          <w:highlight w:val="lightGray"/>
          <w:lang w:val="ru-RU"/>
        </w:rPr>
      </w:pPr>
    </w:p>
    <w:p w14:paraId="1FC0C097" w14:textId="703FBB9A" w:rsidR="007120D5" w:rsidRPr="00C12265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  <w:sz w:val="22"/>
          <w:szCs w:val="22"/>
        </w:rPr>
      </w:pPr>
      <w:r w:rsidRPr="00C12265">
        <w:rPr>
          <w:b/>
          <w:sz w:val="22"/>
          <w:szCs w:val="22"/>
          <w:lang w:val="ru-RU"/>
        </w:rPr>
        <w:t>Рекомендуемое содержание</w:t>
      </w:r>
      <w:r w:rsidRPr="00C12265">
        <w:rPr>
          <w:b/>
          <w:sz w:val="22"/>
          <w:szCs w:val="22"/>
        </w:rPr>
        <w:t xml:space="preserve"> КОД</w:t>
      </w:r>
    </w:p>
    <w:p w14:paraId="259D21BC" w14:textId="19D9B040" w:rsidR="00BA26D0" w:rsidRPr="00C12265" w:rsidRDefault="007E3F03" w:rsidP="00787CA6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t>Компетенции, рекомендуемые для включения в содержание КОД</w:t>
      </w:r>
    </w:p>
    <w:p w14:paraId="4AB78C90" w14:textId="77777777" w:rsidR="00787CA6" w:rsidRPr="00C12265" w:rsidRDefault="00787CA6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14:paraId="350DD892" w14:textId="77777777" w:rsidR="00787CA6" w:rsidRPr="00C12265" w:rsidRDefault="00787CA6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119"/>
        <w:gridCol w:w="3402"/>
        <w:gridCol w:w="3544"/>
      </w:tblGrid>
      <w:tr w:rsidR="00787CA6" w:rsidRPr="00C12265" w14:paraId="1B9F407C" w14:textId="77777777" w:rsidTr="00787CA6">
        <w:trPr>
          <w:trHeight w:val="472"/>
        </w:trPr>
        <w:tc>
          <w:tcPr>
            <w:tcW w:w="3119" w:type="dxa"/>
          </w:tcPr>
          <w:p w14:paraId="5941FCB2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Код и наименование </w:t>
            </w:r>
          </w:p>
          <w:p w14:paraId="53881EF1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вида деятельности</w:t>
            </w:r>
          </w:p>
        </w:tc>
        <w:tc>
          <w:tcPr>
            <w:tcW w:w="3402" w:type="dxa"/>
          </w:tcPr>
          <w:p w14:paraId="2817DB12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 xml:space="preserve">Код и наименование </w:t>
            </w:r>
          </w:p>
          <w:p w14:paraId="363BFB03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 xml:space="preserve">профессионального модуля, </w:t>
            </w:r>
          </w:p>
          <w:p w14:paraId="361961C8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>в рамках которого осваивается ВД</w:t>
            </w:r>
          </w:p>
        </w:tc>
        <w:tc>
          <w:tcPr>
            <w:tcW w:w="3544" w:type="dxa"/>
          </w:tcPr>
          <w:p w14:paraId="06C8F845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Перечень оцениваемых </w:t>
            </w:r>
          </w:p>
          <w:p w14:paraId="66E934E6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ПК </w:t>
            </w:r>
          </w:p>
        </w:tc>
      </w:tr>
      <w:tr w:rsidR="00787CA6" w:rsidRPr="00C12265" w14:paraId="67E70BC4" w14:textId="77777777" w:rsidTr="00787CA6">
        <w:trPr>
          <w:trHeight w:val="236"/>
        </w:trPr>
        <w:tc>
          <w:tcPr>
            <w:tcW w:w="3119" w:type="dxa"/>
          </w:tcPr>
          <w:p w14:paraId="4779A239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402" w:type="dxa"/>
          </w:tcPr>
          <w:p w14:paraId="205141FF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544" w:type="dxa"/>
          </w:tcPr>
          <w:p w14:paraId="685D8C95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787CA6" w:rsidRPr="00C12265" w14:paraId="1B3965F9" w14:textId="77777777" w:rsidTr="00787CA6">
        <w:trPr>
          <w:trHeight w:val="388"/>
        </w:trPr>
        <w:tc>
          <w:tcPr>
            <w:tcW w:w="10065" w:type="dxa"/>
            <w:gridSpan w:val="3"/>
            <w:vAlign w:val="center"/>
          </w:tcPr>
          <w:p w14:paraId="25BB3DAA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В соответствии с ФГОС СПО</w:t>
            </w:r>
          </w:p>
        </w:tc>
      </w:tr>
      <w:tr w:rsidR="00D36501" w:rsidRPr="00C12265" w14:paraId="6146852C" w14:textId="77777777" w:rsidTr="00D36501">
        <w:trPr>
          <w:trHeight w:val="1189"/>
        </w:trPr>
        <w:tc>
          <w:tcPr>
            <w:tcW w:w="3119" w:type="dxa"/>
            <w:vMerge w:val="restart"/>
            <w:shd w:val="clear" w:color="auto" w:fill="auto"/>
            <w:vAlign w:val="center"/>
          </w:tcPr>
          <w:p w14:paraId="09C52A10" w14:textId="127C3431" w:rsidR="00D36501" w:rsidRPr="00D36501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Pr="00D36501">
              <w:rPr>
                <w:rFonts w:ascii="Times New Roman" w:hAnsi="Times New Roman"/>
                <w:color w:val="000000"/>
              </w:rPr>
              <w:t>. 01</w:t>
            </w:r>
            <w:r w:rsidRPr="00D36501">
              <w:rPr>
                <w:rFonts w:ascii="Times New Roman" w:hAnsi="Times New Roman"/>
                <w:color w:val="000000"/>
              </w:rPr>
              <w:tab/>
              <w:t>Эксплуатация и обслуживание технологического оборудования</w:t>
            </w:r>
          </w:p>
          <w:p w14:paraId="0409B250" w14:textId="297F8DD2" w:rsidR="00D36501" w:rsidRPr="00C12265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3E4B6CDE" w14:textId="77777777" w:rsidR="00D36501" w:rsidRPr="00D36501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6501">
              <w:rPr>
                <w:rFonts w:ascii="Times New Roman" w:hAnsi="Times New Roman"/>
                <w:color w:val="000000"/>
              </w:rPr>
              <w:t>ПМ. 01</w:t>
            </w:r>
            <w:r w:rsidRPr="00D36501">
              <w:rPr>
                <w:rFonts w:ascii="Times New Roman" w:hAnsi="Times New Roman"/>
                <w:color w:val="000000"/>
              </w:rPr>
              <w:tab/>
              <w:t>Эксплуатация и обслуживание технологического оборудования</w:t>
            </w:r>
          </w:p>
          <w:p w14:paraId="030A6B07" w14:textId="707176D0" w:rsidR="00D36501" w:rsidRPr="00C12265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1B8955A" w14:textId="1545B2CD" w:rsidR="00D36501" w:rsidRPr="00C12265" w:rsidRDefault="00D36501" w:rsidP="00D365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36501">
              <w:rPr>
                <w:rFonts w:ascii="Times New Roman" w:hAnsi="Times New Roman"/>
                <w:color w:val="000000"/>
              </w:rPr>
              <w:t>ПК 1.1. Подготавливать оборудование к безопасному пуску и выводить оборудование из технологического режима</w:t>
            </w:r>
          </w:p>
        </w:tc>
      </w:tr>
      <w:tr w:rsidR="00D36501" w:rsidRPr="00C12265" w14:paraId="4A95292D" w14:textId="77777777" w:rsidTr="00D36501">
        <w:trPr>
          <w:trHeight w:val="1317"/>
        </w:trPr>
        <w:tc>
          <w:tcPr>
            <w:tcW w:w="3119" w:type="dxa"/>
            <w:vMerge/>
            <w:shd w:val="clear" w:color="auto" w:fill="auto"/>
            <w:vAlign w:val="center"/>
          </w:tcPr>
          <w:p w14:paraId="35285A4F" w14:textId="77777777" w:rsidR="00D36501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681D5BB8" w14:textId="77777777" w:rsidR="00D36501" w:rsidRPr="00D36501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49548593" w14:textId="65DE5AB0" w:rsidR="00D36501" w:rsidRPr="00D36501" w:rsidRDefault="00D36501" w:rsidP="00D365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36501">
              <w:rPr>
                <w:rFonts w:ascii="Times New Roman" w:hAnsi="Times New Roman"/>
                <w:color w:val="000000"/>
              </w:rPr>
              <w:t>ПК 1.2. Контролировать работу основного и вспомогательного оборудования, технологических линий, контрольно-измерительных приборов и средств автоматизации.</w:t>
            </w:r>
          </w:p>
        </w:tc>
      </w:tr>
      <w:tr w:rsidR="00D36501" w:rsidRPr="00C12265" w14:paraId="2D2BCE85" w14:textId="77777777" w:rsidTr="00881F21">
        <w:trPr>
          <w:trHeight w:val="873"/>
        </w:trPr>
        <w:tc>
          <w:tcPr>
            <w:tcW w:w="3119" w:type="dxa"/>
            <w:vMerge/>
            <w:shd w:val="clear" w:color="auto" w:fill="auto"/>
            <w:vAlign w:val="center"/>
          </w:tcPr>
          <w:p w14:paraId="674B7C8F" w14:textId="77777777" w:rsidR="00D36501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55F66851" w14:textId="77777777" w:rsidR="00D36501" w:rsidRPr="006F513F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90CDA9E" w14:textId="1E4A063B" w:rsidR="00D36501" w:rsidRPr="006F513F" w:rsidRDefault="00D36501" w:rsidP="00D365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36501">
              <w:rPr>
                <w:rFonts w:ascii="Times New Roman" w:hAnsi="Times New Roman"/>
                <w:color w:val="000000"/>
              </w:rPr>
              <w:t>ПК 1.3. Обеспечивать безопасную эксплуатацию оборудования при ведении технологического процесса.</w:t>
            </w:r>
          </w:p>
        </w:tc>
      </w:tr>
      <w:tr w:rsidR="00D36501" w:rsidRPr="00C12265" w14:paraId="1A3A6890" w14:textId="77777777" w:rsidTr="00D36501">
        <w:trPr>
          <w:trHeight w:val="241"/>
        </w:trPr>
        <w:tc>
          <w:tcPr>
            <w:tcW w:w="3119" w:type="dxa"/>
            <w:vMerge/>
            <w:shd w:val="clear" w:color="auto" w:fill="auto"/>
            <w:vAlign w:val="center"/>
          </w:tcPr>
          <w:p w14:paraId="1B4D01A4" w14:textId="77777777" w:rsidR="00D36501" w:rsidRPr="00C12265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7444B98E" w14:textId="77777777" w:rsidR="00D36501" w:rsidRPr="00C12265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B8F79A5" w14:textId="70A033C6" w:rsidR="00D36501" w:rsidRPr="00C12265" w:rsidRDefault="00D36501" w:rsidP="00D365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36501">
              <w:rPr>
                <w:rFonts w:ascii="Times New Roman" w:hAnsi="Times New Roman"/>
                <w:color w:val="000000"/>
              </w:rPr>
              <w:t>ПК 1.4. Подготавливать оборудование к проведению ремонтных работ различного характера.</w:t>
            </w:r>
          </w:p>
        </w:tc>
      </w:tr>
      <w:tr w:rsidR="00D36501" w:rsidRPr="00C12265" w14:paraId="0034766F" w14:textId="77777777" w:rsidTr="00D36501">
        <w:trPr>
          <w:trHeight w:val="572"/>
        </w:trPr>
        <w:tc>
          <w:tcPr>
            <w:tcW w:w="3119" w:type="dxa"/>
            <w:vMerge w:val="restart"/>
            <w:shd w:val="clear" w:color="auto" w:fill="auto"/>
            <w:vAlign w:val="center"/>
          </w:tcPr>
          <w:p w14:paraId="1F152919" w14:textId="7C902B8B" w:rsidR="00D36501" w:rsidRPr="00C12265" w:rsidRDefault="00D36501" w:rsidP="00D3650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ВД</w:t>
            </w:r>
            <w:r w:rsidRPr="00D36501">
              <w:rPr>
                <w:rFonts w:ascii="Times New Roman" w:hAnsi="Times New Roman"/>
                <w:color w:val="000000"/>
              </w:rPr>
              <w:t>. 02</w:t>
            </w:r>
            <w:r w:rsidRPr="00D36501">
              <w:rPr>
                <w:rFonts w:ascii="Times New Roman" w:hAnsi="Times New Roman"/>
                <w:color w:val="000000"/>
              </w:rPr>
              <w:tab/>
              <w:t>Ведение технологического процесса с автоматическим регулированием параметров и режимов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09D65550" w14:textId="1DB960C4" w:rsidR="00D36501" w:rsidRPr="00C12265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6501">
              <w:rPr>
                <w:rFonts w:ascii="Times New Roman" w:hAnsi="Times New Roman"/>
                <w:color w:val="000000"/>
              </w:rPr>
              <w:t>ПМ. 02</w:t>
            </w:r>
            <w:r w:rsidRPr="00D36501">
              <w:rPr>
                <w:rFonts w:ascii="Times New Roman" w:hAnsi="Times New Roman"/>
                <w:color w:val="000000"/>
              </w:rPr>
              <w:tab/>
              <w:t>Ведение технологического процесса с автоматическим регулированием параметров и режимов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7E939E7F" w14:textId="3DAC0C39" w:rsidR="00D36501" w:rsidRPr="00C12265" w:rsidRDefault="00D36501" w:rsidP="00D3650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6501">
              <w:rPr>
                <w:rFonts w:ascii="Times New Roman" w:hAnsi="Times New Roman"/>
                <w:color w:val="000000"/>
              </w:rPr>
              <w:t>ПК 2.1. Подготавливать исходное сырье и материалы.</w:t>
            </w:r>
          </w:p>
        </w:tc>
      </w:tr>
      <w:tr w:rsidR="00D36501" w:rsidRPr="00C12265" w14:paraId="2A4C9A91" w14:textId="77777777" w:rsidTr="00D36501">
        <w:trPr>
          <w:trHeight w:val="2111"/>
        </w:trPr>
        <w:tc>
          <w:tcPr>
            <w:tcW w:w="3119" w:type="dxa"/>
            <w:vMerge/>
            <w:shd w:val="clear" w:color="auto" w:fill="auto"/>
            <w:vAlign w:val="center"/>
          </w:tcPr>
          <w:p w14:paraId="6D6042EA" w14:textId="77777777" w:rsidR="00D36501" w:rsidRDefault="00D36501" w:rsidP="00D3650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20F3EE24" w14:textId="77777777" w:rsidR="00D36501" w:rsidRPr="00D36501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34B2918F" w14:textId="77777777" w:rsidR="00D36501" w:rsidRPr="00D36501" w:rsidRDefault="00D36501" w:rsidP="00D3650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49039A8B" w14:textId="760A73EA" w:rsidR="00D36501" w:rsidRPr="00D36501" w:rsidRDefault="00D36501" w:rsidP="00D3650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6501">
              <w:rPr>
                <w:rFonts w:ascii="Times New Roman" w:hAnsi="Times New Roman"/>
                <w:color w:val="000000"/>
              </w:rPr>
              <w:t>ПК 2.2. Контролировать и регулировать заданные параметры технологического процесса с помощью контрольно-измерительных приборов и результатов аналитического контроля.</w:t>
            </w:r>
          </w:p>
        </w:tc>
      </w:tr>
      <w:tr w:rsidR="00D36501" w:rsidRPr="00C12265" w14:paraId="1250A608" w14:textId="77777777" w:rsidTr="00D36501">
        <w:trPr>
          <w:trHeight w:val="425"/>
        </w:trPr>
        <w:tc>
          <w:tcPr>
            <w:tcW w:w="3119" w:type="dxa"/>
            <w:vMerge/>
            <w:shd w:val="clear" w:color="auto" w:fill="auto"/>
            <w:vAlign w:val="center"/>
          </w:tcPr>
          <w:p w14:paraId="076B93E0" w14:textId="77777777" w:rsidR="00D36501" w:rsidRDefault="00D36501" w:rsidP="00D3650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4514B4C4" w14:textId="77777777" w:rsidR="00D36501" w:rsidRPr="00D36501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4667AC7A" w14:textId="66CD5DC7" w:rsidR="00D36501" w:rsidRPr="00D36501" w:rsidRDefault="00D36501" w:rsidP="00D3650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6501">
              <w:rPr>
                <w:rFonts w:ascii="Times New Roman" w:hAnsi="Times New Roman"/>
                <w:color w:val="000000"/>
              </w:rPr>
              <w:t>ПК 2.3. Выполнять требования промышленной и экологической безопасности и охраны труда.</w:t>
            </w:r>
          </w:p>
        </w:tc>
      </w:tr>
      <w:tr w:rsidR="00D36501" w:rsidRPr="00C12265" w14:paraId="68E05F95" w14:textId="77777777" w:rsidTr="00881F21">
        <w:trPr>
          <w:trHeight w:val="557"/>
        </w:trPr>
        <w:tc>
          <w:tcPr>
            <w:tcW w:w="3119" w:type="dxa"/>
            <w:vMerge/>
            <w:shd w:val="clear" w:color="auto" w:fill="auto"/>
            <w:vAlign w:val="center"/>
          </w:tcPr>
          <w:p w14:paraId="40B3D66B" w14:textId="77777777" w:rsidR="00D36501" w:rsidRDefault="00D36501" w:rsidP="00D3650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4E35A235" w14:textId="77777777" w:rsidR="00D36501" w:rsidRPr="00D36501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03790C15" w14:textId="77777777" w:rsidR="00D36501" w:rsidRPr="00D36501" w:rsidRDefault="00D36501" w:rsidP="00D3650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6501">
              <w:rPr>
                <w:rFonts w:ascii="Times New Roman" w:hAnsi="Times New Roman"/>
                <w:color w:val="000000"/>
              </w:rPr>
              <w:t>ПК 2.4. Рассчитывать технико-экономические показатели технологического процесса.</w:t>
            </w:r>
          </w:p>
          <w:p w14:paraId="7A9CB533" w14:textId="77777777" w:rsidR="00D36501" w:rsidRPr="00C12265" w:rsidRDefault="00D36501" w:rsidP="00D3650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36501" w:rsidRPr="00C12265" w14:paraId="34D85998" w14:textId="77777777" w:rsidTr="00881F21">
        <w:trPr>
          <w:trHeight w:val="557"/>
        </w:trPr>
        <w:tc>
          <w:tcPr>
            <w:tcW w:w="3119" w:type="dxa"/>
            <w:vMerge/>
            <w:shd w:val="clear" w:color="auto" w:fill="auto"/>
            <w:vAlign w:val="center"/>
          </w:tcPr>
          <w:p w14:paraId="67BE9A64" w14:textId="77777777" w:rsidR="00D36501" w:rsidRPr="00C12265" w:rsidRDefault="00D36501" w:rsidP="00D3650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1635EBD6" w14:textId="77777777" w:rsidR="00D36501" w:rsidRPr="00C12265" w:rsidRDefault="00D36501" w:rsidP="00D3650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DA52DBC" w14:textId="37DD6DAB" w:rsidR="00D36501" w:rsidRPr="00C12265" w:rsidRDefault="00D36501" w:rsidP="00D3650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6501">
              <w:rPr>
                <w:rFonts w:ascii="Times New Roman" w:hAnsi="Times New Roman"/>
                <w:color w:val="000000"/>
              </w:rPr>
              <w:t>ПК 2.5. Соблюдать нормативы образования газовых выбросов, сточных вод и отходов производства</w:t>
            </w:r>
          </w:p>
        </w:tc>
      </w:tr>
      <w:tr w:rsidR="00D36501" w:rsidRPr="00C12265" w14:paraId="74A01686" w14:textId="77777777" w:rsidTr="00D36501">
        <w:trPr>
          <w:trHeight w:val="1119"/>
        </w:trPr>
        <w:tc>
          <w:tcPr>
            <w:tcW w:w="3119" w:type="dxa"/>
            <w:vMerge w:val="restart"/>
          </w:tcPr>
          <w:p w14:paraId="3FDA8EE4" w14:textId="174C2439" w:rsidR="00D36501" w:rsidRPr="00D36501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Pr="00D36501">
              <w:rPr>
                <w:rFonts w:ascii="Times New Roman" w:hAnsi="Times New Roman"/>
                <w:color w:val="000000"/>
              </w:rPr>
              <w:t>. 03</w:t>
            </w:r>
            <w:r w:rsidRPr="00D36501">
              <w:rPr>
                <w:rFonts w:ascii="Times New Roman" w:hAnsi="Times New Roman"/>
                <w:color w:val="000000"/>
              </w:rPr>
              <w:tab/>
              <w:t>Контроль ресурсов и качества продукции</w:t>
            </w:r>
          </w:p>
          <w:p w14:paraId="584F441D" w14:textId="77777777" w:rsidR="00D36501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 w:val="restart"/>
          </w:tcPr>
          <w:p w14:paraId="1D5E1200" w14:textId="77777777" w:rsidR="00D36501" w:rsidRPr="00D36501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6501">
              <w:rPr>
                <w:rFonts w:ascii="Times New Roman" w:hAnsi="Times New Roman"/>
                <w:color w:val="000000"/>
              </w:rPr>
              <w:t>ПМ. 03</w:t>
            </w:r>
            <w:r w:rsidRPr="00D36501">
              <w:rPr>
                <w:rFonts w:ascii="Times New Roman" w:hAnsi="Times New Roman"/>
                <w:color w:val="000000"/>
              </w:rPr>
              <w:tab/>
              <w:t>Контроль ресурсов и качества продукции</w:t>
            </w:r>
          </w:p>
          <w:p w14:paraId="73F4EBC4" w14:textId="32B45A8A" w:rsidR="00D36501" w:rsidRPr="00AB030B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605B93D" w14:textId="624AC8AA" w:rsidR="00D36501" w:rsidRPr="00CF6AE2" w:rsidRDefault="00D36501" w:rsidP="00D3650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6501">
              <w:rPr>
                <w:rFonts w:ascii="Times New Roman" w:hAnsi="Times New Roman"/>
                <w:color w:val="000000"/>
              </w:rPr>
              <w:t>ПК 3.1. Контролировать и вести учет расхода сырья, материалов, энергоресурсов, полупродуктов, готовой продукции и отходов.</w:t>
            </w:r>
          </w:p>
        </w:tc>
      </w:tr>
      <w:tr w:rsidR="00D36501" w:rsidRPr="00C12265" w14:paraId="0F7C3209" w14:textId="77777777" w:rsidTr="00D36501">
        <w:trPr>
          <w:trHeight w:val="988"/>
        </w:trPr>
        <w:tc>
          <w:tcPr>
            <w:tcW w:w="3119" w:type="dxa"/>
            <w:vMerge/>
          </w:tcPr>
          <w:p w14:paraId="66D804A9" w14:textId="77777777" w:rsidR="00D36501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0837C427" w14:textId="77777777" w:rsidR="00D36501" w:rsidRPr="00D36501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E6CD034" w14:textId="6A010676" w:rsidR="00D36501" w:rsidRPr="00D36501" w:rsidRDefault="00D36501" w:rsidP="00D3650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6501">
              <w:rPr>
                <w:rFonts w:ascii="Times New Roman" w:hAnsi="Times New Roman"/>
                <w:color w:val="000000"/>
              </w:rPr>
              <w:t>ПК 3.2. Контролировать качество сырья, полуфабрикатов (полупродуктов) и готовой продукции.</w:t>
            </w:r>
          </w:p>
        </w:tc>
      </w:tr>
      <w:tr w:rsidR="00D36501" w:rsidRPr="00C12265" w14:paraId="41F3E029" w14:textId="77777777" w:rsidTr="00D36501">
        <w:trPr>
          <w:trHeight w:val="393"/>
        </w:trPr>
        <w:tc>
          <w:tcPr>
            <w:tcW w:w="3119" w:type="dxa"/>
            <w:vMerge/>
          </w:tcPr>
          <w:p w14:paraId="11740620" w14:textId="77777777" w:rsidR="00D36501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2B1BA7B5" w14:textId="77777777" w:rsidR="00D36501" w:rsidRPr="00D36501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EFD996D" w14:textId="348007AE" w:rsidR="00D36501" w:rsidRPr="00D36501" w:rsidRDefault="00D36501" w:rsidP="00D3650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6501">
              <w:rPr>
                <w:rFonts w:ascii="Times New Roman" w:hAnsi="Times New Roman"/>
                <w:color w:val="000000"/>
              </w:rPr>
              <w:t>ПК 3.3. Выявлять и устранять причины технологического брака.</w:t>
            </w:r>
          </w:p>
        </w:tc>
      </w:tr>
      <w:tr w:rsidR="00D36501" w:rsidRPr="00C12265" w14:paraId="6B152B42" w14:textId="77777777" w:rsidTr="00D36501">
        <w:trPr>
          <w:trHeight w:val="1138"/>
        </w:trPr>
        <w:tc>
          <w:tcPr>
            <w:tcW w:w="3119" w:type="dxa"/>
            <w:vMerge/>
          </w:tcPr>
          <w:p w14:paraId="4A271AB6" w14:textId="77777777" w:rsidR="00D36501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5938A104" w14:textId="77777777" w:rsidR="00D36501" w:rsidRPr="00D36501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C85FBAE" w14:textId="703213F3" w:rsidR="00D36501" w:rsidRPr="00D36501" w:rsidRDefault="00D36501" w:rsidP="00D3650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6501">
              <w:rPr>
                <w:rFonts w:ascii="Times New Roman" w:hAnsi="Times New Roman"/>
                <w:color w:val="000000"/>
              </w:rPr>
              <w:t>ПК 3.4. Принимать участие в разработке мероприятий по снижению расхода сырья, энергоресурсов и материалов для повышения качества продукции.</w:t>
            </w:r>
          </w:p>
        </w:tc>
      </w:tr>
      <w:tr w:rsidR="00D36501" w:rsidRPr="00C12265" w14:paraId="006A29B7" w14:textId="77777777" w:rsidTr="00AB030B">
        <w:trPr>
          <w:trHeight w:val="1020"/>
        </w:trPr>
        <w:tc>
          <w:tcPr>
            <w:tcW w:w="3119" w:type="dxa"/>
            <w:vMerge w:val="restart"/>
          </w:tcPr>
          <w:p w14:paraId="3EA892BA" w14:textId="6115DBA0" w:rsidR="00D36501" w:rsidRPr="00D36501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Pr="00D36501">
              <w:rPr>
                <w:rFonts w:ascii="Times New Roman" w:hAnsi="Times New Roman"/>
                <w:color w:val="000000"/>
              </w:rPr>
              <w:t>. 04</w:t>
            </w:r>
            <w:r w:rsidRPr="00D36501">
              <w:rPr>
                <w:rFonts w:ascii="Times New Roman" w:hAnsi="Times New Roman"/>
                <w:color w:val="000000"/>
              </w:rPr>
              <w:tab/>
              <w:t>Организация работы персонала структурного подразделения</w:t>
            </w:r>
          </w:p>
          <w:p w14:paraId="7448721D" w14:textId="77777777" w:rsidR="00D36501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 w:val="restart"/>
          </w:tcPr>
          <w:p w14:paraId="19217579" w14:textId="77777777" w:rsidR="00D36501" w:rsidRPr="00D36501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6501">
              <w:rPr>
                <w:rFonts w:ascii="Times New Roman" w:hAnsi="Times New Roman"/>
                <w:color w:val="000000"/>
              </w:rPr>
              <w:t>ПМ. 04</w:t>
            </w:r>
            <w:r w:rsidRPr="00D36501">
              <w:rPr>
                <w:rFonts w:ascii="Times New Roman" w:hAnsi="Times New Roman"/>
                <w:color w:val="000000"/>
              </w:rPr>
              <w:tab/>
              <w:t>Организация работы персонала структурного подразделения</w:t>
            </w:r>
          </w:p>
          <w:p w14:paraId="1A4EAFEF" w14:textId="77777777" w:rsidR="00D36501" w:rsidRPr="00AB030B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7C01ECB" w14:textId="791A07A8" w:rsidR="00D36501" w:rsidRPr="00CF6AE2" w:rsidRDefault="00D36501" w:rsidP="00D3650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6501">
              <w:rPr>
                <w:rFonts w:ascii="Times New Roman" w:hAnsi="Times New Roman"/>
                <w:color w:val="000000"/>
              </w:rPr>
              <w:t>ПК 4.1. Планировать и координировать деятельность персонала по выполнению производственных заданий.</w:t>
            </w:r>
          </w:p>
        </w:tc>
      </w:tr>
      <w:tr w:rsidR="00D36501" w:rsidRPr="00C12265" w14:paraId="4F67D6B3" w14:textId="77777777" w:rsidTr="00AB030B">
        <w:trPr>
          <w:trHeight w:val="983"/>
        </w:trPr>
        <w:tc>
          <w:tcPr>
            <w:tcW w:w="3119" w:type="dxa"/>
            <w:vMerge/>
          </w:tcPr>
          <w:p w14:paraId="4003EE20" w14:textId="77777777" w:rsidR="00D36501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71D3080E" w14:textId="77777777" w:rsidR="00D36501" w:rsidRPr="00AB030B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7E8F766" w14:textId="76A4C39F" w:rsidR="00D36501" w:rsidRPr="00AB030B" w:rsidRDefault="00D36501" w:rsidP="00D3650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6501">
              <w:rPr>
                <w:rFonts w:ascii="Times New Roman" w:hAnsi="Times New Roman"/>
                <w:color w:val="000000"/>
              </w:rPr>
              <w:t>ПК 4.2. Контролировать выполнение правил техники безопасности, производственной и трудовой дисциплины, правил внутреннего трудового распорядка.</w:t>
            </w:r>
          </w:p>
        </w:tc>
      </w:tr>
      <w:tr w:rsidR="00D36501" w:rsidRPr="00C12265" w14:paraId="67592916" w14:textId="77777777" w:rsidTr="00AB030B">
        <w:trPr>
          <w:trHeight w:val="997"/>
        </w:trPr>
        <w:tc>
          <w:tcPr>
            <w:tcW w:w="3119" w:type="dxa"/>
            <w:vMerge/>
          </w:tcPr>
          <w:p w14:paraId="731C28C3" w14:textId="77777777" w:rsidR="00D36501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1A54AB51" w14:textId="77777777" w:rsidR="00D36501" w:rsidRPr="00AB030B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564990B" w14:textId="77777777" w:rsidR="00D36501" w:rsidRPr="00D36501" w:rsidRDefault="00D36501" w:rsidP="00D3650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6501">
              <w:rPr>
                <w:rFonts w:ascii="Times New Roman" w:hAnsi="Times New Roman"/>
                <w:color w:val="000000"/>
              </w:rPr>
              <w:t>ПК 4.3. Анализировать производственную деятельность подразделения.</w:t>
            </w:r>
          </w:p>
          <w:p w14:paraId="3D3CFA3F" w14:textId="2F9751A3" w:rsidR="00D36501" w:rsidRPr="00AB030B" w:rsidRDefault="00D36501" w:rsidP="00D3650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36501" w:rsidRPr="00C12265" w14:paraId="175F0292" w14:textId="77777777" w:rsidTr="00AB030B">
        <w:trPr>
          <w:trHeight w:val="997"/>
        </w:trPr>
        <w:tc>
          <w:tcPr>
            <w:tcW w:w="3119" w:type="dxa"/>
            <w:vMerge/>
          </w:tcPr>
          <w:p w14:paraId="57722B07" w14:textId="77777777" w:rsidR="00D36501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51E9842F" w14:textId="77777777" w:rsidR="00D36501" w:rsidRPr="00AB030B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680D459" w14:textId="7802CF4C" w:rsidR="00D36501" w:rsidRPr="00AB030B" w:rsidRDefault="00D36501" w:rsidP="00D3650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6501">
              <w:rPr>
                <w:rFonts w:ascii="Times New Roman" w:hAnsi="Times New Roman"/>
                <w:color w:val="000000"/>
              </w:rPr>
              <w:t>ПК 4.4. Участвовать в обеспечении и оценке экономической эффективности работы подразделения</w:t>
            </w:r>
          </w:p>
        </w:tc>
      </w:tr>
      <w:tr w:rsidR="00D36501" w:rsidRPr="00C12265" w14:paraId="51D8467A" w14:textId="77777777" w:rsidTr="00AA6F86">
        <w:trPr>
          <w:trHeight w:val="1898"/>
        </w:trPr>
        <w:tc>
          <w:tcPr>
            <w:tcW w:w="3119" w:type="dxa"/>
          </w:tcPr>
          <w:p w14:paraId="16337856" w14:textId="7CF8B48D" w:rsidR="00D36501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ВД</w:t>
            </w:r>
            <w:r w:rsidRPr="00D36501">
              <w:rPr>
                <w:rFonts w:ascii="Times New Roman" w:hAnsi="Times New Roman"/>
                <w:color w:val="000000"/>
              </w:rPr>
              <w:t>. 05</w:t>
            </w:r>
            <w:r w:rsidRPr="00D36501">
              <w:rPr>
                <w:rFonts w:ascii="Times New Roman" w:hAnsi="Times New Roman"/>
                <w:color w:val="000000"/>
              </w:rPr>
              <w:tab/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402" w:type="dxa"/>
          </w:tcPr>
          <w:p w14:paraId="4F9C4280" w14:textId="0E939CED" w:rsidR="00D36501" w:rsidRPr="00CF6AE2" w:rsidRDefault="00D36501" w:rsidP="00D365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6501">
              <w:rPr>
                <w:rFonts w:ascii="Times New Roman" w:hAnsi="Times New Roman"/>
                <w:color w:val="000000"/>
              </w:rPr>
              <w:t>ПМ. 05</w:t>
            </w:r>
            <w:r w:rsidRPr="00D36501">
              <w:rPr>
                <w:rFonts w:ascii="Times New Roman" w:hAnsi="Times New Roman"/>
                <w:color w:val="000000"/>
              </w:rPr>
              <w:tab/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8AFF860" w14:textId="13784184" w:rsidR="00D36501" w:rsidRPr="00CF6AE2" w:rsidRDefault="00D36501" w:rsidP="00D3650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14:paraId="25D6794A" w14:textId="77777777" w:rsidR="00787CA6" w:rsidRPr="00C12265" w:rsidRDefault="00787CA6" w:rsidP="00787CA6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14:paraId="10CBD54F" w14:textId="66BAC2F7" w:rsidR="007E3F03" w:rsidRPr="00C12265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C12265">
        <w:rPr>
          <w:rFonts w:ascii="Times New Roman" w:hAnsi="Times New Roman"/>
        </w:rPr>
        <w:t>Умения и навыки, рекомендуемые для включения в содержание КОД</w:t>
      </w:r>
      <w:r w:rsidR="00DB21B5" w:rsidRPr="00C12265">
        <w:rPr>
          <w:rFonts w:ascii="Times New Roman" w:hAnsi="Times New Roman"/>
        </w:rPr>
        <w:t>,</w:t>
      </w:r>
      <w:r w:rsidRPr="00C12265">
        <w:rPr>
          <w:rFonts w:ascii="Times New Roman" w:hAnsi="Times New Roman"/>
        </w:rPr>
        <w:t xml:space="preserve"> определяются в соответствии с разделом 4 ПОП-П.</w:t>
      </w:r>
    </w:p>
    <w:p w14:paraId="2EC1472B" w14:textId="77777777" w:rsidR="007E3F03" w:rsidRPr="00AB030B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10"/>
          <w:szCs w:val="10"/>
          <w:highlight w:val="darkGray"/>
        </w:rPr>
      </w:pPr>
    </w:p>
    <w:p w14:paraId="7DCE7598" w14:textId="77777777" w:rsidR="007120D5" w:rsidRPr="00C12265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</w:p>
    <w:p w14:paraId="420D8C6B" w14:textId="220FE8FE" w:rsidR="007120D5" w:rsidRPr="00C12265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sz w:val="22"/>
          <w:szCs w:val="22"/>
          <w:lang w:val="ru-RU" w:eastAsia="en-US"/>
        </w:rPr>
      </w:pPr>
      <w:r w:rsidRPr="00C12265">
        <w:rPr>
          <w:rFonts w:eastAsiaTheme="minorHAnsi"/>
          <w:b/>
          <w:sz w:val="22"/>
          <w:szCs w:val="22"/>
          <w:lang w:val="ru-RU" w:eastAsia="en-US"/>
        </w:rPr>
        <w:t xml:space="preserve"> </w:t>
      </w:r>
      <w:r w:rsidR="002F77A5" w:rsidRPr="00C12265">
        <w:rPr>
          <w:rFonts w:eastAsiaTheme="minorHAnsi"/>
          <w:b/>
          <w:sz w:val="22"/>
          <w:szCs w:val="22"/>
          <w:lang w:val="ru-RU" w:eastAsia="en-US"/>
        </w:rPr>
        <w:t xml:space="preserve">Учет в КОД условий для </w:t>
      </w:r>
      <w:r w:rsidRPr="00C12265">
        <w:rPr>
          <w:rFonts w:eastAsiaTheme="minorHAnsi"/>
          <w:b/>
          <w:sz w:val="22"/>
          <w:szCs w:val="22"/>
          <w:lang w:val="ru-RU" w:eastAsia="en-US"/>
        </w:rPr>
        <w:t xml:space="preserve">лиц с ограниченными возможностями здоровья </w:t>
      </w:r>
      <w:r w:rsidR="00046B5D" w:rsidRPr="00C12265">
        <w:rPr>
          <w:rFonts w:eastAsiaTheme="minorHAnsi"/>
          <w:b/>
          <w:sz w:val="22"/>
          <w:szCs w:val="22"/>
          <w:lang w:val="ru-RU" w:eastAsia="en-US"/>
        </w:rPr>
        <w:br/>
      </w:r>
      <w:r w:rsidRPr="00C12265">
        <w:rPr>
          <w:rFonts w:eastAsiaTheme="minorHAnsi"/>
          <w:b/>
          <w:sz w:val="22"/>
          <w:szCs w:val="22"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C12265" w:rsidRDefault="004B773A" w:rsidP="00D646D1">
      <w:pPr>
        <w:pStyle w:val="affb"/>
        <w:spacing w:before="0" w:after="0"/>
        <w:ind w:left="0" w:firstLine="708"/>
        <w:jc w:val="both"/>
        <w:rPr>
          <w:iCs/>
          <w:sz w:val="22"/>
          <w:szCs w:val="22"/>
          <w:highlight w:val="darkGray"/>
          <w:lang w:val="ru-RU"/>
        </w:rPr>
      </w:pPr>
    </w:p>
    <w:p w14:paraId="4674E8CF" w14:textId="35115921" w:rsidR="004B4E55" w:rsidRPr="00C12265" w:rsidRDefault="007120D5" w:rsidP="00D646D1">
      <w:pPr>
        <w:pStyle w:val="affb"/>
        <w:spacing w:before="0" w:after="0"/>
        <w:ind w:left="0" w:firstLine="708"/>
        <w:jc w:val="both"/>
        <w:rPr>
          <w:iCs/>
          <w:sz w:val="22"/>
          <w:szCs w:val="22"/>
          <w:lang w:val="ru-RU"/>
        </w:rPr>
      </w:pPr>
      <w:r w:rsidRPr="00C12265">
        <w:rPr>
          <w:iCs/>
          <w:sz w:val="22"/>
          <w:szCs w:val="22"/>
          <w:lang w:val="ru-RU"/>
        </w:rPr>
        <w:t>Для выпускников из числа лиц с ограниченными возможностями здоровья</w:t>
      </w:r>
      <w:r w:rsidRPr="00C12265">
        <w:rPr>
          <w:iCs/>
          <w:sz w:val="22"/>
          <w:szCs w:val="22"/>
          <w:lang w:val="ru-RU"/>
        </w:rPr>
        <w:br/>
        <w:t xml:space="preserve">и выпускников из числа детей-инвалидов и инвалидов </w:t>
      </w:r>
      <w:r w:rsidR="004B773A" w:rsidRPr="00C12265">
        <w:rPr>
          <w:iCs/>
          <w:sz w:val="22"/>
          <w:szCs w:val="22"/>
          <w:lang w:val="ru-RU"/>
        </w:rPr>
        <w:t>в КОД учитываются</w:t>
      </w:r>
      <w:r w:rsidRPr="00C12265">
        <w:rPr>
          <w:iCs/>
          <w:sz w:val="22"/>
          <w:szCs w:val="22"/>
          <w:lang w:val="ru-RU"/>
        </w:rPr>
        <w:t xml:space="preserve"> </w:t>
      </w:r>
      <w:r w:rsidR="004B773A" w:rsidRPr="00C12265">
        <w:rPr>
          <w:iCs/>
          <w:sz w:val="22"/>
          <w:szCs w:val="22"/>
          <w:lang w:val="ru-RU"/>
        </w:rPr>
        <w:t>условия, позволяющие проводить демонстрационный экзамен</w:t>
      </w:r>
      <w:r w:rsidR="00D15A20" w:rsidRPr="00C12265">
        <w:rPr>
          <w:iCs/>
          <w:sz w:val="22"/>
          <w:szCs w:val="22"/>
          <w:lang w:val="ru-RU"/>
        </w:rPr>
        <w:t xml:space="preserve"> профильного уровня</w:t>
      </w:r>
      <w:r w:rsidR="004B773A" w:rsidRPr="00C12265">
        <w:rPr>
          <w:iCs/>
          <w:sz w:val="22"/>
          <w:szCs w:val="22"/>
          <w:lang w:val="ru-RU"/>
        </w:rPr>
        <w:t xml:space="preserve"> </w:t>
      </w:r>
      <w:r w:rsidRPr="00C12265">
        <w:rPr>
          <w:iCs/>
          <w:sz w:val="22"/>
          <w:szCs w:val="22"/>
          <w:lang w:val="ru-RU"/>
        </w:rPr>
        <w:t xml:space="preserve">с учетом особенностей </w:t>
      </w:r>
      <w:r w:rsidR="004B773A" w:rsidRPr="00C12265">
        <w:rPr>
          <w:iCs/>
          <w:sz w:val="22"/>
          <w:szCs w:val="22"/>
          <w:lang w:val="ru-RU"/>
        </w:rPr>
        <w:t xml:space="preserve">и </w:t>
      </w:r>
      <w:r w:rsidRPr="00C12265">
        <w:rPr>
          <w:iCs/>
          <w:sz w:val="22"/>
          <w:szCs w:val="22"/>
          <w:lang w:val="ru-RU"/>
        </w:rPr>
        <w:t xml:space="preserve">возможностей </w:t>
      </w:r>
      <w:r w:rsidR="004B773A" w:rsidRPr="00C12265">
        <w:rPr>
          <w:iCs/>
          <w:sz w:val="22"/>
          <w:szCs w:val="22"/>
          <w:lang w:val="ru-RU"/>
        </w:rPr>
        <w:t>такой категории лиц</w:t>
      </w:r>
      <w:r w:rsidRPr="00C12265">
        <w:rPr>
          <w:iCs/>
          <w:sz w:val="22"/>
          <w:szCs w:val="22"/>
          <w:lang w:val="ru-RU"/>
        </w:rPr>
        <w:t>.</w:t>
      </w:r>
    </w:p>
    <w:p w14:paraId="3F583F06" w14:textId="2849AF95" w:rsidR="00B10748" w:rsidRPr="00C12265" w:rsidRDefault="00B10748" w:rsidP="00D646D1">
      <w:pPr>
        <w:spacing w:after="0" w:line="240" w:lineRule="auto"/>
        <w:jc w:val="both"/>
        <w:rPr>
          <w:rFonts w:ascii="Times New Roman" w:hAnsi="Times New Roman"/>
          <w:shd w:val="clear" w:color="auto" w:fill="FFFFFF"/>
        </w:rPr>
      </w:pPr>
    </w:p>
    <w:p w14:paraId="64FFCDBF" w14:textId="1185297B" w:rsidR="002A00C4" w:rsidRPr="00C12265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AB030B" w:rsidRDefault="002A00C4" w:rsidP="00D646D1">
      <w:pPr>
        <w:spacing w:after="0" w:line="240" w:lineRule="auto"/>
        <w:jc w:val="both"/>
        <w:rPr>
          <w:rFonts w:ascii="Times New Roman" w:hAnsi="Times New Roman"/>
          <w:b/>
          <w:sz w:val="4"/>
          <w:szCs w:val="4"/>
        </w:rPr>
      </w:pPr>
    </w:p>
    <w:p w14:paraId="3E6F68A9" w14:textId="36C5B698" w:rsidR="002A00C4" w:rsidRPr="00C12265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Программа организации проведения защиты </w:t>
      </w:r>
      <w:r w:rsidR="00677AF6" w:rsidRPr="00C12265">
        <w:rPr>
          <w:sz w:val="22"/>
          <w:szCs w:val="22"/>
          <w:lang w:val="ru-RU"/>
        </w:rPr>
        <w:t xml:space="preserve">дипломного проекта (работы) </w:t>
      </w:r>
      <w:r w:rsidR="00DB1A4E" w:rsidRPr="00C12265">
        <w:rPr>
          <w:sz w:val="22"/>
          <w:szCs w:val="22"/>
          <w:lang w:val="ru-RU"/>
        </w:rPr>
        <w:br/>
      </w:r>
      <w:r w:rsidR="00677AF6" w:rsidRPr="00C12265">
        <w:rPr>
          <w:sz w:val="22"/>
          <w:szCs w:val="22"/>
          <w:lang w:val="ru-RU"/>
        </w:rPr>
        <w:t xml:space="preserve">как формы </w:t>
      </w:r>
      <w:r w:rsidRPr="00C12265">
        <w:rPr>
          <w:sz w:val="22"/>
          <w:szCs w:val="22"/>
          <w:lang w:val="ru-RU"/>
        </w:rPr>
        <w:t>ГИА должна включать</w:t>
      </w:r>
      <w:r w:rsidR="00677AF6" w:rsidRPr="00C12265">
        <w:rPr>
          <w:sz w:val="22"/>
          <w:szCs w:val="22"/>
          <w:lang w:val="ru-RU"/>
        </w:rPr>
        <w:t xml:space="preserve"> общие положения, примерную тематику, структуру </w:t>
      </w:r>
      <w:r w:rsidR="00DB1A4E" w:rsidRPr="00C12265">
        <w:rPr>
          <w:sz w:val="22"/>
          <w:szCs w:val="22"/>
          <w:lang w:val="ru-RU"/>
        </w:rPr>
        <w:br/>
      </w:r>
      <w:r w:rsidR="00677AF6" w:rsidRPr="00C12265">
        <w:rPr>
          <w:sz w:val="22"/>
          <w:szCs w:val="22"/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C12265">
        <w:rPr>
          <w:sz w:val="22"/>
          <w:szCs w:val="22"/>
          <w:lang w:val="ru-RU"/>
        </w:rPr>
        <w:t>.</w:t>
      </w:r>
    </w:p>
    <w:p w14:paraId="530EF5E8" w14:textId="5F13149A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>.1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Общие положения </w:t>
      </w:r>
    </w:p>
    <w:p w14:paraId="7FFCAF4D" w14:textId="63547B0B" w:rsidR="002A00C4" w:rsidRPr="00C12265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sz w:val="22"/>
          <w:szCs w:val="22"/>
          <w:lang w:val="ru-RU"/>
        </w:rPr>
      </w:pPr>
      <w:r w:rsidRPr="00C12265">
        <w:rPr>
          <w:iCs/>
          <w:sz w:val="22"/>
          <w:szCs w:val="22"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C12265" w:rsidRDefault="00BE16AF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rFonts w:eastAsiaTheme="minorHAnsi"/>
          <w:sz w:val="22"/>
          <w:szCs w:val="22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C12265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  <w:r w:rsidRPr="00C12265">
        <w:rPr>
          <w:rFonts w:eastAsiaTheme="minorHAnsi"/>
          <w:sz w:val="22"/>
          <w:szCs w:val="22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C12265">
        <w:rPr>
          <w:rFonts w:eastAsiaTheme="minorHAnsi"/>
          <w:sz w:val="22"/>
          <w:szCs w:val="22"/>
          <w:lang w:val="ru-RU" w:eastAsia="en-US"/>
        </w:rPr>
        <w:br/>
      </w:r>
      <w:r w:rsidRPr="00C12265">
        <w:rPr>
          <w:rFonts w:eastAsiaTheme="minorHAnsi"/>
          <w:sz w:val="22"/>
          <w:szCs w:val="22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C12265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  <w:r w:rsidRPr="00C12265">
        <w:rPr>
          <w:rFonts w:eastAsiaTheme="minorHAnsi"/>
          <w:sz w:val="22"/>
          <w:szCs w:val="22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</w:p>
    <w:p w14:paraId="1562FABF" w14:textId="725A528E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>.2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Примерная тематика дипломных </w:t>
      </w:r>
      <w:r w:rsidR="00677AF6" w:rsidRPr="00C12265">
        <w:rPr>
          <w:sz w:val="22"/>
          <w:szCs w:val="22"/>
          <w:lang w:val="ru-RU"/>
        </w:rPr>
        <w:t>работ (</w:t>
      </w:r>
      <w:r w:rsidR="00602A81" w:rsidRPr="00C12265">
        <w:rPr>
          <w:sz w:val="22"/>
          <w:szCs w:val="22"/>
          <w:lang w:val="ru-RU"/>
        </w:rPr>
        <w:t>проектов</w:t>
      </w:r>
      <w:r w:rsidR="00677AF6" w:rsidRPr="00C12265">
        <w:rPr>
          <w:sz w:val="22"/>
          <w:szCs w:val="22"/>
          <w:lang w:val="ru-RU"/>
        </w:rPr>
        <w:t>)</w:t>
      </w:r>
      <w:r w:rsidR="00602A81" w:rsidRPr="00C12265">
        <w:rPr>
          <w:sz w:val="22"/>
          <w:szCs w:val="22"/>
          <w:lang w:val="ru-RU"/>
        </w:rPr>
        <w:t xml:space="preserve"> по специально</w:t>
      </w:r>
      <w:r w:rsidRPr="00C12265">
        <w:rPr>
          <w:sz w:val="22"/>
          <w:szCs w:val="22"/>
          <w:lang w:val="ru-RU"/>
        </w:rPr>
        <w:t>сти</w:t>
      </w:r>
      <w:r w:rsidR="00602A81" w:rsidRPr="00C12265">
        <w:rPr>
          <w:sz w:val="22"/>
          <w:szCs w:val="22"/>
          <w:lang w:val="ru-RU"/>
        </w:rPr>
        <w:t xml:space="preserve"> </w:t>
      </w:r>
    </w:p>
    <w:p w14:paraId="75DF8DC3" w14:textId="5908C0C5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02091CE8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32A69260" w14:textId="3026752E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3.</w:t>
      </w:r>
      <w:r w:rsidR="00602A81" w:rsidRPr="00C12265">
        <w:rPr>
          <w:sz w:val="22"/>
          <w:szCs w:val="22"/>
          <w:lang w:val="ru-RU"/>
        </w:rPr>
        <w:t>3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Структура и содержание </w:t>
      </w:r>
      <w:r w:rsidRPr="00C12265">
        <w:rPr>
          <w:sz w:val="22"/>
          <w:szCs w:val="22"/>
          <w:lang w:val="ru-RU"/>
        </w:rPr>
        <w:t>дипломной работы (проекта)</w:t>
      </w:r>
    </w:p>
    <w:p w14:paraId="1363AB88" w14:textId="3FD830CA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297F7A91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1A8DC7A6" w14:textId="6AC0935B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 xml:space="preserve">.4. Порядок оценки результатов </w:t>
      </w:r>
      <w:r w:rsidR="00677AF6" w:rsidRPr="00C12265">
        <w:rPr>
          <w:sz w:val="22"/>
          <w:szCs w:val="22"/>
          <w:lang w:val="ru-RU"/>
        </w:rPr>
        <w:t>дипломной работы (проекта)</w:t>
      </w:r>
    </w:p>
    <w:p w14:paraId="349C9539" w14:textId="63D48C73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>___</w:t>
      </w:r>
      <w:r w:rsidRPr="00C12265">
        <w:rPr>
          <w:sz w:val="22"/>
          <w:szCs w:val="22"/>
          <w:lang w:val="ru-RU"/>
        </w:rPr>
        <w:t xml:space="preserve"> </w:t>
      </w:r>
    </w:p>
    <w:p w14:paraId="09979391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1704C8A4" w14:textId="42984E87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 xml:space="preserve">.5 Порядок оценки защиты </w:t>
      </w:r>
      <w:r w:rsidR="00677AF6" w:rsidRPr="00C12265">
        <w:rPr>
          <w:sz w:val="22"/>
          <w:szCs w:val="22"/>
          <w:lang w:val="ru-RU"/>
        </w:rPr>
        <w:t>дипломной работы (проекта)</w:t>
      </w:r>
    </w:p>
    <w:p w14:paraId="6C288B7F" w14:textId="31B5FA4B" w:rsidR="002A00C4" w:rsidRPr="00AB030B" w:rsidRDefault="00BD05D5" w:rsidP="00AB030B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sectPr w:rsidR="002A00C4" w:rsidRPr="00AB030B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EC60F" w14:textId="77777777" w:rsidR="00515BD8" w:rsidRDefault="00515BD8">
      <w:pPr>
        <w:spacing w:after="0" w:line="240" w:lineRule="auto"/>
      </w:pPr>
      <w:r>
        <w:separator/>
      </w:r>
    </w:p>
  </w:endnote>
  <w:endnote w:type="continuationSeparator" w:id="0">
    <w:p w14:paraId="47C1EFEF" w14:textId="77777777" w:rsidR="00515BD8" w:rsidRDefault="00515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0451B" w14:textId="77777777" w:rsidR="00515BD8" w:rsidRDefault="00515BD8">
      <w:pPr>
        <w:rPr>
          <w:sz w:val="12"/>
        </w:rPr>
      </w:pPr>
      <w:r>
        <w:separator/>
      </w:r>
    </w:p>
  </w:footnote>
  <w:footnote w:type="continuationSeparator" w:id="0">
    <w:p w14:paraId="56C55FCF" w14:textId="77777777" w:rsidR="00515BD8" w:rsidRDefault="00515BD8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067B"/>
    <w:rsid w:val="00046B5D"/>
    <w:rsid w:val="00090CE2"/>
    <w:rsid w:val="000D422A"/>
    <w:rsid w:val="000E3E75"/>
    <w:rsid w:val="000F0DBA"/>
    <w:rsid w:val="001128EC"/>
    <w:rsid w:val="0011493B"/>
    <w:rsid w:val="001179D6"/>
    <w:rsid w:val="001272D2"/>
    <w:rsid w:val="00135B33"/>
    <w:rsid w:val="00153DE5"/>
    <w:rsid w:val="0016452E"/>
    <w:rsid w:val="001655FD"/>
    <w:rsid w:val="00186478"/>
    <w:rsid w:val="00195377"/>
    <w:rsid w:val="001B4C63"/>
    <w:rsid w:val="001B5328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63BDF"/>
    <w:rsid w:val="00290E53"/>
    <w:rsid w:val="00290FA9"/>
    <w:rsid w:val="002A00C4"/>
    <w:rsid w:val="002C12C4"/>
    <w:rsid w:val="002D4270"/>
    <w:rsid w:val="002F77A5"/>
    <w:rsid w:val="00311668"/>
    <w:rsid w:val="0039443E"/>
    <w:rsid w:val="00396303"/>
    <w:rsid w:val="003A6B6C"/>
    <w:rsid w:val="003C4454"/>
    <w:rsid w:val="004077E3"/>
    <w:rsid w:val="004206C6"/>
    <w:rsid w:val="004331A1"/>
    <w:rsid w:val="00474A96"/>
    <w:rsid w:val="00490002"/>
    <w:rsid w:val="004A5AB0"/>
    <w:rsid w:val="004B3943"/>
    <w:rsid w:val="004B4E55"/>
    <w:rsid w:val="004B773A"/>
    <w:rsid w:val="00515BD8"/>
    <w:rsid w:val="005211FE"/>
    <w:rsid w:val="00536D5A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37CB4"/>
    <w:rsid w:val="00642536"/>
    <w:rsid w:val="00662427"/>
    <w:rsid w:val="00663896"/>
    <w:rsid w:val="00675A86"/>
    <w:rsid w:val="00677AF6"/>
    <w:rsid w:val="006A4C26"/>
    <w:rsid w:val="006C1A00"/>
    <w:rsid w:val="006C731C"/>
    <w:rsid w:val="006D17EF"/>
    <w:rsid w:val="006D2827"/>
    <w:rsid w:val="006F513F"/>
    <w:rsid w:val="007105ED"/>
    <w:rsid w:val="007120D5"/>
    <w:rsid w:val="00727D1A"/>
    <w:rsid w:val="00733762"/>
    <w:rsid w:val="007813BD"/>
    <w:rsid w:val="00787CA6"/>
    <w:rsid w:val="007A5FB7"/>
    <w:rsid w:val="007B7154"/>
    <w:rsid w:val="007B7595"/>
    <w:rsid w:val="007E3F03"/>
    <w:rsid w:val="00800113"/>
    <w:rsid w:val="00803E42"/>
    <w:rsid w:val="008214AA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15FDE"/>
    <w:rsid w:val="0093021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2924"/>
    <w:rsid w:val="009D4BC9"/>
    <w:rsid w:val="009D51D0"/>
    <w:rsid w:val="00A3407D"/>
    <w:rsid w:val="00A74DD9"/>
    <w:rsid w:val="00A770FE"/>
    <w:rsid w:val="00A86873"/>
    <w:rsid w:val="00AA6F86"/>
    <w:rsid w:val="00AA730A"/>
    <w:rsid w:val="00AB030B"/>
    <w:rsid w:val="00AB3AEB"/>
    <w:rsid w:val="00AF299D"/>
    <w:rsid w:val="00B10748"/>
    <w:rsid w:val="00B205A2"/>
    <w:rsid w:val="00B25D92"/>
    <w:rsid w:val="00B40334"/>
    <w:rsid w:val="00B5125B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221"/>
    <w:rsid w:val="00BF259C"/>
    <w:rsid w:val="00C04B17"/>
    <w:rsid w:val="00C12265"/>
    <w:rsid w:val="00C26465"/>
    <w:rsid w:val="00CA2F2D"/>
    <w:rsid w:val="00CB6C7E"/>
    <w:rsid w:val="00CD060F"/>
    <w:rsid w:val="00CD667A"/>
    <w:rsid w:val="00CD668B"/>
    <w:rsid w:val="00CF6AE2"/>
    <w:rsid w:val="00D004C8"/>
    <w:rsid w:val="00D15A20"/>
    <w:rsid w:val="00D34481"/>
    <w:rsid w:val="00D3650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95199"/>
    <w:rsid w:val="00FB7F9C"/>
    <w:rsid w:val="00FE0149"/>
    <w:rsid w:val="00FE59A6"/>
    <w:rsid w:val="00FF4707"/>
    <w:rsid w:val="00FF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030B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6</Pages>
  <Words>1431</Words>
  <Characters>8160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Сотрудник</cp:lastModifiedBy>
  <cp:revision>31</cp:revision>
  <cp:lastPrinted>2022-09-12T13:25:00Z</cp:lastPrinted>
  <dcterms:created xsi:type="dcterms:W3CDTF">2023-03-20T14:24:00Z</dcterms:created>
  <dcterms:modified xsi:type="dcterms:W3CDTF">2023-06-29T10:57:00Z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