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91FA0" w14:textId="77777777" w:rsidR="00492F7C" w:rsidRPr="00985111" w:rsidRDefault="00492F7C" w:rsidP="006412DD">
      <w:pPr>
        <w:keepNext/>
        <w:tabs>
          <w:tab w:val="num" w:pos="0"/>
        </w:tabs>
        <w:suppressAutoHyphens/>
        <w:spacing w:after="0"/>
        <w:ind w:firstLine="709"/>
        <w:contextualSpacing/>
        <w:jc w:val="right"/>
        <w:outlineLvl w:val="0"/>
        <w:rPr>
          <w:rFonts w:ascii="Times New Roman" w:hAnsi="Times New Roman"/>
          <w:b/>
          <w:bCs/>
          <w:kern w:val="2"/>
          <w:sz w:val="24"/>
          <w:szCs w:val="24"/>
          <w:lang w:eastAsia="zh-CN"/>
        </w:rPr>
      </w:pPr>
      <w:bookmarkStart w:id="0" w:name="_GoBack"/>
      <w:bookmarkEnd w:id="0"/>
      <w:r w:rsidRPr="00985111">
        <w:rPr>
          <w:rFonts w:ascii="Times New Roman" w:hAnsi="Times New Roman"/>
          <w:b/>
          <w:bCs/>
          <w:kern w:val="2"/>
          <w:sz w:val="24"/>
          <w:szCs w:val="24"/>
          <w:lang w:eastAsia="zh-CN"/>
        </w:rPr>
        <w:t>Приложение 5</w:t>
      </w:r>
    </w:p>
    <w:p w14:paraId="7AAF184F" w14:textId="468EACF6" w:rsidR="00492F7C" w:rsidRDefault="00492F7C" w:rsidP="006412DD">
      <w:pPr>
        <w:suppressAutoHyphens/>
        <w:spacing w:after="0"/>
        <w:contextualSpacing/>
        <w:jc w:val="right"/>
        <w:rPr>
          <w:rFonts w:ascii="Times New Roman" w:hAnsi="Times New Roman"/>
          <w:sz w:val="24"/>
          <w:szCs w:val="24"/>
          <w:lang w:eastAsia="zh-CN"/>
        </w:rPr>
      </w:pPr>
      <w:r w:rsidRPr="00985111">
        <w:rPr>
          <w:rFonts w:ascii="Times New Roman" w:hAnsi="Times New Roman"/>
          <w:sz w:val="24"/>
          <w:szCs w:val="24"/>
          <w:lang w:eastAsia="zh-CN"/>
        </w:rPr>
        <w:t>к ПОП-П по</w:t>
      </w:r>
      <w:r>
        <w:rPr>
          <w:rFonts w:ascii="Times New Roman" w:hAnsi="Times New Roman"/>
          <w:sz w:val="24"/>
          <w:szCs w:val="24"/>
          <w:lang w:eastAsia="zh-CN"/>
        </w:rPr>
        <w:t xml:space="preserve"> </w:t>
      </w:r>
      <w:r w:rsidR="00BA7F56">
        <w:rPr>
          <w:rFonts w:ascii="Times New Roman" w:hAnsi="Times New Roman"/>
          <w:sz w:val="24"/>
          <w:szCs w:val="24"/>
          <w:lang w:eastAsia="zh-CN"/>
        </w:rPr>
        <w:t>профессии</w:t>
      </w:r>
    </w:p>
    <w:p w14:paraId="6AAC9573" w14:textId="77777777" w:rsidR="00BA7F56" w:rsidRPr="00BA7F56" w:rsidRDefault="00BA7F56" w:rsidP="00BA7F56">
      <w:pPr>
        <w:jc w:val="right"/>
        <w:rPr>
          <w:rFonts w:ascii="Times New Roman" w:hAnsi="Times New Roman"/>
          <w:sz w:val="24"/>
          <w:szCs w:val="24"/>
        </w:rPr>
      </w:pPr>
      <w:r w:rsidRPr="00BA7F56">
        <w:rPr>
          <w:rFonts w:ascii="Times New Roman" w:hAnsi="Times New Roman"/>
          <w:color w:val="000000" w:themeColor="text1"/>
          <w:sz w:val="24"/>
          <w:szCs w:val="24"/>
        </w:rPr>
        <w:t>29.01.07 Портной</w:t>
      </w:r>
    </w:p>
    <w:p w14:paraId="427C4A13" w14:textId="77777777" w:rsidR="00492F7C" w:rsidRPr="00162105" w:rsidRDefault="00492F7C" w:rsidP="00492F7C">
      <w:pPr>
        <w:tabs>
          <w:tab w:val="right" w:leader="underscore" w:pos="9639"/>
        </w:tabs>
        <w:suppressAutoHyphens/>
        <w:contextualSpacing/>
        <w:jc w:val="right"/>
        <w:rPr>
          <w:rFonts w:ascii="Times New Roman" w:hAnsi="Times New Roman"/>
          <w:b/>
          <w:sz w:val="24"/>
          <w:szCs w:val="24"/>
          <w:vertAlign w:val="superscript"/>
          <w:lang w:eastAsia="zh-CN"/>
        </w:rPr>
      </w:pPr>
    </w:p>
    <w:p w14:paraId="353293F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0644FF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35D7925"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43FD715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CF2A5F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3D6FDB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9D0BD88"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803F90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B7452BD"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896D90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1E11B10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7C00858" w14:textId="77777777" w:rsidR="00492F7C" w:rsidRPr="00985111" w:rsidRDefault="00492F7C" w:rsidP="00492F7C">
      <w:pPr>
        <w:shd w:val="clear" w:color="auto" w:fill="FFFFFF"/>
        <w:suppressAutoHyphens/>
        <w:contextualSpacing/>
        <w:jc w:val="center"/>
        <w:rPr>
          <w:rFonts w:ascii="Times New Roman" w:hAnsi="Times New Roman"/>
          <w:b/>
          <w:i/>
          <w:sz w:val="24"/>
          <w:szCs w:val="24"/>
          <w:lang w:eastAsia="zh-CN"/>
        </w:rPr>
      </w:pPr>
    </w:p>
    <w:p w14:paraId="0D0CEC6B" w14:textId="77777777" w:rsidR="00492F7C" w:rsidRPr="00985111" w:rsidRDefault="00492F7C" w:rsidP="00492F7C">
      <w:pPr>
        <w:keepNext/>
        <w:shd w:val="clear" w:color="auto" w:fill="FFFFFF"/>
        <w:tabs>
          <w:tab w:val="num" w:pos="0"/>
        </w:tabs>
        <w:suppressAutoHyphens/>
        <w:jc w:val="center"/>
        <w:outlineLvl w:val="0"/>
        <w:rPr>
          <w:rFonts w:ascii="Times New Roman" w:hAnsi="Times New Roman"/>
          <w:b/>
          <w:bCs/>
          <w:kern w:val="2"/>
          <w:sz w:val="24"/>
          <w:szCs w:val="24"/>
          <w:lang w:eastAsia="zh-CN"/>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p>
    <w:p w14:paraId="36DDD2E9" w14:textId="77777777" w:rsidR="006412DD" w:rsidRDefault="006412DD" w:rsidP="006412DD">
      <w:pPr>
        <w:keepNext/>
        <w:tabs>
          <w:tab w:val="num" w:pos="0"/>
        </w:tabs>
        <w:suppressAutoHyphens/>
        <w:contextualSpacing/>
        <w:jc w:val="center"/>
        <w:outlineLvl w:val="0"/>
        <w:rPr>
          <w:rFonts w:ascii="Times New Roman" w:hAnsi="Times New Roman"/>
          <w:b/>
          <w:bCs/>
          <w:kern w:val="2"/>
          <w:sz w:val="24"/>
          <w:szCs w:val="24"/>
          <w:lang w:eastAsia="zh-CN"/>
        </w:rPr>
      </w:pPr>
      <w:r w:rsidRPr="00985111">
        <w:rPr>
          <w:rFonts w:ascii="Times New Roman" w:hAnsi="Times New Roman"/>
          <w:b/>
          <w:bCs/>
          <w:kern w:val="2"/>
          <w:sz w:val="24"/>
          <w:szCs w:val="24"/>
          <w:lang w:eastAsia="zh-CN"/>
        </w:rPr>
        <w:t xml:space="preserve">ПО </w:t>
      </w:r>
      <w:r>
        <w:rPr>
          <w:rFonts w:ascii="Times New Roman" w:hAnsi="Times New Roman"/>
          <w:b/>
          <w:bCs/>
          <w:kern w:val="2"/>
          <w:sz w:val="24"/>
          <w:szCs w:val="24"/>
          <w:lang w:eastAsia="zh-CN"/>
        </w:rPr>
        <w:t>ПРОФЕССИИ</w:t>
      </w:r>
    </w:p>
    <w:p w14:paraId="487E1E0B" w14:textId="0B65758C" w:rsidR="00492F7C" w:rsidRPr="006412DD" w:rsidRDefault="006412DD" w:rsidP="00492F7C">
      <w:pPr>
        <w:jc w:val="center"/>
        <w:rPr>
          <w:rFonts w:ascii="Times New Roman" w:hAnsi="Times New Roman"/>
          <w:b/>
          <w:bCs/>
          <w:sz w:val="24"/>
          <w:szCs w:val="24"/>
        </w:rPr>
      </w:pPr>
      <w:r w:rsidRPr="006412DD">
        <w:rPr>
          <w:rFonts w:ascii="Times New Roman" w:hAnsi="Times New Roman"/>
          <w:b/>
          <w:bCs/>
          <w:color w:val="000000" w:themeColor="text1"/>
          <w:sz w:val="24"/>
          <w:szCs w:val="24"/>
        </w:rPr>
        <w:t>29.01.07 Портной</w:t>
      </w:r>
    </w:p>
    <w:p w14:paraId="29536F21" w14:textId="77777777" w:rsidR="00492F7C" w:rsidRPr="00162105" w:rsidRDefault="00492F7C" w:rsidP="00492F7C">
      <w:pPr>
        <w:suppressAutoHyphens/>
        <w:contextualSpacing/>
        <w:jc w:val="center"/>
        <w:rPr>
          <w:rFonts w:ascii="Times New Roman" w:hAnsi="Times New Roman"/>
          <w:b/>
          <w:bCs/>
          <w:i/>
          <w:sz w:val="28"/>
          <w:szCs w:val="28"/>
          <w:lang w:eastAsia="zh-CN"/>
        </w:rPr>
      </w:pPr>
    </w:p>
    <w:p w14:paraId="00DB0462"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D43CA56"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CB641E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70BE9B4"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F11789A"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C4CA075"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2B493B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4941DA3"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141D29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5394D5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259C672"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91EDF5A"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06B54A9"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09BD6D9"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58E1B9F"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47C685F7"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60E4174"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BF1C82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59723F4" w14:textId="77777777" w:rsidR="00492F7C" w:rsidRPr="00985111" w:rsidRDefault="00492F7C" w:rsidP="00492F7C">
      <w:pPr>
        <w:suppressAutoHyphens/>
        <w:contextualSpacing/>
        <w:jc w:val="center"/>
        <w:rPr>
          <w:rFonts w:ascii="Times New Roman" w:hAnsi="Times New Roman"/>
          <w:b/>
          <w:iCs/>
          <w:sz w:val="24"/>
          <w:szCs w:val="24"/>
          <w:lang w:eastAsia="zh-CN"/>
        </w:rPr>
      </w:pPr>
      <w:r w:rsidRPr="00985111">
        <w:rPr>
          <w:rFonts w:ascii="Times New Roman" w:hAnsi="Times New Roman"/>
          <w:b/>
          <w:iCs/>
          <w:sz w:val="24"/>
          <w:szCs w:val="24"/>
          <w:lang w:eastAsia="zh-CN"/>
        </w:rPr>
        <w:t>202</w:t>
      </w:r>
      <w:r>
        <w:rPr>
          <w:rFonts w:ascii="Times New Roman" w:hAnsi="Times New Roman"/>
          <w:b/>
          <w:iCs/>
          <w:sz w:val="24"/>
          <w:szCs w:val="24"/>
          <w:lang w:eastAsia="zh-CN"/>
        </w:rPr>
        <w:t>3</w:t>
      </w:r>
      <w:r w:rsidRPr="00985111">
        <w:rPr>
          <w:rFonts w:ascii="Times New Roman" w:hAnsi="Times New Roman"/>
          <w:b/>
          <w:iCs/>
          <w:sz w:val="24"/>
          <w:szCs w:val="24"/>
          <w:lang w:eastAsia="zh-CN"/>
        </w:rPr>
        <w:t xml:space="preserve"> г.</w:t>
      </w:r>
    </w:p>
    <w:p w14:paraId="34221268"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76A32193" w14:textId="77777777" w:rsidR="006412DD" w:rsidRPr="00985111" w:rsidRDefault="006412DD" w:rsidP="006412DD">
      <w:pPr>
        <w:suppressAutoHyphens/>
        <w:jc w:val="center"/>
        <w:rPr>
          <w:rFonts w:ascii="Times New Roman" w:hAnsi="Times New Roman"/>
          <w:b/>
          <w:iCs/>
          <w:sz w:val="24"/>
          <w:szCs w:val="24"/>
          <w:lang w:eastAsia="zh-CN"/>
        </w:rPr>
      </w:pPr>
      <w:r w:rsidRPr="00985111">
        <w:rPr>
          <w:rFonts w:ascii="Times New Roman" w:hAnsi="Times New Roman"/>
          <w:b/>
          <w:iCs/>
          <w:sz w:val="24"/>
          <w:szCs w:val="24"/>
          <w:lang w:eastAsia="zh-CN"/>
        </w:rPr>
        <w:lastRenderedPageBreak/>
        <w:t>СОДЕРЖАНИЕ</w:t>
      </w:r>
    </w:p>
    <w:p w14:paraId="6B4C0EA5" w14:textId="77777777" w:rsidR="006412DD" w:rsidRPr="00985111" w:rsidRDefault="006412DD" w:rsidP="006412DD">
      <w:pPr>
        <w:suppressAutoHyphens/>
        <w:jc w:val="center"/>
        <w:rPr>
          <w:rFonts w:ascii="Times New Roman" w:hAnsi="Times New Roman"/>
          <w:b/>
          <w:iCs/>
          <w:sz w:val="24"/>
          <w:szCs w:val="24"/>
          <w:lang w:eastAsia="zh-CN"/>
        </w:rPr>
      </w:pPr>
    </w:p>
    <w:p w14:paraId="5FDAAEB9" w14:textId="77777777" w:rsidR="006412DD" w:rsidRPr="00985111" w:rsidRDefault="006412DD" w:rsidP="006412DD">
      <w:pPr>
        <w:numPr>
          <w:ilvl w:val="0"/>
          <w:numId w:val="8"/>
        </w:numPr>
        <w:suppressAutoHyphens/>
        <w:spacing w:line="360" w:lineRule="auto"/>
        <w:ind w:left="0" w:firstLine="0"/>
        <w:contextualSpacing/>
        <w:jc w:val="both"/>
        <w:rPr>
          <w:rFonts w:ascii="Times New Roman" w:hAnsi="Times New Roman"/>
          <w:sz w:val="24"/>
          <w:szCs w:val="24"/>
          <w:lang w:eastAsia="zh-CN"/>
        </w:rPr>
      </w:pPr>
      <w:r w:rsidRPr="00985111">
        <w:rPr>
          <w:rFonts w:ascii="Times New Roman" w:hAnsi="Times New Roman"/>
          <w:b/>
          <w:sz w:val="24"/>
          <w:szCs w:val="24"/>
          <w:lang w:eastAsia="zh-CN"/>
        </w:rPr>
        <w:t>СТРУКТУРА ОЦЕНОЧНЫХ МАТЕРИАЛОВ ДЛЯ ПРОВЕДЕНИЯ ДЕМОНСТРАЦИОННОГО ЭКЗАМЕНА ПРОФИЛЬНОГО УРОВНЯ</w:t>
      </w:r>
    </w:p>
    <w:p w14:paraId="636DE6DE" w14:textId="77777777" w:rsidR="006412DD" w:rsidRPr="00985111" w:rsidRDefault="006412DD" w:rsidP="006412DD">
      <w:pPr>
        <w:numPr>
          <w:ilvl w:val="0"/>
          <w:numId w:val="8"/>
        </w:numPr>
        <w:suppressAutoHyphens/>
        <w:spacing w:line="360" w:lineRule="auto"/>
        <w:ind w:left="0" w:firstLine="0"/>
        <w:contextualSpacing/>
        <w:jc w:val="both"/>
        <w:rPr>
          <w:rFonts w:ascii="Times New Roman" w:hAnsi="Times New Roman"/>
          <w:b/>
          <w:sz w:val="24"/>
          <w:szCs w:val="24"/>
          <w:lang w:eastAsia="zh-CN"/>
        </w:rPr>
      </w:pPr>
      <w:r w:rsidRPr="00985111">
        <w:rPr>
          <w:rFonts w:ascii="Times New Roman" w:hAnsi="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hAnsi="Times New Roman"/>
          <w:b/>
          <w:bCs/>
          <w:color w:val="000000"/>
          <w:sz w:val="24"/>
          <w:szCs w:val="24"/>
          <w:shd w:val="clear" w:color="auto" w:fill="FFFFFF"/>
          <w:lang w:eastAsia="zh-CN"/>
        </w:rPr>
        <w:t>ПРОФИЛЬНОГО УРОВНЯ</w:t>
      </w:r>
    </w:p>
    <w:p w14:paraId="01FA45E0" w14:textId="77777777" w:rsidR="006412DD" w:rsidRDefault="006412DD" w:rsidP="00E173FA">
      <w:pPr>
        <w:spacing w:after="0"/>
        <w:rPr>
          <w:rFonts w:ascii="Times New Roman" w:hAnsi="Times New Roman"/>
          <w:b/>
          <w:sz w:val="24"/>
          <w:szCs w:val="24"/>
        </w:rPr>
        <w:sectPr w:rsidR="006412DD">
          <w:pgSz w:w="11906" w:h="16838"/>
          <w:pgMar w:top="1134" w:right="850" w:bottom="1134" w:left="1701" w:header="708" w:footer="708" w:gutter="0"/>
          <w:cols w:space="708"/>
          <w:docGrid w:linePitch="360"/>
        </w:sectPr>
      </w:pPr>
    </w:p>
    <w:p w14:paraId="4FCBEB9E" w14:textId="3C26DDD2" w:rsidR="006412DD" w:rsidRPr="00E173FA" w:rsidRDefault="006412DD" w:rsidP="00E173FA">
      <w:pPr>
        <w:pStyle w:val="a6"/>
        <w:numPr>
          <w:ilvl w:val="0"/>
          <w:numId w:val="11"/>
        </w:numPr>
        <w:tabs>
          <w:tab w:val="left" w:pos="142"/>
        </w:tabs>
        <w:suppressAutoHyphens/>
        <w:spacing w:line="360" w:lineRule="auto"/>
        <w:ind w:left="0" w:firstLine="0"/>
        <w:contextualSpacing/>
        <w:jc w:val="center"/>
        <w:rPr>
          <w:b/>
          <w:lang w:eastAsia="zh-CN"/>
        </w:rPr>
      </w:pPr>
      <w:r w:rsidRPr="00E173FA">
        <w:rPr>
          <w:b/>
          <w:lang w:eastAsia="zh-CN"/>
        </w:rPr>
        <w:lastRenderedPageBreak/>
        <w:t>СТРУКТУРА ОЦЕНОЧНЫХ МАТЕРИАЛОВ ДЛЯ ПРОВЕДЕНИЯ ДЕМОНСТРАЦИОННОГО ЭКЗАМЕНА ПРОФИЛЬНОГО УРОВНЯ</w:t>
      </w:r>
    </w:p>
    <w:p w14:paraId="5D1AFEAA" w14:textId="77777777" w:rsidR="006412DD" w:rsidRPr="00985111" w:rsidRDefault="006412DD" w:rsidP="006412DD">
      <w:pPr>
        <w:suppressAutoHyphens/>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321C3420" w14:textId="77777777" w:rsidR="006412DD" w:rsidRPr="00985111" w:rsidRDefault="006412DD" w:rsidP="006412DD">
      <w:pPr>
        <w:suppressAutoHyphens/>
        <w:ind w:firstLine="709"/>
        <w:contextualSpacing/>
        <w:jc w:val="both"/>
        <w:rPr>
          <w:rFonts w:ascii="Times New Roman" w:hAnsi="Times New Roman"/>
          <w:sz w:val="24"/>
          <w:szCs w:val="24"/>
          <w:lang w:eastAsia="zh-CN"/>
        </w:rPr>
      </w:pPr>
    </w:p>
    <w:p w14:paraId="7F0884F7" w14:textId="741078C2" w:rsidR="006412DD" w:rsidRPr="00E173FA" w:rsidRDefault="00E173FA" w:rsidP="00E173FA">
      <w:pPr>
        <w:pStyle w:val="a6"/>
        <w:numPr>
          <w:ilvl w:val="1"/>
          <w:numId w:val="11"/>
        </w:numPr>
        <w:suppressAutoHyphens/>
        <w:ind w:hanging="11"/>
        <w:contextualSpacing/>
        <w:jc w:val="both"/>
        <w:rPr>
          <w:b/>
          <w:lang w:eastAsia="zh-CN"/>
        </w:rPr>
      </w:pPr>
      <w:r>
        <w:rPr>
          <w:b/>
          <w:lang w:val="ru-RU" w:eastAsia="zh-CN"/>
        </w:rPr>
        <w:t xml:space="preserve"> </w:t>
      </w:r>
      <w:r w:rsidR="006412DD" w:rsidRPr="00E173FA">
        <w:rPr>
          <w:b/>
          <w:lang w:eastAsia="zh-CN"/>
        </w:rPr>
        <w:t xml:space="preserve">Структура оценочных материалов </w:t>
      </w:r>
    </w:p>
    <w:p w14:paraId="04E1F3AA" w14:textId="4544ED07" w:rsidR="006412DD" w:rsidRPr="00985111" w:rsidRDefault="006412DD" w:rsidP="006412DD">
      <w:pPr>
        <w:suppressAutoHyphens/>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w:t>
      </w:r>
      <w:r w:rsidR="00E173FA">
        <w:rPr>
          <w:rFonts w:ascii="Times New Roman" w:hAnsi="Times New Roman"/>
          <w:sz w:val="24"/>
          <w:szCs w:val="24"/>
          <w:lang w:eastAsia="zh-CN"/>
        </w:rPr>
        <w:br/>
      </w:r>
      <w:r w:rsidRPr="00985111">
        <w:rPr>
          <w:rFonts w:ascii="Times New Roman" w:hAnsi="Times New Roman"/>
          <w:sz w:val="24"/>
          <w:szCs w:val="24"/>
          <w:lang w:eastAsia="zh-CN"/>
        </w:rPr>
        <w:t xml:space="preserve">и критерии оценивания. </w:t>
      </w:r>
    </w:p>
    <w:p w14:paraId="6B4D8504" w14:textId="0119A0F1" w:rsidR="006412DD" w:rsidRPr="00E173FA" w:rsidRDefault="00E173FA" w:rsidP="00E173FA">
      <w:pPr>
        <w:pStyle w:val="a6"/>
        <w:numPr>
          <w:ilvl w:val="1"/>
          <w:numId w:val="11"/>
        </w:numPr>
        <w:suppressAutoHyphens/>
        <w:ind w:hanging="11"/>
        <w:contextualSpacing/>
        <w:jc w:val="both"/>
        <w:rPr>
          <w:b/>
          <w:bCs/>
          <w:color w:val="000000"/>
          <w:shd w:val="clear" w:color="auto" w:fill="FFFFFF"/>
          <w:lang w:eastAsia="zh-CN"/>
        </w:rPr>
      </w:pPr>
      <w:r>
        <w:rPr>
          <w:b/>
          <w:bCs/>
          <w:color w:val="000000"/>
          <w:shd w:val="clear" w:color="auto" w:fill="FFFFFF"/>
          <w:lang w:val="ru-RU" w:eastAsia="zh-CN"/>
        </w:rPr>
        <w:t xml:space="preserve"> </w:t>
      </w:r>
      <w:r w:rsidR="006412DD" w:rsidRPr="00E173FA">
        <w:rPr>
          <w:b/>
          <w:bCs/>
          <w:color w:val="000000"/>
          <w:shd w:val="clear" w:color="auto" w:fill="FFFFFF"/>
          <w:lang w:eastAsia="zh-CN"/>
        </w:rPr>
        <w:t xml:space="preserve">Структура комплекта оценочной документации </w:t>
      </w:r>
    </w:p>
    <w:p w14:paraId="17F4D681" w14:textId="77777777" w:rsidR="006412DD" w:rsidRPr="00985111" w:rsidRDefault="006412DD" w:rsidP="006412DD">
      <w:pPr>
        <w:suppressAutoHyphens/>
        <w:ind w:firstLine="709"/>
        <w:jc w:val="both"/>
        <w:rPr>
          <w:rFonts w:ascii="Times New Roman" w:hAnsi="Times New Roman"/>
          <w:sz w:val="24"/>
          <w:szCs w:val="24"/>
          <w:lang w:eastAsia="zh-CN"/>
        </w:rPr>
      </w:pPr>
      <w:r w:rsidRPr="00985111">
        <w:rPr>
          <w:rFonts w:ascii="Times New Roman" w:hAnsi="Times New Roman"/>
          <w:sz w:val="24"/>
          <w:szCs w:val="24"/>
          <w:lang w:eastAsia="zh-CN"/>
        </w:rPr>
        <w:t>Комплект оценочной документации (далее – КОД) должен включать в себя следующие разделы:</w:t>
      </w:r>
    </w:p>
    <w:p w14:paraId="26D5C3A5"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Комплекс требований для проведения демонстрационного экзамена.</w:t>
      </w:r>
    </w:p>
    <w:p w14:paraId="71BF4DEE"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Перечень оборудования и оснащения, расходных материалов, средств </w:t>
      </w:r>
      <w:r w:rsidRPr="00985111">
        <w:rPr>
          <w:rFonts w:ascii="Times New Roman" w:hAnsi="Times New Roman"/>
          <w:sz w:val="24"/>
          <w:szCs w:val="24"/>
          <w:lang w:eastAsia="zh-CN"/>
        </w:rPr>
        <w:br/>
        <w:t>обучения и воспитания.</w:t>
      </w:r>
    </w:p>
    <w:p w14:paraId="531D9E1E"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План застройки площадки демонстрационного экзамена.</w:t>
      </w:r>
    </w:p>
    <w:p w14:paraId="3247CC13"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Требования к составу экспертных групп.</w:t>
      </w:r>
    </w:p>
    <w:p w14:paraId="076CD351"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Инструкции по технике безопасности.</w:t>
      </w:r>
    </w:p>
    <w:p w14:paraId="74F378CE" w14:textId="77777777" w:rsidR="006412DD" w:rsidRPr="00985111" w:rsidRDefault="006412DD" w:rsidP="006412DD">
      <w:pPr>
        <w:numPr>
          <w:ilvl w:val="0"/>
          <w:numId w:val="9"/>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Образец задания.</w:t>
      </w:r>
    </w:p>
    <w:p w14:paraId="3B6E6162" w14:textId="77777777" w:rsidR="006412DD" w:rsidRPr="00985111" w:rsidRDefault="006412DD" w:rsidP="006412DD">
      <w:pPr>
        <w:suppressAutoHyphens/>
        <w:contextualSpacing/>
        <w:jc w:val="center"/>
        <w:rPr>
          <w:rFonts w:ascii="Times New Roman" w:hAnsi="Times New Roman"/>
          <w:b/>
          <w:bCs/>
          <w:color w:val="000000"/>
          <w:sz w:val="24"/>
          <w:szCs w:val="24"/>
          <w:shd w:val="clear" w:color="auto" w:fill="FFFFFF"/>
          <w:lang w:eastAsia="zh-CN"/>
        </w:rPr>
      </w:pPr>
    </w:p>
    <w:p w14:paraId="149AD1D5" w14:textId="77777777" w:rsidR="006412DD" w:rsidRPr="00985111" w:rsidRDefault="006412DD" w:rsidP="00E173FA">
      <w:pPr>
        <w:numPr>
          <w:ilvl w:val="0"/>
          <w:numId w:val="11"/>
        </w:numPr>
        <w:suppressAutoHyphens/>
        <w:ind w:left="0" w:firstLine="0"/>
        <w:jc w:val="center"/>
        <w:rPr>
          <w:rFonts w:ascii="Times New Roman" w:hAnsi="Times New Roman"/>
          <w:b/>
          <w:bCs/>
          <w:color w:val="000000"/>
          <w:sz w:val="24"/>
          <w:szCs w:val="24"/>
          <w:shd w:val="clear" w:color="auto" w:fill="FFFFFF"/>
          <w:lang w:eastAsia="zh-CN"/>
        </w:rPr>
      </w:pPr>
      <w:r w:rsidRPr="00985111">
        <w:rPr>
          <w:rFonts w:ascii="Times New Roman" w:hAnsi="Times New Roman"/>
          <w:b/>
          <w:bCs/>
          <w:color w:val="000000"/>
          <w:sz w:val="24"/>
          <w:szCs w:val="24"/>
          <w:shd w:val="clear" w:color="auto" w:fill="FFFFFF"/>
          <w:lang w:eastAsia="zh-CN"/>
        </w:rPr>
        <w:t xml:space="preserve">КОМПЛЕКС ТРЕБОВАНИЙ И РЕКОМЕНДАЦИЙ </w:t>
      </w:r>
      <w:r w:rsidRPr="00985111">
        <w:rPr>
          <w:rFonts w:ascii="Times New Roman" w:hAnsi="Times New Roman"/>
          <w:b/>
          <w:bCs/>
          <w:color w:val="000000"/>
          <w:sz w:val="24"/>
          <w:szCs w:val="24"/>
          <w:shd w:val="clear" w:color="auto" w:fill="FFFFFF"/>
          <w:lang w:eastAsia="zh-CN"/>
        </w:rPr>
        <w:br/>
        <w:t>ДЛЯ ПРОВЕДЕНИЯ ДЕМОНСТРАЦИОННОГО ЭКЗАМЕНА ПРОФИЛЬНОГО УРОВНЯ</w:t>
      </w:r>
    </w:p>
    <w:p w14:paraId="12709B11" w14:textId="77777777" w:rsidR="006412DD" w:rsidRPr="005F59C7" w:rsidRDefault="006412DD" w:rsidP="006412DD">
      <w:pPr>
        <w:suppressAutoHyphens/>
        <w:ind w:firstLine="709"/>
        <w:contextualSpacing/>
        <w:jc w:val="both"/>
        <w:rPr>
          <w:rFonts w:ascii="Times New Roman" w:hAnsi="Times New Roman"/>
          <w:b/>
          <w:bCs/>
          <w:color w:val="000000"/>
          <w:sz w:val="24"/>
          <w:szCs w:val="24"/>
          <w:shd w:val="clear" w:color="auto" w:fill="FFFFFF"/>
          <w:lang w:eastAsia="zh-CN"/>
        </w:rPr>
      </w:pPr>
    </w:p>
    <w:p w14:paraId="04F9A7FB" w14:textId="77777777" w:rsidR="006412DD" w:rsidRPr="00985111" w:rsidRDefault="006412DD" w:rsidP="00E173FA">
      <w:pPr>
        <w:numPr>
          <w:ilvl w:val="1"/>
          <w:numId w:val="11"/>
        </w:numPr>
        <w:suppressAutoHyphens/>
        <w:ind w:left="0" w:firstLine="709"/>
        <w:jc w:val="both"/>
        <w:rPr>
          <w:rFonts w:ascii="Times New Roman" w:hAnsi="Times New Roman"/>
          <w:b/>
          <w:sz w:val="24"/>
          <w:szCs w:val="24"/>
          <w:lang w:eastAsia="zh-CN"/>
        </w:rPr>
      </w:pPr>
      <w:r w:rsidRPr="00985111">
        <w:rPr>
          <w:rFonts w:ascii="Times New Roman" w:hAnsi="Times New Roman"/>
          <w:b/>
          <w:sz w:val="24"/>
          <w:szCs w:val="24"/>
          <w:lang w:eastAsia="zh-CN"/>
        </w:rPr>
        <w:t>Организационные требования</w:t>
      </w:r>
      <w:r w:rsidRPr="00985111">
        <w:rPr>
          <w:rFonts w:ascii="Times New Roman" w:hAnsi="Times New Roman"/>
          <w:b/>
          <w:sz w:val="24"/>
          <w:szCs w:val="24"/>
          <w:vertAlign w:val="superscript"/>
          <w:lang w:val="en-US" w:eastAsia="zh-CN"/>
        </w:rPr>
        <w:footnoteReference w:id="1"/>
      </w:r>
      <w:r w:rsidRPr="00985111">
        <w:rPr>
          <w:rFonts w:ascii="Times New Roman" w:hAnsi="Times New Roman"/>
          <w:b/>
          <w:sz w:val="24"/>
          <w:szCs w:val="24"/>
          <w:lang w:eastAsia="zh-CN"/>
        </w:rPr>
        <w:t>:</w:t>
      </w:r>
    </w:p>
    <w:p w14:paraId="78AE02A0" w14:textId="557DCF6E"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Демонстрационный экзамен профильного уровня проводится </w:t>
      </w:r>
      <w:r w:rsidR="00E173FA">
        <w:rPr>
          <w:rFonts w:ascii="Times New Roman" w:hAnsi="Times New Roman"/>
          <w:sz w:val="24"/>
          <w:szCs w:val="24"/>
          <w:lang w:eastAsia="zh-CN"/>
        </w:rPr>
        <w:br/>
      </w:r>
      <w:r w:rsidRPr="00985111">
        <w:rPr>
          <w:rFonts w:ascii="Times New Roman" w:hAnsi="Times New Roman"/>
          <w:sz w:val="24"/>
          <w:szCs w:val="24"/>
          <w:lang w:eastAsia="zh-CN"/>
        </w:rPr>
        <w:t>с использованием КОД, включенных образовательными организациями в программу ГИА.</w:t>
      </w:r>
    </w:p>
    <w:p w14:paraId="46A7A80A" w14:textId="568B9E4E"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Задания демонстрационного экзамена доводятся до главного эксперта </w:t>
      </w:r>
      <w:r w:rsidR="00E173FA">
        <w:rPr>
          <w:rFonts w:ascii="Times New Roman" w:hAnsi="Times New Roman"/>
          <w:sz w:val="24"/>
          <w:szCs w:val="24"/>
          <w:lang w:eastAsia="zh-CN"/>
        </w:rPr>
        <w:br/>
      </w:r>
      <w:r w:rsidRPr="00985111">
        <w:rPr>
          <w:rFonts w:ascii="Times New Roman" w:hAnsi="Times New Roman"/>
          <w:sz w:val="24"/>
          <w:szCs w:val="24"/>
          <w:lang w:eastAsia="zh-CN"/>
        </w:rPr>
        <w:t>в день, предшествующий дню начала демонстрационного экзамена.</w:t>
      </w:r>
    </w:p>
    <w:p w14:paraId="28E66179"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293630A1"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1EF469E1"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lastRenderedPageBreak/>
        <w:t xml:space="preserve">ЦПДЭ может располагаться на территории образовательной организации, </w:t>
      </w:r>
      <w:r>
        <w:rPr>
          <w:rFonts w:ascii="Times New Roman" w:hAnsi="Times New Roman"/>
          <w:sz w:val="24"/>
          <w:szCs w:val="24"/>
          <w:lang w:eastAsia="zh-CN"/>
        </w:rPr>
        <w:br/>
      </w:r>
      <w:r w:rsidRPr="00985111">
        <w:rPr>
          <w:rFonts w:ascii="Times New Roman" w:hAnsi="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218EAAF7"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Выпускники проходят демонстрационный экзамен в ЦПДЭ в составе экзаменационных групп.</w:t>
      </w:r>
    </w:p>
    <w:p w14:paraId="7941917B"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63770E06"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Количество, общая площадь и состояние помещений, предоставляемых </w:t>
      </w:r>
      <w:r w:rsidRPr="00985111">
        <w:rPr>
          <w:rFonts w:ascii="Times New Roman" w:hAnsi="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6961DD36"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6A704312"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6FC9FD4D"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3307652A"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3DC0CF34" w14:textId="77777777" w:rsidR="006412DD" w:rsidRPr="00985111" w:rsidRDefault="006412DD" w:rsidP="006412DD">
      <w:pPr>
        <w:numPr>
          <w:ilvl w:val="0"/>
          <w:numId w:val="10"/>
        </w:numPr>
        <w:suppressAutoHyphens/>
        <w:ind w:left="0"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hAnsi="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hAnsi="Times New Roman"/>
          <w:sz w:val="24"/>
          <w:szCs w:val="24"/>
          <w:lang w:eastAsia="zh-CN"/>
        </w:rPr>
        <w:br/>
        <w:t>в проведении демонстрационного экзамена тьютора (ассистента).</w:t>
      </w:r>
    </w:p>
    <w:p w14:paraId="1B140346" w14:textId="77777777" w:rsidR="00E173FA" w:rsidRPr="00985111" w:rsidRDefault="00E173FA" w:rsidP="00E173FA">
      <w:pPr>
        <w:ind w:left="709"/>
        <w:contextualSpacing/>
        <w:jc w:val="both"/>
        <w:rPr>
          <w:rFonts w:ascii="Times New Roman" w:hAnsi="Times New Roman"/>
          <w:sz w:val="24"/>
          <w:szCs w:val="24"/>
          <w:highlight w:val="lightGray"/>
          <w:lang w:eastAsia="zh-CN"/>
        </w:rPr>
      </w:pPr>
    </w:p>
    <w:p w14:paraId="69CE420F" w14:textId="0A948BC9" w:rsidR="00E173FA" w:rsidRPr="00E173FA" w:rsidRDefault="00E173FA" w:rsidP="00E173FA">
      <w:pPr>
        <w:pStyle w:val="a6"/>
        <w:numPr>
          <w:ilvl w:val="1"/>
          <w:numId w:val="11"/>
        </w:numPr>
        <w:suppressAutoHyphens/>
        <w:ind w:hanging="11"/>
        <w:contextualSpacing/>
        <w:jc w:val="both"/>
        <w:rPr>
          <w:b/>
          <w:lang w:val="en-US" w:eastAsia="zh-CN"/>
        </w:rPr>
      </w:pPr>
      <w:r w:rsidRPr="00E173FA">
        <w:rPr>
          <w:b/>
          <w:lang w:eastAsia="zh-CN"/>
        </w:rPr>
        <w:t>Рекомендуемое содержание</w:t>
      </w:r>
      <w:r w:rsidRPr="00E173FA">
        <w:rPr>
          <w:b/>
          <w:lang w:val="en-US" w:eastAsia="zh-CN"/>
        </w:rPr>
        <w:t xml:space="preserve"> КОД</w:t>
      </w:r>
    </w:p>
    <w:p w14:paraId="28C92B0B" w14:textId="77777777" w:rsidR="00E173FA" w:rsidRPr="00985111" w:rsidRDefault="00E173FA" w:rsidP="00E173FA">
      <w:pPr>
        <w:suppressAutoHyphens/>
        <w:contextualSpacing/>
        <w:jc w:val="center"/>
        <w:rPr>
          <w:rFonts w:ascii="Times New Roman" w:hAnsi="Times New Roman"/>
          <w:b/>
          <w:sz w:val="24"/>
          <w:szCs w:val="24"/>
          <w:lang w:eastAsia="zh-CN"/>
        </w:rPr>
      </w:pPr>
      <w:r w:rsidRPr="00985111">
        <w:rPr>
          <w:rFonts w:ascii="Times New Roman" w:hAnsi="Times New Roman"/>
          <w:b/>
          <w:sz w:val="24"/>
          <w:szCs w:val="24"/>
          <w:lang w:eastAsia="zh-CN"/>
        </w:rPr>
        <w:t>Компетенции, рекомендуемые для включения в содержание КОД</w:t>
      </w:r>
    </w:p>
    <w:p w14:paraId="4885068F" w14:textId="77777777" w:rsidR="00E173FA" w:rsidRPr="005F59C7" w:rsidRDefault="00E173FA" w:rsidP="00E173FA">
      <w:pPr>
        <w:suppressAutoHyphens/>
        <w:contextualSpacing/>
        <w:jc w:val="center"/>
        <w:rPr>
          <w:rFonts w:ascii="Times New Roman" w:hAnsi="Times New Roman"/>
          <w:b/>
          <w:sz w:val="24"/>
          <w:szCs w:val="24"/>
          <w:lang w:eastAsia="zh-CN"/>
        </w:rPr>
      </w:pPr>
    </w:p>
    <w:tbl>
      <w:tblPr>
        <w:tblW w:w="95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45"/>
        <w:gridCol w:w="3261"/>
        <w:gridCol w:w="3402"/>
      </w:tblGrid>
      <w:tr w:rsidR="006412DD" w:rsidRPr="00985111" w14:paraId="4E2489E9" w14:textId="77777777" w:rsidTr="00E173FA">
        <w:trPr>
          <w:trHeight w:val="472"/>
        </w:trPr>
        <w:tc>
          <w:tcPr>
            <w:tcW w:w="2845" w:type="dxa"/>
          </w:tcPr>
          <w:p w14:paraId="09C8C9A4" w14:textId="7ADBE4AC" w:rsidR="006412DD" w:rsidRPr="00985111" w:rsidRDefault="006412DD" w:rsidP="00E173FA">
            <w:pPr>
              <w:suppressAutoHyphens/>
              <w:spacing w:after="0"/>
              <w:ind w:left="57"/>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Код и наименование</w:t>
            </w:r>
          </w:p>
          <w:p w14:paraId="76EC4EC0" w14:textId="77777777" w:rsidR="006412DD" w:rsidRPr="00985111" w:rsidRDefault="006412DD" w:rsidP="00E173FA">
            <w:pPr>
              <w:suppressAutoHyphens/>
              <w:spacing w:after="0"/>
              <w:ind w:left="57"/>
              <w:jc w:val="center"/>
              <w:rPr>
                <w:rFonts w:ascii="Times New Roman" w:hAnsi="Times New Roman"/>
                <w:color w:val="000000"/>
                <w:sz w:val="24"/>
                <w:szCs w:val="24"/>
                <w:lang w:eastAsia="zh-CN"/>
              </w:rPr>
            </w:pPr>
            <w:r w:rsidRPr="00985111">
              <w:rPr>
                <w:rFonts w:ascii="Times New Roman" w:hAnsi="Times New Roman"/>
                <w:b/>
                <w:color w:val="000000"/>
                <w:sz w:val="24"/>
                <w:szCs w:val="24"/>
                <w:lang w:eastAsia="zh-CN"/>
              </w:rPr>
              <w:t>вида деятельности</w:t>
            </w:r>
          </w:p>
        </w:tc>
        <w:tc>
          <w:tcPr>
            <w:tcW w:w="3261" w:type="dxa"/>
          </w:tcPr>
          <w:p w14:paraId="6296021A" w14:textId="60E08388" w:rsidR="006412DD" w:rsidRPr="00985111" w:rsidRDefault="006412DD" w:rsidP="00E173FA">
            <w:pPr>
              <w:suppressAutoHyphens/>
              <w:spacing w:after="0"/>
              <w:ind w:left="57"/>
              <w:jc w:val="center"/>
              <w:rPr>
                <w:rFonts w:ascii="Times New Roman" w:hAnsi="Times New Roman"/>
                <w:b/>
                <w:bCs/>
                <w:color w:val="000000"/>
                <w:sz w:val="24"/>
                <w:szCs w:val="24"/>
                <w:lang w:eastAsia="zh-CN"/>
              </w:rPr>
            </w:pPr>
            <w:r w:rsidRPr="00985111">
              <w:rPr>
                <w:rFonts w:ascii="Times New Roman" w:hAnsi="Times New Roman"/>
                <w:b/>
                <w:bCs/>
                <w:color w:val="000000"/>
                <w:sz w:val="24"/>
                <w:szCs w:val="24"/>
                <w:lang w:eastAsia="zh-CN"/>
              </w:rPr>
              <w:t>Код и наименование</w:t>
            </w:r>
          </w:p>
          <w:p w14:paraId="2FDB7E15" w14:textId="2022EBB9" w:rsidR="006412DD" w:rsidRPr="00985111" w:rsidRDefault="006412DD" w:rsidP="00E173FA">
            <w:pPr>
              <w:suppressAutoHyphens/>
              <w:spacing w:after="0"/>
              <w:ind w:left="57"/>
              <w:jc w:val="center"/>
              <w:rPr>
                <w:rFonts w:ascii="Times New Roman" w:hAnsi="Times New Roman"/>
                <w:b/>
                <w:bCs/>
                <w:color w:val="000000"/>
                <w:sz w:val="24"/>
                <w:szCs w:val="24"/>
                <w:lang w:eastAsia="zh-CN"/>
              </w:rPr>
            </w:pPr>
            <w:r w:rsidRPr="00985111">
              <w:rPr>
                <w:rFonts w:ascii="Times New Roman" w:hAnsi="Times New Roman"/>
                <w:b/>
                <w:bCs/>
                <w:color w:val="000000"/>
                <w:sz w:val="24"/>
                <w:szCs w:val="24"/>
                <w:lang w:eastAsia="zh-CN"/>
              </w:rPr>
              <w:t>профессионального модуля,</w:t>
            </w:r>
          </w:p>
          <w:p w14:paraId="1280AEEB" w14:textId="77777777" w:rsidR="006412DD" w:rsidRPr="00985111" w:rsidRDefault="006412DD" w:rsidP="00E173FA">
            <w:pPr>
              <w:suppressAutoHyphens/>
              <w:spacing w:after="0"/>
              <w:ind w:left="57"/>
              <w:jc w:val="center"/>
              <w:rPr>
                <w:rFonts w:ascii="Times New Roman" w:hAnsi="Times New Roman"/>
                <w:b/>
                <w:bCs/>
                <w:color w:val="000000"/>
                <w:sz w:val="24"/>
                <w:szCs w:val="24"/>
                <w:lang w:eastAsia="zh-CN"/>
              </w:rPr>
            </w:pPr>
            <w:r w:rsidRPr="00985111">
              <w:rPr>
                <w:rFonts w:ascii="Times New Roman" w:hAnsi="Times New Roman"/>
                <w:b/>
                <w:bCs/>
                <w:color w:val="000000"/>
                <w:sz w:val="24"/>
                <w:szCs w:val="24"/>
                <w:lang w:eastAsia="zh-CN"/>
              </w:rPr>
              <w:t>в рамках которого осваивается ВД</w:t>
            </w:r>
          </w:p>
        </w:tc>
        <w:tc>
          <w:tcPr>
            <w:tcW w:w="3402" w:type="dxa"/>
          </w:tcPr>
          <w:p w14:paraId="6DC32531" w14:textId="76B9E096" w:rsidR="006412DD" w:rsidRPr="00985111" w:rsidRDefault="006412DD" w:rsidP="00E173FA">
            <w:pPr>
              <w:suppressAutoHyphens/>
              <w:spacing w:after="0"/>
              <w:ind w:left="57"/>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Перечень оцениваемых</w:t>
            </w:r>
          </w:p>
          <w:p w14:paraId="7276AF00" w14:textId="53E9C62A" w:rsidR="006412DD" w:rsidRPr="00985111" w:rsidRDefault="006412DD" w:rsidP="00E173FA">
            <w:pPr>
              <w:suppressAutoHyphens/>
              <w:spacing w:after="0"/>
              <w:ind w:left="57"/>
              <w:jc w:val="center"/>
              <w:rPr>
                <w:rFonts w:ascii="Times New Roman" w:hAnsi="Times New Roman"/>
                <w:b/>
                <w:bCs/>
                <w:color w:val="000000"/>
                <w:sz w:val="24"/>
                <w:szCs w:val="24"/>
                <w:lang w:eastAsia="zh-CN"/>
              </w:rPr>
            </w:pPr>
            <w:r w:rsidRPr="00985111">
              <w:rPr>
                <w:rFonts w:ascii="Times New Roman" w:hAnsi="Times New Roman"/>
                <w:b/>
                <w:color w:val="000000"/>
                <w:sz w:val="24"/>
                <w:szCs w:val="24"/>
                <w:lang w:eastAsia="zh-CN"/>
              </w:rPr>
              <w:t>ПК</w:t>
            </w:r>
          </w:p>
        </w:tc>
      </w:tr>
      <w:tr w:rsidR="006412DD" w:rsidRPr="00985111" w14:paraId="1EED1A22" w14:textId="77777777" w:rsidTr="00E173FA">
        <w:trPr>
          <w:trHeight w:val="388"/>
        </w:trPr>
        <w:tc>
          <w:tcPr>
            <w:tcW w:w="9508" w:type="dxa"/>
            <w:gridSpan w:val="3"/>
            <w:vAlign w:val="center"/>
          </w:tcPr>
          <w:p w14:paraId="6ACB93AC" w14:textId="77777777" w:rsidR="006412DD" w:rsidRPr="00985111" w:rsidRDefault="006412DD" w:rsidP="00E173FA">
            <w:pPr>
              <w:suppressAutoHyphens/>
              <w:spacing w:after="0"/>
              <w:ind w:left="57"/>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В соответствии с ФГОС СПО</w:t>
            </w:r>
          </w:p>
        </w:tc>
      </w:tr>
      <w:tr w:rsidR="006412DD" w:rsidRPr="00985111" w14:paraId="1FF5787C" w14:textId="77777777" w:rsidTr="00E173FA">
        <w:trPr>
          <w:trHeight w:val="259"/>
        </w:trPr>
        <w:tc>
          <w:tcPr>
            <w:tcW w:w="2845" w:type="dxa"/>
            <w:vMerge w:val="restart"/>
          </w:tcPr>
          <w:p w14:paraId="09104C84" w14:textId="3B525B5F"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ВД. 01 </w:t>
            </w:r>
            <w:r w:rsidRPr="00F870BF">
              <w:rPr>
                <w:rFonts w:ascii="Times New Roman" w:eastAsiaTheme="minorHAnsi" w:hAnsi="Times New Roman"/>
                <w:sz w:val="24"/>
                <w:szCs w:val="24"/>
                <w:lang w:eastAsia="en-US"/>
              </w:rPr>
              <w:t>Пошив швейных изделий по индивидуальным заказам.</w:t>
            </w:r>
          </w:p>
        </w:tc>
        <w:tc>
          <w:tcPr>
            <w:tcW w:w="3261" w:type="dxa"/>
            <w:vMerge w:val="restart"/>
          </w:tcPr>
          <w:p w14:paraId="51542657" w14:textId="70FBFD89"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ПМ 01. </w:t>
            </w:r>
            <w:r w:rsidRPr="00F870BF">
              <w:rPr>
                <w:rFonts w:ascii="Times New Roman" w:eastAsiaTheme="minorHAnsi" w:hAnsi="Times New Roman"/>
                <w:sz w:val="24"/>
                <w:szCs w:val="24"/>
                <w:lang w:eastAsia="en-US"/>
              </w:rPr>
              <w:t>Пошив швейных изделий по индивидуальным заказам.</w:t>
            </w:r>
          </w:p>
        </w:tc>
        <w:tc>
          <w:tcPr>
            <w:tcW w:w="3402" w:type="dxa"/>
          </w:tcPr>
          <w:p w14:paraId="244FAEE6" w14:textId="154E48A3" w:rsidR="006412DD" w:rsidRPr="00985111" w:rsidRDefault="006412DD" w:rsidP="00E173FA">
            <w:pPr>
              <w:suppressAutoHyphens/>
              <w:spacing w:after="0"/>
              <w:ind w:left="57"/>
              <w:rPr>
                <w:rFonts w:ascii="Times New Roman" w:hAnsi="Times New Roman"/>
                <w:iCs/>
                <w:color w:val="000000"/>
                <w:sz w:val="24"/>
                <w:szCs w:val="24"/>
                <w:lang w:eastAsia="zh-CN"/>
              </w:rPr>
            </w:pPr>
            <w:r w:rsidRPr="001B170F">
              <w:rPr>
                <w:rFonts w:ascii="Times New Roman" w:eastAsiaTheme="minorHAnsi" w:hAnsi="Times New Roman"/>
                <w:sz w:val="24"/>
                <w:szCs w:val="24"/>
                <w:lang w:eastAsia="en-US"/>
              </w:rPr>
              <w:t>ПК 1.1. Проверять наличие деталей кроя в соответствии с эскизом.</w:t>
            </w:r>
          </w:p>
        </w:tc>
      </w:tr>
      <w:tr w:rsidR="006412DD" w:rsidRPr="00985111" w14:paraId="715A10CC" w14:textId="77777777" w:rsidTr="00E173FA">
        <w:trPr>
          <w:trHeight w:val="250"/>
        </w:trPr>
        <w:tc>
          <w:tcPr>
            <w:tcW w:w="2845" w:type="dxa"/>
            <w:vMerge/>
            <w:vAlign w:val="bottom"/>
          </w:tcPr>
          <w:p w14:paraId="271BF91A"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77301BEE"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0BAC703A" w14:textId="77454BC2" w:rsidR="006412DD" w:rsidRPr="00985111" w:rsidRDefault="006412DD" w:rsidP="00E173FA">
            <w:pPr>
              <w:widowControl w:val="0"/>
              <w:suppressAutoHyphens/>
              <w:spacing w:after="0"/>
              <w:ind w:left="57" w:hanging="3"/>
              <w:rPr>
                <w:rFonts w:ascii="Times New Roman" w:hAnsi="Times New Roman"/>
                <w:color w:val="000000"/>
                <w:sz w:val="24"/>
                <w:szCs w:val="24"/>
                <w:lang w:eastAsia="zh-CN"/>
              </w:rPr>
            </w:pPr>
            <w:r w:rsidRPr="001B170F">
              <w:rPr>
                <w:rFonts w:ascii="Times New Roman" w:eastAsiaTheme="minorHAnsi" w:hAnsi="Times New Roman"/>
                <w:sz w:val="24"/>
                <w:szCs w:val="24"/>
                <w:lang w:eastAsia="en-US"/>
              </w:rPr>
              <w:t>ПК 1.2. Определять свойства и качество материалов для изделий различных ассортиментных групп.</w:t>
            </w:r>
          </w:p>
        </w:tc>
      </w:tr>
      <w:tr w:rsidR="006412DD" w:rsidRPr="00985111" w14:paraId="1539588C" w14:textId="77777777" w:rsidTr="00E173FA">
        <w:trPr>
          <w:trHeight w:val="236"/>
        </w:trPr>
        <w:tc>
          <w:tcPr>
            <w:tcW w:w="2845" w:type="dxa"/>
            <w:vMerge/>
            <w:vAlign w:val="bottom"/>
          </w:tcPr>
          <w:p w14:paraId="27435700"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5D6D5C43"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47795832" w14:textId="38785AAC" w:rsidR="006412DD" w:rsidRPr="00985111" w:rsidRDefault="006412DD" w:rsidP="00E173FA">
            <w:pPr>
              <w:suppressAutoHyphens/>
              <w:spacing w:after="0"/>
              <w:ind w:left="57"/>
              <w:rPr>
                <w:rFonts w:ascii="Times New Roman" w:hAnsi="Times New Roman"/>
                <w:color w:val="000000"/>
                <w:sz w:val="24"/>
                <w:szCs w:val="24"/>
                <w:lang w:eastAsia="zh-CN"/>
              </w:rPr>
            </w:pPr>
            <w:r w:rsidRPr="001B170F">
              <w:rPr>
                <w:rFonts w:ascii="Times New Roman" w:eastAsiaTheme="minorHAnsi" w:hAnsi="Times New Roman"/>
                <w:sz w:val="24"/>
                <w:szCs w:val="24"/>
                <w:lang w:eastAsia="en-US"/>
              </w:rPr>
              <w:t>ПК 1.3. Обслуживать швейное оборудование и оборудование для влажно-тепловой обработки узлов и изделий.</w:t>
            </w:r>
          </w:p>
        </w:tc>
      </w:tr>
      <w:tr w:rsidR="006412DD" w:rsidRPr="00985111" w14:paraId="0F8EEE95" w14:textId="77777777" w:rsidTr="00E173FA">
        <w:trPr>
          <w:trHeight w:val="236"/>
        </w:trPr>
        <w:tc>
          <w:tcPr>
            <w:tcW w:w="2845" w:type="dxa"/>
            <w:vMerge/>
            <w:vAlign w:val="bottom"/>
          </w:tcPr>
          <w:p w14:paraId="5406B94B"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20FF4232"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7B9B4ABB" w14:textId="7C3B426F" w:rsidR="006412DD" w:rsidRPr="00985111" w:rsidRDefault="006412DD" w:rsidP="00E173FA">
            <w:pPr>
              <w:suppressAutoHyphens/>
              <w:spacing w:after="0"/>
              <w:ind w:left="57"/>
              <w:rPr>
                <w:rFonts w:ascii="Times New Roman" w:hAnsi="Times New Roman"/>
                <w:color w:val="000000"/>
                <w:sz w:val="24"/>
                <w:szCs w:val="24"/>
                <w:lang w:eastAsia="zh-CN"/>
              </w:rPr>
            </w:pPr>
            <w:r w:rsidRPr="001B170F">
              <w:rPr>
                <w:rFonts w:ascii="Times New Roman" w:eastAsiaTheme="minorHAnsi" w:hAnsi="Times New Roman"/>
                <w:sz w:val="24"/>
                <w:szCs w:val="24"/>
                <w:lang w:eastAsia="en-US"/>
              </w:rPr>
              <w:t>ПК 1.4. Выполнять поэтапную обработку швейных изделий различного ассортимента на машинах или вручную с разделением труда и индивидуально.</w:t>
            </w:r>
          </w:p>
        </w:tc>
      </w:tr>
      <w:tr w:rsidR="006412DD" w:rsidRPr="00985111" w14:paraId="6E9A9248" w14:textId="77777777" w:rsidTr="00E173FA">
        <w:trPr>
          <w:trHeight w:val="236"/>
        </w:trPr>
        <w:tc>
          <w:tcPr>
            <w:tcW w:w="2845" w:type="dxa"/>
            <w:vMerge/>
            <w:vAlign w:val="bottom"/>
          </w:tcPr>
          <w:p w14:paraId="79638D56"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7B3219D2"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4C15779D" w14:textId="0870A73F" w:rsidR="006412DD" w:rsidRPr="00985111" w:rsidRDefault="006412DD" w:rsidP="00E173FA">
            <w:pPr>
              <w:suppressAutoHyphens/>
              <w:spacing w:after="0"/>
              <w:ind w:left="57"/>
              <w:rPr>
                <w:rFonts w:ascii="Times New Roman" w:hAnsi="Times New Roman"/>
                <w:color w:val="000000"/>
                <w:sz w:val="24"/>
                <w:szCs w:val="24"/>
                <w:lang w:eastAsia="zh-CN"/>
              </w:rPr>
            </w:pPr>
            <w:r w:rsidRPr="001B170F">
              <w:rPr>
                <w:rFonts w:ascii="Times New Roman" w:eastAsiaTheme="minorHAnsi" w:hAnsi="Times New Roman"/>
                <w:sz w:val="24"/>
                <w:szCs w:val="24"/>
                <w:lang w:eastAsia="en-US"/>
              </w:rPr>
              <w:t>ПК 1.5. Формировать объемную форму полуфабриката изделия с использованием оборудования для влажно-тепловой обработки.</w:t>
            </w:r>
          </w:p>
        </w:tc>
      </w:tr>
      <w:tr w:rsidR="006412DD" w:rsidRPr="00985111" w14:paraId="1965D520" w14:textId="77777777" w:rsidTr="00E173FA">
        <w:trPr>
          <w:trHeight w:val="236"/>
        </w:trPr>
        <w:tc>
          <w:tcPr>
            <w:tcW w:w="2845" w:type="dxa"/>
            <w:vMerge/>
            <w:vAlign w:val="bottom"/>
          </w:tcPr>
          <w:p w14:paraId="3AEAC29A"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5B385DE4"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1C76ECC4" w14:textId="1E12C34D" w:rsidR="006412DD" w:rsidRPr="00985111" w:rsidRDefault="006412DD" w:rsidP="00E173FA">
            <w:pPr>
              <w:suppressAutoHyphens/>
              <w:spacing w:after="0"/>
              <w:ind w:left="57"/>
              <w:rPr>
                <w:rFonts w:ascii="Times New Roman" w:hAnsi="Times New Roman"/>
                <w:color w:val="000000"/>
                <w:sz w:val="24"/>
                <w:szCs w:val="24"/>
                <w:lang w:eastAsia="zh-CN"/>
              </w:rPr>
            </w:pPr>
            <w:r w:rsidRPr="00C85006">
              <w:rPr>
                <w:rFonts w:ascii="Times New Roman" w:eastAsiaTheme="minorHAnsi" w:hAnsi="Times New Roman"/>
                <w:sz w:val="24"/>
                <w:szCs w:val="24"/>
                <w:lang w:eastAsia="en-US"/>
              </w:rPr>
              <w:t>ПК 1.6. Соблюдать правила безопасности труда.</w:t>
            </w:r>
          </w:p>
        </w:tc>
      </w:tr>
      <w:tr w:rsidR="006412DD" w:rsidRPr="00985111" w14:paraId="76E1E82C" w14:textId="77777777" w:rsidTr="00E173FA">
        <w:trPr>
          <w:trHeight w:val="236"/>
        </w:trPr>
        <w:tc>
          <w:tcPr>
            <w:tcW w:w="2845" w:type="dxa"/>
            <w:vMerge/>
            <w:vAlign w:val="bottom"/>
          </w:tcPr>
          <w:p w14:paraId="528B1085"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3C05A1D2"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3F1DD785" w14:textId="0393D55E" w:rsidR="006412DD" w:rsidRPr="00C85006" w:rsidRDefault="006412DD" w:rsidP="00E173FA">
            <w:pPr>
              <w:suppressAutoHyphens/>
              <w:spacing w:after="0"/>
              <w:ind w:left="57"/>
              <w:rPr>
                <w:rFonts w:ascii="Times New Roman" w:eastAsiaTheme="minorHAnsi" w:hAnsi="Times New Roman"/>
                <w:sz w:val="24"/>
                <w:szCs w:val="24"/>
                <w:lang w:eastAsia="en-US"/>
              </w:rPr>
            </w:pPr>
            <w:r w:rsidRPr="00C85006">
              <w:rPr>
                <w:rFonts w:ascii="Times New Roman" w:eastAsiaTheme="minorHAnsi" w:hAnsi="Times New Roman"/>
                <w:sz w:val="24"/>
                <w:szCs w:val="24"/>
                <w:lang w:eastAsia="en-US"/>
              </w:rPr>
              <w:t>ПК 1.7. Пользоваться технической, технологической и нормативной документацией.</w:t>
            </w:r>
          </w:p>
        </w:tc>
      </w:tr>
      <w:tr w:rsidR="006412DD" w:rsidRPr="00985111" w14:paraId="11E5C5CC" w14:textId="77777777" w:rsidTr="00E173FA">
        <w:trPr>
          <w:trHeight w:val="236"/>
        </w:trPr>
        <w:tc>
          <w:tcPr>
            <w:tcW w:w="2845" w:type="dxa"/>
            <w:vMerge w:val="restart"/>
          </w:tcPr>
          <w:p w14:paraId="0A0F5817" w14:textId="14F7817D"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ВД. 02 </w:t>
            </w:r>
            <w:r w:rsidRPr="0068754E">
              <w:rPr>
                <w:rFonts w:ascii="Times New Roman" w:eastAsiaTheme="minorHAnsi" w:hAnsi="Times New Roman"/>
                <w:sz w:val="24"/>
                <w:szCs w:val="24"/>
                <w:lang w:eastAsia="en-US"/>
              </w:rPr>
              <w:t>Дефектация швейных изделий.</w:t>
            </w:r>
          </w:p>
        </w:tc>
        <w:tc>
          <w:tcPr>
            <w:tcW w:w="3261" w:type="dxa"/>
            <w:vMerge w:val="restart"/>
          </w:tcPr>
          <w:p w14:paraId="09B31059" w14:textId="5B95A97B"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ПМ 02. </w:t>
            </w:r>
            <w:r w:rsidRPr="0068754E">
              <w:rPr>
                <w:rFonts w:ascii="Times New Roman" w:eastAsiaTheme="minorHAnsi" w:hAnsi="Times New Roman"/>
                <w:sz w:val="24"/>
                <w:szCs w:val="24"/>
                <w:lang w:eastAsia="en-US"/>
              </w:rPr>
              <w:t>Дефектация швейных изделий.</w:t>
            </w:r>
          </w:p>
        </w:tc>
        <w:tc>
          <w:tcPr>
            <w:tcW w:w="3402" w:type="dxa"/>
          </w:tcPr>
          <w:p w14:paraId="3586DD55" w14:textId="13208D46" w:rsidR="006412DD" w:rsidRPr="00985111" w:rsidRDefault="006412DD" w:rsidP="00E173FA">
            <w:pPr>
              <w:suppressAutoHyphens/>
              <w:spacing w:after="0"/>
              <w:ind w:left="57"/>
              <w:rPr>
                <w:rFonts w:ascii="Times New Roman" w:hAnsi="Times New Roman"/>
                <w:color w:val="000000"/>
                <w:sz w:val="24"/>
                <w:szCs w:val="24"/>
                <w:lang w:eastAsia="zh-CN"/>
              </w:rPr>
            </w:pPr>
            <w:r w:rsidRPr="00243D66">
              <w:rPr>
                <w:rFonts w:ascii="Times New Roman" w:eastAsiaTheme="minorHAnsi" w:hAnsi="Times New Roman"/>
                <w:sz w:val="24"/>
                <w:szCs w:val="24"/>
                <w:lang w:eastAsia="en-US"/>
              </w:rPr>
              <w:t>ПК 2.1. Выполнять поузловой контроль качества швейного изделия.</w:t>
            </w:r>
          </w:p>
        </w:tc>
      </w:tr>
      <w:tr w:rsidR="006412DD" w:rsidRPr="00985111" w14:paraId="05F34102" w14:textId="77777777" w:rsidTr="00E173FA">
        <w:trPr>
          <w:trHeight w:val="236"/>
        </w:trPr>
        <w:tc>
          <w:tcPr>
            <w:tcW w:w="2845" w:type="dxa"/>
            <w:vMerge/>
            <w:vAlign w:val="bottom"/>
          </w:tcPr>
          <w:p w14:paraId="1226F3AD"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7B5EE406"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025EB285" w14:textId="62D87BE3" w:rsidR="006412DD" w:rsidRPr="00985111" w:rsidRDefault="006412DD" w:rsidP="00E173FA">
            <w:pPr>
              <w:suppressAutoHyphens/>
              <w:spacing w:after="0"/>
              <w:ind w:left="57"/>
              <w:rPr>
                <w:rFonts w:ascii="Times New Roman" w:hAnsi="Times New Roman"/>
                <w:color w:val="000000"/>
                <w:sz w:val="24"/>
                <w:szCs w:val="24"/>
                <w:lang w:eastAsia="zh-CN"/>
              </w:rPr>
            </w:pPr>
            <w:r w:rsidRPr="00243D66">
              <w:rPr>
                <w:rFonts w:ascii="Times New Roman" w:eastAsiaTheme="minorHAnsi" w:hAnsi="Times New Roman"/>
                <w:sz w:val="24"/>
                <w:szCs w:val="24"/>
                <w:lang w:eastAsia="en-US"/>
              </w:rPr>
              <w:t>ПК 2.2. Определять причины возникновения дефектов при изготовлении изделий.</w:t>
            </w:r>
          </w:p>
        </w:tc>
      </w:tr>
      <w:tr w:rsidR="006412DD" w:rsidRPr="00985111" w14:paraId="3C81D28A" w14:textId="77777777" w:rsidTr="00E173FA">
        <w:trPr>
          <w:trHeight w:val="236"/>
        </w:trPr>
        <w:tc>
          <w:tcPr>
            <w:tcW w:w="2845" w:type="dxa"/>
            <w:vMerge/>
            <w:vAlign w:val="bottom"/>
          </w:tcPr>
          <w:p w14:paraId="60118F0B"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1CA97500"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2BFA4DA7" w14:textId="26159BEB" w:rsidR="006412DD" w:rsidRPr="00985111" w:rsidRDefault="006412DD" w:rsidP="00E173FA">
            <w:pPr>
              <w:suppressAutoHyphens/>
              <w:spacing w:after="0"/>
              <w:ind w:left="57"/>
              <w:rPr>
                <w:rFonts w:ascii="Times New Roman" w:hAnsi="Times New Roman"/>
                <w:color w:val="000000"/>
                <w:sz w:val="24"/>
                <w:szCs w:val="24"/>
                <w:lang w:eastAsia="zh-CN"/>
              </w:rPr>
            </w:pPr>
            <w:r w:rsidRPr="00243D66">
              <w:rPr>
                <w:rFonts w:ascii="Times New Roman" w:eastAsiaTheme="minorHAnsi" w:hAnsi="Times New Roman"/>
                <w:sz w:val="24"/>
                <w:szCs w:val="24"/>
                <w:lang w:eastAsia="en-US"/>
              </w:rPr>
              <w:t>ПК 2.3. Предупреждать и устранять дефекты швейной обработки.</w:t>
            </w:r>
          </w:p>
        </w:tc>
      </w:tr>
      <w:tr w:rsidR="006412DD" w:rsidRPr="00985111" w14:paraId="7DABF296" w14:textId="77777777" w:rsidTr="00E173FA">
        <w:trPr>
          <w:trHeight w:val="236"/>
        </w:trPr>
        <w:tc>
          <w:tcPr>
            <w:tcW w:w="2845" w:type="dxa"/>
            <w:vMerge w:val="restart"/>
          </w:tcPr>
          <w:p w14:paraId="5B76CDED" w14:textId="572B42F4"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ВД. 03 </w:t>
            </w:r>
            <w:r w:rsidRPr="003F31B3">
              <w:rPr>
                <w:rFonts w:ascii="Times New Roman" w:eastAsiaTheme="minorHAnsi" w:hAnsi="Times New Roman"/>
                <w:sz w:val="24"/>
                <w:szCs w:val="24"/>
                <w:lang w:eastAsia="en-US"/>
              </w:rPr>
              <w:t>Ремонт и обновление швейных изделий.</w:t>
            </w:r>
          </w:p>
        </w:tc>
        <w:tc>
          <w:tcPr>
            <w:tcW w:w="3261" w:type="dxa"/>
            <w:vMerge w:val="restart"/>
          </w:tcPr>
          <w:p w14:paraId="77C6D61C" w14:textId="5D712433" w:rsidR="006412DD" w:rsidRPr="00985111" w:rsidRDefault="006412DD" w:rsidP="00E173FA">
            <w:pPr>
              <w:suppressAutoHyphens/>
              <w:spacing w:after="0"/>
              <w:ind w:left="57"/>
              <w:rPr>
                <w:rFonts w:ascii="Times New Roman" w:hAnsi="Times New Roman"/>
                <w:color w:val="000000"/>
                <w:sz w:val="24"/>
                <w:szCs w:val="24"/>
                <w:lang w:eastAsia="zh-CN"/>
              </w:rPr>
            </w:pPr>
            <w:r>
              <w:rPr>
                <w:rFonts w:ascii="Times New Roman" w:eastAsiaTheme="minorHAnsi" w:hAnsi="Times New Roman"/>
                <w:sz w:val="24"/>
                <w:szCs w:val="24"/>
                <w:lang w:eastAsia="en-US"/>
              </w:rPr>
              <w:t xml:space="preserve">ПМ 03. </w:t>
            </w:r>
            <w:r w:rsidRPr="003F31B3">
              <w:rPr>
                <w:rFonts w:ascii="Times New Roman" w:eastAsiaTheme="minorHAnsi" w:hAnsi="Times New Roman"/>
                <w:sz w:val="24"/>
                <w:szCs w:val="24"/>
                <w:lang w:eastAsia="en-US"/>
              </w:rPr>
              <w:t>Ремонт и обновление швейных изделий.</w:t>
            </w:r>
          </w:p>
        </w:tc>
        <w:tc>
          <w:tcPr>
            <w:tcW w:w="3402" w:type="dxa"/>
          </w:tcPr>
          <w:p w14:paraId="2210E849" w14:textId="7B176E3E" w:rsidR="006412DD" w:rsidRPr="00985111" w:rsidRDefault="006412DD" w:rsidP="00E173FA">
            <w:pPr>
              <w:suppressAutoHyphens/>
              <w:spacing w:after="0"/>
              <w:ind w:left="57"/>
              <w:rPr>
                <w:rFonts w:ascii="Times New Roman" w:hAnsi="Times New Roman"/>
                <w:color w:val="000000"/>
                <w:sz w:val="24"/>
                <w:szCs w:val="24"/>
                <w:lang w:eastAsia="zh-CN"/>
              </w:rPr>
            </w:pPr>
            <w:r w:rsidRPr="0005101C">
              <w:rPr>
                <w:rFonts w:ascii="Times New Roman" w:eastAsiaTheme="minorHAnsi" w:hAnsi="Times New Roman"/>
                <w:sz w:val="24"/>
                <w:szCs w:val="24"/>
                <w:lang w:eastAsia="en-US"/>
              </w:rPr>
              <w:t>ПК 3.1. Выявлять область и вид ремонта.</w:t>
            </w:r>
          </w:p>
        </w:tc>
      </w:tr>
      <w:tr w:rsidR="006412DD" w:rsidRPr="00985111" w14:paraId="70DA6F22" w14:textId="77777777" w:rsidTr="00E173FA">
        <w:trPr>
          <w:trHeight w:val="236"/>
        </w:trPr>
        <w:tc>
          <w:tcPr>
            <w:tcW w:w="2845" w:type="dxa"/>
            <w:vMerge/>
            <w:vAlign w:val="bottom"/>
          </w:tcPr>
          <w:p w14:paraId="48865BED"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6581819D"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3456612B" w14:textId="4CED3A82" w:rsidR="006412DD" w:rsidRPr="00985111" w:rsidRDefault="006412DD" w:rsidP="00E173FA">
            <w:pPr>
              <w:suppressAutoHyphens/>
              <w:spacing w:after="0"/>
              <w:ind w:left="57"/>
              <w:rPr>
                <w:rFonts w:ascii="Times New Roman" w:hAnsi="Times New Roman"/>
                <w:color w:val="000000"/>
                <w:sz w:val="24"/>
                <w:szCs w:val="24"/>
                <w:lang w:eastAsia="zh-CN"/>
              </w:rPr>
            </w:pPr>
            <w:r w:rsidRPr="0005101C">
              <w:rPr>
                <w:rFonts w:ascii="Times New Roman" w:eastAsiaTheme="minorHAnsi" w:hAnsi="Times New Roman"/>
                <w:sz w:val="24"/>
                <w:szCs w:val="24"/>
                <w:lang w:eastAsia="en-US"/>
              </w:rPr>
              <w:t>ПК 3.2. Подбирать материалы для ремонта.</w:t>
            </w:r>
          </w:p>
        </w:tc>
      </w:tr>
      <w:tr w:rsidR="006412DD" w:rsidRPr="00985111" w14:paraId="4908D650" w14:textId="77777777" w:rsidTr="00E173FA">
        <w:trPr>
          <w:trHeight w:val="236"/>
        </w:trPr>
        <w:tc>
          <w:tcPr>
            <w:tcW w:w="2845" w:type="dxa"/>
            <w:vMerge/>
            <w:vAlign w:val="bottom"/>
          </w:tcPr>
          <w:p w14:paraId="06E65441"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4D3B007A"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6B8E315E" w14:textId="43EA5BFA" w:rsidR="006412DD" w:rsidRPr="00985111" w:rsidRDefault="006412DD" w:rsidP="00E173FA">
            <w:pPr>
              <w:suppressAutoHyphens/>
              <w:spacing w:after="0"/>
              <w:ind w:left="57"/>
              <w:rPr>
                <w:rFonts w:ascii="Times New Roman" w:hAnsi="Times New Roman"/>
                <w:color w:val="000000"/>
                <w:sz w:val="24"/>
                <w:szCs w:val="24"/>
                <w:lang w:eastAsia="zh-CN"/>
              </w:rPr>
            </w:pPr>
            <w:r w:rsidRPr="0005101C">
              <w:rPr>
                <w:rFonts w:ascii="Times New Roman" w:eastAsiaTheme="minorHAnsi" w:hAnsi="Times New Roman"/>
                <w:sz w:val="24"/>
                <w:szCs w:val="24"/>
                <w:lang w:eastAsia="en-US"/>
              </w:rPr>
              <w:t>ПК 3.3. Выполнять технологические операции по ремонту швейных изделий на оборудовании и вручную (мелкий и средний).</w:t>
            </w:r>
          </w:p>
        </w:tc>
      </w:tr>
      <w:tr w:rsidR="006412DD" w:rsidRPr="00985111" w14:paraId="3522C687" w14:textId="77777777" w:rsidTr="00E173FA">
        <w:trPr>
          <w:trHeight w:val="236"/>
        </w:trPr>
        <w:tc>
          <w:tcPr>
            <w:tcW w:w="2845" w:type="dxa"/>
            <w:vMerge/>
            <w:vAlign w:val="bottom"/>
          </w:tcPr>
          <w:p w14:paraId="1A36C685"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261" w:type="dxa"/>
            <w:vMerge/>
          </w:tcPr>
          <w:p w14:paraId="426AADC3" w14:textId="77777777" w:rsidR="006412DD" w:rsidRPr="00985111" w:rsidRDefault="006412DD" w:rsidP="00E173FA">
            <w:pPr>
              <w:suppressAutoHyphens/>
              <w:spacing w:after="0"/>
              <w:ind w:left="57"/>
              <w:rPr>
                <w:rFonts w:ascii="Times New Roman" w:hAnsi="Times New Roman"/>
                <w:color w:val="000000"/>
                <w:sz w:val="24"/>
                <w:szCs w:val="24"/>
                <w:lang w:eastAsia="zh-CN"/>
              </w:rPr>
            </w:pPr>
          </w:p>
        </w:tc>
        <w:tc>
          <w:tcPr>
            <w:tcW w:w="3402" w:type="dxa"/>
          </w:tcPr>
          <w:p w14:paraId="1198FCB1" w14:textId="10D75BFE" w:rsidR="006412DD" w:rsidRPr="00985111" w:rsidRDefault="006412DD" w:rsidP="00E173FA">
            <w:pPr>
              <w:suppressAutoHyphens/>
              <w:spacing w:after="0"/>
              <w:ind w:left="57"/>
              <w:rPr>
                <w:rFonts w:ascii="Times New Roman" w:hAnsi="Times New Roman"/>
                <w:color w:val="000000"/>
                <w:sz w:val="24"/>
                <w:szCs w:val="24"/>
                <w:lang w:eastAsia="zh-CN"/>
              </w:rPr>
            </w:pPr>
            <w:r w:rsidRPr="0005101C">
              <w:rPr>
                <w:rFonts w:ascii="Times New Roman" w:eastAsiaTheme="minorHAnsi" w:hAnsi="Times New Roman"/>
                <w:sz w:val="24"/>
                <w:szCs w:val="24"/>
                <w:lang w:eastAsia="en-US"/>
              </w:rPr>
              <w:t>ПК 3.4. Соблюдать правила безопасности труда.</w:t>
            </w:r>
          </w:p>
        </w:tc>
      </w:tr>
    </w:tbl>
    <w:p w14:paraId="3F7F03A4" w14:textId="77777777" w:rsidR="006412DD" w:rsidRDefault="006412DD" w:rsidP="006412DD">
      <w:pPr>
        <w:suppressAutoHyphens/>
        <w:ind w:firstLine="709"/>
        <w:contextualSpacing/>
        <w:jc w:val="both"/>
        <w:rPr>
          <w:rFonts w:ascii="Times New Roman" w:hAnsi="Times New Roman"/>
          <w:sz w:val="24"/>
          <w:szCs w:val="24"/>
          <w:lang w:eastAsia="zh-CN"/>
        </w:rPr>
      </w:pPr>
    </w:p>
    <w:p w14:paraId="06BB7D27" w14:textId="7C5A3675" w:rsidR="006412DD" w:rsidRDefault="006412DD" w:rsidP="006412DD">
      <w:pPr>
        <w:suppressAutoHyphens/>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lastRenderedPageBreak/>
        <w:t>Умения и навыки, рекомендуемые для включения в содержание КОД, определяются</w:t>
      </w:r>
      <w:r w:rsidR="00E173FA">
        <w:rPr>
          <w:rFonts w:ascii="Times New Roman" w:hAnsi="Times New Roman"/>
          <w:sz w:val="24"/>
          <w:szCs w:val="24"/>
          <w:lang w:eastAsia="zh-CN"/>
        </w:rPr>
        <w:t xml:space="preserve"> </w:t>
      </w:r>
      <w:r w:rsidRPr="00985111">
        <w:rPr>
          <w:rFonts w:ascii="Times New Roman" w:hAnsi="Times New Roman"/>
          <w:sz w:val="24"/>
          <w:szCs w:val="24"/>
          <w:lang w:eastAsia="zh-CN"/>
        </w:rPr>
        <w:t>в соответствии с разделом 4 ПОП-П.</w:t>
      </w:r>
    </w:p>
    <w:p w14:paraId="61BCFB16" w14:textId="77777777" w:rsidR="006412DD" w:rsidRPr="00985111" w:rsidRDefault="006412DD" w:rsidP="006412DD">
      <w:pPr>
        <w:suppressAutoHyphens/>
        <w:ind w:firstLine="709"/>
        <w:contextualSpacing/>
        <w:jc w:val="both"/>
        <w:rPr>
          <w:rFonts w:ascii="Times New Roman" w:hAnsi="Times New Roman"/>
          <w:sz w:val="24"/>
          <w:szCs w:val="24"/>
          <w:lang w:eastAsia="zh-CN"/>
        </w:rPr>
      </w:pPr>
    </w:p>
    <w:p w14:paraId="3A37C6D0" w14:textId="77777777" w:rsidR="006412DD" w:rsidRPr="00985111" w:rsidRDefault="006412DD" w:rsidP="00E173FA">
      <w:pPr>
        <w:numPr>
          <w:ilvl w:val="1"/>
          <w:numId w:val="11"/>
        </w:numPr>
        <w:suppressAutoHyphens/>
        <w:ind w:left="0" w:firstLine="567"/>
        <w:jc w:val="both"/>
        <w:rPr>
          <w:rFonts w:ascii="Times New Roman" w:hAnsi="Times New Roman"/>
          <w:b/>
          <w:sz w:val="24"/>
          <w:szCs w:val="24"/>
          <w:lang w:val="en-US" w:eastAsia="zh-CN"/>
        </w:rPr>
      </w:pPr>
      <w:r w:rsidRPr="00985111">
        <w:rPr>
          <w:rFonts w:ascii="Times New Roman" w:hAnsi="Times New Roman"/>
          <w:b/>
          <w:sz w:val="24"/>
          <w:szCs w:val="24"/>
          <w:lang w:val="en-US" w:eastAsia="zh-CN"/>
        </w:rPr>
        <w:t>Требования к оцениванию</w:t>
      </w:r>
    </w:p>
    <w:tbl>
      <w:tblPr>
        <w:tblStyle w:val="4"/>
        <w:tblW w:w="9639" w:type="dxa"/>
        <w:tblInd w:w="-5" w:type="dxa"/>
        <w:tblLook w:val="04A0" w:firstRow="1" w:lastRow="0" w:firstColumn="1" w:lastColumn="0" w:noHBand="0" w:noVBand="1"/>
      </w:tblPr>
      <w:tblGrid>
        <w:gridCol w:w="6521"/>
        <w:gridCol w:w="3118"/>
      </w:tblGrid>
      <w:tr w:rsidR="006412DD" w:rsidRPr="00985111" w14:paraId="1FC97AB4" w14:textId="77777777" w:rsidTr="00EC241E">
        <w:trPr>
          <w:trHeight w:val="388"/>
        </w:trPr>
        <w:tc>
          <w:tcPr>
            <w:tcW w:w="6521" w:type="dxa"/>
            <w:vAlign w:val="bottom"/>
          </w:tcPr>
          <w:p w14:paraId="08D2FAF9" w14:textId="77777777" w:rsidR="006412DD" w:rsidRPr="00985111" w:rsidRDefault="006412DD" w:rsidP="00EC241E">
            <w:pPr>
              <w:jc w:val="both"/>
              <w:rPr>
                <w:rFonts w:ascii="Times New Roman" w:hAnsi="Times New Roman"/>
                <w:sz w:val="24"/>
                <w:szCs w:val="24"/>
              </w:rPr>
            </w:pPr>
            <w:r w:rsidRPr="00985111">
              <w:rPr>
                <w:rFonts w:ascii="Times New Roman" w:hAnsi="Times New Roman"/>
                <w:sz w:val="24"/>
                <w:szCs w:val="24"/>
              </w:rPr>
              <w:t>Максимально возможное количество баллов</w:t>
            </w:r>
          </w:p>
        </w:tc>
        <w:tc>
          <w:tcPr>
            <w:tcW w:w="3118" w:type="dxa"/>
            <w:vAlign w:val="bottom"/>
          </w:tcPr>
          <w:p w14:paraId="20F2DB08" w14:textId="77777777" w:rsidR="006412DD" w:rsidRPr="00985111" w:rsidRDefault="006412DD" w:rsidP="00EC241E">
            <w:pPr>
              <w:jc w:val="center"/>
              <w:rPr>
                <w:rFonts w:ascii="Times New Roman" w:hAnsi="Times New Roman"/>
                <w:b/>
                <w:sz w:val="24"/>
                <w:szCs w:val="24"/>
              </w:rPr>
            </w:pPr>
            <w:r w:rsidRPr="00985111">
              <w:rPr>
                <w:rFonts w:ascii="Times New Roman" w:hAnsi="Times New Roman"/>
                <w:b/>
                <w:sz w:val="24"/>
                <w:szCs w:val="24"/>
              </w:rPr>
              <w:t>100</w:t>
            </w:r>
          </w:p>
        </w:tc>
      </w:tr>
    </w:tbl>
    <w:p w14:paraId="0F751918" w14:textId="77777777" w:rsidR="006412DD" w:rsidRPr="005F59C7" w:rsidRDefault="006412DD" w:rsidP="006412DD">
      <w:pPr>
        <w:suppressAutoHyphens/>
        <w:jc w:val="center"/>
        <w:rPr>
          <w:rFonts w:ascii="Times New Roman" w:hAnsi="Times New Roman"/>
          <w:b/>
          <w:sz w:val="24"/>
          <w:szCs w:val="24"/>
          <w:lang w:eastAsia="zh-CN"/>
        </w:rPr>
      </w:pPr>
      <w:bookmarkStart w:id="1" w:name="_Toc96294977"/>
    </w:p>
    <w:p w14:paraId="1A506F0F" w14:textId="77777777" w:rsidR="006412DD" w:rsidRPr="00985111" w:rsidRDefault="006412DD" w:rsidP="006412DD">
      <w:pPr>
        <w:suppressAutoHyphens/>
        <w:jc w:val="center"/>
        <w:rPr>
          <w:rFonts w:ascii="Times New Roman" w:hAnsi="Times New Roman"/>
          <w:b/>
          <w:sz w:val="24"/>
          <w:szCs w:val="24"/>
          <w:lang w:eastAsia="zh-CN"/>
        </w:rPr>
      </w:pPr>
      <w:r w:rsidRPr="00985111">
        <w:rPr>
          <w:rFonts w:ascii="Times New Roman" w:hAnsi="Times New Roman"/>
          <w:b/>
          <w:sz w:val="24"/>
          <w:szCs w:val="24"/>
          <w:lang w:eastAsia="zh-CN"/>
        </w:rPr>
        <w:t xml:space="preserve">Рекомендуемая схема перевода результатов демонстрационного экзамена </w:t>
      </w:r>
      <w:r w:rsidRPr="00985111">
        <w:rPr>
          <w:rFonts w:ascii="Times New Roman" w:hAnsi="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6412DD" w:rsidRPr="00985111" w14:paraId="559E02B4" w14:textId="77777777" w:rsidTr="00EC241E">
        <w:trPr>
          <w:trHeight w:val="308"/>
        </w:trPr>
        <w:tc>
          <w:tcPr>
            <w:tcW w:w="3510" w:type="dxa"/>
            <w:shd w:val="clear" w:color="auto" w:fill="auto"/>
            <w:vAlign w:val="center"/>
          </w:tcPr>
          <w:p w14:paraId="1AC154EA"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Оценка</w:t>
            </w:r>
            <w:r w:rsidRPr="00985111">
              <w:rPr>
                <w:rFonts w:ascii="Times New Roman" w:hAnsi="Times New Roman"/>
                <w:b/>
                <w:color w:val="000000"/>
                <w:sz w:val="24"/>
                <w:szCs w:val="24"/>
                <w:lang w:eastAsia="zh-CN"/>
              </w:rPr>
              <w:br/>
              <w:t xml:space="preserve"> (пятибалльная шкала)</w:t>
            </w:r>
          </w:p>
        </w:tc>
        <w:tc>
          <w:tcPr>
            <w:tcW w:w="1560" w:type="dxa"/>
            <w:shd w:val="clear" w:color="auto" w:fill="auto"/>
            <w:vAlign w:val="center"/>
          </w:tcPr>
          <w:p w14:paraId="05E34CE8"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«2»</w:t>
            </w:r>
          </w:p>
        </w:tc>
        <w:tc>
          <w:tcPr>
            <w:tcW w:w="1559" w:type="dxa"/>
            <w:shd w:val="clear" w:color="auto" w:fill="auto"/>
            <w:vAlign w:val="center"/>
          </w:tcPr>
          <w:p w14:paraId="7C0A2716"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«3»</w:t>
            </w:r>
          </w:p>
        </w:tc>
        <w:tc>
          <w:tcPr>
            <w:tcW w:w="1559" w:type="dxa"/>
            <w:shd w:val="clear" w:color="auto" w:fill="auto"/>
            <w:vAlign w:val="center"/>
          </w:tcPr>
          <w:p w14:paraId="2C8A69C9"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«4»</w:t>
            </w:r>
          </w:p>
        </w:tc>
        <w:tc>
          <w:tcPr>
            <w:tcW w:w="1446" w:type="dxa"/>
            <w:shd w:val="clear" w:color="auto" w:fill="auto"/>
            <w:vAlign w:val="center"/>
          </w:tcPr>
          <w:p w14:paraId="550901FC"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«5»</w:t>
            </w:r>
          </w:p>
        </w:tc>
      </w:tr>
      <w:tr w:rsidR="006412DD" w:rsidRPr="00985111" w14:paraId="6CBB07C9" w14:textId="77777777" w:rsidTr="00EC241E">
        <w:trPr>
          <w:trHeight w:val="950"/>
        </w:trPr>
        <w:tc>
          <w:tcPr>
            <w:tcW w:w="3510" w:type="dxa"/>
            <w:shd w:val="clear" w:color="auto" w:fill="auto"/>
            <w:vAlign w:val="center"/>
          </w:tcPr>
          <w:p w14:paraId="29DA8B48" w14:textId="77777777" w:rsidR="006412DD" w:rsidRPr="00985111" w:rsidRDefault="006412DD" w:rsidP="00EC241E">
            <w:pPr>
              <w:suppressAutoHyphens/>
              <w:jc w:val="center"/>
              <w:rPr>
                <w:rFonts w:ascii="Times New Roman" w:hAnsi="Times New Roman"/>
                <w:b/>
                <w:color w:val="000000"/>
                <w:sz w:val="24"/>
                <w:szCs w:val="24"/>
                <w:lang w:eastAsia="zh-CN"/>
              </w:rPr>
            </w:pPr>
            <w:r w:rsidRPr="00985111">
              <w:rPr>
                <w:rFonts w:ascii="Times New Roman" w:hAnsi="Times New Roman"/>
                <w:b/>
                <w:color w:val="000000"/>
                <w:sz w:val="24"/>
                <w:szCs w:val="24"/>
                <w:lang w:eastAsia="zh-CN"/>
              </w:rPr>
              <w:t>Оценка в баллах (стобалльная шкала)</w:t>
            </w:r>
          </w:p>
        </w:tc>
        <w:tc>
          <w:tcPr>
            <w:tcW w:w="1560" w:type="dxa"/>
            <w:shd w:val="clear" w:color="auto" w:fill="auto"/>
            <w:vAlign w:val="center"/>
          </w:tcPr>
          <w:p w14:paraId="401E2578"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 xml:space="preserve">0,00 – </w:t>
            </w:r>
          </w:p>
          <w:p w14:paraId="5F903E0A"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19,99</w:t>
            </w:r>
          </w:p>
        </w:tc>
        <w:tc>
          <w:tcPr>
            <w:tcW w:w="1559" w:type="dxa"/>
            <w:shd w:val="clear" w:color="auto" w:fill="auto"/>
            <w:vAlign w:val="center"/>
          </w:tcPr>
          <w:p w14:paraId="3BA8F07B"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 xml:space="preserve">20,00 – </w:t>
            </w:r>
          </w:p>
          <w:p w14:paraId="5B1E7945"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39,99</w:t>
            </w:r>
          </w:p>
        </w:tc>
        <w:tc>
          <w:tcPr>
            <w:tcW w:w="1559" w:type="dxa"/>
            <w:shd w:val="clear" w:color="auto" w:fill="auto"/>
            <w:vAlign w:val="center"/>
          </w:tcPr>
          <w:p w14:paraId="3B1F3D0F"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40,00 –</w:t>
            </w:r>
          </w:p>
          <w:p w14:paraId="38763EFE"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69,99</w:t>
            </w:r>
          </w:p>
        </w:tc>
        <w:tc>
          <w:tcPr>
            <w:tcW w:w="1446" w:type="dxa"/>
            <w:shd w:val="clear" w:color="auto" w:fill="auto"/>
            <w:vAlign w:val="center"/>
          </w:tcPr>
          <w:p w14:paraId="2B5B683F" w14:textId="77777777" w:rsidR="006412DD" w:rsidRPr="00985111" w:rsidRDefault="006412DD" w:rsidP="00EC241E">
            <w:pPr>
              <w:suppressAutoHyphens/>
              <w:jc w:val="center"/>
              <w:rPr>
                <w:rFonts w:ascii="Times New Roman" w:hAnsi="Times New Roman"/>
                <w:color w:val="000000"/>
                <w:sz w:val="24"/>
                <w:szCs w:val="24"/>
                <w:lang w:eastAsia="zh-CN"/>
              </w:rPr>
            </w:pPr>
            <w:r w:rsidRPr="00985111">
              <w:rPr>
                <w:rFonts w:ascii="Times New Roman" w:hAnsi="Times New Roman"/>
                <w:color w:val="000000"/>
                <w:sz w:val="24"/>
                <w:szCs w:val="24"/>
                <w:lang w:eastAsia="zh-CN"/>
              </w:rPr>
              <w:t>70,00 – 100,00</w:t>
            </w:r>
          </w:p>
        </w:tc>
      </w:tr>
    </w:tbl>
    <w:p w14:paraId="5E268E1F" w14:textId="77777777" w:rsidR="006412DD" w:rsidRPr="005F59C7" w:rsidRDefault="006412DD" w:rsidP="006412DD">
      <w:pPr>
        <w:suppressAutoHyphens/>
        <w:ind w:firstLine="709"/>
        <w:jc w:val="both"/>
        <w:rPr>
          <w:rFonts w:ascii="Times New Roman" w:hAnsi="Times New Roman"/>
          <w:sz w:val="24"/>
          <w:szCs w:val="24"/>
        </w:rPr>
      </w:pPr>
    </w:p>
    <w:p w14:paraId="08272EE1" w14:textId="77777777" w:rsidR="006412DD" w:rsidRPr="00985111" w:rsidRDefault="006412DD" w:rsidP="00E173FA">
      <w:pPr>
        <w:numPr>
          <w:ilvl w:val="1"/>
          <w:numId w:val="11"/>
        </w:numPr>
        <w:suppressAutoHyphens/>
        <w:ind w:left="0" w:firstLine="709"/>
        <w:jc w:val="both"/>
        <w:rPr>
          <w:rFonts w:ascii="Times New Roman" w:hAnsi="Times New Roman"/>
          <w:b/>
          <w:sz w:val="24"/>
          <w:szCs w:val="24"/>
        </w:rPr>
      </w:pPr>
      <w:r w:rsidRPr="00985111">
        <w:rPr>
          <w:rFonts w:ascii="Times New Roman" w:hAnsi="Times New Roman"/>
          <w:b/>
          <w:sz w:val="24"/>
          <w:szCs w:val="24"/>
        </w:rPr>
        <w:t xml:space="preserve"> Учет в КОД условий для лиц с ограниченными возможностями здоровья </w:t>
      </w:r>
      <w:r w:rsidRPr="00985111">
        <w:rPr>
          <w:rFonts w:ascii="Times New Roman" w:hAnsi="Times New Roman"/>
          <w:b/>
          <w:sz w:val="24"/>
          <w:szCs w:val="24"/>
        </w:rPr>
        <w:br/>
        <w:t>и выпускников из числа детей-инвалидов и инвалидов</w:t>
      </w:r>
    </w:p>
    <w:p w14:paraId="623E2BA1" w14:textId="77777777" w:rsidR="006412DD" w:rsidRPr="00985111" w:rsidRDefault="006412DD" w:rsidP="006412DD">
      <w:pPr>
        <w:suppressAutoHyphens/>
        <w:ind w:firstLine="708"/>
        <w:jc w:val="both"/>
        <w:rPr>
          <w:rFonts w:ascii="Times New Roman" w:hAnsi="Times New Roman"/>
          <w:iCs/>
          <w:sz w:val="24"/>
          <w:szCs w:val="24"/>
          <w:lang w:eastAsia="zh-CN"/>
        </w:rPr>
      </w:pPr>
      <w:r w:rsidRPr="00985111">
        <w:rPr>
          <w:rFonts w:ascii="Times New Roman" w:hAnsi="Times New Roman"/>
          <w:iCs/>
          <w:sz w:val="24"/>
          <w:szCs w:val="24"/>
          <w:lang w:eastAsia="zh-CN"/>
        </w:rPr>
        <w:t>Для выпускников из числа лиц с ограниченными возможностями здоровья</w:t>
      </w:r>
      <w:r w:rsidRPr="00985111">
        <w:rPr>
          <w:rFonts w:ascii="Times New Roman" w:hAnsi="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61747C4D" w14:textId="77777777" w:rsidR="00BF5CB9" w:rsidRPr="006412DD" w:rsidRDefault="00BF5CB9" w:rsidP="006412DD">
      <w:pPr>
        <w:pStyle w:val="a6"/>
        <w:spacing w:before="0" w:after="0" w:line="276" w:lineRule="auto"/>
        <w:ind w:left="0" w:firstLine="709"/>
        <w:contextualSpacing/>
        <w:jc w:val="both"/>
        <w:rPr>
          <w:lang w:val="ru-RU"/>
        </w:rPr>
      </w:pPr>
    </w:p>
    <w:sectPr w:rsidR="00BF5CB9" w:rsidRPr="006412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9BF30" w14:textId="77777777" w:rsidR="00913E5F" w:rsidRDefault="00913E5F" w:rsidP="00C43C87">
      <w:pPr>
        <w:spacing w:after="0" w:line="240" w:lineRule="auto"/>
      </w:pPr>
      <w:r>
        <w:separator/>
      </w:r>
    </w:p>
  </w:endnote>
  <w:endnote w:type="continuationSeparator" w:id="0">
    <w:p w14:paraId="651E7CFF" w14:textId="77777777" w:rsidR="00913E5F" w:rsidRDefault="00913E5F"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4CC86" w14:textId="77777777" w:rsidR="00913E5F" w:rsidRDefault="00913E5F" w:rsidP="00C43C87">
      <w:pPr>
        <w:spacing w:after="0" w:line="240" w:lineRule="auto"/>
      </w:pPr>
      <w:r>
        <w:separator/>
      </w:r>
    </w:p>
  </w:footnote>
  <w:footnote w:type="continuationSeparator" w:id="0">
    <w:p w14:paraId="48BC8A82" w14:textId="77777777" w:rsidR="00913E5F" w:rsidRDefault="00913E5F" w:rsidP="00C43C87">
      <w:pPr>
        <w:spacing w:after="0" w:line="240" w:lineRule="auto"/>
      </w:pPr>
      <w:r>
        <w:continuationSeparator/>
      </w:r>
    </w:p>
  </w:footnote>
  <w:footnote w:id="1">
    <w:p w14:paraId="28D9DAA7" w14:textId="77777777" w:rsidR="006412DD" w:rsidRPr="00953020" w:rsidRDefault="006412DD" w:rsidP="006412DD">
      <w:pPr>
        <w:pStyle w:val="a4"/>
        <w:shd w:val="clear" w:color="auto" w:fill="FFFFFF" w:themeFill="background1"/>
        <w:ind w:firstLine="709"/>
        <w:jc w:val="both"/>
        <w:rPr>
          <w:lang w:val="ru-RU"/>
        </w:rPr>
      </w:pPr>
      <w:r w:rsidRPr="00135B33">
        <w:rPr>
          <w:rStyle w:val="a7"/>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4">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nsid w:val="3A185C5C"/>
    <w:multiLevelType w:val="multilevel"/>
    <w:tmpl w:val="DE54CE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
  </w:num>
  <w:num w:numId="8">
    <w:abstractNumId w:val="2"/>
  </w:num>
  <w:num w:numId="9">
    <w:abstractNumId w:val="4"/>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C87"/>
    <w:rsid w:val="00072866"/>
    <w:rsid w:val="000D6ADF"/>
    <w:rsid w:val="0017282C"/>
    <w:rsid w:val="00181867"/>
    <w:rsid w:val="004200DE"/>
    <w:rsid w:val="00492F7C"/>
    <w:rsid w:val="005F2940"/>
    <w:rsid w:val="006412DD"/>
    <w:rsid w:val="008C7F2B"/>
    <w:rsid w:val="008D281D"/>
    <w:rsid w:val="00907611"/>
    <w:rsid w:val="00913E5F"/>
    <w:rsid w:val="00920026"/>
    <w:rsid w:val="00A7355F"/>
    <w:rsid w:val="00BA7F56"/>
    <w:rsid w:val="00BE4F9F"/>
    <w:rsid w:val="00BF5CB9"/>
    <w:rsid w:val="00C43C87"/>
    <w:rsid w:val="00CE56AF"/>
    <w:rsid w:val="00CF69C3"/>
    <w:rsid w:val="00DE6D26"/>
    <w:rsid w:val="00E173FA"/>
    <w:rsid w:val="00FA03D6"/>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AD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3"/>
    <w:uiPriority w:val="99"/>
    <w:unhideWhenUsed/>
    <w:qFormat/>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aliases w:val="Знак сноски-FN,Ciae niinee-FN,AЗнак сноски зел"/>
    <w:link w:val="10"/>
    <w:unhideWhenUsed/>
    <w:rsid w:val="00C43C87"/>
    <w:rPr>
      <w:rFonts w:ascii="Times New Roman" w:hAnsi="Times New Roman" w:cs="Times New Roman" w:hint="default"/>
      <w:vertAlign w:val="superscript"/>
    </w:rPr>
  </w:style>
  <w:style w:type="paragraph" w:customStyle="1" w:styleId="10">
    <w:name w:val="Знак сноски1"/>
    <w:basedOn w:val="a"/>
    <w:link w:val="a7"/>
    <w:rsid w:val="006412DD"/>
    <w:pPr>
      <w:spacing w:after="0" w:line="240" w:lineRule="auto"/>
    </w:pPr>
    <w:rPr>
      <w:rFonts w:ascii="Times New Roman" w:eastAsiaTheme="minorHAnsi" w:hAnsi="Times New Roman"/>
      <w:vertAlign w:val="superscript"/>
      <w:lang w:eastAsia="en-US"/>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6412DD"/>
    <w:rPr>
      <w:rFonts w:ascii="Times New Roman" w:hAnsi="Times New Roman"/>
      <w:sz w:val="24"/>
      <w:szCs w:val="24"/>
    </w:rPr>
  </w:style>
  <w:style w:type="table" w:customStyle="1" w:styleId="4">
    <w:name w:val="Сетка таблицы4"/>
    <w:basedOn w:val="a1"/>
    <w:next w:val="a9"/>
    <w:uiPriority w:val="39"/>
    <w:rsid w:val="006412D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641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AD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3"/>
    <w:uiPriority w:val="99"/>
    <w:unhideWhenUsed/>
    <w:qFormat/>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aliases w:val="Знак сноски-FN,Ciae niinee-FN,AЗнак сноски зел"/>
    <w:link w:val="10"/>
    <w:unhideWhenUsed/>
    <w:rsid w:val="00C43C87"/>
    <w:rPr>
      <w:rFonts w:ascii="Times New Roman" w:hAnsi="Times New Roman" w:cs="Times New Roman" w:hint="default"/>
      <w:vertAlign w:val="superscript"/>
    </w:rPr>
  </w:style>
  <w:style w:type="paragraph" w:customStyle="1" w:styleId="10">
    <w:name w:val="Знак сноски1"/>
    <w:basedOn w:val="a"/>
    <w:link w:val="a7"/>
    <w:rsid w:val="006412DD"/>
    <w:pPr>
      <w:spacing w:after="0" w:line="240" w:lineRule="auto"/>
    </w:pPr>
    <w:rPr>
      <w:rFonts w:ascii="Times New Roman" w:eastAsiaTheme="minorHAnsi" w:hAnsi="Times New Roman"/>
      <w:vertAlign w:val="superscript"/>
      <w:lang w:eastAsia="en-US"/>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6412DD"/>
    <w:rPr>
      <w:rFonts w:ascii="Times New Roman" w:hAnsi="Times New Roman"/>
      <w:sz w:val="24"/>
      <w:szCs w:val="24"/>
    </w:rPr>
  </w:style>
  <w:style w:type="table" w:customStyle="1" w:styleId="4">
    <w:name w:val="Сетка таблицы4"/>
    <w:basedOn w:val="a1"/>
    <w:next w:val="a9"/>
    <w:uiPriority w:val="39"/>
    <w:rsid w:val="006412D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641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998</Words>
  <Characters>5693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2023-10-08T19:08:00Z</dcterms:created>
  <dcterms:modified xsi:type="dcterms:W3CDTF">2023-10-08T19:08:00Z</dcterms:modified>
</cp:coreProperties>
</file>