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9F5" w:rsidRDefault="001369F5" w:rsidP="001369F5">
      <w:pPr>
        <w:pStyle w:val="1"/>
        <w:jc w:val="center"/>
        <w:rPr>
          <w:rFonts w:ascii="Times New Roman" w:hAnsi="Times New Roman"/>
          <w:sz w:val="24"/>
          <w:szCs w:val="24"/>
          <w:lang w:val="ru-RU"/>
        </w:rPr>
      </w:pPr>
      <w:bookmarkStart w:id="0" w:name="_Toc84499259"/>
      <w:r>
        <w:rPr>
          <w:rFonts w:ascii="Times New Roman" w:hAnsi="Times New Roman"/>
          <w:sz w:val="24"/>
          <w:szCs w:val="24"/>
        </w:rPr>
        <w:t xml:space="preserve">Приложение </w:t>
      </w:r>
      <w:r>
        <w:rPr>
          <w:rFonts w:ascii="Times New Roman" w:hAnsi="Times New Roman"/>
          <w:sz w:val="24"/>
          <w:szCs w:val="24"/>
          <w:lang w:val="ru-RU"/>
        </w:rPr>
        <w:t>3 Примерные программы учебных дисциплин</w:t>
      </w:r>
      <w:bookmarkEnd w:id="0"/>
    </w:p>
    <w:p w:rsidR="001369F5" w:rsidRDefault="001369F5" w:rsidP="001369F5">
      <w:pPr>
        <w:rPr>
          <w:lang w:eastAsia="x-none"/>
        </w:rPr>
      </w:pPr>
    </w:p>
    <w:p w:rsidR="001369F5" w:rsidRDefault="001369F5" w:rsidP="001369F5">
      <w:pPr>
        <w:pStyle w:val="a6"/>
        <w:keepLines w:val="0"/>
        <w:spacing w:before="0" w:after="60" w:line="276" w:lineRule="auto"/>
        <w:jc w:val="right"/>
        <w:outlineLvl w:val="1"/>
        <w:rPr>
          <w:lang w:val="x-none" w:eastAsia="x-none"/>
        </w:rPr>
      </w:pPr>
      <w:bookmarkStart w:id="1" w:name="_Toc84499260"/>
      <w:r>
        <w:rPr>
          <w:b/>
          <w:bCs/>
          <w:lang w:val="x-none" w:eastAsia="x-none"/>
        </w:rPr>
        <w:t xml:space="preserve">Приложение </w:t>
      </w:r>
      <w:r>
        <w:rPr>
          <w:b/>
          <w:bCs/>
          <w:lang w:val="ru-RU" w:eastAsia="x-none"/>
        </w:rPr>
        <w:t>3</w:t>
      </w:r>
      <w:r>
        <w:rPr>
          <w:b/>
          <w:bCs/>
          <w:lang w:val="x-none" w:eastAsia="x-none"/>
        </w:rPr>
        <w:t>.1</w:t>
      </w:r>
      <w:bookmarkEnd w:id="1"/>
    </w:p>
    <w:p w:rsidR="001369F5" w:rsidRPr="001369F5" w:rsidRDefault="001369F5" w:rsidP="001369F5">
      <w:pPr>
        <w:spacing w:after="0"/>
        <w:jc w:val="right"/>
        <w:rPr>
          <w:rFonts w:ascii="Times New Roman" w:hAnsi="Times New Roman"/>
          <w:bCs/>
          <w:sz w:val="24"/>
          <w:szCs w:val="24"/>
        </w:rPr>
      </w:pPr>
      <w:r w:rsidRPr="001369F5">
        <w:rPr>
          <w:rFonts w:ascii="Times New Roman" w:hAnsi="Times New Roman"/>
          <w:sz w:val="24"/>
          <w:szCs w:val="24"/>
        </w:rPr>
        <w:t xml:space="preserve">к ПОП-П по </w:t>
      </w:r>
      <w:r w:rsidRPr="001369F5">
        <w:rPr>
          <w:rFonts w:ascii="Times New Roman" w:hAnsi="Times New Roman"/>
          <w:bCs/>
          <w:sz w:val="24"/>
          <w:szCs w:val="24"/>
        </w:rPr>
        <w:t>специальности</w:t>
      </w:r>
      <w:r w:rsidRPr="001369F5">
        <w:rPr>
          <w:rFonts w:ascii="Times New Roman" w:hAnsi="Times New Roman"/>
          <w:sz w:val="24"/>
          <w:szCs w:val="24"/>
        </w:rPr>
        <w:t xml:space="preserve"> </w:t>
      </w:r>
      <w:r w:rsidRPr="001369F5">
        <w:rPr>
          <w:rFonts w:ascii="Times New Roman" w:hAnsi="Times New Roman"/>
          <w:sz w:val="24"/>
          <w:szCs w:val="24"/>
        </w:rPr>
        <w:br/>
      </w:r>
      <w:r w:rsidRPr="001369F5">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СГ.01. ИСТОРИЯ РОССИИ</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bCs/>
        </w:rPr>
      </w:pPr>
      <w:r>
        <w:rPr>
          <w:rFonts w:ascii="Times New Roman" w:hAnsi="Times New Roman"/>
          <w:b/>
          <w:bCs/>
        </w:rPr>
        <w:t>2023 г.</w:t>
      </w:r>
    </w:p>
    <w:p w:rsidR="001369F5" w:rsidRDefault="001369F5" w:rsidP="001369F5">
      <w:pPr>
        <w:jc w:val="center"/>
        <w:rPr>
          <w:rFonts w:ascii="Times New Roman" w:hAnsi="Times New Roman"/>
          <w:b/>
          <w:sz w:val="24"/>
          <w:szCs w:val="24"/>
        </w:rPr>
      </w:pPr>
      <w:r>
        <w:rPr>
          <w:rFonts w:ascii="Times New Roman" w:hAnsi="Times New Roman"/>
          <w:b/>
          <w:bCs/>
        </w:rPr>
        <w:br w:type="page"/>
      </w: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2"/>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2"/>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2"/>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2"/>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3"/>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СГ.01. ИСТОРИЯ РОССИИ</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ПОП-П в соответствии с ФГОС СПО по специальности 11.02.15 Инфокоммуникационные сети и системы связи.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w:t>
      </w:r>
      <w:r>
        <w:rPr>
          <w:rFonts w:ascii="Times New Roman" w:hAnsi="Times New Roman"/>
          <w:sz w:val="24"/>
          <w:szCs w:val="24"/>
        </w:rPr>
        <w:br/>
        <w:t>ОК 04, ОК 05, ОК 06.</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761" w:type="dxa"/>
        <w:tblInd w:w="93" w:type="dxa"/>
        <w:tblLook w:val="04A0" w:firstRow="1" w:lastRow="0" w:firstColumn="1" w:lastColumn="0" w:noHBand="0" w:noVBand="1"/>
      </w:tblPr>
      <w:tblGrid>
        <w:gridCol w:w="1149"/>
        <w:gridCol w:w="3969"/>
        <w:gridCol w:w="4643"/>
      </w:tblGrid>
      <w:tr w:rsidR="009F2B93" w:rsidRPr="009F2B93" w:rsidTr="009F2B93">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 xml:space="preserve">Коды </w:t>
            </w:r>
            <w:proofErr w:type="gramStart"/>
            <w:r w:rsidRPr="009F2B93">
              <w:rPr>
                <w:rFonts w:ascii="Times New Roman" w:hAnsi="Times New Roman"/>
                <w:b/>
                <w:bCs/>
                <w:color w:val="000000"/>
                <w:sz w:val="24"/>
                <w:szCs w:val="24"/>
              </w:rPr>
              <w:t>ОК</w:t>
            </w:r>
            <w:proofErr w:type="gramEnd"/>
            <w:r w:rsidRPr="009F2B93">
              <w:rPr>
                <w:rFonts w:ascii="Times New Roman" w:hAnsi="Times New Roman"/>
                <w:b/>
                <w:bCs/>
                <w:color w:val="000000"/>
                <w:sz w:val="24"/>
                <w:szCs w:val="24"/>
              </w:rPr>
              <w:t>, ПК</w:t>
            </w:r>
          </w:p>
        </w:tc>
        <w:tc>
          <w:tcPr>
            <w:tcW w:w="3969" w:type="dxa"/>
            <w:tcBorders>
              <w:top w:val="single" w:sz="4" w:space="0" w:color="auto"/>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Умения</w:t>
            </w:r>
          </w:p>
        </w:tc>
        <w:tc>
          <w:tcPr>
            <w:tcW w:w="4643" w:type="dxa"/>
            <w:tcBorders>
              <w:top w:val="single" w:sz="4" w:space="0" w:color="auto"/>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Знания</w:t>
            </w:r>
          </w:p>
        </w:tc>
      </w:tr>
      <w:tr w:rsidR="009F2B93" w:rsidRPr="009F2B93" w:rsidTr="009F2B93">
        <w:tc>
          <w:tcPr>
            <w:tcW w:w="1149" w:type="dxa"/>
            <w:vMerge w:val="restart"/>
            <w:tcBorders>
              <w:top w:val="nil"/>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01, ОК 02, </w:t>
            </w:r>
          </w:p>
          <w:p w:rsidR="009F2B93" w:rsidRPr="009F2B93" w:rsidRDefault="009F2B93" w:rsidP="009F2B93">
            <w:pPr>
              <w:spacing w:after="0" w:line="240" w:lineRule="auto"/>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03, </w:t>
            </w:r>
          </w:p>
          <w:p w:rsidR="009F2B93" w:rsidRPr="009F2B93" w:rsidRDefault="009F2B93" w:rsidP="009F2B93">
            <w:pPr>
              <w:spacing w:after="0" w:line="240" w:lineRule="auto"/>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04, </w:t>
            </w:r>
          </w:p>
          <w:p w:rsidR="009F2B93" w:rsidRPr="009F2B93" w:rsidRDefault="009F2B93" w:rsidP="009F2B93">
            <w:pPr>
              <w:spacing w:after="0" w:line="240" w:lineRule="auto"/>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05, </w:t>
            </w:r>
          </w:p>
          <w:p w:rsidR="009F2B93" w:rsidRPr="009F2B93" w:rsidRDefault="009F2B93" w:rsidP="009F2B93">
            <w:pPr>
              <w:spacing w:after="0" w:line="240" w:lineRule="auto"/>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06, </w:t>
            </w:r>
          </w:p>
          <w:p w:rsidR="009F2B93" w:rsidRPr="009F2B93" w:rsidRDefault="009F2B93" w:rsidP="009F2B93">
            <w:pPr>
              <w:spacing w:after="0" w:line="240" w:lineRule="auto"/>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09 </w:t>
            </w:r>
          </w:p>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ПК …</w:t>
            </w:r>
          </w:p>
          <w:p w:rsidR="009F2B93" w:rsidRPr="009F2B93" w:rsidRDefault="009F2B93" w:rsidP="009F2B93">
            <w:pPr>
              <w:spacing w:after="0" w:line="240" w:lineRule="auto"/>
              <w:rPr>
                <w:rFonts w:cs="Calibri"/>
                <w:color w:val="000000"/>
              </w:rPr>
            </w:pPr>
            <w:r w:rsidRPr="009F2B93">
              <w:rPr>
                <w:rFonts w:cs="Calibri"/>
                <w:color w:val="000000"/>
              </w:rPr>
              <w:t> </w:t>
            </w:r>
          </w:p>
          <w:p w:rsidR="009F2B93" w:rsidRPr="009F2B93" w:rsidRDefault="009F2B93" w:rsidP="009F2B93">
            <w:pPr>
              <w:spacing w:after="0" w:line="240" w:lineRule="auto"/>
              <w:rPr>
                <w:rFonts w:cs="Calibri"/>
                <w:color w:val="000000"/>
              </w:rPr>
            </w:pPr>
            <w:r w:rsidRPr="009F2B93">
              <w:rPr>
                <w:rFonts w:cs="Calibri"/>
                <w:color w:val="000000"/>
              </w:rPr>
              <w:t> </w:t>
            </w:r>
          </w:p>
          <w:p w:rsidR="009F2B93" w:rsidRPr="009F2B93" w:rsidRDefault="009F2B93" w:rsidP="009F2B93">
            <w:pPr>
              <w:spacing w:after="0" w:line="240" w:lineRule="auto"/>
              <w:rPr>
                <w:rFonts w:cs="Calibri"/>
                <w:color w:val="000000"/>
              </w:rPr>
            </w:pPr>
            <w:r w:rsidRPr="009F2B93">
              <w:rPr>
                <w:rFonts w:cs="Calibri"/>
                <w:color w:val="000000"/>
              </w:rPr>
              <w:t> </w:t>
            </w:r>
          </w:p>
          <w:p w:rsidR="009F2B93" w:rsidRPr="009F2B93" w:rsidRDefault="009F2B93" w:rsidP="009F2B93">
            <w:pPr>
              <w:spacing w:after="0" w:line="240" w:lineRule="auto"/>
              <w:rPr>
                <w:rFonts w:cs="Calibri"/>
                <w:color w:val="000000"/>
              </w:rPr>
            </w:pPr>
            <w:r w:rsidRPr="009F2B93">
              <w:rPr>
                <w:rFonts w:cs="Calibri"/>
                <w:color w:val="000000"/>
              </w:rPr>
              <w:t> </w:t>
            </w:r>
          </w:p>
          <w:p w:rsidR="009F2B93" w:rsidRPr="009F2B93" w:rsidRDefault="009F2B93" w:rsidP="009F2B93">
            <w:pPr>
              <w:spacing w:after="0" w:line="240" w:lineRule="auto"/>
              <w:rPr>
                <w:rFonts w:cs="Calibri"/>
                <w:color w:val="000000"/>
              </w:rPr>
            </w:pPr>
            <w:r w:rsidRPr="009F2B93">
              <w:rPr>
                <w:rFonts w:cs="Calibri"/>
                <w:color w:val="000000"/>
              </w:rPr>
              <w:t> </w:t>
            </w:r>
          </w:p>
          <w:p w:rsidR="009F2B93" w:rsidRPr="009F2B93" w:rsidRDefault="009F2B93" w:rsidP="009F2B93">
            <w:pPr>
              <w:spacing w:after="0" w:line="240" w:lineRule="auto"/>
              <w:rPr>
                <w:rFonts w:ascii="Times New Roman" w:hAnsi="Times New Roman"/>
                <w:color w:val="000000"/>
                <w:sz w:val="24"/>
                <w:szCs w:val="24"/>
              </w:rPr>
            </w:pPr>
            <w:r w:rsidRPr="009F2B93">
              <w:rPr>
                <w:rFonts w:cs="Calibri"/>
                <w:color w:val="000000"/>
              </w:rPr>
              <w:t> </w:t>
            </w: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4643"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4643"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 xml:space="preserve">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w:t>
            </w:r>
            <w:r w:rsidRPr="009F2B93">
              <w:rPr>
                <w:rFonts w:ascii="Times New Roman" w:hAnsi="Times New Roman"/>
                <w:iCs/>
                <w:color w:val="000000"/>
                <w:sz w:val="24"/>
                <w:szCs w:val="24"/>
              </w:rPr>
              <w:lastRenderedPageBreak/>
              <w:t>источники разных типов;</w:t>
            </w:r>
          </w:p>
        </w:tc>
        <w:tc>
          <w:tcPr>
            <w:tcW w:w="4643"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lastRenderedPageBreak/>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643"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основные этапы эволюции внешней политики России, роль и место России в общемировом пространстве;</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643"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643" w:type="dxa"/>
            <w:tcBorders>
              <w:top w:val="nil"/>
              <w:left w:val="nil"/>
              <w:bottom w:val="single" w:sz="4" w:space="0" w:color="auto"/>
              <w:right w:val="single" w:sz="4" w:space="0" w:color="auto"/>
            </w:tcBorders>
            <w:shd w:val="clear" w:color="auto" w:fill="auto"/>
            <w:noWrap/>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color w:val="000000"/>
                <w:sz w:val="24"/>
                <w:szCs w:val="24"/>
              </w:rPr>
              <w:t>Россия накануне Первой мировой войны. Ход военных действий. Власть, общество, экономика, культура. Предпосылки революции;</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643" w:type="dxa"/>
            <w:tcBorders>
              <w:top w:val="nil"/>
              <w:left w:val="nil"/>
              <w:bottom w:val="single" w:sz="4" w:space="0" w:color="auto"/>
              <w:right w:val="single" w:sz="4" w:space="0" w:color="auto"/>
            </w:tcBorders>
            <w:shd w:val="clear" w:color="auto" w:fill="auto"/>
            <w:noWrap/>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color w:val="000000"/>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643" w:type="dxa"/>
            <w:tcBorders>
              <w:top w:val="nil"/>
              <w:left w:val="nil"/>
              <w:bottom w:val="single" w:sz="4" w:space="0" w:color="auto"/>
              <w:right w:val="single" w:sz="4" w:space="0" w:color="auto"/>
            </w:tcBorders>
            <w:shd w:val="clear" w:color="auto" w:fill="auto"/>
            <w:noWrap/>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color w:val="000000"/>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iCs/>
                <w:color w:val="000000"/>
                <w:sz w:val="24"/>
                <w:szCs w:val="24"/>
              </w:rPr>
              <w:t>анализировать, характеризовать и сравнивать исторические события, явления, процессы с древнейших времен до настоящего времени;</w:t>
            </w:r>
          </w:p>
        </w:tc>
        <w:tc>
          <w:tcPr>
            <w:tcW w:w="4643" w:type="dxa"/>
            <w:tcBorders>
              <w:top w:val="nil"/>
              <w:left w:val="nil"/>
              <w:bottom w:val="single" w:sz="4" w:space="0" w:color="auto"/>
              <w:right w:val="single" w:sz="4" w:space="0" w:color="auto"/>
            </w:tcBorders>
            <w:shd w:val="clear" w:color="auto" w:fill="auto"/>
            <w:noWrap/>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color w:val="000000"/>
                <w:sz w:val="24"/>
                <w:szCs w:val="24"/>
              </w:rPr>
              <w:t xml:space="preserve">Великая Отечественная война 1941-1945 годы: причины, силы сторон, основные операции. Государство и общество в годы войны, массовый героизм советского </w:t>
            </w:r>
            <w:r w:rsidRPr="009F2B93">
              <w:rPr>
                <w:rFonts w:ascii="Times New Roman" w:hAnsi="Times New Roman"/>
                <w:color w:val="000000"/>
                <w:sz w:val="24"/>
                <w:szCs w:val="24"/>
              </w:rPr>
              <w:lastRenderedPageBreak/>
              <w:t>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color w:val="000000"/>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4643" w:type="dxa"/>
            <w:tcBorders>
              <w:top w:val="nil"/>
              <w:left w:val="nil"/>
              <w:bottom w:val="single" w:sz="4" w:space="0" w:color="auto"/>
              <w:right w:val="single" w:sz="4" w:space="0" w:color="auto"/>
            </w:tcBorders>
            <w:shd w:val="clear" w:color="auto" w:fill="auto"/>
            <w:noWrap/>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color w:val="000000"/>
                <w:sz w:val="24"/>
                <w:szCs w:val="24"/>
              </w:rPr>
              <w:t>СССР в 1945-1991 годы. Экономические развитие и реформы.</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643" w:type="dxa"/>
            <w:tcBorders>
              <w:top w:val="nil"/>
              <w:left w:val="nil"/>
              <w:bottom w:val="single" w:sz="4" w:space="0" w:color="auto"/>
              <w:right w:val="single" w:sz="4" w:space="0" w:color="auto"/>
            </w:tcBorders>
            <w:shd w:val="clear" w:color="auto" w:fill="auto"/>
            <w:noWrap/>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color w:val="000000"/>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643" w:type="dxa"/>
            <w:tcBorders>
              <w:top w:val="nil"/>
              <w:left w:val="nil"/>
              <w:bottom w:val="single" w:sz="4" w:space="0" w:color="auto"/>
              <w:right w:val="single" w:sz="4" w:space="0" w:color="auto"/>
            </w:tcBorders>
            <w:shd w:val="clear" w:color="auto" w:fill="auto"/>
            <w:noWrap/>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color w:val="000000"/>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9F2B93" w:rsidRPr="009F2B93" w:rsidTr="009F2B93">
        <w:tc>
          <w:tcPr>
            <w:tcW w:w="1149" w:type="dxa"/>
            <w:vMerge/>
            <w:tcBorders>
              <w:left w:val="single" w:sz="4" w:space="0" w:color="auto"/>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643" w:type="dxa"/>
            <w:tcBorders>
              <w:top w:val="nil"/>
              <w:left w:val="nil"/>
              <w:bottom w:val="single" w:sz="4" w:space="0" w:color="auto"/>
              <w:right w:val="single" w:sz="4" w:space="0" w:color="auto"/>
            </w:tcBorders>
            <w:shd w:val="clear" w:color="auto" w:fill="auto"/>
            <w:noWrap/>
            <w:hideMark/>
          </w:tcPr>
          <w:p w:rsidR="009F2B93" w:rsidRPr="009F2B93" w:rsidRDefault="009F2B93" w:rsidP="009F2B93">
            <w:pPr>
              <w:spacing w:after="0" w:line="240" w:lineRule="auto"/>
              <w:jc w:val="both"/>
              <w:rPr>
                <w:rFonts w:ascii="Times New Roman" w:hAnsi="Times New Roman"/>
                <w:color w:val="000000"/>
                <w:sz w:val="24"/>
                <w:szCs w:val="24"/>
              </w:rPr>
            </w:pPr>
            <w:r w:rsidRPr="009F2B93">
              <w:rPr>
                <w:rFonts w:ascii="Times New Roman" w:hAnsi="Times New Roman"/>
                <w:color w:val="000000"/>
                <w:sz w:val="24"/>
                <w:szCs w:val="24"/>
              </w:rPr>
              <w:t>роли России в мировых политических и социально-экономических процессах с древнейших времен до настоящего времени.</w:t>
            </w:r>
          </w:p>
        </w:tc>
      </w:tr>
    </w:tbl>
    <w:p w:rsidR="009F2B93" w:rsidRDefault="009F2B93" w:rsidP="001369F5">
      <w:pPr>
        <w:suppressAutoHyphens/>
        <w:spacing w:after="0" w:line="240" w:lineRule="auto"/>
        <w:ind w:firstLine="709"/>
        <w:jc w:val="both"/>
        <w:rPr>
          <w:rFonts w:ascii="Times New Roman" w:hAnsi="Times New Roman"/>
          <w:sz w:val="24"/>
          <w:szCs w:val="24"/>
        </w:rPr>
      </w:pPr>
    </w:p>
    <w:p w:rsidR="009F2B93" w:rsidRDefault="009F2B93" w:rsidP="001369F5">
      <w:pPr>
        <w:suppressAutoHyphens/>
        <w:spacing w:after="0" w:line="240" w:lineRule="auto"/>
        <w:ind w:firstLine="709"/>
        <w:jc w:val="both"/>
        <w:rPr>
          <w:rFonts w:ascii="Times New Roman" w:hAnsi="Times New Roman"/>
          <w:sz w:val="24"/>
          <w:szCs w:val="24"/>
          <w:lang w:eastAsia="en-US"/>
        </w:rPr>
      </w:pPr>
    </w:p>
    <w:p w:rsidR="009F4036" w:rsidRPr="009F2B93" w:rsidRDefault="009F4036" w:rsidP="009F2B93">
      <w:pPr>
        <w:pStyle w:val="afd"/>
        <w:widowControl w:val="0"/>
        <w:numPr>
          <w:ilvl w:val="0"/>
          <w:numId w:val="47"/>
        </w:numPr>
        <w:spacing w:after="0" w:line="360" w:lineRule="auto"/>
        <w:rPr>
          <w:b/>
        </w:rPr>
      </w:pPr>
      <w:r w:rsidRPr="009F2B93">
        <w:rPr>
          <w:b/>
        </w:rPr>
        <w:t xml:space="preserve">СТРУКТУРА И СОДЕРЖАНИЕ УЧЕБНОЙ ДИСЦИПЛИНЫ </w:t>
      </w:r>
    </w:p>
    <w:p w:rsidR="009F4036" w:rsidRDefault="009F4036" w:rsidP="009F4036">
      <w:pPr>
        <w:widowControl w:val="0"/>
        <w:spacing w:after="0" w:line="360" w:lineRule="auto"/>
        <w:ind w:left="720"/>
        <w:rPr>
          <w:rFonts w:ascii="Times New Roman" w:hAnsi="Times New Roman"/>
          <w:b/>
          <w:sz w:val="24"/>
          <w:szCs w:val="24"/>
        </w:rPr>
      </w:pPr>
    </w:p>
    <w:p w:rsidR="009F4036" w:rsidRDefault="009F4036" w:rsidP="009F4036">
      <w:pPr>
        <w:suppressAutoHyphens/>
        <w:spacing w:after="0" w:line="360" w:lineRule="auto"/>
        <w:ind w:firstLine="709"/>
        <w:rPr>
          <w:rFonts w:ascii="Times New Roman" w:eastAsiaTheme="minorHAnsi" w:hAnsi="Times New Roman"/>
          <w:b/>
          <w:sz w:val="24"/>
          <w:szCs w:val="24"/>
          <w:lang w:eastAsia="en-US"/>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55"/>
        <w:gridCol w:w="2599"/>
      </w:tblGrid>
      <w:tr w:rsidR="009F4036" w:rsidTr="009F4036">
        <w:trPr>
          <w:trHeight w:val="55"/>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9F4036" w:rsidRDefault="009F4036">
            <w:pPr>
              <w:suppressAutoHyphens/>
              <w:spacing w:after="0" w:line="240" w:lineRule="auto"/>
              <w:rPr>
                <w:rFonts w:ascii="Times New Roman" w:hAnsi="Times New Roman"/>
                <w:b/>
                <w:lang w:eastAsia="en-US"/>
              </w:rPr>
            </w:pPr>
            <w:r>
              <w:rPr>
                <w:rFonts w:ascii="Times New Roman" w:hAnsi="Times New Roman"/>
                <w:b/>
              </w:rPr>
              <w:t>Вид учебной работы</w:t>
            </w:r>
          </w:p>
        </w:tc>
        <w:tc>
          <w:tcPr>
            <w:tcW w:w="1319" w:type="pct"/>
            <w:tcBorders>
              <w:top w:val="single" w:sz="6" w:space="0" w:color="000000"/>
              <w:left w:val="single" w:sz="6" w:space="0" w:color="000000"/>
              <w:bottom w:val="single" w:sz="6" w:space="0" w:color="000000"/>
              <w:right w:val="single" w:sz="6" w:space="0" w:color="000000"/>
            </w:tcBorders>
            <w:vAlign w:val="center"/>
            <w:hideMark/>
          </w:tcPr>
          <w:p w:rsidR="009F4036" w:rsidRDefault="009F4036">
            <w:pPr>
              <w:suppressAutoHyphens/>
              <w:spacing w:after="0" w:line="240" w:lineRule="auto"/>
              <w:rPr>
                <w:rFonts w:ascii="Times New Roman" w:hAnsi="Times New Roman"/>
                <w:b/>
                <w:iCs/>
                <w:lang w:eastAsia="en-US"/>
              </w:rPr>
            </w:pPr>
            <w:r>
              <w:rPr>
                <w:rFonts w:ascii="Times New Roman" w:hAnsi="Times New Roman"/>
                <w:b/>
                <w:iCs/>
              </w:rPr>
              <w:t>Объем в часах</w:t>
            </w:r>
            <w:r>
              <w:rPr>
                <w:rStyle w:val="afffff1"/>
                <w:b/>
                <w:iCs/>
              </w:rPr>
              <w:footnoteReference w:id="1"/>
            </w:r>
          </w:p>
        </w:tc>
      </w:tr>
      <w:tr w:rsidR="009F4036" w:rsidTr="009F4036">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9F4036" w:rsidRDefault="009F4036">
            <w:pPr>
              <w:suppressAutoHyphens/>
              <w:spacing w:after="0" w:line="256" w:lineRule="auto"/>
              <w:rPr>
                <w:rFonts w:ascii="Times New Roman" w:hAnsi="Times New Roman"/>
                <w:b/>
                <w:lang w:eastAsia="en-US"/>
              </w:rPr>
            </w:pPr>
            <w:r>
              <w:rPr>
                <w:rFonts w:ascii="Times New Roman" w:hAnsi="Times New Roman"/>
                <w:b/>
              </w:rPr>
              <w:t>Объем образовательной программы элективного курса</w:t>
            </w:r>
          </w:p>
        </w:tc>
        <w:tc>
          <w:tcPr>
            <w:tcW w:w="1319" w:type="pct"/>
            <w:tcBorders>
              <w:top w:val="single" w:sz="6" w:space="0" w:color="000000"/>
              <w:left w:val="single" w:sz="6" w:space="0" w:color="000000"/>
              <w:bottom w:val="single" w:sz="6" w:space="0" w:color="000000"/>
              <w:right w:val="single" w:sz="6" w:space="0" w:color="000000"/>
            </w:tcBorders>
            <w:vAlign w:val="center"/>
            <w:hideMark/>
          </w:tcPr>
          <w:p w:rsidR="009F4036" w:rsidRDefault="009F4036">
            <w:pPr>
              <w:suppressAutoHyphens/>
              <w:spacing w:after="0" w:line="256" w:lineRule="auto"/>
              <w:rPr>
                <w:rFonts w:ascii="Times New Roman" w:hAnsi="Times New Roman"/>
                <w:iCs/>
                <w:lang w:eastAsia="en-US"/>
              </w:rPr>
            </w:pPr>
            <w:r>
              <w:rPr>
                <w:rFonts w:ascii="Times New Roman" w:hAnsi="Times New Roman"/>
                <w:iCs/>
              </w:rPr>
              <w:t>32</w:t>
            </w:r>
          </w:p>
        </w:tc>
      </w:tr>
      <w:tr w:rsidR="009F4036" w:rsidTr="009F4036">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9F4036" w:rsidRDefault="009F4036">
            <w:pPr>
              <w:suppressAutoHyphens/>
              <w:spacing w:after="0" w:line="256" w:lineRule="auto"/>
              <w:rPr>
                <w:rFonts w:ascii="Times New Roman" w:hAnsi="Times New Roman"/>
                <w:b/>
                <w:lang w:eastAsia="en-US"/>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9" w:type="pct"/>
            <w:tcBorders>
              <w:top w:val="single" w:sz="6" w:space="0" w:color="000000"/>
              <w:left w:val="single" w:sz="6" w:space="0" w:color="000000"/>
              <w:bottom w:val="single" w:sz="6" w:space="0" w:color="000000"/>
              <w:right w:val="single" w:sz="6" w:space="0" w:color="000000"/>
            </w:tcBorders>
            <w:vAlign w:val="center"/>
            <w:hideMark/>
          </w:tcPr>
          <w:p w:rsidR="009F4036" w:rsidRDefault="009F4036">
            <w:pPr>
              <w:suppressAutoHyphens/>
              <w:spacing w:after="0" w:line="256" w:lineRule="auto"/>
              <w:rPr>
                <w:rFonts w:ascii="Times New Roman" w:hAnsi="Times New Roman"/>
                <w:iCs/>
                <w:lang w:eastAsia="en-US"/>
              </w:rPr>
            </w:pPr>
            <w:r>
              <w:rPr>
                <w:rFonts w:ascii="Times New Roman" w:hAnsi="Times New Roman"/>
                <w:iCs/>
              </w:rPr>
              <w:t>-</w:t>
            </w:r>
          </w:p>
        </w:tc>
      </w:tr>
      <w:tr w:rsidR="009F4036" w:rsidTr="009F403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9F4036" w:rsidRDefault="009F4036">
            <w:pPr>
              <w:suppressAutoHyphens/>
              <w:spacing w:after="0" w:line="256" w:lineRule="auto"/>
              <w:rPr>
                <w:rFonts w:ascii="Times New Roman" w:hAnsi="Times New Roman"/>
                <w:iCs/>
                <w:lang w:eastAsia="en-US"/>
              </w:rPr>
            </w:pPr>
            <w:r>
              <w:rPr>
                <w:rFonts w:ascii="Times New Roman" w:hAnsi="Times New Roman"/>
              </w:rPr>
              <w:t>в т. ч.:</w:t>
            </w:r>
          </w:p>
        </w:tc>
      </w:tr>
      <w:tr w:rsidR="009F4036" w:rsidTr="009F4036">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rsidR="009F4036" w:rsidRDefault="009F4036">
            <w:pPr>
              <w:suppressAutoHyphens/>
              <w:spacing w:after="0" w:line="256" w:lineRule="auto"/>
              <w:rPr>
                <w:rFonts w:ascii="Times New Roman" w:hAnsi="Times New Roman"/>
                <w:lang w:eastAsia="en-US"/>
              </w:rPr>
            </w:pPr>
            <w:r>
              <w:rPr>
                <w:rFonts w:ascii="Times New Roman" w:hAnsi="Times New Roman"/>
              </w:rPr>
              <w:t>теоретическое обучение</w:t>
            </w:r>
          </w:p>
        </w:tc>
        <w:tc>
          <w:tcPr>
            <w:tcW w:w="1319" w:type="pct"/>
            <w:tcBorders>
              <w:top w:val="single" w:sz="6" w:space="0" w:color="000000"/>
              <w:left w:val="single" w:sz="6" w:space="0" w:color="000000"/>
              <w:bottom w:val="single" w:sz="6" w:space="0" w:color="000000"/>
              <w:right w:val="single" w:sz="6" w:space="0" w:color="000000"/>
            </w:tcBorders>
            <w:vAlign w:val="center"/>
            <w:hideMark/>
          </w:tcPr>
          <w:p w:rsidR="009F4036" w:rsidRDefault="009F4036">
            <w:pPr>
              <w:suppressAutoHyphens/>
              <w:spacing w:after="0" w:line="256" w:lineRule="auto"/>
              <w:rPr>
                <w:rFonts w:ascii="Times New Roman" w:hAnsi="Times New Roman"/>
                <w:iCs/>
                <w:lang w:eastAsia="en-US"/>
              </w:rPr>
            </w:pPr>
            <w:r>
              <w:rPr>
                <w:rFonts w:ascii="Times New Roman" w:hAnsi="Times New Roman"/>
                <w:iCs/>
              </w:rPr>
              <w:t>32</w:t>
            </w:r>
          </w:p>
        </w:tc>
      </w:tr>
    </w:tbl>
    <w:p w:rsidR="009F4036" w:rsidRDefault="009F4036" w:rsidP="009F4036">
      <w:pPr>
        <w:widowControl w:val="0"/>
        <w:spacing w:after="0" w:line="240" w:lineRule="auto"/>
        <w:jc w:val="center"/>
        <w:rPr>
          <w:rFonts w:ascii="Times New Roman" w:hAnsi="Times New Roman" w:cstheme="minorBidi"/>
          <w:b/>
          <w:sz w:val="24"/>
          <w:szCs w:val="24"/>
        </w:rPr>
      </w:pPr>
    </w:p>
    <w:p w:rsidR="009F4036" w:rsidRDefault="009F4036" w:rsidP="009F4036">
      <w:pPr>
        <w:spacing w:after="0" w:line="240" w:lineRule="auto"/>
        <w:rPr>
          <w:rFonts w:ascii="Times New Roman" w:hAnsi="Times New Roman"/>
          <w:b/>
          <w:i/>
          <w:sz w:val="24"/>
          <w:szCs w:val="24"/>
        </w:rPr>
      </w:pPr>
    </w:p>
    <w:p w:rsidR="009F4036" w:rsidRDefault="009F4036" w:rsidP="009F4036">
      <w:pPr>
        <w:spacing w:after="0" w:line="240" w:lineRule="auto"/>
        <w:rPr>
          <w:rFonts w:ascii="Times New Roman" w:hAnsi="Times New Roman"/>
          <w:b/>
          <w:i/>
          <w:sz w:val="24"/>
          <w:szCs w:val="24"/>
        </w:rPr>
        <w:sectPr w:rsidR="009F4036">
          <w:footnotePr>
            <w:numRestart w:val="eachPage"/>
          </w:footnotePr>
          <w:pgSz w:w="11906" w:h="16838"/>
          <w:pgMar w:top="1134" w:right="1134" w:bottom="1134" w:left="1134" w:header="709" w:footer="709" w:gutter="0"/>
          <w:cols w:space="720"/>
        </w:sectPr>
      </w:pPr>
    </w:p>
    <w:p w:rsidR="009F4036" w:rsidRDefault="009F4036" w:rsidP="009F4036">
      <w:pPr>
        <w:widowControl w:val="0"/>
        <w:spacing w:after="120" w:line="240" w:lineRule="auto"/>
        <w:ind w:firstLine="709"/>
        <w:rPr>
          <w:rFonts w:ascii="Times New Roman" w:hAnsi="Times New Roman"/>
          <w:b/>
          <w:sz w:val="24"/>
          <w:szCs w:val="24"/>
        </w:rPr>
      </w:pPr>
      <w:r>
        <w:rPr>
          <w:rFonts w:ascii="Times New Roman" w:hAnsi="Times New Roman"/>
          <w:b/>
        </w:rPr>
        <w:lastRenderedPageBreak/>
        <w:t>2.2. Тематический план и содержание 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7722"/>
        <w:gridCol w:w="2807"/>
        <w:gridCol w:w="2025"/>
      </w:tblGrid>
      <w:tr w:rsidR="009F4036" w:rsidTr="009F4036">
        <w:trPr>
          <w:trHeight w:val="20"/>
        </w:trPr>
        <w:tc>
          <w:tcPr>
            <w:tcW w:w="765"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605"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Примерное 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w:t>
            </w:r>
            <w:proofErr w:type="gramStart"/>
            <w:r>
              <w:rPr>
                <w:rFonts w:ascii="Times New Roman" w:hAnsi="Times New Roman"/>
                <w:b/>
                <w:bCs/>
                <w:sz w:val="24"/>
                <w:szCs w:val="24"/>
              </w:rPr>
              <w:t>ч</w:t>
            </w:r>
            <w:proofErr w:type="gramEnd"/>
            <w:r>
              <w:rPr>
                <w:rFonts w:ascii="Times New Roman" w:hAnsi="Times New Roman"/>
                <w:b/>
                <w:bCs/>
                <w:sz w:val="24"/>
                <w:szCs w:val="24"/>
              </w:rPr>
              <w:t>. /</w:t>
            </w:r>
          </w:p>
          <w:p w:rsidR="009F4036" w:rsidRDefault="009F403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в том числе в форме практической подготовки, акад. </w:t>
            </w:r>
            <w:proofErr w:type="gramStart"/>
            <w:r>
              <w:rPr>
                <w:rFonts w:ascii="Times New Roman" w:hAnsi="Times New Roman"/>
                <w:b/>
                <w:bCs/>
                <w:sz w:val="24"/>
                <w:szCs w:val="24"/>
              </w:rPr>
              <w:t>ч</w:t>
            </w:r>
            <w:proofErr w:type="gramEnd"/>
          </w:p>
        </w:tc>
        <w:tc>
          <w:tcPr>
            <w:tcW w:w="683" w:type="pct"/>
            <w:tcBorders>
              <w:top w:val="single" w:sz="4" w:space="0" w:color="auto"/>
              <w:left w:val="single" w:sz="4" w:space="0" w:color="auto"/>
              <w:bottom w:val="single" w:sz="4" w:space="0" w:color="auto"/>
              <w:right w:val="single" w:sz="4" w:space="0" w:color="auto"/>
            </w:tcBorders>
            <w:vAlign w:val="center"/>
            <w:hideMark/>
          </w:tcPr>
          <w:p w:rsidR="009F4036" w:rsidRDefault="009F4036" w:rsidP="009F4036">
            <w:pPr>
              <w:suppressAutoHyphens/>
              <w:spacing w:after="0" w:line="240" w:lineRule="auto"/>
              <w:jc w:val="center"/>
              <w:rPr>
                <w:rFonts w:ascii="Times New Roman" w:hAnsi="Times New Roman"/>
                <w:b/>
                <w:bCs/>
                <w:sz w:val="24"/>
                <w:szCs w:val="24"/>
              </w:rPr>
            </w:pPr>
            <w:r>
              <w:rPr>
                <w:rFonts w:ascii="Times New Roman" w:hAnsi="Times New Roman"/>
                <w:b/>
                <w:bCs/>
              </w:rPr>
              <w:t>Коды, формированию которых способствует элемент программы</w:t>
            </w:r>
          </w:p>
        </w:tc>
      </w:tr>
      <w:tr w:rsidR="009F4036" w:rsidTr="009F4036">
        <w:trPr>
          <w:trHeight w:val="371"/>
        </w:trPr>
        <w:tc>
          <w:tcPr>
            <w:tcW w:w="765"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947"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683"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center"/>
              <w:rPr>
                <w:rFonts w:ascii="Times New Roman" w:hAnsi="Times New Roman"/>
                <w:bCs/>
                <w:sz w:val="24"/>
                <w:szCs w:val="24"/>
              </w:rPr>
            </w:pPr>
            <w:r>
              <w:rPr>
                <w:rFonts w:ascii="Times New Roman" w:hAnsi="Times New Roman"/>
                <w:bCs/>
                <w:sz w:val="24"/>
                <w:szCs w:val="24"/>
              </w:rPr>
              <w:t>4</w:t>
            </w:r>
          </w:p>
        </w:tc>
      </w:tr>
      <w:tr w:rsidR="009F4036" w:rsidTr="009F4036">
        <w:trPr>
          <w:trHeight w:val="340"/>
        </w:trPr>
        <w:tc>
          <w:tcPr>
            <w:tcW w:w="765" w:type="pct"/>
            <w:vMerge w:val="restart"/>
            <w:tcBorders>
              <w:top w:val="single" w:sz="2" w:space="0" w:color="auto"/>
              <w:left w:val="single" w:sz="4" w:space="0" w:color="auto"/>
              <w:bottom w:val="single" w:sz="2" w:space="0" w:color="auto"/>
              <w:right w:val="single" w:sz="4" w:space="0" w:color="auto"/>
            </w:tcBorders>
            <w:hideMark/>
          </w:tcPr>
          <w:p w:rsidR="009F4036" w:rsidRDefault="009F4036">
            <w:pPr>
              <w:spacing w:after="0" w:line="240" w:lineRule="auto"/>
              <w:rPr>
                <w:rFonts w:ascii="Times New Roman" w:hAnsi="Times New Roman"/>
                <w:b/>
                <w:sz w:val="24"/>
                <w:szCs w:val="24"/>
              </w:rPr>
            </w:pPr>
            <w:r>
              <w:rPr>
                <w:rFonts w:ascii="Times New Roman" w:hAnsi="Times New Roman"/>
                <w:b/>
                <w:bCs/>
                <w:sz w:val="24"/>
                <w:szCs w:val="24"/>
              </w:rPr>
              <w:t>Тема 1. Россия – великая наша держава</w:t>
            </w: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b/>
                <w:bCs/>
                <w:sz w:val="24"/>
                <w:szCs w:val="24"/>
              </w:rPr>
            </w:pPr>
            <w:r>
              <w:rPr>
                <w:rFonts w:ascii="Times New Roman" w:hAnsi="Times New Roman"/>
                <w:sz w:val="24"/>
                <w:szCs w:val="24"/>
              </w:rPr>
              <w:t>ПК …</w:t>
            </w:r>
          </w:p>
        </w:tc>
      </w:tr>
      <w:tr w:rsidR="009F4036" w:rsidTr="009F4036">
        <w:trPr>
          <w:trHeight w:val="20"/>
        </w:trPr>
        <w:tc>
          <w:tcPr>
            <w:tcW w:w="0" w:type="auto"/>
            <w:vMerge/>
            <w:tcBorders>
              <w:top w:val="single" w:sz="2" w:space="0" w:color="auto"/>
              <w:left w:val="single" w:sz="4" w:space="0" w:color="auto"/>
              <w:bottom w:val="single" w:sz="2" w:space="0" w:color="auto"/>
              <w:right w:val="single" w:sz="4" w:space="0" w:color="auto"/>
            </w:tcBorders>
            <w:vAlign w:val="center"/>
            <w:hideMark/>
          </w:tcPr>
          <w:p w:rsidR="009F4036" w:rsidRDefault="009F4036">
            <w:pPr>
              <w:spacing w:after="0" w:line="240" w:lineRule="auto"/>
              <w:rPr>
                <w:rFonts w:ascii="Times New Roman" w:hAnsi="Times New Roman"/>
                <w:b/>
                <w:sz w:val="24"/>
                <w:szCs w:val="24"/>
              </w:rPr>
            </w:pPr>
          </w:p>
        </w:tc>
        <w:tc>
          <w:tcPr>
            <w:tcW w:w="2605" w:type="pct"/>
            <w:tcBorders>
              <w:top w:val="single" w:sz="4" w:space="0" w:color="auto"/>
              <w:left w:val="single" w:sz="4" w:space="0" w:color="auto"/>
              <w:bottom w:val="single" w:sz="2" w:space="0" w:color="auto"/>
              <w:right w:val="single" w:sz="4" w:space="0" w:color="auto"/>
            </w:tcBorders>
            <w:hideMark/>
          </w:tcPr>
          <w:p w:rsidR="009F4036" w:rsidRDefault="009F4036">
            <w:pPr>
              <w:pStyle w:val="afd"/>
              <w:ind w:left="0"/>
              <w:jc w:val="both"/>
              <w:rPr>
                <w:lang w:eastAsia="ru-RU"/>
              </w:rPr>
            </w:pPr>
            <w:r>
              <w:rPr>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bCs/>
                <w:sz w:val="24"/>
                <w:szCs w:val="24"/>
              </w:rPr>
            </w:pPr>
          </w:p>
        </w:tc>
      </w:tr>
      <w:tr w:rsidR="009F4036" w:rsidTr="009F4036">
        <w:trPr>
          <w:trHeight w:val="340"/>
        </w:trPr>
        <w:tc>
          <w:tcPr>
            <w:tcW w:w="765"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rPr>
                <w:rFonts w:ascii="Times New Roman" w:hAnsi="Times New Roman"/>
                <w:b/>
                <w:bCs/>
                <w:sz w:val="24"/>
                <w:szCs w:val="24"/>
              </w:rPr>
            </w:pPr>
            <w:r>
              <w:rPr>
                <w:rFonts w:ascii="Times New Roman" w:hAnsi="Times New Roman"/>
                <w:b/>
                <w:bCs/>
                <w:sz w:val="24"/>
                <w:szCs w:val="24"/>
              </w:rPr>
              <w:t>Тема 2. Александр Невский как спаситель Руси</w:t>
            </w: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05, ОК 06, ОК 09</w:t>
            </w:r>
          </w:p>
          <w:p w:rsidR="009F4036" w:rsidRDefault="009F4036">
            <w:pPr>
              <w:spacing w:after="0" w:line="240" w:lineRule="auto"/>
              <w:jc w:val="both"/>
              <w:rPr>
                <w:rFonts w:ascii="Times New Roman" w:hAnsi="Times New Roman"/>
                <w:b/>
                <w:bCs/>
                <w:sz w:val="24"/>
                <w:szCs w:val="24"/>
              </w:rPr>
            </w:pPr>
            <w:r>
              <w:rPr>
                <w:rFonts w:ascii="Times New Roman" w:hAnsi="Times New Roman"/>
                <w:sz w:val="24"/>
                <w:szCs w:val="24"/>
              </w:rPr>
              <w:t>ПК …</w:t>
            </w:r>
          </w:p>
        </w:tc>
      </w:tr>
      <w:tr w:rsidR="009F4036" w:rsidTr="009F403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pStyle w:val="afd"/>
              <w:ind w:left="0"/>
              <w:jc w:val="both"/>
              <w:rPr>
                <w:lang w:eastAsia="ru-RU"/>
              </w:rPr>
            </w:pPr>
            <w:r>
              <w:rPr>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w:t>
            </w:r>
            <w:proofErr w:type="spellStart"/>
            <w:r>
              <w:rPr>
                <w:lang w:eastAsia="ru-RU"/>
              </w:rPr>
              <w:t>Любечский</w:t>
            </w:r>
            <w:proofErr w:type="spellEnd"/>
            <w:r>
              <w:rPr>
                <w:lang w:eastAsia="ru-RU"/>
              </w:rPr>
              <w:t xml:space="preserve"> съезд.  Русь и Орда. Отношение Александра с Ордой.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bCs/>
                <w:sz w:val="24"/>
                <w:szCs w:val="24"/>
              </w:rPr>
            </w:pPr>
          </w:p>
        </w:tc>
      </w:tr>
      <w:tr w:rsidR="009F4036" w:rsidTr="009F4036">
        <w:trPr>
          <w:trHeight w:val="114"/>
        </w:trPr>
        <w:tc>
          <w:tcPr>
            <w:tcW w:w="765"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tabs>
                <w:tab w:val="right" w:pos="2051"/>
              </w:tabs>
              <w:spacing w:after="0" w:line="240" w:lineRule="auto"/>
              <w:rPr>
                <w:rFonts w:ascii="Times New Roman" w:hAnsi="Times New Roman"/>
                <w:b/>
                <w:bCs/>
                <w:sz w:val="24"/>
                <w:szCs w:val="24"/>
              </w:rPr>
            </w:pPr>
            <w:r>
              <w:rPr>
                <w:rFonts w:ascii="Times New Roman" w:hAnsi="Times New Roman"/>
                <w:b/>
                <w:bCs/>
                <w:sz w:val="24"/>
                <w:szCs w:val="24"/>
              </w:rPr>
              <w:t>Тема 3. Смута и её преодоление</w:t>
            </w: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05, ОК 06, ОК 09</w:t>
            </w:r>
          </w:p>
          <w:p w:rsidR="009F4036" w:rsidRDefault="009F4036">
            <w:pPr>
              <w:spacing w:after="0" w:line="240" w:lineRule="auto"/>
              <w:jc w:val="both"/>
              <w:rPr>
                <w:rFonts w:ascii="Times New Roman" w:hAnsi="Times New Roman"/>
                <w:b/>
                <w:bCs/>
                <w:sz w:val="24"/>
                <w:szCs w:val="24"/>
              </w:rPr>
            </w:pPr>
            <w:r>
              <w:rPr>
                <w:rFonts w:ascii="Times New Roman" w:hAnsi="Times New Roman"/>
                <w:sz w:val="24"/>
                <w:szCs w:val="24"/>
              </w:rPr>
              <w:t>ПК …</w:t>
            </w:r>
          </w:p>
        </w:tc>
      </w:tr>
      <w:tr w:rsidR="009F4036" w:rsidTr="009F4036">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Cs/>
                <w:sz w:val="24"/>
                <w:szCs w:val="24"/>
              </w:rPr>
            </w:pPr>
            <w:r>
              <w:rPr>
                <w:rFonts w:ascii="Times New Roman" w:hAnsi="Times New Roman"/>
                <w:bCs/>
                <w:sz w:val="24"/>
                <w:szCs w:val="24"/>
              </w:rPr>
              <w:t xml:space="preserve">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w:t>
            </w:r>
            <w:proofErr w:type="gramStart"/>
            <w:r>
              <w:rPr>
                <w:rFonts w:ascii="Times New Roman" w:hAnsi="Times New Roman"/>
                <w:bCs/>
                <w:sz w:val="24"/>
                <w:szCs w:val="24"/>
              </w:rPr>
              <w:t>народного</w:t>
            </w:r>
            <w:proofErr w:type="gramEnd"/>
            <w:r>
              <w:rPr>
                <w:rFonts w:ascii="Times New Roman" w:hAnsi="Times New Roman"/>
                <w:bCs/>
                <w:sz w:val="24"/>
                <w:szCs w:val="24"/>
              </w:rPr>
              <w:t xml:space="preserve"> ополчений.</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bCs/>
                <w:sz w:val="24"/>
                <w:szCs w:val="24"/>
              </w:rPr>
            </w:pPr>
          </w:p>
        </w:tc>
      </w:tr>
      <w:tr w:rsidR="009F4036" w:rsidTr="009F4036">
        <w:trPr>
          <w:trHeight w:val="340"/>
        </w:trPr>
        <w:tc>
          <w:tcPr>
            <w:tcW w:w="765"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rPr>
                <w:rFonts w:ascii="Times New Roman" w:hAnsi="Times New Roman"/>
                <w:b/>
                <w:bCs/>
                <w:sz w:val="24"/>
                <w:szCs w:val="24"/>
              </w:rPr>
            </w:pPr>
            <w:r>
              <w:rPr>
                <w:rFonts w:ascii="Times New Roman" w:hAnsi="Times New Roman"/>
                <w:b/>
                <w:bCs/>
                <w:sz w:val="24"/>
                <w:szCs w:val="24"/>
              </w:rPr>
              <w:t xml:space="preserve">Тема 4. </w:t>
            </w:r>
            <w:proofErr w:type="spellStart"/>
            <w:r>
              <w:rPr>
                <w:rFonts w:ascii="Times New Roman" w:hAnsi="Times New Roman"/>
                <w:b/>
                <w:bCs/>
                <w:sz w:val="24"/>
                <w:szCs w:val="24"/>
              </w:rPr>
              <w:t>Волим</w:t>
            </w:r>
            <w:proofErr w:type="spellEnd"/>
            <w:r>
              <w:rPr>
                <w:rFonts w:ascii="Times New Roman" w:hAnsi="Times New Roman"/>
                <w:b/>
                <w:bCs/>
                <w:sz w:val="24"/>
                <w:szCs w:val="24"/>
              </w:rPr>
              <w:t xml:space="preserve"> под царя восточного, православного</w:t>
            </w: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ПК …</w:t>
            </w:r>
          </w:p>
        </w:tc>
      </w:tr>
      <w:tr w:rsidR="009F4036" w:rsidTr="009F403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pStyle w:val="afd"/>
              <w:ind w:left="0"/>
              <w:jc w:val="both"/>
              <w:rPr>
                <w:lang w:eastAsia="ru-RU"/>
              </w:rPr>
            </w:pPr>
            <w:r>
              <w:rPr>
                <w:lang w:eastAsia="ru-RU"/>
              </w:rPr>
              <w:t xml:space="preserve">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w:t>
            </w:r>
            <w:proofErr w:type="spellStart"/>
            <w:r>
              <w:rPr>
                <w:lang w:eastAsia="ru-RU"/>
              </w:rPr>
              <w:t>Переяславская</w:t>
            </w:r>
            <w:proofErr w:type="spellEnd"/>
            <w:r>
              <w:rPr>
                <w:lang w:eastAsia="ru-RU"/>
              </w:rPr>
              <w:t xml:space="preserve"> Рада 1654 г.</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56"/>
        </w:trPr>
        <w:tc>
          <w:tcPr>
            <w:tcW w:w="765"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rPr>
                <w:rFonts w:ascii="Times New Roman" w:hAnsi="Times New Roman"/>
                <w:b/>
                <w:sz w:val="24"/>
                <w:szCs w:val="24"/>
              </w:rPr>
            </w:pPr>
            <w:r>
              <w:rPr>
                <w:rFonts w:ascii="Times New Roman" w:hAnsi="Times New Roman"/>
                <w:b/>
                <w:bCs/>
                <w:sz w:val="24"/>
                <w:szCs w:val="24"/>
              </w:rPr>
              <w:lastRenderedPageBreak/>
              <w:t>Тема 5. Пётр Великий. Строитель великой империи</w:t>
            </w: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ПК …</w:t>
            </w:r>
          </w:p>
        </w:tc>
      </w:tr>
      <w:tr w:rsidR="009F4036" w:rsidTr="009F403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sz w:val="24"/>
                <w:szCs w:val="24"/>
              </w:rPr>
            </w:pPr>
          </w:p>
        </w:tc>
        <w:tc>
          <w:tcPr>
            <w:tcW w:w="2605" w:type="pc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 xml:space="preserve">Взаимодействие Петра </w:t>
            </w:r>
            <w:r>
              <w:rPr>
                <w:rFonts w:ascii="Times New Roman" w:hAnsi="Times New Roman"/>
                <w:sz w:val="24"/>
                <w:szCs w:val="24"/>
                <w:lang w:val="en-US"/>
              </w:rPr>
              <w:t>I</w:t>
            </w:r>
            <w:r>
              <w:rPr>
                <w:rFonts w:ascii="Times New Roman" w:hAnsi="Times New Roman"/>
                <w:sz w:val="24"/>
                <w:szCs w:val="24"/>
              </w:rPr>
              <w:t xml:space="preserve"> с европейскими державами (северная война, </w:t>
            </w:r>
            <w:proofErr w:type="spellStart"/>
            <w:r>
              <w:rPr>
                <w:rFonts w:ascii="Times New Roman" w:hAnsi="Times New Roman"/>
                <w:sz w:val="24"/>
                <w:szCs w:val="24"/>
              </w:rPr>
              <w:t>прутские</w:t>
            </w:r>
            <w:proofErr w:type="spellEnd"/>
            <w:r>
              <w:rPr>
                <w:rFonts w:ascii="Times New Roman" w:hAnsi="Times New Roman"/>
                <w:sz w:val="24"/>
                <w:szCs w:val="24"/>
              </w:rPr>
              <w:t xml:space="preserve"> походы). Формирование нового курса развития России: </w:t>
            </w:r>
            <w:proofErr w:type="spellStart"/>
            <w:r>
              <w:rPr>
                <w:rFonts w:ascii="Times New Roman" w:hAnsi="Times New Roman"/>
                <w:sz w:val="24"/>
                <w:szCs w:val="24"/>
              </w:rPr>
              <w:t>западноориентированный</w:t>
            </w:r>
            <w:proofErr w:type="spellEnd"/>
            <w:r>
              <w:rPr>
                <w:rFonts w:ascii="Times New Roman" w:hAnsi="Times New Roman"/>
                <w:sz w:val="24"/>
                <w:szCs w:val="24"/>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lang w:eastAsia="en-US"/>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340"/>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rPr>
                <w:rFonts w:ascii="Times New Roman" w:hAnsi="Times New Roman"/>
                <w:sz w:val="24"/>
                <w:szCs w:val="24"/>
              </w:rPr>
            </w:pPr>
            <w:r>
              <w:rPr>
                <w:rFonts w:ascii="Times New Roman" w:hAnsi="Times New Roman"/>
                <w:b/>
                <w:bCs/>
                <w:sz w:val="24"/>
                <w:szCs w:val="24"/>
              </w:rPr>
              <w:t xml:space="preserve">Тема 6. </w:t>
            </w:r>
            <w:proofErr w:type="spellStart"/>
            <w:r>
              <w:rPr>
                <w:rFonts w:ascii="Times New Roman" w:hAnsi="Times New Roman"/>
                <w:b/>
                <w:bCs/>
                <w:sz w:val="24"/>
                <w:szCs w:val="24"/>
              </w:rPr>
              <w:t>Отторженная</w:t>
            </w:r>
            <w:proofErr w:type="spellEnd"/>
            <w:r>
              <w:rPr>
                <w:rFonts w:ascii="Times New Roman" w:hAnsi="Times New Roman"/>
                <w:b/>
                <w:bCs/>
                <w:sz w:val="24"/>
                <w:szCs w:val="24"/>
              </w:rPr>
              <w:t xml:space="preserve"> </w:t>
            </w:r>
            <w:proofErr w:type="spellStart"/>
            <w:r>
              <w:rPr>
                <w:rFonts w:ascii="Times New Roman" w:hAnsi="Times New Roman"/>
                <w:b/>
                <w:bCs/>
                <w:sz w:val="24"/>
                <w:szCs w:val="24"/>
              </w:rPr>
              <w:t>возвратих</w:t>
            </w:r>
            <w:proofErr w:type="spellEnd"/>
            <w:r>
              <w:rPr>
                <w:rFonts w:ascii="Times New Roman" w:hAnsi="Times New Roman"/>
                <w:b/>
                <w:bCs/>
                <w:sz w:val="24"/>
                <w:szCs w:val="24"/>
              </w:rPr>
              <w:t xml:space="preserve"> </w:t>
            </w:r>
          </w:p>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ПК …</w:t>
            </w:r>
          </w:p>
        </w:tc>
      </w:tr>
      <w:tr w:rsidR="009F4036" w:rsidTr="009F4036">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 xml:space="preserve">Просвещённый абсолютизм в России. Положение Российской империи в мировом порядке: русско-турецкие войны (присоединение Крыма), разделы Речи </w:t>
            </w:r>
            <w:proofErr w:type="spellStart"/>
            <w:r>
              <w:rPr>
                <w:rFonts w:ascii="Times New Roman" w:hAnsi="Times New Roman"/>
                <w:sz w:val="24"/>
                <w:szCs w:val="24"/>
              </w:rPr>
              <w:t>Посполитой</w:t>
            </w:r>
            <w:proofErr w:type="spellEnd"/>
            <w:r>
              <w:rPr>
                <w:rFonts w:ascii="Times New Roman" w:hAnsi="Times New Roman"/>
                <w:sz w:val="24"/>
                <w:szCs w:val="24"/>
              </w:rPr>
              <w:t>. Расцвет культуры Российской импер</w:t>
            </w:r>
            <w:proofErr w:type="gramStart"/>
            <w:r>
              <w:rPr>
                <w:rFonts w:ascii="Times New Roman" w:hAnsi="Times New Roman"/>
                <w:sz w:val="24"/>
                <w:szCs w:val="24"/>
              </w:rPr>
              <w:t>ии и её</w:t>
            </w:r>
            <w:proofErr w:type="gramEnd"/>
            <w:r>
              <w:rPr>
                <w:rFonts w:ascii="Times New Roman" w:hAnsi="Times New Roman"/>
                <w:sz w:val="24"/>
                <w:szCs w:val="24"/>
              </w:rPr>
              <w:t xml:space="preserve"> значение в мире. Строительство городов в Северном Причерноморье.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340"/>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Тема 7. Крымская война – «Пиррова победа Европы»</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ПК …</w:t>
            </w:r>
          </w:p>
        </w:tc>
      </w:tr>
      <w:tr w:rsidR="009F4036" w:rsidTr="009F4036">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before="120" w:after="0" w:line="240" w:lineRule="auto"/>
              <w:jc w:val="center"/>
              <w:rPr>
                <w:rFonts w:ascii="Times New Roman" w:hAnsi="Times New Roman"/>
                <w:sz w:val="24"/>
                <w:szCs w:val="24"/>
                <w:lang w:eastAsia="en-US"/>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64"/>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Тема 8. Гибель империи</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b/>
                <w:sz w:val="24"/>
                <w:szCs w:val="24"/>
              </w:rPr>
            </w:pPr>
            <w:r>
              <w:rPr>
                <w:rFonts w:ascii="Times New Roman" w:hAnsi="Times New Roman"/>
                <w:sz w:val="24"/>
                <w:szCs w:val="24"/>
              </w:rPr>
              <w:t>ПК …</w:t>
            </w:r>
          </w:p>
        </w:tc>
      </w:tr>
      <w:tr w:rsidR="009F4036" w:rsidTr="009F4036">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sz w:val="24"/>
                <w:szCs w:val="24"/>
              </w:rPr>
            </w:pPr>
          </w:p>
        </w:tc>
      </w:tr>
      <w:tr w:rsidR="009F4036" w:rsidTr="009F4036">
        <w:trPr>
          <w:trHeight w:val="340"/>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Тема 9. От великих потрясений к Великой победе</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b/>
                <w:sz w:val="24"/>
                <w:szCs w:val="24"/>
              </w:rPr>
            </w:pPr>
            <w:r>
              <w:rPr>
                <w:rFonts w:ascii="Times New Roman" w:hAnsi="Times New Roman"/>
                <w:sz w:val="24"/>
                <w:szCs w:val="24"/>
              </w:rPr>
              <w:t>ПК …</w:t>
            </w:r>
          </w:p>
        </w:tc>
      </w:tr>
      <w:tr w:rsidR="009F4036" w:rsidTr="009F4036">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sz w:val="24"/>
                <w:szCs w:val="24"/>
              </w:rPr>
            </w:pPr>
          </w:p>
        </w:tc>
      </w:tr>
      <w:tr w:rsidR="009F4036" w:rsidTr="009F4036">
        <w:trPr>
          <w:trHeight w:val="84"/>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Тема 10. Вставай, страна огромная</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ПК …</w:t>
            </w:r>
          </w:p>
        </w:tc>
      </w:tr>
      <w:tr w:rsidR="009F4036" w:rsidTr="009F4036">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56"/>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Тема 11. В буднях великих строек</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ПК …</w:t>
            </w:r>
          </w:p>
        </w:tc>
      </w:tr>
      <w:tr w:rsidR="009F4036" w:rsidTr="009F4036">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 xml:space="preserve">Геополитические результаты </w:t>
            </w:r>
            <w:proofErr w:type="gramStart"/>
            <w:r>
              <w:rPr>
                <w:rFonts w:ascii="Times New Roman" w:hAnsi="Times New Roman"/>
                <w:sz w:val="24"/>
                <w:szCs w:val="24"/>
              </w:rPr>
              <w:t>Великой</w:t>
            </w:r>
            <w:proofErr w:type="gramEnd"/>
            <w:r>
              <w:rPr>
                <w:rFonts w:ascii="Times New Roman" w:hAnsi="Times New Roman"/>
                <w:sz w:val="24"/>
                <w:szCs w:val="24"/>
              </w:rPr>
              <w:t xml:space="preserve">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340"/>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Тема 12. От перестройки к кризису, от кризиса к возрождению</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ПК …</w:t>
            </w:r>
          </w:p>
        </w:tc>
      </w:tr>
      <w:tr w:rsidR="009F4036" w:rsidTr="009F4036">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Pr>
                <w:rFonts w:ascii="Times New Roman" w:hAnsi="Times New Roman"/>
                <w:sz w:val="24"/>
                <w:szCs w:val="24"/>
              </w:rPr>
              <w:t>Олигархизация</w:t>
            </w:r>
            <w:proofErr w:type="spellEnd"/>
            <w:r>
              <w:rPr>
                <w:rFonts w:ascii="Times New Roman" w:hAnsi="Times New Roman"/>
                <w:sz w:val="24"/>
                <w:szCs w:val="24"/>
              </w:rPr>
              <w:t>. Конфликты на Северном Кавказе. Положение национальных меньшинств в новообразованном государстве.</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340"/>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Тема 13. Россия. ХХ</w:t>
            </w:r>
            <w:proofErr w:type="gramStart"/>
            <w:r>
              <w:rPr>
                <w:rFonts w:ascii="Times New Roman" w:hAnsi="Times New Roman"/>
                <w:b/>
                <w:bCs/>
                <w:sz w:val="24"/>
                <w:szCs w:val="24"/>
              </w:rPr>
              <w:t>I</w:t>
            </w:r>
            <w:proofErr w:type="gramEnd"/>
            <w:r>
              <w:rPr>
                <w:rFonts w:ascii="Times New Roman" w:hAnsi="Times New Roman"/>
                <w:b/>
                <w:bCs/>
                <w:sz w:val="24"/>
                <w:szCs w:val="24"/>
              </w:rPr>
              <w:t xml:space="preserve"> век</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ПК …</w:t>
            </w:r>
          </w:p>
        </w:tc>
      </w:tr>
      <w:tr w:rsidR="009F4036" w:rsidTr="009F4036">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 xml:space="preserve">Запрос на национальное возрождение в обществе. Укрепление патриотических настроений. Владимир Путин. </w:t>
            </w:r>
            <w:proofErr w:type="spellStart"/>
            <w:r>
              <w:rPr>
                <w:rFonts w:ascii="Times New Roman" w:hAnsi="Times New Roman"/>
                <w:sz w:val="24"/>
                <w:szCs w:val="24"/>
              </w:rPr>
              <w:t>Деолигархизация</w:t>
            </w:r>
            <w:proofErr w:type="spellEnd"/>
            <w:r>
              <w:rPr>
                <w:rFonts w:ascii="Times New Roman" w:hAnsi="Times New Roman"/>
                <w:sz w:val="24"/>
                <w:szCs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56"/>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Тема 14. История антироссийской пропаганды</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b/>
                <w:sz w:val="24"/>
                <w:szCs w:val="24"/>
              </w:rPr>
            </w:pPr>
            <w:r>
              <w:rPr>
                <w:rFonts w:ascii="Times New Roman" w:hAnsi="Times New Roman"/>
                <w:sz w:val="24"/>
                <w:szCs w:val="24"/>
              </w:rPr>
              <w:t>ПК …</w:t>
            </w:r>
          </w:p>
        </w:tc>
      </w:tr>
      <w:tr w:rsidR="009F4036" w:rsidTr="009F4036">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b/>
                <w:sz w:val="24"/>
                <w:szCs w:val="24"/>
              </w:rPr>
            </w:pPr>
          </w:p>
        </w:tc>
      </w:tr>
      <w:tr w:rsidR="009F4036" w:rsidTr="009F4036">
        <w:trPr>
          <w:trHeight w:val="56"/>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Тема 15. Слава русского оружия</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lastRenderedPageBreak/>
              <w:t>ПК …</w:t>
            </w:r>
          </w:p>
        </w:tc>
      </w:tr>
      <w:tr w:rsidR="009F4036" w:rsidTr="009F4036">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 xml:space="preserve">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w:t>
            </w:r>
            <w:r>
              <w:rPr>
                <w:rFonts w:ascii="Times New Roman" w:hAnsi="Times New Roman"/>
                <w:sz w:val="24"/>
                <w:szCs w:val="24"/>
              </w:rPr>
              <w:lastRenderedPageBreak/>
              <w:t xml:space="preserve">Российской Империи: Путиловский и </w:t>
            </w:r>
            <w:proofErr w:type="spellStart"/>
            <w:r>
              <w:rPr>
                <w:rFonts w:ascii="Times New Roman" w:hAnsi="Times New Roman"/>
                <w:sz w:val="24"/>
                <w:szCs w:val="24"/>
              </w:rPr>
              <w:t>Обуховский</w:t>
            </w:r>
            <w:proofErr w:type="spellEnd"/>
            <w:r>
              <w:rPr>
                <w:rFonts w:ascii="Times New Roman" w:hAnsi="Times New Roman"/>
                <w:sz w:val="24"/>
                <w:szCs w:val="24"/>
              </w:rPr>
              <w:t xml:space="preserve">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67"/>
        </w:trPr>
        <w:tc>
          <w:tcPr>
            <w:tcW w:w="765" w:type="pct"/>
            <w:vMerge w:val="restart"/>
            <w:tcBorders>
              <w:top w:val="single" w:sz="4" w:space="0" w:color="auto"/>
              <w:left w:val="single" w:sz="4" w:space="0" w:color="auto"/>
              <w:bottom w:val="single" w:sz="4" w:space="0" w:color="auto"/>
              <w:right w:val="single" w:sz="2" w:space="0" w:color="auto"/>
            </w:tcBorders>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Тема 16. Россия в деле</w:t>
            </w:r>
          </w:p>
          <w:p w:rsidR="009F4036" w:rsidRDefault="009F4036">
            <w:pPr>
              <w:spacing w:after="0" w:line="240" w:lineRule="auto"/>
              <w:jc w:val="both"/>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83" w:type="pct"/>
            <w:vMerge w:val="restart"/>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ПК …</w:t>
            </w:r>
          </w:p>
        </w:tc>
      </w:tr>
      <w:tr w:rsidR="009F4036" w:rsidTr="009F4036">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9F4036" w:rsidRDefault="009F4036">
            <w:pPr>
              <w:spacing w:after="0" w:line="240" w:lineRule="auto"/>
              <w:rPr>
                <w:rFonts w:ascii="Times New Roman" w:hAnsi="Times New Roman"/>
                <w:b/>
                <w:bCs/>
                <w:sz w:val="24"/>
                <w:szCs w:val="24"/>
              </w:rPr>
            </w:pPr>
          </w:p>
        </w:tc>
        <w:tc>
          <w:tcPr>
            <w:tcW w:w="2605" w:type="pct"/>
            <w:tcBorders>
              <w:top w:val="single" w:sz="4" w:space="0" w:color="auto"/>
              <w:left w:val="single" w:sz="2"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rPr>
            </w:pPr>
            <w:r>
              <w:rPr>
                <w:rFonts w:ascii="Times New Roman" w:hAnsi="Times New Roman"/>
                <w:sz w:val="24"/>
                <w:szCs w:val="24"/>
              </w:rPr>
              <w:t xml:space="preserve">Высокие технологии. Энергетика. Сельское хозяйство. Освоение Арктики. Развитие сообщений – дороги и мосты. Космос. Перспективы </w:t>
            </w:r>
            <w:proofErr w:type="spellStart"/>
            <w:r>
              <w:rPr>
                <w:rFonts w:ascii="Times New Roman" w:hAnsi="Times New Roman"/>
                <w:sz w:val="24"/>
                <w:szCs w:val="24"/>
              </w:rPr>
              <w:t>импортозамещения</w:t>
            </w:r>
            <w:proofErr w:type="spellEnd"/>
            <w:r>
              <w:rPr>
                <w:rFonts w:ascii="Times New Roman" w:hAnsi="Times New Roman"/>
                <w:sz w:val="24"/>
                <w:szCs w:val="24"/>
              </w:rPr>
              <w:t xml:space="preserve"> и технологических рывков.</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rPr>
                <w:rFonts w:ascii="Times New Roman" w:hAnsi="Times New Roman"/>
                <w:sz w:val="24"/>
                <w:szCs w:val="24"/>
              </w:rPr>
            </w:pPr>
          </w:p>
        </w:tc>
      </w:tr>
      <w:tr w:rsidR="009F4036" w:rsidTr="009F4036">
        <w:trPr>
          <w:trHeight w:val="20"/>
        </w:trPr>
        <w:tc>
          <w:tcPr>
            <w:tcW w:w="3370" w:type="pct"/>
            <w:gridSpan w:val="2"/>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947" w:type="pct"/>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683" w:type="pct"/>
            <w:tcBorders>
              <w:top w:val="single" w:sz="4" w:space="0" w:color="auto"/>
              <w:left w:val="single" w:sz="4" w:space="0" w:color="auto"/>
              <w:bottom w:val="single" w:sz="4" w:space="0" w:color="auto"/>
              <w:right w:val="single" w:sz="4" w:space="0" w:color="auto"/>
            </w:tcBorders>
          </w:tcPr>
          <w:p w:rsidR="009F4036" w:rsidRDefault="009F4036">
            <w:pPr>
              <w:spacing w:after="0" w:line="240" w:lineRule="auto"/>
              <w:rPr>
                <w:rFonts w:ascii="Times New Roman" w:hAnsi="Times New Roman"/>
                <w:b/>
                <w:bCs/>
                <w:i/>
                <w:sz w:val="24"/>
                <w:szCs w:val="24"/>
              </w:rPr>
            </w:pPr>
          </w:p>
        </w:tc>
      </w:tr>
    </w:tbl>
    <w:p w:rsidR="009F4036" w:rsidRDefault="009F4036" w:rsidP="009F4036">
      <w:pPr>
        <w:spacing w:after="0" w:line="240" w:lineRule="auto"/>
        <w:rPr>
          <w:rFonts w:ascii="Times New Roman" w:hAnsi="Times New Roman"/>
          <w:i/>
          <w:sz w:val="20"/>
          <w:szCs w:val="20"/>
        </w:rPr>
        <w:sectPr w:rsidR="009F4036">
          <w:pgSz w:w="16840" w:h="11907" w:orient="landscape"/>
          <w:pgMar w:top="1134" w:right="1134" w:bottom="1134" w:left="1134" w:header="709" w:footer="709" w:gutter="0"/>
          <w:cols w:space="720"/>
        </w:sectPr>
      </w:pPr>
    </w:p>
    <w:p w:rsidR="009F4036" w:rsidRDefault="009F4036" w:rsidP="009F4036">
      <w:pPr>
        <w:pStyle w:val="afd"/>
        <w:ind w:left="0"/>
        <w:jc w:val="center"/>
        <w:rPr>
          <w:rFonts w:eastAsia="Times New Roman"/>
          <w:b/>
          <w:bCs/>
          <w:lang w:eastAsia="ru-RU"/>
        </w:rPr>
      </w:pPr>
      <w:r>
        <w:rPr>
          <w:b/>
          <w:bCs/>
          <w:lang w:eastAsia="ru-RU"/>
        </w:rPr>
        <w:lastRenderedPageBreak/>
        <w:t>3. УСЛОВИЯ РЕАЛИЗАЦИИ УЧЕБНОЙ ДИСЦИПЛИНЫ</w:t>
      </w:r>
    </w:p>
    <w:p w:rsidR="009F4036" w:rsidRDefault="009F4036" w:rsidP="009F4036">
      <w:pPr>
        <w:pStyle w:val="afd"/>
        <w:jc w:val="both"/>
        <w:rPr>
          <w:b/>
          <w:bCs/>
          <w:lang w:eastAsia="ru-RU"/>
        </w:rPr>
      </w:pPr>
    </w:p>
    <w:p w:rsidR="009F4036" w:rsidRDefault="009F4036" w:rsidP="009F403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rsidR="009F4036" w:rsidRDefault="009F4036" w:rsidP="009F4036">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«Социально-гуманитарных дисциплин</w:t>
      </w:r>
      <w:r>
        <w:rPr>
          <w:rFonts w:ascii="Times New Roman" w:hAnsi="Times New Roman"/>
          <w:bCs/>
          <w:iCs/>
          <w:sz w:val="24"/>
          <w:szCs w:val="24"/>
        </w:rPr>
        <w:t>»</w:t>
      </w:r>
      <w:r>
        <w:rPr>
          <w:rFonts w:ascii="Times New Roman" w:hAnsi="Times New Roman"/>
          <w:iCs/>
          <w:sz w:val="24"/>
          <w:szCs w:val="24"/>
        </w:rPr>
        <w:t xml:space="preserve">, </w:t>
      </w:r>
      <w:r>
        <w:rPr>
          <w:rFonts w:ascii="Times New Roman" w:hAnsi="Times New Roman"/>
          <w:sz w:val="24"/>
          <w:szCs w:val="24"/>
        </w:rPr>
        <w:t xml:space="preserve">оснащенный </w:t>
      </w:r>
      <w:r w:rsidRPr="009F4036">
        <w:rPr>
          <w:rFonts w:ascii="Times New Roman" w:hAnsi="Times New Roman"/>
          <w:sz w:val="24"/>
          <w:szCs w:val="24"/>
        </w:rPr>
        <w:t xml:space="preserve">в соответствии </w:t>
      </w:r>
      <w:r>
        <w:rPr>
          <w:rFonts w:ascii="Times New Roman" w:hAnsi="Times New Roman"/>
          <w:sz w:val="24"/>
          <w:szCs w:val="24"/>
        </w:rPr>
        <w:br/>
      </w:r>
      <w:r w:rsidRPr="009F4036">
        <w:rPr>
          <w:rFonts w:ascii="Times New Roman" w:hAnsi="Times New Roman"/>
          <w:sz w:val="24"/>
          <w:szCs w:val="24"/>
        </w:rPr>
        <w:t>с п. 6.1.2.1 примерной образовательной программы по специальности</w:t>
      </w:r>
      <w:r>
        <w:rPr>
          <w:rFonts w:ascii="Times New Roman" w:hAnsi="Times New Roman"/>
          <w:bCs/>
          <w:sz w:val="24"/>
          <w:szCs w:val="24"/>
        </w:rPr>
        <w:t>.</w:t>
      </w:r>
    </w:p>
    <w:p w:rsidR="009F4036" w:rsidRDefault="009F4036" w:rsidP="009F4036">
      <w:pPr>
        <w:suppressAutoHyphens/>
        <w:spacing w:after="0" w:line="240" w:lineRule="auto"/>
        <w:ind w:firstLine="709"/>
        <w:jc w:val="both"/>
        <w:rPr>
          <w:rFonts w:ascii="Times New Roman" w:hAnsi="Times New Roman"/>
          <w:bCs/>
          <w:sz w:val="24"/>
          <w:szCs w:val="24"/>
        </w:rPr>
      </w:pPr>
    </w:p>
    <w:p w:rsidR="009F4036" w:rsidRDefault="009F4036" w:rsidP="009F4036">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9F4036" w:rsidRDefault="009F4036" w:rsidP="009F4036">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9F4036" w:rsidRDefault="009F4036" w:rsidP="009F4036">
      <w:pPr>
        <w:suppressAutoHyphens/>
        <w:spacing w:after="0" w:line="240" w:lineRule="auto"/>
        <w:ind w:firstLine="709"/>
        <w:jc w:val="both"/>
        <w:rPr>
          <w:rFonts w:ascii="Times New Roman" w:hAnsi="Times New Roman"/>
          <w:sz w:val="24"/>
          <w:szCs w:val="24"/>
        </w:rPr>
      </w:pPr>
    </w:p>
    <w:p w:rsidR="009F4036" w:rsidRDefault="009F4036" w:rsidP="009F4036">
      <w:pPr>
        <w:suppressAutoHyphens/>
        <w:spacing w:after="0"/>
        <w:ind w:firstLine="709"/>
        <w:jc w:val="both"/>
        <w:rPr>
          <w:rFonts w:ascii="Times New Roman" w:eastAsiaTheme="minorHAnsi" w:hAnsi="Times New Roman"/>
          <w:b/>
          <w:sz w:val="24"/>
          <w:szCs w:val="24"/>
          <w:lang w:eastAsia="en-US"/>
        </w:rPr>
      </w:pPr>
      <w:r>
        <w:rPr>
          <w:rFonts w:ascii="Times New Roman" w:hAnsi="Times New Roman"/>
          <w:b/>
          <w:sz w:val="24"/>
          <w:szCs w:val="24"/>
        </w:rPr>
        <w:t>3.2.1. Основные печатные издания</w:t>
      </w:r>
    </w:p>
    <w:p w:rsidR="009F4036" w:rsidRDefault="009F4036" w:rsidP="009F4036">
      <w:pPr>
        <w:spacing w:after="0"/>
        <w:ind w:firstLine="709"/>
        <w:jc w:val="both"/>
        <w:rPr>
          <w:rFonts w:ascii="Times New Roman" w:hAnsi="Times New Roman"/>
          <w:bCs/>
          <w:sz w:val="24"/>
          <w:szCs w:val="24"/>
        </w:rPr>
      </w:pPr>
      <w:r>
        <w:rPr>
          <w:rFonts w:ascii="Times New Roman" w:hAnsi="Times New Roman"/>
          <w:bCs/>
          <w:sz w:val="24"/>
          <w:szCs w:val="24"/>
        </w:rPr>
        <w:t>1. Артемов, В. В. История (для всех специальностей СПО) : учебник для студентов учреждений сред</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п</w:t>
      </w:r>
      <w:proofErr w:type="gramEnd"/>
      <w:r>
        <w:rPr>
          <w:rFonts w:ascii="Times New Roman" w:hAnsi="Times New Roman"/>
          <w:bCs/>
          <w:sz w:val="24"/>
          <w:szCs w:val="24"/>
        </w:rPr>
        <w:t xml:space="preserve">роф. образования / В.В. Артемов, Ю.Н. </w:t>
      </w:r>
      <w:proofErr w:type="spellStart"/>
      <w:r>
        <w:rPr>
          <w:rFonts w:ascii="Times New Roman" w:hAnsi="Times New Roman"/>
          <w:bCs/>
          <w:sz w:val="24"/>
          <w:szCs w:val="24"/>
        </w:rPr>
        <w:t>Лубченков</w:t>
      </w:r>
      <w:proofErr w:type="spellEnd"/>
      <w:r>
        <w:rPr>
          <w:rFonts w:ascii="Times New Roman" w:hAnsi="Times New Roman"/>
          <w:bCs/>
          <w:sz w:val="24"/>
          <w:szCs w:val="24"/>
        </w:rPr>
        <w:t>. - 10-е изд., доп. – Москва : Академия, 2022. – 256 с.</w:t>
      </w:r>
    </w:p>
    <w:p w:rsidR="009F4036" w:rsidRDefault="009F4036" w:rsidP="009F4036">
      <w:pPr>
        <w:spacing w:after="0"/>
        <w:ind w:firstLine="709"/>
        <w:jc w:val="both"/>
        <w:rPr>
          <w:rFonts w:ascii="Times New Roman" w:hAnsi="Times New Roman"/>
          <w:bCs/>
          <w:sz w:val="24"/>
          <w:szCs w:val="24"/>
        </w:rPr>
      </w:pPr>
      <w:r>
        <w:rPr>
          <w:rFonts w:ascii="Times New Roman" w:hAnsi="Times New Roman"/>
          <w:bCs/>
          <w:sz w:val="24"/>
          <w:szCs w:val="24"/>
        </w:rPr>
        <w:t>2. Зуев, М. Н.  История России ХХ - начала ХХI века</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и практикум для среднего профессионального образования / М. Н. Зуев, С. Я. </w:t>
      </w:r>
      <w:proofErr w:type="spellStart"/>
      <w:r>
        <w:rPr>
          <w:rFonts w:ascii="Times New Roman" w:hAnsi="Times New Roman"/>
          <w:bCs/>
          <w:sz w:val="24"/>
          <w:szCs w:val="24"/>
        </w:rPr>
        <w:t>Лавренов</w:t>
      </w:r>
      <w:proofErr w:type="spellEnd"/>
      <w:r>
        <w:rPr>
          <w:rFonts w:ascii="Times New Roman" w:hAnsi="Times New Roman"/>
          <w:bCs/>
          <w:sz w:val="24"/>
          <w:szCs w:val="24"/>
        </w:rPr>
        <w:t>. — Москва</w:t>
      </w:r>
      <w:proofErr w:type="gramStart"/>
      <w:r>
        <w:rPr>
          <w:rFonts w:ascii="Times New Roman" w:hAnsi="Times New Roman"/>
          <w:bCs/>
          <w:sz w:val="24"/>
          <w:szCs w:val="24"/>
        </w:rPr>
        <w:t>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299 с. — (Профессиональное образование). — ISBN 978-5-534-01245-3.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непосредственный.</w:t>
      </w:r>
    </w:p>
    <w:p w:rsidR="009F4036" w:rsidRDefault="009F4036" w:rsidP="009F4036">
      <w:pPr>
        <w:spacing w:after="0"/>
        <w:ind w:firstLine="709"/>
        <w:jc w:val="both"/>
        <w:rPr>
          <w:rFonts w:ascii="Times New Roman" w:hAnsi="Times New Roman"/>
          <w:bCs/>
          <w:sz w:val="24"/>
          <w:szCs w:val="24"/>
        </w:rPr>
      </w:pPr>
      <w:r>
        <w:rPr>
          <w:rFonts w:ascii="Times New Roman" w:hAnsi="Times New Roman"/>
          <w:bCs/>
          <w:sz w:val="24"/>
          <w:szCs w:val="24"/>
        </w:rPr>
        <w:t xml:space="preserve">3. </w:t>
      </w:r>
      <w:bookmarkStart w:id="2" w:name="_Hlk81577930"/>
      <w:r>
        <w:rPr>
          <w:rFonts w:ascii="Times New Roman" w:hAnsi="Times New Roman"/>
          <w:bCs/>
          <w:sz w:val="24"/>
          <w:szCs w:val="24"/>
        </w:rPr>
        <w:t>История России XX - начала XXI века</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311 с. — (Профессиональное образование). — ISBN 978-5-534-13853-5.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непосредственный.</w:t>
      </w:r>
    </w:p>
    <w:bookmarkEnd w:id="2"/>
    <w:p w:rsidR="009F4036" w:rsidRDefault="009F4036" w:rsidP="009F4036">
      <w:pPr>
        <w:spacing w:after="0"/>
        <w:ind w:firstLine="709"/>
        <w:jc w:val="both"/>
        <w:rPr>
          <w:rFonts w:ascii="Times New Roman" w:hAnsi="Times New Roman"/>
          <w:bCs/>
          <w:sz w:val="24"/>
          <w:szCs w:val="24"/>
        </w:rPr>
      </w:pPr>
      <w:r>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р</w:t>
      </w:r>
      <w:proofErr w:type="gramEnd"/>
      <w:r>
        <w:rPr>
          <w:rFonts w:ascii="Times New Roman" w:hAnsi="Times New Roman"/>
          <w:bCs/>
          <w:sz w:val="24"/>
          <w:szCs w:val="24"/>
        </w:rPr>
        <w:t>ед. А. Х. Даудов. - СПб</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Изд-во С.-</w:t>
      </w:r>
      <w:proofErr w:type="spellStart"/>
      <w:r>
        <w:rPr>
          <w:rFonts w:ascii="Times New Roman" w:hAnsi="Times New Roman"/>
          <w:bCs/>
          <w:sz w:val="24"/>
          <w:szCs w:val="24"/>
        </w:rPr>
        <w:t>Петерб</w:t>
      </w:r>
      <w:proofErr w:type="spellEnd"/>
      <w:r>
        <w:rPr>
          <w:rFonts w:ascii="Times New Roman" w:hAnsi="Times New Roman"/>
          <w:bCs/>
          <w:sz w:val="24"/>
          <w:szCs w:val="24"/>
        </w:rPr>
        <w:t>. ун-та, 2019. - 368 с. - ISBN 978-5-288-05973-5.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непосредственный.</w:t>
      </w:r>
    </w:p>
    <w:p w:rsidR="009F4036" w:rsidRDefault="009F4036" w:rsidP="009F4036">
      <w:pPr>
        <w:spacing w:after="0"/>
        <w:ind w:firstLine="709"/>
        <w:jc w:val="both"/>
        <w:rPr>
          <w:rFonts w:ascii="Times New Roman" w:hAnsi="Times New Roman"/>
          <w:b/>
          <w:sz w:val="24"/>
          <w:szCs w:val="24"/>
        </w:rPr>
      </w:pPr>
    </w:p>
    <w:p w:rsidR="009F4036" w:rsidRDefault="009F4036" w:rsidP="009F4036">
      <w:pPr>
        <w:spacing w:after="0"/>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rsidR="009F4036" w:rsidRDefault="009F4036" w:rsidP="009F4036">
      <w:pPr>
        <w:spacing w:after="0"/>
        <w:ind w:firstLine="709"/>
        <w:jc w:val="both"/>
        <w:rPr>
          <w:rFonts w:ascii="Times New Roman" w:hAnsi="Times New Roman"/>
          <w:bCs/>
          <w:sz w:val="24"/>
          <w:szCs w:val="24"/>
        </w:rPr>
      </w:pPr>
      <w:r>
        <w:rPr>
          <w:rFonts w:ascii="Times New Roman" w:hAnsi="Times New Roman"/>
          <w:bCs/>
          <w:sz w:val="24"/>
          <w:szCs w:val="24"/>
        </w:rPr>
        <w:t>1. Зуев, М. Н.  История России ХХ - начала ХХI века</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и практикум для среднего профессионального образования / М. Н. Зуев, С. Я. </w:t>
      </w:r>
      <w:proofErr w:type="spellStart"/>
      <w:r>
        <w:rPr>
          <w:rFonts w:ascii="Times New Roman" w:hAnsi="Times New Roman"/>
          <w:bCs/>
          <w:sz w:val="24"/>
          <w:szCs w:val="24"/>
        </w:rPr>
        <w:t>Лавренов</w:t>
      </w:r>
      <w:proofErr w:type="spellEnd"/>
      <w:r>
        <w:rPr>
          <w:rFonts w:ascii="Times New Roman" w:hAnsi="Times New Roman"/>
          <w:bCs/>
          <w:sz w:val="24"/>
          <w:szCs w:val="24"/>
        </w:rPr>
        <w:t>. — Москва</w:t>
      </w:r>
      <w:proofErr w:type="gramStart"/>
      <w:r>
        <w:rPr>
          <w:rFonts w:ascii="Times New Roman" w:hAnsi="Times New Roman"/>
          <w:bCs/>
          <w:sz w:val="24"/>
          <w:szCs w:val="24"/>
        </w:rPr>
        <w:t>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299 с. — (Профессиональное образование). — ISBN 978-5-534-01245-3.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https://urait.ru/bcode/513624 (дата обращения: 29.05.2023).</w:t>
      </w:r>
    </w:p>
    <w:p w:rsidR="009F4036" w:rsidRPr="009F4036" w:rsidRDefault="009F4036" w:rsidP="009F4036">
      <w:pPr>
        <w:spacing w:after="0"/>
        <w:ind w:firstLine="709"/>
        <w:jc w:val="both"/>
        <w:rPr>
          <w:rFonts w:ascii="Times New Roman" w:hAnsi="Times New Roman"/>
          <w:bCs/>
          <w:sz w:val="24"/>
          <w:szCs w:val="24"/>
        </w:rPr>
      </w:pPr>
      <w:r>
        <w:rPr>
          <w:rFonts w:ascii="Times New Roman" w:hAnsi="Times New Roman"/>
          <w:bCs/>
          <w:sz w:val="24"/>
          <w:szCs w:val="24"/>
        </w:rPr>
        <w:t>2. История России XX - начала XXI века</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для среднего профессионального образования / Д. О.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[и др.] ; под редакцией Д. О. </w:t>
      </w:r>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С. А. Саркисяна.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311 с. — (Профессиональное образование). — ISBN 978-5-534-13853-5.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https://urait.ru/bcode/512322 (дата обращения: 29.05.2023).</w:t>
      </w:r>
    </w:p>
    <w:p w:rsidR="009F4036" w:rsidRDefault="009F4036" w:rsidP="009F4036">
      <w:pPr>
        <w:spacing w:after="0"/>
        <w:ind w:firstLine="709"/>
        <w:jc w:val="both"/>
        <w:rPr>
          <w:rFonts w:ascii="Times New Roman" w:hAnsi="Times New Roman"/>
          <w:bCs/>
          <w:sz w:val="24"/>
          <w:szCs w:val="24"/>
        </w:rPr>
      </w:pPr>
      <w:r>
        <w:rPr>
          <w:rFonts w:ascii="Times New Roman" w:hAnsi="Times New Roman"/>
          <w:bCs/>
          <w:sz w:val="24"/>
          <w:szCs w:val="24"/>
        </w:rPr>
        <w:t>3. Сафонов, А. А.  История (конец XX — начало XXI века)</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учебник для среднего профессионального образования / А. А. Сафонов, М. А. Сафонова.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2023. — 284 с. — (Профессиональное образование). </w:t>
      </w:r>
      <w:r>
        <w:rPr>
          <w:rFonts w:ascii="Times New Roman" w:hAnsi="Times New Roman"/>
          <w:bCs/>
          <w:sz w:val="24"/>
          <w:szCs w:val="24"/>
        </w:rPr>
        <w:lastRenderedPageBreak/>
        <w:t>— ISBN 978-5-534-16116-8.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https://urait.ru/bcode/530451 (дата обращения: 29.05.2023).</w:t>
      </w:r>
    </w:p>
    <w:p w:rsidR="009F4036" w:rsidRDefault="009F4036" w:rsidP="009F4036">
      <w:pPr>
        <w:spacing w:after="0"/>
        <w:ind w:firstLine="709"/>
        <w:jc w:val="both"/>
        <w:rPr>
          <w:rFonts w:ascii="Times New Roman" w:hAnsi="Times New Roman"/>
          <w:bCs/>
          <w:sz w:val="24"/>
          <w:szCs w:val="24"/>
        </w:rPr>
      </w:pPr>
      <w:r>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р</w:t>
      </w:r>
      <w:proofErr w:type="gramEnd"/>
      <w:r>
        <w:rPr>
          <w:rFonts w:ascii="Times New Roman" w:hAnsi="Times New Roman"/>
          <w:bCs/>
          <w:sz w:val="24"/>
          <w:szCs w:val="24"/>
        </w:rPr>
        <w:t>ед. А. Х. Даудов. - СПб</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Изд-во С.-</w:t>
      </w:r>
      <w:proofErr w:type="spellStart"/>
      <w:r>
        <w:rPr>
          <w:rFonts w:ascii="Times New Roman" w:hAnsi="Times New Roman"/>
          <w:bCs/>
          <w:sz w:val="24"/>
          <w:szCs w:val="24"/>
        </w:rPr>
        <w:t>Петерб</w:t>
      </w:r>
      <w:proofErr w:type="spellEnd"/>
      <w:r>
        <w:rPr>
          <w:rFonts w:ascii="Times New Roman" w:hAnsi="Times New Roman"/>
          <w:bCs/>
          <w:sz w:val="24"/>
          <w:szCs w:val="24"/>
        </w:rPr>
        <w:t>. ун-та, 2019. - 368 с. - ISBN 978-5-288-05973-5.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URL: https://znanium.com/catalog/product/1081437 (дата обращения: 29.05.2023). – Режим доступа: по подписке.</w:t>
      </w:r>
    </w:p>
    <w:p w:rsidR="009F4036" w:rsidRDefault="009F4036" w:rsidP="009F4036">
      <w:pPr>
        <w:spacing w:after="0"/>
        <w:ind w:firstLine="709"/>
        <w:jc w:val="both"/>
        <w:rPr>
          <w:rFonts w:ascii="Times New Roman" w:hAnsi="Times New Roman"/>
          <w:bCs/>
          <w:sz w:val="24"/>
          <w:szCs w:val="24"/>
        </w:rPr>
      </w:pPr>
    </w:p>
    <w:p w:rsidR="009F4036" w:rsidRDefault="009F4036" w:rsidP="009F4036">
      <w:pPr>
        <w:spacing w:after="0"/>
        <w:ind w:firstLine="709"/>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rsidR="009F4036" w:rsidRDefault="009F4036" w:rsidP="009F4036">
      <w:pPr>
        <w:numPr>
          <w:ilvl w:val="0"/>
          <w:numId w:val="44"/>
        </w:numPr>
        <w:spacing w:after="0"/>
        <w:ind w:left="0" w:firstLine="709"/>
        <w:contextualSpacing/>
        <w:jc w:val="both"/>
        <w:rPr>
          <w:rFonts w:ascii="Times New Roman" w:hAnsi="Times New Roman"/>
          <w:sz w:val="24"/>
          <w:szCs w:val="24"/>
        </w:rPr>
      </w:pPr>
      <w:bookmarkStart w:id="3" w:name="_Hlk75854385"/>
      <w:r>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Pr>
          <w:rFonts w:ascii="Times New Roman" w:hAnsi="Times New Roman"/>
          <w:bCs/>
          <w:sz w:val="24"/>
          <w:szCs w:val="24"/>
        </w:rPr>
        <w:t>–</w:t>
      </w:r>
      <w:r>
        <w:rPr>
          <w:rFonts w:ascii="Times New Roman" w:hAnsi="Times New Roman"/>
          <w:sz w:val="24"/>
          <w:szCs w:val="24"/>
        </w:rPr>
        <w:t xml:space="preserve">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242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978-5-534-05792-8. </w:t>
      </w:r>
      <w:r>
        <w:rPr>
          <w:rFonts w:ascii="Times New Roman" w:hAnsi="Times New Roman"/>
          <w:bCs/>
          <w:sz w:val="24"/>
          <w:szCs w:val="24"/>
        </w:rPr>
        <w:t>– Текст: непосредственный.</w:t>
      </w:r>
    </w:p>
    <w:p w:rsidR="009F4036" w:rsidRDefault="009F4036" w:rsidP="009F4036">
      <w:pPr>
        <w:numPr>
          <w:ilvl w:val="0"/>
          <w:numId w:val="44"/>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История России. </w:t>
      </w:r>
      <w:r>
        <w:rPr>
          <w:rFonts w:ascii="Times New Roman" w:hAnsi="Times New Roman"/>
          <w:bCs/>
          <w:sz w:val="24"/>
          <w:szCs w:val="24"/>
          <w:lang w:val="en-US"/>
        </w:rPr>
        <w:t>XX</w:t>
      </w:r>
      <w:r>
        <w:rPr>
          <w:rFonts w:ascii="Times New Roman" w:hAnsi="Times New Roman"/>
          <w:bCs/>
          <w:sz w:val="24"/>
          <w:szCs w:val="24"/>
        </w:rPr>
        <w:t xml:space="preserve"> – начало </w:t>
      </w:r>
      <w:r>
        <w:rPr>
          <w:rFonts w:ascii="Times New Roman" w:hAnsi="Times New Roman"/>
          <w:bCs/>
          <w:sz w:val="24"/>
          <w:szCs w:val="24"/>
          <w:lang w:val="en-US"/>
        </w:rPr>
        <w:t>XXI</w:t>
      </w:r>
      <w:r>
        <w:rPr>
          <w:rFonts w:ascii="Times New Roman" w:hAnsi="Times New Roman"/>
          <w:bCs/>
          <w:sz w:val="24"/>
          <w:szCs w:val="24"/>
        </w:rPr>
        <w:t xml:space="preserve"> века: учебник для среднего профессионального образования / Л.И. </w:t>
      </w:r>
      <w:proofErr w:type="spellStart"/>
      <w:r>
        <w:rPr>
          <w:rFonts w:ascii="Times New Roman" w:hAnsi="Times New Roman"/>
          <w:bCs/>
          <w:sz w:val="24"/>
          <w:szCs w:val="24"/>
        </w:rPr>
        <w:t>Семенникова</w:t>
      </w:r>
      <w:proofErr w:type="spellEnd"/>
      <w:r>
        <w:rPr>
          <w:rFonts w:ascii="Times New Roman" w:hAnsi="Times New Roman"/>
          <w:bCs/>
          <w:sz w:val="24"/>
          <w:szCs w:val="24"/>
        </w:rPr>
        <w:t xml:space="preserve"> [и др.]; под редакцией Л.И. Семенниковой. – 7-е </w:t>
      </w:r>
      <w:proofErr w:type="gramStart"/>
      <w:r>
        <w:rPr>
          <w:rFonts w:ascii="Times New Roman" w:hAnsi="Times New Roman"/>
          <w:bCs/>
          <w:sz w:val="24"/>
          <w:szCs w:val="24"/>
        </w:rPr>
        <w:t>изд.,</w:t>
      </w:r>
      <w:proofErr w:type="gramEnd"/>
      <w:r>
        <w:rPr>
          <w:rFonts w:ascii="Times New Roman" w:hAnsi="Times New Roman"/>
          <w:bCs/>
          <w:sz w:val="24"/>
          <w:szCs w:val="24"/>
        </w:rPr>
        <w:t xml:space="preserve">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328 с. - (Профессиональное образование). – </w:t>
      </w:r>
      <w:r>
        <w:rPr>
          <w:rFonts w:ascii="Times New Roman" w:hAnsi="Times New Roman"/>
          <w:bCs/>
          <w:sz w:val="24"/>
          <w:szCs w:val="24"/>
          <w:lang w:val="en-US"/>
        </w:rPr>
        <w:t>ISBN</w:t>
      </w:r>
      <w:r>
        <w:rPr>
          <w:rFonts w:ascii="Times New Roman" w:hAnsi="Times New Roman"/>
          <w:bCs/>
          <w:sz w:val="24"/>
          <w:szCs w:val="24"/>
        </w:rPr>
        <w:t xml:space="preserve"> 978-5-534-09384. – Текст: непосредственный. </w:t>
      </w:r>
    </w:p>
    <w:p w:rsidR="009F4036" w:rsidRDefault="009F4036" w:rsidP="009F4036">
      <w:pPr>
        <w:numPr>
          <w:ilvl w:val="0"/>
          <w:numId w:val="44"/>
        </w:numPr>
        <w:spacing w:after="0"/>
        <w:ind w:left="0" w:firstLine="709"/>
        <w:contextualSpacing/>
        <w:jc w:val="both"/>
        <w:rPr>
          <w:rFonts w:ascii="Times New Roman" w:eastAsiaTheme="minorHAnsi" w:hAnsi="Times New Roman"/>
          <w:sz w:val="24"/>
          <w:szCs w:val="24"/>
          <w:lang w:eastAsia="en-US"/>
        </w:rPr>
      </w:pPr>
      <w:r>
        <w:rPr>
          <w:rFonts w:ascii="Times New Roman" w:hAnsi="Times New Roman"/>
          <w:bCs/>
          <w:sz w:val="24"/>
          <w:szCs w:val="24"/>
        </w:rPr>
        <w:t xml:space="preserve">История: учебное пособие / П.С. Самыгин, С.И. Самыгин, В.Н. Шевелев, Е.В. Шевелева. – Москва: ИНФРА-М, 2020. – 528 </w:t>
      </w:r>
      <w:proofErr w:type="gramStart"/>
      <w:r>
        <w:rPr>
          <w:rFonts w:ascii="Times New Roman" w:hAnsi="Times New Roman"/>
          <w:bCs/>
          <w:sz w:val="24"/>
          <w:szCs w:val="24"/>
        </w:rPr>
        <w:t>с</w:t>
      </w:r>
      <w:proofErr w:type="gramEnd"/>
      <w:r>
        <w:rPr>
          <w:rFonts w:ascii="Times New Roman" w:hAnsi="Times New Roman"/>
          <w:bCs/>
          <w:sz w:val="24"/>
          <w:szCs w:val="24"/>
        </w:rPr>
        <w:t>. – (Среднее профессиональное образование). – ISBN 978-5-16-102693-9. – Текст: непосредственный.</w:t>
      </w:r>
    </w:p>
    <w:p w:rsidR="009F4036" w:rsidRDefault="009F4036" w:rsidP="009F4036">
      <w:pPr>
        <w:numPr>
          <w:ilvl w:val="0"/>
          <w:numId w:val="44"/>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Pr>
          <w:rFonts w:ascii="Times New Roman" w:hAnsi="Times New Roman"/>
          <w:bCs/>
          <w:sz w:val="24"/>
          <w:szCs w:val="24"/>
        </w:rPr>
        <w:t>–</w:t>
      </w:r>
      <w:r>
        <w:rPr>
          <w:rFonts w:ascii="Times New Roman" w:hAnsi="Times New Roman"/>
          <w:sz w:val="24"/>
          <w:szCs w:val="24"/>
        </w:rPr>
        <w:t xml:space="preserve">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255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978-5-534-09549-4. </w:t>
      </w:r>
      <w:r>
        <w:rPr>
          <w:rFonts w:ascii="Times New Roman" w:hAnsi="Times New Roman"/>
          <w:bCs/>
          <w:sz w:val="24"/>
          <w:szCs w:val="24"/>
        </w:rPr>
        <w:t>– Текст: непосредственный.</w:t>
      </w:r>
    </w:p>
    <w:p w:rsidR="009F4036" w:rsidRDefault="009F4036" w:rsidP="009F4036">
      <w:pPr>
        <w:numPr>
          <w:ilvl w:val="0"/>
          <w:numId w:val="44"/>
        </w:numPr>
        <w:spacing w:after="0"/>
        <w:ind w:left="0" w:firstLine="709"/>
        <w:contextualSpacing/>
        <w:jc w:val="both"/>
        <w:rPr>
          <w:rFonts w:ascii="Times New Roman" w:hAnsi="Times New Roman"/>
          <w:sz w:val="24"/>
          <w:szCs w:val="24"/>
        </w:rPr>
      </w:pPr>
      <w:r>
        <w:rPr>
          <w:rStyle w:val="fontstyle01"/>
        </w:rPr>
        <w:t xml:space="preserve">Кириллов, В.В. История России: учебник для среднего профессионального образования / В.В. Кириллов, М.А. </w:t>
      </w:r>
      <w:proofErr w:type="spellStart"/>
      <w:r>
        <w:rPr>
          <w:rStyle w:val="fontstyle01"/>
        </w:rPr>
        <w:t>Бравина</w:t>
      </w:r>
      <w:proofErr w:type="spellEnd"/>
      <w:r>
        <w:rPr>
          <w:rStyle w:val="fontstyle01"/>
        </w:rPr>
        <w:t xml:space="preserve">. – 4-е изд., </w:t>
      </w:r>
      <w:proofErr w:type="spellStart"/>
      <w:r>
        <w:rPr>
          <w:rStyle w:val="fontstyle01"/>
        </w:rPr>
        <w:t>перераб</w:t>
      </w:r>
      <w:proofErr w:type="spellEnd"/>
      <w:r>
        <w:rPr>
          <w:rStyle w:val="fontstyle01"/>
        </w:rPr>
        <w:t xml:space="preserve">. и доп. – Москва: Издательство </w:t>
      </w:r>
      <w:proofErr w:type="spellStart"/>
      <w:r>
        <w:rPr>
          <w:rStyle w:val="fontstyle01"/>
        </w:rPr>
        <w:t>Юрайт</w:t>
      </w:r>
      <w:proofErr w:type="spellEnd"/>
      <w:r>
        <w:rPr>
          <w:rStyle w:val="fontstyle01"/>
        </w:rPr>
        <w:t xml:space="preserve">, 2021. – 565 с. – (Профессиональное образование). – ISBN 978-5-534-08560-0. – </w:t>
      </w:r>
      <w:r>
        <w:rPr>
          <w:rFonts w:ascii="Times New Roman" w:hAnsi="Times New Roman"/>
          <w:bCs/>
          <w:sz w:val="24"/>
          <w:szCs w:val="24"/>
        </w:rPr>
        <w:t>Текст: непосредственный.</w:t>
      </w:r>
    </w:p>
    <w:p w:rsidR="009F4036" w:rsidRDefault="009F4036" w:rsidP="009F4036">
      <w:pPr>
        <w:numPr>
          <w:ilvl w:val="0"/>
          <w:numId w:val="44"/>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Князев, Е.А. История России </w:t>
      </w:r>
      <w:r>
        <w:rPr>
          <w:rFonts w:ascii="Times New Roman" w:hAnsi="Times New Roman"/>
          <w:bCs/>
          <w:sz w:val="24"/>
          <w:szCs w:val="24"/>
          <w:lang w:val="en-US"/>
        </w:rPr>
        <w:t>XX</w:t>
      </w:r>
      <w:r>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Pr>
          <w:rFonts w:ascii="Times New Roman" w:hAnsi="Times New Roman"/>
          <w:bCs/>
          <w:sz w:val="24"/>
          <w:szCs w:val="24"/>
        </w:rPr>
        <w:t>Юрайт</w:t>
      </w:r>
      <w:proofErr w:type="spellEnd"/>
      <w:r>
        <w:rPr>
          <w:rFonts w:ascii="Times New Roman" w:hAnsi="Times New Roman"/>
          <w:bCs/>
          <w:sz w:val="24"/>
          <w:szCs w:val="24"/>
        </w:rPr>
        <w:t>, 2021. – 234 с. – (Профессиональное образование). –</w:t>
      </w:r>
      <w:r>
        <w:rPr>
          <w:rFonts w:ascii="Times New Roman" w:hAnsi="Times New Roman"/>
          <w:bCs/>
          <w:sz w:val="24"/>
          <w:szCs w:val="24"/>
          <w:lang w:val="en-US"/>
        </w:rPr>
        <w:t>ISBN</w:t>
      </w:r>
      <w:r>
        <w:rPr>
          <w:rFonts w:ascii="Times New Roman" w:hAnsi="Times New Roman"/>
          <w:bCs/>
          <w:sz w:val="24"/>
          <w:szCs w:val="24"/>
        </w:rPr>
        <w:t xml:space="preserve"> 978-5-534-13336-3. – Текст: непосредственный.</w:t>
      </w:r>
    </w:p>
    <w:p w:rsidR="009F4036" w:rsidRDefault="009F4036" w:rsidP="009F4036">
      <w:pPr>
        <w:numPr>
          <w:ilvl w:val="0"/>
          <w:numId w:val="44"/>
        </w:numPr>
        <w:spacing w:after="0"/>
        <w:ind w:left="0" w:firstLine="709"/>
        <w:contextualSpacing/>
        <w:jc w:val="both"/>
        <w:rPr>
          <w:rFonts w:ascii="Times New Roman" w:eastAsiaTheme="minorHAnsi" w:hAnsi="Times New Roman"/>
          <w:sz w:val="24"/>
          <w:szCs w:val="24"/>
          <w:lang w:eastAsia="en-US"/>
        </w:rPr>
      </w:pPr>
      <w:r>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Pr>
          <w:rFonts w:ascii="Times New Roman" w:hAnsi="Times New Roman"/>
          <w:bCs/>
          <w:sz w:val="24"/>
          <w:szCs w:val="24"/>
        </w:rPr>
        <w:t>–</w:t>
      </w:r>
      <w:r>
        <w:rPr>
          <w:rFonts w:ascii="Times New Roman" w:hAnsi="Times New Roman"/>
          <w:sz w:val="24"/>
          <w:szCs w:val="24"/>
        </w:rPr>
        <w:t xml:space="preserve">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197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978-5-534-09199-1. </w:t>
      </w:r>
      <w:r>
        <w:rPr>
          <w:rFonts w:ascii="Times New Roman" w:hAnsi="Times New Roman"/>
          <w:bCs/>
          <w:sz w:val="24"/>
          <w:szCs w:val="24"/>
        </w:rPr>
        <w:t>– Текст: непосредственный.</w:t>
      </w:r>
    </w:p>
    <w:p w:rsidR="009F4036" w:rsidRDefault="009F4036" w:rsidP="009F4036">
      <w:pPr>
        <w:numPr>
          <w:ilvl w:val="0"/>
          <w:numId w:val="44"/>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128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978-5-534-08376-7. </w:t>
      </w:r>
      <w:r>
        <w:rPr>
          <w:rFonts w:ascii="Times New Roman" w:hAnsi="Times New Roman"/>
          <w:bCs/>
          <w:sz w:val="24"/>
          <w:szCs w:val="24"/>
        </w:rPr>
        <w:t>– Текст: непосредственный.</w:t>
      </w:r>
    </w:p>
    <w:bookmarkEnd w:id="3"/>
    <w:p w:rsidR="009F4036" w:rsidRDefault="009F4036" w:rsidP="009F4036">
      <w:pPr>
        <w:numPr>
          <w:ilvl w:val="0"/>
          <w:numId w:val="44"/>
        </w:numPr>
        <w:spacing w:after="0"/>
        <w:ind w:left="0" w:firstLine="709"/>
        <w:contextualSpacing/>
        <w:jc w:val="both"/>
        <w:rPr>
          <w:rFonts w:ascii="Times New Roman" w:hAnsi="Times New Roman"/>
          <w:sz w:val="24"/>
          <w:szCs w:val="24"/>
        </w:rPr>
      </w:pPr>
      <w:r>
        <w:rPr>
          <w:rFonts w:ascii="Times New Roman" w:hAnsi="Times New Roman"/>
          <w:iCs/>
          <w:sz w:val="24"/>
          <w:szCs w:val="24"/>
        </w:rPr>
        <w:t xml:space="preserve">Некрасова, М.Б. </w:t>
      </w:r>
      <w:r>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363 с. – (Профессиональное образование). – ISBN 978-5-534-05027-1. </w:t>
      </w:r>
      <w:r>
        <w:rPr>
          <w:rFonts w:ascii="Times New Roman" w:hAnsi="Times New Roman"/>
          <w:bCs/>
          <w:sz w:val="24"/>
          <w:szCs w:val="24"/>
        </w:rPr>
        <w:t>– Текст: непосредственный.</w:t>
      </w:r>
    </w:p>
    <w:p w:rsidR="009F4036" w:rsidRDefault="009F4036" w:rsidP="009F4036">
      <w:pPr>
        <w:numPr>
          <w:ilvl w:val="0"/>
          <w:numId w:val="44"/>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Прядеин</w:t>
      </w:r>
      <w:proofErr w:type="spellEnd"/>
      <w:r>
        <w:rPr>
          <w:rFonts w:ascii="Times New Roman" w:hAnsi="Times New Roman"/>
          <w:sz w:val="24"/>
          <w:szCs w:val="24"/>
        </w:rPr>
        <w:t xml:space="preserve">, В.С. История России в схемах, таблицах, терминах и тестах: учебное пособие для среднего профессионального образования / В.С. </w:t>
      </w:r>
      <w:proofErr w:type="spellStart"/>
      <w:r>
        <w:rPr>
          <w:rFonts w:ascii="Times New Roman" w:hAnsi="Times New Roman"/>
          <w:sz w:val="24"/>
          <w:szCs w:val="24"/>
        </w:rPr>
        <w:t>Прядеин</w:t>
      </w:r>
      <w:proofErr w:type="spellEnd"/>
      <w:r>
        <w:rPr>
          <w:rFonts w:ascii="Times New Roman" w:hAnsi="Times New Roman"/>
          <w:sz w:val="24"/>
          <w:szCs w:val="24"/>
        </w:rPr>
        <w:t xml:space="preserve">; под научной </w:t>
      </w:r>
      <w:r>
        <w:rPr>
          <w:rFonts w:ascii="Times New Roman" w:hAnsi="Times New Roman"/>
          <w:sz w:val="24"/>
          <w:szCs w:val="24"/>
        </w:rPr>
        <w:lastRenderedPageBreak/>
        <w:t xml:space="preserve">редакцией В.М. Кириллова.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bCs/>
          <w:sz w:val="24"/>
          <w:szCs w:val="24"/>
        </w:rPr>
        <w:t>–</w:t>
      </w:r>
      <w:r>
        <w:rPr>
          <w:rFonts w:ascii="Times New Roman" w:hAnsi="Times New Roman"/>
          <w:sz w:val="24"/>
          <w:szCs w:val="24"/>
        </w:rPr>
        <w:t xml:space="preserve"> 198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978-5-534-05440-8. </w:t>
      </w:r>
      <w:r>
        <w:rPr>
          <w:rFonts w:ascii="Times New Roman" w:hAnsi="Times New Roman"/>
          <w:bCs/>
          <w:sz w:val="24"/>
          <w:szCs w:val="24"/>
        </w:rPr>
        <w:t>– Текст: непосредственный.</w:t>
      </w:r>
    </w:p>
    <w:p w:rsidR="009F4036" w:rsidRDefault="009F4036" w:rsidP="009F4036">
      <w:pPr>
        <w:numPr>
          <w:ilvl w:val="0"/>
          <w:numId w:val="44"/>
        </w:numPr>
        <w:spacing w:after="0"/>
        <w:ind w:left="0" w:firstLine="709"/>
        <w:contextualSpacing/>
        <w:jc w:val="both"/>
        <w:rPr>
          <w:rFonts w:ascii="Times New Roman" w:hAnsi="Times New Roman"/>
          <w:bCs/>
          <w:sz w:val="24"/>
          <w:szCs w:val="24"/>
        </w:rPr>
      </w:pPr>
      <w:r>
        <w:rPr>
          <w:rFonts w:ascii="Times New Roman" w:hAnsi="Times New Roman"/>
          <w:bCs/>
          <w:sz w:val="24"/>
          <w:szCs w:val="24"/>
        </w:rPr>
        <w:t>Санин, Г.А. Крым. Страницы истории: пособие для учителей общеобразовательных организаций / Г.А. </w:t>
      </w:r>
      <w:proofErr w:type="gramStart"/>
      <w:r>
        <w:rPr>
          <w:rFonts w:ascii="Times New Roman" w:hAnsi="Times New Roman"/>
          <w:bCs/>
          <w:sz w:val="24"/>
          <w:szCs w:val="24"/>
        </w:rPr>
        <w:t>Санин</w:t>
      </w:r>
      <w:proofErr w:type="gramEnd"/>
      <w:r>
        <w:rPr>
          <w:rFonts w:ascii="Times New Roman" w:hAnsi="Times New Roman"/>
          <w:bCs/>
          <w:sz w:val="24"/>
          <w:szCs w:val="24"/>
        </w:rPr>
        <w:t xml:space="preserve">. – Москва: Просвещение, 2015. – 80 с. – </w:t>
      </w:r>
      <w:r>
        <w:rPr>
          <w:rFonts w:ascii="Times New Roman" w:hAnsi="Times New Roman"/>
          <w:bCs/>
          <w:sz w:val="24"/>
          <w:szCs w:val="24"/>
          <w:lang w:val="en-US"/>
        </w:rPr>
        <w:t>ISBN</w:t>
      </w:r>
      <w:r>
        <w:rPr>
          <w:rFonts w:ascii="Times New Roman" w:hAnsi="Times New Roman"/>
          <w:bCs/>
          <w:sz w:val="24"/>
          <w:szCs w:val="24"/>
        </w:rPr>
        <w:t xml:space="preserve"> 978-5- 09-034351-0. – Текст: непосредственный. </w:t>
      </w:r>
    </w:p>
    <w:p w:rsidR="009F4036" w:rsidRDefault="009F4036" w:rsidP="009F4036">
      <w:pPr>
        <w:numPr>
          <w:ilvl w:val="0"/>
          <w:numId w:val="44"/>
        </w:numPr>
        <w:spacing w:after="0"/>
        <w:ind w:left="0" w:firstLine="709"/>
        <w:contextualSpacing/>
        <w:jc w:val="both"/>
        <w:rPr>
          <w:rFonts w:ascii="Times New Roman" w:eastAsiaTheme="minorHAnsi" w:hAnsi="Times New Roman"/>
          <w:sz w:val="24"/>
          <w:szCs w:val="24"/>
          <w:lang w:eastAsia="en-US"/>
        </w:rPr>
      </w:pPr>
      <w:r>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Pr>
          <w:rFonts w:ascii="Times New Roman" w:hAnsi="Times New Roman"/>
          <w:bCs/>
          <w:sz w:val="24"/>
          <w:szCs w:val="24"/>
        </w:rPr>
        <w:t>–</w:t>
      </w:r>
      <w:r>
        <w:rPr>
          <w:rFonts w:ascii="Times New Roman" w:hAnsi="Times New Roman"/>
          <w:sz w:val="24"/>
          <w:szCs w:val="24"/>
        </w:rPr>
        <w:t xml:space="preserve">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w:t>
      </w:r>
      <w:r>
        <w:rPr>
          <w:rFonts w:ascii="Times New Roman" w:hAnsi="Times New Roman"/>
          <w:bCs/>
          <w:sz w:val="24"/>
          <w:szCs w:val="24"/>
        </w:rPr>
        <w:t>–</w:t>
      </w:r>
      <w:r>
        <w:rPr>
          <w:rFonts w:ascii="Times New Roman" w:hAnsi="Times New Roman"/>
          <w:sz w:val="24"/>
          <w:szCs w:val="24"/>
        </w:rPr>
        <w:t xml:space="preserve"> 231 с. </w:t>
      </w:r>
      <w:r>
        <w:rPr>
          <w:rFonts w:ascii="Times New Roman" w:hAnsi="Times New Roman"/>
          <w:bCs/>
          <w:sz w:val="24"/>
          <w:szCs w:val="24"/>
        </w:rPr>
        <w:t>–</w:t>
      </w:r>
      <w:r>
        <w:rPr>
          <w:rFonts w:ascii="Times New Roman" w:hAnsi="Times New Roman"/>
          <w:sz w:val="24"/>
          <w:szCs w:val="24"/>
        </w:rPr>
        <w:t xml:space="preserve"> (Профессиональное образование). </w:t>
      </w:r>
      <w:r>
        <w:rPr>
          <w:rFonts w:ascii="Times New Roman" w:hAnsi="Times New Roman"/>
          <w:bCs/>
          <w:sz w:val="24"/>
          <w:szCs w:val="24"/>
        </w:rPr>
        <w:t>–</w:t>
      </w:r>
      <w:r>
        <w:rPr>
          <w:rFonts w:ascii="Times New Roman" w:hAnsi="Times New Roman"/>
          <w:sz w:val="24"/>
          <w:szCs w:val="24"/>
        </w:rPr>
        <w:t xml:space="preserve"> ISBN 978-5-534-10705-0. </w:t>
      </w:r>
      <w:r>
        <w:rPr>
          <w:rFonts w:ascii="Times New Roman" w:hAnsi="Times New Roman"/>
          <w:bCs/>
          <w:sz w:val="24"/>
          <w:szCs w:val="24"/>
        </w:rPr>
        <w:t>– Текст: непосредственный.</w:t>
      </w:r>
    </w:p>
    <w:p w:rsidR="009F4036" w:rsidRDefault="009F4036" w:rsidP="009F4036">
      <w:pPr>
        <w:spacing w:after="0" w:line="240" w:lineRule="auto"/>
        <w:contextualSpacing/>
        <w:jc w:val="center"/>
        <w:rPr>
          <w:rFonts w:ascii="Times New Roman" w:hAnsi="Times New Roman"/>
          <w:b/>
          <w:sz w:val="24"/>
          <w:szCs w:val="24"/>
        </w:rPr>
      </w:pPr>
    </w:p>
    <w:p w:rsidR="009F4036" w:rsidRDefault="009F4036" w:rsidP="009F4036">
      <w:pPr>
        <w:spacing w:after="0" w:line="240" w:lineRule="auto"/>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9F4036" w:rsidRDefault="009F4036" w:rsidP="009F4036">
      <w:pPr>
        <w:spacing w:after="0" w:line="240" w:lineRule="auto"/>
        <w:contextualSpacing/>
        <w:jc w:val="center"/>
        <w:rPr>
          <w:rFonts w:ascii="Times New Roman" w:hAnsi="Times New Roman"/>
          <w:b/>
          <w:sz w:val="24"/>
          <w:szCs w:val="24"/>
        </w:rPr>
      </w:pPr>
      <w:r>
        <w:rPr>
          <w:rFonts w:ascii="Times New Roman" w:hAnsi="Times New Roman"/>
          <w:b/>
          <w:sz w:val="24"/>
          <w:szCs w:val="24"/>
        </w:rPr>
        <w:t>УЧЕБНОЙ ДИСЦИПЛИНЫ</w:t>
      </w:r>
    </w:p>
    <w:p w:rsidR="009F4036" w:rsidRDefault="009F4036" w:rsidP="009F4036">
      <w:pPr>
        <w:spacing w:after="0" w:line="240" w:lineRule="auto"/>
        <w:contextualSpacing/>
        <w:jc w:val="center"/>
        <w:rPr>
          <w:rFonts w:ascii="Times New Roman" w:hAnsi="Times New Roman"/>
          <w:b/>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4"/>
        <w:gridCol w:w="4074"/>
        <w:gridCol w:w="2021"/>
      </w:tblGrid>
      <w:tr w:rsidR="009F4036" w:rsidTr="009F4036">
        <w:trPr>
          <w:jc w:val="center"/>
        </w:trPr>
        <w:tc>
          <w:tcPr>
            <w:tcW w:w="4254" w:type="dxa"/>
            <w:tcBorders>
              <w:top w:val="single" w:sz="4" w:space="0" w:color="auto"/>
              <w:left w:val="single" w:sz="4" w:space="0" w:color="auto"/>
              <w:bottom w:val="single" w:sz="4" w:space="0" w:color="auto"/>
              <w:right w:val="single" w:sz="4" w:space="0" w:color="auto"/>
            </w:tcBorders>
            <w:vAlign w:val="center"/>
            <w:hideMark/>
          </w:tcPr>
          <w:p w:rsidR="009F4036" w:rsidRDefault="009F4036">
            <w:pPr>
              <w:tabs>
                <w:tab w:val="left" w:pos="1134"/>
              </w:tabs>
              <w:spacing w:after="0" w:line="240" w:lineRule="auto"/>
              <w:jc w:val="center"/>
              <w:rPr>
                <w:rFonts w:ascii="Times New Roman" w:hAnsi="Times New Roman"/>
                <w:b/>
                <w:bCs/>
                <w:sz w:val="24"/>
                <w:szCs w:val="24"/>
                <w:lang w:eastAsia="en-US"/>
              </w:rPr>
            </w:pPr>
            <w:r>
              <w:rPr>
                <w:rFonts w:ascii="Times New Roman" w:hAnsi="Times New Roman"/>
                <w:b/>
                <w:bCs/>
                <w:sz w:val="24"/>
                <w:szCs w:val="24"/>
              </w:rPr>
              <w:t xml:space="preserve">Результаты обучения </w:t>
            </w:r>
          </w:p>
        </w:tc>
        <w:tc>
          <w:tcPr>
            <w:tcW w:w="4074" w:type="dxa"/>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center"/>
              <w:rPr>
                <w:rFonts w:ascii="Times New Roman" w:hAnsi="Times New Roman"/>
                <w:b/>
                <w:bCs/>
                <w:sz w:val="24"/>
                <w:szCs w:val="24"/>
                <w:lang w:eastAsia="en-US"/>
              </w:rPr>
            </w:pPr>
            <w:r>
              <w:rPr>
                <w:rFonts w:ascii="Times New Roman" w:hAnsi="Times New Roman"/>
                <w:b/>
                <w:bCs/>
                <w:sz w:val="24"/>
                <w:szCs w:val="24"/>
              </w:rPr>
              <w:t>Критерии оценки</w:t>
            </w:r>
          </w:p>
        </w:tc>
        <w:tc>
          <w:tcPr>
            <w:tcW w:w="2021" w:type="dxa"/>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b/>
                <w:bCs/>
                <w:sz w:val="24"/>
                <w:szCs w:val="24"/>
                <w:lang w:eastAsia="en-US"/>
              </w:rPr>
            </w:pPr>
            <w:r>
              <w:rPr>
                <w:rFonts w:ascii="Times New Roman" w:hAnsi="Times New Roman"/>
                <w:b/>
                <w:bCs/>
                <w:sz w:val="24"/>
                <w:szCs w:val="24"/>
              </w:rPr>
              <w:t xml:space="preserve">Методы оценки </w:t>
            </w:r>
          </w:p>
        </w:tc>
      </w:tr>
      <w:tr w:rsidR="009F4036" w:rsidTr="009F4036">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rsidR="009F4036" w:rsidRDefault="009F4036">
            <w:pPr>
              <w:spacing w:after="0" w:line="240" w:lineRule="auto"/>
              <w:jc w:val="center"/>
              <w:rPr>
                <w:rFonts w:ascii="Times New Roman" w:hAnsi="Times New Roman"/>
                <w:sz w:val="24"/>
                <w:szCs w:val="24"/>
                <w:lang w:eastAsia="en-US"/>
              </w:rPr>
            </w:pPr>
            <w:r>
              <w:rPr>
                <w:rFonts w:ascii="Times New Roman" w:hAnsi="Times New Roman"/>
                <w:b/>
                <w:bCs/>
                <w:sz w:val="24"/>
                <w:szCs w:val="24"/>
              </w:rPr>
              <w:t>Перечень знаний, осваиваемых в рамках учебной дисциплины</w:t>
            </w:r>
          </w:p>
        </w:tc>
      </w:tr>
      <w:tr w:rsidR="009F4036" w:rsidTr="009F4036">
        <w:trPr>
          <w:trHeight w:val="229"/>
          <w:jc w:val="center"/>
        </w:trPr>
        <w:tc>
          <w:tcPr>
            <w:tcW w:w="4254" w:type="dxa"/>
            <w:tcBorders>
              <w:top w:val="single" w:sz="4" w:space="0" w:color="auto"/>
              <w:left w:val="single" w:sz="4" w:space="0" w:color="auto"/>
              <w:bottom w:val="single" w:sz="4" w:space="0" w:color="auto"/>
              <w:right w:val="single" w:sz="4" w:space="0" w:color="auto"/>
            </w:tcBorders>
            <w:hideMark/>
          </w:tcPr>
          <w:p w:rsidR="009F4036" w:rsidRDefault="009F4036">
            <w:pPr>
              <w:spacing w:after="0" w:line="240" w:lineRule="auto"/>
              <w:jc w:val="both"/>
              <w:rPr>
                <w:rFonts w:ascii="Times New Roman" w:hAnsi="Times New Roman"/>
                <w:sz w:val="24"/>
                <w:szCs w:val="24"/>
                <w:u w:val="single"/>
              </w:rPr>
            </w:pPr>
            <w:r>
              <w:rPr>
                <w:rFonts w:ascii="Times New Roman" w:hAnsi="Times New Roman"/>
                <w:sz w:val="24"/>
                <w:szCs w:val="24"/>
                <w:u w:val="single"/>
              </w:rPr>
              <w:t>Знать:</w:t>
            </w:r>
          </w:p>
          <w:p w:rsidR="009F4036" w:rsidRDefault="009F4036" w:rsidP="009F4036">
            <w:pPr>
              <w:pStyle w:val="TableParagraph"/>
              <w:numPr>
                <w:ilvl w:val="0"/>
                <w:numId w:val="41"/>
              </w:numPr>
              <w:spacing w:line="256" w:lineRule="auto"/>
              <w:ind w:left="0" w:firstLine="0"/>
              <w:jc w:val="both"/>
              <w:rPr>
                <w:iCs/>
                <w:sz w:val="24"/>
                <w:szCs w:val="24"/>
                <w:lang w:eastAsia="ru-RU"/>
              </w:rPr>
            </w:pPr>
            <w:r>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rsidR="009F4036" w:rsidRDefault="009F4036" w:rsidP="009F4036">
            <w:pPr>
              <w:pStyle w:val="TableParagraph"/>
              <w:numPr>
                <w:ilvl w:val="0"/>
                <w:numId w:val="41"/>
              </w:numPr>
              <w:spacing w:line="256" w:lineRule="auto"/>
              <w:ind w:left="0" w:firstLine="0"/>
              <w:jc w:val="both"/>
              <w:rPr>
                <w:iCs/>
                <w:sz w:val="24"/>
                <w:szCs w:val="24"/>
                <w:lang w:eastAsia="ru-RU"/>
              </w:rPr>
            </w:pPr>
            <w:r>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9F4036" w:rsidRDefault="009F4036" w:rsidP="009F4036">
            <w:pPr>
              <w:pStyle w:val="TableParagraph"/>
              <w:numPr>
                <w:ilvl w:val="0"/>
                <w:numId w:val="41"/>
              </w:numPr>
              <w:spacing w:line="256" w:lineRule="auto"/>
              <w:ind w:left="0" w:firstLine="0"/>
              <w:jc w:val="both"/>
              <w:rPr>
                <w:iCs/>
                <w:sz w:val="24"/>
                <w:szCs w:val="24"/>
                <w:lang w:eastAsia="ru-RU"/>
              </w:rPr>
            </w:pPr>
            <w:r>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rsidR="009F4036" w:rsidRDefault="009F4036" w:rsidP="009F4036">
            <w:pPr>
              <w:pStyle w:val="TableParagraph"/>
              <w:numPr>
                <w:ilvl w:val="0"/>
                <w:numId w:val="41"/>
              </w:numPr>
              <w:spacing w:line="256" w:lineRule="auto"/>
              <w:ind w:left="0" w:firstLine="0"/>
              <w:jc w:val="both"/>
              <w:rPr>
                <w:iCs/>
                <w:sz w:val="24"/>
                <w:szCs w:val="24"/>
                <w:lang w:eastAsia="ru-RU"/>
              </w:rPr>
            </w:pPr>
            <w:r>
              <w:rPr>
                <w:iCs/>
                <w:sz w:val="24"/>
                <w:szCs w:val="24"/>
                <w:lang w:eastAsia="ru-RU"/>
              </w:rPr>
              <w:t>основные этапы эволюции внешней политики России, роль и место России в общемировом пространстве;</w:t>
            </w:r>
          </w:p>
          <w:p w:rsidR="009F4036" w:rsidRDefault="009F4036" w:rsidP="009F4036">
            <w:pPr>
              <w:pStyle w:val="TableParagraph"/>
              <w:numPr>
                <w:ilvl w:val="0"/>
                <w:numId w:val="41"/>
              </w:numPr>
              <w:spacing w:line="256" w:lineRule="auto"/>
              <w:ind w:left="0" w:firstLine="0"/>
              <w:jc w:val="both"/>
              <w:rPr>
                <w:iCs/>
                <w:sz w:val="24"/>
                <w:szCs w:val="24"/>
                <w:lang w:eastAsia="ru-RU"/>
              </w:rPr>
            </w:pPr>
            <w:r>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rsidR="009F4036" w:rsidRDefault="009F4036" w:rsidP="009F4036">
            <w:pPr>
              <w:pStyle w:val="HTML"/>
              <w:numPr>
                <w:ilvl w:val="0"/>
                <w:numId w:val="41"/>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Россия накануне Первой мировой войны. Ход военных действий. Власть, общество, экономика, культура. Предпосылки революции;</w:t>
            </w:r>
          </w:p>
          <w:p w:rsidR="009F4036" w:rsidRDefault="009F4036" w:rsidP="009F4036">
            <w:pPr>
              <w:pStyle w:val="HTML"/>
              <w:numPr>
                <w:ilvl w:val="0"/>
                <w:numId w:val="41"/>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9F4036" w:rsidRDefault="009F4036" w:rsidP="009F4036">
            <w:pPr>
              <w:pStyle w:val="HTML"/>
              <w:numPr>
                <w:ilvl w:val="0"/>
                <w:numId w:val="41"/>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9F4036" w:rsidRDefault="009F4036" w:rsidP="009F4036">
            <w:pPr>
              <w:pStyle w:val="HTML"/>
              <w:numPr>
                <w:ilvl w:val="0"/>
                <w:numId w:val="41"/>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9F4036" w:rsidRDefault="009F4036" w:rsidP="009F4036">
            <w:pPr>
              <w:pStyle w:val="HTML"/>
              <w:numPr>
                <w:ilvl w:val="0"/>
                <w:numId w:val="41"/>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СССР в 1945-1991 годы. Экономические развитие и реформы.</w:t>
            </w:r>
          </w:p>
          <w:p w:rsidR="009F4036" w:rsidRDefault="009F4036">
            <w:pPr>
              <w:pStyle w:val="HTML"/>
              <w:shd w:val="clear" w:color="auto" w:fill="FFFFFF"/>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9F4036" w:rsidRDefault="009F4036" w:rsidP="009F4036">
            <w:pPr>
              <w:pStyle w:val="HTML"/>
              <w:numPr>
                <w:ilvl w:val="0"/>
                <w:numId w:val="45"/>
              </w:numPr>
              <w:shd w:val="clear" w:color="auto" w:fill="FFFFFF"/>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4074" w:type="dxa"/>
            <w:tcBorders>
              <w:top w:val="single" w:sz="4" w:space="0" w:color="auto"/>
              <w:left w:val="single" w:sz="4" w:space="0" w:color="auto"/>
              <w:bottom w:val="single" w:sz="4" w:space="0" w:color="auto"/>
              <w:right w:val="single" w:sz="4" w:space="0" w:color="auto"/>
            </w:tcBorders>
            <w:hideMark/>
          </w:tcPr>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знания о приемах структурирования информации.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 формате оформления результатов поиска информации.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 психологии коллектива психологии личности.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знаний о роли науки, культуры и религии в сохранении и укреплении национальных и государственных традиций.</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 сущности гражданско-патриотической позиции.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знания об общечеловеческих ценностях.</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w:t>
            </w: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знаний о </w:t>
            </w:r>
            <w:r>
              <w:rPr>
                <w:rFonts w:ascii="Times New Roman" w:hAnsi="Times New Roman"/>
                <w:spacing w:val="-4"/>
                <w:sz w:val="24"/>
                <w:szCs w:val="24"/>
              </w:rPr>
              <w:lastRenderedPageBreak/>
              <w:t>перспективных направлениях и основных проблемах развития РФ на современном этапе.</w:t>
            </w:r>
          </w:p>
        </w:tc>
        <w:tc>
          <w:tcPr>
            <w:tcW w:w="2021" w:type="dxa"/>
            <w:tcBorders>
              <w:top w:val="single" w:sz="4" w:space="0" w:color="auto"/>
              <w:left w:val="single" w:sz="4" w:space="0" w:color="auto"/>
              <w:bottom w:val="single" w:sz="4" w:space="0" w:color="auto"/>
              <w:right w:val="single" w:sz="4" w:space="0" w:color="auto"/>
            </w:tcBorders>
            <w:hideMark/>
          </w:tcPr>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lastRenderedPageBreak/>
              <w:t xml:space="preserve">Экспертное наблюдение и оценивание </w:t>
            </w:r>
            <w:r>
              <w:rPr>
                <w:rFonts w:ascii="Times New Roman" w:hAnsi="Times New Roman"/>
                <w:bCs/>
                <w:sz w:val="24"/>
                <w:szCs w:val="24"/>
              </w:rPr>
              <w:t>знаний на теоретических занятиях.</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Pr>
                <w:rFonts w:ascii="Times New Roman" w:hAnsi="Times New Roman"/>
                <w:sz w:val="24"/>
                <w:szCs w:val="24"/>
              </w:rPr>
              <w:t>Оценивание выполнения индивидуальных и групповых заданий.</w:t>
            </w:r>
          </w:p>
        </w:tc>
      </w:tr>
      <w:tr w:rsidR="009F4036" w:rsidTr="009F4036">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Pr>
                <w:rFonts w:ascii="Times New Roman" w:hAnsi="Times New Roman"/>
                <w:b/>
                <w:bCs/>
                <w:sz w:val="24"/>
                <w:szCs w:val="24"/>
              </w:rPr>
              <w:lastRenderedPageBreak/>
              <w:t>Перечень умений, осваиваемых в рамках элективного курса</w:t>
            </w:r>
          </w:p>
        </w:tc>
      </w:tr>
      <w:tr w:rsidR="009F4036" w:rsidTr="009F4036">
        <w:trPr>
          <w:trHeight w:val="415"/>
          <w:jc w:val="center"/>
        </w:trPr>
        <w:tc>
          <w:tcPr>
            <w:tcW w:w="4254" w:type="dxa"/>
            <w:tcBorders>
              <w:top w:val="single" w:sz="4" w:space="0" w:color="auto"/>
              <w:left w:val="single" w:sz="4" w:space="0" w:color="auto"/>
              <w:bottom w:val="single" w:sz="4" w:space="0" w:color="auto"/>
              <w:right w:val="single" w:sz="4" w:space="0" w:color="auto"/>
            </w:tcBorders>
            <w:hideMark/>
          </w:tcPr>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u w:val="single"/>
              </w:rPr>
            </w:pPr>
            <w:r>
              <w:rPr>
                <w:rFonts w:ascii="Times New Roman" w:hAnsi="Times New Roman"/>
                <w:iCs/>
                <w:sz w:val="24"/>
                <w:szCs w:val="24"/>
                <w:u w:val="single"/>
              </w:rPr>
              <w:t xml:space="preserve">Уметь: </w:t>
            </w:r>
          </w:p>
          <w:p w:rsidR="009F4036" w:rsidRDefault="009F4036" w:rsidP="009F4036">
            <w:pPr>
              <w:numPr>
                <w:ilvl w:val="0"/>
                <w:numId w:val="39"/>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w:t>
            </w:r>
            <w:proofErr w:type="gramStart"/>
            <w:r>
              <w:rPr>
                <w:rFonts w:ascii="Times New Roman" w:hAnsi="Times New Roman"/>
                <w:iCs/>
                <w:sz w:val="24"/>
                <w:szCs w:val="24"/>
              </w:rPr>
              <w:t xml:space="preserve">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roofErr w:type="gramEnd"/>
          </w:p>
          <w:p w:rsidR="009F4036" w:rsidRDefault="009F4036" w:rsidP="009F4036">
            <w:pPr>
              <w:numPr>
                <w:ilvl w:val="0"/>
                <w:numId w:val="39"/>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9F4036" w:rsidRDefault="009F4036" w:rsidP="009F4036">
            <w:pPr>
              <w:numPr>
                <w:ilvl w:val="0"/>
                <w:numId w:val="39"/>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9F4036" w:rsidRDefault="009F4036" w:rsidP="009F4036">
            <w:pPr>
              <w:numPr>
                <w:ilvl w:val="0"/>
                <w:numId w:val="39"/>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iCs/>
                <w:sz w:val="24"/>
                <w:szCs w:val="24"/>
              </w:rPr>
            </w:pPr>
            <w:r>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rsidR="009F4036" w:rsidRDefault="009F40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Pr>
                <w:rFonts w:ascii="Times New Roman" w:hAnsi="Times New Roman"/>
                <w:iCs/>
                <w:sz w:val="24"/>
                <w:szCs w:val="24"/>
              </w:rPr>
              <w:t xml:space="preserve">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w:t>
            </w:r>
            <w:r>
              <w:rPr>
                <w:rFonts w:ascii="Times New Roman" w:hAnsi="Times New Roman"/>
                <w:iCs/>
                <w:sz w:val="24"/>
                <w:szCs w:val="24"/>
              </w:rPr>
              <w:lastRenderedPageBreak/>
              <w:t>используя источники разных типов;</w:t>
            </w:r>
          </w:p>
          <w:p w:rsidR="009F4036" w:rsidRDefault="009F4036" w:rsidP="009F4036">
            <w:pPr>
              <w:numPr>
                <w:ilvl w:val="0"/>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iCs/>
                <w:sz w:val="24"/>
                <w:szCs w:val="24"/>
              </w:rPr>
            </w:pPr>
            <w:r>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9F4036" w:rsidRDefault="009F4036" w:rsidP="009F4036">
            <w:pPr>
              <w:numPr>
                <w:ilvl w:val="0"/>
                <w:numId w:val="39"/>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hAnsi="Times New Roman" w:cstheme="minorBidi"/>
                <w:iCs/>
                <w:sz w:val="24"/>
                <w:szCs w:val="24"/>
              </w:rPr>
            </w:pPr>
            <w:r>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характеризовать места, участников, результаты важнейших исторических событий в истории Российского государства;</w:t>
            </w:r>
          </w:p>
          <w:p w:rsidR="009F4036" w:rsidRDefault="009F4036" w:rsidP="009F4036">
            <w:pPr>
              <w:widowControl w:val="0"/>
              <w:numPr>
                <w:ilvl w:val="0"/>
                <w:numId w:val="40"/>
              </w:numPr>
              <w:spacing w:after="0" w:line="240" w:lineRule="auto"/>
              <w:ind w:left="0" w:firstLine="0"/>
              <w:jc w:val="both"/>
              <w:rPr>
                <w:rFonts w:ascii="Times New Roman" w:hAnsi="Times New Roman"/>
                <w:iCs/>
                <w:sz w:val="24"/>
                <w:szCs w:val="24"/>
              </w:rPr>
            </w:pPr>
            <w:r>
              <w:rPr>
                <w:rFonts w:ascii="Times New Roman" w:hAnsi="Times New Roman"/>
                <w:iCs/>
                <w:sz w:val="24"/>
                <w:szCs w:val="24"/>
              </w:rPr>
              <w:t>соотносить год с веком, устанавливать последовательность и длительность исторических событий;</w:t>
            </w:r>
          </w:p>
          <w:p w:rsidR="009F4036" w:rsidRDefault="009F4036" w:rsidP="009F4036">
            <w:pPr>
              <w:widowControl w:val="0"/>
              <w:numPr>
                <w:ilvl w:val="0"/>
                <w:numId w:val="40"/>
              </w:numPr>
              <w:spacing w:after="0" w:line="240" w:lineRule="auto"/>
              <w:ind w:left="0" w:firstLine="0"/>
              <w:jc w:val="both"/>
              <w:rPr>
                <w:rFonts w:ascii="Times New Roman" w:hAnsi="Times New Roman"/>
                <w:i/>
                <w:sz w:val="24"/>
                <w:szCs w:val="24"/>
              </w:rPr>
            </w:pPr>
            <w:r>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rsidR="009F4036" w:rsidRDefault="009F4036" w:rsidP="009F4036">
            <w:pPr>
              <w:widowControl w:val="0"/>
              <w:numPr>
                <w:ilvl w:val="0"/>
                <w:numId w:val="40"/>
              </w:numPr>
              <w:spacing w:after="0" w:line="240" w:lineRule="auto"/>
              <w:ind w:left="0" w:firstLine="0"/>
              <w:jc w:val="both"/>
              <w:rPr>
                <w:rFonts w:ascii="Times New Roman" w:hAnsi="Times New Roman"/>
                <w:iCs/>
                <w:sz w:val="24"/>
                <w:szCs w:val="24"/>
              </w:rPr>
            </w:pPr>
            <w:r>
              <w:rPr>
                <w:rFonts w:ascii="Times New Roman" w:hAnsi="Times New Roman"/>
                <w:iCs/>
                <w:sz w:val="24"/>
                <w:szCs w:val="24"/>
              </w:rPr>
              <w:t xml:space="preserve">применять исторические знания в учебной и </w:t>
            </w:r>
            <w:proofErr w:type="spellStart"/>
            <w:r>
              <w:rPr>
                <w:rFonts w:ascii="Times New Roman" w:hAnsi="Times New Roman"/>
                <w:iCs/>
                <w:sz w:val="24"/>
                <w:szCs w:val="24"/>
              </w:rPr>
              <w:t>внеучебной</w:t>
            </w:r>
            <w:proofErr w:type="spellEnd"/>
            <w:r>
              <w:rPr>
                <w:rFonts w:ascii="Times New Roman" w:hAnsi="Times New Roman"/>
                <w:iCs/>
                <w:sz w:val="24"/>
                <w:szCs w:val="24"/>
              </w:rPr>
              <w:t xml:space="preserve"> деятельности, в современном поликультурном, </w:t>
            </w:r>
            <w:proofErr w:type="spellStart"/>
            <w:r>
              <w:rPr>
                <w:rFonts w:ascii="Times New Roman" w:hAnsi="Times New Roman"/>
                <w:iCs/>
                <w:sz w:val="24"/>
                <w:szCs w:val="24"/>
              </w:rPr>
              <w:t>полиэтничном</w:t>
            </w:r>
            <w:proofErr w:type="spellEnd"/>
            <w:r>
              <w:rPr>
                <w:rFonts w:ascii="Times New Roman" w:hAnsi="Times New Roman"/>
                <w:iCs/>
                <w:sz w:val="24"/>
                <w:szCs w:val="24"/>
              </w:rPr>
              <w:t xml:space="preserve"> и многоконфессиональном обществе;</w:t>
            </w:r>
          </w:p>
          <w:p w:rsidR="009F4036" w:rsidRDefault="009F4036" w:rsidP="009F4036">
            <w:pPr>
              <w:widowControl w:val="0"/>
              <w:numPr>
                <w:ilvl w:val="0"/>
                <w:numId w:val="40"/>
              </w:numPr>
              <w:spacing w:after="0" w:line="240" w:lineRule="auto"/>
              <w:ind w:left="0" w:firstLine="0"/>
              <w:jc w:val="both"/>
              <w:rPr>
                <w:rFonts w:ascii="Times New Roman" w:hAnsi="Times New Roman"/>
                <w:iCs/>
                <w:sz w:val="24"/>
                <w:szCs w:val="24"/>
              </w:rPr>
            </w:pPr>
            <w:r>
              <w:rPr>
                <w:rFonts w:ascii="Times New Roman" w:hAnsi="Times New Roman"/>
                <w:iCs/>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074" w:type="dxa"/>
            <w:tcBorders>
              <w:top w:val="single" w:sz="4" w:space="0" w:color="auto"/>
              <w:left w:val="single" w:sz="4" w:space="0" w:color="auto"/>
              <w:bottom w:val="single" w:sz="4" w:space="0" w:color="auto"/>
              <w:right w:val="single" w:sz="4" w:space="0" w:color="auto"/>
            </w:tcBorders>
            <w:hideMark/>
          </w:tcPr>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умения распознавать задачу и/или проблему в историческом контексте.</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оценивать результат и последствия исторических событий.</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умений определять задачи поиска исторической информации.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определять необходимые источники информации.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структурировать получаемую информацию.</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Демонстрация умения выделять наиболее </w:t>
            </w:r>
            <w:proofErr w:type="gramStart"/>
            <w:r>
              <w:rPr>
                <w:rFonts w:ascii="Times New Roman" w:hAnsi="Times New Roman"/>
                <w:sz w:val="24"/>
                <w:szCs w:val="24"/>
              </w:rPr>
              <w:t>значимое</w:t>
            </w:r>
            <w:proofErr w:type="gramEnd"/>
            <w:r>
              <w:rPr>
                <w:rFonts w:ascii="Times New Roman" w:hAnsi="Times New Roman"/>
                <w:sz w:val="24"/>
                <w:szCs w:val="24"/>
              </w:rPr>
              <w:t xml:space="preserve"> в перечне информации.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умения выстраивать траекторию личностного развития в соответствии с принятой системой ценностей.</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организовывать и мотивировать коллектив для совместной деятельности.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Демонстрирование умения осознавать личную ответственность за судьбу России.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Демонстрация умения проявлять социальную активность и гражданскую зрелость.</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Демонстрирование умения применять средства информационных технологий для решения поставленных задач.</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roofErr w:type="spellStart"/>
            <w:r>
              <w:rPr>
                <w:rFonts w:ascii="Times New Roman" w:hAnsi="Times New Roman"/>
                <w:sz w:val="24"/>
                <w:szCs w:val="24"/>
              </w:rPr>
              <w:t>Сформированность</w:t>
            </w:r>
            <w:proofErr w:type="spellEnd"/>
            <w:r>
              <w:rPr>
                <w:rFonts w:ascii="Times New Roman" w:hAnsi="Times New Roman"/>
                <w:sz w:val="24"/>
                <w:szCs w:val="24"/>
              </w:rPr>
              <w:t xml:space="preserve"> умения анализировать правовые и законодательные акты регионального значения.</w:t>
            </w:r>
          </w:p>
        </w:tc>
        <w:tc>
          <w:tcPr>
            <w:tcW w:w="2021" w:type="dxa"/>
            <w:tcBorders>
              <w:top w:val="single" w:sz="4" w:space="0" w:color="auto"/>
              <w:left w:val="single" w:sz="4" w:space="0" w:color="auto"/>
              <w:bottom w:val="single" w:sz="4" w:space="0" w:color="auto"/>
              <w:right w:val="single" w:sz="4" w:space="0" w:color="auto"/>
            </w:tcBorders>
          </w:tcPr>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rsidR="009F4036" w:rsidRDefault="009F403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lang w:eastAsia="en-US"/>
              </w:rPr>
            </w:pPr>
          </w:p>
        </w:tc>
      </w:tr>
    </w:tbl>
    <w:p w:rsidR="009F4036" w:rsidRDefault="009F4036" w:rsidP="009F4036">
      <w:pPr>
        <w:rPr>
          <w:rFonts w:ascii="Times New Roman" w:eastAsiaTheme="minorHAnsi" w:hAnsi="Times New Roman"/>
          <w:sz w:val="28"/>
          <w:szCs w:val="28"/>
          <w:lang w:eastAsia="en-US"/>
        </w:rPr>
      </w:pPr>
    </w:p>
    <w:p w:rsidR="001369F5" w:rsidRDefault="001369F5" w:rsidP="001369F5">
      <w:pPr>
        <w:spacing w:after="0"/>
        <w:jc w:val="both"/>
        <w:rPr>
          <w:rFonts w:ascii="Times New Roman" w:hAnsi="Times New Roman"/>
          <w:b/>
          <w:szCs w:val="52"/>
        </w:rPr>
      </w:pPr>
    </w:p>
    <w:p w:rsidR="001369F5" w:rsidRDefault="001369F5" w:rsidP="001369F5">
      <w:pPr>
        <w:pStyle w:val="a6"/>
        <w:keepLines w:val="0"/>
        <w:spacing w:before="0" w:after="60" w:line="276" w:lineRule="auto"/>
        <w:jc w:val="right"/>
        <w:outlineLvl w:val="1"/>
        <w:rPr>
          <w:rFonts w:ascii="Calibri Light" w:hAnsi="Calibri Light"/>
          <w:lang w:val="x-none" w:eastAsia="x-none"/>
        </w:rPr>
      </w:pPr>
      <w:r>
        <w:rPr>
          <w:szCs w:val="52"/>
          <w:lang w:val="x-none" w:eastAsia="x-none"/>
        </w:rPr>
        <w:br w:type="page"/>
      </w:r>
      <w:r>
        <w:rPr>
          <w:b/>
          <w:bCs/>
          <w:lang w:val="x-none" w:eastAsia="x-none"/>
        </w:rPr>
        <w:lastRenderedPageBreak/>
        <w:t xml:space="preserve">Приложение </w:t>
      </w:r>
      <w:r w:rsidR="009F4036">
        <w:rPr>
          <w:b/>
          <w:bCs/>
          <w:lang w:val="ru-RU" w:eastAsia="x-none"/>
        </w:rPr>
        <w:t>3</w:t>
      </w:r>
      <w:r>
        <w:rPr>
          <w:b/>
          <w:bCs/>
          <w:lang w:val="x-none" w:eastAsia="x-none"/>
        </w:rPr>
        <w:t>.</w:t>
      </w:r>
      <w:r w:rsidRPr="001369F5">
        <w:rPr>
          <w:b/>
          <w:bCs/>
          <w:lang w:val="ru-RU" w:eastAsia="x-none"/>
        </w:rPr>
        <w:t>2</w:t>
      </w:r>
    </w:p>
    <w:p w:rsidR="001369F5" w:rsidRPr="009F2B93" w:rsidRDefault="001369F5" w:rsidP="001369F5">
      <w:pPr>
        <w:spacing w:after="0"/>
        <w:jc w:val="right"/>
        <w:rPr>
          <w:rFonts w:ascii="Times New Roman" w:hAnsi="Times New Roman"/>
          <w:bCs/>
          <w:sz w:val="24"/>
          <w:szCs w:val="24"/>
        </w:rPr>
      </w:pPr>
      <w:r w:rsidRPr="009F2B93">
        <w:rPr>
          <w:rFonts w:ascii="Times New Roman" w:hAnsi="Times New Roman"/>
          <w:sz w:val="24"/>
          <w:szCs w:val="24"/>
        </w:rPr>
        <w:t xml:space="preserve">к ПОП-П по специальности </w:t>
      </w:r>
      <w:r w:rsidRPr="009F2B93">
        <w:rPr>
          <w:rFonts w:ascii="Times New Roman" w:hAnsi="Times New Roman"/>
          <w:sz w:val="24"/>
          <w:szCs w:val="24"/>
        </w:rPr>
        <w:br/>
      </w:r>
      <w:r w:rsidRPr="009F2B93">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СГ.02. ИНОСТРАННЫЙ ЯЗЫК В ПРОФЕССИОНАЛЬНОЙ ДЕЯТЕЛЬНОСТИ</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5"/>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5"/>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5"/>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5"/>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3"/>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СГ. 02. ИНОСТРАННЫЙ ЯЗЫК В ПРОФЕССИОНАЛЬНОЙ ДЕЯТЕЛЬНОСТИ</w:t>
      </w: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«СГ.02 Иностранный язык в профессиональной деятельности» является обязательной частью социально-гуманитарного цикла ПОП-П в соответствии с ФГОС СПО по специальности 11.02.15 Инфокоммуникационные сети и системы связи.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02, ОК 04, ОК 05, ОК 09.</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654" w:type="dxa"/>
        <w:tblInd w:w="93" w:type="dxa"/>
        <w:tblLook w:val="04A0" w:firstRow="1" w:lastRow="0" w:firstColumn="1" w:lastColumn="0" w:noHBand="0" w:noVBand="1"/>
      </w:tblPr>
      <w:tblGrid>
        <w:gridCol w:w="1100"/>
        <w:gridCol w:w="3877"/>
        <w:gridCol w:w="4677"/>
      </w:tblGrid>
      <w:tr w:rsidR="009F2B93" w:rsidRPr="009F2B93" w:rsidTr="009F2B93">
        <w:tc>
          <w:tcPr>
            <w:tcW w:w="1100" w:type="dxa"/>
            <w:tcBorders>
              <w:top w:val="single" w:sz="4" w:space="0" w:color="auto"/>
              <w:left w:val="single" w:sz="4" w:space="0" w:color="auto"/>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 xml:space="preserve">Код ПК, </w:t>
            </w:r>
            <w:proofErr w:type="gramStart"/>
            <w:r w:rsidRPr="009F2B93">
              <w:rPr>
                <w:rFonts w:ascii="Times New Roman" w:hAnsi="Times New Roman"/>
                <w:b/>
                <w:bCs/>
                <w:color w:val="000000"/>
                <w:sz w:val="24"/>
                <w:szCs w:val="24"/>
              </w:rPr>
              <w:t>ОК</w:t>
            </w:r>
            <w:proofErr w:type="gramEnd"/>
          </w:p>
        </w:tc>
        <w:tc>
          <w:tcPr>
            <w:tcW w:w="3877" w:type="dxa"/>
            <w:tcBorders>
              <w:top w:val="single" w:sz="4" w:space="0" w:color="auto"/>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Умения</w:t>
            </w:r>
          </w:p>
        </w:tc>
        <w:tc>
          <w:tcPr>
            <w:tcW w:w="4677" w:type="dxa"/>
            <w:tcBorders>
              <w:top w:val="single" w:sz="4" w:space="0" w:color="auto"/>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Знания</w:t>
            </w:r>
          </w:p>
        </w:tc>
      </w:tr>
      <w:tr w:rsidR="009F2B93" w:rsidRPr="009F2B93" w:rsidTr="009F2B93">
        <w:tc>
          <w:tcPr>
            <w:tcW w:w="1100" w:type="dxa"/>
            <w:vMerge w:val="restart"/>
            <w:tcBorders>
              <w:top w:val="nil"/>
              <w:left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02</w:t>
            </w:r>
          </w:p>
          <w:p w:rsidR="009F2B93" w:rsidRPr="009F2B93" w:rsidRDefault="009F2B93" w:rsidP="009F2B93">
            <w:pPr>
              <w:spacing w:after="0" w:line="240" w:lineRule="auto"/>
              <w:jc w:val="center"/>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04</w:t>
            </w:r>
          </w:p>
          <w:p w:rsidR="009F2B93" w:rsidRPr="009F2B93" w:rsidRDefault="009F2B93" w:rsidP="009F2B93">
            <w:pPr>
              <w:spacing w:after="0" w:line="240" w:lineRule="auto"/>
              <w:jc w:val="center"/>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05</w:t>
            </w:r>
          </w:p>
          <w:p w:rsidR="009F2B93" w:rsidRPr="009F2B93" w:rsidRDefault="009F2B93" w:rsidP="009F2B93">
            <w:pPr>
              <w:spacing w:after="0" w:line="240" w:lineRule="auto"/>
              <w:jc w:val="center"/>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09</w:t>
            </w:r>
          </w:p>
          <w:p w:rsidR="009F2B93" w:rsidRPr="009F2B93" w:rsidRDefault="009F2B93" w:rsidP="009F2B93">
            <w:pPr>
              <w:spacing w:after="0" w:line="240" w:lineRule="auto"/>
              <w:rPr>
                <w:rFonts w:ascii="Times New Roman" w:hAnsi="Times New Roman"/>
                <w:color w:val="000000"/>
                <w:sz w:val="24"/>
                <w:szCs w:val="24"/>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строить простые высказывания о себе и о своей профессиональной деятельности;</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tc>
      </w:tr>
      <w:tr w:rsidR="009F2B93" w:rsidRPr="009F2B93" w:rsidTr="009F2B93">
        <w:tc>
          <w:tcPr>
            <w:tcW w:w="1100"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взаимодействовать в коллективе, принимать участие в диалогах на общие и профессиональные темы;</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лексический и грамматический минимум, необходимый для чтения и перевода текстов профессиональной направленности (со словарем);</w:t>
            </w:r>
          </w:p>
        </w:tc>
      </w:tr>
      <w:tr w:rsidR="009F2B93" w:rsidRPr="009F2B93" w:rsidTr="009F2B93">
        <w:tc>
          <w:tcPr>
            <w:tcW w:w="1100"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общеупотребительные глаголы (общая и профессиональная лексика);</w:t>
            </w:r>
          </w:p>
        </w:tc>
      </w:tr>
      <w:tr w:rsidR="009F2B93" w:rsidRPr="009F2B93" w:rsidTr="009F2B93">
        <w:tc>
          <w:tcPr>
            <w:tcW w:w="1100"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понимать общий смысл четко </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правила чтения текстов профессиональной направленности;</w:t>
            </w:r>
          </w:p>
        </w:tc>
      </w:tr>
      <w:tr w:rsidR="009F2B93" w:rsidRPr="009F2B93" w:rsidTr="009F2B93">
        <w:tc>
          <w:tcPr>
            <w:tcW w:w="1100"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произнесенных высказываний на общие и базовые профессиональные темы;</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правила построения простых и сложных предложений на профессиональные темы;</w:t>
            </w:r>
          </w:p>
        </w:tc>
      </w:tr>
      <w:tr w:rsidR="009F2B93" w:rsidRPr="009F2B93" w:rsidTr="009F2B93">
        <w:tc>
          <w:tcPr>
            <w:tcW w:w="1100"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понимать тексты на базовые профессиональные темы;</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правила речевого этикета и социокультурные нормы общения на иностранном языке;</w:t>
            </w:r>
          </w:p>
        </w:tc>
      </w:tr>
      <w:tr w:rsidR="009F2B93" w:rsidRPr="009F2B93" w:rsidTr="009F2B93">
        <w:tc>
          <w:tcPr>
            <w:tcW w:w="1100"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составлять простые связные сообщения на общие или интересующие профессиональные темы;</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tc>
      </w:tr>
      <w:tr w:rsidR="009F2B93" w:rsidRPr="009F2B93" w:rsidTr="009F2B93">
        <w:tc>
          <w:tcPr>
            <w:tcW w:w="1100"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 </w:t>
            </w:r>
          </w:p>
        </w:tc>
      </w:tr>
      <w:tr w:rsidR="009F2B93" w:rsidRPr="009F2B93" w:rsidTr="009F2B93">
        <w:tc>
          <w:tcPr>
            <w:tcW w:w="1100"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переводить иностранные тексты профессиональной направленности (со словарем);</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r>
      <w:tr w:rsidR="009F2B93" w:rsidRPr="009F2B93" w:rsidTr="009F2B93">
        <w:tc>
          <w:tcPr>
            <w:tcW w:w="1100" w:type="dxa"/>
            <w:vMerge/>
            <w:tcBorders>
              <w:left w:val="single" w:sz="4" w:space="0" w:color="auto"/>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8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самостоятельно совершенствовать устную и письменную речь, пополнять словарный запас</w:t>
            </w:r>
          </w:p>
        </w:tc>
        <w:tc>
          <w:tcPr>
            <w:tcW w:w="4677"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r>
    </w:tbl>
    <w:p w:rsidR="001369F5" w:rsidRDefault="001369F5">
      <w:pPr>
        <w:rPr>
          <w:rFonts w:ascii="Times New Roman" w:hAnsi="Times New Roman"/>
          <w:b/>
          <w:sz w:val="24"/>
          <w:szCs w:val="24"/>
        </w:rPr>
      </w:pPr>
      <w:r>
        <w:rPr>
          <w:rFonts w:ascii="Times New Roman" w:hAnsi="Times New Roman"/>
          <w:b/>
          <w:sz w:val="24"/>
          <w:szCs w:val="24"/>
        </w:rPr>
        <w:br w:type="page"/>
      </w:r>
    </w:p>
    <w:p w:rsidR="001369F5" w:rsidRDefault="001369F5" w:rsidP="001369F5">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1369F5" w:rsidRDefault="001369F5" w:rsidP="001369F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jc w:val="center"/>
              <w:rPr>
                <w:rFonts w:ascii="Times New Roman" w:hAnsi="Times New Roman"/>
                <w:b/>
                <w:iCs/>
              </w:rPr>
            </w:pPr>
            <w:r>
              <w:rPr>
                <w:rFonts w:ascii="Times New Roman" w:hAnsi="Times New Roman"/>
                <w:b/>
                <w:iCs/>
              </w:rPr>
              <w:t>Объем в часах</w:t>
            </w:r>
            <w:r w:rsidR="009F4036">
              <w:rPr>
                <w:rStyle w:val="afffff1"/>
                <w:b/>
                <w:iCs/>
              </w:rPr>
              <w:footnoteReference w:id="2"/>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186</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184</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184</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3"/>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41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8647"/>
        <w:gridCol w:w="1843"/>
        <w:gridCol w:w="1843"/>
        <w:gridCol w:w="236"/>
      </w:tblGrid>
      <w:tr w:rsidR="001369F5" w:rsidTr="001369F5">
        <w:trPr>
          <w:gridAfter w:val="1"/>
          <w:wAfter w:w="236" w:type="dxa"/>
          <w:trHeight w:val="20"/>
        </w:trPr>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1369F5" w:rsidTr="001369F5">
        <w:trPr>
          <w:gridAfter w:val="1"/>
          <w:wAfter w:w="236" w:type="dxa"/>
          <w:trHeight w:val="20"/>
        </w:trPr>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r>
      <w:tr w:rsidR="001369F5" w:rsidTr="001369F5">
        <w:trPr>
          <w:gridAfter w:val="1"/>
          <w:wAfter w:w="236" w:type="dxa"/>
          <w:trHeight w:val="20"/>
        </w:trPr>
        <w:tc>
          <w:tcPr>
            <w:tcW w:w="12332" w:type="dxa"/>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Раздел 1. Вводный курс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sz w:val="24"/>
                <w:szCs w:val="24"/>
              </w:rPr>
            </w:pPr>
          </w:p>
        </w:tc>
      </w:tr>
      <w:tr w:rsidR="001369F5" w:rsidTr="001369F5">
        <w:trPr>
          <w:gridAfter w:val="1"/>
          <w:wAfter w:w="236" w:type="dxa"/>
          <w:trHeight w:val="252"/>
        </w:trPr>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Теоретические основы перевода технической документации</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22</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tc>
      </w:tr>
      <w:tr w:rsidR="001369F5" w:rsidTr="001369F5">
        <w:trPr>
          <w:gridAfter w:val="1"/>
          <w:wAfter w:w="236" w:type="dxa"/>
          <w:trHeight w:val="1082"/>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Лексический материал по теме.</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xml:space="preserve">- Употребление и распознавание в речи предложений с конструкцией </w:t>
            </w:r>
            <w:r>
              <w:rPr>
                <w:rFonts w:ascii="Times New Roman" w:hAnsi="Times New Roman"/>
                <w:sz w:val="24"/>
                <w:szCs w:val="24"/>
                <w:lang w:val="en-US"/>
              </w:rPr>
              <w:t>There</w:t>
            </w:r>
            <w:r w:rsidRPr="001369F5">
              <w:rPr>
                <w:rFonts w:ascii="Times New Roman" w:hAnsi="Times New Roman"/>
                <w:sz w:val="24"/>
                <w:szCs w:val="24"/>
              </w:rPr>
              <w:t xml:space="preserve"> </w:t>
            </w:r>
            <w:r>
              <w:rPr>
                <w:rFonts w:ascii="Times New Roman" w:hAnsi="Times New Roman"/>
                <w:sz w:val="24"/>
                <w:szCs w:val="24"/>
                <w:lang w:val="en-US"/>
              </w:rPr>
              <w:t>is</w:t>
            </w:r>
            <w:r>
              <w:rPr>
                <w:rFonts w:ascii="Times New Roman" w:hAnsi="Times New Roman"/>
                <w:sz w:val="24"/>
                <w:szCs w:val="24"/>
              </w:rPr>
              <w:t>/</w:t>
            </w:r>
            <w:r>
              <w:rPr>
                <w:rFonts w:ascii="Times New Roman" w:hAnsi="Times New Roman"/>
                <w:sz w:val="24"/>
                <w:szCs w:val="24"/>
                <w:lang w:val="en-US"/>
              </w:rPr>
              <w:t>there</w:t>
            </w:r>
            <w:r w:rsidRPr="001369F5">
              <w:rPr>
                <w:rFonts w:ascii="Times New Roman" w:hAnsi="Times New Roman"/>
                <w:sz w:val="24"/>
                <w:szCs w:val="24"/>
              </w:rPr>
              <w:t xml:space="preserve"> </w:t>
            </w:r>
            <w:r>
              <w:rPr>
                <w:rFonts w:ascii="Times New Roman" w:hAnsi="Times New Roman"/>
                <w:sz w:val="24"/>
                <w:szCs w:val="24"/>
                <w:lang w:val="en-US"/>
              </w:rPr>
              <w:t>are</w:t>
            </w:r>
            <w:r>
              <w:rPr>
                <w:rFonts w:ascii="Times New Roman" w:hAnsi="Times New Roman"/>
                <w:sz w:val="24"/>
                <w:szCs w:val="24"/>
              </w:rPr>
              <w:t xml:space="preserve">, степени сравнения прилагательных и наречий, конструкцию активного залога </w:t>
            </w:r>
            <w:r>
              <w:rPr>
                <w:rFonts w:ascii="Times New Roman" w:hAnsi="Times New Roman"/>
                <w:sz w:val="24"/>
                <w:szCs w:val="24"/>
                <w:lang w:val="en-US"/>
              </w:rPr>
              <w:t>Present</w:t>
            </w:r>
            <w:r>
              <w:rPr>
                <w:rFonts w:ascii="Times New Roman" w:hAnsi="Times New Roman"/>
                <w:sz w:val="24"/>
                <w:szCs w:val="24"/>
              </w:rPr>
              <w:t xml:space="preserve"> и </w:t>
            </w:r>
            <w:r>
              <w:rPr>
                <w:rFonts w:ascii="Times New Roman" w:hAnsi="Times New Roman"/>
                <w:sz w:val="24"/>
                <w:szCs w:val="24"/>
                <w:lang w:val="en-US"/>
              </w:rPr>
              <w:t>Past</w:t>
            </w:r>
            <w:r w:rsidRPr="001369F5">
              <w:rPr>
                <w:rFonts w:ascii="Times New Roman" w:hAnsi="Times New Roman"/>
                <w:sz w:val="24"/>
                <w:szCs w:val="24"/>
              </w:rPr>
              <w:t xml:space="preserve"> </w:t>
            </w:r>
            <w:r>
              <w:rPr>
                <w:rFonts w:ascii="Times New Roman" w:hAnsi="Times New Roman"/>
                <w:sz w:val="24"/>
                <w:szCs w:val="24"/>
                <w:lang w:val="en-US"/>
              </w:rPr>
              <w:t>Simple</w:t>
            </w:r>
            <w:r w:rsidRPr="001369F5">
              <w:rPr>
                <w:rFonts w:ascii="Times New Roman" w:hAnsi="Times New Roman"/>
                <w:sz w:val="24"/>
                <w:szCs w:val="24"/>
              </w:rPr>
              <w:t xml:space="preserve"> </w:t>
            </w:r>
            <w:r>
              <w:rPr>
                <w:rFonts w:ascii="Times New Roman" w:hAnsi="Times New Roman"/>
                <w:sz w:val="24"/>
                <w:szCs w:val="24"/>
                <w:lang w:val="en-US"/>
              </w:rPr>
              <w:t>Passive</w:t>
            </w:r>
            <w:r>
              <w:rPr>
                <w:rFonts w:ascii="Times New Roman" w:hAnsi="Times New Roman"/>
                <w:sz w:val="24"/>
                <w:szCs w:val="24"/>
              </w:rPr>
              <w:t>, местоимения и построение предложений с опорой на образец;</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sz w:val="24"/>
                <w:szCs w:val="24"/>
              </w:rPr>
              <w:t xml:space="preserve">- чтение и смысловая переработка информации с опорой на контекст и </w:t>
            </w:r>
            <w:proofErr w:type="spellStart"/>
            <w:r>
              <w:rPr>
                <w:rFonts w:ascii="Times New Roman" w:hAnsi="Times New Roman"/>
                <w:sz w:val="24"/>
                <w:szCs w:val="24"/>
              </w:rPr>
              <w:t>межпредметные</w:t>
            </w:r>
            <w:proofErr w:type="spellEnd"/>
            <w:r>
              <w:rPr>
                <w:rFonts w:ascii="Times New Roman" w:hAnsi="Times New Roman"/>
                <w:sz w:val="24"/>
                <w:szCs w:val="24"/>
              </w:rPr>
              <w:t xml:space="preserve"> связи (по географии, истории) и средства наглядности (географическая карта, слайды); реферирование, краткое изложение прочитанного материала</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48"/>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Английский языка – язык международного общения.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58"/>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 xml:space="preserve">Визитные карточки англоговорящих стран. Культура и традиции, экономика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Особенности лексики и перевода иностранной научно-технической литературы</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52"/>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Научно-технические стили русского и английского языков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Грамматические особенности научно-технического стиля английского языка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Виды технической документации. Прикладное значение технической документации для освоения специальности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Основные лексические единицы и понятия темы «Инфокоммуникационные сети и системы связи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0"/>
        </w:trPr>
        <w:tc>
          <w:tcPr>
            <w:tcW w:w="10489"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bCs/>
                <w:sz w:val="24"/>
                <w:szCs w:val="24"/>
              </w:rPr>
              <w:t>Раздел 2. Научно-технический прогресс</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r>
      <w:tr w:rsidR="001369F5" w:rsidTr="001369F5">
        <w:trPr>
          <w:gridAfter w:val="1"/>
          <w:wAfter w:w="236" w:type="dxa"/>
          <w:trHeight w:val="213"/>
        </w:trPr>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sz w:val="24"/>
                <w:szCs w:val="24"/>
              </w:rPr>
              <w:t xml:space="preserve">История </w:t>
            </w:r>
            <w:r>
              <w:rPr>
                <w:rFonts w:ascii="Times New Roman" w:hAnsi="Times New Roman"/>
                <w:b/>
                <w:sz w:val="24"/>
                <w:szCs w:val="24"/>
              </w:rPr>
              <w:lastRenderedPageBreak/>
              <w:t>научно-технических открытий</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bCs/>
                <w:sz w:val="24"/>
                <w:szCs w:val="24"/>
              </w:rPr>
              <w:lastRenderedPageBreak/>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22</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lastRenderedPageBreak/>
              <w:t>ОК</w:t>
            </w:r>
            <w:proofErr w:type="gramEnd"/>
            <w:r>
              <w:rPr>
                <w:rFonts w:ascii="Times New Roman" w:hAnsi="Times New Roman"/>
                <w:bCs/>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05</w:t>
            </w:r>
          </w:p>
        </w:tc>
      </w:tr>
      <w:tr w:rsidR="001369F5" w:rsidTr="001369F5">
        <w:trPr>
          <w:gridAfter w:val="1"/>
          <w:wAfter w:w="236" w:type="dxa"/>
          <w:trHeight w:val="27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Лексический материал по теме.</w:t>
            </w:r>
          </w:p>
          <w:p w:rsidR="001369F5" w:rsidRDefault="001369F5">
            <w:pPr>
              <w:tabs>
                <w:tab w:val="left" w:pos="0"/>
                <w:tab w:val="left" w:pos="1080"/>
              </w:tabs>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Грамматический материал: </w:t>
            </w:r>
          </w:p>
          <w:p w:rsidR="001369F5" w:rsidRDefault="001369F5">
            <w:pPr>
              <w:tabs>
                <w:tab w:val="left" w:pos="0"/>
                <w:tab w:val="left" w:pos="1080"/>
              </w:tabs>
              <w:spacing w:after="0" w:line="240" w:lineRule="auto"/>
              <w:contextualSpacing/>
              <w:jc w:val="both"/>
              <w:rPr>
                <w:rFonts w:ascii="Times New Roman" w:hAnsi="Times New Roman"/>
                <w:sz w:val="24"/>
                <w:szCs w:val="24"/>
              </w:rPr>
            </w:pPr>
            <w:r>
              <w:rPr>
                <w:rFonts w:ascii="Times New Roman" w:hAnsi="Times New Roman"/>
                <w:sz w:val="24"/>
                <w:szCs w:val="24"/>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rsidR="001369F5" w:rsidRDefault="001369F5">
            <w:pPr>
              <w:tabs>
                <w:tab w:val="left" w:pos="0"/>
                <w:tab w:val="left" w:pos="1080"/>
              </w:tabs>
              <w:spacing w:after="0" w:line="240" w:lineRule="auto"/>
              <w:contextualSpacing/>
              <w:jc w:val="both"/>
              <w:rPr>
                <w:rFonts w:ascii="Times New Roman" w:hAnsi="Times New Roman"/>
                <w:sz w:val="24"/>
                <w:szCs w:val="24"/>
              </w:rPr>
            </w:pPr>
            <w:r>
              <w:rPr>
                <w:rFonts w:ascii="Times New Roman" w:hAnsi="Times New Roman"/>
                <w:sz w:val="24"/>
                <w:szCs w:val="24"/>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w:t>
            </w:r>
          </w:p>
          <w:p w:rsidR="001369F5" w:rsidRDefault="001369F5">
            <w:pPr>
              <w:tabs>
                <w:tab w:val="left" w:pos="0"/>
                <w:tab w:val="left" w:pos="108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употребление глаголов группы </w:t>
            </w:r>
            <w:r>
              <w:rPr>
                <w:rFonts w:ascii="Times New Roman" w:hAnsi="Times New Roman"/>
                <w:sz w:val="24"/>
                <w:szCs w:val="24"/>
                <w:lang w:val="en-US"/>
              </w:rPr>
              <w:t>Present</w:t>
            </w:r>
            <w:r>
              <w:rPr>
                <w:rFonts w:ascii="Times New Roman" w:hAnsi="Times New Roman"/>
                <w:sz w:val="24"/>
                <w:szCs w:val="24"/>
              </w:rPr>
              <w:t xml:space="preserve">, </w:t>
            </w:r>
            <w:r>
              <w:rPr>
                <w:rFonts w:ascii="Times New Roman" w:hAnsi="Times New Roman"/>
                <w:sz w:val="24"/>
                <w:szCs w:val="24"/>
                <w:lang w:val="en-US"/>
              </w:rPr>
              <w:t>Past</w:t>
            </w:r>
            <w:r>
              <w:rPr>
                <w:rFonts w:ascii="Times New Roman" w:hAnsi="Times New Roman"/>
                <w:sz w:val="24"/>
                <w:szCs w:val="24"/>
              </w:rPr>
              <w:t xml:space="preserve"> и </w:t>
            </w:r>
            <w:r>
              <w:rPr>
                <w:rFonts w:ascii="Times New Roman" w:hAnsi="Times New Roman"/>
                <w:sz w:val="24"/>
                <w:szCs w:val="24"/>
                <w:lang w:val="en-US"/>
              </w:rPr>
              <w:t>Future</w:t>
            </w:r>
            <w:r w:rsidRPr="001369F5">
              <w:rPr>
                <w:rFonts w:ascii="Times New Roman" w:hAnsi="Times New Roman"/>
                <w:sz w:val="24"/>
                <w:szCs w:val="24"/>
              </w:rPr>
              <w:t xml:space="preserve"> </w:t>
            </w:r>
            <w:r>
              <w:rPr>
                <w:rFonts w:ascii="Times New Roman" w:hAnsi="Times New Roman"/>
                <w:sz w:val="24"/>
                <w:szCs w:val="24"/>
                <w:lang w:val="en-US"/>
              </w:rPr>
              <w:t>Simple</w:t>
            </w:r>
            <w:r>
              <w:rPr>
                <w:rFonts w:ascii="Times New Roman" w:hAnsi="Times New Roman"/>
                <w:sz w:val="24"/>
                <w:szCs w:val="24"/>
              </w:rPr>
              <w:t xml:space="preserve"> активного и пассивного залога</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 xml:space="preserve">- сложносочинённые предложения: бессоюзные и с союзами </w:t>
            </w:r>
            <w:r>
              <w:rPr>
                <w:rFonts w:ascii="Times New Roman" w:hAnsi="Times New Roman"/>
                <w:sz w:val="24"/>
                <w:szCs w:val="24"/>
                <w:lang w:val="en-US"/>
              </w:rPr>
              <w:t>and</w:t>
            </w:r>
            <w:r>
              <w:rPr>
                <w:rFonts w:ascii="Times New Roman" w:hAnsi="Times New Roman"/>
                <w:sz w:val="24"/>
                <w:szCs w:val="24"/>
              </w:rPr>
              <w:t xml:space="preserve">, </w:t>
            </w:r>
            <w:r>
              <w:rPr>
                <w:rFonts w:ascii="Times New Roman" w:hAnsi="Times New Roman"/>
                <w:sz w:val="24"/>
                <w:szCs w:val="24"/>
                <w:lang w:val="en-US"/>
              </w:rPr>
              <w:t>but</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8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История фундаментальных открытий в науке и технике.</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76"/>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Открытия в области химии, биологии, физики в области композиционных материалов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Известные изобретатели и изобретения в области радиосвязи.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4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История появления и развития информационных технологий и телекоммуникаций.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Новые направления совершенствования техники, технологий в области инфокоммуникационных систем</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125"/>
        </w:trPr>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rPr>
            </w:pPr>
            <w:r>
              <w:rPr>
                <w:rFonts w:ascii="Times New Roman" w:hAnsi="Times New Roman"/>
                <w:b/>
                <w:bCs/>
                <w:sz w:val="24"/>
                <w:szCs w:val="24"/>
              </w:rPr>
              <w:t>Тема 2.</w:t>
            </w:r>
            <w:r>
              <w:rPr>
                <w:rFonts w:ascii="Times New Roman" w:hAnsi="Times New Roman"/>
                <w:b/>
                <w:sz w:val="24"/>
                <w:szCs w:val="24"/>
              </w:rPr>
              <w:t xml:space="preserve">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sz w:val="24"/>
                <w:szCs w:val="24"/>
              </w:rPr>
              <w:t>Математические действия, операции.</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28</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05</w:t>
            </w:r>
          </w:p>
        </w:tc>
      </w:tr>
      <w:tr w:rsidR="001369F5" w:rsidTr="001369F5">
        <w:trPr>
          <w:gridAfter w:val="1"/>
          <w:wAfter w:w="236" w:type="dxa"/>
          <w:trHeight w:val="1226"/>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Лексический материал по теме.</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Грамматический материал для продуктивного усвоения:</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sz w:val="24"/>
                <w:szCs w:val="24"/>
              </w:rPr>
              <w:t>Употребление и распознавание в речи предложений с конструкцией</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 xml:space="preserve"> пассивного залога </w:t>
            </w:r>
            <w:r>
              <w:rPr>
                <w:rFonts w:ascii="Times New Roman" w:hAnsi="Times New Roman"/>
                <w:sz w:val="24"/>
                <w:szCs w:val="24"/>
                <w:lang w:val="en-US"/>
              </w:rPr>
              <w:t>Present</w:t>
            </w:r>
            <w:r>
              <w:rPr>
                <w:rFonts w:ascii="Times New Roman" w:hAnsi="Times New Roman"/>
                <w:sz w:val="24"/>
                <w:szCs w:val="24"/>
              </w:rPr>
              <w:t xml:space="preserve">, </w:t>
            </w:r>
            <w:r>
              <w:rPr>
                <w:rFonts w:ascii="Times New Roman" w:hAnsi="Times New Roman"/>
                <w:sz w:val="24"/>
                <w:szCs w:val="24"/>
                <w:lang w:val="en-US"/>
              </w:rPr>
              <w:t>Past</w:t>
            </w:r>
            <w:r>
              <w:rPr>
                <w:rFonts w:ascii="Times New Roman" w:hAnsi="Times New Roman"/>
                <w:sz w:val="24"/>
                <w:szCs w:val="24"/>
              </w:rPr>
              <w:t xml:space="preserve"> и </w:t>
            </w:r>
            <w:r>
              <w:rPr>
                <w:rFonts w:ascii="Times New Roman" w:hAnsi="Times New Roman"/>
                <w:sz w:val="24"/>
                <w:szCs w:val="24"/>
                <w:lang w:val="en-US"/>
              </w:rPr>
              <w:t>Future</w:t>
            </w:r>
            <w:r w:rsidRPr="001369F5">
              <w:rPr>
                <w:rFonts w:ascii="Times New Roman" w:hAnsi="Times New Roman"/>
                <w:sz w:val="24"/>
                <w:szCs w:val="24"/>
              </w:rPr>
              <w:t xml:space="preserve"> </w:t>
            </w:r>
            <w:r>
              <w:rPr>
                <w:rFonts w:ascii="Times New Roman" w:hAnsi="Times New Roman"/>
                <w:sz w:val="24"/>
                <w:szCs w:val="24"/>
                <w:lang w:val="en-US"/>
              </w:rPr>
              <w:t>Simple</w:t>
            </w:r>
            <w:r w:rsidRPr="001369F5">
              <w:rPr>
                <w:rFonts w:ascii="Times New Roman" w:hAnsi="Times New Roman"/>
                <w:sz w:val="24"/>
                <w:szCs w:val="24"/>
              </w:rPr>
              <w:t xml:space="preserve"> </w:t>
            </w:r>
            <w:r>
              <w:rPr>
                <w:rFonts w:ascii="Times New Roman" w:hAnsi="Times New Roman"/>
                <w:sz w:val="24"/>
                <w:szCs w:val="24"/>
                <w:lang w:val="en-US"/>
              </w:rPr>
              <w:t>Passive</w:t>
            </w:r>
            <w:r>
              <w:rPr>
                <w:rFonts w:ascii="Times New Roman" w:hAnsi="Times New Roman"/>
                <w:sz w:val="24"/>
                <w:szCs w:val="24"/>
              </w:rPr>
              <w:t xml:space="preserve">, построение предложений с опорой на образец;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 чтение числительных, простых и дробных чисел, математических формул;</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xml:space="preserve">- распознавание и употребление в речи изученных ранее коммуникативных и структурных типов предложения;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 систематизация знаний о сложносочиненных и сложноподчиненных предложениях, в том числе условных предложениях (</w:t>
            </w:r>
            <w:r>
              <w:rPr>
                <w:rFonts w:ascii="Times New Roman" w:hAnsi="Times New Roman"/>
                <w:sz w:val="24"/>
                <w:szCs w:val="24"/>
                <w:lang w:val="en-US"/>
              </w:rPr>
              <w:t>Conditional</w:t>
            </w:r>
            <w:r w:rsidRPr="001369F5">
              <w:rPr>
                <w:rFonts w:ascii="Times New Roman" w:hAnsi="Times New Roman"/>
                <w:sz w:val="24"/>
                <w:szCs w:val="24"/>
              </w:rPr>
              <w:t xml:space="preserve"> </w:t>
            </w:r>
            <w:r>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III</w:t>
            </w:r>
            <w:r>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Цифры, числа, математические действия.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Вычисления по формулам, используемым в электротехнике.</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Математическая символика и аббревиатура.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Единицы и системы измерений. Измерение информации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Масса - габаритные характеристики. Формулы по электротехнике</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14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Основные законы физики, представленные в формулах</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Основные понятия и сокращения, используемые в области компьютерных сетей и технологий телекоммуникаций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0"/>
        </w:trPr>
        <w:tc>
          <w:tcPr>
            <w:tcW w:w="12332" w:type="dxa"/>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Раздел 3. Профессиональный модуль</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p>
        </w:tc>
      </w:tr>
      <w:tr w:rsidR="001369F5" w:rsidTr="001369F5">
        <w:trPr>
          <w:gridAfter w:val="1"/>
          <w:wAfter w:w="236" w:type="dxa"/>
          <w:trHeight w:val="240"/>
        </w:trPr>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sz w:val="24"/>
                <w:szCs w:val="24"/>
              </w:rPr>
              <w:t>Аппаратные компоненты компьютерных сетей</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48</w:t>
            </w:r>
          </w:p>
        </w:tc>
        <w:tc>
          <w:tcPr>
            <w:tcW w:w="1843" w:type="dxa"/>
            <w:vMerge w:val="restart"/>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r>
      <w:tr w:rsidR="001369F5" w:rsidTr="001369F5">
        <w:trPr>
          <w:gridAfter w:val="1"/>
          <w:wAfter w:w="236" w:type="dxa"/>
          <w:trHeight w:val="946"/>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Лексический материал по теме.</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Грамматический материал:</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распознавание и употребление глаголов времени </w:t>
            </w:r>
            <w:r>
              <w:rPr>
                <w:rFonts w:ascii="Times New Roman" w:hAnsi="Times New Roman"/>
                <w:bCs/>
                <w:sz w:val="24"/>
                <w:szCs w:val="24"/>
                <w:lang w:val="en-US"/>
              </w:rPr>
              <w:t>Perfect</w:t>
            </w:r>
            <w:r>
              <w:rPr>
                <w:rFonts w:ascii="Times New Roman" w:hAnsi="Times New Roman"/>
                <w:bCs/>
                <w:sz w:val="24"/>
                <w:szCs w:val="24"/>
              </w:rPr>
              <w:t xml:space="preserve"> (</w:t>
            </w:r>
            <w:r>
              <w:rPr>
                <w:rFonts w:ascii="Times New Roman" w:hAnsi="Times New Roman"/>
                <w:bCs/>
                <w:sz w:val="24"/>
                <w:szCs w:val="24"/>
                <w:lang w:val="en-US"/>
              </w:rPr>
              <w:t>Present</w:t>
            </w:r>
            <w:r>
              <w:rPr>
                <w:rFonts w:ascii="Times New Roman" w:hAnsi="Times New Roman"/>
                <w:bCs/>
                <w:sz w:val="24"/>
                <w:szCs w:val="24"/>
              </w:rPr>
              <w:t xml:space="preserve">, </w:t>
            </w:r>
            <w:r>
              <w:rPr>
                <w:rFonts w:ascii="Times New Roman" w:hAnsi="Times New Roman"/>
                <w:bCs/>
                <w:sz w:val="24"/>
                <w:szCs w:val="24"/>
                <w:lang w:val="en-US"/>
              </w:rPr>
              <w:t>Past</w:t>
            </w:r>
            <w:r>
              <w:rPr>
                <w:rFonts w:ascii="Times New Roman" w:hAnsi="Times New Roman"/>
                <w:bCs/>
                <w:sz w:val="24"/>
                <w:szCs w:val="24"/>
              </w:rPr>
              <w:t xml:space="preserve">, </w:t>
            </w:r>
            <w:proofErr w:type="spellStart"/>
            <w:r>
              <w:rPr>
                <w:rFonts w:ascii="Times New Roman" w:hAnsi="Times New Roman"/>
                <w:bCs/>
                <w:sz w:val="24"/>
                <w:szCs w:val="24"/>
              </w:rPr>
              <w:t>Future</w:t>
            </w:r>
            <w:proofErr w:type="spellEnd"/>
            <w:r>
              <w:rPr>
                <w:rFonts w:ascii="Times New Roman" w:hAnsi="Times New Roman"/>
                <w:bCs/>
                <w:sz w:val="24"/>
                <w:szCs w:val="24"/>
              </w:rPr>
              <w:t>);</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признаки глаголов времени </w:t>
            </w:r>
            <w:r>
              <w:rPr>
                <w:rFonts w:ascii="Times New Roman" w:hAnsi="Times New Roman"/>
                <w:bCs/>
                <w:sz w:val="24"/>
                <w:szCs w:val="24"/>
                <w:lang w:val="en-US"/>
              </w:rPr>
              <w:t>Perfect</w:t>
            </w:r>
            <w:r>
              <w:rPr>
                <w:rFonts w:ascii="Times New Roman" w:hAnsi="Times New Roman"/>
                <w:bCs/>
                <w:sz w:val="24"/>
                <w:szCs w:val="24"/>
              </w:rPr>
              <w:t xml:space="preserve"> (</w:t>
            </w:r>
            <w:r>
              <w:rPr>
                <w:rFonts w:ascii="Times New Roman" w:hAnsi="Times New Roman"/>
                <w:bCs/>
                <w:sz w:val="24"/>
                <w:szCs w:val="24"/>
                <w:lang w:val="en-US"/>
              </w:rPr>
              <w:t>Present</w:t>
            </w:r>
            <w:r>
              <w:rPr>
                <w:rFonts w:ascii="Times New Roman" w:hAnsi="Times New Roman"/>
                <w:bCs/>
                <w:sz w:val="24"/>
                <w:szCs w:val="24"/>
              </w:rPr>
              <w:t xml:space="preserve">, </w:t>
            </w:r>
            <w:r>
              <w:rPr>
                <w:rFonts w:ascii="Times New Roman" w:hAnsi="Times New Roman"/>
                <w:bCs/>
                <w:sz w:val="24"/>
                <w:szCs w:val="24"/>
                <w:lang w:val="en-US"/>
              </w:rPr>
              <w:t>Past</w:t>
            </w:r>
            <w:r>
              <w:rPr>
                <w:rFonts w:ascii="Times New Roman" w:hAnsi="Times New Roman"/>
                <w:bCs/>
                <w:sz w:val="24"/>
                <w:szCs w:val="24"/>
              </w:rPr>
              <w:t xml:space="preserve">, </w:t>
            </w:r>
            <w:proofErr w:type="spellStart"/>
            <w:r>
              <w:rPr>
                <w:rFonts w:ascii="Times New Roman" w:hAnsi="Times New Roman"/>
                <w:bCs/>
                <w:sz w:val="24"/>
                <w:szCs w:val="24"/>
              </w:rPr>
              <w:t>Future</w:t>
            </w:r>
            <w:proofErr w:type="spellEnd"/>
            <w:r>
              <w:rPr>
                <w:rFonts w:ascii="Times New Roman" w:hAnsi="Times New Roman"/>
                <w:bCs/>
                <w:sz w:val="24"/>
                <w:szCs w:val="24"/>
              </w:rPr>
              <w:t>) активного и пассивного залога;</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 отличительные особенности Герундия в английском предложении.</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71"/>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Архитектура компьютера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Программное обеспечение</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28"/>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Основные языки программирования. Классификация по категориям и признакам.</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Проводные и беспроводные компьютерные сети.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Физическая передающая среда (коаксиальный кабель, витая пара, оптоволокно)</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Топология проводной сети, оборудование, скорости представления услуг</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Топология беспроводная сети, оборудование, скорость представления услуг</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Компьютерные сети и уровни их организации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Возможности и устройство локальной сети. Стандарты локальной сети.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 xml:space="preserve">Оборудование для создания локальной сети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Глобальная сеть – Интернет. Способы настройки выхода в глобальную сеть Интернет</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Экологические основы использование оборудования компьютерных сетей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158"/>
        </w:trPr>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Тема 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sz w:val="24"/>
                <w:szCs w:val="24"/>
              </w:rPr>
              <w:lastRenderedPageBreak/>
              <w:t>Средства связи</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bCs/>
                <w:sz w:val="24"/>
                <w:szCs w:val="24"/>
              </w:rPr>
              <w:lastRenderedPageBreak/>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lastRenderedPageBreak/>
              <w:t>ОК</w:t>
            </w:r>
            <w:proofErr w:type="gramEnd"/>
            <w:r>
              <w:rPr>
                <w:rFonts w:ascii="Times New Roman" w:hAnsi="Times New Roman"/>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09</w:t>
            </w:r>
          </w:p>
        </w:tc>
      </w:tr>
      <w:tr w:rsidR="001369F5" w:rsidTr="001369F5">
        <w:trPr>
          <w:gridAfter w:val="1"/>
          <w:wAfter w:w="236" w:type="dxa"/>
          <w:trHeight w:val="190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Лексический материал по теме.</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Грамматический материал:</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образование и употребление глаголов в </w:t>
            </w:r>
            <w:r>
              <w:rPr>
                <w:rFonts w:ascii="Times New Roman" w:hAnsi="Times New Roman"/>
                <w:bCs/>
                <w:sz w:val="24"/>
                <w:szCs w:val="24"/>
                <w:lang w:val="en-US"/>
              </w:rPr>
              <w:t>Present</w:t>
            </w:r>
            <w:r>
              <w:rPr>
                <w:rFonts w:ascii="Times New Roman" w:hAnsi="Times New Roman"/>
                <w:bCs/>
                <w:sz w:val="24"/>
                <w:szCs w:val="24"/>
              </w:rPr>
              <w:t xml:space="preserve">, </w:t>
            </w:r>
            <w:r>
              <w:rPr>
                <w:rFonts w:ascii="Times New Roman" w:hAnsi="Times New Roman"/>
                <w:bCs/>
                <w:sz w:val="24"/>
                <w:szCs w:val="24"/>
                <w:lang w:val="en-US"/>
              </w:rPr>
              <w:t>Past</w:t>
            </w:r>
            <w:r>
              <w:rPr>
                <w:rFonts w:ascii="Times New Roman" w:hAnsi="Times New Roman"/>
                <w:bCs/>
                <w:sz w:val="24"/>
                <w:szCs w:val="24"/>
              </w:rPr>
              <w:t xml:space="preserve"> &amp; </w:t>
            </w:r>
            <w:r>
              <w:rPr>
                <w:rFonts w:ascii="Times New Roman" w:hAnsi="Times New Roman"/>
                <w:bCs/>
                <w:sz w:val="24"/>
                <w:szCs w:val="24"/>
                <w:lang w:val="en-US"/>
              </w:rPr>
              <w:t>Future</w:t>
            </w:r>
            <w:r w:rsidRPr="001369F5">
              <w:rPr>
                <w:rFonts w:ascii="Times New Roman" w:hAnsi="Times New Roman"/>
                <w:bCs/>
                <w:sz w:val="24"/>
                <w:szCs w:val="24"/>
              </w:rPr>
              <w:t xml:space="preserve"> </w:t>
            </w:r>
            <w:r>
              <w:rPr>
                <w:rFonts w:ascii="Times New Roman" w:hAnsi="Times New Roman"/>
                <w:bCs/>
                <w:sz w:val="24"/>
                <w:szCs w:val="24"/>
                <w:lang w:val="en-US"/>
              </w:rPr>
              <w:t>Progressive</w:t>
            </w:r>
            <w:r>
              <w:rPr>
                <w:rFonts w:ascii="Times New Roman" w:hAnsi="Times New Roman"/>
                <w:bCs/>
                <w:sz w:val="24"/>
                <w:szCs w:val="24"/>
              </w:rPr>
              <w:t>;</w:t>
            </w:r>
          </w:p>
          <w:p w:rsidR="001369F5" w:rsidRDefault="001369F5">
            <w:pPr>
              <w:spacing w:after="0" w:line="240" w:lineRule="auto"/>
              <w:contextualSpacing/>
              <w:jc w:val="both"/>
              <w:rPr>
                <w:rFonts w:ascii="Times New Roman" w:hAnsi="Times New Roman"/>
                <w:sz w:val="24"/>
                <w:szCs w:val="24"/>
              </w:rPr>
            </w:pPr>
            <w:r>
              <w:rPr>
                <w:rFonts w:ascii="Times New Roman" w:hAnsi="Times New Roman"/>
                <w:bCs/>
                <w:sz w:val="24"/>
                <w:szCs w:val="24"/>
              </w:rPr>
              <w:t xml:space="preserve">-  </w:t>
            </w:r>
            <w:r>
              <w:rPr>
                <w:rFonts w:ascii="Times New Roman" w:hAnsi="Times New Roman"/>
                <w:sz w:val="24"/>
                <w:szCs w:val="24"/>
              </w:rPr>
              <w:t>систематизация знаний о словообразовании английских частей речи, в том числе существительных, глаголов, прилагательных и наречий;</w:t>
            </w:r>
          </w:p>
          <w:p w:rsidR="001369F5" w:rsidRDefault="001369F5">
            <w:pPr>
              <w:tabs>
                <w:tab w:val="left" w:pos="108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структура предложения; сложноподчиненные предложения с союзами </w:t>
            </w:r>
            <w:r>
              <w:rPr>
                <w:rFonts w:ascii="Times New Roman" w:hAnsi="Times New Roman"/>
                <w:sz w:val="24"/>
                <w:szCs w:val="24"/>
                <w:lang w:val="en-US"/>
              </w:rPr>
              <w:t>for</w:t>
            </w:r>
            <w:r>
              <w:rPr>
                <w:rFonts w:ascii="Times New Roman" w:hAnsi="Times New Roman"/>
                <w:sz w:val="24"/>
                <w:szCs w:val="24"/>
              </w:rPr>
              <w:t xml:space="preserve">, </w:t>
            </w:r>
            <w:r>
              <w:rPr>
                <w:rFonts w:ascii="Times New Roman" w:hAnsi="Times New Roman"/>
                <w:sz w:val="24"/>
                <w:szCs w:val="24"/>
                <w:lang w:val="en-US"/>
              </w:rPr>
              <w:t>as</w:t>
            </w:r>
            <w:r>
              <w:rPr>
                <w:rFonts w:ascii="Times New Roman" w:hAnsi="Times New Roman"/>
                <w:sz w:val="24"/>
                <w:szCs w:val="24"/>
              </w:rPr>
              <w:t xml:space="preserve">, </w:t>
            </w:r>
            <w:r>
              <w:rPr>
                <w:rFonts w:ascii="Times New Roman" w:hAnsi="Times New Roman"/>
                <w:sz w:val="24"/>
                <w:szCs w:val="24"/>
                <w:lang w:val="en-US"/>
              </w:rPr>
              <w:t>till</w:t>
            </w:r>
            <w:r>
              <w:rPr>
                <w:rFonts w:ascii="Times New Roman" w:hAnsi="Times New Roman"/>
                <w:sz w:val="24"/>
                <w:szCs w:val="24"/>
              </w:rPr>
              <w:t xml:space="preserve">, </w:t>
            </w:r>
            <w:r>
              <w:rPr>
                <w:rFonts w:ascii="Times New Roman" w:hAnsi="Times New Roman"/>
                <w:sz w:val="24"/>
                <w:szCs w:val="24"/>
                <w:lang w:val="en-US"/>
              </w:rPr>
              <w:t>until</w:t>
            </w:r>
            <w:r>
              <w:rPr>
                <w:rFonts w:ascii="Times New Roman" w:hAnsi="Times New Roman"/>
                <w:sz w:val="24"/>
                <w:szCs w:val="24"/>
              </w:rPr>
              <w:t>, (</w:t>
            </w:r>
            <w:r>
              <w:rPr>
                <w:rFonts w:ascii="Times New Roman" w:hAnsi="Times New Roman"/>
                <w:sz w:val="24"/>
                <w:szCs w:val="24"/>
                <w:lang w:val="en-US"/>
              </w:rPr>
              <w:t>as</w:t>
            </w:r>
            <w:r>
              <w:rPr>
                <w:rFonts w:ascii="Times New Roman" w:hAnsi="Times New Roman"/>
                <w:sz w:val="24"/>
                <w:szCs w:val="24"/>
              </w:rPr>
              <w:t xml:space="preserve">) </w:t>
            </w:r>
            <w:r>
              <w:rPr>
                <w:rFonts w:ascii="Times New Roman" w:hAnsi="Times New Roman"/>
                <w:sz w:val="24"/>
                <w:szCs w:val="24"/>
                <w:lang w:val="en-US"/>
              </w:rPr>
              <w:t>though</w:t>
            </w:r>
            <w:r>
              <w:rPr>
                <w:rFonts w:ascii="Times New Roman" w:hAnsi="Times New Roman"/>
                <w:sz w:val="24"/>
                <w:szCs w:val="24"/>
              </w:rPr>
              <w:t xml:space="preserve">; </w:t>
            </w:r>
          </w:p>
          <w:p w:rsidR="001369F5" w:rsidRDefault="001369F5">
            <w:pPr>
              <w:tabs>
                <w:tab w:val="left" w:pos="1080"/>
              </w:tabs>
              <w:spacing w:after="0" w:line="240" w:lineRule="auto"/>
              <w:contextualSpacing/>
              <w:jc w:val="both"/>
              <w:rPr>
                <w:rFonts w:ascii="Times New Roman" w:hAnsi="Times New Roman"/>
                <w:sz w:val="24"/>
                <w:szCs w:val="24"/>
              </w:rPr>
            </w:pPr>
            <w:r>
              <w:rPr>
                <w:rFonts w:ascii="Times New Roman" w:hAnsi="Times New Roman"/>
                <w:sz w:val="24"/>
                <w:szCs w:val="24"/>
              </w:rPr>
              <w:t>- предложения утвердительные, вопросительные, отрицательные, побудительные;</w:t>
            </w:r>
          </w:p>
          <w:p w:rsidR="001369F5" w:rsidRDefault="001369F5">
            <w:pPr>
              <w:tabs>
                <w:tab w:val="left" w:pos="108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безличные предложения.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 xml:space="preserve">- Употребление и распознавание в речи предложений с конструкцией пассивного залога </w:t>
            </w:r>
            <w:r>
              <w:rPr>
                <w:rFonts w:ascii="Times New Roman" w:hAnsi="Times New Roman"/>
                <w:sz w:val="24"/>
                <w:szCs w:val="24"/>
                <w:lang w:val="en-US"/>
              </w:rPr>
              <w:t>Future</w:t>
            </w:r>
            <w:r w:rsidRPr="001369F5">
              <w:rPr>
                <w:rFonts w:ascii="Times New Roman" w:hAnsi="Times New Roman"/>
                <w:sz w:val="24"/>
                <w:szCs w:val="24"/>
              </w:rPr>
              <w:t xml:space="preserve"> </w:t>
            </w:r>
            <w:r>
              <w:rPr>
                <w:rFonts w:ascii="Times New Roman" w:hAnsi="Times New Roman"/>
                <w:sz w:val="24"/>
                <w:szCs w:val="24"/>
                <w:lang w:val="en-US"/>
              </w:rPr>
              <w:t>Simple</w:t>
            </w:r>
            <w:r w:rsidRPr="001369F5">
              <w:rPr>
                <w:rFonts w:ascii="Times New Roman" w:hAnsi="Times New Roman"/>
                <w:sz w:val="24"/>
                <w:szCs w:val="24"/>
              </w:rPr>
              <w:t xml:space="preserve"> </w:t>
            </w:r>
            <w:r>
              <w:rPr>
                <w:rFonts w:ascii="Times New Roman" w:hAnsi="Times New Roman"/>
                <w:sz w:val="24"/>
                <w:szCs w:val="24"/>
                <w:lang w:val="en-US"/>
              </w:rPr>
              <w:t>Passive</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Классификация сре</w:t>
            </w:r>
            <w:proofErr w:type="gramStart"/>
            <w:r>
              <w:rPr>
                <w:rFonts w:ascii="Times New Roman" w:hAnsi="Times New Roman"/>
                <w:sz w:val="24"/>
                <w:szCs w:val="24"/>
              </w:rPr>
              <w:t>дств св</w:t>
            </w:r>
            <w:proofErr w:type="gramEnd"/>
            <w:r>
              <w:rPr>
                <w:rFonts w:ascii="Times New Roman" w:hAnsi="Times New Roman"/>
                <w:sz w:val="24"/>
                <w:szCs w:val="24"/>
              </w:rPr>
              <w:t xml:space="preserve">язи (аналоговая, цифровая, сигнальная)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Беспроводные и проводные виды связи, их преимущества и недостатки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Почтовая, телефонная, телеграфная, факсимильная виды связи.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83"/>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Принципы организации радиосвязи, высокочастотная связь</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102"/>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Спутниковая связь. Связь с подвижными объектами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65"/>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proofErr w:type="spellStart"/>
            <w:r>
              <w:rPr>
                <w:rFonts w:ascii="Times New Roman" w:hAnsi="Times New Roman"/>
                <w:bCs/>
                <w:sz w:val="24"/>
                <w:szCs w:val="24"/>
              </w:rPr>
              <w:t>Мультисервисные</w:t>
            </w:r>
            <w:proofErr w:type="spellEnd"/>
            <w:r>
              <w:rPr>
                <w:rFonts w:ascii="Times New Roman" w:hAnsi="Times New Roman"/>
                <w:bCs/>
                <w:sz w:val="24"/>
                <w:szCs w:val="24"/>
              </w:rPr>
              <w:t xml:space="preserve"> сети связи (видеоконференции, видеонаблюдение, дистанционное обучение)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59"/>
        </w:trPr>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Тема 3.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Технические проблемы и их устранение</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12</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09</w:t>
            </w:r>
          </w:p>
        </w:tc>
      </w:tr>
      <w:tr w:rsidR="001369F5" w:rsidTr="001369F5">
        <w:trPr>
          <w:gridAfter w:val="1"/>
          <w:wAfter w:w="236" w:type="dxa"/>
          <w:trHeight w:val="788"/>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Лексический материал по теме.</w:t>
            </w:r>
          </w:p>
          <w:p w:rsidR="001369F5" w:rsidRDefault="001369F5">
            <w:pPr>
              <w:spacing w:after="0" w:line="240" w:lineRule="auto"/>
              <w:contextualSpacing/>
              <w:jc w:val="both"/>
              <w:rPr>
                <w:rFonts w:ascii="Times New Roman" w:hAnsi="Times New Roman"/>
                <w:sz w:val="24"/>
                <w:szCs w:val="24"/>
              </w:rPr>
            </w:pPr>
            <w:r>
              <w:rPr>
                <w:rFonts w:ascii="Times New Roman" w:hAnsi="Times New Roman"/>
                <w:bCs/>
                <w:sz w:val="24"/>
                <w:szCs w:val="24"/>
              </w:rPr>
              <w:t>Грамматический материал:</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Повелительное наклонение;</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инфинитив и инфинитивный оборот;</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 xml:space="preserve">- различные значения глагола </w:t>
            </w:r>
            <w:r>
              <w:rPr>
                <w:rFonts w:ascii="Times New Roman" w:hAnsi="Times New Roman"/>
                <w:sz w:val="24"/>
                <w:szCs w:val="24"/>
                <w:lang w:val="en-US"/>
              </w:rPr>
              <w:t>to</w:t>
            </w:r>
            <w:r w:rsidRPr="001369F5">
              <w:rPr>
                <w:rFonts w:ascii="Times New Roman" w:hAnsi="Times New Roman"/>
                <w:sz w:val="24"/>
                <w:szCs w:val="24"/>
              </w:rPr>
              <w:t xml:space="preserve"> </w:t>
            </w:r>
            <w:r>
              <w:rPr>
                <w:rFonts w:ascii="Times New Roman" w:hAnsi="Times New Roman"/>
                <w:sz w:val="24"/>
                <w:szCs w:val="24"/>
                <w:lang w:val="en-US"/>
              </w:rPr>
              <w:t>be</w:t>
            </w:r>
            <w:r>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166"/>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Источники угроз повреждения и хищения информации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sz w:val="24"/>
                <w:szCs w:val="24"/>
              </w:rPr>
              <w:t>Безопасность и оптимальные методы защиты информации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bCs/>
                <w:sz w:val="24"/>
                <w:szCs w:val="24"/>
              </w:rPr>
              <w:t>Инструкции и руководства по защите информации компьютерных сетей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 xml:space="preserve">Выявление физических проблем в сети </w:t>
            </w:r>
            <w:r>
              <w:rPr>
                <w:rFonts w:ascii="Times New Roman" w:hAnsi="Times New Roman"/>
                <w:bCs/>
                <w:sz w:val="24"/>
                <w:szCs w:val="24"/>
              </w:rPr>
              <w:t>Диагностика информационных сетей приборами.</w:t>
            </w:r>
            <w:r>
              <w:rPr>
                <w:rFonts w:ascii="Times New Roman" w:hAnsi="Times New Roman"/>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17"/>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Поиск и устранение неполадок в сети.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25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Правила и условия использования беспроводных сетей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1369F5">
        <w:trPr>
          <w:gridAfter w:val="1"/>
          <w:wAfter w:w="236" w:type="dxa"/>
          <w:trHeight w:val="64"/>
        </w:trPr>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
                <w:sz w:val="24"/>
                <w:szCs w:val="24"/>
              </w:rPr>
            </w:pPr>
            <w:r>
              <w:rPr>
                <w:rFonts w:ascii="Times New Roman" w:hAnsi="Times New Roman"/>
                <w:b/>
                <w:sz w:val="24"/>
                <w:szCs w:val="24"/>
              </w:rPr>
              <w:lastRenderedPageBreak/>
              <w:t xml:space="preserve">Тема 4. </w:t>
            </w:r>
          </w:p>
          <w:p w:rsidR="001369F5" w:rsidRDefault="001369F5">
            <w:pPr>
              <w:spacing w:after="0" w:line="240" w:lineRule="auto"/>
              <w:contextualSpacing/>
              <w:jc w:val="both"/>
              <w:rPr>
                <w:rFonts w:ascii="Times New Roman" w:hAnsi="Times New Roman"/>
                <w:b/>
                <w:sz w:val="24"/>
                <w:szCs w:val="24"/>
              </w:rPr>
            </w:pPr>
            <w:r>
              <w:rPr>
                <w:rFonts w:ascii="Times New Roman" w:hAnsi="Times New Roman"/>
                <w:b/>
                <w:sz w:val="24"/>
                <w:szCs w:val="24"/>
              </w:rPr>
              <w:t>Инструкции и руководства</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12</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09</w:t>
            </w:r>
          </w:p>
        </w:tc>
      </w:tr>
      <w:tr w:rsidR="001369F5" w:rsidTr="001369F5">
        <w:trPr>
          <w:gridAfter w:val="1"/>
          <w:wAfter w:w="236" w:type="dxa"/>
          <w:trHeight w:val="270"/>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Лексический материал по теме.</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Грамматический материал</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Повелительное наклонение;</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инфинитив и инфинитивный оборот;</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xml:space="preserve">- различные значения глагола </w:t>
            </w:r>
            <w:r>
              <w:rPr>
                <w:rFonts w:ascii="Times New Roman" w:hAnsi="Times New Roman"/>
                <w:sz w:val="24"/>
                <w:szCs w:val="24"/>
                <w:lang w:val="en-US"/>
              </w:rPr>
              <w:t>to</w:t>
            </w:r>
            <w:r w:rsidRPr="001369F5">
              <w:rPr>
                <w:rFonts w:ascii="Times New Roman" w:hAnsi="Times New Roman"/>
                <w:sz w:val="24"/>
                <w:szCs w:val="24"/>
              </w:rPr>
              <w:t xml:space="preserve"> </w:t>
            </w:r>
            <w:r>
              <w:rPr>
                <w:rFonts w:ascii="Times New Roman" w:hAnsi="Times New Roman"/>
                <w:sz w:val="24"/>
                <w:szCs w:val="24"/>
                <w:lang w:val="en-US"/>
              </w:rPr>
              <w:t>be</w:t>
            </w:r>
            <w:r>
              <w:rPr>
                <w:rFonts w:ascii="Times New Roman" w:hAnsi="Times New Roman"/>
                <w:sz w:val="24"/>
                <w:szCs w:val="24"/>
              </w:rPr>
              <w:t>.</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Освоение навыков поискового чтения. Работа с профессионально-ориентированными текстами</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Перевод инструкций по работе с оборудованием с английского языка на русский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Графические обозначения и аббревиатура в профессионально-ориентированном тексте</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Составление алгоритма написания инструкции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64"/>
        </w:trPr>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b/>
                <w:bCs/>
                <w:sz w:val="24"/>
                <w:szCs w:val="24"/>
              </w:rPr>
              <w:t>Тема 5.</w:t>
            </w:r>
            <w:r>
              <w:rPr>
                <w:rFonts w:ascii="Times New Roman" w:hAnsi="Times New Roman"/>
                <w:sz w:val="24"/>
                <w:szCs w:val="24"/>
              </w:rPr>
              <w:t xml:space="preserve"> </w:t>
            </w:r>
          </w:p>
          <w:p w:rsidR="001369F5" w:rsidRDefault="001369F5">
            <w:pPr>
              <w:spacing w:after="0" w:line="240" w:lineRule="auto"/>
              <w:contextualSpacing/>
              <w:jc w:val="both"/>
              <w:rPr>
                <w:rFonts w:ascii="Times New Roman" w:hAnsi="Times New Roman"/>
                <w:b/>
                <w:bCs/>
                <w:sz w:val="24"/>
                <w:szCs w:val="24"/>
              </w:rPr>
            </w:pPr>
            <w:r>
              <w:rPr>
                <w:rFonts w:ascii="Times New Roman" w:hAnsi="Times New Roman"/>
                <w:b/>
                <w:sz w:val="24"/>
                <w:szCs w:val="24"/>
              </w:rPr>
              <w:t>Трудоустройство и карьерный рост выпускника-специалиста</w:t>
            </w: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16</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tc>
      </w:tr>
      <w:tr w:rsidR="001369F5" w:rsidTr="001369F5">
        <w:trPr>
          <w:gridAfter w:val="1"/>
          <w:wAfter w:w="236" w:type="dxa"/>
          <w:trHeight w:val="659"/>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Лексический материал по теме.</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Грамматический материал для продуктивного усвоения:</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xml:space="preserve">- распознавание и употребление в речи изученных ранее коммуникативных и структурных типов предложения; </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систематизация знаний о сложносочиненных и сложноподчиненных предложениях, в том числе условных предложениях (</w:t>
            </w:r>
            <w:r>
              <w:rPr>
                <w:rFonts w:ascii="Times New Roman" w:hAnsi="Times New Roman"/>
                <w:sz w:val="24"/>
                <w:szCs w:val="24"/>
                <w:lang w:val="en-US"/>
              </w:rPr>
              <w:t>Conditional</w:t>
            </w:r>
            <w:r w:rsidRPr="001369F5">
              <w:rPr>
                <w:rFonts w:ascii="Times New Roman" w:hAnsi="Times New Roman"/>
                <w:sz w:val="24"/>
                <w:szCs w:val="24"/>
              </w:rPr>
              <w:t xml:space="preserve"> </w:t>
            </w:r>
            <w:r>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III</w:t>
            </w:r>
            <w:r>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276"/>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76"/>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36" w:type="dxa"/>
            <w:vMerge w:val="restart"/>
            <w:tcBorders>
              <w:top w:val="nil"/>
              <w:left w:val="single" w:sz="4" w:space="0" w:color="auto"/>
              <w:bottom w:val="single" w:sz="4" w:space="0" w:color="auto"/>
              <w:right w:val="nil"/>
            </w:tcBorders>
          </w:tcPr>
          <w:p w:rsidR="001369F5" w:rsidRDefault="001369F5">
            <w:pPr>
              <w:spacing w:after="0" w:line="240" w:lineRule="auto"/>
              <w:contextualSpacing/>
              <w:jc w:val="both"/>
              <w:rPr>
                <w:rFonts w:ascii="Times New Roman" w:hAnsi="Times New Roman"/>
                <w:bCs/>
                <w:sz w:val="24"/>
                <w:szCs w:val="24"/>
              </w:rPr>
            </w:pPr>
          </w:p>
        </w:tc>
      </w:tr>
      <w:tr w:rsidR="001369F5" w:rsidTr="001369F5">
        <w:trPr>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Cs/>
                <w:sz w:val="24"/>
                <w:szCs w:val="24"/>
              </w:rPr>
              <w:t>Анализ информации о рынке труда в глобальной сети интернет о трудоустройстве и возможностях карьерного роста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36" w:type="dxa"/>
            <w:vMerge/>
            <w:tcBorders>
              <w:top w:val="nil"/>
              <w:left w:val="single" w:sz="4" w:space="0" w:color="auto"/>
              <w:bottom w:val="single" w:sz="4" w:space="0" w:color="auto"/>
              <w:right w:val="nil"/>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Профессиональные качества, навыки и умения специалиста. Презентация будущей специальности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36" w:type="dxa"/>
            <w:vMerge/>
            <w:tcBorders>
              <w:top w:val="nil"/>
              <w:left w:val="single" w:sz="4" w:space="0" w:color="auto"/>
              <w:bottom w:val="single" w:sz="4" w:space="0" w:color="auto"/>
              <w:right w:val="nil"/>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Составить резюме для устройства на работу</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36" w:type="dxa"/>
            <w:vMerge/>
            <w:tcBorders>
              <w:top w:val="nil"/>
              <w:left w:val="single" w:sz="4" w:space="0" w:color="auto"/>
              <w:bottom w:val="single" w:sz="4" w:space="0" w:color="auto"/>
              <w:right w:val="nil"/>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Деловая игра «Собеседование с руководителем для устройства на работу»</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36" w:type="dxa"/>
            <w:vMerge/>
            <w:tcBorders>
              <w:top w:val="nil"/>
              <w:left w:val="single" w:sz="4" w:space="0" w:color="auto"/>
              <w:bottom w:val="single" w:sz="4" w:space="0" w:color="auto"/>
              <w:right w:val="nil"/>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4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Профессиональная этика специалиста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36" w:type="dxa"/>
            <w:vMerge/>
            <w:tcBorders>
              <w:top w:val="nil"/>
              <w:left w:val="single" w:sz="4" w:space="0" w:color="auto"/>
              <w:bottom w:val="single" w:sz="4" w:space="0" w:color="auto"/>
              <w:right w:val="nil"/>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gridAfter w:val="1"/>
          <w:wAfter w:w="236" w:type="dxa"/>
          <w:trHeight w:val="72"/>
        </w:trPr>
        <w:tc>
          <w:tcPr>
            <w:tcW w:w="10489" w:type="dxa"/>
            <w:gridSpan w:val="2"/>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contextualSpacing/>
              <w:jc w:val="both"/>
              <w:rPr>
                <w:rFonts w:ascii="Times New Roman" w:hAnsi="Times New Roman"/>
                <w:b/>
                <w:bCs/>
                <w:sz w:val="24"/>
                <w:szCs w:val="24"/>
              </w:rPr>
            </w:pPr>
            <w:r>
              <w:rPr>
                <w:rFonts w:ascii="Times New Roman" w:hAnsi="Times New Roman"/>
                <w:b/>
                <w:bCs/>
                <w:sz w:val="24"/>
                <w:szCs w:val="24"/>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Cs/>
                <w:sz w:val="24"/>
                <w:szCs w:val="24"/>
              </w:rPr>
            </w:pPr>
          </w:p>
        </w:tc>
      </w:tr>
      <w:tr w:rsidR="001369F5" w:rsidTr="001369F5">
        <w:trPr>
          <w:gridAfter w:val="1"/>
          <w:wAfter w:w="236" w:type="dxa"/>
          <w:trHeight w:val="118"/>
        </w:trPr>
        <w:tc>
          <w:tcPr>
            <w:tcW w:w="10489" w:type="dxa"/>
            <w:gridSpan w:val="2"/>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contextualSpacing/>
              <w:jc w:val="both"/>
              <w:rPr>
                <w:rFonts w:ascii="Times New Roman" w:hAnsi="Times New Roman"/>
                <w:b/>
                <w:bCs/>
                <w:sz w:val="24"/>
                <w:szCs w:val="24"/>
              </w:rPr>
            </w:pPr>
            <w:r>
              <w:rPr>
                <w:rFonts w:ascii="Times New Roman" w:hAnsi="Times New Roman"/>
                <w:b/>
                <w:bCs/>
                <w:sz w:val="24"/>
                <w:szCs w:val="24"/>
              </w:rPr>
              <w:t>Всего</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186</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Cs/>
                <w:sz w:val="24"/>
                <w:szCs w:val="24"/>
              </w:rPr>
            </w:pPr>
          </w:p>
        </w:tc>
      </w:tr>
    </w:tbl>
    <w:p w:rsidR="001369F5" w:rsidRDefault="001369F5" w:rsidP="001369F5">
      <w:pPr>
        <w:ind w:firstLine="709"/>
        <w:rPr>
          <w:rFonts w:ascii="Times New Roman" w:hAnsi="Times New Roman"/>
          <w:b/>
          <w:bCs/>
        </w:rPr>
      </w:pPr>
    </w:p>
    <w:p w:rsidR="001369F5" w:rsidRDefault="001369F5" w:rsidP="001369F5">
      <w:pPr>
        <w:suppressAutoHyphens/>
        <w:jc w:val="both"/>
        <w:rPr>
          <w:rFonts w:ascii="Times New Roman" w:hAnsi="Times New Roman"/>
        </w:rPr>
      </w:pP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autoSpaceDE w:val="0"/>
        <w:autoSpaceDN w:val="0"/>
        <w:adjustRightInd w:val="0"/>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Кабинет «Иностранного языка», оснащенный в соответствии с п. 6.1.2.1 примерной образовательной программы по специальности.</w:t>
      </w:r>
    </w:p>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AA464D">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sz w:val="24"/>
          <w:szCs w:val="24"/>
        </w:rPr>
        <w:t>при этом список может быть</w:t>
      </w:r>
      <w:r>
        <w:rPr>
          <w:rFonts w:ascii="Times New Roman" w:hAnsi="Times New Roman"/>
          <w:bCs/>
          <w:sz w:val="24"/>
          <w:szCs w:val="24"/>
        </w:rPr>
        <w:t xml:space="preserve"> дополнен новыми изданиями.</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t>Аитов</w:t>
      </w:r>
      <w:proofErr w:type="spellEnd"/>
      <w:r>
        <w:rPr>
          <w:rFonts w:ascii="Times New Roman" w:eastAsia="Calibri" w:hAnsi="Times New Roman"/>
          <w:lang w:eastAsia="en-US"/>
        </w:rPr>
        <w:t xml:space="preserve">, В. Ф.  Английский язык (А1-В1+): учебное пособие для среднего профессионального образования / В. Ф. </w:t>
      </w:r>
      <w:proofErr w:type="spellStart"/>
      <w:r>
        <w:rPr>
          <w:rFonts w:ascii="Times New Roman" w:eastAsia="Calibri" w:hAnsi="Times New Roman"/>
          <w:lang w:eastAsia="en-US"/>
        </w:rPr>
        <w:t>Аитов</w:t>
      </w:r>
      <w:proofErr w:type="spellEnd"/>
      <w:r>
        <w:rPr>
          <w:rFonts w:ascii="Times New Roman" w:eastAsia="Calibri" w:hAnsi="Times New Roman"/>
          <w:lang w:eastAsia="en-US"/>
        </w:rPr>
        <w:t xml:space="preserve">, В. М. Аитова, С. В. Кади. — 13-е изд., </w:t>
      </w:r>
      <w:proofErr w:type="spellStart"/>
      <w:r>
        <w:rPr>
          <w:rFonts w:ascii="Times New Roman" w:eastAsia="Calibri" w:hAnsi="Times New Roman"/>
          <w:lang w:eastAsia="en-US"/>
        </w:rPr>
        <w:t>испр</w:t>
      </w:r>
      <w:proofErr w:type="spellEnd"/>
      <w:r>
        <w:rPr>
          <w:rFonts w:ascii="Times New Roman" w:eastAsia="Calibri" w:hAnsi="Times New Roman"/>
          <w:lang w:eastAsia="en-US"/>
        </w:rPr>
        <w:t xml:space="preserve">. и доп.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2020. — 234 с. — (Профессиональное образование). — ISBN 978-5-534-08943-1.</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t>Байдикова</w:t>
      </w:r>
      <w:proofErr w:type="spellEnd"/>
      <w:r>
        <w:rPr>
          <w:rFonts w:ascii="Times New Roman" w:eastAsia="Calibri" w:hAnsi="Times New Roman"/>
          <w:lang w:eastAsia="en-US"/>
        </w:rPr>
        <w:t xml:space="preserve">, Н. Л.  Английский язык для технических направлений (B1–B2): учебное пособие для среднего профессионального образования / Н. Л. </w:t>
      </w:r>
      <w:proofErr w:type="spellStart"/>
      <w:r>
        <w:rPr>
          <w:rFonts w:ascii="Times New Roman" w:eastAsia="Calibri" w:hAnsi="Times New Roman"/>
          <w:lang w:eastAsia="en-US"/>
        </w:rPr>
        <w:t>Байдикова</w:t>
      </w:r>
      <w:proofErr w:type="spellEnd"/>
      <w:r>
        <w:rPr>
          <w:rFonts w:ascii="Times New Roman" w:eastAsia="Calibri" w:hAnsi="Times New Roman"/>
          <w:lang w:eastAsia="en-US"/>
        </w:rPr>
        <w:t xml:space="preserve">, Е. С. Давиденко.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2021. — 171 с. — (Профессиональное образование). — ISBN 978-5-534-10078-5.</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t>Безкоровайная</w:t>
      </w:r>
      <w:proofErr w:type="spellEnd"/>
      <w:r>
        <w:rPr>
          <w:rFonts w:ascii="Times New Roman" w:eastAsia="Calibri" w:hAnsi="Times New Roman"/>
          <w:lang w:eastAsia="en-US"/>
        </w:rPr>
        <w:t xml:space="preserve"> Г.Т., Соколова Н.И., </w:t>
      </w:r>
      <w:proofErr w:type="spellStart"/>
      <w:r>
        <w:rPr>
          <w:rFonts w:ascii="Times New Roman" w:eastAsia="Calibri" w:hAnsi="Times New Roman"/>
          <w:lang w:eastAsia="en-US"/>
        </w:rPr>
        <w:t>Койранская</w:t>
      </w:r>
      <w:proofErr w:type="spellEnd"/>
      <w:r>
        <w:rPr>
          <w:rFonts w:ascii="Times New Roman" w:eastAsia="Calibri" w:hAnsi="Times New Roman"/>
          <w:lang w:eastAsia="en-US"/>
        </w:rPr>
        <w:t xml:space="preserve"> Е.А., </w:t>
      </w:r>
      <w:proofErr w:type="spellStart"/>
      <w:r>
        <w:rPr>
          <w:rFonts w:ascii="Times New Roman" w:eastAsia="Calibri" w:hAnsi="Times New Roman"/>
          <w:lang w:eastAsia="en-US"/>
        </w:rPr>
        <w:t>Лаврик</w:t>
      </w:r>
      <w:proofErr w:type="spellEnd"/>
      <w:r>
        <w:rPr>
          <w:rFonts w:ascii="Times New Roman" w:eastAsia="Calibri" w:hAnsi="Times New Roman"/>
          <w:lang w:eastAsia="en-US"/>
        </w:rPr>
        <w:t xml:space="preserve"> Г.В. Английский язык. </w:t>
      </w:r>
      <w:proofErr w:type="spellStart"/>
      <w:r>
        <w:rPr>
          <w:rFonts w:ascii="Times New Roman" w:eastAsia="Calibri" w:hAnsi="Times New Roman"/>
          <w:lang w:eastAsia="en-US"/>
        </w:rPr>
        <w:t>Planet</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of</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English</w:t>
      </w:r>
      <w:proofErr w:type="spellEnd"/>
      <w:r>
        <w:rPr>
          <w:rFonts w:ascii="Times New Roman" w:eastAsia="Calibri" w:hAnsi="Times New Roman"/>
          <w:lang w:eastAsia="en-US"/>
        </w:rPr>
        <w:t>: учебник для учреждений среднего профессионального образования: (+CD). – 9-е изд., стер. – М.: Издательский центр «Академия», 2021. – 256 с. – ISBN 978-5-4468-9407-9.</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Иванова, О. Ф.  Английский язык. Пособие для самостоятельной работы учащихся (В</w:t>
      </w:r>
      <w:proofErr w:type="gramStart"/>
      <w:r>
        <w:rPr>
          <w:rFonts w:ascii="Times New Roman" w:eastAsia="Calibri" w:hAnsi="Times New Roman"/>
          <w:lang w:eastAsia="en-US"/>
        </w:rPr>
        <w:t>1</w:t>
      </w:r>
      <w:proofErr w:type="gramEnd"/>
      <w:r>
        <w:rPr>
          <w:rFonts w:ascii="Times New Roman" w:eastAsia="Calibri" w:hAnsi="Times New Roman"/>
          <w:lang w:eastAsia="en-US"/>
        </w:rPr>
        <w:t xml:space="preserve"> — В2): учебное пособие для среднего профессионального образования / О. Ф. Иванова, М. М. Шиловская.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2021. — 352 с. — (Профессиональное образование). — ISBN 978-5-534-09663-7.</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Карпова, Т.А. </w:t>
      </w:r>
      <w:proofErr w:type="spellStart"/>
      <w:r>
        <w:rPr>
          <w:rFonts w:ascii="Times New Roman" w:eastAsia="Calibri" w:hAnsi="Times New Roman"/>
          <w:lang w:eastAsia="en-US"/>
        </w:rPr>
        <w:t>English</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for</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Colleges</w:t>
      </w:r>
      <w:proofErr w:type="spellEnd"/>
      <w:r>
        <w:rPr>
          <w:rFonts w:ascii="Times New Roman" w:eastAsia="Calibri" w:hAnsi="Times New Roman"/>
          <w:lang w:eastAsia="en-US"/>
        </w:rPr>
        <w:t xml:space="preserve"> = Английский язык для колледжей. Практикум + Приложение: тесты: учебно-практическое пособие / Карпова Т.А., </w:t>
      </w:r>
      <w:proofErr w:type="spellStart"/>
      <w:r>
        <w:rPr>
          <w:rFonts w:ascii="Times New Roman" w:eastAsia="Calibri" w:hAnsi="Times New Roman"/>
          <w:lang w:eastAsia="en-US"/>
        </w:rPr>
        <w:t>Восковская</w:t>
      </w:r>
      <w:proofErr w:type="spellEnd"/>
      <w:r>
        <w:rPr>
          <w:rFonts w:ascii="Times New Roman" w:eastAsia="Calibri" w:hAnsi="Times New Roman"/>
          <w:lang w:eastAsia="en-US"/>
        </w:rPr>
        <w:t xml:space="preserve"> А.С., Мельничук М.В. — Москва: </w:t>
      </w:r>
      <w:proofErr w:type="spellStart"/>
      <w:r>
        <w:rPr>
          <w:rFonts w:ascii="Times New Roman" w:eastAsia="Calibri" w:hAnsi="Times New Roman"/>
          <w:lang w:eastAsia="en-US"/>
        </w:rPr>
        <w:t>КноРус</w:t>
      </w:r>
      <w:proofErr w:type="spellEnd"/>
      <w:r>
        <w:rPr>
          <w:rFonts w:ascii="Times New Roman" w:eastAsia="Calibri" w:hAnsi="Times New Roman"/>
          <w:lang w:eastAsia="en-US"/>
        </w:rPr>
        <w:t>, 2020. — 286 с. — (СПО). — ISBN 978-5-406-07527-2. — Текст: непосредственный.</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Коваленко, И. Ю.  Английский язык для инженеров: учебник и практикум для среднего профессионального образования / И. Ю. Коваленко.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2021. — 278 с. — (Профессиональное образование). — ISBN 978-5-534-02712-9.</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t>Кохан</w:t>
      </w:r>
      <w:proofErr w:type="spellEnd"/>
      <w:r>
        <w:rPr>
          <w:rFonts w:ascii="Times New Roman" w:eastAsia="Calibri" w:hAnsi="Times New Roman"/>
          <w:lang w:eastAsia="en-US"/>
        </w:rPr>
        <w:t xml:space="preserve">, О. В.  Английский язык для технических специальностей: учебное пособие для среднего профессионального образования / О. В. </w:t>
      </w:r>
      <w:proofErr w:type="spellStart"/>
      <w:r>
        <w:rPr>
          <w:rFonts w:ascii="Times New Roman" w:eastAsia="Calibri" w:hAnsi="Times New Roman"/>
          <w:lang w:eastAsia="en-US"/>
        </w:rPr>
        <w:t>Кохан</w:t>
      </w:r>
      <w:proofErr w:type="spellEnd"/>
      <w:r>
        <w:rPr>
          <w:rFonts w:ascii="Times New Roman" w:eastAsia="Calibri" w:hAnsi="Times New Roman"/>
          <w:lang w:eastAsia="en-US"/>
        </w:rPr>
        <w:t xml:space="preserve">. — 2-е изд., </w:t>
      </w:r>
      <w:proofErr w:type="spellStart"/>
      <w:r>
        <w:rPr>
          <w:rFonts w:ascii="Times New Roman" w:eastAsia="Calibri" w:hAnsi="Times New Roman"/>
          <w:lang w:eastAsia="en-US"/>
        </w:rPr>
        <w:t>испр</w:t>
      </w:r>
      <w:proofErr w:type="spellEnd"/>
      <w:r>
        <w:rPr>
          <w:rFonts w:ascii="Times New Roman" w:eastAsia="Calibri" w:hAnsi="Times New Roman"/>
          <w:lang w:eastAsia="en-US"/>
        </w:rPr>
        <w:t xml:space="preserve">. и доп.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2021. — 226 с. — (Профессиональное образование). — ISBN 978-5-534-08983-7.</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Кузьменкова, Ю. Б.  Английский язык для технических колледжей (A1): учебное пособие для среднего профессионального образования / Ю. Б. Кузьменкова.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2021. — 207 с. — (Профессиональное образование). — ISBN 978-5-534-12346-3.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w:t>
      </w:r>
      <w:hyperlink r:id="rId9" w:history="1">
        <w:r>
          <w:rPr>
            <w:rStyle w:val="a3"/>
            <w:rFonts w:eastAsia="Calibri"/>
            <w:lang w:eastAsia="en-US"/>
          </w:rPr>
          <w:t>https://urait.ru/bcode/475659</w:t>
        </w:r>
      </w:hyperlink>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Кузьменкова Ю. Б., Кузьменков А. П. Английский язык. Основы разговорной практики. + Электронное приложение. Учебник для </w:t>
      </w:r>
      <w:proofErr w:type="gramStart"/>
      <w:r>
        <w:rPr>
          <w:rFonts w:ascii="Times New Roman" w:eastAsia="Calibri" w:hAnsi="Times New Roman"/>
          <w:lang w:eastAsia="en-US"/>
        </w:rPr>
        <w:t>СПО / Ю.</w:t>
      </w:r>
      <w:proofErr w:type="gramEnd"/>
      <w:r>
        <w:rPr>
          <w:rFonts w:ascii="Times New Roman" w:eastAsia="Calibri" w:hAnsi="Times New Roman"/>
          <w:lang w:eastAsia="en-US"/>
        </w:rPr>
        <w:t xml:space="preserve"> Б. Кузьменкова, А. П. Кузьменков. — Санкт-Петербург: Лань, 2021. — 184 с. — ISBN 978-5-8114-7946-7</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Левченко, В. В. Английский язык. </w:t>
      </w:r>
      <w:proofErr w:type="spellStart"/>
      <w:r>
        <w:rPr>
          <w:rFonts w:ascii="Times New Roman" w:eastAsia="Calibri" w:hAnsi="Times New Roman"/>
          <w:lang w:eastAsia="en-US"/>
        </w:rPr>
        <w:t>General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English</w:t>
      </w:r>
      <w:proofErr w:type="spellEnd"/>
      <w:r>
        <w:rPr>
          <w:rFonts w:ascii="Times New Roman" w:eastAsia="Calibri" w:hAnsi="Times New Roman"/>
          <w:lang w:eastAsia="en-US"/>
        </w:rPr>
        <w:t xml:space="preserve">: учебник для среднего профессионального образования / В. В. Левченко, Е. Е. </w:t>
      </w:r>
      <w:proofErr w:type="spellStart"/>
      <w:r>
        <w:rPr>
          <w:rFonts w:ascii="Times New Roman" w:eastAsia="Calibri" w:hAnsi="Times New Roman"/>
          <w:lang w:eastAsia="en-US"/>
        </w:rPr>
        <w:t>Долгалёва</w:t>
      </w:r>
      <w:proofErr w:type="spellEnd"/>
      <w:r>
        <w:rPr>
          <w:rFonts w:ascii="Times New Roman" w:eastAsia="Calibri" w:hAnsi="Times New Roman"/>
          <w:lang w:eastAsia="en-US"/>
        </w:rPr>
        <w:t xml:space="preserve">, О. В. Мещерякова. – М.: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2020. – 127 с.</w:t>
      </w:r>
      <w:r>
        <w:t xml:space="preserve"> </w:t>
      </w:r>
      <w:r>
        <w:rPr>
          <w:rFonts w:ascii="Times New Roman" w:eastAsia="Calibri" w:hAnsi="Times New Roman"/>
          <w:lang w:eastAsia="en-US"/>
        </w:rPr>
        <w:t>— Текст: непосредственный.</w:t>
      </w:r>
    </w:p>
    <w:p w:rsidR="001369F5" w:rsidRDefault="001369F5" w:rsidP="001369F5">
      <w:pPr>
        <w:numPr>
          <w:ilvl w:val="0"/>
          <w:numId w:val="6"/>
        </w:numPr>
        <w:spacing w:after="0" w:line="256"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lastRenderedPageBreak/>
        <w:t>Малецкая</w:t>
      </w:r>
      <w:proofErr w:type="spellEnd"/>
      <w:r>
        <w:rPr>
          <w:rFonts w:ascii="Times New Roman" w:eastAsia="Calibri" w:hAnsi="Times New Roman"/>
          <w:lang w:eastAsia="en-US"/>
        </w:rPr>
        <w:t xml:space="preserve"> О. П., Селевина И. М. Английский язык. Учебное пособие для СПО, 2-е изд., стер. / О. П. </w:t>
      </w:r>
      <w:proofErr w:type="spellStart"/>
      <w:r>
        <w:rPr>
          <w:rFonts w:ascii="Times New Roman" w:eastAsia="Calibri" w:hAnsi="Times New Roman"/>
          <w:lang w:eastAsia="en-US"/>
        </w:rPr>
        <w:t>Малецкая</w:t>
      </w:r>
      <w:proofErr w:type="spellEnd"/>
      <w:r>
        <w:rPr>
          <w:rFonts w:ascii="Times New Roman" w:eastAsia="Calibri" w:hAnsi="Times New Roman"/>
          <w:lang w:eastAsia="en-US"/>
        </w:rPr>
        <w:t>, И. М. Селевина.— Санкт-Петербург: Лань, 2021. — 136 с. — ISBN 978-5-8114-8057-9.</w:t>
      </w:r>
      <w:r>
        <w:t xml:space="preserve"> </w:t>
      </w:r>
      <w:r>
        <w:rPr>
          <w:rFonts w:ascii="Times New Roman" w:eastAsia="Calibri" w:hAnsi="Times New Roman"/>
          <w:lang w:eastAsia="en-US"/>
        </w:rPr>
        <w:t>— Текст: непосредственный.</w:t>
      </w:r>
    </w:p>
    <w:p w:rsidR="001369F5" w:rsidRDefault="001369F5" w:rsidP="001369F5">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t>Аитов</w:t>
      </w:r>
      <w:proofErr w:type="spellEnd"/>
      <w:r>
        <w:rPr>
          <w:rFonts w:ascii="Times New Roman" w:eastAsia="Calibri" w:hAnsi="Times New Roman"/>
          <w:lang w:eastAsia="en-US"/>
        </w:rPr>
        <w:t>, В. Ф.  Английский язык (А1-В1+)</w:t>
      </w:r>
      <w:proofErr w:type="gramStart"/>
      <w:r>
        <w:rPr>
          <w:rFonts w:ascii="Times New Roman" w:eastAsia="Calibri" w:hAnsi="Times New Roman"/>
          <w:lang w:eastAsia="en-US"/>
        </w:rPr>
        <w:t xml:space="preserve"> :</w:t>
      </w:r>
      <w:proofErr w:type="gramEnd"/>
      <w:r>
        <w:rPr>
          <w:rFonts w:ascii="Times New Roman" w:eastAsia="Calibri" w:hAnsi="Times New Roman"/>
          <w:lang w:eastAsia="en-US"/>
        </w:rPr>
        <w:t xml:space="preserve"> учебное пособие для среднего профессионального образования / В. Ф. </w:t>
      </w:r>
      <w:proofErr w:type="spellStart"/>
      <w:r>
        <w:rPr>
          <w:rFonts w:ascii="Times New Roman" w:eastAsia="Calibri" w:hAnsi="Times New Roman"/>
          <w:lang w:eastAsia="en-US"/>
        </w:rPr>
        <w:t>Аитов</w:t>
      </w:r>
      <w:proofErr w:type="spellEnd"/>
      <w:r>
        <w:rPr>
          <w:rFonts w:ascii="Times New Roman" w:eastAsia="Calibri" w:hAnsi="Times New Roman"/>
          <w:lang w:eastAsia="en-US"/>
        </w:rPr>
        <w:t xml:space="preserve">, В. М. Аитова, С. В. Кади. — 13-е изд., </w:t>
      </w:r>
      <w:proofErr w:type="spellStart"/>
      <w:r>
        <w:rPr>
          <w:rFonts w:ascii="Times New Roman" w:eastAsia="Calibri" w:hAnsi="Times New Roman"/>
          <w:lang w:eastAsia="en-US"/>
        </w:rPr>
        <w:t>испр</w:t>
      </w:r>
      <w:proofErr w:type="spellEnd"/>
      <w:r>
        <w:rPr>
          <w:rFonts w:ascii="Times New Roman" w:eastAsia="Calibri" w:hAnsi="Times New Roman"/>
          <w:lang w:eastAsia="en-US"/>
        </w:rPr>
        <w:t xml:space="preserve">. и доп.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2020. — 234 с. — (Профессиональное образование). — ISBN 978-5-534-08943-1.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https://urait.ru/bcode/448454</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t>Байдикова</w:t>
      </w:r>
      <w:proofErr w:type="spellEnd"/>
      <w:r>
        <w:rPr>
          <w:rFonts w:ascii="Times New Roman" w:eastAsia="Calibri" w:hAnsi="Times New Roman"/>
          <w:lang w:eastAsia="en-US"/>
        </w:rPr>
        <w:t xml:space="preserve">, Н. Л.  Английский язык для технических направлений (B1–B2): учебное пособие для среднего профессионального образования / Н. Л. </w:t>
      </w:r>
      <w:proofErr w:type="spellStart"/>
      <w:r>
        <w:rPr>
          <w:rFonts w:ascii="Times New Roman" w:eastAsia="Calibri" w:hAnsi="Times New Roman"/>
          <w:lang w:eastAsia="en-US"/>
        </w:rPr>
        <w:t>Байдикова</w:t>
      </w:r>
      <w:proofErr w:type="spellEnd"/>
      <w:r>
        <w:rPr>
          <w:rFonts w:ascii="Times New Roman" w:eastAsia="Calibri" w:hAnsi="Times New Roman"/>
          <w:lang w:eastAsia="en-US"/>
        </w:rPr>
        <w:t xml:space="preserve">, Е. С. Давиденко.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2021. — 171 с. — (Профессиональное образование). — ISBN 978-5-534-10078-5.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https://urait.ru/bcode/474887</w:t>
      </w:r>
      <w:r>
        <w:rPr>
          <w:rFonts w:ascii="Times New Roman" w:hAnsi="Times New Roman"/>
          <w:sz w:val="24"/>
          <w:szCs w:val="24"/>
        </w:rPr>
        <w:t xml:space="preserve"> </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proofErr w:type="spellStart"/>
      <w:r>
        <w:rPr>
          <w:rFonts w:ascii="Times New Roman" w:hAnsi="Times New Roman"/>
        </w:rPr>
        <w:t>Буренко</w:t>
      </w:r>
      <w:proofErr w:type="spellEnd"/>
      <w:r>
        <w:rPr>
          <w:rFonts w:ascii="Times New Roman" w:hAnsi="Times New Roman"/>
        </w:rPr>
        <w:t xml:space="preserve">, Л. В.  Грамматика английского языка. </w:t>
      </w:r>
      <w:proofErr w:type="spellStart"/>
      <w:r>
        <w:rPr>
          <w:rFonts w:ascii="Times New Roman" w:hAnsi="Times New Roman"/>
        </w:rPr>
        <w:t>Grammar</w:t>
      </w:r>
      <w:proofErr w:type="spellEnd"/>
      <w:r>
        <w:rPr>
          <w:rFonts w:ascii="Times New Roman" w:hAnsi="Times New Roman"/>
        </w:rPr>
        <w:t xml:space="preserve"> </w:t>
      </w:r>
      <w:proofErr w:type="spellStart"/>
      <w:r>
        <w:rPr>
          <w:rFonts w:ascii="Times New Roman" w:hAnsi="Times New Roman"/>
        </w:rPr>
        <w:t>in</w:t>
      </w:r>
      <w:proofErr w:type="spellEnd"/>
      <w:r>
        <w:rPr>
          <w:rFonts w:ascii="Times New Roman" w:hAnsi="Times New Roman"/>
        </w:rPr>
        <w:t xml:space="preserve"> </w:t>
      </w:r>
      <w:proofErr w:type="spellStart"/>
      <w:r>
        <w:rPr>
          <w:rFonts w:ascii="Times New Roman" w:hAnsi="Times New Roman"/>
        </w:rPr>
        <w:t>Levels</w:t>
      </w:r>
      <w:proofErr w:type="spellEnd"/>
      <w:r>
        <w:rPr>
          <w:rFonts w:ascii="Times New Roman" w:hAnsi="Times New Roman"/>
        </w:rPr>
        <w:t xml:space="preserve"> </w:t>
      </w:r>
      <w:proofErr w:type="spellStart"/>
      <w:r>
        <w:rPr>
          <w:rFonts w:ascii="Times New Roman" w:hAnsi="Times New Roman"/>
        </w:rPr>
        <w:t>Elementary</w:t>
      </w:r>
      <w:proofErr w:type="spellEnd"/>
      <w:r>
        <w:rPr>
          <w:rFonts w:ascii="Times New Roman" w:hAnsi="Times New Roman"/>
        </w:rPr>
        <w:t xml:space="preserve"> – </w:t>
      </w:r>
      <w:proofErr w:type="spellStart"/>
      <w:r>
        <w:rPr>
          <w:rFonts w:ascii="Times New Roman" w:hAnsi="Times New Roman"/>
        </w:rPr>
        <w:t>Pre-Intermediate</w:t>
      </w:r>
      <w:proofErr w:type="spellEnd"/>
      <w:r>
        <w:rPr>
          <w:rFonts w:ascii="Times New Roman" w:hAnsi="Times New Roman"/>
        </w:rPr>
        <w:t xml:space="preserve">: учебное пособие для среднего профессионального образования / Л. В. </w:t>
      </w:r>
      <w:proofErr w:type="spellStart"/>
      <w:r>
        <w:rPr>
          <w:rFonts w:ascii="Times New Roman" w:hAnsi="Times New Roman"/>
        </w:rPr>
        <w:t>Буренко</w:t>
      </w:r>
      <w:proofErr w:type="spellEnd"/>
      <w:r>
        <w:rPr>
          <w:rFonts w:ascii="Times New Roman" w:hAnsi="Times New Roman"/>
        </w:rPr>
        <w:t xml:space="preserve">, О. С. Тарасенко, Г. А. Краснощекова; под общей редакцией Г. А. </w:t>
      </w:r>
      <w:proofErr w:type="spellStart"/>
      <w:r>
        <w:rPr>
          <w:rFonts w:ascii="Times New Roman" w:hAnsi="Times New Roman"/>
        </w:rPr>
        <w:t>Краснощековой</w:t>
      </w:r>
      <w:proofErr w:type="spellEnd"/>
      <w:r>
        <w:rPr>
          <w:rFonts w:ascii="Times New Roman" w:hAnsi="Times New Roman"/>
        </w:rPr>
        <w:t xml:space="preserve">. — Москва: </w:t>
      </w:r>
      <w:proofErr w:type="spellStart"/>
      <w:r>
        <w:rPr>
          <w:rFonts w:ascii="Times New Roman" w:hAnsi="Times New Roman"/>
        </w:rPr>
        <w:t>Юрайт</w:t>
      </w:r>
      <w:proofErr w:type="spellEnd"/>
      <w:r>
        <w:rPr>
          <w:rFonts w:ascii="Times New Roman" w:hAnsi="Times New Roman"/>
        </w:rPr>
        <w:t>, 2020. — 227 с. — (Профессиональное образование). — ISBN 978-5-9916-9261-8.</w:t>
      </w:r>
      <w:bookmarkStart w:id="4" w:name="_Hlk80697853"/>
      <w:r>
        <w:rPr>
          <w:rFonts w:ascii="Times New Roman" w:hAnsi="Times New Roman"/>
        </w:rPr>
        <w:t xml:space="preserve"> — </w:t>
      </w:r>
      <w:bookmarkEnd w:id="4"/>
      <w:r>
        <w:rPr>
          <w:rFonts w:ascii="Times New Roman" w:hAnsi="Times New Roman"/>
        </w:rPr>
        <w:t xml:space="preserve">URL: https://urait.ru/bcode/452909 (дата обращения: 23.08.2021). — </w:t>
      </w:r>
      <w:bookmarkStart w:id="5" w:name="_Hlk80698563"/>
      <w:r>
        <w:rPr>
          <w:rFonts w:ascii="Times New Roman" w:hAnsi="Times New Roman"/>
        </w:rPr>
        <w:t xml:space="preserve">Режим доступа: Электронно-библиотечная система </w:t>
      </w:r>
      <w:proofErr w:type="spellStart"/>
      <w:r>
        <w:rPr>
          <w:rFonts w:ascii="Times New Roman" w:hAnsi="Times New Roman"/>
        </w:rPr>
        <w:t>Юрайт</w:t>
      </w:r>
      <w:proofErr w:type="spellEnd"/>
      <w:r>
        <w:rPr>
          <w:rFonts w:ascii="Times New Roman" w:hAnsi="Times New Roman"/>
        </w:rPr>
        <w:t>. - Текст: электронный</w:t>
      </w:r>
      <w:bookmarkEnd w:id="5"/>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r>
        <w:rPr>
          <w:rFonts w:ascii="Times New Roman" w:hAnsi="Times New Roman"/>
        </w:rPr>
        <w:t xml:space="preserve">Голубев, А.П. Английский язык для всех специальностей + Приложение: </w:t>
      </w:r>
      <w:proofErr w:type="gramStart"/>
      <w:r>
        <w:rPr>
          <w:rFonts w:ascii="Times New Roman" w:hAnsi="Times New Roman"/>
        </w:rPr>
        <w:t>учебник</w:t>
      </w:r>
      <w:proofErr w:type="gramEnd"/>
      <w:r>
        <w:rPr>
          <w:rFonts w:ascii="Times New Roman" w:hAnsi="Times New Roman"/>
        </w:rPr>
        <w:t xml:space="preserve"> / Голубев А.П., </w:t>
      </w:r>
      <w:proofErr w:type="spellStart"/>
      <w:r>
        <w:rPr>
          <w:rFonts w:ascii="Times New Roman" w:hAnsi="Times New Roman"/>
        </w:rPr>
        <w:t>Балюк</w:t>
      </w:r>
      <w:proofErr w:type="spellEnd"/>
      <w:r>
        <w:rPr>
          <w:rFonts w:ascii="Times New Roman" w:hAnsi="Times New Roman"/>
        </w:rPr>
        <w:t xml:space="preserve"> Н.В., Смирнова И.Б. — Москва: </w:t>
      </w:r>
      <w:proofErr w:type="spellStart"/>
      <w:r>
        <w:rPr>
          <w:rFonts w:ascii="Times New Roman" w:hAnsi="Times New Roman"/>
        </w:rPr>
        <w:t>КноРус</w:t>
      </w:r>
      <w:proofErr w:type="spellEnd"/>
      <w:r>
        <w:rPr>
          <w:rFonts w:ascii="Times New Roman" w:hAnsi="Times New Roman"/>
        </w:rPr>
        <w:t xml:space="preserve">, 2021. — 385 с. — ISBN 978-5-406-08132-7. — URL: https://book.ru/book/939214 (дата обращения: 19.08.2021). — Режим доступа: </w:t>
      </w:r>
      <w:r>
        <w:rPr>
          <w:rFonts w:ascii="Times New Roman" w:hAnsi="Times New Roman"/>
          <w:shd w:val="clear" w:color="auto" w:fill="FFFFFF"/>
        </w:rPr>
        <w:t>Электронно-библиотечная система BOOK.RU.</w:t>
      </w:r>
      <w:r>
        <w:rPr>
          <w:rFonts w:ascii="Helvetica" w:hAnsi="Helvetica" w:cs="Helvetica"/>
          <w:shd w:val="clear" w:color="auto" w:fill="FFFFFF"/>
        </w:rPr>
        <w:t xml:space="preserve"> - </w:t>
      </w:r>
      <w:r>
        <w:rPr>
          <w:rFonts w:ascii="Times New Roman" w:hAnsi="Times New Roman"/>
        </w:rPr>
        <w:t>Текст: электронный.</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Иванова, О. Ф.  Английский язык. Пособие для самостоятельной работы учащихся (В</w:t>
      </w:r>
      <w:proofErr w:type="gramStart"/>
      <w:r>
        <w:rPr>
          <w:rFonts w:ascii="Times New Roman" w:eastAsia="Calibri" w:hAnsi="Times New Roman"/>
          <w:lang w:eastAsia="en-US"/>
        </w:rPr>
        <w:t>1</w:t>
      </w:r>
      <w:proofErr w:type="gramEnd"/>
      <w:r>
        <w:rPr>
          <w:rFonts w:ascii="Times New Roman" w:eastAsia="Calibri" w:hAnsi="Times New Roman"/>
          <w:lang w:eastAsia="en-US"/>
        </w:rPr>
        <w:t xml:space="preserve"> — В2): учебное пособие для среднего профессионального образования / О. Ф. Иванова, М. М. Шиловская.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2021. — 352 с. — (Профессиональное образование). — ISBN 978-5-534-09663-7.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https://urait.ru/bcode/475034</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r>
        <w:rPr>
          <w:rFonts w:ascii="Times New Roman" w:hAnsi="Times New Roman"/>
        </w:rPr>
        <w:t xml:space="preserve"> Карпова, Т.А. </w:t>
      </w:r>
      <w:proofErr w:type="spellStart"/>
      <w:r>
        <w:rPr>
          <w:rFonts w:ascii="Times New Roman" w:hAnsi="Times New Roman"/>
        </w:rPr>
        <w:t>English</w:t>
      </w:r>
      <w:proofErr w:type="spellEnd"/>
      <w:r>
        <w:rPr>
          <w:rFonts w:ascii="Times New Roman" w:hAnsi="Times New Roman"/>
        </w:rPr>
        <w:t xml:space="preserve"> </w:t>
      </w:r>
      <w:proofErr w:type="spellStart"/>
      <w:r>
        <w:rPr>
          <w:rFonts w:ascii="Times New Roman" w:hAnsi="Times New Roman"/>
        </w:rPr>
        <w:t>for</w:t>
      </w:r>
      <w:proofErr w:type="spellEnd"/>
      <w:r>
        <w:rPr>
          <w:rFonts w:ascii="Times New Roman" w:hAnsi="Times New Roman"/>
        </w:rPr>
        <w:t xml:space="preserve"> </w:t>
      </w:r>
      <w:proofErr w:type="spellStart"/>
      <w:r>
        <w:rPr>
          <w:rFonts w:ascii="Times New Roman" w:hAnsi="Times New Roman"/>
        </w:rPr>
        <w:t>Colleges</w:t>
      </w:r>
      <w:proofErr w:type="spellEnd"/>
      <w:r>
        <w:rPr>
          <w:rFonts w:ascii="Times New Roman" w:hAnsi="Times New Roman"/>
        </w:rPr>
        <w:t xml:space="preserve"> = Английский язык для колледжей. Практикум + Приложение: тесты: учебно-практическое пособие / Карпова Т.А., </w:t>
      </w:r>
      <w:proofErr w:type="spellStart"/>
      <w:r>
        <w:rPr>
          <w:rFonts w:ascii="Times New Roman" w:hAnsi="Times New Roman"/>
        </w:rPr>
        <w:t>Восковская</w:t>
      </w:r>
      <w:proofErr w:type="spellEnd"/>
      <w:r>
        <w:rPr>
          <w:rFonts w:ascii="Times New Roman" w:hAnsi="Times New Roman"/>
        </w:rPr>
        <w:t xml:space="preserve"> А.С., Мельничук М.В. — Москва: </w:t>
      </w:r>
      <w:proofErr w:type="spellStart"/>
      <w:r>
        <w:rPr>
          <w:rFonts w:ascii="Times New Roman" w:hAnsi="Times New Roman"/>
        </w:rPr>
        <w:t>КноРус</w:t>
      </w:r>
      <w:proofErr w:type="spellEnd"/>
      <w:r>
        <w:rPr>
          <w:rFonts w:ascii="Times New Roman" w:hAnsi="Times New Roman"/>
        </w:rPr>
        <w:t xml:space="preserve">, 2020. — 286 с. — (СПО). — ISBN 978-5-406-07527-2. — URL: https://book.ru/book/932751 (дата обращения: 24.03.2020). — Режим доступа: </w:t>
      </w:r>
      <w:r>
        <w:rPr>
          <w:rFonts w:ascii="Times New Roman" w:hAnsi="Times New Roman"/>
          <w:shd w:val="clear" w:color="auto" w:fill="FFFFFF"/>
        </w:rPr>
        <w:t>Электронно-библиотечная система BOOK.RU.</w:t>
      </w:r>
      <w:r>
        <w:rPr>
          <w:rFonts w:ascii="Helvetica" w:hAnsi="Helvetica" w:cs="Helvetica"/>
          <w:shd w:val="clear" w:color="auto" w:fill="FFFFFF"/>
        </w:rPr>
        <w:t xml:space="preserve"> - </w:t>
      </w:r>
      <w:r>
        <w:rPr>
          <w:rFonts w:ascii="Times New Roman" w:hAnsi="Times New Roman"/>
        </w:rPr>
        <w:t>Текст: электронный.</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Коваленко, И. Ю.  Английский язык для инженеров: учебник и практикум для среднего профессионального образования / И. Ю. Коваленко.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2021. — 278 с. — (Профессиональное образование). — ISBN 978-5-534-02712-9.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https://urait.ru/bcode/469541</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t>Кохан</w:t>
      </w:r>
      <w:proofErr w:type="spellEnd"/>
      <w:r>
        <w:rPr>
          <w:rFonts w:ascii="Times New Roman" w:eastAsia="Calibri" w:hAnsi="Times New Roman"/>
          <w:lang w:eastAsia="en-US"/>
        </w:rPr>
        <w:t xml:space="preserve">, О. В.  Английский язык для технических специальностей: учебное пособие для среднего профессионального образования / О. В. </w:t>
      </w:r>
      <w:proofErr w:type="spellStart"/>
      <w:r>
        <w:rPr>
          <w:rFonts w:ascii="Times New Roman" w:eastAsia="Calibri" w:hAnsi="Times New Roman"/>
          <w:lang w:eastAsia="en-US"/>
        </w:rPr>
        <w:t>Кохан</w:t>
      </w:r>
      <w:proofErr w:type="spellEnd"/>
      <w:r>
        <w:rPr>
          <w:rFonts w:ascii="Times New Roman" w:eastAsia="Calibri" w:hAnsi="Times New Roman"/>
          <w:lang w:eastAsia="en-US"/>
        </w:rPr>
        <w:t xml:space="preserve">. — 2-е изд., </w:t>
      </w:r>
      <w:proofErr w:type="spellStart"/>
      <w:r>
        <w:rPr>
          <w:rFonts w:ascii="Times New Roman" w:eastAsia="Calibri" w:hAnsi="Times New Roman"/>
          <w:lang w:eastAsia="en-US"/>
        </w:rPr>
        <w:t>испр</w:t>
      </w:r>
      <w:proofErr w:type="spellEnd"/>
      <w:r>
        <w:rPr>
          <w:rFonts w:ascii="Times New Roman" w:eastAsia="Calibri" w:hAnsi="Times New Roman"/>
          <w:lang w:eastAsia="en-US"/>
        </w:rPr>
        <w:t xml:space="preserve">. и доп.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2021. — 226 с. — (Профессиональное образование). — ISBN 978-5-534-08983-7.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https://urait.ru/bcode/471129</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Кузьменкова, Ю. Б.  Английский язык + аудиозаписи в ЭБС: учебник и практикум для среднего профессионального образования / Ю. Б. Кузьменкова.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2021. — 441 с. — (Профессиональное образование). — ISBN 978-5-534-00804-3.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w:t>
      </w:r>
      <w:hyperlink r:id="rId10" w:history="1">
        <w:r>
          <w:rPr>
            <w:rStyle w:val="a3"/>
            <w:rFonts w:eastAsia="Calibri"/>
            <w:lang w:eastAsia="en-US"/>
          </w:rPr>
          <w:t>https://urait.ru/bcode/469465</w:t>
        </w:r>
      </w:hyperlink>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lastRenderedPageBreak/>
        <w:t>Куряева</w:t>
      </w:r>
      <w:proofErr w:type="spellEnd"/>
      <w:r>
        <w:rPr>
          <w:rFonts w:ascii="Times New Roman" w:eastAsia="Calibri" w:hAnsi="Times New Roman"/>
          <w:lang w:eastAsia="en-US"/>
        </w:rPr>
        <w:t xml:space="preserve">, Р. И.  Английский язык. Лексико-грамматическое пособие в 2 ч. Часть 1: учебное пособие для среднего профессионального образования / Р. И. </w:t>
      </w:r>
      <w:proofErr w:type="spellStart"/>
      <w:r>
        <w:rPr>
          <w:rFonts w:ascii="Times New Roman" w:eastAsia="Calibri" w:hAnsi="Times New Roman"/>
          <w:lang w:eastAsia="en-US"/>
        </w:rPr>
        <w:t>Куряева</w:t>
      </w:r>
      <w:proofErr w:type="spellEnd"/>
      <w:r>
        <w:rPr>
          <w:rFonts w:ascii="Times New Roman" w:eastAsia="Calibri" w:hAnsi="Times New Roman"/>
          <w:lang w:eastAsia="en-US"/>
        </w:rPr>
        <w:t xml:space="preserve">. — 8-е изд., </w:t>
      </w:r>
      <w:proofErr w:type="spellStart"/>
      <w:r>
        <w:rPr>
          <w:rFonts w:ascii="Times New Roman" w:eastAsia="Calibri" w:hAnsi="Times New Roman"/>
          <w:lang w:eastAsia="en-US"/>
        </w:rPr>
        <w:t>испр</w:t>
      </w:r>
      <w:proofErr w:type="spellEnd"/>
      <w:r>
        <w:rPr>
          <w:rFonts w:ascii="Times New Roman" w:eastAsia="Calibri" w:hAnsi="Times New Roman"/>
          <w:lang w:eastAsia="en-US"/>
        </w:rPr>
        <w:t xml:space="preserve">. и доп.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2021. — 264 с. — (Профессиональное образование). — ISBN 978-5-534-09890-7.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https://urait.ru/bcode/471034</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t>Куряева</w:t>
      </w:r>
      <w:proofErr w:type="spellEnd"/>
      <w:r>
        <w:rPr>
          <w:rFonts w:ascii="Times New Roman" w:eastAsia="Calibri" w:hAnsi="Times New Roman"/>
          <w:lang w:eastAsia="en-US"/>
        </w:rPr>
        <w:t xml:space="preserve">, Р. И.  Английский язык. Лексико-грамматическое пособие в 2 ч. Часть 2: учебное пособие для среднего профессионального образования / Р. И. </w:t>
      </w:r>
      <w:proofErr w:type="spellStart"/>
      <w:r>
        <w:rPr>
          <w:rFonts w:ascii="Times New Roman" w:eastAsia="Calibri" w:hAnsi="Times New Roman"/>
          <w:lang w:eastAsia="en-US"/>
        </w:rPr>
        <w:t>Куряева</w:t>
      </w:r>
      <w:proofErr w:type="spellEnd"/>
      <w:r>
        <w:rPr>
          <w:rFonts w:ascii="Times New Roman" w:eastAsia="Calibri" w:hAnsi="Times New Roman"/>
          <w:lang w:eastAsia="en-US"/>
        </w:rPr>
        <w:t xml:space="preserve">. — 8-е изд., </w:t>
      </w:r>
      <w:proofErr w:type="spellStart"/>
      <w:r>
        <w:rPr>
          <w:rFonts w:ascii="Times New Roman" w:eastAsia="Calibri" w:hAnsi="Times New Roman"/>
          <w:lang w:eastAsia="en-US"/>
        </w:rPr>
        <w:t>испр</w:t>
      </w:r>
      <w:proofErr w:type="spellEnd"/>
      <w:r>
        <w:rPr>
          <w:rFonts w:ascii="Times New Roman" w:eastAsia="Calibri" w:hAnsi="Times New Roman"/>
          <w:lang w:eastAsia="en-US"/>
        </w:rPr>
        <w:t xml:space="preserve">. и доп.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2021. — 254 с. — (Профессиональное образование). — ISBN 978-5-534-09927-0.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https://urait.ru/bcode/471035</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Левченко, В. В.  Английский язык. </w:t>
      </w:r>
      <w:proofErr w:type="spellStart"/>
      <w:r>
        <w:rPr>
          <w:rFonts w:ascii="Times New Roman" w:eastAsia="Calibri" w:hAnsi="Times New Roman"/>
          <w:lang w:eastAsia="en-US"/>
        </w:rPr>
        <w:t>General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English</w:t>
      </w:r>
      <w:proofErr w:type="spellEnd"/>
      <w:r>
        <w:rPr>
          <w:rFonts w:ascii="Times New Roman" w:eastAsia="Calibri" w:hAnsi="Times New Roman"/>
          <w:lang w:eastAsia="en-US"/>
        </w:rPr>
        <w:t xml:space="preserve">: учебник для среднего профессионального образования / В. В. Левченко, Е. Е. </w:t>
      </w:r>
      <w:proofErr w:type="spellStart"/>
      <w:r>
        <w:rPr>
          <w:rFonts w:ascii="Times New Roman" w:eastAsia="Calibri" w:hAnsi="Times New Roman"/>
          <w:lang w:eastAsia="en-US"/>
        </w:rPr>
        <w:t>Долгалёва</w:t>
      </w:r>
      <w:proofErr w:type="spellEnd"/>
      <w:r>
        <w:rPr>
          <w:rFonts w:ascii="Times New Roman" w:eastAsia="Calibri" w:hAnsi="Times New Roman"/>
          <w:lang w:eastAsia="en-US"/>
        </w:rPr>
        <w:t xml:space="preserve">, О. В. Мещерякова.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2020. — 127 с. — (Профессиональное образование). — ISBN 978-5-534-11880-3.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w:t>
      </w:r>
      <w:hyperlink r:id="rId11" w:history="1">
        <w:r>
          <w:rPr>
            <w:rStyle w:val="a3"/>
            <w:rFonts w:eastAsia="Calibri"/>
            <w:lang w:eastAsia="en-US"/>
          </w:rPr>
          <w:t>https://urait.ru/bcode/451034</w:t>
        </w:r>
      </w:hyperlink>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proofErr w:type="spellStart"/>
      <w:r>
        <w:rPr>
          <w:rFonts w:ascii="Times New Roman" w:hAnsi="Times New Roman"/>
        </w:rPr>
        <w:t>Литвинская</w:t>
      </w:r>
      <w:proofErr w:type="spellEnd"/>
      <w:r>
        <w:rPr>
          <w:rFonts w:ascii="Times New Roman" w:hAnsi="Times New Roman"/>
        </w:rPr>
        <w:t xml:space="preserve">, С. С. Английский язык для технических специальностей: учебное пособие / С. С. </w:t>
      </w:r>
      <w:proofErr w:type="spellStart"/>
      <w:r>
        <w:rPr>
          <w:rFonts w:ascii="Times New Roman" w:hAnsi="Times New Roman"/>
        </w:rPr>
        <w:t>Литвинская</w:t>
      </w:r>
      <w:proofErr w:type="spellEnd"/>
      <w:r>
        <w:rPr>
          <w:rFonts w:ascii="Times New Roman" w:hAnsi="Times New Roman"/>
        </w:rPr>
        <w:t xml:space="preserve">. — Москва: ИНФРА-М, 2020. — 252 c. — (Среднее профессиональное образование). - ISBN 978-5-16-014535-8. </w:t>
      </w:r>
      <w:bookmarkStart w:id="6" w:name="_Hlk80699082"/>
      <w:r>
        <w:rPr>
          <w:rFonts w:ascii="Times New Roman" w:hAnsi="Times New Roman"/>
        </w:rPr>
        <w:t xml:space="preserve">- URL: </w:t>
      </w:r>
      <w:bookmarkEnd w:id="6"/>
      <w:r>
        <w:rPr>
          <w:rFonts w:ascii="Times New Roman" w:hAnsi="Times New Roman"/>
        </w:rPr>
        <w:t>https://znanium.com/catalog/product/989248 (дата обращения: 19.08.2021). — Режим доступа: по подписке. — Текст: электронный.</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proofErr w:type="spellStart"/>
      <w:r>
        <w:rPr>
          <w:rFonts w:ascii="Times New Roman" w:eastAsia="Calibri" w:hAnsi="Times New Roman"/>
          <w:lang w:eastAsia="en-US"/>
        </w:rPr>
        <w:t>Невзорова</w:t>
      </w:r>
      <w:proofErr w:type="spellEnd"/>
      <w:r>
        <w:rPr>
          <w:rFonts w:ascii="Times New Roman" w:eastAsia="Calibri" w:hAnsi="Times New Roman"/>
          <w:lang w:eastAsia="en-US"/>
        </w:rPr>
        <w:t xml:space="preserve">, Г. Д.  Английский язык. Грамматика: учебное пособие для среднего профессионального образования / Г. Д. </w:t>
      </w:r>
      <w:proofErr w:type="spellStart"/>
      <w:r>
        <w:rPr>
          <w:rFonts w:ascii="Times New Roman" w:eastAsia="Calibri" w:hAnsi="Times New Roman"/>
          <w:lang w:eastAsia="en-US"/>
        </w:rPr>
        <w:t>Невзорова</w:t>
      </w:r>
      <w:proofErr w:type="spellEnd"/>
      <w:r>
        <w:rPr>
          <w:rFonts w:ascii="Times New Roman" w:eastAsia="Calibri" w:hAnsi="Times New Roman"/>
          <w:lang w:eastAsia="en-US"/>
        </w:rPr>
        <w:t xml:space="preserve">, Г. И. Никитушкина. — 2-е изд., </w:t>
      </w:r>
      <w:proofErr w:type="spellStart"/>
      <w:r>
        <w:rPr>
          <w:rFonts w:ascii="Times New Roman" w:eastAsia="Calibri" w:hAnsi="Times New Roman"/>
          <w:lang w:eastAsia="en-US"/>
        </w:rPr>
        <w:t>испр</w:t>
      </w:r>
      <w:proofErr w:type="spellEnd"/>
      <w:r>
        <w:rPr>
          <w:rFonts w:ascii="Times New Roman" w:eastAsia="Calibri" w:hAnsi="Times New Roman"/>
          <w:lang w:eastAsia="en-US"/>
        </w:rPr>
        <w:t xml:space="preserve">. и доп. — Москва: Издательство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2021. — 213 с. — (Профессиональное образование). — ISBN 978-5-534-09886-0. — Текст: электронный // Образовательная платформа </w:t>
      </w:r>
      <w:proofErr w:type="spellStart"/>
      <w:r>
        <w:rPr>
          <w:rFonts w:ascii="Times New Roman" w:eastAsia="Calibri" w:hAnsi="Times New Roman"/>
          <w:lang w:eastAsia="en-US"/>
        </w:rPr>
        <w:t>Юрайт</w:t>
      </w:r>
      <w:proofErr w:type="spellEnd"/>
      <w:r>
        <w:rPr>
          <w:rFonts w:ascii="Times New Roman" w:eastAsia="Calibri" w:hAnsi="Times New Roman"/>
          <w:lang w:eastAsia="en-US"/>
        </w:rPr>
        <w:t xml:space="preserve"> [сайт]. — URL: https://urait.ru/bcode/471267</w:t>
      </w:r>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Фомиченко, А. С. </w:t>
      </w:r>
      <w:proofErr w:type="spellStart"/>
      <w:r>
        <w:rPr>
          <w:rFonts w:ascii="Times New Roman" w:eastAsia="Calibri" w:hAnsi="Times New Roman"/>
          <w:lang w:eastAsia="en-US"/>
        </w:rPr>
        <w:t>Professional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English</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for</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Electrical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Specialties</w:t>
      </w:r>
      <w:proofErr w:type="spellEnd"/>
      <w:r>
        <w:rPr>
          <w:rFonts w:ascii="Times New Roman" w:eastAsia="Calibri" w:hAnsi="Times New Roman"/>
          <w:lang w:eastAsia="en-US"/>
        </w:rPr>
        <w:t xml:space="preserve">: учебное пособие для СПО / А. С. Фомиченко. — Саратов: Профобразование, 2020. — 110 c. — ISBN 978-5-4488-0684-1. — Текст: электронный // Электронный ресурс цифровой образовательной среды СПО </w:t>
      </w:r>
      <w:proofErr w:type="spellStart"/>
      <w:proofErr w:type="gramStart"/>
      <w:r>
        <w:rPr>
          <w:rFonts w:ascii="Times New Roman" w:eastAsia="Calibri" w:hAnsi="Times New Roman"/>
          <w:lang w:eastAsia="en-US"/>
        </w:rPr>
        <w:t>PROF</w:t>
      </w:r>
      <w:proofErr w:type="gramEnd"/>
      <w:r>
        <w:rPr>
          <w:rFonts w:ascii="Times New Roman" w:eastAsia="Calibri" w:hAnsi="Times New Roman"/>
          <w:lang w:eastAsia="en-US"/>
        </w:rPr>
        <w:t>образование</w:t>
      </w:r>
      <w:proofErr w:type="spellEnd"/>
      <w:r>
        <w:rPr>
          <w:rFonts w:ascii="Times New Roman" w:eastAsia="Calibri" w:hAnsi="Times New Roman"/>
          <w:lang w:eastAsia="en-US"/>
        </w:rPr>
        <w:t xml:space="preserve">: [сайт]. — URL: </w:t>
      </w:r>
      <w:hyperlink r:id="rId12" w:history="1">
        <w:r>
          <w:rPr>
            <w:rStyle w:val="a3"/>
            <w:rFonts w:eastAsia="Calibri"/>
            <w:lang w:eastAsia="en-US"/>
          </w:rPr>
          <w:t>https://profspo.ru/books/91842</w:t>
        </w:r>
      </w:hyperlink>
    </w:p>
    <w:p w:rsidR="001369F5" w:rsidRDefault="001369F5" w:rsidP="001369F5">
      <w:pPr>
        <w:numPr>
          <w:ilvl w:val="0"/>
          <w:numId w:val="7"/>
        </w:numPr>
        <w:spacing w:after="0" w:line="288" w:lineRule="auto"/>
        <w:ind w:left="0" w:firstLine="709"/>
        <w:contextualSpacing/>
        <w:jc w:val="both"/>
        <w:rPr>
          <w:rFonts w:ascii="Times New Roman" w:eastAsia="Calibri" w:hAnsi="Times New Roman"/>
          <w:lang w:eastAsia="en-US"/>
        </w:rPr>
      </w:pPr>
      <w:r>
        <w:rPr>
          <w:rFonts w:ascii="Times New Roman" w:eastAsia="Calibri" w:hAnsi="Times New Roman"/>
          <w:lang w:eastAsia="en-US"/>
        </w:rPr>
        <w:t xml:space="preserve">Щербакова, М. В. </w:t>
      </w:r>
      <w:proofErr w:type="spellStart"/>
      <w:r>
        <w:rPr>
          <w:rFonts w:ascii="Times New Roman" w:eastAsia="Calibri" w:hAnsi="Times New Roman"/>
          <w:lang w:eastAsia="en-US"/>
        </w:rPr>
        <w:t>Professional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English</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for</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Electrical</w:t>
      </w:r>
      <w:proofErr w:type="spellEnd"/>
      <w:r>
        <w:rPr>
          <w:rFonts w:ascii="Times New Roman" w:eastAsia="Calibri" w:hAnsi="Times New Roman"/>
          <w:lang w:eastAsia="en-US"/>
        </w:rPr>
        <w:t xml:space="preserve"> </w:t>
      </w:r>
      <w:proofErr w:type="spellStart"/>
      <w:r>
        <w:rPr>
          <w:rFonts w:ascii="Times New Roman" w:eastAsia="Calibri" w:hAnsi="Times New Roman"/>
          <w:lang w:eastAsia="en-US"/>
        </w:rPr>
        <w:t>Specialists</w:t>
      </w:r>
      <w:proofErr w:type="spellEnd"/>
      <w:r>
        <w:rPr>
          <w:rFonts w:ascii="Times New Roman" w:eastAsia="Calibri" w:hAnsi="Times New Roman"/>
          <w:lang w:eastAsia="en-US"/>
        </w:rPr>
        <w:t xml:space="preserve">: учебное пособие для СПО / М. В. Щербакова. — Саратов: Профобразование, 2020. — 116 c. — ISBN 978-5-4488-0697-1. — Текст: электронный // Электронный ресурс цифровой образовательной среды СПО </w:t>
      </w:r>
      <w:proofErr w:type="spellStart"/>
      <w:proofErr w:type="gramStart"/>
      <w:r>
        <w:rPr>
          <w:rFonts w:ascii="Times New Roman" w:eastAsia="Calibri" w:hAnsi="Times New Roman"/>
          <w:lang w:eastAsia="en-US"/>
        </w:rPr>
        <w:t>PROF</w:t>
      </w:r>
      <w:proofErr w:type="gramEnd"/>
      <w:r>
        <w:rPr>
          <w:rFonts w:ascii="Times New Roman" w:eastAsia="Calibri" w:hAnsi="Times New Roman"/>
          <w:lang w:eastAsia="en-US"/>
        </w:rPr>
        <w:t>образование</w:t>
      </w:r>
      <w:proofErr w:type="spellEnd"/>
      <w:r>
        <w:rPr>
          <w:rFonts w:ascii="Times New Roman" w:eastAsia="Calibri" w:hAnsi="Times New Roman"/>
          <w:lang w:eastAsia="en-US"/>
        </w:rPr>
        <w:t>: [сайт]. — URL: https://profspo.ru/books/91841</w:t>
      </w:r>
    </w:p>
    <w:p w:rsidR="001369F5" w:rsidRDefault="001369F5" w:rsidP="001369F5">
      <w:pPr>
        <w:spacing w:after="0" w:line="240" w:lineRule="auto"/>
        <w:contextualSpacing/>
        <w:jc w:val="both"/>
        <w:rPr>
          <w:rFonts w:ascii="Times New Roman" w:hAnsi="Times New Roman"/>
          <w:bCs/>
        </w:rPr>
      </w:pPr>
    </w:p>
    <w:p w:rsidR="001369F5" w:rsidRDefault="001369F5" w:rsidP="001369F5">
      <w:pPr>
        <w:spacing w:after="0"/>
        <w:ind w:firstLine="709"/>
        <w:contextualSpacing/>
        <w:jc w:val="both"/>
        <w:rPr>
          <w:rFonts w:ascii="Times New Roman" w:hAnsi="Times New Roman"/>
          <w:bCs/>
        </w:rPr>
      </w:pPr>
      <w:r>
        <w:rPr>
          <w:rFonts w:ascii="Times New Roman" w:hAnsi="Times New Roman"/>
          <w:b/>
          <w:bCs/>
        </w:rPr>
        <w:t xml:space="preserve">3.2.3. Дополнительные источники </w:t>
      </w:r>
    </w:p>
    <w:p w:rsidR="001369F5" w:rsidRDefault="001369F5" w:rsidP="001369F5">
      <w:pPr>
        <w:spacing w:before="120" w:after="0" w:line="240" w:lineRule="auto"/>
        <w:ind w:right="-1" w:firstLine="709"/>
        <w:contextualSpacing/>
        <w:jc w:val="both"/>
        <w:rPr>
          <w:rFonts w:ascii="Times New Roman" w:eastAsia="Calibri" w:hAnsi="Times New Roman"/>
          <w:bCs/>
          <w:lang w:eastAsia="en-US"/>
        </w:rPr>
      </w:pPr>
      <w:r>
        <w:rPr>
          <w:rFonts w:ascii="Times New Roman" w:eastAsia="Calibri" w:hAnsi="Times New Roman"/>
          <w:bCs/>
          <w:lang w:eastAsia="en-US"/>
        </w:rPr>
        <w:t>1. Иванова, О. Ф. Английский язык. Пособие для самостоятельной работы учащихся (в</w:t>
      </w:r>
      <w:proofErr w:type="gramStart"/>
      <w:r>
        <w:rPr>
          <w:rFonts w:ascii="Times New Roman" w:eastAsia="Calibri" w:hAnsi="Times New Roman"/>
          <w:bCs/>
          <w:lang w:eastAsia="en-US"/>
        </w:rPr>
        <w:t>1</w:t>
      </w:r>
      <w:proofErr w:type="gramEnd"/>
      <w:r>
        <w:rPr>
          <w:rFonts w:ascii="Times New Roman" w:eastAsia="Calibri" w:hAnsi="Times New Roman"/>
          <w:bCs/>
          <w:lang w:eastAsia="en-US"/>
        </w:rPr>
        <w:t xml:space="preserve"> — в2): учебное пособие для СПО / О. Ф. Иванова, М. М. Шиловская. — </w:t>
      </w:r>
      <w:proofErr w:type="gramStart"/>
      <w:r>
        <w:rPr>
          <w:rFonts w:ascii="Times New Roman" w:eastAsia="Calibri" w:hAnsi="Times New Roman"/>
          <w:bCs/>
          <w:lang w:eastAsia="en-US"/>
        </w:rPr>
        <w:t xml:space="preserve">М.: Издательство </w:t>
      </w:r>
      <w:proofErr w:type="spellStart"/>
      <w:r>
        <w:rPr>
          <w:rFonts w:ascii="Times New Roman" w:eastAsia="Calibri" w:hAnsi="Times New Roman"/>
          <w:bCs/>
          <w:lang w:eastAsia="en-US"/>
        </w:rPr>
        <w:t>Юрайт</w:t>
      </w:r>
      <w:proofErr w:type="spellEnd"/>
      <w:r>
        <w:rPr>
          <w:rFonts w:ascii="Times New Roman" w:eastAsia="Calibri" w:hAnsi="Times New Roman"/>
          <w:bCs/>
          <w:lang w:eastAsia="en-US"/>
        </w:rPr>
        <w:t>, 2018. — 352 с. — (Серия:</w:t>
      </w:r>
      <w:proofErr w:type="gramEnd"/>
      <w:r>
        <w:rPr>
          <w:rFonts w:ascii="Times New Roman" w:eastAsia="Calibri" w:hAnsi="Times New Roman"/>
          <w:bCs/>
          <w:lang w:eastAsia="en-US"/>
        </w:rPr>
        <w:t xml:space="preserve"> </w:t>
      </w:r>
      <w:proofErr w:type="gramStart"/>
      <w:r>
        <w:rPr>
          <w:rFonts w:ascii="Times New Roman" w:eastAsia="Calibri" w:hAnsi="Times New Roman"/>
          <w:bCs/>
          <w:lang w:eastAsia="en-US"/>
        </w:rPr>
        <w:t>Профессиональное образование).</w:t>
      </w:r>
      <w:proofErr w:type="gramEnd"/>
      <w:r>
        <w:rPr>
          <w:rFonts w:ascii="Times New Roman" w:eastAsia="Calibri" w:hAnsi="Times New Roman"/>
          <w:bCs/>
          <w:lang w:eastAsia="en-US"/>
        </w:rPr>
        <w:t xml:space="preserve"> — ISBN 978-5-534-09663-7. — Режим доступа: </w:t>
      </w:r>
      <w:hyperlink r:id="rId13" w:history="1">
        <w:r>
          <w:rPr>
            <w:rStyle w:val="a3"/>
            <w:rFonts w:eastAsia="Calibri"/>
            <w:bCs/>
            <w:lang w:eastAsia="en-US"/>
          </w:rPr>
          <w:t>www.biblio-online.ru/book/66B91462-8213-425D-98E2-DB6ED404F40A</w:t>
        </w:r>
      </w:hyperlink>
      <w:r>
        <w:rPr>
          <w:rFonts w:ascii="Times New Roman" w:eastAsia="Calibri" w:hAnsi="Times New Roman"/>
          <w:bCs/>
          <w:lang w:eastAsia="en-US"/>
        </w:rPr>
        <w:t>.</w:t>
      </w:r>
    </w:p>
    <w:p w:rsidR="001369F5" w:rsidRDefault="001369F5" w:rsidP="001369F5">
      <w:pPr>
        <w:spacing w:before="120" w:after="0" w:line="240" w:lineRule="auto"/>
        <w:ind w:right="-1" w:firstLine="709"/>
        <w:contextualSpacing/>
        <w:jc w:val="both"/>
        <w:rPr>
          <w:rFonts w:ascii="Times New Roman" w:eastAsia="Calibri" w:hAnsi="Times New Roman"/>
          <w:bCs/>
          <w:lang w:eastAsia="en-US"/>
        </w:rPr>
      </w:pPr>
      <w:r>
        <w:rPr>
          <w:rFonts w:ascii="Times New Roman" w:eastAsia="Calibri" w:hAnsi="Times New Roman"/>
          <w:bCs/>
          <w:lang w:eastAsia="en-US"/>
        </w:rPr>
        <w:t>Информационно-образовательный портал по английскому языку Study.ru: сайт. — URL: https://www.mystudy.ru — (дата обращения: 23.08.2021). — Текст: электронный.</w:t>
      </w:r>
    </w:p>
    <w:p w:rsidR="001369F5" w:rsidRDefault="001369F5" w:rsidP="001369F5">
      <w:pPr>
        <w:spacing w:before="120" w:after="0" w:line="240" w:lineRule="auto"/>
        <w:ind w:right="-1" w:firstLine="709"/>
        <w:contextualSpacing/>
        <w:jc w:val="both"/>
        <w:rPr>
          <w:rFonts w:ascii="Times New Roman" w:eastAsia="Calibri" w:hAnsi="Times New Roman"/>
          <w:bCs/>
          <w:sz w:val="24"/>
          <w:szCs w:val="24"/>
          <w:lang w:eastAsia="en-US"/>
        </w:rPr>
      </w:pPr>
      <w:r>
        <w:rPr>
          <w:rFonts w:ascii="Times New Roman" w:eastAsia="Calibri" w:hAnsi="Times New Roman"/>
          <w:bCs/>
          <w:lang w:eastAsia="en-US"/>
        </w:rPr>
        <w:t xml:space="preserve">2. </w:t>
      </w:r>
      <w:proofErr w:type="spellStart"/>
      <w:r>
        <w:rPr>
          <w:rFonts w:ascii="Times New Roman" w:eastAsia="Calibri" w:hAnsi="Times New Roman"/>
          <w:bCs/>
          <w:lang w:eastAsia="en-US"/>
        </w:rPr>
        <w:t>Куряева</w:t>
      </w:r>
      <w:proofErr w:type="spellEnd"/>
      <w:r>
        <w:rPr>
          <w:rFonts w:ascii="Times New Roman" w:eastAsia="Calibri" w:hAnsi="Times New Roman"/>
          <w:bCs/>
          <w:lang w:eastAsia="en-US"/>
        </w:rPr>
        <w:t xml:space="preserve">, Р. И.  Английский язык. Лексико-грамматическое пособие в 2 ч. Часть 1: учебное пособие для среднего профессионального образования / Р. И. </w:t>
      </w:r>
      <w:proofErr w:type="spellStart"/>
      <w:r>
        <w:rPr>
          <w:rFonts w:ascii="Times New Roman" w:eastAsia="Calibri" w:hAnsi="Times New Roman"/>
          <w:bCs/>
          <w:lang w:eastAsia="en-US"/>
        </w:rPr>
        <w:t>Куряева</w:t>
      </w:r>
      <w:proofErr w:type="spellEnd"/>
      <w:r>
        <w:rPr>
          <w:rFonts w:ascii="Times New Roman" w:eastAsia="Calibri" w:hAnsi="Times New Roman"/>
          <w:bCs/>
          <w:lang w:eastAsia="en-US"/>
        </w:rPr>
        <w:t xml:space="preserve">. — 8-е изд., </w:t>
      </w:r>
      <w:proofErr w:type="spellStart"/>
      <w:r>
        <w:rPr>
          <w:rFonts w:ascii="Times New Roman" w:eastAsia="Calibri" w:hAnsi="Times New Roman"/>
          <w:bCs/>
          <w:lang w:eastAsia="en-US"/>
        </w:rPr>
        <w:t>испр</w:t>
      </w:r>
      <w:proofErr w:type="spellEnd"/>
      <w:r>
        <w:rPr>
          <w:rFonts w:ascii="Times New Roman" w:eastAsia="Calibri" w:hAnsi="Times New Roman"/>
          <w:bCs/>
          <w:lang w:eastAsia="en-US"/>
        </w:rPr>
        <w:t xml:space="preserve">. и доп. — Москва: Издательство </w:t>
      </w:r>
      <w:proofErr w:type="spellStart"/>
      <w:r>
        <w:rPr>
          <w:rFonts w:ascii="Times New Roman" w:eastAsia="Calibri" w:hAnsi="Times New Roman"/>
          <w:bCs/>
          <w:lang w:eastAsia="en-US"/>
        </w:rPr>
        <w:t>Юрайт</w:t>
      </w:r>
      <w:proofErr w:type="spellEnd"/>
      <w:r>
        <w:rPr>
          <w:rFonts w:ascii="Times New Roman" w:eastAsia="Calibri" w:hAnsi="Times New Roman"/>
          <w:bCs/>
          <w:lang w:eastAsia="en-US"/>
        </w:rPr>
        <w:t>, 2021. — 264 с. — (Професс</w:t>
      </w:r>
      <w:r>
        <w:rPr>
          <w:rFonts w:ascii="Times New Roman" w:eastAsia="Calibri" w:hAnsi="Times New Roman"/>
          <w:bCs/>
          <w:sz w:val="24"/>
          <w:szCs w:val="24"/>
          <w:lang w:eastAsia="en-US"/>
        </w:rPr>
        <w:t xml:space="preserve">иональное образование). — ISBN 978-5-534-09890-7. — Текст: электронный // Образовательная платформа </w:t>
      </w:r>
      <w:proofErr w:type="spellStart"/>
      <w:r>
        <w:rPr>
          <w:rFonts w:ascii="Times New Roman" w:eastAsia="Calibri" w:hAnsi="Times New Roman"/>
          <w:bCs/>
          <w:sz w:val="24"/>
          <w:szCs w:val="24"/>
          <w:lang w:eastAsia="en-US"/>
        </w:rPr>
        <w:t>Юрайт</w:t>
      </w:r>
      <w:proofErr w:type="spellEnd"/>
      <w:r>
        <w:rPr>
          <w:rFonts w:ascii="Times New Roman" w:eastAsia="Calibri" w:hAnsi="Times New Roman"/>
          <w:bCs/>
          <w:sz w:val="24"/>
          <w:szCs w:val="24"/>
          <w:lang w:eastAsia="en-US"/>
        </w:rPr>
        <w:t xml:space="preserve"> [сайт]. — URL: https://urait.ru/bcode/471034</w:t>
      </w:r>
    </w:p>
    <w:p w:rsidR="001369F5" w:rsidRDefault="001369F5" w:rsidP="001369F5">
      <w:pPr>
        <w:spacing w:before="120" w:after="0" w:line="240" w:lineRule="auto"/>
        <w:ind w:right="-1" w:firstLine="709"/>
        <w:contextualSpacing/>
        <w:jc w:val="both"/>
        <w:rPr>
          <w:rFonts w:ascii="Times New Roman" w:eastAsia="Calibri" w:hAnsi="Times New Roman"/>
          <w:bCs/>
          <w:lang w:eastAsia="en-US"/>
        </w:rPr>
      </w:pPr>
      <w:r>
        <w:rPr>
          <w:rFonts w:ascii="Times New Roman" w:eastAsia="Calibri" w:hAnsi="Times New Roman"/>
          <w:bCs/>
          <w:sz w:val="24"/>
          <w:szCs w:val="24"/>
          <w:lang w:eastAsia="en-US"/>
        </w:rPr>
        <w:t xml:space="preserve">3. </w:t>
      </w:r>
      <w:proofErr w:type="spellStart"/>
      <w:r>
        <w:rPr>
          <w:rFonts w:ascii="Times New Roman" w:eastAsia="Calibri" w:hAnsi="Times New Roman"/>
          <w:bCs/>
          <w:sz w:val="24"/>
          <w:szCs w:val="24"/>
          <w:lang w:eastAsia="en-US"/>
        </w:rPr>
        <w:t>Куряева</w:t>
      </w:r>
      <w:proofErr w:type="spellEnd"/>
      <w:r>
        <w:rPr>
          <w:rFonts w:ascii="Times New Roman" w:eastAsia="Calibri" w:hAnsi="Times New Roman"/>
          <w:bCs/>
          <w:sz w:val="24"/>
          <w:szCs w:val="24"/>
          <w:lang w:eastAsia="en-US"/>
        </w:rPr>
        <w:t>, Р</w:t>
      </w:r>
      <w:r>
        <w:rPr>
          <w:rFonts w:ascii="Times New Roman" w:eastAsia="Calibri" w:hAnsi="Times New Roman"/>
          <w:bCs/>
          <w:lang w:eastAsia="en-US"/>
        </w:rPr>
        <w:t xml:space="preserve">. И.  Английский язык. Лексико-грамматическое пособие в 2 ч. Часть 2: учебное пособие для среднего профессионального образования / Р. И. </w:t>
      </w:r>
      <w:proofErr w:type="spellStart"/>
      <w:r>
        <w:rPr>
          <w:rFonts w:ascii="Times New Roman" w:eastAsia="Calibri" w:hAnsi="Times New Roman"/>
          <w:bCs/>
          <w:lang w:eastAsia="en-US"/>
        </w:rPr>
        <w:t>Куряева</w:t>
      </w:r>
      <w:proofErr w:type="spellEnd"/>
      <w:r>
        <w:rPr>
          <w:rFonts w:ascii="Times New Roman" w:eastAsia="Calibri" w:hAnsi="Times New Roman"/>
          <w:bCs/>
          <w:lang w:eastAsia="en-US"/>
        </w:rPr>
        <w:t xml:space="preserve">. — 8-е изд., </w:t>
      </w:r>
      <w:proofErr w:type="spellStart"/>
      <w:r>
        <w:rPr>
          <w:rFonts w:ascii="Times New Roman" w:eastAsia="Calibri" w:hAnsi="Times New Roman"/>
          <w:bCs/>
          <w:lang w:eastAsia="en-US"/>
        </w:rPr>
        <w:t>испр</w:t>
      </w:r>
      <w:proofErr w:type="spellEnd"/>
      <w:r>
        <w:rPr>
          <w:rFonts w:ascii="Times New Roman" w:eastAsia="Calibri" w:hAnsi="Times New Roman"/>
          <w:bCs/>
          <w:lang w:eastAsia="en-US"/>
        </w:rPr>
        <w:t xml:space="preserve">. и доп. — Москва: Издательство </w:t>
      </w:r>
      <w:proofErr w:type="spellStart"/>
      <w:r>
        <w:rPr>
          <w:rFonts w:ascii="Times New Roman" w:eastAsia="Calibri" w:hAnsi="Times New Roman"/>
          <w:bCs/>
          <w:lang w:eastAsia="en-US"/>
        </w:rPr>
        <w:t>Юрайт</w:t>
      </w:r>
      <w:proofErr w:type="spellEnd"/>
      <w:r>
        <w:rPr>
          <w:rFonts w:ascii="Times New Roman" w:eastAsia="Calibri" w:hAnsi="Times New Roman"/>
          <w:bCs/>
          <w:lang w:eastAsia="en-US"/>
        </w:rPr>
        <w:t xml:space="preserve">, 2021. — 254 с. — (Профессиональное образование). — ISBN 978-5-534-09927-0. — Текст: электронный // Образовательная платформа </w:t>
      </w:r>
      <w:proofErr w:type="spellStart"/>
      <w:r>
        <w:rPr>
          <w:rFonts w:ascii="Times New Roman" w:eastAsia="Calibri" w:hAnsi="Times New Roman"/>
          <w:bCs/>
          <w:lang w:eastAsia="en-US"/>
        </w:rPr>
        <w:t>Юрайт</w:t>
      </w:r>
      <w:proofErr w:type="spellEnd"/>
      <w:r>
        <w:rPr>
          <w:rFonts w:ascii="Times New Roman" w:eastAsia="Calibri" w:hAnsi="Times New Roman"/>
          <w:bCs/>
          <w:lang w:eastAsia="en-US"/>
        </w:rPr>
        <w:t xml:space="preserve"> [сайт]. — URL: https://urait.ru/bcode/471035</w:t>
      </w:r>
    </w:p>
    <w:p w:rsidR="001369F5" w:rsidRDefault="001369F5" w:rsidP="001369F5">
      <w:pPr>
        <w:spacing w:before="120" w:after="0" w:line="240" w:lineRule="auto"/>
        <w:ind w:right="-1" w:firstLine="709"/>
        <w:contextualSpacing/>
        <w:jc w:val="both"/>
        <w:rPr>
          <w:rFonts w:ascii="Times New Roman" w:eastAsia="Calibri" w:hAnsi="Times New Roman"/>
          <w:bCs/>
          <w:lang w:eastAsia="en-US"/>
        </w:rPr>
      </w:pPr>
      <w:r>
        <w:rPr>
          <w:rFonts w:ascii="Times New Roman" w:eastAsia="Calibri" w:hAnsi="Times New Roman"/>
          <w:bCs/>
          <w:lang w:eastAsia="en-US"/>
        </w:rPr>
        <w:lastRenderedPageBreak/>
        <w:t xml:space="preserve">4. </w:t>
      </w:r>
      <w:proofErr w:type="spellStart"/>
      <w:r>
        <w:rPr>
          <w:rFonts w:ascii="Times New Roman" w:eastAsia="Calibri" w:hAnsi="Times New Roman"/>
          <w:bCs/>
          <w:lang w:eastAsia="en-US"/>
        </w:rPr>
        <w:t>Невзорова</w:t>
      </w:r>
      <w:proofErr w:type="spellEnd"/>
      <w:r>
        <w:rPr>
          <w:rFonts w:ascii="Times New Roman" w:eastAsia="Calibri" w:hAnsi="Times New Roman"/>
          <w:bCs/>
          <w:lang w:eastAsia="en-US"/>
        </w:rPr>
        <w:t xml:space="preserve">, Г. Д.  Английский язык. Грамматика: учебное пособие для среднего профессионального образования / Г. Д. </w:t>
      </w:r>
      <w:proofErr w:type="spellStart"/>
      <w:r>
        <w:rPr>
          <w:rFonts w:ascii="Times New Roman" w:eastAsia="Calibri" w:hAnsi="Times New Roman"/>
          <w:bCs/>
          <w:lang w:eastAsia="en-US"/>
        </w:rPr>
        <w:t>Невзорова</w:t>
      </w:r>
      <w:proofErr w:type="spellEnd"/>
      <w:r>
        <w:rPr>
          <w:rFonts w:ascii="Times New Roman" w:eastAsia="Calibri" w:hAnsi="Times New Roman"/>
          <w:bCs/>
          <w:lang w:eastAsia="en-US"/>
        </w:rPr>
        <w:t xml:space="preserve">, Г. И. Никитушкина. — 2-е изд., </w:t>
      </w:r>
      <w:proofErr w:type="spellStart"/>
      <w:r>
        <w:rPr>
          <w:rFonts w:ascii="Times New Roman" w:eastAsia="Calibri" w:hAnsi="Times New Roman"/>
          <w:bCs/>
          <w:lang w:eastAsia="en-US"/>
        </w:rPr>
        <w:t>испр</w:t>
      </w:r>
      <w:proofErr w:type="spellEnd"/>
      <w:r>
        <w:rPr>
          <w:rFonts w:ascii="Times New Roman" w:eastAsia="Calibri" w:hAnsi="Times New Roman"/>
          <w:bCs/>
          <w:lang w:eastAsia="en-US"/>
        </w:rPr>
        <w:t xml:space="preserve">. и доп. — Москва: Издательство </w:t>
      </w:r>
      <w:proofErr w:type="spellStart"/>
      <w:r>
        <w:rPr>
          <w:rFonts w:ascii="Times New Roman" w:eastAsia="Calibri" w:hAnsi="Times New Roman"/>
          <w:bCs/>
          <w:lang w:eastAsia="en-US"/>
        </w:rPr>
        <w:t>Юрайт</w:t>
      </w:r>
      <w:proofErr w:type="spellEnd"/>
      <w:r>
        <w:rPr>
          <w:rFonts w:ascii="Times New Roman" w:eastAsia="Calibri" w:hAnsi="Times New Roman"/>
          <w:bCs/>
          <w:lang w:eastAsia="en-US"/>
        </w:rPr>
        <w:t xml:space="preserve">, 2021. — 213 с. — (Профессиональное образование). — ISBN 978-5-534-09886-0. — Текст: электронный // Образовательная платформа </w:t>
      </w:r>
      <w:proofErr w:type="spellStart"/>
      <w:r>
        <w:rPr>
          <w:rFonts w:ascii="Times New Roman" w:eastAsia="Calibri" w:hAnsi="Times New Roman"/>
          <w:bCs/>
          <w:lang w:eastAsia="en-US"/>
        </w:rPr>
        <w:t>Юрайт</w:t>
      </w:r>
      <w:proofErr w:type="spellEnd"/>
      <w:r>
        <w:rPr>
          <w:rFonts w:ascii="Times New Roman" w:eastAsia="Calibri" w:hAnsi="Times New Roman"/>
          <w:bCs/>
          <w:lang w:eastAsia="en-US"/>
        </w:rPr>
        <w:t xml:space="preserve"> [сайт]. — URL: https://urait.ru/bcode/471267.</w:t>
      </w:r>
    </w:p>
    <w:p w:rsidR="001369F5" w:rsidRDefault="001369F5" w:rsidP="001369F5">
      <w:pPr>
        <w:spacing w:before="120" w:after="0" w:line="240" w:lineRule="auto"/>
        <w:ind w:right="-1" w:firstLine="709"/>
        <w:contextualSpacing/>
        <w:jc w:val="both"/>
        <w:rPr>
          <w:rFonts w:ascii="Times New Roman" w:eastAsia="Calibri" w:hAnsi="Times New Roman"/>
          <w:lang w:eastAsia="en-US"/>
        </w:rPr>
      </w:pPr>
      <w:r>
        <w:rPr>
          <w:rFonts w:ascii="Times New Roman" w:eastAsia="Calibri" w:hAnsi="Times New Roman"/>
          <w:bCs/>
          <w:lang w:eastAsia="en-US"/>
        </w:rPr>
        <w:t xml:space="preserve">Проект Английский язык онлайн - </w:t>
      </w:r>
      <w:proofErr w:type="spellStart"/>
      <w:r>
        <w:rPr>
          <w:rFonts w:ascii="Times New Roman" w:eastAsia="Calibri" w:hAnsi="Times New Roman"/>
          <w:bCs/>
          <w:lang w:eastAsia="en-US"/>
        </w:rPr>
        <w:t>Native</w:t>
      </w:r>
      <w:proofErr w:type="spellEnd"/>
      <w:r>
        <w:rPr>
          <w:rFonts w:ascii="Times New Roman" w:eastAsia="Calibri" w:hAnsi="Times New Roman"/>
          <w:bCs/>
          <w:lang w:eastAsia="en-US"/>
        </w:rPr>
        <w:t xml:space="preserve"> </w:t>
      </w:r>
      <w:proofErr w:type="spellStart"/>
      <w:r>
        <w:rPr>
          <w:rFonts w:ascii="Times New Roman" w:eastAsia="Calibri" w:hAnsi="Times New Roman"/>
          <w:bCs/>
          <w:lang w:eastAsia="en-US"/>
        </w:rPr>
        <w:t>English</w:t>
      </w:r>
      <w:proofErr w:type="spellEnd"/>
      <w:r>
        <w:rPr>
          <w:rFonts w:ascii="Times New Roman" w:eastAsia="Calibri" w:hAnsi="Times New Roman"/>
          <w:bCs/>
          <w:lang w:eastAsia="en-US"/>
        </w:rPr>
        <w:t xml:space="preserve">: сайт. </w:t>
      </w:r>
      <w:r>
        <w:rPr>
          <w:rFonts w:ascii="Times New Roman" w:eastAsia="Calibri" w:hAnsi="Times New Roman"/>
          <w:lang w:eastAsia="en-US"/>
        </w:rPr>
        <w:t xml:space="preserve">— </w:t>
      </w:r>
      <w:r>
        <w:rPr>
          <w:rFonts w:ascii="Times New Roman" w:eastAsia="Calibri" w:hAnsi="Times New Roman"/>
          <w:bCs/>
          <w:lang w:eastAsia="en-US"/>
        </w:rPr>
        <w:t>Москва, 2003.</w:t>
      </w:r>
      <w:r>
        <w:rPr>
          <w:rFonts w:ascii="Times New Roman" w:eastAsia="Calibri" w:hAnsi="Times New Roman"/>
          <w:lang w:eastAsia="en-US"/>
        </w:rPr>
        <w:t xml:space="preserve"> — </w:t>
      </w:r>
      <w:bookmarkStart w:id="7" w:name="_Hlk80699500"/>
      <w:r>
        <w:rPr>
          <w:rFonts w:ascii="Times New Roman" w:eastAsia="Calibri" w:hAnsi="Times New Roman"/>
          <w:lang w:eastAsia="en-US"/>
        </w:rPr>
        <w:t>URL:</w:t>
      </w:r>
      <w:r>
        <w:rPr>
          <w:rFonts w:ascii="Times New Roman" w:eastAsia="Calibri" w:hAnsi="Times New Roman"/>
          <w:bCs/>
          <w:lang w:eastAsia="en-US"/>
        </w:rPr>
        <w:t xml:space="preserve"> </w:t>
      </w:r>
      <w:bookmarkEnd w:id="7"/>
      <w:r>
        <w:rPr>
          <w:rFonts w:ascii="Times New Roman" w:eastAsia="Calibri" w:hAnsi="Times New Roman"/>
          <w:lang w:eastAsia="en-US"/>
        </w:rPr>
        <w:fldChar w:fldCharType="begin"/>
      </w:r>
      <w:r>
        <w:rPr>
          <w:rFonts w:ascii="Times New Roman" w:eastAsia="Calibri" w:hAnsi="Times New Roman"/>
          <w:lang w:eastAsia="en-US"/>
        </w:rPr>
        <w:instrText xml:space="preserve"> HYPERLINK "http://engv.ru/category/ptoiznoshenie" </w:instrText>
      </w:r>
      <w:r>
        <w:rPr>
          <w:rFonts w:ascii="Times New Roman" w:eastAsia="Calibri" w:hAnsi="Times New Roman"/>
          <w:lang w:eastAsia="en-US"/>
        </w:rPr>
        <w:fldChar w:fldCharType="separate"/>
      </w:r>
      <w:r>
        <w:rPr>
          <w:rStyle w:val="a3"/>
          <w:rFonts w:eastAsia="Calibri"/>
          <w:bCs/>
          <w:lang w:eastAsia="en-US"/>
        </w:rPr>
        <w:t>http://engv.ru/category/ptoiznoshenie</w:t>
      </w:r>
      <w:r>
        <w:rPr>
          <w:rFonts w:ascii="Times New Roman" w:eastAsia="Calibri" w:hAnsi="Times New Roman"/>
          <w:lang w:eastAsia="en-US"/>
        </w:rPr>
        <w:fldChar w:fldCharType="end"/>
      </w:r>
      <w:r>
        <w:rPr>
          <w:rFonts w:ascii="Times New Roman" w:eastAsia="Calibri" w:hAnsi="Times New Roman"/>
          <w:bCs/>
          <w:u w:val="single"/>
          <w:lang w:eastAsia="en-US"/>
        </w:rPr>
        <w:t xml:space="preserve"> </w:t>
      </w:r>
      <w:r>
        <w:rPr>
          <w:rFonts w:ascii="Times New Roman" w:eastAsia="Calibri" w:hAnsi="Times New Roman"/>
          <w:bCs/>
          <w:lang w:eastAsia="en-US"/>
        </w:rPr>
        <w:t>(дата обращения: 23.08.2021).</w:t>
      </w:r>
      <w:r>
        <w:rPr>
          <w:rFonts w:ascii="Times New Roman" w:eastAsia="Calibri" w:hAnsi="Times New Roman"/>
          <w:lang w:eastAsia="en-US"/>
        </w:rPr>
        <w:t xml:space="preserve"> </w:t>
      </w:r>
      <w:r>
        <w:rPr>
          <w:rFonts w:ascii="Times New Roman" w:eastAsia="Calibri" w:hAnsi="Times New Roman"/>
          <w:bCs/>
          <w:lang w:eastAsia="en-US"/>
        </w:rPr>
        <w:t>—</w:t>
      </w:r>
      <w:r>
        <w:rPr>
          <w:rFonts w:ascii="Times New Roman" w:eastAsia="Calibri" w:hAnsi="Times New Roman"/>
          <w:bCs/>
          <w:u w:val="single"/>
          <w:lang w:eastAsia="en-US"/>
        </w:rPr>
        <w:t xml:space="preserve"> </w:t>
      </w:r>
      <w:r>
        <w:rPr>
          <w:rFonts w:ascii="Times New Roman" w:eastAsia="Calibri" w:hAnsi="Times New Roman"/>
          <w:lang w:eastAsia="en-US"/>
        </w:rPr>
        <w:t>Текст: электронный.</w:t>
      </w:r>
    </w:p>
    <w:p w:rsidR="001369F5" w:rsidRDefault="001369F5" w:rsidP="001369F5">
      <w:pPr>
        <w:spacing w:before="120" w:after="0" w:line="240" w:lineRule="auto"/>
        <w:ind w:right="-1" w:firstLine="709"/>
        <w:contextualSpacing/>
        <w:jc w:val="both"/>
        <w:rPr>
          <w:rFonts w:ascii="Times New Roman" w:eastAsia="Calibri" w:hAnsi="Times New Roman"/>
          <w:lang w:eastAsia="en-US"/>
        </w:rPr>
      </w:pPr>
      <w:r>
        <w:rPr>
          <w:rFonts w:ascii="Times New Roman" w:eastAsia="Calibri" w:hAnsi="Times New Roman"/>
          <w:lang w:eastAsia="en-US"/>
        </w:rPr>
        <w:t xml:space="preserve">5. </w:t>
      </w:r>
      <w:r>
        <w:rPr>
          <w:rFonts w:ascii="Times New Roman" w:hAnsi="Times New Roman"/>
          <w:lang w:eastAsia="en-US"/>
        </w:rPr>
        <w:t>Шмакова Л. Англо-русский тематический словарь. Учебно-практическое пособие для СПО / Л. Шмакова</w:t>
      </w:r>
      <w:proofErr w:type="gramStart"/>
      <w:r>
        <w:rPr>
          <w:rFonts w:ascii="Times New Roman" w:hAnsi="Times New Roman"/>
          <w:lang w:eastAsia="en-US"/>
        </w:rPr>
        <w:t xml:space="preserve"> .</w:t>
      </w:r>
      <w:proofErr w:type="gramEnd"/>
      <w:r>
        <w:rPr>
          <w:rFonts w:ascii="Times New Roman" w:hAnsi="Times New Roman"/>
          <w:lang w:eastAsia="en-US"/>
        </w:rPr>
        <w:t xml:space="preserve"> — Санкт-Петербург: Лань, 2021. — 260 с. — ISBN 978-5-8114-8511-6</w:t>
      </w:r>
    </w:p>
    <w:p w:rsidR="001369F5" w:rsidRDefault="001369F5" w:rsidP="001369F5">
      <w:pPr>
        <w:spacing w:before="120" w:after="0" w:line="240" w:lineRule="auto"/>
        <w:ind w:right="-1" w:firstLine="709"/>
        <w:contextualSpacing/>
        <w:jc w:val="both"/>
        <w:rPr>
          <w:rFonts w:ascii="Times New Roman" w:eastAsia="Calibri" w:hAnsi="Times New Roman"/>
          <w:lang w:eastAsia="en-US"/>
        </w:rPr>
      </w:pPr>
      <w:r>
        <w:rPr>
          <w:rFonts w:ascii="Times New Roman" w:eastAsia="Calibri" w:hAnsi="Times New Roman"/>
          <w:lang w:eastAsia="en-US"/>
        </w:rPr>
        <w:t xml:space="preserve">6. </w:t>
      </w:r>
      <w:r>
        <w:rPr>
          <w:rFonts w:ascii="Times New Roman" w:hAnsi="Times New Roman"/>
          <w:lang w:eastAsia="en-US"/>
        </w:rPr>
        <w:t xml:space="preserve">Евдокимова-Царенко Э.П. Практическая грамматика английского языка в закономерностях (с тестами, упражнениями и ключами к ним). Уч. пособие, 2-е изд., </w:t>
      </w:r>
      <w:proofErr w:type="spellStart"/>
      <w:r>
        <w:rPr>
          <w:rFonts w:ascii="Times New Roman" w:hAnsi="Times New Roman"/>
          <w:lang w:eastAsia="en-US"/>
        </w:rPr>
        <w:t>перераб</w:t>
      </w:r>
      <w:proofErr w:type="spellEnd"/>
      <w:r>
        <w:rPr>
          <w:rFonts w:ascii="Times New Roman" w:hAnsi="Times New Roman"/>
          <w:lang w:eastAsia="en-US"/>
        </w:rPr>
        <w:t>. / Э. П. Евдокимова-Царенко. — Санкт-Петербург: Лань, 2021. — 348 с. — ISBN 978-5-8114-2987-5.</w:t>
      </w:r>
    </w:p>
    <w:p w:rsidR="001369F5" w:rsidRDefault="001369F5" w:rsidP="001369F5">
      <w:pPr>
        <w:jc w:val="center"/>
        <w:rPr>
          <w:rFonts w:ascii="Times New Roman" w:hAnsi="Times New Roman"/>
          <w:b/>
          <w:sz w:val="24"/>
          <w:szCs w:val="24"/>
        </w:rPr>
      </w:pPr>
    </w:p>
    <w:p w:rsidR="001369F5" w:rsidRDefault="001369F5" w:rsidP="001369F5">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1369F5" w:rsidTr="001369F5">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
                <w:iCs/>
                <w:sz w:val="24"/>
                <w:szCs w:val="24"/>
              </w:rPr>
              <w:t>Перечень знаний, осваиваемых в рамках дисциплины</w:t>
            </w:r>
          </w:p>
        </w:tc>
      </w:tr>
      <w:tr w:rsidR="001369F5" w:rsidTr="001369F5">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1.особенности произношения интернациональных слов и правила чтения технической терминологии и лексики профессиональной направленности;</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2. основные общеупотребительные глаголы бытовой и профессиональной направленности;</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3. лексический (1000 - 1200 лексических единиц) минимум, относящийся к описанию предметов, средств и процессов профессиональной деятельности;</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4. основные грамматические правила, необходимые для построения простых и сложных предложений на профессиональные темы.</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Согласно правилам, объяснять произношение и употребление интернациональных слов </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Грамотно применять и переводить профессиональную лексику</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Воспроизводить без ошибок изученные грамматические правила</w:t>
            </w:r>
          </w:p>
        </w:tc>
        <w:tc>
          <w:tcPr>
            <w:tcW w:w="1743"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оценка результатов выполнения практических заданий;</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-оценка результатов </w:t>
            </w:r>
            <w:proofErr w:type="spellStart"/>
            <w:r>
              <w:rPr>
                <w:rFonts w:ascii="Times New Roman" w:hAnsi="Times New Roman"/>
                <w:bCs/>
                <w:sz w:val="24"/>
                <w:szCs w:val="24"/>
              </w:rPr>
              <w:t>аудирования</w:t>
            </w:r>
            <w:proofErr w:type="spellEnd"/>
            <w:r>
              <w:rPr>
                <w:rFonts w:ascii="Times New Roman" w:hAnsi="Times New Roman"/>
                <w:bCs/>
                <w:sz w:val="24"/>
                <w:szCs w:val="24"/>
              </w:rPr>
              <w:t>;</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-дифференцированный зачет</w:t>
            </w:r>
          </w:p>
          <w:p w:rsidR="001369F5" w:rsidRDefault="001369F5">
            <w:pPr>
              <w:spacing w:after="0" w:line="240" w:lineRule="auto"/>
              <w:contextualSpacing/>
              <w:jc w:val="both"/>
              <w:rPr>
                <w:rFonts w:ascii="Times New Roman" w:hAnsi="Times New Roman"/>
                <w:bCs/>
                <w:sz w:val="24"/>
                <w:szCs w:val="24"/>
              </w:rPr>
            </w:pPr>
          </w:p>
        </w:tc>
      </w:tr>
      <w:tr w:rsidR="001369F5" w:rsidTr="001369F5">
        <w:trPr>
          <w:trHeight w:val="430"/>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
                <w:iCs/>
                <w:sz w:val="24"/>
                <w:szCs w:val="24"/>
              </w:rPr>
              <w:t>Перечень умений, осваиваемых в рамках дисциплины</w:t>
            </w:r>
          </w:p>
        </w:tc>
      </w:tr>
      <w:tr w:rsidR="001369F5" w:rsidTr="001369F5">
        <w:trPr>
          <w:trHeight w:val="896"/>
        </w:trPr>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1.  понимать общий смысл воспроизведённых высказываний в пределах литературной нормы на бытовые и профессиональные темы;</w:t>
            </w:r>
          </w:p>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2.  понимать содержание текста, как на базовые, так и на профессиональные темы;</w:t>
            </w:r>
          </w:p>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3.  осуществлять высказывания </w:t>
            </w:r>
            <w:r>
              <w:rPr>
                <w:rFonts w:ascii="Times New Roman" w:hAnsi="Times New Roman"/>
                <w:bCs/>
                <w:sz w:val="24"/>
                <w:szCs w:val="24"/>
              </w:rPr>
              <w:lastRenderedPageBreak/>
              <w:t>(устно и письменно) на иностранном языке на профессиональные и повседневные темы;</w:t>
            </w:r>
          </w:p>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4. осуществлять переводы (со словарем и без словаря) иностранных тексов профессиональной направленности;</w:t>
            </w:r>
          </w:p>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5.  строить простые высказывания о себе и своей профессий деятельности;</w:t>
            </w:r>
          </w:p>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6. производить краткое обоснование и объяснение своих текущих и планируемых действий;</w:t>
            </w:r>
          </w:p>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7.  выполнять письменные простые связные сообщения на интересующие профессиональные темы;</w:t>
            </w:r>
          </w:p>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8. разрабатывать планы к самостоятельным работам для подготовки проектов и устных сообщений.</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lastRenderedPageBreak/>
              <w:t>Грамотно отвечать на вопросы, поддержать беседу</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Грамотно отвечать на вопросы, составлять диалоги, пересказывать текст на русском языке.</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Логично составлять пересказы текстов, составлять тезисы к </w:t>
            </w:r>
            <w:r>
              <w:rPr>
                <w:rFonts w:ascii="Times New Roman" w:hAnsi="Times New Roman"/>
                <w:bCs/>
                <w:sz w:val="24"/>
                <w:szCs w:val="24"/>
              </w:rPr>
              <w:lastRenderedPageBreak/>
              <w:t>пересказу, писать эссе и резюме, делать выводы по заданию</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Составлять точный литературный перевод, выполнять грамматические задания с ним, выбирать ответы из текста</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Использовать лексику, речевые обороты, аргументировано ее </w:t>
            </w:r>
            <w:proofErr w:type="gramStart"/>
            <w:r>
              <w:rPr>
                <w:rFonts w:ascii="Times New Roman" w:hAnsi="Times New Roman"/>
                <w:bCs/>
                <w:sz w:val="24"/>
                <w:szCs w:val="24"/>
              </w:rPr>
              <w:t>использовать</w:t>
            </w:r>
            <w:proofErr w:type="gramEnd"/>
            <w:r>
              <w:rPr>
                <w:rFonts w:ascii="Times New Roman" w:hAnsi="Times New Roman"/>
                <w:bCs/>
                <w:sz w:val="24"/>
                <w:szCs w:val="24"/>
              </w:rPr>
              <w:t xml:space="preserve">, правильно строить предложения </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Точно строить высказывания, отвечать на вопросы, участвовать в диалогах</w:t>
            </w:r>
          </w:p>
          <w:p w:rsidR="001369F5" w:rsidRDefault="001369F5">
            <w:pPr>
              <w:tabs>
                <w:tab w:val="left" w:pos="0"/>
              </w:tabs>
              <w:spacing w:after="0" w:line="240" w:lineRule="auto"/>
              <w:contextualSpacing/>
              <w:jc w:val="both"/>
              <w:rPr>
                <w:rFonts w:ascii="Times New Roman" w:hAnsi="Times New Roman"/>
                <w:bCs/>
                <w:sz w:val="24"/>
                <w:szCs w:val="24"/>
              </w:rPr>
            </w:pPr>
            <w:r>
              <w:rPr>
                <w:rFonts w:ascii="Times New Roman" w:hAnsi="Times New Roman"/>
                <w:bCs/>
                <w:sz w:val="24"/>
                <w:szCs w:val="24"/>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743"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lastRenderedPageBreak/>
              <w:t>– оценка результатов выполнения практических заданий по работе с информацией, документами, литературой;</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оценка результатов </w:t>
            </w:r>
            <w:proofErr w:type="spellStart"/>
            <w:r>
              <w:rPr>
                <w:rFonts w:ascii="Times New Roman" w:hAnsi="Times New Roman"/>
                <w:bCs/>
                <w:sz w:val="24"/>
                <w:szCs w:val="24"/>
              </w:rPr>
              <w:t>аудирования</w:t>
            </w:r>
            <w:proofErr w:type="spellEnd"/>
            <w:r>
              <w:rPr>
                <w:rFonts w:ascii="Times New Roman" w:hAnsi="Times New Roman"/>
                <w:bCs/>
                <w:sz w:val="24"/>
                <w:szCs w:val="24"/>
              </w:rPr>
              <w:t>;</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представление результатов, выполненных внеаудиторных самостоятельных работ;</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lastRenderedPageBreak/>
              <w:t>- дифференцированный зачет</w:t>
            </w:r>
          </w:p>
          <w:p w:rsidR="001369F5" w:rsidRDefault="001369F5">
            <w:pPr>
              <w:spacing w:after="0" w:line="240" w:lineRule="auto"/>
              <w:contextualSpacing/>
              <w:jc w:val="both"/>
              <w:rPr>
                <w:rFonts w:ascii="Times New Roman" w:hAnsi="Times New Roman"/>
                <w:bCs/>
                <w:sz w:val="24"/>
                <w:szCs w:val="24"/>
              </w:rPr>
            </w:pPr>
          </w:p>
        </w:tc>
      </w:tr>
    </w:tbl>
    <w:p w:rsidR="001369F5" w:rsidRDefault="001369F5" w:rsidP="001369F5">
      <w:pPr>
        <w:spacing w:after="0"/>
        <w:jc w:val="both"/>
        <w:rPr>
          <w:rFonts w:ascii="Times New Roman" w:hAnsi="Times New Roman"/>
          <w:b/>
          <w:szCs w:val="52"/>
        </w:rPr>
      </w:pPr>
    </w:p>
    <w:p w:rsidR="001369F5" w:rsidRDefault="001369F5" w:rsidP="001369F5">
      <w:pPr>
        <w:spacing w:after="0"/>
        <w:jc w:val="both"/>
        <w:rPr>
          <w:rFonts w:ascii="Times New Roman" w:hAnsi="Times New Roman"/>
          <w:b/>
          <w:szCs w:val="52"/>
        </w:rPr>
      </w:pPr>
    </w:p>
    <w:p w:rsidR="001369F5" w:rsidRDefault="001369F5" w:rsidP="001369F5">
      <w:pPr>
        <w:spacing w:after="0"/>
        <w:jc w:val="both"/>
        <w:rPr>
          <w:rFonts w:ascii="Times New Roman" w:hAnsi="Times New Roman"/>
          <w:b/>
          <w:szCs w:val="52"/>
        </w:rPr>
      </w:pPr>
    </w:p>
    <w:p w:rsidR="001369F5" w:rsidRDefault="001369F5" w:rsidP="001369F5">
      <w:pPr>
        <w:pStyle w:val="a6"/>
        <w:keepLines w:val="0"/>
        <w:spacing w:before="0" w:after="60" w:line="276" w:lineRule="auto"/>
        <w:jc w:val="right"/>
        <w:outlineLvl w:val="1"/>
        <w:rPr>
          <w:rFonts w:ascii="Calibri Light" w:hAnsi="Calibri Light"/>
          <w:lang w:val="x-none" w:eastAsia="x-none"/>
        </w:rPr>
      </w:pPr>
      <w:r>
        <w:rPr>
          <w:szCs w:val="52"/>
          <w:lang w:eastAsia="x-none"/>
        </w:rPr>
        <w:br w:type="page"/>
      </w:r>
      <w:r>
        <w:rPr>
          <w:b/>
          <w:bCs/>
          <w:lang w:val="x-none" w:eastAsia="x-none"/>
        </w:rPr>
        <w:lastRenderedPageBreak/>
        <w:t xml:space="preserve">Приложение </w:t>
      </w:r>
      <w:r w:rsidR="009F4036">
        <w:rPr>
          <w:b/>
          <w:bCs/>
          <w:lang w:val="ru-RU" w:eastAsia="x-none"/>
        </w:rPr>
        <w:t>3</w:t>
      </w:r>
      <w:r>
        <w:rPr>
          <w:b/>
          <w:bCs/>
          <w:lang w:val="x-none" w:eastAsia="x-none"/>
        </w:rPr>
        <w:t>.</w:t>
      </w:r>
      <w:r>
        <w:rPr>
          <w:b/>
          <w:bCs/>
          <w:lang w:eastAsia="x-none"/>
        </w:rPr>
        <w:t>3</w:t>
      </w:r>
    </w:p>
    <w:p w:rsidR="001369F5" w:rsidRPr="001369F5" w:rsidRDefault="001369F5" w:rsidP="001369F5">
      <w:pPr>
        <w:spacing w:after="0"/>
        <w:jc w:val="right"/>
        <w:rPr>
          <w:rFonts w:ascii="Times New Roman" w:hAnsi="Times New Roman"/>
          <w:bCs/>
          <w:sz w:val="24"/>
          <w:szCs w:val="24"/>
        </w:rPr>
      </w:pPr>
      <w:r w:rsidRPr="001369F5">
        <w:rPr>
          <w:rFonts w:ascii="Times New Roman" w:hAnsi="Times New Roman"/>
          <w:sz w:val="24"/>
          <w:szCs w:val="24"/>
        </w:rPr>
        <w:t xml:space="preserve">к ПОП-П по специальности </w:t>
      </w:r>
      <w:r w:rsidRPr="001369F5">
        <w:rPr>
          <w:rFonts w:ascii="Times New Roman" w:hAnsi="Times New Roman"/>
          <w:sz w:val="24"/>
          <w:szCs w:val="24"/>
        </w:rPr>
        <w:br/>
      </w:r>
      <w:r w:rsidRPr="001369F5">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СГ.03 БЕЗОПАСНОСТЬ ЖИЗНЕДЕЯТЕЛЬНОСТИ</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bCs/>
        </w:rPr>
        <w:t>2023 г.</w:t>
      </w:r>
      <w:r>
        <w:rPr>
          <w:rFonts w:ascii="Times New Roman" w:hAnsi="Times New Roman"/>
          <w:b/>
          <w:bCs/>
        </w:rPr>
        <w:br w:type="page"/>
      </w: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8"/>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8"/>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8"/>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8"/>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3"/>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СГ.03. БЕЗОПАСНОСТЬ ЖИЗНЕДЕЯТЕЛЬНОСТИ</w:t>
      </w: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spacing w:after="0"/>
        <w:jc w:val="both"/>
        <w:rPr>
          <w:rFonts w:ascii="Times New Roman" w:hAnsi="Times New Roman"/>
          <w:sz w:val="24"/>
          <w:szCs w:val="24"/>
        </w:rPr>
      </w:pPr>
      <w:r>
        <w:rPr>
          <w:rFonts w:ascii="Times New Roman" w:hAnsi="Times New Roman"/>
          <w:sz w:val="24"/>
          <w:szCs w:val="24"/>
        </w:rPr>
        <w:t>Учебная дисциплина «</w:t>
      </w:r>
      <w:r w:rsidR="002623F0">
        <w:rPr>
          <w:rFonts w:ascii="Times New Roman" w:hAnsi="Times New Roman"/>
          <w:sz w:val="24"/>
          <w:szCs w:val="24"/>
        </w:rPr>
        <w:t xml:space="preserve">СГ.03 </w:t>
      </w:r>
      <w:r>
        <w:rPr>
          <w:rFonts w:ascii="Times New Roman" w:hAnsi="Times New Roman"/>
          <w:sz w:val="24"/>
          <w:szCs w:val="24"/>
        </w:rPr>
        <w:t xml:space="preserve">Безопасность жизнедеятельности» является обязательной частью социально-гуманитарного цикла ПОП-П в соответствии с ФГОС СПО по специальности 11.02.15 Инфокоммуникационные сети и системы связи. </w:t>
      </w:r>
    </w:p>
    <w:p w:rsidR="001369F5" w:rsidRDefault="001369F5" w:rsidP="001369F5">
      <w:pPr>
        <w:suppressAutoHyphens/>
        <w:spacing w:after="0" w:line="240" w:lineRule="auto"/>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ОК 04,  </w:t>
      </w:r>
      <w:r w:rsidR="002623F0">
        <w:rPr>
          <w:rFonts w:ascii="Times New Roman" w:hAnsi="Times New Roman"/>
          <w:sz w:val="24"/>
          <w:szCs w:val="24"/>
        </w:rPr>
        <w:br/>
      </w:r>
      <w:r>
        <w:rPr>
          <w:rFonts w:ascii="Times New Roman" w:hAnsi="Times New Roman"/>
          <w:sz w:val="24"/>
          <w:szCs w:val="24"/>
        </w:rPr>
        <w:t>ОК 07.</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654" w:type="dxa"/>
        <w:tblInd w:w="93" w:type="dxa"/>
        <w:tblLook w:val="04A0" w:firstRow="1" w:lastRow="0" w:firstColumn="1" w:lastColumn="0" w:noHBand="0" w:noVBand="1"/>
      </w:tblPr>
      <w:tblGrid>
        <w:gridCol w:w="1149"/>
        <w:gridCol w:w="3969"/>
        <w:gridCol w:w="4536"/>
      </w:tblGrid>
      <w:tr w:rsidR="009F2B93" w:rsidRPr="009F2B93" w:rsidTr="009F2B93">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 xml:space="preserve">Код ПК, </w:t>
            </w:r>
            <w:proofErr w:type="gramStart"/>
            <w:r w:rsidRPr="009F2B93">
              <w:rPr>
                <w:rFonts w:ascii="Times New Roman" w:hAnsi="Times New Roman"/>
                <w:b/>
                <w:bCs/>
                <w:color w:val="000000"/>
                <w:sz w:val="24"/>
                <w:szCs w:val="24"/>
              </w:rPr>
              <w:t>ОК</w:t>
            </w:r>
            <w:proofErr w:type="gramEnd"/>
          </w:p>
        </w:tc>
        <w:tc>
          <w:tcPr>
            <w:tcW w:w="3969" w:type="dxa"/>
            <w:tcBorders>
              <w:top w:val="single" w:sz="4" w:space="0" w:color="auto"/>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Знания</w:t>
            </w:r>
          </w:p>
        </w:tc>
      </w:tr>
      <w:tr w:rsidR="009F2B93" w:rsidRPr="009F2B93" w:rsidTr="009F2B93">
        <w:tc>
          <w:tcPr>
            <w:tcW w:w="1149" w:type="dxa"/>
            <w:vMerge w:val="restart"/>
            <w:tcBorders>
              <w:top w:val="nil"/>
              <w:left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01</w:t>
            </w:r>
          </w:p>
          <w:p w:rsidR="009F2B93" w:rsidRPr="009F2B93" w:rsidRDefault="009F2B93" w:rsidP="009F2B93">
            <w:pPr>
              <w:spacing w:after="0" w:line="240" w:lineRule="auto"/>
              <w:jc w:val="center"/>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02</w:t>
            </w:r>
          </w:p>
          <w:p w:rsidR="009F2B93" w:rsidRPr="009F2B93" w:rsidRDefault="009F2B93" w:rsidP="009F2B93">
            <w:pPr>
              <w:spacing w:after="0" w:line="240" w:lineRule="auto"/>
              <w:jc w:val="center"/>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04</w:t>
            </w:r>
          </w:p>
          <w:p w:rsidR="009F2B93" w:rsidRPr="009F2B93" w:rsidRDefault="009F2B93" w:rsidP="009F2B93">
            <w:pPr>
              <w:spacing w:after="0" w:line="240" w:lineRule="auto"/>
              <w:jc w:val="center"/>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07</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1.1</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1.2</w:t>
            </w:r>
          </w:p>
          <w:p w:rsid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1.4</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1.5</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1.7</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1.8</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 xml:space="preserve">ПК 2.1 </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2.2</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2.3</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3.2</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3.3</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4.1</w:t>
            </w:r>
          </w:p>
          <w:p w:rsidR="009F2B93" w:rsidRPr="009F2B93" w:rsidRDefault="009F2B93" w:rsidP="009F2B93">
            <w:pPr>
              <w:spacing w:after="0" w:line="240" w:lineRule="auto"/>
              <w:jc w:val="center"/>
              <w:rPr>
                <w:rFonts w:ascii="Times New Roman" w:hAnsi="Times New Roman"/>
                <w:color w:val="000000"/>
                <w:sz w:val="24"/>
                <w:szCs w:val="24"/>
              </w:rPr>
            </w:pPr>
            <w:r w:rsidRPr="009F2B93">
              <w:rPr>
                <w:rFonts w:ascii="Times New Roman" w:hAnsi="Times New Roman"/>
                <w:color w:val="000000"/>
                <w:sz w:val="24"/>
                <w:szCs w:val="24"/>
              </w:rPr>
              <w:t>ПК 5.2</w:t>
            </w: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использовать средства индивидуальной и коллективной защиты от оружия массового поражения, применять первичные средства пожаротушения</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задачи и основные мероприятия гражданской обороны</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оказывать первую помощь пострадавшим</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способы защиты населения от оружия массового поражения; меры пожарной безопасности и правила безопасного поведения при пожарах</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основы военной службы и обороны государства</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организацию и порядок призыва граждан на военную службу, и поступление на нее в добровольном порядке</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область применения получаемых профессиональных знаний при исполнении обязанностей по военной службе</w:t>
            </w:r>
          </w:p>
        </w:tc>
      </w:tr>
      <w:tr w:rsidR="009F2B93" w:rsidRPr="009F2B93" w:rsidTr="009F2B93">
        <w:tc>
          <w:tcPr>
            <w:tcW w:w="1149" w:type="dxa"/>
            <w:vMerge/>
            <w:tcBorders>
              <w:left w:val="single" w:sz="4" w:space="0" w:color="auto"/>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rPr>
            </w:pPr>
            <w:r w:rsidRPr="009F2B93">
              <w:rPr>
                <w:rFonts w:ascii="Times New Roman" w:hAnsi="Times New Roman"/>
                <w:color w:val="000000"/>
              </w:rPr>
              <w:t>порядок и правила оказания первой помощи пострадавшим</w:t>
            </w:r>
          </w:p>
        </w:tc>
      </w:tr>
    </w:tbl>
    <w:p w:rsidR="009F2B93" w:rsidRDefault="009F2B93" w:rsidP="001369F5">
      <w:pPr>
        <w:suppressAutoHyphens/>
        <w:spacing w:after="0" w:line="240" w:lineRule="auto"/>
        <w:ind w:firstLine="709"/>
        <w:jc w:val="both"/>
        <w:rPr>
          <w:rFonts w:ascii="Times New Roman" w:hAnsi="Times New Roman"/>
          <w:sz w:val="24"/>
          <w:szCs w:val="24"/>
        </w:rPr>
      </w:pPr>
    </w:p>
    <w:p w:rsidR="009F2B93" w:rsidRDefault="009F2B93" w:rsidP="001369F5">
      <w:pPr>
        <w:suppressAutoHyphens/>
        <w:spacing w:after="0" w:line="240" w:lineRule="auto"/>
        <w:ind w:firstLine="709"/>
        <w:jc w:val="both"/>
        <w:rPr>
          <w:rFonts w:ascii="Times New Roman" w:hAnsi="Times New Roman"/>
          <w:sz w:val="24"/>
          <w:szCs w:val="24"/>
          <w:lang w:eastAsia="en-US"/>
        </w:rPr>
      </w:pPr>
    </w:p>
    <w:p w:rsidR="009F2B93" w:rsidRDefault="009F2B93">
      <w:pPr>
        <w:rPr>
          <w:rFonts w:ascii="Times New Roman" w:hAnsi="Times New Roman"/>
          <w:b/>
          <w:sz w:val="24"/>
          <w:szCs w:val="24"/>
        </w:rPr>
      </w:pPr>
      <w:r>
        <w:rPr>
          <w:rFonts w:ascii="Times New Roman" w:hAnsi="Times New Roman"/>
          <w:b/>
          <w:sz w:val="24"/>
          <w:szCs w:val="24"/>
        </w:rPr>
        <w:br w:type="page"/>
      </w:r>
    </w:p>
    <w:p w:rsidR="001369F5" w:rsidRDefault="001369F5" w:rsidP="001369F5">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1369F5" w:rsidRDefault="001369F5" w:rsidP="001369F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b/>
                <w:iCs/>
              </w:rPr>
            </w:pPr>
            <w:r>
              <w:rPr>
                <w:rFonts w:ascii="Times New Roman" w:hAnsi="Times New Roman"/>
                <w:b/>
                <w:iCs/>
              </w:rPr>
              <w:t>Объем в часах</w:t>
            </w:r>
            <w:r w:rsidR="009F4036">
              <w:rPr>
                <w:rStyle w:val="afffff1"/>
                <w:b/>
                <w:iCs/>
              </w:rPr>
              <w:footnoteReference w:id="4"/>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68</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28</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38</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28</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5"/>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uppressAutoHyphens/>
        <w:spacing w:after="120"/>
        <w:rPr>
          <w:rFonts w:ascii="Times New Roman" w:hAnsi="Times New Roman"/>
          <w:b/>
        </w:rPr>
      </w:pPr>
    </w:p>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156"/>
        <w:gridCol w:w="7799"/>
        <w:gridCol w:w="2121"/>
        <w:gridCol w:w="2551"/>
      </w:tblGrid>
      <w:tr w:rsidR="001369F5" w:rsidTr="002623F0">
        <w:trPr>
          <w:trHeight w:val="1319"/>
        </w:trPr>
        <w:tc>
          <w:tcPr>
            <w:tcW w:w="761" w:type="pct"/>
            <w:gridSpan w:val="2"/>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rPr>
              <w:t xml:space="preserve">Объем, </w:t>
            </w:r>
            <w:proofErr w:type="spellStart"/>
            <w:r>
              <w:rPr>
                <w:rFonts w:ascii="Times New Roman" w:hAnsi="Times New Roman"/>
                <w:b/>
                <w:bCs/>
              </w:rPr>
              <w:t>ак</w:t>
            </w:r>
            <w:proofErr w:type="spellEnd"/>
            <w:r>
              <w:rPr>
                <w:rFonts w:ascii="Times New Roman" w:hAnsi="Times New Roman"/>
                <w:b/>
                <w:bCs/>
              </w:rPr>
              <w:t xml:space="preserve">. </w:t>
            </w:r>
            <w:proofErr w:type="gramStart"/>
            <w:r>
              <w:rPr>
                <w:rFonts w:ascii="Times New Roman" w:hAnsi="Times New Roman"/>
                <w:b/>
                <w:bCs/>
              </w:rPr>
              <w:t>ч</w:t>
            </w:r>
            <w:proofErr w:type="gramEnd"/>
            <w:r>
              <w:rPr>
                <w:rFonts w:ascii="Times New Roman" w:hAnsi="Times New Roman"/>
                <w:b/>
                <w:bCs/>
              </w:rPr>
              <w:t xml:space="preserve"> / </w:t>
            </w:r>
            <w:r>
              <w:rPr>
                <w:rFonts w:ascii="Times New Roman" w:hAnsi="Times New Roman"/>
                <w:b/>
                <w:bCs/>
              </w:rPr>
              <w:br/>
              <w:t xml:space="preserve">в том числе </w:t>
            </w:r>
            <w:r>
              <w:rPr>
                <w:rFonts w:ascii="Times New Roman" w:hAnsi="Times New Roman"/>
                <w:b/>
                <w:bCs/>
              </w:rPr>
              <w:br/>
              <w:t xml:space="preserve">в форме практической подготовки, </w:t>
            </w:r>
            <w:proofErr w:type="spellStart"/>
            <w:r>
              <w:rPr>
                <w:rFonts w:ascii="Times New Roman" w:hAnsi="Times New Roman"/>
                <w:b/>
                <w:bCs/>
              </w:rPr>
              <w:t>ак</w:t>
            </w:r>
            <w:proofErr w:type="spellEnd"/>
            <w:r>
              <w:rPr>
                <w:rFonts w:ascii="Times New Roman" w:hAnsi="Times New Roman"/>
                <w:b/>
                <w:bCs/>
              </w:rPr>
              <w:t>. ч</w:t>
            </w:r>
          </w:p>
        </w:tc>
        <w:tc>
          <w:tcPr>
            <w:tcW w:w="867"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rPr>
              <w:t>Коды компетенций, формированию которых способствует элемент программы</w:t>
            </w:r>
          </w:p>
        </w:tc>
      </w:tr>
      <w:tr w:rsidR="001369F5" w:rsidTr="002623F0">
        <w:trPr>
          <w:trHeight w:val="64"/>
        </w:trPr>
        <w:tc>
          <w:tcPr>
            <w:tcW w:w="761"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1</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2</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3</w:t>
            </w:r>
          </w:p>
        </w:tc>
        <w:tc>
          <w:tcPr>
            <w:tcW w:w="86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4</w:t>
            </w:r>
          </w:p>
        </w:tc>
      </w:tr>
      <w:tr w:rsidR="001369F5" w:rsidTr="002623F0">
        <w:trPr>
          <w:trHeight w:val="64"/>
        </w:trPr>
        <w:tc>
          <w:tcPr>
            <w:tcW w:w="3412"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Раздел 1. Безопасность жизнедеятельности в чрезвычайных ситуациях</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20/10</w:t>
            </w:r>
          </w:p>
        </w:tc>
        <w:tc>
          <w:tcPr>
            <w:tcW w:w="867"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bCs/>
                <w:iCs/>
                <w:sz w:val="24"/>
                <w:szCs w:val="24"/>
              </w:rPr>
            </w:pPr>
          </w:p>
        </w:tc>
      </w:tr>
      <w:tr w:rsidR="001369F5" w:rsidTr="002623F0">
        <w:trPr>
          <w:trHeight w:val="20"/>
        </w:trPr>
        <w:tc>
          <w:tcPr>
            <w:tcW w:w="761"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1.1. </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Чрезвычайные ситуации мирного времени и защита от них</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iCs/>
                <w:sz w:val="24"/>
                <w:szCs w:val="24"/>
              </w:rPr>
            </w:pPr>
            <w:r>
              <w:rPr>
                <w:rFonts w:ascii="Times New Roman" w:hAnsi="Times New Roman"/>
                <w:b/>
                <w:bCs/>
                <w:iCs/>
                <w:sz w:val="24"/>
                <w:szCs w:val="24"/>
              </w:rPr>
              <w:t>8</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contextualSpacing/>
              <w:jc w:val="center"/>
              <w:rPr>
                <w:rFonts w:ascii="Times New Roman" w:hAnsi="Times New Roman"/>
                <w:b/>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1369F5" w:rsidTr="002623F0">
        <w:trPr>
          <w:trHeight w:val="401"/>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Cs/>
                <w:iCs/>
                <w:sz w:val="24"/>
                <w:szCs w:val="24"/>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Cs/>
                <w:iCs/>
                <w:sz w:val="24"/>
                <w:szCs w:val="24"/>
              </w:rPr>
            </w:pPr>
            <w:r>
              <w:rPr>
                <w:rFonts w:ascii="Times New Roman" w:hAnsi="Times New Roman"/>
                <w:bCs/>
                <w:iCs/>
                <w:sz w:val="24"/>
                <w:szCs w:val="24"/>
              </w:rPr>
              <w:t>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Практическое занятие № 1. Правила поведения в чрезвычайных ситуациях природного и техногенного характера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Cs/>
                <w:iCs/>
                <w:sz w:val="24"/>
                <w:szCs w:val="24"/>
              </w:rPr>
            </w:pPr>
            <w:r>
              <w:rPr>
                <w:rFonts w:ascii="Times New Roman" w:hAnsi="Times New Roman"/>
                <w:bCs/>
                <w:i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Практическое занятие № 2. Правила безопасного поведения при угрозе террористического акта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Cs/>
                <w:iCs/>
                <w:sz w:val="24"/>
                <w:szCs w:val="24"/>
              </w:rPr>
            </w:pPr>
            <w:r>
              <w:rPr>
                <w:rFonts w:ascii="Times New Roman" w:hAnsi="Times New Roman"/>
                <w:bCs/>
                <w:i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iCs/>
                <w:sz w:val="24"/>
                <w:szCs w:val="24"/>
              </w:rPr>
            </w:pPr>
            <w:r>
              <w:rPr>
                <w:rFonts w:ascii="Times New Roman" w:hAnsi="Times New Roman"/>
                <w:b/>
                <w:iCs/>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1.2.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Способы защиты населения от оружия массового поражения</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8</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contextualSpacing/>
              <w:jc w:val="center"/>
              <w:rPr>
                <w:rFonts w:ascii="Times New Roman" w:hAnsi="Times New Roman"/>
                <w:b/>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1. </w:t>
            </w:r>
            <w:r>
              <w:rPr>
                <w:rFonts w:ascii="Times New Roman" w:hAnsi="Times New Roman"/>
                <w:sz w:val="24"/>
                <w:szCs w:val="24"/>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Cs/>
                <w:iCs/>
                <w:sz w:val="24"/>
                <w:szCs w:val="24"/>
              </w:rPr>
              <w:t>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2. </w:t>
            </w:r>
            <w:r>
              <w:rPr>
                <w:rFonts w:ascii="Times New Roman" w:hAnsi="Times New Roman"/>
                <w:sz w:val="24"/>
                <w:szCs w:val="24"/>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Cs/>
                <w:iCs/>
                <w:sz w:val="24"/>
                <w:szCs w:val="24"/>
              </w:rPr>
              <w:t>Практическое занятие № 3. Правила поведения и действия в очаге химического и биологического поражения</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Cs/>
                <w:i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Практическое занятие № 4. Использование средств индивидуальной </w:t>
            </w:r>
            <w:r>
              <w:rPr>
                <w:rFonts w:ascii="Times New Roman" w:hAnsi="Times New Roman"/>
                <w:bCs/>
                <w:sz w:val="24"/>
                <w:szCs w:val="24"/>
              </w:rPr>
              <w:lastRenderedPageBreak/>
              <w:t>защиты от поражающих факторов при ЧС</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Cs/>
                <w:iCs/>
                <w:sz w:val="24"/>
                <w:szCs w:val="24"/>
              </w:rPr>
              <w:lastRenderedPageBreak/>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bCs/>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1.3. </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Организационные и правовые основы обеспечения безопасности жизнедеятельности в чрезвычайных ситуациях</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contextualSpacing/>
              <w:jc w:val="center"/>
              <w:rPr>
                <w:rFonts w:ascii="Times New Roman" w:hAnsi="Times New Roman"/>
                <w:b/>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1. </w:t>
            </w:r>
            <w:r>
              <w:rPr>
                <w:rFonts w:ascii="Times New Roman" w:hAnsi="Times New Roman"/>
                <w:sz w:val="24"/>
                <w:szCs w:val="24"/>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2. </w:t>
            </w:r>
            <w:r>
              <w:rPr>
                <w:rFonts w:ascii="Times New Roman" w:hAnsi="Times New Roman"/>
                <w:sz w:val="24"/>
                <w:szCs w:val="24"/>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 5. Правила поведения и действия по сигналам гражданской обороны</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Cs/>
                <w:i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64"/>
        </w:trPr>
        <w:tc>
          <w:tcPr>
            <w:tcW w:w="3412"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Раздел 2. Основы военной службы и медицинской подготовки</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48/18</w:t>
            </w:r>
          </w:p>
        </w:tc>
        <w:tc>
          <w:tcPr>
            <w:tcW w:w="867"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bCs/>
                <w:iCs/>
                <w:sz w:val="24"/>
                <w:szCs w:val="24"/>
              </w:rPr>
            </w:pPr>
          </w:p>
        </w:tc>
      </w:tr>
      <w:tr w:rsidR="001369F5" w:rsidTr="002623F0">
        <w:trPr>
          <w:trHeight w:val="181"/>
        </w:trPr>
        <w:tc>
          <w:tcPr>
            <w:tcW w:w="3412"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Модуль «Основы военной службы» (для юношей)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iCs/>
                <w:sz w:val="24"/>
                <w:szCs w:val="24"/>
              </w:rPr>
            </w:pPr>
            <w:r>
              <w:rPr>
                <w:rFonts w:ascii="Times New Roman" w:hAnsi="Times New Roman"/>
                <w:b/>
                <w:bCs/>
                <w:sz w:val="24"/>
                <w:szCs w:val="24"/>
              </w:rPr>
              <w:t>48/18</w:t>
            </w:r>
          </w:p>
        </w:tc>
        <w:tc>
          <w:tcPr>
            <w:tcW w:w="867"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bCs/>
                <w:iCs/>
                <w:sz w:val="24"/>
                <w:szCs w:val="24"/>
              </w:rPr>
            </w:pPr>
          </w:p>
        </w:tc>
      </w:tr>
      <w:tr w:rsidR="001369F5" w:rsidTr="002623F0">
        <w:trPr>
          <w:trHeight w:val="20"/>
        </w:trPr>
        <w:tc>
          <w:tcPr>
            <w:tcW w:w="761"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
                <w:bCs/>
                <w:sz w:val="24"/>
                <w:szCs w:val="24"/>
              </w:rPr>
              <w:t>Тема 2.1</w:t>
            </w:r>
            <w:r>
              <w:rPr>
                <w:rFonts w:ascii="Times New Roman" w:hAnsi="Times New Roman"/>
                <w:sz w:val="24"/>
                <w:szCs w:val="24"/>
              </w:rPr>
              <w:t xml:space="preserve">.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Основы военной безопасности Российской Федерации</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10</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contextualSpacing/>
              <w:jc w:val="center"/>
              <w:rPr>
                <w:rFonts w:ascii="Times New Roman" w:hAnsi="Times New Roman"/>
                <w:b/>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1. </w:t>
            </w:r>
            <w:r>
              <w:rPr>
                <w:rFonts w:ascii="Times New Roman" w:hAnsi="Times New Roman"/>
                <w:bCs/>
                <w:iCs/>
                <w:sz w:val="24"/>
                <w:szCs w:val="24"/>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Cs/>
                <w:sz w:val="24"/>
                <w:szCs w:val="24"/>
              </w:rPr>
            </w:pPr>
            <w:r>
              <w:rPr>
                <w:rFonts w:ascii="Times New Roman" w:hAnsi="Times New Roman"/>
                <w:bCs/>
                <w:sz w:val="24"/>
                <w:szCs w:val="24"/>
              </w:rPr>
              <w:t>6</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iCs/>
                <w:sz w:val="24"/>
                <w:szCs w:val="24"/>
              </w:rPr>
              <w:t>Организация обороны Российской Федерации</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64"/>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Практическое занятие № 6. Виды Вооруженных Сил, рода войск, история их создания, их основные задачи</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7. Общая физическая и строевая подготовка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61"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2.2. </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Вооруженные Силы Российской Федерации</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
                <w:bCs/>
                <w:sz w:val="24"/>
                <w:szCs w:val="24"/>
              </w:rPr>
              <w:t>Содержание учебного материала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10</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contextualSpacing/>
              <w:jc w:val="center"/>
              <w:rPr>
                <w:rFonts w:ascii="Times New Roman" w:hAnsi="Times New Roman"/>
                <w:b/>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tabs>
                <w:tab w:val="left" w:pos="290"/>
              </w:tabs>
              <w:spacing w:after="0" w:line="240" w:lineRule="auto"/>
              <w:contextualSpacing/>
              <w:rPr>
                <w:rFonts w:ascii="Times New Roman" w:hAnsi="Times New Roman"/>
                <w:bCs/>
                <w:sz w:val="24"/>
                <w:szCs w:val="24"/>
              </w:rPr>
            </w:pPr>
            <w:r>
              <w:rPr>
                <w:rFonts w:ascii="Times New Roman" w:hAnsi="Times New Roman"/>
                <w:bCs/>
                <w:sz w:val="24"/>
                <w:szCs w:val="24"/>
              </w:rPr>
              <w:t xml:space="preserve">1. </w:t>
            </w:r>
            <w:r>
              <w:rPr>
                <w:rFonts w:ascii="Times New Roman" w:hAnsi="Times New Roman"/>
                <w:sz w:val="24"/>
                <w:szCs w:val="24"/>
              </w:rPr>
              <w:t>Русская военная сила – от княжеских дружин до ракетно-космических войск. Назначение и задачи Вооруженных Сил</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Cs/>
                <w:sz w:val="24"/>
                <w:szCs w:val="24"/>
              </w:rPr>
              <w:t>6</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tabs>
                <w:tab w:val="left" w:pos="290"/>
              </w:tabs>
              <w:spacing w:after="0" w:line="240" w:lineRule="auto"/>
              <w:contextualSpacing/>
              <w:rPr>
                <w:rFonts w:ascii="Times New Roman" w:hAnsi="Times New Roman"/>
                <w:bCs/>
                <w:sz w:val="24"/>
                <w:szCs w:val="24"/>
              </w:rPr>
            </w:pPr>
            <w:r>
              <w:rPr>
                <w:rFonts w:ascii="Times New Roman" w:hAnsi="Times New Roman"/>
                <w:bCs/>
                <w:sz w:val="24"/>
                <w:szCs w:val="24"/>
              </w:rPr>
              <w:t xml:space="preserve">2. </w:t>
            </w:r>
            <w:r>
              <w:rPr>
                <w:rFonts w:ascii="Times New Roman" w:hAnsi="Times New Roman"/>
                <w:sz w:val="24"/>
                <w:szCs w:val="24"/>
              </w:rPr>
              <w:t>Состав Вооруженных Сил. Руководство и управление Вооруженными Силами</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tabs>
                <w:tab w:val="left" w:pos="290"/>
              </w:tabs>
              <w:spacing w:after="0" w:line="240" w:lineRule="auto"/>
              <w:contextualSpacing/>
              <w:rPr>
                <w:rFonts w:ascii="Times New Roman" w:hAnsi="Times New Roman"/>
                <w:bCs/>
                <w:sz w:val="24"/>
                <w:szCs w:val="24"/>
              </w:rPr>
            </w:pPr>
            <w:r>
              <w:rPr>
                <w:rFonts w:ascii="Times New Roman" w:hAnsi="Times New Roman"/>
                <w:bCs/>
                <w:sz w:val="24"/>
                <w:szCs w:val="24"/>
              </w:rPr>
              <w:t xml:space="preserve">3. </w:t>
            </w:r>
            <w:r>
              <w:rPr>
                <w:rFonts w:ascii="Times New Roman" w:hAnsi="Times New Roman"/>
                <w:sz w:val="24"/>
                <w:szCs w:val="24"/>
              </w:rPr>
              <w:t>Реформа Вооруженных Сил Российской Федерации 2008-2020 гг.</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 xml:space="preserve">Практическое занятие № 8. Виды Вооруженных Сил, рода войск, история </w:t>
            </w:r>
            <w:r>
              <w:rPr>
                <w:rFonts w:ascii="Times New Roman" w:hAnsi="Times New Roman"/>
                <w:sz w:val="24"/>
                <w:szCs w:val="24"/>
              </w:rPr>
              <w:lastRenderedPageBreak/>
              <w:t>их создания, их основные задачи</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sz w:val="24"/>
                <w:szCs w:val="24"/>
              </w:rPr>
              <w:lastRenderedPageBreak/>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9. Общая физическая и строевая подготовка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2.3.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Воинская обязанность в Российской Федерации</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8</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contextualSpacing/>
              <w:jc w:val="center"/>
              <w:rPr>
                <w:rFonts w:ascii="Times New Roman" w:hAnsi="Times New Roman"/>
                <w:b/>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Cs/>
                <w:sz w:val="24"/>
                <w:szCs w:val="24"/>
              </w:rPr>
              <w:t>1.</w:t>
            </w:r>
            <w:r>
              <w:rPr>
                <w:rFonts w:ascii="Times New Roman" w:hAnsi="Times New Roman"/>
                <w:sz w:val="24"/>
                <w:szCs w:val="24"/>
              </w:rPr>
              <w:t xml:space="preserve"> Понятие и сущность воинской обязанности. Воинский учет граждан. Призыв граждан на военную службу</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6</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2.</w:t>
            </w:r>
            <w:r>
              <w:rPr>
                <w:rFonts w:ascii="Times New Roman" w:hAnsi="Times New Roman"/>
                <w:sz w:val="24"/>
                <w:szCs w:val="24"/>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3. </w:t>
            </w:r>
            <w:r>
              <w:rPr>
                <w:rFonts w:ascii="Times New Roman" w:hAnsi="Times New Roman"/>
                <w:sz w:val="24"/>
                <w:szCs w:val="24"/>
              </w:rPr>
              <w:t>Обязательная и добровольная подготовка граждан к военной службе</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10. Обязательная подготовка граждан к военной службе</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2.4.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Символы воинской чести. Боевые традиции Вооруженных Сил России</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
                <w:sz w:val="24"/>
                <w:szCs w:val="24"/>
              </w:rPr>
              <w:t>10</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contextualSpacing/>
              <w:jc w:val="center"/>
              <w:rPr>
                <w:rFonts w:ascii="Times New Roman" w:hAnsi="Times New Roman"/>
                <w:b/>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Cs/>
                <w:sz w:val="24"/>
                <w:szCs w:val="24"/>
              </w:rPr>
              <w:t xml:space="preserve">1. </w:t>
            </w:r>
            <w:r>
              <w:rPr>
                <w:rFonts w:ascii="Times New Roman" w:hAnsi="Times New Roman"/>
                <w:sz w:val="24"/>
                <w:szCs w:val="24"/>
              </w:rPr>
              <w:t>Боевое Знамя части – символ воинской чести, доблести и славы. Боевые традиции Вооруженных сил РФ</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6</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2. </w:t>
            </w:r>
            <w:r>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3. </w:t>
            </w:r>
            <w:r>
              <w:rPr>
                <w:rFonts w:ascii="Times New Roman" w:hAnsi="Times New Roman"/>
                <w:sz w:val="24"/>
                <w:szCs w:val="24"/>
              </w:rPr>
              <w:t>Патриотизм и верность воинскому долгу. Дружба, войсковое товарищество</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
                <w:sz w:val="24"/>
                <w:szCs w:val="24"/>
              </w:rPr>
              <w:t>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11. Воинские звания и военная форма одежды военнослужащих Вооруженных Сил Российской Федерации</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12. Общая физическая и строевая подготовка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2.5. </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Организационные и правовые основы военной службы в Российской Федерации</w:t>
            </w: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
                <w:sz w:val="24"/>
                <w:szCs w:val="24"/>
              </w:rPr>
              <w:t>10</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contextualSpacing/>
              <w:jc w:val="center"/>
              <w:rPr>
                <w:rFonts w:ascii="Times New Roman" w:hAnsi="Times New Roman"/>
                <w:b/>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1. </w:t>
            </w:r>
            <w:r>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2. </w:t>
            </w:r>
            <w:r>
              <w:rPr>
                <w:rFonts w:ascii="Times New Roman" w:hAnsi="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3. </w:t>
            </w:r>
            <w:r>
              <w:rPr>
                <w:rFonts w:ascii="Times New Roman" w:hAnsi="Times New Roman"/>
                <w:sz w:val="24"/>
                <w:szCs w:val="24"/>
              </w:rPr>
              <w:t>Прохождение военной службы по призыву. Военная служба по контракту. Альтернативная гражданская служба</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
                <w:sz w:val="24"/>
                <w:szCs w:val="24"/>
              </w:rPr>
              <w:t>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13. Ответственность военнослужащих. Общевоинские уставы Вооруженных Сил Российской Федерации</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14. Общая физическая и строевая подготовка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61" w:type="pct"/>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65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94"/>
        </w:trPr>
        <w:tc>
          <w:tcPr>
            <w:tcW w:w="3412"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Модуль «Основы медицинских знаний» (для девушек)</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iCs/>
                <w:sz w:val="24"/>
                <w:szCs w:val="24"/>
              </w:rPr>
            </w:pPr>
            <w:r>
              <w:rPr>
                <w:rFonts w:ascii="Times New Roman" w:hAnsi="Times New Roman"/>
                <w:b/>
                <w:bCs/>
                <w:sz w:val="24"/>
                <w:szCs w:val="24"/>
              </w:rPr>
              <w:t>48/18</w:t>
            </w:r>
          </w:p>
        </w:tc>
        <w:tc>
          <w:tcPr>
            <w:tcW w:w="867"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bCs/>
                <w:iCs/>
                <w:sz w:val="24"/>
                <w:szCs w:val="24"/>
              </w:rPr>
            </w:pPr>
          </w:p>
        </w:tc>
      </w:tr>
      <w:tr w:rsidR="001369F5" w:rsidTr="002623F0">
        <w:trPr>
          <w:trHeight w:val="20"/>
        </w:trPr>
        <w:tc>
          <w:tcPr>
            <w:tcW w:w="708"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
                <w:bCs/>
                <w:sz w:val="24"/>
                <w:szCs w:val="24"/>
              </w:rPr>
              <w:t>Тема 2.1</w:t>
            </w:r>
            <w:r>
              <w:rPr>
                <w:rFonts w:ascii="Times New Roman" w:hAnsi="Times New Roman"/>
                <w:sz w:val="24"/>
                <w:szCs w:val="24"/>
              </w:rPr>
              <w:t xml:space="preserve">. </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Общие правила оказания первой помощи</w:t>
            </w: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24</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1 </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2</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4 </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7</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1.4</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1.7</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2.1 </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2.3</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3.2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3.3</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4.1</w:t>
            </w:r>
          </w:p>
          <w:p w:rsidR="001369F5" w:rsidRDefault="001369F5">
            <w:pPr>
              <w:suppressAutoHyphens/>
              <w:spacing w:after="0" w:line="240" w:lineRule="auto"/>
              <w:contextualSpacing/>
              <w:jc w:val="center"/>
              <w:rPr>
                <w:rFonts w:ascii="Times New Roman" w:hAnsi="Times New Roman"/>
                <w:b/>
                <w:sz w:val="24"/>
                <w:szCs w:val="24"/>
              </w:rPr>
            </w:pPr>
            <w:r>
              <w:rPr>
                <w:rFonts w:ascii="Times New Roman" w:hAnsi="Times New Roman"/>
                <w:sz w:val="24"/>
                <w:szCs w:val="24"/>
              </w:rPr>
              <w:t>ПК 5.2</w:t>
            </w: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1. </w:t>
            </w:r>
            <w:r>
              <w:rPr>
                <w:rFonts w:ascii="Times New Roman" w:hAnsi="Times New Roman"/>
                <w:bCs/>
                <w:iCs/>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Cs/>
                <w:sz w:val="24"/>
                <w:szCs w:val="24"/>
              </w:rPr>
            </w:pPr>
            <w:r>
              <w:rPr>
                <w:rFonts w:ascii="Times New Roman" w:hAnsi="Times New Roman"/>
                <w:bCs/>
                <w:sz w:val="24"/>
                <w:szCs w:val="24"/>
              </w:rPr>
              <w:t>14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iCs/>
                <w:sz w:val="24"/>
                <w:szCs w:val="24"/>
              </w:rPr>
              <w:t>Первая помощь при различных повреждениях и состояниях организма</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iCs/>
                <w:sz w:val="24"/>
                <w:szCs w:val="24"/>
              </w:rPr>
              <w:t>3.</w:t>
            </w:r>
            <w:r>
              <w:rPr>
                <w:rFonts w:ascii="Times New Roman" w:hAnsi="Times New Roman"/>
                <w:bCs/>
                <w:iCs/>
                <w:sz w:val="24"/>
                <w:szCs w:val="24"/>
              </w:rPr>
              <w:t xml:space="preserve"> Транспортная иммобилизация и транспортирование пострадавших при различных повреждениях</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10</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75"/>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Практическое занятие № 6. Общие принципы оказания первой медицинской помощи</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75"/>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iCs/>
                <w:sz w:val="24"/>
                <w:szCs w:val="24"/>
              </w:rPr>
            </w:pPr>
            <w:r>
              <w:rPr>
                <w:rFonts w:ascii="Times New Roman" w:hAnsi="Times New Roman"/>
                <w:bCs/>
                <w:iCs/>
                <w:sz w:val="24"/>
                <w:szCs w:val="24"/>
              </w:rPr>
              <w:t>Практическое занятие № 7. Первая помощь при отсутствии сознания, при остановке дыхания и отсутствии кровообращения (остановке сердца)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75"/>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iCs/>
                <w:sz w:val="24"/>
                <w:szCs w:val="24"/>
              </w:rPr>
            </w:pPr>
            <w:r>
              <w:rPr>
                <w:rFonts w:ascii="Times New Roman" w:hAnsi="Times New Roman"/>
                <w:bCs/>
                <w:iCs/>
                <w:sz w:val="24"/>
                <w:szCs w:val="24"/>
              </w:rPr>
              <w:t>Практическое занятие № 8. Первая помощь при наружных кровотечениях, при травмах различных областей тела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75"/>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iCs/>
                <w:sz w:val="24"/>
                <w:szCs w:val="24"/>
              </w:rPr>
            </w:pPr>
            <w:r>
              <w:rPr>
                <w:rFonts w:ascii="Times New Roman" w:hAnsi="Times New Roman"/>
                <w:sz w:val="24"/>
                <w:szCs w:val="24"/>
              </w:rPr>
              <w:t>Практическое занятие № 9. Первая помощь при ожогах и воздействии высоких температур, при воздействии низких температур</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10. Первая помощь при попадании инородных тел в верхние дыхательные пути, при отравлениях</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sz w:val="24"/>
                <w:szCs w:val="24"/>
              </w:rPr>
            </w:pPr>
            <w:r>
              <w:rPr>
                <w:rFonts w:ascii="Times New Roman" w:hAnsi="Times New Roman"/>
                <w:b/>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r>
      <w:tr w:rsidR="001369F5" w:rsidTr="002623F0">
        <w:trPr>
          <w:trHeight w:val="20"/>
        </w:trPr>
        <w:tc>
          <w:tcPr>
            <w:tcW w:w="708"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2.2. </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Профилактика инфекционных заболеваний</w:t>
            </w: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
                <w:bCs/>
                <w:sz w:val="24"/>
                <w:szCs w:val="24"/>
              </w:rPr>
              <w:t>Содержание учебного материала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12</w:t>
            </w:r>
          </w:p>
        </w:tc>
        <w:tc>
          <w:tcPr>
            <w:tcW w:w="867"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contextualSpacing/>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contextualSpacing/>
              <w:jc w:val="center"/>
              <w:rPr>
                <w:rFonts w:ascii="Times New Roman" w:hAnsi="Times New Roman"/>
                <w:b/>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1. </w:t>
            </w:r>
            <w:r>
              <w:rPr>
                <w:rFonts w:ascii="Times New Roman" w:hAnsi="Times New Roman"/>
                <w:sz w:val="24"/>
                <w:szCs w:val="24"/>
              </w:rPr>
              <w:t>Из истории инфекционных болезней. Классификация инфекционных заболеваний. Общие признаки инфекционных заболеваний</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Cs/>
                <w:sz w:val="24"/>
                <w:szCs w:val="24"/>
              </w:rPr>
              <w:t>10</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2. </w:t>
            </w:r>
            <w:r>
              <w:rPr>
                <w:rFonts w:ascii="Times New Roman" w:hAnsi="Times New Roman"/>
                <w:sz w:val="24"/>
                <w:szCs w:val="24"/>
              </w:rPr>
              <w:t>Воздушно-капельные инфекции. Желудочно-кишечные инфекции. Пищевые отравления бактериальными токсинами</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3. </w:t>
            </w:r>
            <w:r>
              <w:rPr>
                <w:rFonts w:ascii="Times New Roman" w:hAnsi="Times New Roman"/>
                <w:sz w:val="24"/>
                <w:szCs w:val="24"/>
              </w:rPr>
              <w:t>Общие принципы профилактики инфекционных заболеваний</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 11. Правила госпитализации инфекционных больных</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 xml:space="preserve">Тема 2.3.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Обеспечение здорового образа жизни</w:t>
            </w: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12</w:t>
            </w:r>
          </w:p>
        </w:tc>
        <w:tc>
          <w:tcPr>
            <w:tcW w:w="867" w:type="pct"/>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contextualSpacing/>
              <w:jc w:val="center"/>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Cs/>
                <w:sz w:val="24"/>
                <w:szCs w:val="24"/>
              </w:rPr>
              <w:t>1.</w:t>
            </w:r>
            <w:r>
              <w:rPr>
                <w:rFonts w:ascii="Times New Roman" w:hAnsi="Times New Roman"/>
                <w:sz w:val="24"/>
                <w:szCs w:val="24"/>
              </w:rPr>
              <w:t xml:space="preserve"> Здоровье и факторы его формирования. Здоровый образ жизни и его составляющие</w:t>
            </w:r>
          </w:p>
        </w:tc>
        <w:tc>
          <w:tcPr>
            <w:tcW w:w="721"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2. </w:t>
            </w:r>
            <w:r>
              <w:rPr>
                <w:rFonts w:ascii="Times New Roman" w:hAnsi="Times New Roman"/>
                <w:sz w:val="24"/>
                <w:szCs w:val="24"/>
              </w:rPr>
              <w:t>Двигательная активность и здоровье. Питание и здоровье. Вредные привычки. Факторы риска. Понятие об иммунитете и его видах</w:t>
            </w:r>
          </w:p>
        </w:tc>
        <w:tc>
          <w:tcPr>
            <w:tcW w:w="721"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6</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12. Показатели здоровья и факторы, их определяющие</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 13. Оценка физического состояния</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703"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sz w:val="24"/>
                <w:szCs w:val="24"/>
              </w:rPr>
              <w:t>–</w:t>
            </w:r>
          </w:p>
        </w:tc>
        <w:tc>
          <w:tcPr>
            <w:tcW w:w="867"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r>
      <w:tr w:rsidR="001369F5" w:rsidTr="002623F0">
        <w:tc>
          <w:tcPr>
            <w:tcW w:w="3412" w:type="pct"/>
            <w:gridSpan w:val="3"/>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rPr>
                <w:rFonts w:ascii="Times New Roman" w:hAnsi="Times New Roman"/>
                <w:b/>
                <w:sz w:val="24"/>
                <w:szCs w:val="24"/>
              </w:rPr>
            </w:pPr>
            <w:r>
              <w:rPr>
                <w:rFonts w:ascii="Times New Roman" w:hAnsi="Times New Roman"/>
                <w:b/>
                <w:sz w:val="24"/>
                <w:szCs w:val="24"/>
              </w:rPr>
              <w:t>Промежуточная аттестация</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rPr>
            </w:pPr>
            <w:r>
              <w:rPr>
                <w:rFonts w:ascii="Times New Roman" w:hAnsi="Times New Roman"/>
                <w:b/>
                <w:iCs/>
                <w:sz w:val="24"/>
                <w:szCs w:val="24"/>
              </w:rPr>
              <w:t>2</w:t>
            </w:r>
          </w:p>
        </w:tc>
        <w:tc>
          <w:tcPr>
            <w:tcW w:w="867"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sz w:val="24"/>
                <w:szCs w:val="24"/>
              </w:rPr>
            </w:pPr>
          </w:p>
        </w:tc>
      </w:tr>
      <w:tr w:rsidR="001369F5" w:rsidTr="002623F0">
        <w:trPr>
          <w:trHeight w:val="20"/>
        </w:trPr>
        <w:tc>
          <w:tcPr>
            <w:tcW w:w="3412"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Всего:</w:t>
            </w:r>
          </w:p>
        </w:tc>
        <w:tc>
          <w:tcPr>
            <w:tcW w:w="721"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68</w:t>
            </w:r>
          </w:p>
        </w:tc>
        <w:tc>
          <w:tcPr>
            <w:tcW w:w="867"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bCs/>
                <w:sz w:val="24"/>
                <w:szCs w:val="24"/>
              </w:rPr>
            </w:pPr>
          </w:p>
        </w:tc>
      </w:tr>
    </w:tbl>
    <w:p w:rsidR="001369F5" w:rsidRDefault="001369F5" w:rsidP="001369F5">
      <w:pPr>
        <w:ind w:firstLine="709"/>
        <w:rPr>
          <w:rFonts w:ascii="Times New Roman" w:hAnsi="Times New Roman"/>
          <w:b/>
        </w:rPr>
      </w:pPr>
    </w:p>
    <w:p w:rsidR="001369F5" w:rsidRDefault="001369F5" w:rsidP="001369F5">
      <w:pPr>
        <w:ind w:firstLine="709"/>
        <w:rPr>
          <w:rFonts w:ascii="Times New Roman" w:hAnsi="Times New Roman"/>
          <w:b/>
          <w:bCs/>
        </w:rPr>
      </w:pP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rPr>
      </w:pPr>
      <w:r>
        <w:rPr>
          <w:rFonts w:ascii="Times New Roman" w:hAnsi="Times New Roman"/>
          <w:b/>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autoSpaceDE w:val="0"/>
        <w:autoSpaceDN w:val="0"/>
        <w:adjustRightInd w:val="0"/>
        <w:spacing w:after="0"/>
        <w:ind w:firstLine="709"/>
        <w:jc w:val="both"/>
        <w:rPr>
          <w:rFonts w:ascii="Times New Roman" w:hAnsi="Times New Roman"/>
          <w:lang w:eastAsia="en-US"/>
        </w:rPr>
      </w:pPr>
      <w:r>
        <w:rPr>
          <w:rFonts w:ascii="Times New Roman" w:hAnsi="Times New Roman"/>
          <w:bCs/>
        </w:rPr>
        <w:t xml:space="preserve">Кабинет </w:t>
      </w:r>
      <w:r>
        <w:rPr>
          <w:rFonts w:ascii="Times New Roman" w:hAnsi="Times New Roman"/>
          <w:b/>
        </w:rPr>
        <w:t>«</w:t>
      </w:r>
      <w:r>
        <w:rPr>
          <w:rFonts w:ascii="Times New Roman" w:hAnsi="Times New Roman"/>
          <w:bCs/>
        </w:rPr>
        <w:t>Безопасность жизнедеятельности и охраны труда»,</w:t>
      </w:r>
      <w:r>
        <w:rPr>
          <w:rFonts w:ascii="Times New Roman" w:hAnsi="Times New Roman"/>
          <w:lang w:eastAsia="en-US"/>
        </w:rPr>
        <w:t xml:space="preserve"> оснащенный </w:t>
      </w:r>
      <w:r>
        <w:rPr>
          <w:rFonts w:ascii="Times New Roman" w:hAnsi="Times New Roman"/>
          <w:bCs/>
        </w:rPr>
        <w:t>в соответствии с п. 6.1.2.1 примерной образовательной программы по специальности 11.02.15 Инфокоммуникационные сети и системы связи.</w:t>
      </w:r>
    </w:p>
    <w:p w:rsidR="001369F5" w:rsidRDefault="001369F5" w:rsidP="001369F5">
      <w:pPr>
        <w:suppressAutoHyphens/>
        <w:spacing w:after="0"/>
        <w:ind w:firstLine="709"/>
        <w:jc w:val="both"/>
        <w:rPr>
          <w:rFonts w:ascii="Times New Roman" w:hAnsi="Times New Roman"/>
          <w:b/>
          <w:bCs/>
        </w:rPr>
      </w:pPr>
      <w:r>
        <w:rPr>
          <w:rFonts w:ascii="Times New Roman" w:hAnsi="Times New Roman"/>
          <w:b/>
          <w:bCs/>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rPr>
      </w:pPr>
      <w:r>
        <w:rPr>
          <w:rFonts w:ascii="Times New Roman" w:hAnsi="Times New Roman"/>
          <w:bCs/>
        </w:rPr>
        <w:t>Для реализации программы библиотечный фонд образовательной организации должен иметь п</w:t>
      </w:r>
      <w:r>
        <w:rPr>
          <w:rFonts w:ascii="Times New Roman" w:hAnsi="Times New Roman"/>
        </w:rPr>
        <w:t xml:space="preserve">ечатные и/или электронные образовательные и </w:t>
      </w:r>
      <w:r w:rsidR="00AA464D">
        <w:rPr>
          <w:rFonts w:ascii="Times New Roman" w:hAnsi="Times New Roman"/>
        </w:rPr>
        <w:t>информационные ресурсы для использования</w:t>
      </w:r>
      <w:r>
        <w:rPr>
          <w:rFonts w:ascii="Times New Roman" w:hAnsi="Times New Roman"/>
        </w:rPr>
        <w:t xml:space="preserve"> в образовательном процессе. При формировании </w:t>
      </w:r>
      <w:r>
        <w:rPr>
          <w:rFonts w:ascii="Times New Roman" w:hAnsi="Times New Roman"/>
          <w:bCs/>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rPr>
        <w:t>при этом список может быть</w:t>
      </w:r>
      <w:r>
        <w:rPr>
          <w:rFonts w:ascii="Times New Roman" w:hAnsi="Times New Roman"/>
          <w:bCs/>
        </w:rPr>
        <w:t xml:space="preserve"> дополнен новыми изданиями.</w:t>
      </w:r>
    </w:p>
    <w:p w:rsidR="001369F5" w:rsidRDefault="001369F5" w:rsidP="001369F5">
      <w:pPr>
        <w:suppressAutoHyphens/>
        <w:spacing w:after="0"/>
        <w:ind w:firstLine="709"/>
        <w:jc w:val="both"/>
        <w:rPr>
          <w:rFonts w:ascii="Times New Roman" w:hAnsi="Times New Roman"/>
          <w:b/>
        </w:rPr>
      </w:pPr>
      <w:r>
        <w:rPr>
          <w:rFonts w:ascii="Times New Roman" w:hAnsi="Times New Roman"/>
          <w:b/>
        </w:rPr>
        <w:t>3.2.1. Основные печатные издания</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1.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Pr>
          <w:rFonts w:ascii="Times New Roman" w:hAnsi="Times New Roman"/>
        </w:rPr>
        <w:t>Юрайт</w:t>
      </w:r>
      <w:proofErr w:type="spellEnd"/>
      <w:r>
        <w:rPr>
          <w:rFonts w:ascii="Times New Roman" w:hAnsi="Times New Roman"/>
        </w:rPr>
        <w:t>, 2021. – 399 с. – (Профессиональное образование). – ISBN 978-5-534-02041-0. – Текст: непосредственный.</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 2. </w:t>
      </w:r>
      <w:proofErr w:type="spellStart"/>
      <w:r>
        <w:rPr>
          <w:rFonts w:ascii="Times New Roman" w:hAnsi="Times New Roman"/>
        </w:rPr>
        <w:t>Бектобеков</w:t>
      </w:r>
      <w:proofErr w:type="spellEnd"/>
      <w:r>
        <w:rPr>
          <w:rFonts w:ascii="Times New Roman" w:hAnsi="Times New Roman"/>
        </w:rPr>
        <w:t xml:space="preserve">, Г. В. Пожарная безопасность: учебное пособие для </w:t>
      </w:r>
      <w:proofErr w:type="spellStart"/>
      <w:r>
        <w:rPr>
          <w:rFonts w:ascii="Times New Roman" w:hAnsi="Times New Roman"/>
        </w:rPr>
        <w:t>спо</w:t>
      </w:r>
      <w:proofErr w:type="spellEnd"/>
      <w:r>
        <w:rPr>
          <w:rFonts w:ascii="Times New Roman" w:hAnsi="Times New Roman"/>
        </w:rPr>
        <w:t xml:space="preserve"> / Г. В. </w:t>
      </w:r>
      <w:proofErr w:type="spellStart"/>
      <w:r>
        <w:rPr>
          <w:rFonts w:ascii="Times New Roman" w:hAnsi="Times New Roman"/>
        </w:rPr>
        <w:t>Бектобеков</w:t>
      </w:r>
      <w:proofErr w:type="spellEnd"/>
      <w:r>
        <w:rPr>
          <w:rFonts w:ascii="Times New Roman" w:hAnsi="Times New Roman"/>
        </w:rPr>
        <w:t>. — 2-е изд., стер. — Санкт-Петербург: Лань, 2021. — 88 с. — ISBN 978-5-8114-7106-5.</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 3. Белов, С. В.  Безопасность жизнедеятельности и защита окружающей среды (</w:t>
      </w:r>
      <w:proofErr w:type="spellStart"/>
      <w:r>
        <w:rPr>
          <w:rFonts w:ascii="Times New Roman" w:hAnsi="Times New Roman"/>
        </w:rPr>
        <w:t>техносферная</w:t>
      </w:r>
      <w:proofErr w:type="spellEnd"/>
      <w:r>
        <w:rPr>
          <w:rFonts w:ascii="Times New Roman" w:hAnsi="Times New Roman"/>
        </w:rPr>
        <w:t xml:space="preserve"> безопасность) в 2 ч.: учебник для среднего профессионального образования / С. В. Белов. – 5-е изд., </w:t>
      </w:r>
      <w:proofErr w:type="spellStart"/>
      <w:r>
        <w:rPr>
          <w:rFonts w:ascii="Times New Roman" w:hAnsi="Times New Roman"/>
        </w:rPr>
        <w:t>перераб</w:t>
      </w:r>
      <w:proofErr w:type="spellEnd"/>
      <w:r>
        <w:rPr>
          <w:rFonts w:ascii="Times New Roman" w:hAnsi="Times New Roman"/>
        </w:rPr>
        <w:t xml:space="preserve">. и доп. – Москва: </w:t>
      </w:r>
      <w:proofErr w:type="spellStart"/>
      <w:r>
        <w:rPr>
          <w:rFonts w:ascii="Times New Roman" w:hAnsi="Times New Roman"/>
        </w:rPr>
        <w:t>Юрайт</w:t>
      </w:r>
      <w:proofErr w:type="spellEnd"/>
      <w:r>
        <w:rPr>
          <w:rFonts w:ascii="Times New Roman" w:hAnsi="Times New Roman"/>
        </w:rPr>
        <w:t>, 2020. — 350 с. – (Профессиональное образование). – ISBN 978-5-9916-9962-4. – Текст: непосредственный.</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4. </w:t>
      </w:r>
      <w:proofErr w:type="spellStart"/>
      <w:r>
        <w:rPr>
          <w:rFonts w:ascii="Times New Roman" w:hAnsi="Times New Roman"/>
        </w:rPr>
        <w:t>Горькова</w:t>
      </w:r>
      <w:proofErr w:type="spellEnd"/>
      <w:r>
        <w:rPr>
          <w:rFonts w:ascii="Times New Roman" w:hAnsi="Times New Roman"/>
        </w:rPr>
        <w:t xml:space="preserve"> Н. В., Фетисов А. Г. и др. Безопасность жизнедеятельности. Учебник для СПО / Н. В. </w:t>
      </w:r>
      <w:proofErr w:type="spellStart"/>
      <w:r>
        <w:rPr>
          <w:rFonts w:ascii="Times New Roman" w:hAnsi="Times New Roman"/>
        </w:rPr>
        <w:t>Горькова</w:t>
      </w:r>
      <w:proofErr w:type="spellEnd"/>
      <w:r>
        <w:rPr>
          <w:rFonts w:ascii="Times New Roman" w:hAnsi="Times New Roman"/>
        </w:rPr>
        <w:t>, А. Г. Фетисов. — Санкт-Петербург: Лань, 2021. — 220 с. — ISBN 978-5-8114-7404-2</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5. </w:t>
      </w:r>
      <w:proofErr w:type="spellStart"/>
      <w:r>
        <w:rPr>
          <w:rFonts w:ascii="Times New Roman" w:hAnsi="Times New Roman"/>
        </w:rPr>
        <w:t>Каракеян</w:t>
      </w:r>
      <w:proofErr w:type="spellEnd"/>
      <w:r>
        <w:rPr>
          <w:rFonts w:ascii="Times New Roman" w:hAnsi="Times New Roman"/>
        </w:rPr>
        <w:t xml:space="preserve">, В. И.  Безопасность жизнедеятельности: учебник и практикум для среднего профессионального образования / В. И. </w:t>
      </w:r>
      <w:proofErr w:type="spellStart"/>
      <w:r>
        <w:rPr>
          <w:rFonts w:ascii="Times New Roman" w:hAnsi="Times New Roman"/>
        </w:rPr>
        <w:t>Каракеян</w:t>
      </w:r>
      <w:proofErr w:type="spellEnd"/>
      <w:r>
        <w:rPr>
          <w:rFonts w:ascii="Times New Roman" w:hAnsi="Times New Roman"/>
        </w:rPr>
        <w:t xml:space="preserve">, И. М. Никулина. — 3-е изд., </w:t>
      </w:r>
      <w:proofErr w:type="spellStart"/>
      <w:r>
        <w:rPr>
          <w:rFonts w:ascii="Times New Roman" w:hAnsi="Times New Roman"/>
        </w:rPr>
        <w:t>перераб</w:t>
      </w:r>
      <w:proofErr w:type="spellEnd"/>
      <w:r>
        <w:rPr>
          <w:rFonts w:ascii="Times New Roman" w:hAnsi="Times New Roman"/>
        </w:rPr>
        <w:t xml:space="preserve">. и доп. — Москва: Издательство </w:t>
      </w:r>
      <w:proofErr w:type="spellStart"/>
      <w:r>
        <w:rPr>
          <w:rFonts w:ascii="Times New Roman" w:hAnsi="Times New Roman"/>
        </w:rPr>
        <w:t>Юрайт</w:t>
      </w:r>
      <w:proofErr w:type="spellEnd"/>
      <w:r>
        <w:rPr>
          <w:rFonts w:ascii="Times New Roman" w:hAnsi="Times New Roman"/>
        </w:rPr>
        <w:t>, 2021. — 313 с. — (Профессиональное образование). — ISBN 978-5-534-04629-8.</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6. Косолапова, Н. В. Безопасность жизнедеятельности. Практикум: учебное пособие / Н. В. Косолапова, Н. А. Прокопенко. – Москва: </w:t>
      </w:r>
      <w:proofErr w:type="spellStart"/>
      <w:r>
        <w:rPr>
          <w:rFonts w:ascii="Times New Roman" w:hAnsi="Times New Roman"/>
        </w:rPr>
        <w:t>КноРус</w:t>
      </w:r>
      <w:proofErr w:type="spellEnd"/>
      <w:r>
        <w:rPr>
          <w:rFonts w:ascii="Times New Roman" w:hAnsi="Times New Roman"/>
        </w:rPr>
        <w:t xml:space="preserve">, 2021. – 156 с. – (Профессиональное образование). – ISBN: 978-5-406-08196-9. – Текст: непосредственный. </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7. Косолапова Н.В., Прокопенко Н.А., Побежимова Е.Л. Безопасность жизнедеятельности: учебник для учреждений среднего профессионального образования. – 4-е изд., стер.   М.: Издательский центр «Академия», 2020. – 288 с. – ISBN 978-5-4468-9263-1.</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8. Косолапова Н.В., Прокопенко Н.А., Побежимова Е.Л. Безопасность жизнедеятельности. Практикум: учебное пособие для учреждений среднего профессионального образования. – 4-е изд., стер.   М.: Издательский центр «Академия», 2020. – 144 с. – ISBN 978-5-4468-9423-9.</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9. </w:t>
      </w:r>
      <w:proofErr w:type="spellStart"/>
      <w:r>
        <w:rPr>
          <w:rFonts w:ascii="Times New Roman" w:hAnsi="Times New Roman"/>
        </w:rPr>
        <w:t>Менумеров</w:t>
      </w:r>
      <w:proofErr w:type="spellEnd"/>
      <w:r>
        <w:rPr>
          <w:rFonts w:ascii="Times New Roman" w:hAnsi="Times New Roman"/>
        </w:rPr>
        <w:t xml:space="preserve"> Р. М. Электробезопасность. Учебное пособие для СПО, 2-е изд., стер. — Санкт-Петербург: Лань, 2021. — 196 с. — ISBN 978-5-8114-8191-0.</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10. </w:t>
      </w:r>
      <w:proofErr w:type="spellStart"/>
      <w:r>
        <w:rPr>
          <w:rFonts w:ascii="Times New Roman" w:hAnsi="Times New Roman"/>
        </w:rPr>
        <w:t>Михаилиди</w:t>
      </w:r>
      <w:proofErr w:type="spellEnd"/>
      <w:r>
        <w:rPr>
          <w:rFonts w:ascii="Times New Roman" w:hAnsi="Times New Roman"/>
        </w:rPr>
        <w:t xml:space="preserve">, А. М. Безопасность жизнедеятельности и охрана труда на производстве: учебное пособие для СПО / А. М. </w:t>
      </w:r>
      <w:proofErr w:type="spellStart"/>
      <w:r>
        <w:rPr>
          <w:rFonts w:ascii="Times New Roman" w:hAnsi="Times New Roman"/>
        </w:rPr>
        <w:t>Михаилиди</w:t>
      </w:r>
      <w:proofErr w:type="spellEnd"/>
      <w:r>
        <w:rPr>
          <w:rFonts w:ascii="Times New Roman" w:hAnsi="Times New Roman"/>
        </w:rPr>
        <w:t xml:space="preserve">. — Саратов, Москва: Профобразование, Ай </w:t>
      </w:r>
      <w:proofErr w:type="gramStart"/>
      <w:r>
        <w:rPr>
          <w:rFonts w:ascii="Times New Roman" w:hAnsi="Times New Roman"/>
        </w:rPr>
        <w:t>Пи Ар</w:t>
      </w:r>
      <w:proofErr w:type="gramEnd"/>
      <w:r>
        <w:rPr>
          <w:rFonts w:ascii="Times New Roman" w:hAnsi="Times New Roman"/>
        </w:rPr>
        <w:t xml:space="preserve"> Медиа, 2021. — 111 c. — ISBN 978-5-4488-0964-4, 978-5-4497-0809-0. — Текст: электронный </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11. </w:t>
      </w:r>
      <w:proofErr w:type="spellStart"/>
      <w:r>
        <w:rPr>
          <w:rFonts w:ascii="Times New Roman" w:hAnsi="Times New Roman"/>
        </w:rPr>
        <w:t>Мисюк</w:t>
      </w:r>
      <w:proofErr w:type="spellEnd"/>
      <w:r>
        <w:rPr>
          <w:rFonts w:ascii="Times New Roman" w:hAnsi="Times New Roman"/>
        </w:rPr>
        <w:t xml:space="preserve">, М. Н.  Основы медицинских знаний: учебник и практикум для среднего профессионального образования / М. Н. </w:t>
      </w:r>
      <w:proofErr w:type="spellStart"/>
      <w:r>
        <w:rPr>
          <w:rFonts w:ascii="Times New Roman" w:hAnsi="Times New Roman"/>
        </w:rPr>
        <w:t>Мисюк</w:t>
      </w:r>
      <w:proofErr w:type="spellEnd"/>
      <w:r>
        <w:rPr>
          <w:rFonts w:ascii="Times New Roman" w:hAnsi="Times New Roman"/>
        </w:rPr>
        <w:t xml:space="preserve">. – 3-е изд., </w:t>
      </w:r>
      <w:proofErr w:type="spellStart"/>
      <w:r>
        <w:rPr>
          <w:rFonts w:ascii="Times New Roman" w:hAnsi="Times New Roman"/>
        </w:rPr>
        <w:t>перераб</w:t>
      </w:r>
      <w:proofErr w:type="spellEnd"/>
      <w:r>
        <w:rPr>
          <w:rFonts w:ascii="Times New Roman" w:hAnsi="Times New Roman"/>
        </w:rPr>
        <w:t xml:space="preserve">. и доп. – Москва: </w:t>
      </w:r>
      <w:proofErr w:type="spellStart"/>
      <w:r>
        <w:rPr>
          <w:rFonts w:ascii="Times New Roman" w:hAnsi="Times New Roman"/>
        </w:rPr>
        <w:t>Юрайт</w:t>
      </w:r>
      <w:proofErr w:type="spellEnd"/>
      <w:r>
        <w:rPr>
          <w:rFonts w:ascii="Times New Roman" w:hAnsi="Times New Roman"/>
        </w:rPr>
        <w:t xml:space="preserve">, 2019. – 499 с. – (Профессиональное образование). – ISBN 978-5-534-00398-7. – Текст: непосредственный. </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t xml:space="preserve">12. Основы медицинских знаний (анатомия, физиология, гигиена человека и оказание первой помощи при неотложных состояниях): учебное пособие; под ред. И. В. </w:t>
      </w:r>
      <w:proofErr w:type="spellStart"/>
      <w:r>
        <w:rPr>
          <w:rFonts w:ascii="Times New Roman" w:hAnsi="Times New Roman"/>
        </w:rPr>
        <w:t>Гайворонского</w:t>
      </w:r>
      <w:proofErr w:type="spellEnd"/>
      <w:r>
        <w:rPr>
          <w:rFonts w:ascii="Times New Roman" w:hAnsi="Times New Roman"/>
        </w:rPr>
        <w:t xml:space="preserve"> / И. В. </w:t>
      </w:r>
      <w:proofErr w:type="spellStart"/>
      <w:r>
        <w:rPr>
          <w:rFonts w:ascii="Times New Roman" w:hAnsi="Times New Roman"/>
        </w:rPr>
        <w:t>Гайворонский</w:t>
      </w:r>
      <w:proofErr w:type="spellEnd"/>
      <w:r>
        <w:rPr>
          <w:rFonts w:ascii="Times New Roman" w:hAnsi="Times New Roman"/>
        </w:rPr>
        <w:t xml:space="preserve">, Г. И. </w:t>
      </w:r>
      <w:proofErr w:type="spellStart"/>
      <w:r>
        <w:rPr>
          <w:rFonts w:ascii="Times New Roman" w:hAnsi="Times New Roman"/>
        </w:rPr>
        <w:t>Ничипорук</w:t>
      </w:r>
      <w:proofErr w:type="spellEnd"/>
      <w:r>
        <w:rPr>
          <w:rFonts w:ascii="Times New Roman" w:hAnsi="Times New Roman"/>
        </w:rPr>
        <w:t xml:space="preserve">, А. И. </w:t>
      </w:r>
      <w:proofErr w:type="spellStart"/>
      <w:r>
        <w:rPr>
          <w:rFonts w:ascii="Times New Roman" w:hAnsi="Times New Roman"/>
        </w:rPr>
        <w:t>Гайворонский</w:t>
      </w:r>
      <w:proofErr w:type="spellEnd"/>
      <w:r>
        <w:rPr>
          <w:rFonts w:ascii="Times New Roman" w:hAnsi="Times New Roman"/>
        </w:rPr>
        <w:t xml:space="preserve">, С. В. Виноградов — 3е изд., </w:t>
      </w:r>
      <w:proofErr w:type="spellStart"/>
      <w:r>
        <w:rPr>
          <w:rFonts w:ascii="Times New Roman" w:hAnsi="Times New Roman"/>
        </w:rPr>
        <w:t>испр</w:t>
      </w:r>
      <w:proofErr w:type="spellEnd"/>
      <w:r>
        <w:rPr>
          <w:rFonts w:ascii="Times New Roman" w:hAnsi="Times New Roman"/>
        </w:rPr>
        <w:t xml:space="preserve">. и доп. – Санкт-Петербург: </w:t>
      </w:r>
      <w:proofErr w:type="spellStart"/>
      <w:r>
        <w:rPr>
          <w:rFonts w:ascii="Times New Roman" w:hAnsi="Times New Roman"/>
        </w:rPr>
        <w:t>СпецЛит</w:t>
      </w:r>
      <w:proofErr w:type="spellEnd"/>
      <w:r>
        <w:rPr>
          <w:rFonts w:ascii="Times New Roman" w:hAnsi="Times New Roman"/>
        </w:rPr>
        <w:t>, 2021. — 311 с. – (Профессиональное образование). – ISBN 978-5-299-01110-4. – Текст: непосредственный.</w:t>
      </w:r>
    </w:p>
    <w:p w:rsidR="001369F5" w:rsidRDefault="001369F5" w:rsidP="001369F5">
      <w:pPr>
        <w:tabs>
          <w:tab w:val="left" w:pos="284"/>
        </w:tabs>
        <w:spacing w:after="0"/>
        <w:ind w:left="-567" w:right="-284" w:firstLine="709"/>
        <w:contextualSpacing/>
        <w:jc w:val="both"/>
        <w:rPr>
          <w:rFonts w:ascii="Times New Roman" w:hAnsi="Times New Roman"/>
        </w:rPr>
      </w:pPr>
      <w:r>
        <w:rPr>
          <w:rFonts w:ascii="Times New Roman" w:hAnsi="Times New Roman"/>
        </w:rPr>
        <w:lastRenderedPageBreak/>
        <w:t xml:space="preserve"> 13. Широков, Ю. А. Защита в чрезвычайных ситуациях и гражданская оборона: учебное пособие для </w:t>
      </w:r>
      <w:proofErr w:type="spellStart"/>
      <w:r>
        <w:rPr>
          <w:rFonts w:ascii="Times New Roman" w:hAnsi="Times New Roman"/>
        </w:rPr>
        <w:t>спо</w:t>
      </w:r>
      <w:proofErr w:type="spellEnd"/>
      <w:r>
        <w:rPr>
          <w:rFonts w:ascii="Times New Roman" w:hAnsi="Times New Roman"/>
        </w:rPr>
        <w:t xml:space="preserve"> / Ю. А. Широков. — Санкт-Петербург: Лань, 2020. — 488 с. — ISBN 978-5-8114-6463-0.</w:t>
      </w:r>
    </w:p>
    <w:p w:rsidR="001369F5" w:rsidRDefault="001369F5" w:rsidP="001369F5">
      <w:pPr>
        <w:spacing w:after="0"/>
        <w:ind w:firstLine="709"/>
        <w:contextualSpacing/>
        <w:rPr>
          <w:rFonts w:ascii="Times New Roman" w:hAnsi="Times New Roman"/>
          <w:b/>
        </w:rPr>
      </w:pPr>
      <w:r>
        <w:rPr>
          <w:rFonts w:ascii="Times New Roman" w:hAnsi="Times New Roman"/>
          <w:b/>
        </w:rPr>
        <w:t xml:space="preserve">3.2.2. Основные электронные издания </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1.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Pr>
          <w:rFonts w:ascii="Times New Roman" w:hAnsi="Times New Roman"/>
          <w:bCs/>
        </w:rPr>
        <w:t>Юрайт</w:t>
      </w:r>
      <w:proofErr w:type="spellEnd"/>
      <w:r>
        <w:rPr>
          <w:rFonts w:ascii="Times New Roman" w:hAnsi="Times New Roman"/>
          <w:bCs/>
        </w:rPr>
        <w:t xml:space="preserve">, 2021. – 399 с. – (Профессиональное образование). – ISBN 978-5-534-02041-0. – Текст: электронный // Электронная библиотечная система </w:t>
      </w:r>
      <w:proofErr w:type="spellStart"/>
      <w:r>
        <w:rPr>
          <w:rFonts w:ascii="Times New Roman" w:hAnsi="Times New Roman"/>
          <w:bCs/>
        </w:rPr>
        <w:t>Юрайт</w:t>
      </w:r>
      <w:proofErr w:type="spellEnd"/>
      <w:r>
        <w:rPr>
          <w:rFonts w:ascii="Times New Roman" w:hAnsi="Times New Roman"/>
          <w:bCs/>
        </w:rPr>
        <w:t xml:space="preserve"> [сайт]. – URL: https://urait.ru/bcode/469524 (дата обращения: 10.08.2021).</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2. Безопасность жизнедеятельности. Практикум: учебное пособие / В. А. Бондаренко, С. И. Евтушенко, В. А. </w:t>
      </w:r>
      <w:proofErr w:type="spellStart"/>
      <w:r>
        <w:rPr>
          <w:rFonts w:ascii="Times New Roman" w:hAnsi="Times New Roman"/>
          <w:bCs/>
        </w:rPr>
        <w:t>Лепихова</w:t>
      </w:r>
      <w:proofErr w:type="spellEnd"/>
      <w:r>
        <w:rPr>
          <w:rFonts w:ascii="Times New Roman" w:hAnsi="Times New Roman"/>
          <w:bCs/>
        </w:rPr>
        <w:t xml:space="preserve"> – Москва: ИЦ РИОР, НИЦ ИНФРА-М, 2019. – 150 с. – Текст: электронный. – ISBN 978-5-16-107123-6. – URL: https://znanium.com/catalog/product/995045 (дата обращения: 02.07.2021).</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3. </w:t>
      </w:r>
      <w:proofErr w:type="spellStart"/>
      <w:r>
        <w:rPr>
          <w:rFonts w:ascii="Times New Roman" w:hAnsi="Times New Roman"/>
          <w:bCs/>
        </w:rPr>
        <w:t>Бектобеков</w:t>
      </w:r>
      <w:proofErr w:type="spellEnd"/>
      <w:r>
        <w:rPr>
          <w:rFonts w:ascii="Times New Roman" w:hAnsi="Times New Roman"/>
          <w:bCs/>
        </w:rPr>
        <w:t xml:space="preserve">, Г. В. Пожарная безопасность: учебное пособие для </w:t>
      </w:r>
      <w:proofErr w:type="spellStart"/>
      <w:r>
        <w:rPr>
          <w:rFonts w:ascii="Times New Roman" w:hAnsi="Times New Roman"/>
          <w:bCs/>
        </w:rPr>
        <w:t>спо</w:t>
      </w:r>
      <w:proofErr w:type="spellEnd"/>
      <w:r>
        <w:rPr>
          <w:rFonts w:ascii="Times New Roman" w:hAnsi="Times New Roman"/>
          <w:bCs/>
        </w:rPr>
        <w:t xml:space="preserve"> / Г. В. </w:t>
      </w:r>
      <w:proofErr w:type="spellStart"/>
      <w:r>
        <w:rPr>
          <w:rFonts w:ascii="Times New Roman" w:hAnsi="Times New Roman"/>
          <w:bCs/>
        </w:rPr>
        <w:t>Бектобеков</w:t>
      </w:r>
      <w:proofErr w:type="spellEnd"/>
      <w:r>
        <w:rPr>
          <w:rFonts w:ascii="Times New Roman" w:hAnsi="Times New Roman"/>
          <w:bCs/>
        </w:rPr>
        <w:t xml:space="preserve">. — 2-е изд., стер. — Санкт-Петербург: Лань, 2021. — 88 с. — ISBN 978-5-8114-7106-5. — Текст: электронный // Лань: электронно-библиотечная система. — URL: </w:t>
      </w:r>
      <w:hyperlink r:id="rId14" w:history="1">
        <w:r>
          <w:rPr>
            <w:rStyle w:val="a3"/>
            <w:bCs/>
          </w:rPr>
          <w:t>https://e.lanbook.com/book/155671</w:t>
        </w:r>
      </w:hyperlink>
      <w:r>
        <w:rPr>
          <w:rFonts w:ascii="Times New Roman" w:hAnsi="Times New Roman"/>
          <w:bCs/>
        </w:rPr>
        <w:t xml:space="preserve"> (дата обращения: 18.12.2020). — Режим доступа: для </w:t>
      </w:r>
      <w:proofErr w:type="spellStart"/>
      <w:r>
        <w:rPr>
          <w:rFonts w:ascii="Times New Roman" w:hAnsi="Times New Roman"/>
          <w:bCs/>
        </w:rPr>
        <w:t>авториз</w:t>
      </w:r>
      <w:proofErr w:type="spellEnd"/>
      <w:r>
        <w:rPr>
          <w:rFonts w:ascii="Times New Roman" w:hAnsi="Times New Roman"/>
          <w:bCs/>
        </w:rPr>
        <w:t>. пользователей.</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4. Белов, С. В.  Безопасность жизнедеятельности и защита окружающей среды (</w:t>
      </w:r>
      <w:proofErr w:type="spellStart"/>
      <w:r>
        <w:rPr>
          <w:rFonts w:ascii="Times New Roman" w:hAnsi="Times New Roman"/>
          <w:bCs/>
        </w:rPr>
        <w:t>техносферная</w:t>
      </w:r>
      <w:proofErr w:type="spellEnd"/>
      <w:r>
        <w:rPr>
          <w:rFonts w:ascii="Times New Roman" w:hAnsi="Times New Roman"/>
          <w:bCs/>
        </w:rPr>
        <w:t xml:space="preserve"> безопасность) в 2 ч.: учебник для среднего профессионального образования / С. В. Белов. – 5-е изд., </w:t>
      </w:r>
      <w:proofErr w:type="spellStart"/>
      <w:r>
        <w:rPr>
          <w:rFonts w:ascii="Times New Roman" w:hAnsi="Times New Roman"/>
          <w:bCs/>
        </w:rPr>
        <w:t>перераб</w:t>
      </w:r>
      <w:proofErr w:type="spellEnd"/>
      <w:r>
        <w:rPr>
          <w:rFonts w:ascii="Times New Roman" w:hAnsi="Times New Roman"/>
          <w:bCs/>
        </w:rPr>
        <w:t xml:space="preserve">. и доп. – Москва: Издательство </w:t>
      </w:r>
      <w:proofErr w:type="spellStart"/>
      <w:r>
        <w:rPr>
          <w:rFonts w:ascii="Times New Roman" w:hAnsi="Times New Roman"/>
          <w:bCs/>
        </w:rPr>
        <w:t>Юрайт</w:t>
      </w:r>
      <w:proofErr w:type="spellEnd"/>
      <w:r>
        <w:rPr>
          <w:rFonts w:ascii="Times New Roman" w:hAnsi="Times New Roman"/>
          <w:bCs/>
        </w:rPr>
        <w:t xml:space="preserve">, 2020. – 350 с. – (Профессиональное образование). – ISBN 978-5-9916-9962-4. – Текст: электронный // Электронная библиотечная система </w:t>
      </w:r>
      <w:proofErr w:type="spellStart"/>
      <w:r>
        <w:rPr>
          <w:rFonts w:ascii="Times New Roman" w:hAnsi="Times New Roman"/>
          <w:bCs/>
        </w:rPr>
        <w:t>Юрайт</w:t>
      </w:r>
      <w:proofErr w:type="spellEnd"/>
      <w:r>
        <w:rPr>
          <w:rFonts w:ascii="Times New Roman" w:hAnsi="Times New Roman"/>
          <w:bCs/>
        </w:rPr>
        <w:t xml:space="preserve"> [сайт]. – URL: https://urait.ru/bcode/453161 (дата обращения: 10.08.2021).</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5. Беляков, Г. И.  Основы обеспечения жизнедеятельности и выживание в чрезвычайных ситуациях: учебник для среднего профессионального образования / Г. И. Беляков. — 3-е изд., </w:t>
      </w:r>
      <w:proofErr w:type="spellStart"/>
      <w:r>
        <w:rPr>
          <w:rFonts w:ascii="Times New Roman" w:hAnsi="Times New Roman"/>
          <w:bCs/>
        </w:rPr>
        <w:t>перераб</w:t>
      </w:r>
      <w:proofErr w:type="spellEnd"/>
      <w:r>
        <w:rPr>
          <w:rFonts w:ascii="Times New Roman" w:hAnsi="Times New Roman"/>
          <w:bCs/>
        </w:rPr>
        <w:t xml:space="preserve">. и доп. — Москва: Издательство </w:t>
      </w:r>
      <w:proofErr w:type="spellStart"/>
      <w:r>
        <w:rPr>
          <w:rFonts w:ascii="Times New Roman" w:hAnsi="Times New Roman"/>
          <w:bCs/>
        </w:rPr>
        <w:t>Юрайт</w:t>
      </w:r>
      <w:proofErr w:type="spellEnd"/>
      <w:r>
        <w:rPr>
          <w:rFonts w:ascii="Times New Roman" w:hAnsi="Times New Roman"/>
          <w:bCs/>
        </w:rPr>
        <w:t xml:space="preserve">, 2021. — 354 с. — (Профессиональное образование). — ISBN 978-5-534-03180-5. — Текст: электронный // Образовательная платформа </w:t>
      </w:r>
      <w:proofErr w:type="spellStart"/>
      <w:r>
        <w:rPr>
          <w:rFonts w:ascii="Times New Roman" w:hAnsi="Times New Roman"/>
          <w:bCs/>
        </w:rPr>
        <w:t>Юрайт</w:t>
      </w:r>
      <w:proofErr w:type="spellEnd"/>
      <w:r>
        <w:rPr>
          <w:rFonts w:ascii="Times New Roman" w:hAnsi="Times New Roman"/>
          <w:bCs/>
        </w:rPr>
        <w:t xml:space="preserve"> [сайт]. — URL: </w:t>
      </w:r>
      <w:hyperlink r:id="rId15" w:history="1">
        <w:r>
          <w:rPr>
            <w:rStyle w:val="a3"/>
            <w:bCs/>
          </w:rPr>
          <w:t>https://urait.ru/bcode/470907</w:t>
        </w:r>
      </w:hyperlink>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6. Беляков, Г. И.  Охрана труда и техника безопасности: учебник для среднего профессионального образования / Г. И. Беляков. — 3-е изд., </w:t>
      </w:r>
      <w:proofErr w:type="spellStart"/>
      <w:r>
        <w:rPr>
          <w:rFonts w:ascii="Times New Roman" w:hAnsi="Times New Roman"/>
          <w:bCs/>
        </w:rPr>
        <w:t>перераб</w:t>
      </w:r>
      <w:proofErr w:type="spellEnd"/>
      <w:r>
        <w:rPr>
          <w:rFonts w:ascii="Times New Roman" w:hAnsi="Times New Roman"/>
          <w:bCs/>
        </w:rPr>
        <w:t xml:space="preserve">. и доп. — Москва: Издательство </w:t>
      </w:r>
      <w:proofErr w:type="spellStart"/>
      <w:r>
        <w:rPr>
          <w:rFonts w:ascii="Times New Roman" w:hAnsi="Times New Roman"/>
          <w:bCs/>
        </w:rPr>
        <w:t>Юрайт</w:t>
      </w:r>
      <w:proofErr w:type="spellEnd"/>
      <w:r>
        <w:rPr>
          <w:rFonts w:ascii="Times New Roman" w:hAnsi="Times New Roman"/>
          <w:bCs/>
        </w:rPr>
        <w:t xml:space="preserve">, 2021. — 404 с. — (Профессиональное образование). — ISBN 978-5-534-00376-5. — Текст: электронный // Образовательная платформа </w:t>
      </w:r>
      <w:proofErr w:type="spellStart"/>
      <w:r>
        <w:rPr>
          <w:rFonts w:ascii="Times New Roman" w:hAnsi="Times New Roman"/>
          <w:bCs/>
        </w:rPr>
        <w:t>Юрайт</w:t>
      </w:r>
      <w:proofErr w:type="spellEnd"/>
      <w:r>
        <w:rPr>
          <w:rFonts w:ascii="Times New Roman" w:hAnsi="Times New Roman"/>
          <w:bCs/>
        </w:rPr>
        <w:t xml:space="preserve"> [сайт]. — URL: https://urait.ru/bcode/469913</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7. Беляков, Г. И.  Электробезопасность: учебное пособие для среднего профессионального образования / Г. И. Беляков. — Москва: Издательство </w:t>
      </w:r>
      <w:proofErr w:type="spellStart"/>
      <w:r>
        <w:rPr>
          <w:rFonts w:ascii="Times New Roman" w:hAnsi="Times New Roman"/>
          <w:bCs/>
        </w:rPr>
        <w:t>Юрайт</w:t>
      </w:r>
      <w:proofErr w:type="spellEnd"/>
      <w:r>
        <w:rPr>
          <w:rFonts w:ascii="Times New Roman" w:hAnsi="Times New Roman"/>
          <w:bCs/>
        </w:rPr>
        <w:t xml:space="preserve">, 2021. — 125 с. — (Профессиональное образование). — ISBN 978-5-534-10906-1. — Текст: электронный // Образовательная платформа </w:t>
      </w:r>
      <w:proofErr w:type="spellStart"/>
      <w:r>
        <w:rPr>
          <w:rFonts w:ascii="Times New Roman" w:hAnsi="Times New Roman"/>
          <w:bCs/>
        </w:rPr>
        <w:t>Юрайт</w:t>
      </w:r>
      <w:proofErr w:type="spellEnd"/>
      <w:r>
        <w:rPr>
          <w:rFonts w:ascii="Times New Roman" w:hAnsi="Times New Roman"/>
          <w:bCs/>
        </w:rPr>
        <w:t xml:space="preserve"> [сайт]. — URL: </w:t>
      </w:r>
      <w:hyperlink r:id="rId16" w:history="1">
        <w:r>
          <w:rPr>
            <w:rStyle w:val="a3"/>
            <w:bCs/>
          </w:rPr>
          <w:t>https://urait.ru/bcode/469911</w:t>
        </w:r>
      </w:hyperlink>
    </w:p>
    <w:p w:rsidR="001369F5" w:rsidRDefault="001369F5" w:rsidP="001369F5">
      <w:pPr>
        <w:tabs>
          <w:tab w:val="left" w:pos="284"/>
        </w:tabs>
        <w:spacing w:after="0"/>
        <w:ind w:left="-567" w:right="-284" w:firstLine="709"/>
        <w:contextualSpacing/>
        <w:jc w:val="both"/>
        <w:rPr>
          <w:rFonts w:ascii="Times New Roman" w:hAnsi="Times New Roman"/>
          <w:bCs/>
        </w:rPr>
      </w:pPr>
      <w:proofErr w:type="spellStart"/>
      <w:r>
        <w:rPr>
          <w:rFonts w:ascii="Times New Roman" w:hAnsi="Times New Roman"/>
          <w:bCs/>
        </w:rPr>
        <w:t>Горькова</w:t>
      </w:r>
      <w:proofErr w:type="spellEnd"/>
      <w:r>
        <w:rPr>
          <w:rFonts w:ascii="Times New Roman" w:hAnsi="Times New Roman"/>
          <w:bCs/>
        </w:rPr>
        <w:t xml:space="preserve"> Н. В., Фетисов А. Г. и др. Безопасность жизнедеятельности. Учебник для СПО / Н. В. </w:t>
      </w:r>
      <w:proofErr w:type="spellStart"/>
      <w:r>
        <w:rPr>
          <w:rFonts w:ascii="Times New Roman" w:hAnsi="Times New Roman"/>
          <w:bCs/>
        </w:rPr>
        <w:t>Горькова</w:t>
      </w:r>
      <w:proofErr w:type="spellEnd"/>
      <w:r>
        <w:rPr>
          <w:rFonts w:ascii="Times New Roman" w:hAnsi="Times New Roman"/>
          <w:bCs/>
        </w:rPr>
        <w:t xml:space="preserve">, А. Г. Фетисов. — Санкт-Петербург: Лань, 2021. — 220 с. — ISBN 978-5-8114-7404-2. — Текст: электронный // Лань: электронно-библиотечная система. — URL: https://e.lanbook.com/book/174970 (дата обращения: 24.11.2021). — Режим доступа: для </w:t>
      </w:r>
      <w:proofErr w:type="spellStart"/>
      <w:r>
        <w:rPr>
          <w:rFonts w:ascii="Times New Roman" w:hAnsi="Times New Roman"/>
          <w:bCs/>
        </w:rPr>
        <w:t>авториз</w:t>
      </w:r>
      <w:proofErr w:type="spellEnd"/>
      <w:r>
        <w:rPr>
          <w:rFonts w:ascii="Times New Roman" w:hAnsi="Times New Roman"/>
          <w:bCs/>
        </w:rPr>
        <w:t>. пользователей</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8. </w:t>
      </w:r>
      <w:proofErr w:type="spellStart"/>
      <w:r>
        <w:rPr>
          <w:rFonts w:ascii="Times New Roman" w:hAnsi="Times New Roman"/>
          <w:bCs/>
        </w:rPr>
        <w:t>Каракеян</w:t>
      </w:r>
      <w:proofErr w:type="spellEnd"/>
      <w:r>
        <w:rPr>
          <w:rFonts w:ascii="Times New Roman" w:hAnsi="Times New Roman"/>
          <w:bCs/>
        </w:rPr>
        <w:t xml:space="preserve">, В. И.  Безопасность жизнедеятельности: учебник и практикум для среднего профессионального образования / В. И. </w:t>
      </w:r>
      <w:proofErr w:type="spellStart"/>
      <w:r>
        <w:rPr>
          <w:rFonts w:ascii="Times New Roman" w:hAnsi="Times New Roman"/>
          <w:bCs/>
        </w:rPr>
        <w:t>Каракеян</w:t>
      </w:r>
      <w:proofErr w:type="spellEnd"/>
      <w:r>
        <w:rPr>
          <w:rFonts w:ascii="Times New Roman" w:hAnsi="Times New Roman"/>
          <w:bCs/>
        </w:rPr>
        <w:t xml:space="preserve">, И. М. Никулина. — 3-е изд., </w:t>
      </w:r>
      <w:proofErr w:type="spellStart"/>
      <w:r>
        <w:rPr>
          <w:rFonts w:ascii="Times New Roman" w:hAnsi="Times New Roman"/>
          <w:bCs/>
        </w:rPr>
        <w:t>перераб</w:t>
      </w:r>
      <w:proofErr w:type="spellEnd"/>
      <w:r>
        <w:rPr>
          <w:rFonts w:ascii="Times New Roman" w:hAnsi="Times New Roman"/>
          <w:bCs/>
        </w:rPr>
        <w:t xml:space="preserve">. и доп. — Москва: Издательство </w:t>
      </w:r>
      <w:proofErr w:type="spellStart"/>
      <w:r>
        <w:rPr>
          <w:rFonts w:ascii="Times New Roman" w:hAnsi="Times New Roman"/>
          <w:bCs/>
        </w:rPr>
        <w:t>Юрайт</w:t>
      </w:r>
      <w:proofErr w:type="spellEnd"/>
      <w:r>
        <w:rPr>
          <w:rFonts w:ascii="Times New Roman" w:hAnsi="Times New Roman"/>
          <w:bCs/>
        </w:rPr>
        <w:t xml:space="preserve">, 2021. — 313 с. — (Профессиональное образование). — ISBN 978-5-534-04629-8. — Текст: электронный // Образовательная платформа </w:t>
      </w:r>
      <w:proofErr w:type="spellStart"/>
      <w:r>
        <w:rPr>
          <w:rFonts w:ascii="Times New Roman" w:hAnsi="Times New Roman"/>
          <w:bCs/>
        </w:rPr>
        <w:t>Юрайт</w:t>
      </w:r>
      <w:proofErr w:type="spellEnd"/>
      <w:r>
        <w:rPr>
          <w:rFonts w:ascii="Times New Roman" w:hAnsi="Times New Roman"/>
          <w:bCs/>
        </w:rPr>
        <w:t xml:space="preserve"> [сайт]. — URL: </w:t>
      </w:r>
      <w:hyperlink r:id="rId17" w:history="1">
        <w:r>
          <w:rPr>
            <w:rStyle w:val="a3"/>
            <w:bCs/>
          </w:rPr>
          <w:t>https://urait.ru/bcode/469496</w:t>
        </w:r>
      </w:hyperlink>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Косолапова Н.В., Прокопенко Н.А., Побежимова Е.Л. Безопасность жизнедеятельности: электронный учебно-методический комплекс для СПО/ Косолапова Н.В., Прокопенко Н.А., Побежимова Е.Л. – 1-е изд., - М.: Издательский центр «Академия», 2017</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9. </w:t>
      </w:r>
      <w:proofErr w:type="spellStart"/>
      <w:r>
        <w:rPr>
          <w:rFonts w:ascii="Times New Roman" w:hAnsi="Times New Roman"/>
          <w:bCs/>
        </w:rPr>
        <w:t>Менумеров</w:t>
      </w:r>
      <w:proofErr w:type="spellEnd"/>
      <w:r>
        <w:rPr>
          <w:rFonts w:ascii="Times New Roman" w:hAnsi="Times New Roman"/>
          <w:bCs/>
        </w:rPr>
        <w:t xml:space="preserve"> Р. М. Электробезопасность. Учебное пособие для СПО, 2-е изд., стер. — Санкт-Петербург: Лань, 2021. — 196 с. — ISBN 978-5-8114-8191-0. — Текст: электронный // Лань: электронно-библиотечная система. — URL: https://e.lanbook.com/book/173112 (дата обращения: 24.11.2021). — Режим доступа: для </w:t>
      </w:r>
      <w:proofErr w:type="spellStart"/>
      <w:r>
        <w:rPr>
          <w:rFonts w:ascii="Times New Roman" w:hAnsi="Times New Roman"/>
          <w:bCs/>
        </w:rPr>
        <w:t>авториз</w:t>
      </w:r>
      <w:proofErr w:type="spellEnd"/>
      <w:r>
        <w:rPr>
          <w:rFonts w:ascii="Times New Roman" w:hAnsi="Times New Roman"/>
          <w:bCs/>
        </w:rPr>
        <w:t>. пользователей.</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10. </w:t>
      </w:r>
      <w:proofErr w:type="spellStart"/>
      <w:r>
        <w:rPr>
          <w:rFonts w:ascii="Times New Roman" w:hAnsi="Times New Roman"/>
          <w:bCs/>
        </w:rPr>
        <w:t>Мисюк</w:t>
      </w:r>
      <w:proofErr w:type="spellEnd"/>
      <w:r>
        <w:rPr>
          <w:rFonts w:ascii="Times New Roman" w:hAnsi="Times New Roman"/>
          <w:bCs/>
        </w:rPr>
        <w:t xml:space="preserve">, М. Н.  Основы медицинских знаний: учебник и практикум для среднего профессионального образования / М. Н. </w:t>
      </w:r>
      <w:proofErr w:type="spellStart"/>
      <w:r>
        <w:rPr>
          <w:rFonts w:ascii="Times New Roman" w:hAnsi="Times New Roman"/>
          <w:bCs/>
        </w:rPr>
        <w:t>Мисюк</w:t>
      </w:r>
      <w:proofErr w:type="spellEnd"/>
      <w:r>
        <w:rPr>
          <w:rFonts w:ascii="Times New Roman" w:hAnsi="Times New Roman"/>
          <w:bCs/>
        </w:rPr>
        <w:t xml:space="preserve">. – 3-е изд., </w:t>
      </w:r>
      <w:proofErr w:type="spellStart"/>
      <w:r>
        <w:rPr>
          <w:rFonts w:ascii="Times New Roman" w:hAnsi="Times New Roman"/>
          <w:bCs/>
        </w:rPr>
        <w:t>перераб</w:t>
      </w:r>
      <w:proofErr w:type="spellEnd"/>
      <w:r>
        <w:rPr>
          <w:rFonts w:ascii="Times New Roman" w:hAnsi="Times New Roman"/>
          <w:bCs/>
        </w:rPr>
        <w:t xml:space="preserve">. и доп. – Москва: </w:t>
      </w:r>
      <w:proofErr w:type="spellStart"/>
      <w:r>
        <w:rPr>
          <w:rFonts w:ascii="Times New Roman" w:hAnsi="Times New Roman"/>
          <w:bCs/>
        </w:rPr>
        <w:t>Юрайт</w:t>
      </w:r>
      <w:proofErr w:type="spellEnd"/>
      <w:r>
        <w:rPr>
          <w:rFonts w:ascii="Times New Roman" w:hAnsi="Times New Roman"/>
          <w:bCs/>
        </w:rPr>
        <w:t xml:space="preserve">, 2019. – 499 с. – (Профессиональное образование). – ISBN 978-5-534-00398-7. – Текст: электронный // Электронная библиотечная система </w:t>
      </w:r>
      <w:proofErr w:type="spellStart"/>
      <w:r>
        <w:rPr>
          <w:rFonts w:ascii="Times New Roman" w:hAnsi="Times New Roman"/>
          <w:bCs/>
        </w:rPr>
        <w:t>Юрайт</w:t>
      </w:r>
      <w:proofErr w:type="spellEnd"/>
      <w:r>
        <w:rPr>
          <w:rFonts w:ascii="Times New Roman" w:hAnsi="Times New Roman"/>
          <w:bCs/>
        </w:rPr>
        <w:t xml:space="preserve"> [сайт]. – URL: https://urait.ru/bcode/433458 (дата обращения: 10.08.2021).</w:t>
      </w:r>
    </w:p>
    <w:p w:rsidR="001369F5" w:rsidRDefault="001369F5" w:rsidP="001369F5">
      <w:pPr>
        <w:tabs>
          <w:tab w:val="left" w:pos="284"/>
        </w:tabs>
        <w:spacing w:after="0"/>
        <w:ind w:left="-567" w:right="-284" w:firstLine="709"/>
        <w:contextualSpacing/>
        <w:jc w:val="both"/>
        <w:rPr>
          <w:rFonts w:ascii="Times New Roman" w:hAnsi="Times New Roman"/>
          <w:bCs/>
          <w:u w:val="single"/>
        </w:rPr>
      </w:pPr>
      <w:r>
        <w:rPr>
          <w:rFonts w:ascii="Times New Roman" w:hAnsi="Times New Roman"/>
          <w:bCs/>
        </w:rPr>
        <w:lastRenderedPageBreak/>
        <w:t xml:space="preserve">11. </w:t>
      </w:r>
      <w:proofErr w:type="spellStart"/>
      <w:r>
        <w:rPr>
          <w:rFonts w:ascii="Times New Roman" w:hAnsi="Times New Roman"/>
          <w:bCs/>
        </w:rPr>
        <w:t>Михаилиди</w:t>
      </w:r>
      <w:proofErr w:type="spellEnd"/>
      <w:r>
        <w:rPr>
          <w:rFonts w:ascii="Times New Roman" w:hAnsi="Times New Roman"/>
          <w:bCs/>
        </w:rPr>
        <w:t xml:space="preserve">, А. М. Безопасность жизнедеятельности и охрана труда на производстве: учебное пособие для СПО / А. М. </w:t>
      </w:r>
      <w:proofErr w:type="spellStart"/>
      <w:r>
        <w:rPr>
          <w:rFonts w:ascii="Times New Roman" w:hAnsi="Times New Roman"/>
          <w:bCs/>
        </w:rPr>
        <w:t>Михаилиди</w:t>
      </w:r>
      <w:proofErr w:type="spellEnd"/>
      <w:r>
        <w:rPr>
          <w:rFonts w:ascii="Times New Roman" w:hAnsi="Times New Roman"/>
          <w:bCs/>
        </w:rPr>
        <w:t xml:space="preserve">. — Саратов, Москва: Профобразование, Ай </w:t>
      </w:r>
      <w:proofErr w:type="gramStart"/>
      <w:r>
        <w:rPr>
          <w:rFonts w:ascii="Times New Roman" w:hAnsi="Times New Roman"/>
          <w:bCs/>
        </w:rPr>
        <w:t>Пи Ар</w:t>
      </w:r>
      <w:proofErr w:type="gramEnd"/>
      <w:r>
        <w:rPr>
          <w:rFonts w:ascii="Times New Roman" w:hAnsi="Times New Roman"/>
          <w:bCs/>
        </w:rPr>
        <w:t xml:space="preserve">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Pr>
          <w:rFonts w:ascii="Times New Roman" w:hAnsi="Times New Roman"/>
          <w:bCs/>
        </w:rPr>
        <w:t>авторизир</w:t>
      </w:r>
      <w:proofErr w:type="spellEnd"/>
      <w:r>
        <w:rPr>
          <w:rFonts w:ascii="Times New Roman" w:hAnsi="Times New Roman"/>
          <w:bCs/>
        </w:rPr>
        <w:t xml:space="preserve">. пользователей. - DOI: </w:t>
      </w:r>
      <w:hyperlink r:id="rId18" w:history="1">
        <w:r>
          <w:rPr>
            <w:rStyle w:val="a3"/>
            <w:bCs/>
          </w:rPr>
          <w:t>https://doi.org/10.23682/100492</w:t>
        </w:r>
      </w:hyperlink>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12. Резчиков, Е. А.  Безопасность жизнедеятельности: учебник для среднего профессионального образования / Е. А. Резчиков, А. В. Рязанцева. — 2-е изд., </w:t>
      </w:r>
      <w:proofErr w:type="spellStart"/>
      <w:r>
        <w:rPr>
          <w:rFonts w:ascii="Times New Roman" w:hAnsi="Times New Roman"/>
          <w:bCs/>
        </w:rPr>
        <w:t>перераб</w:t>
      </w:r>
      <w:proofErr w:type="spellEnd"/>
      <w:r>
        <w:rPr>
          <w:rFonts w:ascii="Times New Roman" w:hAnsi="Times New Roman"/>
          <w:bCs/>
        </w:rPr>
        <w:t xml:space="preserve">. и доп. — Москва: Издательство </w:t>
      </w:r>
      <w:proofErr w:type="spellStart"/>
      <w:r>
        <w:rPr>
          <w:rFonts w:ascii="Times New Roman" w:hAnsi="Times New Roman"/>
          <w:bCs/>
        </w:rPr>
        <w:t>Юрайт</w:t>
      </w:r>
      <w:proofErr w:type="spellEnd"/>
      <w:r>
        <w:rPr>
          <w:rFonts w:ascii="Times New Roman" w:hAnsi="Times New Roman"/>
          <w:bCs/>
        </w:rPr>
        <w:t xml:space="preserve">, 2021. — 639 с. — (Профессиональное образование). — ISBN 978-5-534-13550-3. — Текст: электронный // Образовательная платформа </w:t>
      </w:r>
      <w:proofErr w:type="spellStart"/>
      <w:r>
        <w:rPr>
          <w:rFonts w:ascii="Times New Roman" w:hAnsi="Times New Roman"/>
          <w:bCs/>
        </w:rPr>
        <w:t>Юрайт</w:t>
      </w:r>
      <w:proofErr w:type="spellEnd"/>
      <w:r>
        <w:rPr>
          <w:rFonts w:ascii="Times New Roman" w:hAnsi="Times New Roman"/>
          <w:bCs/>
        </w:rPr>
        <w:t xml:space="preserve"> [сайт]. — URL: </w:t>
      </w:r>
      <w:hyperlink r:id="rId19" w:history="1">
        <w:r>
          <w:rPr>
            <w:rStyle w:val="a3"/>
            <w:bCs/>
          </w:rPr>
          <w:t>https://urait.ru/bcode/476255</w:t>
        </w:r>
      </w:hyperlink>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12. Сапронов Ю.Г., </w:t>
      </w:r>
      <w:proofErr w:type="spellStart"/>
      <w:r>
        <w:rPr>
          <w:rFonts w:ascii="Times New Roman" w:hAnsi="Times New Roman"/>
          <w:bCs/>
        </w:rPr>
        <w:t>Занина</w:t>
      </w:r>
      <w:proofErr w:type="spellEnd"/>
      <w:r>
        <w:rPr>
          <w:rFonts w:ascii="Times New Roman" w:hAnsi="Times New Roman"/>
          <w:bCs/>
        </w:rPr>
        <w:t xml:space="preserve"> И.А. Безопасность жизнедеятельности: электронный учебно-методический комплекс для СПО/ Сапронов Ю.Г., </w:t>
      </w:r>
      <w:proofErr w:type="spellStart"/>
      <w:r>
        <w:rPr>
          <w:rFonts w:ascii="Times New Roman" w:hAnsi="Times New Roman"/>
          <w:bCs/>
        </w:rPr>
        <w:t>Занина</w:t>
      </w:r>
      <w:proofErr w:type="spellEnd"/>
      <w:r>
        <w:rPr>
          <w:rFonts w:ascii="Times New Roman" w:hAnsi="Times New Roman"/>
          <w:bCs/>
        </w:rPr>
        <w:t xml:space="preserve"> И.А. – 2-е изд., - М.: Издательский центр «Академия», 2021</w:t>
      </w:r>
    </w:p>
    <w:p w:rsidR="001369F5" w:rsidRDefault="001369F5" w:rsidP="001369F5">
      <w:pPr>
        <w:tabs>
          <w:tab w:val="left" w:pos="284"/>
        </w:tabs>
        <w:spacing w:after="0"/>
        <w:ind w:left="-567" w:right="-284" w:firstLine="709"/>
        <w:contextualSpacing/>
        <w:jc w:val="both"/>
        <w:rPr>
          <w:rFonts w:ascii="Times New Roman" w:hAnsi="Times New Roman"/>
          <w:bCs/>
        </w:rPr>
      </w:pPr>
      <w:r>
        <w:rPr>
          <w:rFonts w:ascii="Times New Roman" w:hAnsi="Times New Roman"/>
          <w:bCs/>
        </w:rPr>
        <w:t xml:space="preserve">13. Широков, Ю. А. Защита в чрезвычайных ситуациях и гражданская оборона: учебное пособие для </w:t>
      </w:r>
      <w:proofErr w:type="spellStart"/>
      <w:r>
        <w:rPr>
          <w:rFonts w:ascii="Times New Roman" w:hAnsi="Times New Roman"/>
          <w:bCs/>
        </w:rPr>
        <w:t>спо</w:t>
      </w:r>
      <w:proofErr w:type="spellEnd"/>
      <w:r>
        <w:rPr>
          <w:rFonts w:ascii="Times New Roman" w:hAnsi="Times New Roman"/>
          <w:bCs/>
        </w:rPr>
        <w:t xml:space="preserve"> / Ю. А. Широков. — Санкт-Петербург: Лань, 2020. — 488 с. — ISBN 978-5-8114-6463-0. — Текст: электронный // Лань: электронно-библиотечная система. — URL: https://e.lanbook.com/book/148019 (дата обращения: 18.12.2020). — Режим доступа: для </w:t>
      </w:r>
      <w:proofErr w:type="spellStart"/>
      <w:r>
        <w:rPr>
          <w:rFonts w:ascii="Times New Roman" w:hAnsi="Times New Roman"/>
          <w:bCs/>
        </w:rPr>
        <w:t>авториз</w:t>
      </w:r>
      <w:proofErr w:type="spellEnd"/>
      <w:r>
        <w:rPr>
          <w:rFonts w:ascii="Times New Roman" w:hAnsi="Times New Roman"/>
          <w:bCs/>
        </w:rPr>
        <w:t>. пользователей</w:t>
      </w:r>
    </w:p>
    <w:p w:rsidR="001369F5" w:rsidRDefault="001369F5" w:rsidP="001369F5">
      <w:pPr>
        <w:spacing w:after="0"/>
        <w:ind w:firstLine="709"/>
        <w:contextualSpacing/>
        <w:jc w:val="both"/>
        <w:rPr>
          <w:rFonts w:ascii="Times New Roman" w:hAnsi="Times New Roman"/>
          <w:bCs/>
        </w:rPr>
      </w:pPr>
      <w:r>
        <w:rPr>
          <w:rFonts w:ascii="Times New Roman" w:hAnsi="Times New Roman"/>
          <w:b/>
          <w:bCs/>
        </w:rPr>
        <w:t xml:space="preserve">3.2.3. Дополнительные источники </w:t>
      </w:r>
    </w:p>
    <w:p w:rsidR="001369F5" w:rsidRDefault="001369F5" w:rsidP="001369F5">
      <w:pPr>
        <w:numPr>
          <w:ilvl w:val="0"/>
          <w:numId w:val="9"/>
        </w:numPr>
        <w:tabs>
          <w:tab w:val="left" w:pos="284"/>
        </w:tabs>
        <w:spacing w:after="0"/>
        <w:ind w:left="-567" w:right="-284" w:firstLine="709"/>
        <w:contextualSpacing/>
        <w:jc w:val="both"/>
        <w:rPr>
          <w:rFonts w:ascii="Times New Roman" w:hAnsi="Times New Roman"/>
        </w:rPr>
      </w:pPr>
      <w:proofErr w:type="spellStart"/>
      <w:r>
        <w:rPr>
          <w:rFonts w:ascii="Times New Roman" w:hAnsi="Times New Roman"/>
        </w:rPr>
        <w:t>Айзман</w:t>
      </w:r>
      <w:proofErr w:type="spellEnd"/>
      <w:r>
        <w:rPr>
          <w:rFonts w:ascii="Times New Roman" w:hAnsi="Times New Roman"/>
        </w:rPr>
        <w:t xml:space="preserve">, Р. И. Основы медицинских знаний и здорового образа жизни: учебное пособие / Р.И. </w:t>
      </w:r>
      <w:proofErr w:type="spellStart"/>
      <w:r>
        <w:rPr>
          <w:rFonts w:ascii="Times New Roman" w:hAnsi="Times New Roman"/>
        </w:rPr>
        <w:t>Айзман</w:t>
      </w:r>
      <w:proofErr w:type="spellEnd"/>
      <w:r>
        <w:rPr>
          <w:rFonts w:ascii="Times New Roman" w:hAnsi="Times New Roman"/>
        </w:rPr>
        <w:t xml:space="preserve">, В.Б. </w:t>
      </w:r>
      <w:proofErr w:type="spellStart"/>
      <w:r>
        <w:rPr>
          <w:rFonts w:ascii="Times New Roman" w:hAnsi="Times New Roman"/>
        </w:rPr>
        <w:t>Рубанович</w:t>
      </w:r>
      <w:proofErr w:type="spellEnd"/>
      <w:r>
        <w:rPr>
          <w:rFonts w:ascii="Times New Roman" w:hAnsi="Times New Roman"/>
        </w:rPr>
        <w:t xml:space="preserve">, М.А. </w:t>
      </w:r>
      <w:proofErr w:type="spellStart"/>
      <w:r>
        <w:rPr>
          <w:rFonts w:ascii="Times New Roman" w:hAnsi="Times New Roman"/>
        </w:rPr>
        <w:t>Суботялов</w:t>
      </w:r>
      <w:proofErr w:type="spellEnd"/>
      <w:r>
        <w:rPr>
          <w:rFonts w:ascii="Times New Roman" w:hAnsi="Times New Roman"/>
        </w:rPr>
        <w:t>. – Новосибирск: Сибирское университетское издательство, 2017. – 214 c.</w:t>
      </w:r>
    </w:p>
    <w:p w:rsidR="001369F5" w:rsidRDefault="001369F5" w:rsidP="001369F5">
      <w:pPr>
        <w:numPr>
          <w:ilvl w:val="0"/>
          <w:numId w:val="9"/>
        </w:numPr>
        <w:tabs>
          <w:tab w:val="left" w:pos="284"/>
        </w:tabs>
        <w:spacing w:after="0"/>
        <w:ind w:left="-567" w:right="-284" w:firstLine="709"/>
        <w:jc w:val="both"/>
        <w:rPr>
          <w:rFonts w:ascii="Times New Roman" w:hAnsi="Times New Roman"/>
        </w:rPr>
      </w:pPr>
      <w:r>
        <w:rPr>
          <w:rFonts w:ascii="Times New Roman" w:hAnsi="Times New Roman"/>
        </w:rPr>
        <w:t xml:space="preserve">Безопасность в </w:t>
      </w:r>
      <w:proofErr w:type="spellStart"/>
      <w:r>
        <w:rPr>
          <w:rFonts w:ascii="Times New Roman" w:hAnsi="Times New Roman"/>
        </w:rPr>
        <w:t>техносфере</w:t>
      </w:r>
      <w:proofErr w:type="spellEnd"/>
      <w:r>
        <w:rPr>
          <w:rFonts w:ascii="Times New Roman" w:hAnsi="Times New Roman"/>
        </w:rPr>
        <w:t xml:space="preserve">: Всероссийский научно-методический и информационный журнал. Режим доступа: </w:t>
      </w:r>
      <w:hyperlink r:id="rId20" w:history="1">
        <w:r>
          <w:rPr>
            <w:rStyle w:val="a3"/>
          </w:rPr>
          <w:t>http://www.magbvt.ru</w:t>
        </w:r>
      </w:hyperlink>
      <w:r>
        <w:rPr>
          <w:rFonts w:ascii="Times New Roman" w:hAnsi="Times New Roman"/>
        </w:rPr>
        <w:t>.</w:t>
      </w:r>
    </w:p>
    <w:p w:rsidR="001369F5" w:rsidRDefault="001369F5" w:rsidP="001369F5">
      <w:pPr>
        <w:numPr>
          <w:ilvl w:val="0"/>
          <w:numId w:val="9"/>
        </w:numPr>
        <w:tabs>
          <w:tab w:val="left" w:pos="284"/>
        </w:tabs>
        <w:spacing w:after="0"/>
        <w:ind w:left="-567" w:right="-284" w:firstLine="709"/>
        <w:contextualSpacing/>
        <w:jc w:val="both"/>
        <w:rPr>
          <w:rFonts w:ascii="Times New Roman" w:hAnsi="Times New Roman"/>
        </w:rPr>
      </w:pPr>
      <w:r>
        <w:rPr>
          <w:rFonts w:ascii="Times New Roman" w:hAnsi="Times New Roman"/>
        </w:rPr>
        <w:t xml:space="preserve">Безопасность жизнедеятельности. Практикум: Учебное пособие / Бондаренко В.А., Евтушенко С.И., </w:t>
      </w:r>
      <w:proofErr w:type="spellStart"/>
      <w:r>
        <w:rPr>
          <w:rFonts w:ascii="Times New Roman" w:hAnsi="Times New Roman"/>
        </w:rPr>
        <w:t>Лепихова</w:t>
      </w:r>
      <w:proofErr w:type="spellEnd"/>
      <w:r>
        <w:rPr>
          <w:rFonts w:ascii="Times New Roman" w:hAnsi="Times New Roman"/>
        </w:rPr>
        <w:t xml:space="preserve"> В.А. - Москва: ИЦ РИОР, НИЦ ИНФРА-М, 2019. – 150 с.</w:t>
      </w:r>
    </w:p>
    <w:p w:rsidR="001369F5" w:rsidRDefault="001369F5" w:rsidP="001369F5">
      <w:pPr>
        <w:numPr>
          <w:ilvl w:val="0"/>
          <w:numId w:val="9"/>
        </w:numPr>
        <w:spacing w:after="0"/>
        <w:ind w:left="-567" w:right="-284" w:firstLine="709"/>
        <w:jc w:val="both"/>
        <w:rPr>
          <w:rFonts w:ascii="Times New Roman" w:hAnsi="Times New Roman"/>
        </w:rPr>
      </w:pPr>
      <w:r>
        <w:rPr>
          <w:rFonts w:ascii="Times New Roman" w:hAnsi="Times New Roman"/>
        </w:rPr>
        <w:t xml:space="preserve">Вострокнутов, А. Л.  Организация защиты населения и территорий. Основы топографии: учебник для среднего профессионального образования / А. Л. Вострокнутов, В. Н. Супрун, Г. В. Шевченко; под общей редакцией А. Л. Вострокнутова. — 2-е изд., </w:t>
      </w:r>
      <w:proofErr w:type="spellStart"/>
      <w:r>
        <w:rPr>
          <w:rFonts w:ascii="Times New Roman" w:hAnsi="Times New Roman"/>
        </w:rPr>
        <w:t>испр</w:t>
      </w:r>
      <w:proofErr w:type="spellEnd"/>
      <w:r>
        <w:rPr>
          <w:rFonts w:ascii="Times New Roman" w:hAnsi="Times New Roman"/>
        </w:rPr>
        <w:t xml:space="preserve">. и доп. — Москва: Издательство </w:t>
      </w:r>
      <w:proofErr w:type="spellStart"/>
      <w:r>
        <w:rPr>
          <w:rFonts w:ascii="Times New Roman" w:hAnsi="Times New Roman"/>
        </w:rPr>
        <w:t>Юрайт</w:t>
      </w:r>
      <w:proofErr w:type="spellEnd"/>
      <w:r>
        <w:rPr>
          <w:rFonts w:ascii="Times New Roman" w:hAnsi="Times New Roman"/>
        </w:rPr>
        <w:t xml:space="preserve">, 2021. — 410 с. — (Профессиональное образование). — ISBN 978-5-534-14545-8. — Текст: электронный // Образовательная платформа </w:t>
      </w:r>
      <w:proofErr w:type="spellStart"/>
      <w:r>
        <w:rPr>
          <w:rFonts w:ascii="Times New Roman" w:hAnsi="Times New Roman"/>
        </w:rPr>
        <w:t>Юрайт</w:t>
      </w:r>
      <w:proofErr w:type="spellEnd"/>
      <w:r>
        <w:rPr>
          <w:rFonts w:ascii="Times New Roman" w:hAnsi="Times New Roman"/>
        </w:rPr>
        <w:t xml:space="preserve"> [сайт]. — URL: </w:t>
      </w:r>
      <w:hyperlink r:id="rId21" w:history="1">
        <w:r>
          <w:rPr>
            <w:rStyle w:val="a3"/>
          </w:rPr>
          <w:t>https://urait.ru/bcode/470015</w:t>
        </w:r>
      </w:hyperlink>
    </w:p>
    <w:p w:rsidR="001369F5" w:rsidRDefault="001369F5" w:rsidP="001369F5">
      <w:pPr>
        <w:numPr>
          <w:ilvl w:val="0"/>
          <w:numId w:val="9"/>
        </w:numPr>
        <w:spacing w:after="0"/>
        <w:ind w:left="-567" w:right="-284" w:firstLine="709"/>
        <w:jc w:val="both"/>
        <w:rPr>
          <w:rFonts w:ascii="Times New Roman" w:hAnsi="Times New Roman"/>
        </w:rPr>
      </w:pPr>
      <w:r>
        <w:rPr>
          <w:rFonts w:ascii="Times New Roman" w:hAnsi="Times New Roman"/>
        </w:rPr>
        <w:t>Журналы: «Основы безопасности жизнедеятельности», «Военные знания».</w:t>
      </w:r>
    </w:p>
    <w:p w:rsidR="001369F5" w:rsidRDefault="001369F5" w:rsidP="001369F5">
      <w:pPr>
        <w:numPr>
          <w:ilvl w:val="0"/>
          <w:numId w:val="9"/>
        </w:numPr>
        <w:spacing w:after="0"/>
        <w:ind w:left="-567" w:right="-284" w:firstLine="709"/>
        <w:jc w:val="both"/>
        <w:rPr>
          <w:rFonts w:ascii="Times New Roman" w:hAnsi="Times New Roman"/>
        </w:rPr>
      </w:pPr>
      <w:r>
        <w:rPr>
          <w:rFonts w:ascii="Times New Roman" w:hAnsi="Times New Roman"/>
        </w:rPr>
        <w:t xml:space="preserve">Официальный сайт МЧС РФ. Режим доступа:  </w:t>
      </w:r>
      <w:hyperlink r:id="rId22" w:history="1">
        <w:r>
          <w:rPr>
            <w:rStyle w:val="a3"/>
          </w:rPr>
          <w:t>http://www.mchs.gov.ru</w:t>
        </w:r>
      </w:hyperlink>
      <w:r>
        <w:rPr>
          <w:rFonts w:ascii="Times New Roman" w:hAnsi="Times New Roman"/>
          <w:u w:val="single"/>
        </w:rPr>
        <w:t>.</w:t>
      </w:r>
    </w:p>
    <w:p w:rsidR="001369F5" w:rsidRDefault="001369F5" w:rsidP="001369F5">
      <w:pPr>
        <w:numPr>
          <w:ilvl w:val="0"/>
          <w:numId w:val="9"/>
        </w:numPr>
        <w:spacing w:after="0"/>
        <w:ind w:left="-567" w:right="-284" w:firstLine="709"/>
        <w:jc w:val="both"/>
        <w:rPr>
          <w:rFonts w:ascii="Times New Roman" w:hAnsi="Times New Roman"/>
        </w:rPr>
      </w:pPr>
      <w:r>
        <w:rPr>
          <w:rFonts w:ascii="Times New Roman" w:hAnsi="Times New Roman"/>
        </w:rPr>
        <w:t>Общевоинские уставы Вооруженных Сил Российской Федерации.</w:t>
      </w:r>
    </w:p>
    <w:p w:rsidR="001369F5" w:rsidRDefault="001369F5" w:rsidP="001369F5">
      <w:pPr>
        <w:numPr>
          <w:ilvl w:val="0"/>
          <w:numId w:val="9"/>
        </w:numPr>
        <w:spacing w:after="0"/>
        <w:ind w:left="-567" w:right="-284" w:firstLine="709"/>
        <w:jc w:val="both"/>
        <w:rPr>
          <w:rFonts w:ascii="Times New Roman" w:hAnsi="Times New Roman"/>
        </w:rPr>
      </w:pPr>
      <w:r>
        <w:rPr>
          <w:rFonts w:ascii="Times New Roman" w:hAnsi="Times New Roman"/>
        </w:rPr>
        <w:t>Постановление Правительства РФ от 30.12.2003г. № 794 (ред. от 16.07.09) «О единой государственной системе предупреждения и ликвидации чрезвычайных ситуаций».</w:t>
      </w:r>
    </w:p>
    <w:p w:rsidR="001369F5" w:rsidRDefault="001369F5" w:rsidP="001369F5">
      <w:pPr>
        <w:numPr>
          <w:ilvl w:val="0"/>
          <w:numId w:val="9"/>
        </w:numPr>
        <w:spacing w:after="0"/>
        <w:ind w:left="-567" w:right="-284" w:firstLine="709"/>
        <w:jc w:val="both"/>
        <w:rPr>
          <w:rFonts w:ascii="Times New Roman" w:hAnsi="Times New Roman"/>
        </w:rPr>
      </w:pPr>
      <w:r>
        <w:rPr>
          <w:rFonts w:ascii="Times New Roman" w:hAnsi="Times New Roman"/>
        </w:rPr>
        <w:t>Постановление Правительства РФ от 11.11,2006г. № 663 «Об утверждении положения о призыве на военную службу граждан Российской Федерации».</w:t>
      </w:r>
    </w:p>
    <w:p w:rsidR="001369F5" w:rsidRDefault="001369F5" w:rsidP="001369F5">
      <w:pPr>
        <w:numPr>
          <w:ilvl w:val="0"/>
          <w:numId w:val="9"/>
        </w:numPr>
        <w:spacing w:after="0"/>
        <w:ind w:left="-567" w:right="-284" w:firstLine="709"/>
        <w:jc w:val="both"/>
        <w:rPr>
          <w:rFonts w:ascii="Times New Roman" w:hAnsi="Times New Roman"/>
        </w:rPr>
      </w:pPr>
      <w:r>
        <w:rPr>
          <w:rFonts w:ascii="Times New Roman" w:hAnsi="Times New Roman"/>
        </w:rPr>
        <w:t>Постановление Правительства РФ от 31.12.1999г. № 1441 (ред. 15.06.09) «Об утверждении Положения о подготовке граждан Российской Федерации к военной службе».</w:t>
      </w:r>
    </w:p>
    <w:p w:rsidR="001369F5" w:rsidRDefault="001369F5" w:rsidP="001369F5">
      <w:pPr>
        <w:numPr>
          <w:ilvl w:val="0"/>
          <w:numId w:val="9"/>
        </w:numPr>
        <w:spacing w:after="0"/>
        <w:ind w:left="-567" w:right="-284" w:firstLine="709"/>
        <w:jc w:val="both"/>
        <w:rPr>
          <w:rFonts w:ascii="Times New Roman" w:hAnsi="Times New Roman"/>
        </w:rPr>
      </w:pPr>
      <w:r>
        <w:rPr>
          <w:rFonts w:ascii="Times New Roman" w:hAnsi="Times New Roman"/>
        </w:rPr>
        <w:t xml:space="preserve">Родионова, О. М.  Медико-биологические основы безопасности. Охрана труда: учебник для среднего профессионального образования / О. М. Родионова, Д. А. Семенов. — Москва: Издательство </w:t>
      </w:r>
      <w:proofErr w:type="spellStart"/>
      <w:r>
        <w:rPr>
          <w:rFonts w:ascii="Times New Roman" w:hAnsi="Times New Roman"/>
        </w:rPr>
        <w:t>Юрайт</w:t>
      </w:r>
      <w:proofErr w:type="spellEnd"/>
      <w:r>
        <w:rPr>
          <w:rFonts w:ascii="Times New Roman" w:hAnsi="Times New Roman"/>
        </w:rPr>
        <w:t xml:space="preserve">, 2021. — 441 с. — (Профессиональное образование). — ISBN 978-5-534-01569-0. — Текст: электронный // Образовательная платформа </w:t>
      </w:r>
      <w:proofErr w:type="spellStart"/>
      <w:r>
        <w:rPr>
          <w:rFonts w:ascii="Times New Roman" w:hAnsi="Times New Roman"/>
        </w:rPr>
        <w:t>Юрайт</w:t>
      </w:r>
      <w:proofErr w:type="spellEnd"/>
      <w:r>
        <w:rPr>
          <w:rFonts w:ascii="Times New Roman" w:hAnsi="Times New Roman"/>
        </w:rPr>
        <w:t xml:space="preserve"> [сайт]. — URL: https://urait.ru/bcode/471144</w:t>
      </w:r>
    </w:p>
    <w:p w:rsidR="001369F5" w:rsidRDefault="001369F5" w:rsidP="001369F5">
      <w:pPr>
        <w:numPr>
          <w:ilvl w:val="0"/>
          <w:numId w:val="9"/>
        </w:numPr>
        <w:tabs>
          <w:tab w:val="left" w:pos="284"/>
        </w:tabs>
        <w:spacing w:after="0"/>
        <w:ind w:left="-567" w:right="-284" w:firstLine="709"/>
        <w:contextualSpacing/>
        <w:jc w:val="both"/>
        <w:rPr>
          <w:rFonts w:ascii="Times New Roman" w:hAnsi="Times New Roman"/>
        </w:rPr>
      </w:pPr>
      <w:r>
        <w:rPr>
          <w:rFonts w:ascii="Times New Roman" w:hAnsi="Times New Roman"/>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Pr>
          <w:rFonts w:ascii="Times New Roman" w:hAnsi="Times New Roman"/>
        </w:rPr>
        <w:t>Горичева</w:t>
      </w:r>
      <w:proofErr w:type="spellEnd"/>
      <w:r>
        <w:rPr>
          <w:rFonts w:ascii="Times New Roman" w:hAnsi="Times New Roman"/>
        </w:rPr>
        <w:t xml:space="preserve">. – 2-е изд., </w:t>
      </w:r>
      <w:proofErr w:type="spellStart"/>
      <w:r>
        <w:rPr>
          <w:rFonts w:ascii="Times New Roman" w:hAnsi="Times New Roman"/>
        </w:rPr>
        <w:t>испр</w:t>
      </w:r>
      <w:proofErr w:type="spellEnd"/>
      <w:r>
        <w:rPr>
          <w:rFonts w:ascii="Times New Roman" w:hAnsi="Times New Roman"/>
        </w:rPr>
        <w:t xml:space="preserve">. и доп. – Москва: </w:t>
      </w:r>
      <w:proofErr w:type="spellStart"/>
      <w:r>
        <w:rPr>
          <w:rFonts w:ascii="Times New Roman" w:hAnsi="Times New Roman"/>
        </w:rPr>
        <w:t>Юрайт</w:t>
      </w:r>
      <w:proofErr w:type="spellEnd"/>
      <w:r>
        <w:rPr>
          <w:rFonts w:ascii="Times New Roman" w:hAnsi="Times New Roman"/>
        </w:rPr>
        <w:t xml:space="preserve">, 2021. – 212 с. – Текст: электронный // ЭБС </w:t>
      </w:r>
      <w:proofErr w:type="spellStart"/>
      <w:r>
        <w:rPr>
          <w:rFonts w:ascii="Times New Roman" w:hAnsi="Times New Roman"/>
        </w:rPr>
        <w:t>Юрайт</w:t>
      </w:r>
      <w:proofErr w:type="spellEnd"/>
      <w:r>
        <w:rPr>
          <w:rFonts w:ascii="Times New Roman" w:hAnsi="Times New Roman"/>
        </w:rPr>
        <w:t xml:space="preserve"> [сайт]. – URL: </w:t>
      </w:r>
      <w:hyperlink r:id="rId23" w:tgtFrame="_blank" w:history="1">
        <w:r>
          <w:rPr>
            <w:rStyle w:val="a3"/>
          </w:rPr>
          <w:t>https://urait.ru/bcode/471671</w:t>
        </w:r>
      </w:hyperlink>
      <w:r>
        <w:rPr>
          <w:rFonts w:ascii="Times New Roman" w:hAnsi="Times New Roman"/>
        </w:rPr>
        <w:t> (дата обращения: 02.07.2021).</w:t>
      </w:r>
    </w:p>
    <w:p w:rsidR="001369F5" w:rsidRDefault="001369F5" w:rsidP="001369F5">
      <w:pPr>
        <w:numPr>
          <w:ilvl w:val="0"/>
          <w:numId w:val="9"/>
        </w:numPr>
        <w:tabs>
          <w:tab w:val="left" w:pos="284"/>
        </w:tabs>
        <w:spacing w:after="0"/>
        <w:ind w:left="-567" w:right="-284" w:firstLine="709"/>
        <w:contextualSpacing/>
        <w:jc w:val="both"/>
        <w:rPr>
          <w:rFonts w:ascii="Times New Roman" w:hAnsi="Times New Roman"/>
        </w:rPr>
      </w:pPr>
      <w:r>
        <w:rPr>
          <w:rFonts w:ascii="Times New Roman" w:hAnsi="Times New Roman"/>
        </w:rPr>
        <w:t>Федеральный закон от 21.12.1994г. N° 68-ФЗ (ред. от 25.11.09) «О защите населения и территорий от чрезвычайных ситуаций природного и техногенного характера».</w:t>
      </w:r>
    </w:p>
    <w:p w:rsidR="001369F5" w:rsidRDefault="001369F5" w:rsidP="001369F5">
      <w:pPr>
        <w:numPr>
          <w:ilvl w:val="0"/>
          <w:numId w:val="9"/>
        </w:numPr>
        <w:tabs>
          <w:tab w:val="left" w:pos="284"/>
        </w:tabs>
        <w:spacing w:after="0"/>
        <w:ind w:left="-567" w:right="-284" w:firstLine="709"/>
        <w:contextualSpacing/>
        <w:jc w:val="both"/>
        <w:rPr>
          <w:rFonts w:ascii="Times New Roman" w:hAnsi="Times New Roman"/>
        </w:rPr>
      </w:pPr>
      <w:r>
        <w:rPr>
          <w:rFonts w:ascii="Times New Roman" w:hAnsi="Times New Roman"/>
        </w:rPr>
        <w:t>Федеральный закон от 10.01.2002г. № 7-ФЗ (ред. от 14.03.09) «Об охране окружающей среды».</w:t>
      </w:r>
    </w:p>
    <w:p w:rsidR="001369F5" w:rsidRDefault="001369F5" w:rsidP="001369F5">
      <w:pPr>
        <w:numPr>
          <w:ilvl w:val="0"/>
          <w:numId w:val="9"/>
        </w:numPr>
        <w:tabs>
          <w:tab w:val="left" w:pos="284"/>
        </w:tabs>
        <w:spacing w:after="0"/>
        <w:ind w:left="-567" w:right="-284" w:firstLine="709"/>
        <w:contextualSpacing/>
        <w:jc w:val="both"/>
        <w:rPr>
          <w:rFonts w:ascii="Times New Roman" w:hAnsi="Times New Roman"/>
        </w:rPr>
      </w:pPr>
      <w:r>
        <w:rPr>
          <w:rFonts w:ascii="Times New Roman" w:hAnsi="Times New Roman"/>
        </w:rPr>
        <w:t>Федеральный закон от 22.07.2008г. № 123-Ф3 «Технический регламент о требованиях пожарной безопасности».</w:t>
      </w:r>
    </w:p>
    <w:p w:rsidR="001369F5" w:rsidRDefault="001369F5" w:rsidP="001369F5">
      <w:pPr>
        <w:numPr>
          <w:ilvl w:val="0"/>
          <w:numId w:val="9"/>
        </w:numPr>
        <w:tabs>
          <w:tab w:val="left" w:pos="284"/>
        </w:tabs>
        <w:spacing w:after="0"/>
        <w:ind w:left="-567" w:right="-284" w:firstLine="709"/>
        <w:contextualSpacing/>
        <w:jc w:val="both"/>
        <w:rPr>
          <w:rFonts w:ascii="Times New Roman" w:hAnsi="Times New Roman"/>
        </w:rPr>
      </w:pPr>
      <w:r>
        <w:rPr>
          <w:rFonts w:ascii="Times New Roman" w:hAnsi="Times New Roman"/>
        </w:rPr>
        <w:lastRenderedPageBreak/>
        <w:t>Федеральный закон от 28.03.1998г. № 53-Ф3 (ред. 21.12.09) «О воинской обязанности и воинской службе».</w:t>
      </w:r>
    </w:p>
    <w:p w:rsidR="001369F5" w:rsidRDefault="001369F5" w:rsidP="001369F5">
      <w:pPr>
        <w:numPr>
          <w:ilvl w:val="0"/>
          <w:numId w:val="9"/>
        </w:numPr>
        <w:tabs>
          <w:tab w:val="left" w:pos="284"/>
        </w:tabs>
        <w:spacing w:after="0"/>
        <w:ind w:left="-567" w:right="-284" w:firstLine="709"/>
        <w:contextualSpacing/>
        <w:jc w:val="both"/>
        <w:rPr>
          <w:rFonts w:ascii="Times New Roman" w:hAnsi="Times New Roman"/>
        </w:rPr>
      </w:pPr>
      <w:r>
        <w:rPr>
          <w:rFonts w:ascii="Times New Roman" w:hAnsi="Times New Roman"/>
        </w:rPr>
        <w:t xml:space="preserve">Энциклопедия безопасности жизнедеятельности. Режим доступа: </w:t>
      </w:r>
      <w:hyperlink r:id="rId24" w:history="1">
        <w:r>
          <w:rPr>
            <w:rStyle w:val="a3"/>
          </w:rPr>
          <w:t>http://bzhde.ru</w:t>
        </w:r>
      </w:hyperlink>
      <w:r>
        <w:rPr>
          <w:rFonts w:ascii="Times New Roman" w:hAnsi="Times New Roman"/>
        </w:rPr>
        <w:t>.</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tbl>
      <w:tblPr>
        <w:tblW w:w="496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4"/>
        <w:gridCol w:w="3953"/>
        <w:gridCol w:w="2022"/>
      </w:tblGrid>
      <w:tr w:rsidR="001369F5" w:rsidTr="001369F5">
        <w:tc>
          <w:tcPr>
            <w:tcW w:w="1948"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201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Критерии оценки</w:t>
            </w:r>
          </w:p>
        </w:tc>
        <w:tc>
          <w:tcPr>
            <w:tcW w:w="103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iCs/>
                <w:sz w:val="24"/>
                <w:szCs w:val="24"/>
              </w:rPr>
            </w:pPr>
            <w:r>
              <w:rPr>
                <w:rFonts w:ascii="Times New Roman" w:hAnsi="Times New Roman"/>
                <w:b/>
                <w:iCs/>
                <w:sz w:val="24"/>
                <w:szCs w:val="24"/>
              </w:rPr>
              <w:t>Перечень знаний, осваиваемых в рамках дисциплины</w:t>
            </w:r>
          </w:p>
        </w:tc>
      </w:tr>
      <w:tr w:rsidR="001369F5" w:rsidTr="001369F5">
        <w:tc>
          <w:tcPr>
            <w:tcW w:w="1948"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iCs/>
                <w:sz w:val="24"/>
                <w:szCs w:val="24"/>
                <w:u w:val="single"/>
              </w:rPr>
            </w:pPr>
            <w:r>
              <w:rPr>
                <w:rFonts w:ascii="Times New Roman" w:hAnsi="Times New Roman"/>
                <w:bCs/>
                <w:iCs/>
                <w:sz w:val="24"/>
                <w:szCs w:val="24"/>
                <w:u w:val="single"/>
              </w:rPr>
              <w:t>Знать:</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основы пожаробезопасности и электробезопасности;</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меры пожарной безопасности и правила безопасного поведения при пожарах;</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способы защиты населения от оружия массового поражения;</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369F5" w:rsidRDefault="001369F5">
            <w:pPr>
              <w:spacing w:after="0" w:line="240" w:lineRule="auto"/>
              <w:contextualSpacing/>
              <w:rPr>
                <w:rFonts w:ascii="Times New Roman" w:hAnsi="Times New Roman"/>
                <w:bCs/>
                <w:sz w:val="24"/>
                <w:szCs w:val="24"/>
              </w:rPr>
            </w:pPr>
            <w:r>
              <w:rPr>
                <w:rFonts w:ascii="Times New Roman" w:hAnsi="Times New Roman"/>
                <w:iCs/>
                <w:sz w:val="24"/>
                <w:szCs w:val="24"/>
              </w:rPr>
              <w:t>задачи и основные мероприятия гражданской обороны</w:t>
            </w:r>
          </w:p>
        </w:tc>
        <w:tc>
          <w:tcPr>
            <w:tcW w:w="2019" w:type="pct"/>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spacing w:before="0"/>
              <w:rPr>
                <w:lang w:val="ru-RU"/>
              </w:rPr>
            </w:pPr>
            <w:r w:rsidRPr="001369F5">
              <w:rPr>
                <w:lang w:val="ru-RU"/>
              </w:rPr>
              <w:t>умеет определять угрозу пожарной безопасности;</w:t>
            </w:r>
          </w:p>
          <w:p w:rsidR="001369F5" w:rsidRPr="001369F5" w:rsidRDefault="001369F5">
            <w:pPr>
              <w:pStyle w:val="a6"/>
              <w:keepLines w:val="0"/>
              <w:spacing w:before="0"/>
              <w:rPr>
                <w:lang w:val="ru-RU"/>
              </w:rPr>
            </w:pPr>
            <w:r w:rsidRPr="001369F5">
              <w:rPr>
                <w:lang w:val="ru-RU"/>
              </w:rPr>
              <w:t>демонстрирует знания эффективных превентивных мер для предотвращения пожароопасных ситуаций;</w:t>
            </w:r>
          </w:p>
          <w:p w:rsidR="001369F5" w:rsidRPr="001369F5" w:rsidRDefault="001369F5">
            <w:pPr>
              <w:pStyle w:val="a6"/>
              <w:keepLines w:val="0"/>
              <w:spacing w:before="0"/>
              <w:rPr>
                <w:lang w:val="ru-RU"/>
              </w:rPr>
            </w:pPr>
            <w:r w:rsidRPr="001369F5">
              <w:rPr>
                <w:lang w:val="ru-RU"/>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rsidR="001369F5" w:rsidRPr="001369F5" w:rsidRDefault="001369F5">
            <w:pPr>
              <w:pStyle w:val="a6"/>
              <w:keepLines w:val="0"/>
              <w:spacing w:before="0"/>
              <w:rPr>
                <w:lang w:val="ru-RU"/>
              </w:rPr>
            </w:pPr>
            <w:r w:rsidRPr="001369F5">
              <w:rPr>
                <w:lang w:val="ru-RU"/>
              </w:rPr>
              <w:t>дает характеристику различным видам потенциальных опасностей и перечисляет их последствия;</w:t>
            </w:r>
          </w:p>
          <w:p w:rsidR="001369F5" w:rsidRPr="001369F5" w:rsidRDefault="001369F5">
            <w:pPr>
              <w:pStyle w:val="a6"/>
              <w:keepLines w:val="0"/>
              <w:spacing w:before="0"/>
              <w:rPr>
                <w:bCs/>
                <w:lang w:val="ru-RU"/>
              </w:rPr>
            </w:pPr>
            <w:r w:rsidRPr="001369F5">
              <w:rPr>
                <w:lang w:val="ru-RU"/>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03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Письменный и устный опрос.</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Тестирование.</w:t>
            </w:r>
          </w:p>
          <w:p w:rsidR="001369F5" w:rsidRDefault="001369F5">
            <w:pPr>
              <w:spacing w:after="0" w:line="240" w:lineRule="auto"/>
              <w:contextualSpacing/>
              <w:rPr>
                <w:rFonts w:ascii="Times New Roman" w:hAnsi="Times New Roman"/>
                <w:bCs/>
                <w:sz w:val="24"/>
                <w:szCs w:val="24"/>
              </w:rPr>
            </w:pPr>
            <w:r>
              <w:rPr>
                <w:rFonts w:ascii="Times New Roman" w:hAnsi="Times New Roman"/>
                <w:bCs/>
                <w:iCs/>
                <w:sz w:val="24"/>
                <w:szCs w:val="24"/>
              </w:rPr>
              <w:t>Оценка результатов выполнения практической работы</w:t>
            </w:r>
          </w:p>
        </w:tc>
      </w:tr>
      <w:tr w:rsidR="001369F5" w:rsidTr="001369F5">
        <w:tc>
          <w:tcPr>
            <w:tcW w:w="1948"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rPr>
                <w:rFonts w:ascii="Times New Roman" w:hAnsi="Times New Roman"/>
                <w:iCs/>
                <w:sz w:val="24"/>
                <w:szCs w:val="24"/>
                <w:u w:val="single"/>
              </w:rPr>
            </w:pPr>
            <w:r>
              <w:rPr>
                <w:rFonts w:ascii="Times New Roman" w:hAnsi="Times New Roman"/>
                <w:iCs/>
                <w:sz w:val="24"/>
                <w:szCs w:val="24"/>
                <w:u w:val="single"/>
              </w:rPr>
              <w:t>Знать:</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основы</w:t>
            </w:r>
            <w:r>
              <w:rPr>
                <w:rStyle w:val="afffff1"/>
                <w:iCs/>
                <w:sz w:val="24"/>
                <w:szCs w:val="24"/>
              </w:rPr>
              <w:footnoteReference w:id="6"/>
            </w:r>
            <w:r>
              <w:rPr>
                <w:rFonts w:ascii="Times New Roman" w:hAnsi="Times New Roman"/>
                <w:iCs/>
                <w:sz w:val="24"/>
                <w:szCs w:val="24"/>
              </w:rPr>
              <w:t xml:space="preserve"> военной службы и обороны государства;</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 xml:space="preserve">область применения получаемых </w:t>
            </w:r>
            <w:r>
              <w:rPr>
                <w:rFonts w:ascii="Times New Roman" w:hAnsi="Times New Roman"/>
                <w:iCs/>
                <w:sz w:val="24"/>
                <w:szCs w:val="24"/>
              </w:rPr>
              <w:lastRenderedPageBreak/>
              <w:t>профессиональных знаний при исполнении обязанностей военной службы;</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основы оказания первой доврачебной помощи пострадавшим</w:t>
            </w:r>
          </w:p>
        </w:tc>
        <w:tc>
          <w:tcPr>
            <w:tcW w:w="2019" w:type="pct"/>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spacing w:before="0"/>
              <w:rPr>
                <w:lang w:val="ru-RU"/>
              </w:rPr>
            </w:pPr>
            <w:r w:rsidRPr="001369F5">
              <w:rPr>
                <w:lang w:val="ru-RU"/>
              </w:rPr>
              <w:lastRenderedPageBreak/>
              <w:t>владеет знаниями об организации и порядке призыва граждан на военную службу;</w:t>
            </w:r>
          </w:p>
          <w:p w:rsidR="001369F5" w:rsidRPr="001369F5" w:rsidRDefault="001369F5">
            <w:pPr>
              <w:pStyle w:val="a6"/>
              <w:keepLines w:val="0"/>
              <w:spacing w:before="0"/>
              <w:rPr>
                <w:lang w:val="ru-RU"/>
              </w:rPr>
            </w:pPr>
            <w:r w:rsidRPr="001369F5">
              <w:rPr>
                <w:lang w:val="ru-RU"/>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1369F5" w:rsidRPr="001369F5" w:rsidRDefault="001369F5">
            <w:pPr>
              <w:pStyle w:val="a6"/>
              <w:keepLines w:val="0"/>
              <w:spacing w:before="0"/>
              <w:rPr>
                <w:lang w:val="ru-RU"/>
              </w:rPr>
            </w:pPr>
            <w:r w:rsidRPr="001369F5">
              <w:rPr>
                <w:lang w:val="ru-RU"/>
              </w:rPr>
              <w:t xml:space="preserve">демонстрирует знания в области анатомо-физиологических последствий воздействия на </w:t>
            </w:r>
            <w:proofErr w:type="gramStart"/>
            <w:r w:rsidRPr="001369F5">
              <w:rPr>
                <w:lang w:val="ru-RU"/>
              </w:rPr>
              <w:t>человека</w:t>
            </w:r>
            <w:proofErr w:type="gramEnd"/>
            <w:r w:rsidRPr="001369F5">
              <w:rPr>
                <w:lang w:val="ru-RU"/>
              </w:rPr>
              <w:t xml:space="preserve"> травмирующих, вредных и поражающих факторов;</w:t>
            </w:r>
          </w:p>
          <w:p w:rsidR="001369F5" w:rsidRDefault="001369F5">
            <w:pPr>
              <w:spacing w:after="0" w:line="240" w:lineRule="auto"/>
              <w:contextualSpacing/>
              <w:rPr>
                <w:rFonts w:ascii="Times New Roman" w:hAnsi="Times New Roman"/>
                <w:bCs/>
                <w:iCs/>
                <w:sz w:val="24"/>
                <w:szCs w:val="24"/>
              </w:rPr>
            </w:pPr>
            <w:r>
              <w:rPr>
                <w:rFonts w:ascii="Times New Roman" w:hAnsi="Times New Roman"/>
                <w:sz w:val="24"/>
                <w:szCs w:val="24"/>
              </w:rPr>
              <w:lastRenderedPageBreak/>
              <w:t>демонстрирует знания порядка и правил оказания первой помощи пострадавшим, в том числе при транспортировке</w:t>
            </w:r>
          </w:p>
        </w:tc>
        <w:tc>
          <w:tcPr>
            <w:tcW w:w="103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lastRenderedPageBreak/>
              <w:t>Письменный и устный опрос.</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Тестирование.</w:t>
            </w:r>
          </w:p>
          <w:p w:rsidR="001369F5" w:rsidRDefault="001369F5">
            <w:pPr>
              <w:spacing w:after="0" w:line="240" w:lineRule="auto"/>
              <w:contextualSpacing/>
              <w:rPr>
                <w:rFonts w:ascii="Times New Roman" w:hAnsi="Times New Roman"/>
                <w:bCs/>
                <w:sz w:val="24"/>
                <w:szCs w:val="24"/>
              </w:rPr>
            </w:pPr>
            <w:r>
              <w:rPr>
                <w:rFonts w:ascii="Times New Roman" w:hAnsi="Times New Roman"/>
                <w:bCs/>
                <w:iCs/>
                <w:sz w:val="24"/>
                <w:szCs w:val="24"/>
              </w:rPr>
              <w:t>Оценка результатов выполнения практической работы</w:t>
            </w:r>
          </w:p>
        </w:tc>
      </w:tr>
      <w:tr w:rsidR="001369F5" w:rsidTr="001369F5">
        <w:tc>
          <w:tcPr>
            <w:tcW w:w="1948"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rPr>
                <w:rFonts w:ascii="Times New Roman" w:hAnsi="Times New Roman"/>
                <w:iCs/>
                <w:sz w:val="24"/>
                <w:szCs w:val="24"/>
                <w:u w:val="single"/>
              </w:rPr>
            </w:pPr>
            <w:r>
              <w:rPr>
                <w:rFonts w:ascii="Times New Roman" w:hAnsi="Times New Roman"/>
                <w:iCs/>
                <w:sz w:val="24"/>
                <w:szCs w:val="24"/>
                <w:u w:val="single"/>
              </w:rPr>
              <w:lastRenderedPageBreak/>
              <w:t>Знать:</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общие</w:t>
            </w:r>
            <w:r>
              <w:rPr>
                <w:rStyle w:val="afffff1"/>
                <w:iCs/>
                <w:sz w:val="24"/>
                <w:szCs w:val="24"/>
              </w:rPr>
              <w:footnoteReference w:id="7"/>
            </w:r>
            <w:r>
              <w:rPr>
                <w:rFonts w:ascii="Times New Roman" w:hAnsi="Times New Roman"/>
                <w:iCs/>
                <w:sz w:val="24"/>
                <w:szCs w:val="24"/>
              </w:rPr>
              <w:t xml:space="preserve"> характеристики поражений организма человека от воздействия опасных факторов;</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классификация и общие признаки инфекционных заболеваний;</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основы здорового образа жизни</w:t>
            </w:r>
          </w:p>
        </w:tc>
        <w:tc>
          <w:tcPr>
            <w:tcW w:w="2019"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sz w:val="24"/>
                <w:szCs w:val="24"/>
              </w:rPr>
              <w:t xml:space="preserve">демонстрирует знания </w:t>
            </w:r>
            <w:r>
              <w:rPr>
                <w:rFonts w:ascii="Times New Roman" w:hAnsi="Times New Roman"/>
                <w:iCs/>
                <w:sz w:val="24"/>
                <w:szCs w:val="24"/>
              </w:rPr>
              <w:t>общих характеристик поражений организма человека от воздействия опасных факторов;</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классифицирует инфекционные заболевания и формулирует их общие признаки;</w:t>
            </w:r>
          </w:p>
          <w:p w:rsidR="001369F5" w:rsidRDefault="001369F5">
            <w:pPr>
              <w:spacing w:after="0" w:line="240" w:lineRule="auto"/>
              <w:contextualSpacing/>
              <w:rPr>
                <w:rFonts w:ascii="Times New Roman" w:hAnsi="Times New Roman"/>
                <w:bCs/>
                <w:iCs/>
                <w:sz w:val="24"/>
                <w:szCs w:val="24"/>
              </w:rPr>
            </w:pPr>
            <w:r>
              <w:rPr>
                <w:rFonts w:ascii="Times New Roman" w:hAnsi="Times New Roman"/>
                <w:iCs/>
                <w:sz w:val="24"/>
                <w:szCs w:val="24"/>
              </w:rPr>
              <w:t>демонстрирует знание основ здорового образа жизни</w:t>
            </w:r>
          </w:p>
        </w:tc>
        <w:tc>
          <w:tcPr>
            <w:tcW w:w="103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Письменный и устный опрос.</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Тестирование.</w:t>
            </w:r>
          </w:p>
          <w:p w:rsidR="001369F5" w:rsidRDefault="001369F5">
            <w:pPr>
              <w:spacing w:after="0" w:line="240" w:lineRule="auto"/>
              <w:contextualSpacing/>
              <w:rPr>
                <w:rFonts w:ascii="Times New Roman" w:hAnsi="Times New Roman"/>
                <w:bCs/>
                <w:sz w:val="24"/>
                <w:szCs w:val="24"/>
              </w:rPr>
            </w:pPr>
            <w:r>
              <w:rPr>
                <w:rFonts w:ascii="Times New Roman" w:hAnsi="Times New Roman"/>
                <w:bCs/>
                <w:iCs/>
                <w:sz w:val="24"/>
                <w:szCs w:val="24"/>
              </w:rPr>
              <w:t>Оценка результатов выполнения практической работы</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Cs/>
                <w:sz w:val="24"/>
                <w:szCs w:val="24"/>
              </w:rPr>
            </w:pPr>
            <w:r>
              <w:rPr>
                <w:rFonts w:ascii="Times New Roman" w:hAnsi="Times New Roman"/>
                <w:b/>
                <w:iCs/>
                <w:sz w:val="24"/>
                <w:szCs w:val="24"/>
              </w:rPr>
              <w:t>Перечень умений, осваиваемых в рамках дисциплины</w:t>
            </w:r>
          </w:p>
        </w:tc>
      </w:tr>
      <w:tr w:rsidR="001369F5" w:rsidTr="001369F5">
        <w:tc>
          <w:tcPr>
            <w:tcW w:w="1948"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rPr>
                <w:rFonts w:ascii="Times New Roman" w:hAnsi="Times New Roman"/>
                <w:bCs/>
                <w:iCs/>
                <w:sz w:val="24"/>
                <w:szCs w:val="24"/>
                <w:u w:val="single"/>
              </w:rPr>
            </w:pPr>
            <w:r>
              <w:rPr>
                <w:rFonts w:ascii="Times New Roman" w:hAnsi="Times New Roman"/>
                <w:bCs/>
                <w:iCs/>
                <w:sz w:val="24"/>
                <w:szCs w:val="24"/>
                <w:u w:val="single"/>
              </w:rPr>
              <w:t>Уметь:</w:t>
            </w:r>
          </w:p>
          <w:p w:rsidR="001369F5" w:rsidRDefault="001369F5">
            <w:pPr>
              <w:suppressAutoHyphens/>
              <w:spacing w:after="0" w:line="240" w:lineRule="auto"/>
              <w:contextualSpacing/>
              <w:rPr>
                <w:rFonts w:ascii="Times New Roman" w:hAnsi="Times New Roman"/>
                <w:bCs/>
                <w:iCs/>
                <w:sz w:val="24"/>
                <w:szCs w:val="24"/>
              </w:rPr>
            </w:pPr>
            <w:r>
              <w:rPr>
                <w:rFonts w:ascii="Times New Roman" w:hAnsi="Times New Roman"/>
                <w:bCs/>
                <w:iCs/>
                <w:sz w:val="24"/>
                <w:szCs w:val="24"/>
              </w:rPr>
              <w:t>пользоваться первичными средствами пожаротушения;</w:t>
            </w:r>
          </w:p>
          <w:p w:rsidR="001369F5" w:rsidRDefault="001369F5">
            <w:pPr>
              <w:suppressAutoHyphens/>
              <w:spacing w:after="0" w:line="240" w:lineRule="auto"/>
              <w:contextualSpacing/>
              <w:rPr>
                <w:rFonts w:ascii="Times New Roman" w:hAnsi="Times New Roman"/>
                <w:bCs/>
                <w:iCs/>
                <w:sz w:val="24"/>
                <w:szCs w:val="24"/>
              </w:rPr>
            </w:pPr>
            <w:r>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обеспечивать устойчивость объектов экономики;</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применять правила поведения и действия по сигналам гражданской обороны;</w:t>
            </w:r>
          </w:p>
          <w:p w:rsidR="001369F5" w:rsidRDefault="001369F5">
            <w:pPr>
              <w:suppressAutoHyphens/>
              <w:spacing w:after="0" w:line="240" w:lineRule="auto"/>
              <w:contextualSpacing/>
              <w:rPr>
                <w:rFonts w:ascii="Times New Roman" w:hAnsi="Times New Roman"/>
                <w:bCs/>
                <w:iCs/>
                <w:sz w:val="24"/>
                <w:szCs w:val="24"/>
              </w:rPr>
            </w:pPr>
            <w:r>
              <w:rPr>
                <w:rFonts w:ascii="Times New Roman" w:hAnsi="Times New Roman"/>
                <w:bCs/>
                <w:iCs/>
                <w:sz w:val="24"/>
                <w:szCs w:val="24"/>
              </w:rPr>
              <w:t>соблюдать нормы экологической безопасности;</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sz w:val="24"/>
                <w:szCs w:val="24"/>
              </w:rPr>
              <w:t>специальности</w:t>
            </w:r>
          </w:p>
        </w:tc>
        <w:tc>
          <w:tcPr>
            <w:tcW w:w="201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iCs/>
                <w:sz w:val="24"/>
                <w:szCs w:val="24"/>
              </w:rPr>
              <w:t>демонстрирует умение пользоваться первичными средствами пожаротушения;</w:t>
            </w:r>
          </w:p>
          <w:p w:rsidR="001369F5" w:rsidRDefault="001369F5">
            <w:pPr>
              <w:spacing w:after="0" w:line="240" w:lineRule="auto"/>
              <w:contextualSpacing/>
              <w:rPr>
                <w:rFonts w:ascii="Times New Roman" w:hAnsi="Times New Roman"/>
                <w:bCs/>
                <w:iCs/>
                <w:sz w:val="24"/>
                <w:szCs w:val="24"/>
              </w:rPr>
            </w:pPr>
            <w:r>
              <w:rPr>
                <w:rFonts w:ascii="Times New Roman" w:hAnsi="Times New Roman"/>
                <w:sz w:val="24"/>
                <w:szCs w:val="24"/>
              </w:rPr>
              <w:t xml:space="preserve">формулирует </w:t>
            </w:r>
            <w:r>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rsidR="001369F5" w:rsidRDefault="001369F5">
            <w:pPr>
              <w:spacing w:after="0" w:line="240" w:lineRule="auto"/>
              <w:contextualSpacing/>
              <w:rPr>
                <w:rFonts w:ascii="Times New Roman" w:hAnsi="Times New Roman"/>
                <w:sz w:val="24"/>
                <w:szCs w:val="24"/>
              </w:rPr>
            </w:pPr>
            <w:r>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033"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Экспертное наблюдение за ходом выполнения практической работы.</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Оценка результатов выполнения практической работы</w:t>
            </w:r>
          </w:p>
          <w:p w:rsidR="001369F5" w:rsidRDefault="001369F5">
            <w:pPr>
              <w:spacing w:after="0" w:line="240" w:lineRule="auto"/>
              <w:contextualSpacing/>
              <w:rPr>
                <w:rFonts w:ascii="Times New Roman" w:hAnsi="Times New Roman"/>
                <w:bCs/>
                <w:sz w:val="24"/>
                <w:szCs w:val="24"/>
              </w:rPr>
            </w:pPr>
          </w:p>
        </w:tc>
      </w:tr>
      <w:tr w:rsidR="001369F5" w:rsidTr="001369F5">
        <w:tc>
          <w:tcPr>
            <w:tcW w:w="1948"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rPr>
                <w:rFonts w:ascii="Times New Roman" w:hAnsi="Times New Roman"/>
                <w:iCs/>
                <w:sz w:val="24"/>
                <w:szCs w:val="24"/>
                <w:u w:val="single"/>
              </w:rPr>
            </w:pPr>
            <w:r>
              <w:rPr>
                <w:rFonts w:ascii="Times New Roman" w:hAnsi="Times New Roman"/>
                <w:iCs/>
                <w:sz w:val="24"/>
                <w:szCs w:val="24"/>
                <w:u w:val="single"/>
              </w:rPr>
              <w:t>Уметь:</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определять</w:t>
            </w:r>
            <w:r>
              <w:rPr>
                <w:rStyle w:val="afffff1"/>
                <w:iCs/>
                <w:sz w:val="24"/>
                <w:szCs w:val="24"/>
              </w:rPr>
              <w:footnoteReference w:id="8"/>
            </w:r>
            <w:r>
              <w:rPr>
                <w:rFonts w:ascii="Times New Roman" w:hAnsi="Times New Roman"/>
                <w:iCs/>
                <w:sz w:val="24"/>
                <w:szCs w:val="24"/>
              </w:rPr>
              <w:t xml:space="preserve"> виды Вооруженных Сил, рода войск;</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ориентироваться в воинских званиях военнослужащих Вооруженных Сил Российской Федерации;</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 xml:space="preserve">владеть общей физической и </w:t>
            </w:r>
            <w:r>
              <w:rPr>
                <w:rFonts w:ascii="Times New Roman" w:hAnsi="Times New Roman"/>
                <w:iCs/>
                <w:sz w:val="24"/>
                <w:szCs w:val="24"/>
              </w:rPr>
              <w:lastRenderedPageBreak/>
              <w:t>строевой подготовкой;</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демонстрировать основы оказания первой доврачебной помощи пострадавшим</w:t>
            </w:r>
          </w:p>
        </w:tc>
        <w:tc>
          <w:tcPr>
            <w:tcW w:w="2019"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lastRenderedPageBreak/>
              <w:t>определяет виды вооруженных сил, рода войск;</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iCs/>
                <w:sz w:val="24"/>
                <w:szCs w:val="24"/>
              </w:rPr>
              <w:t>ориентируется в воинских званиях военнослужащих вооруженных сил российской федерации;</w:t>
            </w:r>
          </w:p>
          <w:p w:rsidR="001369F5" w:rsidRDefault="001369F5">
            <w:pPr>
              <w:suppressAutoHyphens/>
              <w:spacing w:after="0" w:line="240" w:lineRule="auto"/>
              <w:contextualSpacing/>
              <w:rPr>
                <w:rFonts w:ascii="Times New Roman" w:hAnsi="Times New Roman"/>
                <w:bCs/>
                <w:sz w:val="24"/>
                <w:szCs w:val="24"/>
              </w:rPr>
            </w:pPr>
            <w:r>
              <w:rPr>
                <w:rFonts w:ascii="Times New Roman" w:hAnsi="Times New Roman"/>
                <w:iCs/>
                <w:sz w:val="24"/>
                <w:szCs w:val="24"/>
              </w:rPr>
              <w:t xml:space="preserve">демонстрирует общую физическую и строевую подготовку, навыки обязательной подготовки к военной </w:t>
            </w:r>
            <w:r>
              <w:rPr>
                <w:rFonts w:ascii="Times New Roman" w:hAnsi="Times New Roman"/>
                <w:iCs/>
                <w:sz w:val="24"/>
                <w:szCs w:val="24"/>
              </w:rPr>
              <w:lastRenderedPageBreak/>
              <w:t>службе; основы оказания первой доврачебной помощи пострадавшим</w:t>
            </w:r>
          </w:p>
        </w:tc>
        <w:tc>
          <w:tcPr>
            <w:tcW w:w="103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lastRenderedPageBreak/>
              <w:t>Экспертное наблюдение за ходом выполнения практической работы.</w:t>
            </w:r>
          </w:p>
          <w:p w:rsidR="001369F5" w:rsidRDefault="001369F5">
            <w:pPr>
              <w:spacing w:after="0" w:line="240" w:lineRule="auto"/>
              <w:contextualSpacing/>
              <w:rPr>
                <w:rFonts w:ascii="Times New Roman" w:hAnsi="Times New Roman"/>
                <w:bCs/>
                <w:sz w:val="24"/>
                <w:szCs w:val="24"/>
              </w:rPr>
            </w:pPr>
            <w:r>
              <w:rPr>
                <w:rFonts w:ascii="Times New Roman" w:hAnsi="Times New Roman"/>
                <w:bCs/>
                <w:iCs/>
                <w:sz w:val="24"/>
                <w:szCs w:val="24"/>
              </w:rPr>
              <w:t xml:space="preserve">Оценка результатов </w:t>
            </w:r>
            <w:r>
              <w:rPr>
                <w:rFonts w:ascii="Times New Roman" w:hAnsi="Times New Roman"/>
                <w:bCs/>
                <w:iCs/>
                <w:sz w:val="24"/>
                <w:szCs w:val="24"/>
              </w:rPr>
              <w:lastRenderedPageBreak/>
              <w:t>выполнения практической работы</w:t>
            </w:r>
          </w:p>
        </w:tc>
      </w:tr>
      <w:tr w:rsidR="001369F5" w:rsidTr="001369F5">
        <w:tc>
          <w:tcPr>
            <w:tcW w:w="1948"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iCs/>
                <w:sz w:val="24"/>
                <w:szCs w:val="24"/>
                <w:u w:val="single"/>
              </w:rPr>
            </w:pPr>
            <w:r>
              <w:rPr>
                <w:rFonts w:ascii="Times New Roman" w:hAnsi="Times New Roman"/>
                <w:iCs/>
                <w:sz w:val="24"/>
                <w:szCs w:val="24"/>
                <w:u w:val="single"/>
              </w:rPr>
              <w:lastRenderedPageBreak/>
              <w:t>Уметь:</w:t>
            </w:r>
          </w:p>
          <w:p w:rsidR="001369F5" w:rsidRDefault="001369F5">
            <w:pPr>
              <w:spacing w:after="0" w:line="240" w:lineRule="auto"/>
              <w:contextualSpacing/>
              <w:rPr>
                <w:rFonts w:ascii="Times New Roman" w:hAnsi="Times New Roman"/>
                <w:iCs/>
                <w:sz w:val="24"/>
                <w:szCs w:val="24"/>
              </w:rPr>
            </w:pPr>
            <w:r>
              <w:rPr>
                <w:rFonts w:ascii="Times New Roman" w:hAnsi="Times New Roman"/>
                <w:iCs/>
                <w:sz w:val="24"/>
                <w:szCs w:val="24"/>
              </w:rPr>
              <w:t>оказывать</w:t>
            </w:r>
            <w:r>
              <w:rPr>
                <w:rStyle w:val="afffff1"/>
                <w:iCs/>
                <w:sz w:val="24"/>
                <w:szCs w:val="24"/>
              </w:rPr>
              <w:footnoteReference w:id="9"/>
            </w:r>
            <w:r>
              <w:rPr>
                <w:rFonts w:ascii="Times New Roman" w:hAnsi="Times New Roman"/>
                <w:iCs/>
                <w:sz w:val="24"/>
                <w:szCs w:val="24"/>
              </w:rPr>
              <w:t xml:space="preserve"> первую медицинскую помощь в различных ситуациях;</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осуществлять профилактику инфекционных заболеваний;</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определять показатели здоровья и оценивать физическое состояние;</w:t>
            </w:r>
          </w:p>
          <w:p w:rsidR="001369F5" w:rsidRDefault="001369F5">
            <w:pPr>
              <w:suppressAutoHyphens/>
              <w:spacing w:after="0" w:line="240" w:lineRule="auto"/>
              <w:contextualSpacing/>
              <w:rPr>
                <w:rFonts w:ascii="Times New Roman" w:hAnsi="Times New Roman"/>
                <w:iCs/>
                <w:sz w:val="24"/>
                <w:szCs w:val="24"/>
              </w:rPr>
            </w:pPr>
            <w:r>
              <w:rPr>
                <w:rFonts w:ascii="Times New Roman" w:hAnsi="Times New Roman"/>
                <w:bCs/>
                <w:iCs/>
                <w:sz w:val="24"/>
                <w:szCs w:val="24"/>
              </w:rPr>
              <w:t>составлять индивидуальные карты здоровья с режимом дня, графиком питания</w:t>
            </w:r>
          </w:p>
        </w:tc>
        <w:tc>
          <w:tcPr>
            <w:tcW w:w="201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iCs/>
                <w:sz w:val="24"/>
                <w:szCs w:val="24"/>
              </w:rPr>
            </w:pPr>
            <w:r>
              <w:rPr>
                <w:rFonts w:ascii="Times New Roman" w:hAnsi="Times New Roman"/>
                <w:iCs/>
                <w:sz w:val="24"/>
                <w:szCs w:val="24"/>
              </w:rPr>
              <w:t>демонстрирует умение оказать первую медицинскую помощь в различных ситуациях;</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владеет принципами профилактики инфекционных заболеваний;</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определяет показатели здоровья и оценивает физическое состояние;</w:t>
            </w:r>
          </w:p>
          <w:p w:rsidR="001369F5" w:rsidRDefault="001369F5">
            <w:pPr>
              <w:spacing w:after="0" w:line="240" w:lineRule="auto"/>
              <w:contextualSpacing/>
              <w:rPr>
                <w:rFonts w:ascii="Times New Roman" w:hAnsi="Times New Roman"/>
                <w:bCs/>
                <w:sz w:val="24"/>
                <w:szCs w:val="24"/>
              </w:rPr>
            </w:pPr>
            <w:r>
              <w:rPr>
                <w:rFonts w:ascii="Times New Roman" w:hAnsi="Times New Roman"/>
                <w:bCs/>
                <w:iCs/>
                <w:sz w:val="24"/>
                <w:szCs w:val="24"/>
              </w:rPr>
              <w:t>составляет индивидуальные карты здоровья с режимом дня, графиком питания</w:t>
            </w:r>
          </w:p>
        </w:tc>
        <w:tc>
          <w:tcPr>
            <w:tcW w:w="1033"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bCs/>
                <w:iCs/>
                <w:sz w:val="24"/>
                <w:szCs w:val="24"/>
              </w:rPr>
            </w:pP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Экспертное наблюдение за ходом выполнения практической работы.</w:t>
            </w:r>
          </w:p>
          <w:p w:rsidR="001369F5" w:rsidRDefault="001369F5">
            <w:pPr>
              <w:spacing w:after="0" w:line="240" w:lineRule="auto"/>
              <w:contextualSpacing/>
              <w:rPr>
                <w:rFonts w:ascii="Times New Roman" w:hAnsi="Times New Roman"/>
                <w:bCs/>
                <w:iCs/>
                <w:sz w:val="24"/>
                <w:szCs w:val="24"/>
              </w:rPr>
            </w:pPr>
            <w:r>
              <w:rPr>
                <w:rFonts w:ascii="Times New Roman" w:hAnsi="Times New Roman"/>
                <w:bCs/>
                <w:iCs/>
                <w:sz w:val="24"/>
                <w:szCs w:val="24"/>
              </w:rPr>
              <w:t>Оценка результатов выполнения практической работы</w:t>
            </w:r>
          </w:p>
          <w:p w:rsidR="001369F5" w:rsidRDefault="001369F5">
            <w:pPr>
              <w:spacing w:after="0" w:line="240" w:lineRule="auto"/>
              <w:contextualSpacing/>
              <w:rPr>
                <w:rFonts w:ascii="Times New Roman" w:hAnsi="Times New Roman"/>
                <w:bCs/>
                <w:sz w:val="24"/>
                <w:szCs w:val="24"/>
              </w:rPr>
            </w:pPr>
          </w:p>
        </w:tc>
      </w:tr>
    </w:tbl>
    <w:p w:rsidR="001369F5" w:rsidRDefault="001369F5" w:rsidP="001369F5">
      <w:pPr>
        <w:pStyle w:val="a6"/>
        <w:keepLines w:val="0"/>
        <w:spacing w:before="0" w:after="60" w:line="276" w:lineRule="auto"/>
        <w:jc w:val="right"/>
        <w:outlineLvl w:val="1"/>
        <w:rPr>
          <w:rFonts w:ascii="Calibri Light" w:hAnsi="Calibri Light"/>
          <w:lang w:val="x-none" w:eastAsia="x-none"/>
        </w:rPr>
      </w:pPr>
      <w:r>
        <w:rPr>
          <w:szCs w:val="52"/>
          <w:lang w:eastAsia="x-none"/>
        </w:rPr>
        <w:br w:type="page"/>
      </w:r>
      <w:r>
        <w:rPr>
          <w:b/>
          <w:bCs/>
          <w:lang w:val="x-none" w:eastAsia="x-none"/>
        </w:rPr>
        <w:lastRenderedPageBreak/>
        <w:t xml:space="preserve">Приложение </w:t>
      </w:r>
      <w:r w:rsidR="009F4036">
        <w:rPr>
          <w:b/>
          <w:bCs/>
          <w:lang w:val="ru-RU" w:eastAsia="x-none"/>
        </w:rPr>
        <w:t>3</w:t>
      </w:r>
      <w:r>
        <w:rPr>
          <w:b/>
          <w:bCs/>
          <w:lang w:val="x-none" w:eastAsia="x-none"/>
        </w:rPr>
        <w:t>.</w:t>
      </w:r>
      <w:r>
        <w:rPr>
          <w:b/>
          <w:bCs/>
          <w:lang w:eastAsia="x-none"/>
        </w:rPr>
        <w:t>4</w:t>
      </w:r>
    </w:p>
    <w:p w:rsidR="001369F5" w:rsidRPr="002623F0" w:rsidRDefault="001369F5" w:rsidP="001369F5">
      <w:pPr>
        <w:spacing w:after="0"/>
        <w:jc w:val="right"/>
        <w:rPr>
          <w:rFonts w:ascii="Times New Roman" w:hAnsi="Times New Roman"/>
          <w:bCs/>
          <w:sz w:val="24"/>
          <w:szCs w:val="24"/>
        </w:rPr>
      </w:pPr>
      <w:r w:rsidRPr="002623F0">
        <w:rPr>
          <w:rFonts w:ascii="Times New Roman" w:hAnsi="Times New Roman"/>
          <w:sz w:val="24"/>
          <w:szCs w:val="24"/>
        </w:rPr>
        <w:t xml:space="preserve">к ПОП-П по специальности </w:t>
      </w:r>
      <w:r w:rsidRPr="002623F0">
        <w:rPr>
          <w:rFonts w:ascii="Times New Roman" w:hAnsi="Times New Roman"/>
          <w:sz w:val="24"/>
          <w:szCs w:val="24"/>
        </w:rPr>
        <w:br/>
      </w:r>
      <w:r w:rsidRPr="002623F0">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СГ.04. ФИЗИЧЕСКАЯ КУЛЬТУРА</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10"/>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10"/>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10"/>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10"/>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9F2B93">
      <w:pPr>
        <w:numPr>
          <w:ilvl w:val="0"/>
          <w:numId w:val="48"/>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СГ.04. ФИЗИЧЕСКАЯ КУЛЬТУРА</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2623F0">
        <w:rPr>
          <w:rFonts w:ascii="Times New Roman" w:hAnsi="Times New Roman"/>
          <w:sz w:val="24"/>
          <w:szCs w:val="24"/>
        </w:rPr>
        <w:t xml:space="preserve">СГ.04 </w:t>
      </w:r>
      <w:r>
        <w:rPr>
          <w:rFonts w:ascii="Times New Roman" w:hAnsi="Times New Roman"/>
          <w:sz w:val="24"/>
          <w:szCs w:val="24"/>
        </w:rPr>
        <w:t xml:space="preserve">Физическая культура» является обязательной частью социально-гуманитарного цикла ПОП-П в соответствии с ФГОС СПО по специальности 11.02.15 Инфокоммуникационные сети и системы связи.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04, ОК 08.</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654" w:type="dxa"/>
        <w:tblInd w:w="93" w:type="dxa"/>
        <w:tblLook w:val="04A0" w:firstRow="1" w:lastRow="0" w:firstColumn="1" w:lastColumn="0" w:noHBand="0" w:noVBand="1"/>
      </w:tblPr>
      <w:tblGrid>
        <w:gridCol w:w="1149"/>
        <w:gridCol w:w="3969"/>
        <w:gridCol w:w="4536"/>
      </w:tblGrid>
      <w:tr w:rsidR="009F2B93" w:rsidRPr="009F2B93" w:rsidTr="009F2B93">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 xml:space="preserve">Код ПК, </w:t>
            </w:r>
            <w:proofErr w:type="gramStart"/>
            <w:r w:rsidRPr="009F2B93">
              <w:rPr>
                <w:rFonts w:ascii="Times New Roman" w:hAnsi="Times New Roman"/>
                <w:b/>
                <w:bCs/>
                <w:color w:val="000000"/>
                <w:sz w:val="24"/>
                <w:szCs w:val="24"/>
              </w:rPr>
              <w:t>ОК</w:t>
            </w:r>
            <w:proofErr w:type="gramEnd"/>
          </w:p>
        </w:tc>
        <w:tc>
          <w:tcPr>
            <w:tcW w:w="3969" w:type="dxa"/>
            <w:tcBorders>
              <w:top w:val="single" w:sz="4" w:space="0" w:color="auto"/>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jc w:val="center"/>
              <w:rPr>
                <w:rFonts w:ascii="Times New Roman" w:hAnsi="Times New Roman"/>
                <w:b/>
                <w:bCs/>
                <w:color w:val="000000"/>
                <w:sz w:val="24"/>
                <w:szCs w:val="24"/>
              </w:rPr>
            </w:pPr>
            <w:r w:rsidRPr="009F2B93">
              <w:rPr>
                <w:rFonts w:ascii="Times New Roman" w:hAnsi="Times New Roman"/>
                <w:b/>
                <w:bCs/>
                <w:color w:val="000000"/>
                <w:sz w:val="24"/>
                <w:szCs w:val="24"/>
              </w:rPr>
              <w:t>Знания</w:t>
            </w:r>
          </w:p>
        </w:tc>
      </w:tr>
      <w:tr w:rsidR="009F2B93" w:rsidRPr="009F2B93" w:rsidTr="009F2B93">
        <w:tc>
          <w:tcPr>
            <w:tcW w:w="1149" w:type="dxa"/>
            <w:vMerge w:val="restart"/>
            <w:tcBorders>
              <w:top w:val="nil"/>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04 </w:t>
            </w:r>
          </w:p>
          <w:p w:rsidR="009F2B93" w:rsidRPr="009F2B93" w:rsidRDefault="009F2B93" w:rsidP="009F2B93">
            <w:pPr>
              <w:spacing w:after="0" w:line="240" w:lineRule="auto"/>
              <w:rPr>
                <w:rFonts w:ascii="Times New Roman" w:hAnsi="Times New Roman"/>
                <w:color w:val="000000"/>
                <w:sz w:val="24"/>
                <w:szCs w:val="24"/>
              </w:rPr>
            </w:pPr>
            <w:proofErr w:type="gramStart"/>
            <w:r w:rsidRPr="009F2B93">
              <w:rPr>
                <w:rFonts w:ascii="Times New Roman" w:hAnsi="Times New Roman"/>
                <w:color w:val="000000"/>
                <w:sz w:val="24"/>
                <w:szCs w:val="24"/>
              </w:rPr>
              <w:t>ОК</w:t>
            </w:r>
            <w:proofErr w:type="gramEnd"/>
            <w:r w:rsidRPr="009F2B93">
              <w:rPr>
                <w:rFonts w:ascii="Times New Roman" w:hAnsi="Times New Roman"/>
                <w:color w:val="000000"/>
                <w:sz w:val="24"/>
                <w:szCs w:val="24"/>
              </w:rPr>
              <w:t xml:space="preserve"> 08</w:t>
            </w:r>
          </w:p>
          <w:p w:rsidR="009F2B93" w:rsidRPr="009F2B93" w:rsidRDefault="009F2B93" w:rsidP="009F2B93">
            <w:pPr>
              <w:spacing w:after="0" w:line="240" w:lineRule="auto"/>
              <w:rPr>
                <w:rFonts w:cs="Calibri"/>
                <w:color w:val="000000"/>
              </w:rPr>
            </w:pPr>
            <w:r w:rsidRPr="009F2B93">
              <w:rPr>
                <w:rFonts w:cs="Calibri"/>
                <w:color w:val="000000"/>
              </w:rPr>
              <w:t> </w:t>
            </w:r>
          </w:p>
          <w:p w:rsidR="009F2B93" w:rsidRPr="009F2B93" w:rsidRDefault="009F2B93" w:rsidP="009F2B93">
            <w:pPr>
              <w:spacing w:after="0" w:line="240" w:lineRule="auto"/>
              <w:rPr>
                <w:rFonts w:cs="Calibri"/>
                <w:color w:val="000000"/>
              </w:rPr>
            </w:pPr>
            <w:r w:rsidRPr="009F2B93">
              <w:rPr>
                <w:rFonts w:cs="Calibri"/>
                <w:color w:val="000000"/>
              </w:rPr>
              <w:t> </w:t>
            </w:r>
          </w:p>
          <w:p w:rsidR="009F2B93" w:rsidRPr="009F2B93" w:rsidRDefault="009F2B93" w:rsidP="009F2B93">
            <w:pPr>
              <w:spacing w:after="0" w:line="240" w:lineRule="auto"/>
              <w:rPr>
                <w:rFonts w:cs="Calibri"/>
                <w:color w:val="000000"/>
              </w:rPr>
            </w:pPr>
            <w:r w:rsidRPr="009F2B93">
              <w:rPr>
                <w:rFonts w:cs="Calibri"/>
                <w:color w:val="000000"/>
              </w:rPr>
              <w:t> </w:t>
            </w:r>
          </w:p>
          <w:p w:rsidR="009F2B93" w:rsidRPr="009F2B93" w:rsidRDefault="009F2B93" w:rsidP="009F2B93">
            <w:pPr>
              <w:spacing w:after="0" w:line="240" w:lineRule="auto"/>
              <w:rPr>
                <w:rFonts w:ascii="Times New Roman" w:hAnsi="Times New Roman"/>
                <w:color w:val="000000"/>
                <w:sz w:val="24"/>
                <w:szCs w:val="24"/>
              </w:rPr>
            </w:pPr>
            <w:r w:rsidRPr="009F2B93">
              <w:rPr>
                <w:rFonts w:cs="Calibri"/>
                <w:color w:val="000000"/>
              </w:rPr>
              <w:t> </w:t>
            </w: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основы проектной деятельности</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основы здорового образа жизни</w:t>
            </w:r>
          </w:p>
        </w:tc>
      </w:tr>
      <w:tr w:rsidR="009F2B93" w:rsidRPr="009F2B93" w:rsidTr="009F2B93">
        <w:tc>
          <w:tcPr>
            <w:tcW w:w="1149" w:type="dxa"/>
            <w:vMerge/>
            <w:tcBorders>
              <w:left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условия профессиональной деятельности и зоны риска физического здоровья для данной специальности</w:t>
            </w:r>
          </w:p>
        </w:tc>
      </w:tr>
      <w:tr w:rsidR="009F2B93" w:rsidRPr="009F2B93" w:rsidTr="009F2B93">
        <w:tc>
          <w:tcPr>
            <w:tcW w:w="1149" w:type="dxa"/>
            <w:vMerge/>
            <w:tcBorders>
              <w:left w:val="single" w:sz="4" w:space="0" w:color="auto"/>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cs="Calibri"/>
                <w:color w:val="000000"/>
              </w:rPr>
            </w:pPr>
            <w:r w:rsidRPr="009F2B93">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9F2B93" w:rsidRPr="009F2B93" w:rsidRDefault="009F2B93" w:rsidP="009F2B93">
            <w:pPr>
              <w:spacing w:after="0" w:line="240" w:lineRule="auto"/>
              <w:rPr>
                <w:rFonts w:ascii="Times New Roman" w:hAnsi="Times New Roman"/>
                <w:color w:val="000000"/>
                <w:sz w:val="24"/>
                <w:szCs w:val="24"/>
              </w:rPr>
            </w:pPr>
            <w:r w:rsidRPr="009F2B93">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rsidR="009F2B93" w:rsidRDefault="009F2B93" w:rsidP="001369F5">
      <w:pPr>
        <w:suppressAutoHyphens/>
        <w:spacing w:after="0" w:line="240" w:lineRule="auto"/>
        <w:ind w:firstLine="709"/>
        <w:jc w:val="both"/>
        <w:rPr>
          <w:rFonts w:ascii="Times New Roman" w:hAnsi="Times New Roman"/>
          <w:sz w:val="24"/>
          <w:szCs w:val="24"/>
        </w:rPr>
      </w:pPr>
    </w:p>
    <w:p w:rsidR="009F2B93" w:rsidRDefault="009F2B93" w:rsidP="001369F5">
      <w:pPr>
        <w:suppressAutoHyphens/>
        <w:spacing w:after="0" w:line="240" w:lineRule="auto"/>
        <w:ind w:firstLine="709"/>
        <w:jc w:val="both"/>
        <w:rPr>
          <w:rFonts w:ascii="Times New Roman" w:hAnsi="Times New Roman"/>
          <w:sz w:val="24"/>
          <w:szCs w:val="24"/>
          <w:lang w:eastAsia="en-US"/>
        </w:rPr>
      </w:pPr>
    </w:p>
    <w:p w:rsidR="001369F5" w:rsidRDefault="001369F5" w:rsidP="001369F5">
      <w:pPr>
        <w:suppressAutoHyphens/>
        <w:spacing w:after="0" w:line="240" w:lineRule="auto"/>
        <w:ind w:firstLine="709"/>
        <w:rPr>
          <w:rFonts w:ascii="Times New Roman" w:hAnsi="Times New Roman"/>
          <w:b/>
        </w:rPr>
      </w:pPr>
    </w:p>
    <w:p w:rsidR="009F2B93" w:rsidRDefault="009F2B93">
      <w:pPr>
        <w:rPr>
          <w:rFonts w:ascii="Times New Roman" w:hAnsi="Times New Roman"/>
          <w:b/>
          <w:sz w:val="24"/>
          <w:szCs w:val="24"/>
        </w:rPr>
      </w:pPr>
      <w:r>
        <w:rPr>
          <w:rFonts w:ascii="Times New Roman" w:hAnsi="Times New Roman"/>
          <w:b/>
          <w:sz w:val="24"/>
          <w:szCs w:val="24"/>
        </w:rPr>
        <w:br w:type="page"/>
      </w:r>
    </w:p>
    <w:p w:rsidR="001369F5" w:rsidRDefault="001369F5" w:rsidP="001369F5">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1369F5" w:rsidRDefault="001369F5" w:rsidP="001369F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318"/>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jc w:val="center"/>
              <w:rPr>
                <w:rFonts w:ascii="Times New Roman" w:hAnsi="Times New Roman"/>
                <w:b/>
                <w:iCs/>
              </w:rPr>
            </w:pPr>
            <w:r>
              <w:rPr>
                <w:rFonts w:ascii="Times New Roman" w:hAnsi="Times New Roman"/>
                <w:b/>
                <w:iCs/>
              </w:rPr>
              <w:t>Объем в часах</w:t>
            </w:r>
            <w:r w:rsidR="009F4036">
              <w:rPr>
                <w:rStyle w:val="afffff1"/>
                <w:b/>
                <w:iCs/>
              </w:rPr>
              <w:footnoteReference w:id="10"/>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186</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184</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184</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11"/>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2"/>
        <w:gridCol w:w="8929"/>
        <w:gridCol w:w="1985"/>
        <w:gridCol w:w="1843"/>
      </w:tblGrid>
      <w:tr w:rsidR="001369F5" w:rsidTr="002623F0">
        <w:trPr>
          <w:trHeight w:val="650"/>
        </w:trPr>
        <w:tc>
          <w:tcPr>
            <w:tcW w:w="1952" w:type="dxa"/>
            <w:tcBorders>
              <w:top w:val="single" w:sz="4" w:space="0" w:color="000000"/>
              <w:left w:val="single" w:sz="4" w:space="0" w:color="000000"/>
              <w:bottom w:val="single" w:sz="4" w:space="0" w:color="000000"/>
              <w:right w:val="single" w:sz="4" w:space="0" w:color="000000"/>
            </w:tcBorders>
            <w:vAlign w:val="center"/>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rPr>
                <w:rFonts w:ascii="Times New Roman" w:hAnsi="Times New Roman"/>
                <w:b/>
                <w:bCs/>
                <w:sz w:val="24"/>
                <w:szCs w:val="24"/>
              </w:rPr>
              <w:t>Наименование разделов и тем</w:t>
            </w:r>
          </w:p>
        </w:tc>
        <w:tc>
          <w:tcPr>
            <w:tcW w:w="8929" w:type="dxa"/>
            <w:tcBorders>
              <w:top w:val="single" w:sz="4" w:space="0" w:color="000000"/>
              <w:left w:val="single" w:sz="4" w:space="0" w:color="000000"/>
              <w:bottom w:val="single" w:sz="4" w:space="0" w:color="000000"/>
              <w:right w:val="single" w:sz="4" w:space="0" w:color="000000"/>
            </w:tcBorders>
            <w:vAlign w:val="center"/>
            <w:hideMark/>
          </w:tcPr>
          <w:p w:rsidR="001369F5" w:rsidRDefault="001369F5" w:rsidP="002623F0">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rPr>
              <w:t xml:space="preserve">Объем, </w:t>
            </w:r>
            <w:proofErr w:type="spellStart"/>
            <w:r>
              <w:rPr>
                <w:rFonts w:ascii="Times New Roman" w:hAnsi="Times New Roman"/>
                <w:b/>
                <w:bCs/>
              </w:rPr>
              <w:t>ак</w:t>
            </w:r>
            <w:proofErr w:type="spellEnd"/>
            <w:r>
              <w:rPr>
                <w:rFonts w:ascii="Times New Roman" w:hAnsi="Times New Roman"/>
                <w:b/>
                <w:bCs/>
              </w:rPr>
              <w:t xml:space="preserve">. </w:t>
            </w:r>
            <w:proofErr w:type="gramStart"/>
            <w:r>
              <w:rPr>
                <w:rFonts w:ascii="Times New Roman" w:hAnsi="Times New Roman"/>
                <w:b/>
                <w:bCs/>
              </w:rPr>
              <w:t>ч</w:t>
            </w:r>
            <w:proofErr w:type="gramEnd"/>
            <w:r>
              <w:rPr>
                <w:rFonts w:ascii="Times New Roman" w:hAnsi="Times New Roman"/>
                <w:b/>
                <w:bCs/>
              </w:rPr>
              <w:t xml:space="preserve"> / </w:t>
            </w:r>
            <w:r>
              <w:rPr>
                <w:rFonts w:ascii="Times New Roman" w:hAnsi="Times New Roman"/>
                <w:b/>
                <w:bCs/>
              </w:rPr>
              <w:br/>
              <w:t xml:space="preserve">в том числе </w:t>
            </w:r>
            <w:r>
              <w:rPr>
                <w:rFonts w:ascii="Times New Roman" w:hAnsi="Times New Roman"/>
                <w:b/>
                <w:bCs/>
              </w:rPr>
              <w:br/>
              <w:t xml:space="preserve">в форме практической подготовки, </w:t>
            </w:r>
            <w:proofErr w:type="spellStart"/>
            <w:r>
              <w:rPr>
                <w:rFonts w:ascii="Times New Roman" w:hAnsi="Times New Roman"/>
                <w:b/>
                <w:bCs/>
              </w:rPr>
              <w:t>ак</w:t>
            </w:r>
            <w:proofErr w:type="spellEnd"/>
            <w:r>
              <w:rPr>
                <w:rFonts w:ascii="Times New Roman" w:hAnsi="Times New Roman"/>
                <w:b/>
                <w:bCs/>
              </w:rPr>
              <w:t>. ч</w:t>
            </w:r>
          </w:p>
        </w:tc>
        <w:tc>
          <w:tcPr>
            <w:tcW w:w="1843"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rPr>
                <w:rFonts w:ascii="Times New Roman" w:hAnsi="Times New Roman"/>
                <w:b/>
                <w:bCs/>
                <w:sz w:val="24"/>
                <w:szCs w:val="24"/>
              </w:rPr>
              <w:t xml:space="preserve">Коды компетенций, формированию которых способствует элемент программы </w:t>
            </w:r>
          </w:p>
        </w:tc>
      </w:tr>
      <w:tr w:rsidR="001369F5" w:rsidTr="002623F0">
        <w:trPr>
          <w:trHeight w:val="122"/>
        </w:trPr>
        <w:tc>
          <w:tcPr>
            <w:tcW w:w="1952"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843"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r>
      <w:tr w:rsidR="001369F5" w:rsidTr="002623F0">
        <w:trPr>
          <w:trHeight w:val="168"/>
        </w:trPr>
        <w:tc>
          <w:tcPr>
            <w:tcW w:w="10881" w:type="dxa"/>
            <w:gridSpan w:val="2"/>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Раздел 1. Практическая часть</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Учебно-практические основы формирования физической культуры личности</w:t>
            </w:r>
          </w:p>
        </w:tc>
        <w:tc>
          <w:tcPr>
            <w:tcW w:w="1985" w:type="dxa"/>
            <w:tcBorders>
              <w:top w:val="single" w:sz="4" w:space="0" w:color="000000"/>
              <w:left w:val="single" w:sz="4" w:space="0" w:color="000000"/>
              <w:bottom w:val="single" w:sz="4" w:space="0" w:color="000000"/>
              <w:right w:val="single" w:sz="4" w:space="0" w:color="000000"/>
            </w:tcBorders>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r>
      <w:tr w:rsidR="001369F5" w:rsidTr="002623F0">
        <w:trPr>
          <w:trHeight w:val="781"/>
        </w:trPr>
        <w:tc>
          <w:tcPr>
            <w:tcW w:w="1952"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Общая физическая подготовка</w:t>
            </w: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Физические качества и способности человека</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Двигательные действия: построения, перестроения, различные виды ходьбы, в том числе в парах, с предметами. Подвижные игры.</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12</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04</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08</w:t>
            </w: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942"/>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1.Выполнение построений, перестроений, различных видов ходьбы, комплексы общеразвивающих упражнений.</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Строевые приемы на месте.</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-Перестроения из 1 шеренги в 2, 3 и обратно.</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-Перестроения из колонны по 1 в колонну по 2, 3 и обратно.</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-Перестроения из одной шеренги в 3, 4 «Уступом» и обратно.</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-Движение в обход, остановка группы в движении.</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-Движение по диагонали, </w:t>
            </w:r>
            <w:proofErr w:type="spellStart"/>
            <w:r>
              <w:rPr>
                <w:rFonts w:ascii="Times New Roman" w:eastAsia="Times New Roman" w:hAnsi="Times New Roman" w:cs="Times New Roman"/>
                <w:sz w:val="24"/>
                <w:szCs w:val="24"/>
              </w:rPr>
              <w:t>противоходом</w:t>
            </w:r>
            <w:proofErr w:type="spellEnd"/>
            <w:r>
              <w:rPr>
                <w:rFonts w:ascii="Times New Roman" w:eastAsia="Times New Roman" w:hAnsi="Times New Roman" w:cs="Times New Roman"/>
                <w:sz w:val="24"/>
                <w:szCs w:val="24"/>
              </w:rPr>
              <w:t>, «змейкой», по кругу.</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713"/>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-Перестроение из колонны по одному в колонну по 3, 4 поворотом в движении.</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-Размыкание приставными шагами, по распоряжению.</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комплекса упражнений с профессиональной направленностью.</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437"/>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ОРУ.</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раздельного способ проведения ОРУ.</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-Поточный способ проведения ОРУ.</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91"/>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техникой акробатических упражнений.</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-Изучение техники акробатических упражнений.</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-Совершенствование техники акробатических упражнений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160"/>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2.Различные игры разной интенсивности. Техника безопасности при занятии общей физической подготовкой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489"/>
        </w:trPr>
        <w:tc>
          <w:tcPr>
            <w:tcW w:w="1952"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2.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Легкая атлетика</w:t>
            </w: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специальных упражнений бегуна. Техника высокого и низкого стартов. Техника эстафетного бега Кроссовая подготовка. Техника прыжка в длину с разбега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04</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08</w:t>
            </w:r>
          </w:p>
        </w:tc>
      </w:tr>
      <w:tr w:rsidR="001369F5" w:rsidTr="002623F0">
        <w:trPr>
          <w:trHeight w:val="73"/>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1160"/>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№1</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-Отработка техники низкого старта.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-Бег на короткие дистанции.</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стартового разбега.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-Совершенствование техники низкого старта.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финиширования.</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2"/>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№2-4</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-Совершенствование техники бега на короткие дистанции.</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-Обучение техники эстафетного бега 4х100м</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-Совершенствование техники эстафетного бега.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108"/>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№5-6</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-Совершенствование техники прыжка в длину с разбега.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№7-9</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-Кроссовая подготовка.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№10</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Прием контрольных нормативов: бег 100м, 1000м (ю), 500м (д); прыжок в длину с места.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830"/>
        </w:trPr>
        <w:tc>
          <w:tcPr>
            <w:tcW w:w="1952"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3.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Спортивные игры</w:t>
            </w:r>
          </w:p>
        </w:tc>
        <w:tc>
          <w:tcPr>
            <w:tcW w:w="8929" w:type="dxa"/>
            <w:tcBorders>
              <w:top w:val="single" w:sz="4" w:space="0" w:color="000000"/>
              <w:left w:val="single" w:sz="4" w:space="0" w:color="000000"/>
              <w:bottom w:val="single" w:sz="4" w:space="0" w:color="000000"/>
              <w:right w:val="nil"/>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Баскетбол</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Ловля и передача мяча, </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-Ведение, </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-Броски мяча в корзину (с места, в движении, прыжком), вырывание и выбивание (приемы овладения мячом),</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Прием техники защиты – перехват, приемы, применяемые против броска, накрывание, тактика нападения, тактика защиты.</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Правила игры. </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-Техника безопасности игры. </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 упрощенным правилам баскетбола. Игра по правилам.</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24</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04</w:t>
            </w:r>
          </w:p>
          <w:p w:rsidR="001369F5" w:rsidRDefault="001369F5">
            <w:pPr>
              <w:pStyle w:val="1f0"/>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08</w:t>
            </w: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№11-12</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-Отработка действия без мяча: стойки, перемещения.</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№13-14</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-Обучение техники передачи, ловли, бросков и ведения мяча.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№15-17</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-Совершенствование игровых приемов.</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штрафных бросков.</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22"/>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№18-20</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-Взаимодействия игроков.</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игра.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1306"/>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Волейбол</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52"/>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№21-23</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Изучение и отработка техники приема и передачи мяча сверху двумя руками.</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Изучение и отработка техники приема и передачи мяча снизу двумя руками.</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7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№24-25</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Изучение и отработка техники нижней подачи.</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№26-29</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Двусторонняя игра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№30-33</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Тактические действия в игре</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83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Мини-футбол</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Перемещение по полю. Ведение мяча. Передачи мяча. Удары по мячу ногой, головой. Остановка мяча ногой. Приём мяча: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186"/>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14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№34</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разучивание, закрепление и совершенствование техники двигательных действий, технико-тактических приёмов игры.</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сопряжённое воспитание двигательных качеств и способностей: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№35</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по формированию быстроты в процессе занятий спортивными играми.</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95"/>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№36</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скоростно-силовых каче</w:t>
            </w:r>
            <w:proofErr w:type="gramStart"/>
            <w:r>
              <w:rPr>
                <w:rFonts w:ascii="Times New Roman" w:eastAsia="Times New Roman" w:hAnsi="Times New Roman" w:cs="Times New Roman"/>
                <w:sz w:val="24"/>
                <w:szCs w:val="24"/>
              </w:rPr>
              <w:t>ств в пр</w:t>
            </w:r>
            <w:proofErr w:type="gramEnd"/>
            <w:r>
              <w:rPr>
                <w:rFonts w:ascii="Times New Roman" w:eastAsia="Times New Roman" w:hAnsi="Times New Roman" w:cs="Times New Roman"/>
                <w:sz w:val="24"/>
                <w:szCs w:val="24"/>
              </w:rPr>
              <w:t>оцессе занятий спортивными играми.</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выносливости в процессе занятий спортивными играми.</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-воспитание координации движений в процессе занятий спортивными играми.</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№37-41</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-тренировочные игры, двусторонние игры на счёт.</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№42</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сдача контрольных нормативов по элементам техники спортивных игр, технико-тактических приёмов игры.</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№43</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индивидуальное проведение занятия или фрагмента занятия по изучаемым спортивным играм.</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855"/>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Настольный теннис</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Стойки игрока. Способы держания ракетки: горизонтальная хватка, вертикальная хватка. Передвижения: </w:t>
            </w:r>
            <w:proofErr w:type="spellStart"/>
            <w:r>
              <w:rPr>
                <w:rFonts w:ascii="Times New Roman" w:eastAsia="Times New Roman" w:hAnsi="Times New Roman" w:cs="Times New Roman"/>
                <w:sz w:val="24"/>
                <w:szCs w:val="24"/>
              </w:rPr>
              <w:t>бесшажные</w:t>
            </w:r>
            <w:proofErr w:type="spellEnd"/>
            <w:r>
              <w:rPr>
                <w:rFonts w:ascii="Times New Roman" w:eastAsia="Times New Roman" w:hAnsi="Times New Roman" w:cs="Times New Roman"/>
                <w:sz w:val="24"/>
                <w:szCs w:val="24"/>
              </w:rPr>
              <w:t xml:space="preserve">, шаги, прыжки, рывки. Технические приемы: подача, подрезка, срезка, накат, поставка, топ-спин, </w:t>
            </w:r>
            <w:proofErr w:type="spellStart"/>
            <w:r>
              <w:rPr>
                <w:rFonts w:ascii="Times New Roman" w:eastAsia="Times New Roman" w:hAnsi="Times New Roman" w:cs="Times New Roman"/>
                <w:sz w:val="24"/>
                <w:szCs w:val="24"/>
              </w:rPr>
              <w:t>топс</w:t>
            </w:r>
            <w:proofErr w:type="spellEnd"/>
            <w:r>
              <w:rPr>
                <w:rFonts w:ascii="Times New Roman" w:eastAsia="Times New Roman" w:hAnsi="Times New Roman" w:cs="Times New Roman"/>
                <w:sz w:val="24"/>
                <w:szCs w:val="24"/>
              </w:rPr>
              <w:t>-удар, свеча. Тактика игры, стили игры. Тактические комбинации. Тактика одиночной и парной игры. Двусторонняя игра.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10</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10</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152"/>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№44-45</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Разучивание, закрепление и совершенствование техники двигательных действий, технико-тактических приемов игры</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70"/>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№46-49</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тренировочные игры, двусторонние игры на счет.</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№50</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контрольных нормативов по элементам техники спортивных игр, технико-тактических приемов игры.</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572"/>
        </w:trPr>
        <w:tc>
          <w:tcPr>
            <w:tcW w:w="1952"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4.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Гимнастика</w:t>
            </w: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Строевые упражнения</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проведением общеразвивающих упражнений, их назначение, формы проведения. Комплекс упражнений профессиональной направленности. Упражнения для коррекции зрения. Комплексы упражнений вводной и производственной гимнастики. Техника безопасности занятий.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18</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33"/>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и лабораторных занятий</w:t>
            </w:r>
            <w:r>
              <w:rPr>
                <w:rFonts w:ascii="Times New Roman" w:eastAsia="Times New Roman" w:hAnsi="Times New Roman" w:cs="Times New Roman"/>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18</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1160"/>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№51-52</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Строевые приемы на месте.</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Условные обозначения спортивного зала.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Перестроения из 1 шеренги в 2, 3 и обратно.</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Перестроения из колонны по 1 в колонну по 2, 3 и обратно.</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Перестроения из одной шеренги в 3, 4 «Уступом» и обратно.</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Движение в обход, остановка группы в движении.</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903"/>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№53-54</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Движение по диагонали, </w:t>
            </w:r>
            <w:proofErr w:type="spellStart"/>
            <w:r>
              <w:rPr>
                <w:rFonts w:ascii="Times New Roman" w:eastAsia="Times New Roman" w:hAnsi="Times New Roman" w:cs="Times New Roman"/>
                <w:sz w:val="24"/>
                <w:szCs w:val="24"/>
              </w:rPr>
              <w:t>противоходом</w:t>
            </w:r>
            <w:proofErr w:type="spellEnd"/>
            <w:r>
              <w:rPr>
                <w:rFonts w:ascii="Times New Roman" w:eastAsia="Times New Roman" w:hAnsi="Times New Roman" w:cs="Times New Roman"/>
                <w:sz w:val="24"/>
                <w:szCs w:val="24"/>
              </w:rPr>
              <w:t>, «змейкой», по кругу.</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Перестроение из колонны по одному в колонну по 3, 4 поворотом в движении.</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Размыкание приставными шагами, по распоряжению.</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комплекса упражнений с профессиональной направленностью.</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67"/>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№55-56</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ОРУ.</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раздельного способ проведения ОРУ.</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Поточный способ проведения ОРУ.</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88"/>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№57-58</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техникой акробатических упражнений.</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Изучение техники акробатических упражнений.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№59</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Совершенствование техники акробатических упражнений.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2.5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Атлетическая гимнастика</w:t>
            </w: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Общая физическая подготовка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30</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04</w:t>
            </w:r>
          </w:p>
          <w:p w:rsidR="001369F5" w:rsidRDefault="001369F5">
            <w:pPr>
              <w:pStyle w:val="1f0"/>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08</w:t>
            </w: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30</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№60</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упражнений для развития мышц груди и  спины.</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№61</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упражнений для развития силы мышц рук и ног.</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№62</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упражнений с гирями /ю/, скакалками /д/.</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501"/>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№63</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упражнений для развития мышц брюшного пресса.</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Прием контр</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орм.</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подъем туловища из положения, лежа /30сек/,</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подтягивания на перекладине /ю/,</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отжимания в упоре лежа, </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№64</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-упражнения в тренажерном зале</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522"/>
        </w:trPr>
        <w:tc>
          <w:tcPr>
            <w:tcW w:w="1952"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2.6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Лыжная подготовка</w:t>
            </w: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Одновременный </w:t>
            </w:r>
            <w:proofErr w:type="spellStart"/>
            <w:r>
              <w:rPr>
                <w:rFonts w:ascii="Times New Roman" w:eastAsia="Times New Roman" w:hAnsi="Times New Roman" w:cs="Times New Roman"/>
                <w:sz w:val="24"/>
                <w:szCs w:val="24"/>
              </w:rPr>
              <w:t>бесшажный</w:t>
            </w:r>
            <w:proofErr w:type="spellEnd"/>
            <w:r>
              <w:rPr>
                <w:rFonts w:ascii="Times New Roman" w:eastAsia="Times New Roman" w:hAnsi="Times New Roman" w:cs="Times New Roman"/>
                <w:sz w:val="24"/>
                <w:szCs w:val="24"/>
              </w:rPr>
              <w:t xml:space="preserve">, одношажный, </w:t>
            </w:r>
            <w:proofErr w:type="spellStart"/>
            <w:r>
              <w:rPr>
                <w:rFonts w:ascii="Times New Roman" w:eastAsia="Times New Roman" w:hAnsi="Times New Roman" w:cs="Times New Roman"/>
                <w:sz w:val="24"/>
                <w:szCs w:val="24"/>
              </w:rPr>
              <w:t>двухшажный</w:t>
            </w:r>
            <w:proofErr w:type="spellEnd"/>
            <w:r>
              <w:rPr>
                <w:rFonts w:ascii="Times New Roman" w:eastAsia="Times New Roman" w:hAnsi="Times New Roman" w:cs="Times New Roman"/>
                <w:sz w:val="24"/>
                <w:szCs w:val="24"/>
              </w:rPr>
              <w:t xml:space="preserve"> классический ход и попеременные лыжные ходы. Передвижение по пересеченной местности. Повороты, торможения, прохождение спусков, подъемов, неровностей в лыжном спорте. Прыжки на лыжах с малого трамплина. Прохождение дистанций в 5, 10 км</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19"/>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№65-66</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Разучивание, закрепление и совершенствование элементов техники хода </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№67-68</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Разучивание. Закрепление и совершенствование техники спуска-подъема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№69-70</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техники прыжков с трамплина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№71</w:t>
            </w:r>
          </w:p>
          <w:p w:rsidR="001369F5" w:rsidRDefault="001369F5">
            <w:pPr>
              <w:pStyle w:val="1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 в соревнованиях</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2866" w:type="dxa"/>
            <w:gridSpan w:val="3"/>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Раздел 2. Профессионально-прикладная физическая подготовка</w:t>
            </w:r>
          </w:p>
        </w:tc>
        <w:tc>
          <w:tcPr>
            <w:tcW w:w="1843" w:type="dxa"/>
            <w:tcBorders>
              <w:top w:val="single" w:sz="4" w:space="0" w:color="000000"/>
              <w:left w:val="single" w:sz="4" w:space="0" w:color="000000"/>
              <w:bottom w:val="single" w:sz="4" w:space="0" w:color="000000"/>
              <w:right w:val="single" w:sz="4" w:space="0" w:color="000000"/>
            </w:tcBorders>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1369F5" w:rsidTr="002623F0">
        <w:trPr>
          <w:trHeight w:val="64"/>
        </w:trPr>
        <w:tc>
          <w:tcPr>
            <w:tcW w:w="1952"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Тема 1.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Сущность и содержание ППФП в достижении высоких профессиональных результатов</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Военно-прикладная физическая подготовка</w:t>
            </w: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04</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ОК</w:t>
            </w:r>
            <w:proofErr w:type="gramEnd"/>
            <w:r>
              <w:rPr>
                <w:rFonts w:ascii="Times New Roman" w:eastAsia="Times New Roman" w:hAnsi="Times New Roman" w:cs="Times New Roman"/>
                <w:sz w:val="24"/>
                <w:szCs w:val="24"/>
              </w:rPr>
              <w:t xml:space="preserve"> 08</w:t>
            </w:r>
          </w:p>
        </w:tc>
      </w:tr>
      <w:tr w:rsidR="001369F5" w:rsidTr="002623F0">
        <w:trPr>
          <w:trHeight w:val="1699"/>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Профессиональные риски, обусловленные спецификой труда.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методы и методика формирования профессионально значимых двигательных умений и навыков.</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методы и методика формирования профессионально значимых физических и психических свойств и качеств.</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методы и методика формирования устойчивости к профессиональным заболеваниям.</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Прикладные виды спорта. Прикладные умения и навыки. Оценка эффективности ППФП.</w:t>
            </w:r>
          </w:p>
        </w:tc>
        <w:tc>
          <w:tcPr>
            <w:tcW w:w="1985" w:type="dxa"/>
            <w:tcBorders>
              <w:top w:val="single" w:sz="4" w:space="0" w:color="000000"/>
              <w:left w:val="single" w:sz="4" w:space="0" w:color="000000"/>
              <w:bottom w:val="single" w:sz="4" w:space="0" w:color="000000"/>
              <w:right w:val="single" w:sz="4" w:space="0" w:color="000000"/>
            </w:tcBorders>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123"/>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№72</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Выполнение комплексов дыхательных упражнений.</w:t>
            </w:r>
            <w:r>
              <w:rPr>
                <w:rFonts w:ascii="Times New Roman" w:eastAsia="Times New Roman" w:hAnsi="Times New Roman" w:cs="Times New Roman"/>
                <w:b/>
                <w:sz w:val="24"/>
                <w:szCs w:val="24"/>
              </w:rPr>
              <w:t xml:space="preserve"> </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комплексов утренней гимнастики.</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комплексов упражнений для глаз.</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комплексов упражнений по формированию осанки.</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409"/>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№73</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комплексов упражнений для снижения массы тела.</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комплексов упражнений для наращивания массы тела.</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комплексов упражнений по профилактике плоскостопия.</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90"/>
        </w:trPr>
        <w:tc>
          <w:tcPr>
            <w:tcW w:w="1952"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c>
          <w:tcPr>
            <w:tcW w:w="8929"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Практическое</w:t>
            </w:r>
            <w:proofErr w:type="gramEnd"/>
            <w:r>
              <w:rPr>
                <w:rFonts w:ascii="Times New Roman" w:eastAsia="Times New Roman" w:hAnsi="Times New Roman" w:cs="Times New Roman"/>
                <w:sz w:val="24"/>
                <w:szCs w:val="24"/>
              </w:rPr>
              <w:t xml:space="preserve"> занятия №74</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4"/>
        </w:trPr>
        <w:tc>
          <w:tcPr>
            <w:tcW w:w="10881" w:type="dxa"/>
            <w:gridSpan w:val="2"/>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Промежуточная аттестация</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shd w:val="clear" w:color="auto" w:fill="D9D9D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1369F5" w:rsidTr="002623F0">
        <w:trPr>
          <w:trHeight w:val="64"/>
        </w:trPr>
        <w:tc>
          <w:tcPr>
            <w:tcW w:w="10881" w:type="dxa"/>
            <w:gridSpan w:val="2"/>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Всего</w:t>
            </w:r>
          </w:p>
        </w:tc>
        <w:tc>
          <w:tcPr>
            <w:tcW w:w="1985" w:type="dxa"/>
            <w:tcBorders>
              <w:top w:val="single" w:sz="4" w:space="0" w:color="000000"/>
              <w:left w:val="single" w:sz="4" w:space="0" w:color="000000"/>
              <w:bottom w:val="single" w:sz="4" w:space="0" w:color="000000"/>
              <w:right w:val="single" w:sz="4" w:space="0" w:color="000000"/>
            </w:tcBorders>
            <w:hideMark/>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186</w:t>
            </w:r>
          </w:p>
        </w:tc>
        <w:tc>
          <w:tcPr>
            <w:tcW w:w="1843" w:type="dxa"/>
            <w:tcBorders>
              <w:top w:val="single" w:sz="4" w:space="0" w:color="000000"/>
              <w:left w:val="single" w:sz="4" w:space="0" w:color="000000"/>
              <w:bottom w:val="single" w:sz="4" w:space="0" w:color="000000"/>
              <w:right w:val="single" w:sz="4" w:space="0" w:color="000000"/>
            </w:tcBorders>
          </w:tcPr>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bl>
    <w:p w:rsidR="001369F5" w:rsidRDefault="001369F5" w:rsidP="001369F5">
      <w:pPr>
        <w:suppressAutoHyphens/>
        <w:jc w:val="both"/>
        <w:rPr>
          <w:rFonts w:ascii="Times New Roman" w:hAnsi="Times New Roman"/>
        </w:rPr>
      </w:pPr>
      <w:r>
        <w:rPr>
          <w:rFonts w:ascii="Times New Roman" w:hAnsi="Times New Roman"/>
          <w:bCs/>
        </w:rPr>
        <w:t xml:space="preserve">. </w:t>
      </w: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pStyle w:val="1f0"/>
        <w:ind w:firstLine="709"/>
        <w:jc w:val="both"/>
        <w:rPr>
          <w:rFonts w:ascii="Times New Roman" w:hAnsi="Times New Roman"/>
          <w:bCs/>
          <w:sz w:val="24"/>
          <w:szCs w:val="24"/>
        </w:rPr>
      </w:pPr>
      <w:r>
        <w:rPr>
          <w:rFonts w:ascii="Times New Roman" w:eastAsia="Times New Roman" w:hAnsi="Times New Roman" w:cs="Times New Roman"/>
          <w:bCs/>
          <w:sz w:val="24"/>
          <w:szCs w:val="24"/>
        </w:rPr>
        <w:t xml:space="preserve">Спортивный комплекс, оснащенный </w:t>
      </w:r>
      <w:r>
        <w:rPr>
          <w:rFonts w:ascii="Times New Roman" w:hAnsi="Times New Roman"/>
          <w:bCs/>
          <w:sz w:val="24"/>
          <w:szCs w:val="24"/>
        </w:rPr>
        <w:t xml:space="preserve">в соответствии с </w:t>
      </w:r>
      <w:proofErr w:type="gramStart"/>
      <w:r>
        <w:rPr>
          <w:rFonts w:ascii="Times New Roman" w:hAnsi="Times New Roman"/>
          <w:bCs/>
          <w:sz w:val="24"/>
          <w:szCs w:val="24"/>
        </w:rPr>
        <w:t>п</w:t>
      </w:r>
      <w:proofErr w:type="gramEnd"/>
      <w:r>
        <w:rPr>
          <w:rFonts w:ascii="Times New Roman" w:hAnsi="Times New Roman"/>
          <w:bCs/>
          <w:sz w:val="24"/>
          <w:szCs w:val="24"/>
        </w:rPr>
        <w:t xml:space="preserve"> 6.1.2.1 примерной образовательной программы по специальности 11.02.15 Инфокоммуникационные сети и системы связи.</w:t>
      </w:r>
    </w:p>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AA464D">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sz w:val="24"/>
          <w:szCs w:val="24"/>
        </w:rPr>
        <w:t>при этом список может быть</w:t>
      </w:r>
      <w:r>
        <w:rPr>
          <w:rFonts w:ascii="Times New Roman" w:hAnsi="Times New Roman"/>
          <w:bCs/>
          <w:sz w:val="24"/>
          <w:szCs w:val="24"/>
        </w:rPr>
        <w:t xml:space="preserve"> дополнен новыми изданиями.</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1369F5" w:rsidRDefault="001369F5" w:rsidP="001369F5">
      <w:pPr>
        <w:numPr>
          <w:ilvl w:val="0"/>
          <w:numId w:val="11"/>
        </w:numPr>
        <w:suppressAutoHyphens/>
        <w:spacing w:after="0"/>
        <w:ind w:left="0" w:firstLine="709"/>
        <w:jc w:val="both"/>
        <w:rPr>
          <w:rFonts w:ascii="Times New Roman" w:hAnsi="Times New Roman"/>
          <w:bCs/>
        </w:rPr>
      </w:pPr>
      <w:proofErr w:type="spellStart"/>
      <w:r>
        <w:rPr>
          <w:rFonts w:ascii="Times New Roman" w:hAnsi="Times New Roman"/>
          <w:bCs/>
        </w:rPr>
        <w:t>Аллянов</w:t>
      </w:r>
      <w:proofErr w:type="spellEnd"/>
      <w:r>
        <w:rPr>
          <w:rFonts w:ascii="Times New Roman" w:hAnsi="Times New Roman"/>
          <w:bCs/>
        </w:rPr>
        <w:t xml:space="preserve">, Ю. Н., </w:t>
      </w:r>
      <w:proofErr w:type="spellStart"/>
      <w:r>
        <w:rPr>
          <w:rFonts w:ascii="Times New Roman" w:hAnsi="Times New Roman"/>
          <w:bCs/>
        </w:rPr>
        <w:t>Письменский</w:t>
      </w:r>
      <w:proofErr w:type="spellEnd"/>
      <w:r>
        <w:rPr>
          <w:rFonts w:ascii="Times New Roman" w:hAnsi="Times New Roman"/>
          <w:bCs/>
        </w:rPr>
        <w:t xml:space="preserve">, И. А. Физическая культура: учебник для среднего профессионального образования. – М.: </w:t>
      </w:r>
      <w:proofErr w:type="spellStart"/>
      <w:r>
        <w:rPr>
          <w:rFonts w:ascii="Times New Roman" w:hAnsi="Times New Roman"/>
          <w:bCs/>
        </w:rPr>
        <w:t>Юрайт</w:t>
      </w:r>
      <w:proofErr w:type="spellEnd"/>
      <w:r>
        <w:rPr>
          <w:rFonts w:ascii="Times New Roman" w:hAnsi="Times New Roman"/>
          <w:bCs/>
        </w:rPr>
        <w:t>, 2020. – 493 с.</w:t>
      </w:r>
    </w:p>
    <w:p w:rsidR="001369F5" w:rsidRDefault="001369F5" w:rsidP="001369F5">
      <w:pPr>
        <w:numPr>
          <w:ilvl w:val="0"/>
          <w:numId w:val="11"/>
        </w:numPr>
        <w:suppressAutoHyphens/>
        <w:spacing w:after="0"/>
        <w:ind w:left="0" w:firstLine="709"/>
        <w:jc w:val="both"/>
        <w:rPr>
          <w:rFonts w:ascii="Times New Roman" w:hAnsi="Times New Roman"/>
          <w:bCs/>
        </w:rPr>
      </w:pPr>
      <w:proofErr w:type="spellStart"/>
      <w:r>
        <w:rPr>
          <w:rFonts w:ascii="Times New Roman" w:hAnsi="Times New Roman"/>
          <w:bCs/>
        </w:rPr>
        <w:t>Бишаева</w:t>
      </w:r>
      <w:proofErr w:type="spellEnd"/>
      <w:r>
        <w:rPr>
          <w:rFonts w:ascii="Times New Roman" w:hAnsi="Times New Roman"/>
          <w:bCs/>
        </w:rPr>
        <w:t xml:space="preserve"> </w:t>
      </w:r>
      <w:proofErr w:type="spellStart"/>
      <w:r>
        <w:rPr>
          <w:rFonts w:ascii="Times New Roman" w:hAnsi="Times New Roman"/>
          <w:bCs/>
        </w:rPr>
        <w:t>А.А.Физическая</w:t>
      </w:r>
      <w:proofErr w:type="spellEnd"/>
      <w:r>
        <w:rPr>
          <w:rFonts w:ascii="Times New Roman" w:hAnsi="Times New Roman"/>
          <w:bCs/>
        </w:rPr>
        <w:t xml:space="preserve"> культура: учебник [для всех специальностей СПО] /</w:t>
      </w:r>
      <w:proofErr w:type="spellStart"/>
      <w:r>
        <w:rPr>
          <w:rFonts w:ascii="Times New Roman" w:hAnsi="Times New Roman"/>
          <w:bCs/>
        </w:rPr>
        <w:t>А.А.Бишаева</w:t>
      </w:r>
      <w:proofErr w:type="spellEnd"/>
      <w:r>
        <w:rPr>
          <w:rFonts w:ascii="Times New Roman" w:hAnsi="Times New Roman"/>
          <w:bCs/>
        </w:rPr>
        <w:t>.- [7-</w:t>
      </w:r>
      <w:r>
        <w:rPr>
          <w:rFonts w:ascii="Times New Roman" w:hAnsi="Times New Roman"/>
          <w:bCs/>
          <w:lang w:val="en-US"/>
        </w:rPr>
        <w:t>e</w:t>
      </w:r>
      <w:proofErr w:type="spellStart"/>
      <w:r>
        <w:rPr>
          <w:rFonts w:ascii="Times New Roman" w:hAnsi="Times New Roman"/>
          <w:bCs/>
        </w:rPr>
        <w:t>изд.</w:t>
      </w:r>
      <w:proofErr w:type="gramStart"/>
      <w:r>
        <w:rPr>
          <w:rFonts w:ascii="Times New Roman" w:hAnsi="Times New Roman"/>
          <w:bCs/>
        </w:rPr>
        <w:t>,с</w:t>
      </w:r>
      <w:proofErr w:type="gramEnd"/>
      <w:r>
        <w:rPr>
          <w:rFonts w:ascii="Times New Roman" w:hAnsi="Times New Roman"/>
          <w:bCs/>
        </w:rPr>
        <w:t>тер</w:t>
      </w:r>
      <w:proofErr w:type="spellEnd"/>
      <w:r>
        <w:rPr>
          <w:rFonts w:ascii="Times New Roman" w:hAnsi="Times New Roman"/>
          <w:bCs/>
        </w:rPr>
        <w:t>.]- Москва: Издательский дом Академия, 2020.-320с.-</w:t>
      </w:r>
      <w:r>
        <w:rPr>
          <w:rFonts w:ascii="Times New Roman" w:hAnsi="Times New Roman"/>
          <w:bCs/>
          <w:lang w:val="en-US"/>
        </w:rPr>
        <w:t>ISBN</w:t>
      </w:r>
      <w:r>
        <w:rPr>
          <w:rFonts w:ascii="Times New Roman" w:hAnsi="Times New Roman"/>
          <w:bCs/>
        </w:rPr>
        <w:t xml:space="preserve"> 978-5-4468-9406-2 - Текст: непосредственный</w:t>
      </w:r>
    </w:p>
    <w:p w:rsidR="001369F5" w:rsidRDefault="001369F5" w:rsidP="001369F5">
      <w:pPr>
        <w:numPr>
          <w:ilvl w:val="0"/>
          <w:numId w:val="11"/>
        </w:numPr>
        <w:suppressAutoHyphens/>
        <w:spacing w:after="0"/>
        <w:ind w:left="0" w:firstLine="709"/>
        <w:jc w:val="both"/>
        <w:rPr>
          <w:rFonts w:ascii="Times New Roman" w:hAnsi="Times New Roman"/>
          <w:bCs/>
        </w:rPr>
      </w:pPr>
      <w:r>
        <w:rPr>
          <w:rFonts w:ascii="Times New Roman" w:hAnsi="Times New Roman"/>
          <w:bCs/>
        </w:rPr>
        <w:t xml:space="preserve">Быченков, С. В. Физическая культура: учебное пособие для СПО / С. В. Быченков, О. В. </w:t>
      </w:r>
      <w:proofErr w:type="spellStart"/>
      <w:r>
        <w:rPr>
          <w:rFonts w:ascii="Times New Roman" w:hAnsi="Times New Roman"/>
          <w:bCs/>
        </w:rPr>
        <w:t>Везеницын</w:t>
      </w:r>
      <w:proofErr w:type="spellEnd"/>
      <w:r>
        <w:rPr>
          <w:rFonts w:ascii="Times New Roman" w:hAnsi="Times New Roman"/>
          <w:bCs/>
        </w:rPr>
        <w:t>. — 2-е изд. — Саратов: Профобразование, Ай Пи Эр Медиа, 2018. — 122 c.</w:t>
      </w:r>
    </w:p>
    <w:p w:rsidR="001369F5" w:rsidRDefault="001369F5" w:rsidP="001369F5">
      <w:pPr>
        <w:numPr>
          <w:ilvl w:val="0"/>
          <w:numId w:val="11"/>
        </w:numPr>
        <w:suppressAutoHyphens/>
        <w:spacing w:after="0"/>
        <w:ind w:left="0" w:firstLine="709"/>
        <w:jc w:val="both"/>
        <w:rPr>
          <w:rFonts w:ascii="Times New Roman" w:hAnsi="Times New Roman"/>
          <w:bCs/>
        </w:rPr>
      </w:pPr>
      <w:proofErr w:type="spellStart"/>
      <w:r>
        <w:rPr>
          <w:rFonts w:ascii="Times New Roman" w:hAnsi="Times New Roman"/>
          <w:bCs/>
        </w:rPr>
        <w:t>Журин</w:t>
      </w:r>
      <w:proofErr w:type="spellEnd"/>
      <w:r>
        <w:rPr>
          <w:rFonts w:ascii="Times New Roman" w:hAnsi="Times New Roman"/>
          <w:bCs/>
        </w:rPr>
        <w:t xml:space="preserve">, А. В. Волейбол. Техника игры: учебное пособие для СПО / А. В. </w:t>
      </w:r>
      <w:proofErr w:type="spellStart"/>
      <w:r>
        <w:rPr>
          <w:rFonts w:ascii="Times New Roman" w:hAnsi="Times New Roman"/>
          <w:bCs/>
        </w:rPr>
        <w:t>Журин</w:t>
      </w:r>
      <w:proofErr w:type="spellEnd"/>
      <w:r>
        <w:rPr>
          <w:rFonts w:ascii="Times New Roman" w:hAnsi="Times New Roman"/>
          <w:bCs/>
        </w:rPr>
        <w:t>. – Санкт-Петербург: Лань, 2021. – 56 с.</w:t>
      </w:r>
    </w:p>
    <w:p w:rsidR="001369F5" w:rsidRDefault="001369F5" w:rsidP="001369F5">
      <w:pPr>
        <w:numPr>
          <w:ilvl w:val="0"/>
          <w:numId w:val="11"/>
        </w:numPr>
        <w:suppressAutoHyphens/>
        <w:spacing w:after="0"/>
        <w:ind w:left="0" w:firstLine="709"/>
        <w:jc w:val="both"/>
        <w:rPr>
          <w:rFonts w:ascii="Times New Roman" w:hAnsi="Times New Roman"/>
          <w:bCs/>
        </w:rPr>
      </w:pPr>
      <w:proofErr w:type="spellStart"/>
      <w:r>
        <w:rPr>
          <w:rFonts w:ascii="Times New Roman" w:hAnsi="Times New Roman"/>
          <w:bCs/>
        </w:rPr>
        <w:t>Конеева</w:t>
      </w:r>
      <w:proofErr w:type="spellEnd"/>
      <w:r>
        <w:rPr>
          <w:rFonts w:ascii="Times New Roman" w:hAnsi="Times New Roman"/>
          <w:bCs/>
        </w:rPr>
        <w:t xml:space="preserve">, Е.В., Зайцев, А.А., </w:t>
      </w:r>
      <w:proofErr w:type="spellStart"/>
      <w:r>
        <w:rPr>
          <w:rFonts w:ascii="Times New Roman" w:hAnsi="Times New Roman"/>
          <w:bCs/>
        </w:rPr>
        <w:t>Пельменев</w:t>
      </w:r>
      <w:proofErr w:type="spellEnd"/>
      <w:r>
        <w:rPr>
          <w:rFonts w:ascii="Times New Roman" w:hAnsi="Times New Roman"/>
          <w:bCs/>
        </w:rPr>
        <w:t xml:space="preserve">, В.К. и др. Физическая культура: учебное пособие для среднего профессионального образования. – М.: </w:t>
      </w:r>
      <w:proofErr w:type="spellStart"/>
      <w:r>
        <w:rPr>
          <w:rFonts w:ascii="Times New Roman" w:hAnsi="Times New Roman"/>
          <w:bCs/>
        </w:rPr>
        <w:t>Юрайт</w:t>
      </w:r>
      <w:proofErr w:type="spellEnd"/>
      <w:r>
        <w:rPr>
          <w:rFonts w:ascii="Times New Roman" w:hAnsi="Times New Roman"/>
          <w:bCs/>
        </w:rPr>
        <w:t xml:space="preserve">, 2020. – 599 с. </w:t>
      </w:r>
    </w:p>
    <w:p w:rsidR="001369F5" w:rsidRDefault="001369F5" w:rsidP="001369F5">
      <w:pPr>
        <w:numPr>
          <w:ilvl w:val="0"/>
          <w:numId w:val="11"/>
        </w:numPr>
        <w:suppressAutoHyphens/>
        <w:spacing w:after="0"/>
        <w:ind w:left="0" w:firstLine="709"/>
        <w:jc w:val="both"/>
        <w:rPr>
          <w:rFonts w:ascii="Times New Roman" w:hAnsi="Times New Roman"/>
          <w:bCs/>
        </w:rPr>
      </w:pPr>
      <w:proofErr w:type="spellStart"/>
      <w:r>
        <w:rPr>
          <w:rFonts w:ascii="Times New Roman" w:hAnsi="Times New Roman"/>
          <w:bCs/>
        </w:rPr>
        <w:t>Муллер</w:t>
      </w:r>
      <w:proofErr w:type="spellEnd"/>
      <w:r>
        <w:rPr>
          <w:rFonts w:ascii="Times New Roman" w:hAnsi="Times New Roman"/>
          <w:bCs/>
        </w:rPr>
        <w:t xml:space="preserve">, А. Б., </w:t>
      </w:r>
      <w:proofErr w:type="spellStart"/>
      <w:r>
        <w:rPr>
          <w:rFonts w:ascii="Times New Roman" w:hAnsi="Times New Roman"/>
          <w:bCs/>
        </w:rPr>
        <w:t>Дядичкина</w:t>
      </w:r>
      <w:proofErr w:type="spellEnd"/>
      <w:r>
        <w:rPr>
          <w:rFonts w:ascii="Times New Roman" w:hAnsi="Times New Roman"/>
          <w:bCs/>
        </w:rPr>
        <w:t xml:space="preserve"> Н.С., Богащенко Ю.А. Физическая культура: учебник и практикум для СПО. – М.: </w:t>
      </w:r>
      <w:proofErr w:type="spellStart"/>
      <w:r>
        <w:rPr>
          <w:rFonts w:ascii="Times New Roman" w:hAnsi="Times New Roman"/>
          <w:bCs/>
        </w:rPr>
        <w:t>Юрайт</w:t>
      </w:r>
      <w:proofErr w:type="spellEnd"/>
      <w:r>
        <w:rPr>
          <w:rFonts w:ascii="Times New Roman" w:hAnsi="Times New Roman"/>
          <w:bCs/>
        </w:rPr>
        <w:t xml:space="preserve">, 2020. – 424 с. </w:t>
      </w:r>
    </w:p>
    <w:p w:rsidR="001369F5" w:rsidRDefault="001369F5" w:rsidP="001369F5">
      <w:pPr>
        <w:numPr>
          <w:ilvl w:val="0"/>
          <w:numId w:val="11"/>
        </w:numPr>
        <w:suppressAutoHyphens/>
        <w:spacing w:after="0"/>
        <w:ind w:left="0" w:firstLine="709"/>
        <w:jc w:val="both"/>
        <w:rPr>
          <w:rFonts w:ascii="Times New Roman" w:hAnsi="Times New Roman"/>
          <w:bCs/>
        </w:rPr>
      </w:pPr>
      <w:r>
        <w:rPr>
          <w:rFonts w:ascii="Times New Roman" w:hAnsi="Times New Roman"/>
          <w:bCs/>
        </w:rPr>
        <w:t>Орлова Л. Т., Марков А. Ю. Настольный теннис. Учебное пособие для СПО, 2-е изд., стер. / Л. Т. Орлова, А. Ю. Марков. — Санкт-Петербург: Лань, 2020. — 40 с. — ISBN 978-5-8114-7886-6.</w:t>
      </w:r>
    </w:p>
    <w:p w:rsidR="001369F5" w:rsidRDefault="001369F5" w:rsidP="001369F5">
      <w:pPr>
        <w:numPr>
          <w:ilvl w:val="0"/>
          <w:numId w:val="11"/>
        </w:numPr>
        <w:suppressAutoHyphens/>
        <w:spacing w:after="0"/>
        <w:ind w:left="0" w:firstLine="709"/>
        <w:jc w:val="both"/>
        <w:rPr>
          <w:rFonts w:ascii="Times New Roman" w:hAnsi="Times New Roman"/>
          <w:bCs/>
        </w:rPr>
      </w:pPr>
      <w:proofErr w:type="spellStart"/>
      <w:r>
        <w:rPr>
          <w:rFonts w:ascii="Times New Roman" w:hAnsi="Times New Roman"/>
          <w:bCs/>
        </w:rPr>
        <w:t>Садовникова</w:t>
      </w:r>
      <w:proofErr w:type="spellEnd"/>
      <w:r>
        <w:rPr>
          <w:rFonts w:ascii="Times New Roman" w:hAnsi="Times New Roman"/>
          <w:bCs/>
        </w:rPr>
        <w:t xml:space="preserve"> Л. А. Физическая культура для студентов, занимающихся в специальной медицинской группе. Учебное пособие для СПО, 2-е изд., стер. / Л. А. </w:t>
      </w:r>
      <w:proofErr w:type="spellStart"/>
      <w:r>
        <w:rPr>
          <w:rFonts w:ascii="Times New Roman" w:hAnsi="Times New Roman"/>
          <w:bCs/>
        </w:rPr>
        <w:t>Садовникова</w:t>
      </w:r>
      <w:proofErr w:type="spellEnd"/>
      <w:r>
        <w:rPr>
          <w:rFonts w:ascii="Times New Roman" w:hAnsi="Times New Roman"/>
          <w:bCs/>
        </w:rPr>
        <w:t xml:space="preserve">. — Санкт-Петербург: Лань, 2021. — 60 с. — ISBN 978-5-8114-7201-7.  </w:t>
      </w:r>
    </w:p>
    <w:p w:rsidR="001369F5" w:rsidRDefault="001369F5" w:rsidP="001369F5">
      <w:pPr>
        <w:numPr>
          <w:ilvl w:val="0"/>
          <w:numId w:val="11"/>
        </w:numPr>
        <w:suppressAutoHyphens/>
        <w:spacing w:after="0"/>
        <w:ind w:left="0" w:firstLine="709"/>
        <w:jc w:val="both"/>
        <w:rPr>
          <w:rFonts w:ascii="Times New Roman" w:hAnsi="Times New Roman"/>
          <w:bCs/>
        </w:rPr>
      </w:pPr>
      <w:proofErr w:type="spellStart"/>
      <w:r>
        <w:rPr>
          <w:rFonts w:ascii="Times New Roman" w:hAnsi="Times New Roman"/>
          <w:bCs/>
        </w:rPr>
        <w:t>Туревский</w:t>
      </w:r>
      <w:proofErr w:type="spellEnd"/>
      <w:r>
        <w:rPr>
          <w:rFonts w:ascii="Times New Roman" w:hAnsi="Times New Roman"/>
          <w:bCs/>
        </w:rPr>
        <w:t xml:space="preserve">, И. М., </w:t>
      </w:r>
      <w:proofErr w:type="spellStart"/>
      <w:r>
        <w:rPr>
          <w:rFonts w:ascii="Times New Roman" w:hAnsi="Times New Roman"/>
          <w:bCs/>
        </w:rPr>
        <w:t>Бородаенко</w:t>
      </w:r>
      <w:proofErr w:type="spellEnd"/>
      <w:r>
        <w:rPr>
          <w:rFonts w:ascii="Times New Roman" w:hAnsi="Times New Roman"/>
          <w:bCs/>
        </w:rPr>
        <w:t xml:space="preserve">, В. Н., Тарасенко, Л. В. Физическая подготовка: сдача нормативов комплекса ГТО: учебное пособие для СПО. – М.: </w:t>
      </w:r>
      <w:proofErr w:type="spellStart"/>
      <w:r>
        <w:rPr>
          <w:rFonts w:ascii="Times New Roman" w:hAnsi="Times New Roman"/>
          <w:bCs/>
        </w:rPr>
        <w:t>Юрайт</w:t>
      </w:r>
      <w:proofErr w:type="spellEnd"/>
      <w:r>
        <w:rPr>
          <w:rFonts w:ascii="Times New Roman" w:hAnsi="Times New Roman"/>
          <w:bCs/>
        </w:rPr>
        <w:t>, 2020. – 148 с.</w:t>
      </w:r>
    </w:p>
    <w:p w:rsidR="001369F5" w:rsidRDefault="001369F5" w:rsidP="001369F5">
      <w:pPr>
        <w:numPr>
          <w:ilvl w:val="0"/>
          <w:numId w:val="11"/>
        </w:numPr>
        <w:spacing w:after="0"/>
        <w:ind w:left="0" w:firstLine="709"/>
        <w:jc w:val="both"/>
        <w:rPr>
          <w:rFonts w:ascii="Times New Roman" w:hAnsi="Times New Roman"/>
        </w:rPr>
      </w:pPr>
      <w:r>
        <w:rPr>
          <w:rFonts w:ascii="Times New Roman" w:hAnsi="Times New Roman"/>
        </w:rPr>
        <w:t xml:space="preserve">Физическая культура: учебник для среднего профессионального образования /Н.В. Решетников, Ю.Л. </w:t>
      </w:r>
      <w:proofErr w:type="spellStart"/>
      <w:r>
        <w:rPr>
          <w:rFonts w:ascii="Times New Roman" w:hAnsi="Times New Roman"/>
        </w:rPr>
        <w:t>Кислицын</w:t>
      </w:r>
      <w:proofErr w:type="spellEnd"/>
      <w:r>
        <w:rPr>
          <w:rFonts w:ascii="Times New Roman" w:hAnsi="Times New Roman"/>
        </w:rPr>
        <w:t>. – Москва: Издательский центр «Академия», 2018. – 176 с.- ISBN 978-5-4468-7250-3</w:t>
      </w:r>
    </w:p>
    <w:p w:rsidR="001369F5" w:rsidRDefault="001369F5" w:rsidP="001369F5">
      <w:pPr>
        <w:numPr>
          <w:ilvl w:val="0"/>
          <w:numId w:val="11"/>
        </w:numPr>
        <w:spacing w:after="0"/>
        <w:ind w:left="0" w:firstLine="709"/>
        <w:jc w:val="both"/>
        <w:rPr>
          <w:rFonts w:ascii="Times New Roman" w:hAnsi="Times New Roman"/>
        </w:rPr>
      </w:pPr>
      <w:r>
        <w:rPr>
          <w:rFonts w:ascii="Times New Roman" w:hAnsi="Times New Roman"/>
        </w:rPr>
        <w:t xml:space="preserve">Ягодин, В. В. Физическая культура: основы спортивной этики: учебное пособие для среднего профессионального образования. – М.: </w:t>
      </w:r>
      <w:proofErr w:type="spellStart"/>
      <w:r>
        <w:rPr>
          <w:rFonts w:ascii="Times New Roman" w:hAnsi="Times New Roman"/>
        </w:rPr>
        <w:t>Юрайт</w:t>
      </w:r>
      <w:proofErr w:type="spellEnd"/>
      <w:r>
        <w:rPr>
          <w:rFonts w:ascii="Times New Roman" w:hAnsi="Times New Roman"/>
        </w:rPr>
        <w:t>, 2020. – 113 с.</w:t>
      </w:r>
    </w:p>
    <w:p w:rsidR="001369F5" w:rsidRDefault="001369F5" w:rsidP="001369F5">
      <w:pPr>
        <w:spacing w:after="0"/>
        <w:ind w:firstLine="709"/>
        <w:contextualSpacing/>
        <w:rPr>
          <w:rFonts w:ascii="Times New Roman" w:hAnsi="Times New Roman"/>
          <w:b/>
        </w:rPr>
      </w:pPr>
      <w:r>
        <w:rPr>
          <w:rFonts w:ascii="Times New Roman" w:hAnsi="Times New Roman"/>
          <w:b/>
        </w:rPr>
        <w:t xml:space="preserve">3.2.2. Основные электронные издания </w:t>
      </w:r>
    </w:p>
    <w:p w:rsidR="001369F5" w:rsidRDefault="001369F5" w:rsidP="001369F5">
      <w:pPr>
        <w:numPr>
          <w:ilvl w:val="0"/>
          <w:numId w:val="12"/>
        </w:numPr>
        <w:spacing w:after="0"/>
        <w:ind w:left="0" w:firstLine="709"/>
        <w:jc w:val="both"/>
        <w:rPr>
          <w:rFonts w:ascii="Times New Roman" w:hAnsi="Times New Roman"/>
        </w:rPr>
      </w:pPr>
      <w:proofErr w:type="spellStart"/>
      <w:r>
        <w:rPr>
          <w:rFonts w:ascii="Times New Roman" w:hAnsi="Times New Roman"/>
        </w:rPr>
        <w:t>Аллянов</w:t>
      </w:r>
      <w:proofErr w:type="spellEnd"/>
      <w:r>
        <w:rPr>
          <w:rFonts w:ascii="Times New Roman" w:hAnsi="Times New Roman"/>
        </w:rPr>
        <w:t xml:space="preserve">, Ю. Н.  Физическая культура: учебник для среднего профессионального образования / Ю. Н. </w:t>
      </w:r>
      <w:proofErr w:type="spellStart"/>
      <w:r>
        <w:rPr>
          <w:rFonts w:ascii="Times New Roman" w:hAnsi="Times New Roman"/>
        </w:rPr>
        <w:t>Аллянов</w:t>
      </w:r>
      <w:proofErr w:type="spellEnd"/>
      <w:r>
        <w:rPr>
          <w:rFonts w:ascii="Times New Roman" w:hAnsi="Times New Roman"/>
        </w:rPr>
        <w:t xml:space="preserve">, И. А. </w:t>
      </w:r>
      <w:proofErr w:type="spellStart"/>
      <w:r>
        <w:rPr>
          <w:rFonts w:ascii="Times New Roman" w:hAnsi="Times New Roman"/>
        </w:rPr>
        <w:t>Письменский</w:t>
      </w:r>
      <w:proofErr w:type="spellEnd"/>
      <w:r>
        <w:rPr>
          <w:rFonts w:ascii="Times New Roman" w:hAnsi="Times New Roman"/>
        </w:rPr>
        <w:t xml:space="preserve">. — 3-е изд., </w:t>
      </w:r>
      <w:proofErr w:type="spellStart"/>
      <w:r>
        <w:rPr>
          <w:rFonts w:ascii="Times New Roman" w:hAnsi="Times New Roman"/>
        </w:rPr>
        <w:t>испр</w:t>
      </w:r>
      <w:proofErr w:type="spellEnd"/>
      <w:r>
        <w:rPr>
          <w:rFonts w:ascii="Times New Roman" w:hAnsi="Times New Roman"/>
        </w:rPr>
        <w:t xml:space="preserve">. — Москва: Издательство </w:t>
      </w:r>
      <w:proofErr w:type="spellStart"/>
      <w:r>
        <w:rPr>
          <w:rFonts w:ascii="Times New Roman" w:hAnsi="Times New Roman"/>
        </w:rPr>
        <w:t>Юрайт</w:t>
      </w:r>
      <w:proofErr w:type="spellEnd"/>
      <w:r>
        <w:rPr>
          <w:rFonts w:ascii="Times New Roman" w:hAnsi="Times New Roman"/>
        </w:rPr>
        <w:t xml:space="preserve">, 2021. — 493 с. — (Профессиональное образование). — ISBN 978-5-534-02309-1. — Текст: электронный // Образовательная платформа </w:t>
      </w:r>
      <w:proofErr w:type="spellStart"/>
      <w:r>
        <w:rPr>
          <w:rFonts w:ascii="Times New Roman" w:hAnsi="Times New Roman"/>
        </w:rPr>
        <w:t>Юрайт</w:t>
      </w:r>
      <w:proofErr w:type="spellEnd"/>
      <w:r>
        <w:rPr>
          <w:rFonts w:ascii="Times New Roman" w:hAnsi="Times New Roman"/>
        </w:rPr>
        <w:t xml:space="preserve"> [сайт]. — URL: </w:t>
      </w:r>
      <w:hyperlink r:id="rId25" w:history="1">
        <w:r>
          <w:rPr>
            <w:rStyle w:val="a3"/>
          </w:rPr>
          <w:t>https://urait.ru/bcode/471143</w:t>
        </w:r>
      </w:hyperlink>
    </w:p>
    <w:p w:rsidR="001369F5" w:rsidRDefault="001369F5" w:rsidP="001369F5">
      <w:pPr>
        <w:numPr>
          <w:ilvl w:val="0"/>
          <w:numId w:val="12"/>
        </w:numPr>
        <w:spacing w:after="0"/>
        <w:ind w:left="0" w:firstLine="709"/>
        <w:rPr>
          <w:rFonts w:ascii="Times New Roman" w:hAnsi="Times New Roman"/>
        </w:rPr>
      </w:pPr>
      <w:r>
        <w:rPr>
          <w:rFonts w:ascii="Times New Roman" w:hAnsi="Times New Roman"/>
        </w:rPr>
        <w:t xml:space="preserve">Быченков, С. В. Физическая культура: учебное пособие для СПО / С. В. Быченков, О. В. </w:t>
      </w:r>
      <w:proofErr w:type="spellStart"/>
      <w:r>
        <w:rPr>
          <w:rFonts w:ascii="Times New Roman" w:hAnsi="Times New Roman"/>
        </w:rPr>
        <w:t>Везеницын</w:t>
      </w:r>
      <w:proofErr w:type="spellEnd"/>
      <w:r>
        <w:rPr>
          <w:rFonts w:ascii="Times New Roman" w:hAnsi="Times New Roman"/>
        </w:rPr>
        <w:t xml:space="preserve">. — 2-е изд. — Саратов: Профобразование, Ай Пи Эр Медиа, 2018. — 122 c. — ISBN </w:t>
      </w:r>
      <w:r>
        <w:rPr>
          <w:rFonts w:ascii="Times New Roman" w:hAnsi="Times New Roman"/>
        </w:rPr>
        <w:lastRenderedPageBreak/>
        <w:t xml:space="preserve">978-5-4486-0374-7, 978-5-4488-0195-2. — Текст: электронный // Электронный ресурс цифровой образовательной среды СПО PROF образование: [сайт]. — URL: </w:t>
      </w:r>
      <w:hyperlink r:id="rId26" w:history="1">
        <w:r>
          <w:rPr>
            <w:rStyle w:val="a3"/>
          </w:rPr>
          <w:t>https://profspo.ru/books/77006</w:t>
        </w:r>
      </w:hyperlink>
    </w:p>
    <w:p w:rsidR="001369F5" w:rsidRDefault="001369F5" w:rsidP="001369F5">
      <w:pPr>
        <w:numPr>
          <w:ilvl w:val="0"/>
          <w:numId w:val="12"/>
        </w:numPr>
        <w:spacing w:after="0"/>
        <w:ind w:left="0" w:firstLine="709"/>
        <w:rPr>
          <w:rFonts w:ascii="Times New Roman" w:hAnsi="Times New Roman"/>
        </w:rPr>
      </w:pPr>
      <w:proofErr w:type="spellStart"/>
      <w:r>
        <w:rPr>
          <w:rFonts w:ascii="Times New Roman" w:hAnsi="Times New Roman"/>
        </w:rPr>
        <w:t>Журин</w:t>
      </w:r>
      <w:proofErr w:type="spellEnd"/>
      <w:r>
        <w:rPr>
          <w:rFonts w:ascii="Times New Roman" w:hAnsi="Times New Roman"/>
        </w:rPr>
        <w:t xml:space="preserve">, А. В. Волейбол. Техника игры: учебное пособие для </w:t>
      </w:r>
      <w:proofErr w:type="spellStart"/>
      <w:r>
        <w:rPr>
          <w:rFonts w:ascii="Times New Roman" w:hAnsi="Times New Roman"/>
        </w:rPr>
        <w:t>спо</w:t>
      </w:r>
      <w:proofErr w:type="spellEnd"/>
      <w:r>
        <w:rPr>
          <w:rFonts w:ascii="Times New Roman" w:hAnsi="Times New Roman"/>
        </w:rPr>
        <w:t xml:space="preserve"> / А. В. </w:t>
      </w:r>
      <w:proofErr w:type="spellStart"/>
      <w:r>
        <w:rPr>
          <w:rFonts w:ascii="Times New Roman" w:hAnsi="Times New Roman"/>
        </w:rPr>
        <w:t>Журин</w:t>
      </w:r>
      <w:proofErr w:type="spellEnd"/>
      <w:r>
        <w:rPr>
          <w:rFonts w:ascii="Times New Roman" w:hAnsi="Times New Roman"/>
        </w:rPr>
        <w:t xml:space="preserve">. — Санкт-Петербург: Лань, 2021. — 56 с. — ISBN 978-5-8114-5849-3. — Текст: электронный // Лань: электронно-библиотечная система. — URL: https://e.lanbook.com/book/156624 (дата обращения: 24.11.2021). — Режим доступа: для </w:t>
      </w:r>
      <w:proofErr w:type="spellStart"/>
      <w:r>
        <w:rPr>
          <w:rFonts w:ascii="Times New Roman" w:hAnsi="Times New Roman"/>
        </w:rPr>
        <w:t>авториз</w:t>
      </w:r>
      <w:proofErr w:type="spellEnd"/>
      <w:r>
        <w:rPr>
          <w:rFonts w:ascii="Times New Roman" w:hAnsi="Times New Roman"/>
        </w:rPr>
        <w:t>. пользователей.</w:t>
      </w:r>
    </w:p>
    <w:p w:rsidR="001369F5" w:rsidRDefault="001369F5" w:rsidP="001369F5">
      <w:pPr>
        <w:numPr>
          <w:ilvl w:val="0"/>
          <w:numId w:val="12"/>
        </w:numPr>
        <w:spacing w:after="0"/>
        <w:ind w:left="0" w:firstLine="709"/>
        <w:rPr>
          <w:rFonts w:ascii="Times New Roman" w:hAnsi="Times New Roman"/>
        </w:rPr>
      </w:pPr>
      <w:r>
        <w:rPr>
          <w:rFonts w:ascii="Times New Roman" w:hAnsi="Times New Roman"/>
        </w:rPr>
        <w:t xml:space="preserve">Орлова Л. Т., Марков А. Ю. Настольный теннис. Учебное пособие для СПО, 2-е изд., стер. / Л. Т. Орлова, А. Ю. Марков. — Санкт-Петербург: Лань, 2020. — 40 с. — ISBN 978-5-8114-7886-6. — Текст: электронный // Лань: электронно-библиотечная система. — URL: https://e.lanbook.com/book/166937 (дата обращения: 24.11.2021). — Режим доступа: для </w:t>
      </w:r>
      <w:proofErr w:type="spellStart"/>
      <w:r>
        <w:rPr>
          <w:rFonts w:ascii="Times New Roman" w:hAnsi="Times New Roman"/>
        </w:rPr>
        <w:t>авториз</w:t>
      </w:r>
      <w:proofErr w:type="spellEnd"/>
      <w:r>
        <w:rPr>
          <w:rFonts w:ascii="Times New Roman" w:hAnsi="Times New Roman"/>
        </w:rPr>
        <w:t>. пользователей.</w:t>
      </w:r>
    </w:p>
    <w:p w:rsidR="001369F5" w:rsidRDefault="001369F5" w:rsidP="001369F5">
      <w:pPr>
        <w:numPr>
          <w:ilvl w:val="0"/>
          <w:numId w:val="12"/>
        </w:numPr>
        <w:spacing w:after="0"/>
        <w:ind w:left="0" w:firstLine="709"/>
        <w:rPr>
          <w:rFonts w:ascii="Times New Roman" w:hAnsi="Times New Roman"/>
        </w:rPr>
      </w:pPr>
      <w:proofErr w:type="spellStart"/>
      <w:r>
        <w:rPr>
          <w:rFonts w:ascii="Times New Roman" w:hAnsi="Times New Roman"/>
        </w:rPr>
        <w:t>Садовникова</w:t>
      </w:r>
      <w:proofErr w:type="spellEnd"/>
      <w:r>
        <w:rPr>
          <w:rFonts w:ascii="Times New Roman" w:hAnsi="Times New Roman"/>
        </w:rPr>
        <w:t xml:space="preserve"> Л. А. Физическая культура для студентов, занимающихся в специальной медицинской группе. Учебное пособие для СПО, 2-е изд., стер. / Л. А. </w:t>
      </w:r>
      <w:proofErr w:type="spellStart"/>
      <w:r>
        <w:rPr>
          <w:rFonts w:ascii="Times New Roman" w:hAnsi="Times New Roman"/>
        </w:rPr>
        <w:t>Садовникова</w:t>
      </w:r>
      <w:proofErr w:type="spellEnd"/>
      <w:r>
        <w:rPr>
          <w:rFonts w:ascii="Times New Roman" w:hAnsi="Times New Roman"/>
        </w:rPr>
        <w:t xml:space="preserve">. — Санкт-Петербург: Лань, 2021. — 60 с. — ISBN 978-5-8114-7201-7.  — Текст: электронный // Лань: электронно-библиотечная система. — URL: https://e.lanbook.com/book/156380 (дата обращения: 24.11.2021). — Режим доступа: для </w:t>
      </w:r>
      <w:proofErr w:type="spellStart"/>
      <w:r>
        <w:rPr>
          <w:rFonts w:ascii="Times New Roman" w:hAnsi="Times New Roman"/>
        </w:rPr>
        <w:t>авториз</w:t>
      </w:r>
      <w:proofErr w:type="spellEnd"/>
      <w:r>
        <w:rPr>
          <w:rFonts w:ascii="Times New Roman" w:hAnsi="Times New Roman"/>
        </w:rPr>
        <w:t>. пользователей.</w:t>
      </w:r>
    </w:p>
    <w:p w:rsidR="001369F5" w:rsidRDefault="001369F5" w:rsidP="001369F5">
      <w:pPr>
        <w:numPr>
          <w:ilvl w:val="0"/>
          <w:numId w:val="12"/>
        </w:numPr>
        <w:spacing w:after="0"/>
        <w:ind w:left="0" w:firstLine="709"/>
        <w:jc w:val="both"/>
        <w:rPr>
          <w:rFonts w:ascii="Times New Roman" w:hAnsi="Times New Roman"/>
        </w:rPr>
      </w:pPr>
      <w:proofErr w:type="spellStart"/>
      <w:r>
        <w:rPr>
          <w:rFonts w:ascii="Times New Roman" w:hAnsi="Times New Roman"/>
        </w:rPr>
        <w:t>Туревский</w:t>
      </w:r>
      <w:proofErr w:type="spellEnd"/>
      <w:r>
        <w:rPr>
          <w:rFonts w:ascii="Times New Roman" w:hAnsi="Times New Roman"/>
        </w:rPr>
        <w:t xml:space="preserve">, И. М.  Физическая подготовка: сдача нормативов комплекса ГТО: учебное пособие для среднего профессионального образования / И. М. </w:t>
      </w:r>
      <w:proofErr w:type="spellStart"/>
      <w:r>
        <w:rPr>
          <w:rFonts w:ascii="Times New Roman" w:hAnsi="Times New Roman"/>
        </w:rPr>
        <w:t>Туревский</w:t>
      </w:r>
      <w:proofErr w:type="spellEnd"/>
      <w:r>
        <w:rPr>
          <w:rFonts w:ascii="Times New Roman" w:hAnsi="Times New Roman"/>
        </w:rPr>
        <w:t xml:space="preserve">, В. Н. </w:t>
      </w:r>
      <w:proofErr w:type="spellStart"/>
      <w:r>
        <w:rPr>
          <w:rFonts w:ascii="Times New Roman" w:hAnsi="Times New Roman"/>
        </w:rPr>
        <w:t>Бородаенко</w:t>
      </w:r>
      <w:proofErr w:type="spellEnd"/>
      <w:r>
        <w:rPr>
          <w:rFonts w:ascii="Times New Roman" w:hAnsi="Times New Roman"/>
        </w:rPr>
        <w:t xml:space="preserve">, Л. В. Тарасенко. — 2-е изд. — Москва: Издательство </w:t>
      </w:r>
      <w:proofErr w:type="spellStart"/>
      <w:r>
        <w:rPr>
          <w:rFonts w:ascii="Times New Roman" w:hAnsi="Times New Roman"/>
        </w:rPr>
        <w:t>Юрайт</w:t>
      </w:r>
      <w:proofErr w:type="spellEnd"/>
      <w:r>
        <w:rPr>
          <w:rFonts w:ascii="Times New Roman" w:hAnsi="Times New Roman"/>
        </w:rPr>
        <w:t xml:space="preserve">, 2021. — 148 с. — (Профессиональное образование). — ISBN 978-5-534-11519-2. — Текст: электронный // Образовательная платформа </w:t>
      </w:r>
      <w:proofErr w:type="spellStart"/>
      <w:r>
        <w:rPr>
          <w:rFonts w:ascii="Times New Roman" w:hAnsi="Times New Roman"/>
        </w:rPr>
        <w:t>Юрайт</w:t>
      </w:r>
      <w:proofErr w:type="spellEnd"/>
      <w:r>
        <w:rPr>
          <w:rFonts w:ascii="Times New Roman" w:hAnsi="Times New Roman"/>
        </w:rPr>
        <w:t xml:space="preserve"> [сайт]. — URL: https://urait.ru/bcode/476074</w:t>
      </w:r>
    </w:p>
    <w:p w:rsidR="001369F5" w:rsidRDefault="001369F5" w:rsidP="001369F5">
      <w:pPr>
        <w:numPr>
          <w:ilvl w:val="0"/>
          <w:numId w:val="12"/>
        </w:numPr>
        <w:spacing w:after="0"/>
        <w:ind w:left="0" w:firstLine="709"/>
        <w:jc w:val="both"/>
        <w:rPr>
          <w:rFonts w:ascii="Times New Roman" w:hAnsi="Times New Roman"/>
        </w:rPr>
      </w:pPr>
      <w:r>
        <w:rPr>
          <w:rFonts w:ascii="Times New Roman" w:hAnsi="Times New Roman"/>
        </w:rPr>
        <w:t>Физическая культура: учебник и практикум для среднего профессионального образования / А. Б. </w:t>
      </w:r>
      <w:proofErr w:type="spellStart"/>
      <w:r>
        <w:rPr>
          <w:rFonts w:ascii="Times New Roman" w:hAnsi="Times New Roman"/>
        </w:rPr>
        <w:t>Муллер</w:t>
      </w:r>
      <w:proofErr w:type="spellEnd"/>
      <w:r>
        <w:rPr>
          <w:rFonts w:ascii="Times New Roman" w:hAnsi="Times New Roman"/>
        </w:rPr>
        <w:t xml:space="preserve"> [и др.]. — Москва: Издательство </w:t>
      </w:r>
      <w:proofErr w:type="spellStart"/>
      <w:r>
        <w:rPr>
          <w:rFonts w:ascii="Times New Roman" w:hAnsi="Times New Roman"/>
        </w:rPr>
        <w:t>Юрайт</w:t>
      </w:r>
      <w:proofErr w:type="spellEnd"/>
      <w:r>
        <w:rPr>
          <w:rFonts w:ascii="Times New Roman" w:hAnsi="Times New Roman"/>
        </w:rPr>
        <w:t xml:space="preserve">, 2021. — 424 с. — (Профессиональное образование). — ISBN 978-5-534-02612-2. — Текст: электронный // ЭБС </w:t>
      </w:r>
      <w:proofErr w:type="spellStart"/>
      <w:r>
        <w:rPr>
          <w:rFonts w:ascii="Times New Roman" w:hAnsi="Times New Roman"/>
        </w:rPr>
        <w:t>Юрайт</w:t>
      </w:r>
      <w:proofErr w:type="spellEnd"/>
      <w:r>
        <w:rPr>
          <w:rFonts w:ascii="Times New Roman" w:hAnsi="Times New Roman"/>
        </w:rPr>
        <w:t xml:space="preserve"> [сайт]. — URL: </w:t>
      </w:r>
      <w:hyperlink r:id="rId27" w:history="1">
        <w:r>
          <w:rPr>
            <w:rStyle w:val="a3"/>
          </w:rPr>
          <w:t>https://urait.ru/bcode/469681</w:t>
        </w:r>
      </w:hyperlink>
    </w:p>
    <w:p w:rsidR="001369F5" w:rsidRDefault="001369F5" w:rsidP="001369F5">
      <w:pPr>
        <w:numPr>
          <w:ilvl w:val="0"/>
          <w:numId w:val="12"/>
        </w:numPr>
        <w:spacing w:after="0"/>
        <w:ind w:left="0" w:firstLine="709"/>
        <w:jc w:val="both"/>
        <w:rPr>
          <w:rFonts w:ascii="Times New Roman" w:hAnsi="Times New Roman"/>
          <w:u w:val="single"/>
        </w:rPr>
      </w:pPr>
      <w:r>
        <w:rPr>
          <w:rFonts w:ascii="Times New Roman" w:hAnsi="Times New Roman"/>
        </w:rPr>
        <w:t>Физическая культура: учебное пособие для среднего профессионального образования / Е. В. </w:t>
      </w:r>
      <w:proofErr w:type="spellStart"/>
      <w:r>
        <w:rPr>
          <w:rFonts w:ascii="Times New Roman" w:hAnsi="Times New Roman"/>
        </w:rPr>
        <w:t>Конеева</w:t>
      </w:r>
      <w:proofErr w:type="spellEnd"/>
      <w:r>
        <w:rPr>
          <w:rFonts w:ascii="Times New Roman" w:hAnsi="Times New Roman"/>
        </w:rPr>
        <w:t xml:space="preserve"> [и др.]; под редакцией Е. В. </w:t>
      </w:r>
      <w:proofErr w:type="spellStart"/>
      <w:r>
        <w:rPr>
          <w:rFonts w:ascii="Times New Roman" w:hAnsi="Times New Roman"/>
        </w:rPr>
        <w:t>Конеевой</w:t>
      </w:r>
      <w:proofErr w:type="spellEnd"/>
      <w:r>
        <w:rPr>
          <w:rFonts w:ascii="Times New Roman" w:hAnsi="Times New Roman"/>
        </w:rPr>
        <w:t xml:space="preserve">. — 2-е изд., </w:t>
      </w:r>
      <w:proofErr w:type="spellStart"/>
      <w:r>
        <w:rPr>
          <w:rFonts w:ascii="Times New Roman" w:hAnsi="Times New Roman"/>
        </w:rPr>
        <w:t>перераб</w:t>
      </w:r>
      <w:proofErr w:type="spellEnd"/>
      <w:r>
        <w:rPr>
          <w:rFonts w:ascii="Times New Roman" w:hAnsi="Times New Roman"/>
        </w:rPr>
        <w:t xml:space="preserve">. и доп. — Москва: Издательство </w:t>
      </w:r>
      <w:proofErr w:type="spellStart"/>
      <w:r>
        <w:rPr>
          <w:rFonts w:ascii="Times New Roman" w:hAnsi="Times New Roman"/>
        </w:rPr>
        <w:t>Юрайт</w:t>
      </w:r>
      <w:proofErr w:type="spellEnd"/>
      <w:r>
        <w:rPr>
          <w:rFonts w:ascii="Times New Roman" w:hAnsi="Times New Roman"/>
        </w:rPr>
        <w:t xml:space="preserve">, 2021. — 599 с. — (Профессиональное образование). — ISBN 978-5-534-13554-1. — Текст: электронный // ЭБС </w:t>
      </w:r>
      <w:proofErr w:type="spellStart"/>
      <w:r>
        <w:rPr>
          <w:rFonts w:ascii="Times New Roman" w:hAnsi="Times New Roman"/>
        </w:rPr>
        <w:t>Юрайт</w:t>
      </w:r>
      <w:proofErr w:type="spellEnd"/>
      <w:r>
        <w:rPr>
          <w:rFonts w:ascii="Times New Roman" w:hAnsi="Times New Roman"/>
        </w:rPr>
        <w:t xml:space="preserve"> [сайт]. — URL: </w:t>
      </w:r>
      <w:hyperlink r:id="rId28" w:history="1">
        <w:r>
          <w:rPr>
            <w:rStyle w:val="a3"/>
          </w:rPr>
          <w:t>https://urait.ru/bcode/475342</w:t>
        </w:r>
      </w:hyperlink>
    </w:p>
    <w:p w:rsidR="001369F5" w:rsidRDefault="001369F5" w:rsidP="001369F5">
      <w:pPr>
        <w:spacing w:after="0"/>
        <w:ind w:firstLine="709"/>
        <w:contextualSpacing/>
        <w:jc w:val="both"/>
        <w:rPr>
          <w:rFonts w:ascii="Times New Roman" w:hAnsi="Times New Roman"/>
          <w:b/>
          <w:bCs/>
        </w:rPr>
      </w:pPr>
    </w:p>
    <w:p w:rsidR="001369F5" w:rsidRDefault="001369F5" w:rsidP="001369F5">
      <w:pPr>
        <w:spacing w:after="0"/>
        <w:ind w:firstLine="709"/>
        <w:contextualSpacing/>
        <w:jc w:val="both"/>
        <w:rPr>
          <w:rFonts w:ascii="Times New Roman" w:hAnsi="Times New Roman"/>
          <w:bCs/>
        </w:rPr>
      </w:pPr>
      <w:r>
        <w:rPr>
          <w:rFonts w:ascii="Times New Roman" w:hAnsi="Times New Roman"/>
          <w:b/>
          <w:bCs/>
        </w:rPr>
        <w:t>3.2.3. Дополнительные источники</w:t>
      </w:r>
    </w:p>
    <w:p w:rsidR="001369F5" w:rsidRDefault="001369F5" w:rsidP="001369F5">
      <w:pPr>
        <w:spacing w:after="0"/>
        <w:ind w:firstLine="709"/>
        <w:contextualSpacing/>
        <w:jc w:val="both"/>
        <w:rPr>
          <w:rFonts w:ascii="Times New Roman" w:hAnsi="Times New Roman"/>
        </w:rPr>
      </w:pPr>
      <w:r>
        <w:rPr>
          <w:rFonts w:ascii="Times New Roman" w:hAnsi="Times New Roman"/>
        </w:rPr>
        <w:t xml:space="preserve">1. 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Pr>
          <w:rFonts w:ascii="Times New Roman" w:hAnsi="Times New Roman"/>
        </w:rPr>
        <w:t>Юрайт</w:t>
      </w:r>
      <w:proofErr w:type="spellEnd"/>
      <w:r>
        <w:rPr>
          <w:rFonts w:ascii="Times New Roman" w:hAnsi="Times New Roman"/>
        </w:rPr>
        <w:t xml:space="preserve">, 2021. — 113 с. — (Профессиональное образование). — ISBN 978-5-534-10349-6. — Текст: электронный // ЭБС </w:t>
      </w:r>
      <w:proofErr w:type="spellStart"/>
      <w:r>
        <w:rPr>
          <w:rFonts w:ascii="Times New Roman" w:hAnsi="Times New Roman"/>
        </w:rPr>
        <w:t>Юрайт</w:t>
      </w:r>
      <w:proofErr w:type="spellEnd"/>
      <w:r>
        <w:rPr>
          <w:rFonts w:ascii="Times New Roman" w:hAnsi="Times New Roman"/>
        </w:rPr>
        <w:t xml:space="preserve"> [сайт]. — URL: </w:t>
      </w:r>
      <w:hyperlink r:id="rId29" w:history="1">
        <w:r>
          <w:rPr>
            <w:rStyle w:val="a3"/>
          </w:rPr>
          <w:t>https://urait.ru/bcode/475602</w:t>
        </w:r>
      </w:hyperlink>
    </w:p>
    <w:p w:rsidR="001369F5" w:rsidRDefault="001369F5" w:rsidP="001369F5">
      <w:pPr>
        <w:spacing w:after="0"/>
        <w:ind w:firstLine="709"/>
        <w:contextualSpacing/>
        <w:jc w:val="center"/>
        <w:rPr>
          <w:rFonts w:ascii="Times New Roman" w:hAnsi="Times New Roman"/>
          <w:sz w:val="24"/>
          <w:szCs w:val="24"/>
        </w:rPr>
      </w:pPr>
    </w:p>
    <w:p w:rsidR="001369F5" w:rsidRDefault="001369F5" w:rsidP="001369F5">
      <w:pPr>
        <w:spacing w:after="0"/>
        <w:ind w:firstLine="709"/>
        <w:contextualSpacing/>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p w:rsidR="001369F5" w:rsidRDefault="001369F5" w:rsidP="001369F5">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3940"/>
        <w:gridCol w:w="2737"/>
      </w:tblGrid>
      <w:tr w:rsidR="001369F5" w:rsidTr="001369F5">
        <w:tc>
          <w:tcPr>
            <w:tcW w:w="161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rPr>
              <w:t>Результаты обучения</w:t>
            </w:r>
          </w:p>
        </w:tc>
        <w:tc>
          <w:tcPr>
            <w:tcW w:w="1999"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pStyle w:val="1f0"/>
              <w:jc w:val="center"/>
              <w:rPr>
                <w:rFonts w:ascii="Times New Roman" w:eastAsia="Times New Roman" w:hAnsi="Times New Roman" w:cs="Times New Roman"/>
                <w:i/>
                <w:iCs/>
                <w:sz w:val="24"/>
                <w:szCs w:val="24"/>
              </w:rPr>
            </w:pPr>
            <w:r>
              <w:rPr>
                <w:rStyle w:val="36"/>
                <w:rFonts w:cs="Calibri"/>
                <w:b/>
                <w:bCs/>
                <w:i w:val="0"/>
                <w:iCs w:val="0"/>
                <w:sz w:val="24"/>
                <w:szCs w:val="24"/>
              </w:rPr>
              <w:t>Перечень знаний, осваиваемых в рамках дисциплины</w:t>
            </w:r>
          </w:p>
        </w:tc>
      </w:tr>
      <w:tr w:rsidR="001369F5" w:rsidTr="001369F5">
        <w:tc>
          <w:tcPr>
            <w:tcW w:w="1612" w:type="pct"/>
            <w:tcBorders>
              <w:top w:val="single" w:sz="4" w:space="0" w:color="auto"/>
              <w:left w:val="single" w:sz="4" w:space="0" w:color="auto"/>
              <w:bottom w:val="single" w:sz="4" w:space="0" w:color="auto"/>
              <w:right w:val="single" w:sz="4" w:space="0" w:color="auto"/>
            </w:tcBorders>
            <w:hideMark/>
          </w:tcPr>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роль физической культуры в общекультурном, профессиональном и социальном развитии человека;</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здорового образа жизни</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-условия профессиональной деятельности зоны риска физического здоровья для специальности</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профилактики перенапряжения</w:t>
            </w:r>
          </w:p>
        </w:tc>
        <w:tc>
          <w:tcPr>
            <w:tcW w:w="1999" w:type="pct"/>
            <w:tcBorders>
              <w:top w:val="single" w:sz="4" w:space="0" w:color="auto"/>
              <w:left w:val="single" w:sz="4" w:space="0" w:color="auto"/>
              <w:bottom w:val="single" w:sz="4" w:space="0" w:color="auto"/>
              <w:right w:val="single" w:sz="4" w:space="0" w:color="auto"/>
            </w:tcBorders>
            <w:hideMark/>
          </w:tcPr>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Точно формулировать правила игры по всем видам, включенным в рабочую программу</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Согласно нормам формулировать положения по технике безопасности при занятиях спортом, объяснять правила </w:t>
            </w:r>
            <w:r>
              <w:rPr>
                <w:rFonts w:ascii="Times New Roman" w:eastAsia="Times New Roman" w:hAnsi="Times New Roman" w:cs="Times New Roman"/>
                <w:sz w:val="24"/>
                <w:szCs w:val="24"/>
              </w:rPr>
              <w:lastRenderedPageBreak/>
              <w:t xml:space="preserve">закаливания </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Обоснованно разъяснять понятия «здоровый образ жизни</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Давать оценку своей профессиональной деятельности при анализе </w:t>
            </w:r>
            <w:proofErr w:type="spellStart"/>
            <w:r>
              <w:rPr>
                <w:rFonts w:ascii="Times New Roman" w:eastAsia="Times New Roman" w:hAnsi="Times New Roman" w:cs="Times New Roman"/>
                <w:sz w:val="24"/>
                <w:szCs w:val="24"/>
              </w:rPr>
              <w:t>профессиограмме</w:t>
            </w:r>
            <w:proofErr w:type="spellEnd"/>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Подбирать упражнения для расслабления, составлять комплекс гигиенической гимнастики</w:t>
            </w:r>
          </w:p>
        </w:tc>
        <w:tc>
          <w:tcPr>
            <w:tcW w:w="1389" w:type="pct"/>
            <w:tcBorders>
              <w:top w:val="single" w:sz="4" w:space="0" w:color="auto"/>
              <w:left w:val="single" w:sz="4" w:space="0" w:color="auto"/>
              <w:bottom w:val="single" w:sz="4" w:space="0" w:color="auto"/>
              <w:right w:val="single" w:sz="4" w:space="0" w:color="auto"/>
            </w:tcBorders>
            <w:hideMark/>
          </w:tcPr>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Выступление с сообщениями</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Тестирование </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своего комплекса зарядки в группе</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Дифференцированный </w:t>
            </w:r>
            <w:r>
              <w:rPr>
                <w:rFonts w:ascii="Times New Roman" w:eastAsia="Times New Roman" w:hAnsi="Times New Roman" w:cs="Times New Roman"/>
                <w:sz w:val="24"/>
                <w:szCs w:val="24"/>
              </w:rPr>
              <w:lastRenderedPageBreak/>
              <w:t>зачет</w:t>
            </w:r>
          </w:p>
        </w:tc>
      </w:tr>
      <w:tr w:rsidR="001369F5" w:rsidTr="001369F5">
        <w:trPr>
          <w:trHeight w:val="348"/>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1880"/>
                <w:tab w:val="right" w:pos="9355"/>
              </w:tabs>
              <w:spacing w:after="0"/>
              <w:jc w:val="center"/>
            </w:pPr>
            <w:r>
              <w:rPr>
                <w:rFonts w:ascii="Times New Roman" w:hAnsi="Times New Roman"/>
                <w:b/>
                <w:sz w:val="24"/>
                <w:szCs w:val="24"/>
              </w:rPr>
              <w:lastRenderedPageBreak/>
              <w:t>Перечень умений, осваиваемых в рамках дисциплины</w:t>
            </w:r>
          </w:p>
        </w:tc>
      </w:tr>
      <w:tr w:rsidR="001369F5" w:rsidTr="001369F5">
        <w:trPr>
          <w:trHeight w:val="896"/>
        </w:trPr>
        <w:tc>
          <w:tcPr>
            <w:tcW w:w="1612" w:type="pct"/>
            <w:tcBorders>
              <w:top w:val="single" w:sz="4" w:space="0" w:color="auto"/>
              <w:left w:val="single" w:sz="4" w:space="0" w:color="auto"/>
              <w:bottom w:val="single" w:sz="4" w:space="0" w:color="auto"/>
              <w:right w:val="single" w:sz="4" w:space="0" w:color="auto"/>
            </w:tcBorders>
            <w:hideMark/>
          </w:tcPr>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рациональные приемы двигательных функций в профессиональной деятельности</w:t>
            </w:r>
          </w:p>
          <w:p w:rsidR="001369F5" w:rsidRDefault="001369F5">
            <w:pPr>
              <w:pStyle w:val="1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-пользоваться средствами профилактики перенапряжения, характерными для данной специальности</w:t>
            </w:r>
          </w:p>
        </w:tc>
        <w:tc>
          <w:tcPr>
            <w:tcW w:w="1999" w:type="pct"/>
            <w:tcBorders>
              <w:top w:val="single" w:sz="4" w:space="0" w:color="auto"/>
              <w:left w:val="single" w:sz="4" w:space="0" w:color="auto"/>
              <w:bottom w:val="single" w:sz="4" w:space="0" w:color="auto"/>
              <w:right w:val="single" w:sz="4" w:space="0" w:color="auto"/>
            </w:tcBorders>
            <w:hideMark/>
          </w:tcPr>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Грамотно составить комплекс УГГ.</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Ежедневное использование комплекса УГГ, </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требованиями составить правила закаливания для себя</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Демонстрировать умения выполнять упражнения на расслабление</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Демонстрировать соответствие контрольным нормам: преодоление полосы препятствий, прыжок в длину с места, выход силой, отжимания от </w:t>
            </w:r>
            <w:proofErr w:type="gramStart"/>
            <w:r>
              <w:rPr>
                <w:rFonts w:ascii="Times New Roman" w:eastAsia="Times New Roman" w:hAnsi="Times New Roman" w:cs="Times New Roman"/>
                <w:sz w:val="24"/>
                <w:szCs w:val="24"/>
              </w:rPr>
              <w:t>пола</w:t>
            </w:r>
            <w:proofErr w:type="gramEnd"/>
            <w:r>
              <w:rPr>
                <w:rFonts w:ascii="Times New Roman" w:eastAsia="Times New Roman" w:hAnsi="Times New Roman" w:cs="Times New Roman"/>
                <w:sz w:val="24"/>
                <w:szCs w:val="24"/>
              </w:rPr>
              <w:t xml:space="preserve"> в упоре лёжа, подъём переворотом на перекладине </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Согласно нормам, сдавать контрольные нормативы</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Показывать результативность участия в спортивных соревнованиях по всем видам спорта </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Проявлять активность на занятиях физической культурой на занятиях и в секциях </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С учетом правил, разработать проведение соревнования по игровым видам спорта</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Составить комплекс производственной гимнастики для себя, с учетом полученной специальности</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Демонстрировать судейство по всем игровым видам спорта</w:t>
            </w:r>
          </w:p>
        </w:tc>
        <w:tc>
          <w:tcPr>
            <w:tcW w:w="1389" w:type="pct"/>
            <w:tcBorders>
              <w:top w:val="single" w:sz="4" w:space="0" w:color="auto"/>
              <w:left w:val="single" w:sz="4" w:space="0" w:color="auto"/>
              <w:bottom w:val="single" w:sz="4" w:space="0" w:color="auto"/>
              <w:right w:val="single" w:sz="4" w:space="0" w:color="auto"/>
            </w:tcBorders>
            <w:hideMark/>
          </w:tcPr>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своего комплекса зарядки в группе</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Выступление с сообщением</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преподавателя и его устная оценка</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контрольных нормативов</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Портфолио личных достижений </w:t>
            </w:r>
            <w:proofErr w:type="gramStart"/>
            <w:r>
              <w:rPr>
                <w:rFonts w:ascii="Times New Roman" w:eastAsia="Times New Roman" w:hAnsi="Times New Roman" w:cs="Times New Roman"/>
                <w:sz w:val="24"/>
                <w:szCs w:val="24"/>
              </w:rPr>
              <w:t>обучающегося</w:t>
            </w:r>
            <w:proofErr w:type="gramEnd"/>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преподавателя и его устная оценка</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мероприятия</w:t>
            </w:r>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Портфолио личных достижений </w:t>
            </w:r>
            <w:proofErr w:type="gramStart"/>
            <w:r>
              <w:rPr>
                <w:rFonts w:ascii="Times New Roman" w:eastAsia="Times New Roman" w:hAnsi="Times New Roman" w:cs="Times New Roman"/>
                <w:sz w:val="24"/>
                <w:szCs w:val="24"/>
              </w:rPr>
              <w:t>обучающегося</w:t>
            </w:r>
            <w:proofErr w:type="gramEnd"/>
          </w:p>
          <w:p w:rsidR="001369F5" w:rsidRDefault="001369F5">
            <w:pPr>
              <w:pStyle w:val="1f0"/>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Дифференцированный зачет</w:t>
            </w:r>
          </w:p>
        </w:tc>
      </w:tr>
    </w:tbl>
    <w:p w:rsidR="001369F5" w:rsidRDefault="001369F5" w:rsidP="001369F5">
      <w:pPr>
        <w:pStyle w:val="a6"/>
        <w:keepLines w:val="0"/>
        <w:spacing w:before="0" w:after="60" w:line="276" w:lineRule="auto"/>
        <w:jc w:val="right"/>
        <w:outlineLvl w:val="1"/>
        <w:rPr>
          <w:rFonts w:ascii="Calibri Light" w:hAnsi="Calibri Light"/>
          <w:lang w:val="x-none" w:eastAsia="x-none"/>
        </w:rPr>
      </w:pPr>
      <w:r w:rsidRPr="009F2B93">
        <w:rPr>
          <w:szCs w:val="52"/>
          <w:lang w:val="ru-RU" w:eastAsia="x-none"/>
        </w:rPr>
        <w:br w:type="page"/>
      </w:r>
      <w:r>
        <w:rPr>
          <w:b/>
          <w:bCs/>
          <w:lang w:val="x-none" w:eastAsia="x-none"/>
        </w:rPr>
        <w:lastRenderedPageBreak/>
        <w:t xml:space="preserve">Приложение </w:t>
      </w:r>
      <w:r w:rsidR="009F4036">
        <w:rPr>
          <w:b/>
          <w:bCs/>
          <w:lang w:val="ru-RU" w:eastAsia="x-none"/>
        </w:rPr>
        <w:t>3</w:t>
      </w:r>
      <w:r>
        <w:rPr>
          <w:b/>
          <w:bCs/>
          <w:lang w:val="x-none" w:eastAsia="x-none"/>
        </w:rPr>
        <w:t>.</w:t>
      </w:r>
      <w:r w:rsidRPr="009F2B93">
        <w:rPr>
          <w:b/>
          <w:bCs/>
          <w:lang w:val="ru-RU" w:eastAsia="x-none"/>
        </w:rPr>
        <w:t>5</w:t>
      </w:r>
    </w:p>
    <w:p w:rsidR="001369F5" w:rsidRPr="002623F0" w:rsidRDefault="001369F5" w:rsidP="001369F5">
      <w:pPr>
        <w:spacing w:after="0"/>
        <w:jc w:val="right"/>
        <w:rPr>
          <w:rFonts w:ascii="Times New Roman" w:hAnsi="Times New Roman"/>
          <w:bCs/>
          <w:sz w:val="24"/>
          <w:szCs w:val="24"/>
        </w:rPr>
      </w:pPr>
      <w:r w:rsidRPr="002623F0">
        <w:rPr>
          <w:rFonts w:ascii="Times New Roman" w:hAnsi="Times New Roman"/>
          <w:sz w:val="24"/>
          <w:szCs w:val="24"/>
        </w:rPr>
        <w:t xml:space="preserve">к ПОП-П по специальности </w:t>
      </w:r>
      <w:r w:rsidRPr="002623F0">
        <w:rPr>
          <w:rFonts w:ascii="Times New Roman" w:hAnsi="Times New Roman"/>
          <w:sz w:val="24"/>
          <w:szCs w:val="24"/>
        </w:rPr>
        <w:br/>
      </w:r>
      <w:r w:rsidRPr="002623F0">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СГ.05. ОСНОВЫ БЕРЕЖЛИВОГО ПРОИЗВОДСТВА</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13"/>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13"/>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13"/>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13"/>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14"/>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СГ.05. ОСНОВЫ БЕРЕЖЛИВОГО ПРОИЗВОДСТВА</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2623F0">
        <w:rPr>
          <w:rFonts w:ascii="Times New Roman" w:hAnsi="Times New Roman"/>
          <w:sz w:val="24"/>
          <w:szCs w:val="24"/>
        </w:rPr>
        <w:t xml:space="preserve">СГ.05 </w:t>
      </w:r>
      <w:r>
        <w:rPr>
          <w:rFonts w:ascii="Times New Roman" w:hAnsi="Times New Roman"/>
          <w:sz w:val="24"/>
          <w:szCs w:val="24"/>
        </w:rPr>
        <w:t xml:space="preserve">Основы бережливого производства» является обязательной частью социально-гуманитарного цикла ПОП-П в соответствии с ФГОС СПО по специальности 11.02.15 Инфокоммуникационные сети и системы связи.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04, ОК 07.</w:t>
      </w:r>
    </w:p>
    <w:p w:rsidR="00151296" w:rsidRDefault="00151296" w:rsidP="001369F5">
      <w:pPr>
        <w:spacing w:after="0"/>
        <w:ind w:firstLine="709"/>
        <w:rPr>
          <w:rFonts w:ascii="Times New Roman" w:hAnsi="Times New Roman"/>
          <w:b/>
          <w:sz w:val="24"/>
          <w:szCs w:val="24"/>
        </w:rPr>
      </w:pP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654" w:type="dxa"/>
        <w:tblInd w:w="93" w:type="dxa"/>
        <w:tblLook w:val="04A0" w:firstRow="1" w:lastRow="0" w:firstColumn="1" w:lastColumn="0" w:noHBand="0" w:noVBand="1"/>
      </w:tblPr>
      <w:tblGrid>
        <w:gridCol w:w="1149"/>
        <w:gridCol w:w="3969"/>
        <w:gridCol w:w="4536"/>
      </w:tblGrid>
      <w:tr w:rsidR="00151296" w:rsidRPr="00151296" w:rsidTr="00151296">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b/>
                <w:bCs/>
                <w:color w:val="000000"/>
                <w:sz w:val="24"/>
                <w:szCs w:val="24"/>
              </w:rPr>
            </w:pPr>
            <w:r w:rsidRPr="00151296">
              <w:rPr>
                <w:rFonts w:ascii="Times New Roman" w:hAnsi="Times New Roman"/>
                <w:b/>
                <w:bCs/>
                <w:color w:val="000000"/>
                <w:sz w:val="24"/>
                <w:szCs w:val="24"/>
              </w:rPr>
              <w:t xml:space="preserve">Код ПК, </w:t>
            </w:r>
            <w:proofErr w:type="gramStart"/>
            <w:r w:rsidRPr="00151296">
              <w:rPr>
                <w:rFonts w:ascii="Times New Roman" w:hAnsi="Times New Roman"/>
                <w:b/>
                <w:bCs/>
                <w:color w:val="000000"/>
                <w:sz w:val="24"/>
                <w:szCs w:val="24"/>
              </w:rPr>
              <w:t>ОК</w:t>
            </w:r>
            <w:proofErr w:type="gramEnd"/>
          </w:p>
        </w:tc>
        <w:tc>
          <w:tcPr>
            <w:tcW w:w="3969" w:type="dxa"/>
            <w:tcBorders>
              <w:top w:val="single" w:sz="4" w:space="0" w:color="auto"/>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b/>
                <w:bCs/>
                <w:color w:val="000000"/>
                <w:sz w:val="24"/>
                <w:szCs w:val="24"/>
              </w:rPr>
            </w:pPr>
            <w:r w:rsidRPr="00151296">
              <w:rPr>
                <w:rFonts w:ascii="Times New Roman" w:hAnsi="Times New Roman"/>
                <w:b/>
                <w:bCs/>
                <w:color w:val="000000"/>
                <w:sz w:val="24"/>
                <w:szCs w:val="24"/>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b/>
                <w:bCs/>
                <w:color w:val="000000"/>
                <w:sz w:val="24"/>
                <w:szCs w:val="24"/>
              </w:rPr>
            </w:pPr>
            <w:r w:rsidRPr="00151296">
              <w:rPr>
                <w:rFonts w:ascii="Times New Roman" w:hAnsi="Times New Roman"/>
                <w:b/>
                <w:bCs/>
                <w:color w:val="000000"/>
                <w:sz w:val="24"/>
                <w:szCs w:val="24"/>
              </w:rPr>
              <w:t>Знания</w:t>
            </w:r>
          </w:p>
        </w:tc>
      </w:tr>
      <w:tr w:rsidR="00151296" w:rsidRPr="00151296" w:rsidTr="00151296">
        <w:tc>
          <w:tcPr>
            <w:tcW w:w="1149" w:type="dxa"/>
            <w:vMerge w:val="restart"/>
            <w:tcBorders>
              <w:top w:val="nil"/>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04</w:t>
            </w:r>
          </w:p>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07</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2.3</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3.2</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4.1</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4.2</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5.1</w:t>
            </w:r>
          </w:p>
        </w:tc>
        <w:tc>
          <w:tcPr>
            <w:tcW w:w="3969"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организовывать работу коллектива и команды</w:t>
            </w:r>
          </w:p>
        </w:tc>
        <w:tc>
          <w:tcPr>
            <w:tcW w:w="4536"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151296" w:rsidRPr="00151296" w:rsidTr="00151296">
        <w:tc>
          <w:tcPr>
            <w:tcW w:w="1149" w:type="dxa"/>
            <w:vMerge/>
            <w:tcBorders>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c>
          <w:tcPr>
            <w:tcW w:w="4536"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основы проектной деятельности</w:t>
            </w:r>
          </w:p>
        </w:tc>
      </w:tr>
      <w:tr w:rsidR="00151296" w:rsidRPr="00151296" w:rsidTr="00151296">
        <w:tc>
          <w:tcPr>
            <w:tcW w:w="1149" w:type="dxa"/>
            <w:vMerge/>
            <w:tcBorders>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соблюдать нормы экологической безопасности</w:t>
            </w:r>
          </w:p>
        </w:tc>
        <w:tc>
          <w:tcPr>
            <w:tcW w:w="4536"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151296" w:rsidRPr="00151296" w:rsidTr="00151296">
        <w:tc>
          <w:tcPr>
            <w:tcW w:w="1149" w:type="dxa"/>
            <w:vMerge/>
            <w:tcBorders>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536"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основные ресурсы, задействованные в профессиональной деятельности</w:t>
            </w:r>
          </w:p>
        </w:tc>
      </w:tr>
      <w:tr w:rsidR="00151296" w:rsidRPr="00151296" w:rsidTr="00151296">
        <w:tc>
          <w:tcPr>
            <w:tcW w:w="1149" w:type="dxa"/>
            <w:vMerge/>
            <w:tcBorders>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организовывать профессиональную деятельность с учетом знаний об изменении климатических условий региона</w:t>
            </w:r>
          </w:p>
        </w:tc>
        <w:tc>
          <w:tcPr>
            <w:tcW w:w="4536"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пути обеспечения ресурсосбережения</w:t>
            </w:r>
          </w:p>
        </w:tc>
      </w:tr>
      <w:tr w:rsidR="00151296" w:rsidRPr="00151296" w:rsidTr="00151296">
        <w:tc>
          <w:tcPr>
            <w:tcW w:w="1149" w:type="dxa"/>
            <w:vMerge/>
            <w:tcBorders>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cs="Calibri"/>
                <w:color w:val="000000"/>
              </w:rPr>
            </w:pPr>
            <w:r w:rsidRPr="00151296">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принципы бережливого производства</w:t>
            </w:r>
          </w:p>
        </w:tc>
      </w:tr>
      <w:tr w:rsidR="00151296" w:rsidRPr="00151296" w:rsidTr="00151296">
        <w:tc>
          <w:tcPr>
            <w:tcW w:w="1149" w:type="dxa"/>
            <w:vMerge/>
            <w:tcBorders>
              <w:left w:val="single" w:sz="4" w:space="0" w:color="auto"/>
              <w:bottom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cs="Calibri"/>
                <w:color w:val="000000"/>
              </w:rPr>
            </w:pPr>
            <w:r w:rsidRPr="00151296">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основные направления изменения климатических условий региона</w:t>
            </w:r>
          </w:p>
        </w:tc>
      </w:tr>
    </w:tbl>
    <w:p w:rsidR="00151296" w:rsidRDefault="00151296" w:rsidP="001369F5">
      <w:pPr>
        <w:suppressAutoHyphens/>
        <w:spacing w:after="0" w:line="240" w:lineRule="auto"/>
        <w:ind w:firstLine="709"/>
        <w:jc w:val="both"/>
        <w:rPr>
          <w:rFonts w:ascii="Times New Roman" w:hAnsi="Times New Roman"/>
          <w:sz w:val="24"/>
          <w:szCs w:val="24"/>
        </w:rPr>
      </w:pPr>
    </w:p>
    <w:p w:rsidR="00151296" w:rsidRDefault="00151296">
      <w:pPr>
        <w:rPr>
          <w:rFonts w:ascii="Times New Roman" w:hAnsi="Times New Roman"/>
          <w:b/>
          <w:sz w:val="24"/>
          <w:szCs w:val="24"/>
        </w:rPr>
      </w:pPr>
      <w:r>
        <w:rPr>
          <w:rFonts w:ascii="Times New Roman" w:hAnsi="Times New Roman"/>
          <w:b/>
          <w:sz w:val="24"/>
          <w:szCs w:val="24"/>
        </w:rPr>
        <w:br w:type="page"/>
      </w:r>
    </w:p>
    <w:p w:rsidR="001369F5" w:rsidRDefault="001369F5" w:rsidP="001369F5">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1369F5" w:rsidRDefault="001369F5" w:rsidP="001369F5">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266"/>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b/>
                <w:iCs/>
              </w:rPr>
            </w:pPr>
            <w:r>
              <w:rPr>
                <w:rFonts w:ascii="Times New Roman" w:hAnsi="Times New Roman"/>
                <w:b/>
                <w:iCs/>
              </w:rPr>
              <w:t>Объем в часах</w:t>
            </w:r>
            <w:r w:rsidR="009F4036">
              <w:rPr>
                <w:rStyle w:val="afffff1"/>
                <w:b/>
                <w:iCs/>
              </w:rPr>
              <w:footnoteReference w:id="12"/>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32</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12</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18</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12</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13"/>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00"/>
        <w:gridCol w:w="8517"/>
        <w:gridCol w:w="1862"/>
        <w:gridCol w:w="1901"/>
      </w:tblGrid>
      <w:tr w:rsidR="001369F5" w:rsidTr="001369F5">
        <w:trPr>
          <w:trHeight w:val="21"/>
        </w:trPr>
        <w:tc>
          <w:tcPr>
            <w:tcW w:w="754"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3009" w:type="pct"/>
            <w:gridSpan w:val="2"/>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rPr>
              <w:t xml:space="preserve">Объем, </w:t>
            </w:r>
            <w:proofErr w:type="spellStart"/>
            <w:r>
              <w:rPr>
                <w:rFonts w:ascii="Times New Roman" w:hAnsi="Times New Roman"/>
                <w:b/>
                <w:bCs/>
              </w:rPr>
              <w:t>ак</w:t>
            </w:r>
            <w:proofErr w:type="spellEnd"/>
            <w:r>
              <w:rPr>
                <w:rFonts w:ascii="Times New Roman" w:hAnsi="Times New Roman"/>
                <w:b/>
                <w:bCs/>
              </w:rPr>
              <w:t xml:space="preserve">. </w:t>
            </w:r>
            <w:proofErr w:type="gramStart"/>
            <w:r>
              <w:rPr>
                <w:rFonts w:ascii="Times New Roman" w:hAnsi="Times New Roman"/>
                <w:b/>
                <w:bCs/>
              </w:rPr>
              <w:t>ч</w:t>
            </w:r>
            <w:proofErr w:type="gramEnd"/>
            <w:r>
              <w:rPr>
                <w:rFonts w:ascii="Times New Roman" w:hAnsi="Times New Roman"/>
                <w:b/>
                <w:bCs/>
              </w:rPr>
              <w:t xml:space="preserve"> / </w:t>
            </w:r>
            <w:r>
              <w:rPr>
                <w:rFonts w:ascii="Times New Roman" w:hAnsi="Times New Roman"/>
                <w:b/>
                <w:bCs/>
              </w:rPr>
              <w:br/>
              <w:t xml:space="preserve">в том числе </w:t>
            </w:r>
            <w:r>
              <w:rPr>
                <w:rFonts w:ascii="Times New Roman" w:hAnsi="Times New Roman"/>
                <w:b/>
                <w:bCs/>
              </w:rPr>
              <w:br/>
              <w:t xml:space="preserve">в форме практической подготовки, </w:t>
            </w:r>
            <w:proofErr w:type="spellStart"/>
            <w:r>
              <w:rPr>
                <w:rFonts w:ascii="Times New Roman" w:hAnsi="Times New Roman"/>
                <w:b/>
                <w:bCs/>
              </w:rPr>
              <w:t>ак</w:t>
            </w:r>
            <w:proofErr w:type="spellEnd"/>
            <w:r>
              <w:rPr>
                <w:rFonts w:ascii="Times New Roman" w:hAnsi="Times New Roman"/>
                <w:b/>
                <w:bCs/>
              </w:rPr>
              <w:t>. ч</w:t>
            </w:r>
          </w:p>
        </w:tc>
        <w:tc>
          <w:tcPr>
            <w:tcW w:w="585"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1369F5" w:rsidTr="001369F5">
        <w:trPr>
          <w:trHeight w:val="64"/>
        </w:trPr>
        <w:tc>
          <w:tcPr>
            <w:tcW w:w="754"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1</w:t>
            </w:r>
          </w:p>
        </w:tc>
        <w:tc>
          <w:tcPr>
            <w:tcW w:w="3009"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2</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3</w:t>
            </w:r>
          </w:p>
        </w:tc>
        <w:tc>
          <w:tcPr>
            <w:tcW w:w="58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4</w:t>
            </w:r>
          </w:p>
        </w:tc>
      </w:tr>
      <w:tr w:rsidR="001369F5" w:rsidTr="001369F5">
        <w:trPr>
          <w:trHeight w:val="64"/>
        </w:trPr>
        <w:tc>
          <w:tcPr>
            <w:tcW w:w="3763"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Раздел 1. Бережливое производство как условие повышения эффективности деятельности на предприятиях</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16/7</w:t>
            </w:r>
          </w:p>
        </w:tc>
        <w:tc>
          <w:tcPr>
            <w:tcW w:w="585"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bCs/>
                <w:iCs/>
                <w:sz w:val="24"/>
                <w:szCs w:val="24"/>
              </w:rPr>
            </w:pPr>
          </w:p>
        </w:tc>
      </w:tr>
      <w:tr w:rsidR="001369F5" w:rsidTr="001369F5">
        <w:trPr>
          <w:trHeight w:val="64"/>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1.1.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Понятие и сущность бережливого производства</w:t>
            </w: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585"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proofErr w:type="gramStart"/>
            <w:r>
              <w:rPr>
                <w:rFonts w:ascii="Times New Roman" w:hAnsi="Times New Roman"/>
                <w:bCs/>
                <w:iCs/>
                <w:sz w:val="24"/>
                <w:szCs w:val="24"/>
              </w:rPr>
              <w:t>ОК</w:t>
            </w:r>
            <w:proofErr w:type="gramEnd"/>
            <w:r>
              <w:rPr>
                <w:rFonts w:ascii="Times New Roman" w:hAnsi="Times New Roman"/>
                <w:bCs/>
                <w:iCs/>
                <w:sz w:val="24"/>
                <w:szCs w:val="24"/>
              </w:rPr>
              <w:t xml:space="preserve"> 07</w:t>
            </w:r>
          </w:p>
        </w:tc>
      </w:tr>
      <w:tr w:rsidR="001369F5" w:rsidTr="001369F5">
        <w:trPr>
          <w:trHeight w:val="82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 xml:space="preserve">Понятие «бережливое производство».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Ключевые понятия бережливого производства.</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История возникновения бережливого производства.</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Представители школы научного управления и их вклад в бережливое производство</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bCs/>
                <w:sz w:val="24"/>
                <w:szCs w:val="24"/>
              </w:rPr>
              <w:t>*</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trike/>
                <w:sz w:val="24"/>
                <w:szCs w:val="24"/>
              </w:rPr>
            </w:pPr>
            <w:r>
              <w:rPr>
                <w:rFonts w:ascii="Times New Roman" w:hAnsi="Times New Roman"/>
                <w:b/>
                <w:bCs/>
                <w:strike/>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110"/>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1.2. </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Философия бережливого производства</w:t>
            </w: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
                <w:bCs/>
                <w:sz w:val="24"/>
                <w:szCs w:val="24"/>
              </w:rPr>
              <w:t>Содержание учебного материала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585"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Cs/>
                <w:sz w:val="24"/>
                <w:szCs w:val="24"/>
              </w:rPr>
            </w:pPr>
          </w:p>
        </w:tc>
      </w:tr>
      <w:tr w:rsidR="001369F5" w:rsidTr="001369F5">
        <w:trPr>
          <w:trHeight w:val="126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 Принципы бережливого производства. Сокращение потерь как цель бережливого производства. Виды потерь. Культура бережливого производства: понятие, принципы, практика. Организационные ценности бережливого производства, их сущность. Составляющие проектирования потока создания ценности. Отечественный опыт внедрения принципов бережливого производства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585"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07</w:t>
            </w: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
                <w:bCs/>
                <w:sz w:val="24"/>
                <w:szCs w:val="24"/>
              </w:rPr>
              <w:t>В том числе практических занятий</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Практическое занятие № 1. Анализ и поиск потерь в производственном процессе</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Практическое занятие № 2. Деловая игра «Проектирование карты потока создания ценности»</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tabs>
                <w:tab w:val="left" w:pos="1275"/>
              </w:tabs>
              <w:spacing w:after="0" w:line="240" w:lineRule="auto"/>
              <w:contextualSpacing/>
              <w:rPr>
                <w:rFonts w:ascii="Times New Roman" w:hAnsi="Times New Roman"/>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1.3.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Инструменты бережливого производства</w:t>
            </w: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585"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suppressAutoHyphens/>
              <w:spacing w:after="0" w:line="240" w:lineRule="auto"/>
              <w:rPr>
                <w:rFonts w:ascii="Times New Roman" w:hAnsi="Times New Roman"/>
                <w:sz w:val="24"/>
                <w:szCs w:val="24"/>
              </w:rPr>
            </w:pPr>
            <w:r>
              <w:rPr>
                <w:rFonts w:ascii="Times New Roman" w:hAnsi="Times New Roman"/>
                <w:sz w:val="24"/>
                <w:szCs w:val="24"/>
              </w:rPr>
              <w:t xml:space="preserve">       ПК 2.3</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3.2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4.1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4.2</w:t>
            </w:r>
          </w:p>
          <w:p w:rsidR="001369F5" w:rsidRDefault="001369F5">
            <w:pPr>
              <w:spacing w:after="0" w:line="240" w:lineRule="auto"/>
              <w:contextualSpacing/>
              <w:jc w:val="center"/>
              <w:rPr>
                <w:rFonts w:ascii="Times New Roman" w:hAnsi="Times New Roman"/>
                <w:bCs/>
                <w:sz w:val="24"/>
                <w:szCs w:val="24"/>
              </w:rPr>
            </w:pPr>
            <w:r>
              <w:rPr>
                <w:rFonts w:ascii="Times New Roman" w:hAnsi="Times New Roman"/>
                <w:sz w:val="24"/>
                <w:szCs w:val="24"/>
              </w:rPr>
              <w:t>ПК 5.1</w:t>
            </w:r>
          </w:p>
        </w:tc>
      </w:tr>
      <w:tr w:rsidR="001369F5" w:rsidTr="001369F5">
        <w:trPr>
          <w:trHeight w:val="18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Cs/>
                <w:sz w:val="24"/>
                <w:szCs w:val="24"/>
              </w:rPr>
              <w:t>Совершенствование производственных процессов и снижение потерь.</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 xml:space="preserve">Метод «6 сигм». Технологии анализа. Технологии улучшений: системы </w:t>
            </w:r>
            <w:proofErr w:type="spellStart"/>
            <w:r>
              <w:rPr>
                <w:rFonts w:ascii="Times New Roman" w:hAnsi="Times New Roman"/>
                <w:sz w:val="24"/>
                <w:szCs w:val="24"/>
              </w:rPr>
              <w:t>Канбан</w:t>
            </w:r>
            <w:proofErr w:type="spellEnd"/>
            <w:r>
              <w:rPr>
                <w:rFonts w:ascii="Times New Roman" w:hAnsi="Times New Roman"/>
                <w:sz w:val="24"/>
                <w:szCs w:val="24"/>
              </w:rPr>
              <w:t>, 5S, TPM, SMED</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 3.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 xml:space="preserve">Практическое занятие № 4. Деловая игра «Внедрение системы подачи материалов по системе </w:t>
            </w:r>
            <w:proofErr w:type="spellStart"/>
            <w:r>
              <w:rPr>
                <w:rFonts w:ascii="Times New Roman" w:hAnsi="Times New Roman"/>
                <w:sz w:val="24"/>
                <w:szCs w:val="24"/>
              </w:rPr>
              <w:t>Канбан</w:t>
            </w:r>
            <w:proofErr w:type="spellEnd"/>
            <w:r>
              <w:rPr>
                <w:rFonts w:ascii="Times New Roman" w:hAnsi="Times New Roman"/>
                <w:sz w:val="24"/>
                <w:szCs w:val="24"/>
              </w:rPr>
              <w:t xml:space="preserve"> в организации/ Деловая игра «Решение производственной проблемы»</w:t>
            </w:r>
            <w:r>
              <w:rPr>
                <w:rStyle w:val="afffff1"/>
                <w:sz w:val="24"/>
                <w:szCs w:val="24"/>
              </w:rPr>
              <w:footnoteReference w:id="14"/>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bCs/>
                <w:sz w:val="24"/>
                <w:szCs w:val="24"/>
              </w:rPr>
              <w:t>*</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1.4. </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Управление персоналом в системе бережливого производства</w:t>
            </w: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585"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2.3</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3.2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4.1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4.2</w:t>
            </w:r>
          </w:p>
          <w:p w:rsidR="001369F5" w:rsidRDefault="001369F5">
            <w:pPr>
              <w:spacing w:after="0" w:line="240" w:lineRule="auto"/>
              <w:contextualSpacing/>
              <w:jc w:val="center"/>
              <w:rPr>
                <w:rFonts w:ascii="Times New Roman" w:hAnsi="Times New Roman"/>
                <w:bCs/>
                <w:sz w:val="24"/>
                <w:szCs w:val="24"/>
              </w:rPr>
            </w:pPr>
            <w:r>
              <w:rPr>
                <w:rFonts w:ascii="Times New Roman" w:hAnsi="Times New Roman"/>
                <w:sz w:val="24"/>
                <w:szCs w:val="24"/>
              </w:rPr>
              <w:t>ПК 5.1</w:t>
            </w:r>
          </w:p>
        </w:tc>
      </w:tr>
      <w:tr w:rsidR="001369F5" w:rsidTr="001369F5">
        <w:trPr>
          <w:trHeight w:val="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Технологии вовлечения персонала. Стратегии организационных изменений. Система подачи предложений. Создание команды реформаторов. Корпоративная культура. Формирование корпоративной культуры бережливого производства. 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Практическое занятие № 5. Разработка концепции будущего, создание образа и ценностей </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b/>
                <w:bCs/>
                <w:sz w:val="24"/>
                <w:szCs w:val="24"/>
              </w:rPr>
              <w:t>*</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1.5. </w:t>
            </w:r>
          </w:p>
          <w:p w:rsidR="001369F5" w:rsidRDefault="001369F5">
            <w:pPr>
              <w:spacing w:after="0" w:line="240" w:lineRule="auto"/>
              <w:contextualSpacing/>
              <w:rPr>
                <w:rFonts w:ascii="Times New Roman" w:hAnsi="Times New Roman"/>
                <w:b/>
                <w:bCs/>
                <w:sz w:val="24"/>
                <w:szCs w:val="24"/>
              </w:rPr>
            </w:pPr>
            <w:r>
              <w:rPr>
                <w:rFonts w:ascii="Times New Roman" w:hAnsi="Times New Roman"/>
                <w:sz w:val="24"/>
                <w:szCs w:val="24"/>
              </w:rPr>
              <w:t>Особенности применения бережливого производства в профессиональной сфере.</w:t>
            </w: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585"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2.3</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3.2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4.1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4.2</w:t>
            </w:r>
          </w:p>
          <w:p w:rsidR="001369F5" w:rsidRDefault="001369F5">
            <w:pPr>
              <w:spacing w:after="0" w:line="240" w:lineRule="auto"/>
              <w:contextualSpacing/>
              <w:jc w:val="center"/>
              <w:rPr>
                <w:rFonts w:ascii="Times New Roman" w:hAnsi="Times New Roman"/>
                <w:bCs/>
                <w:sz w:val="24"/>
                <w:szCs w:val="24"/>
              </w:rPr>
            </w:pPr>
            <w:r>
              <w:rPr>
                <w:rFonts w:ascii="Times New Roman" w:hAnsi="Times New Roman"/>
                <w:sz w:val="24"/>
                <w:szCs w:val="24"/>
              </w:rPr>
              <w:t>ПК 5.1</w:t>
            </w:r>
          </w:p>
        </w:tc>
      </w:tr>
      <w:tr w:rsidR="001369F5" w:rsidTr="001369F5">
        <w:trPr>
          <w:trHeight w:val="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Трансформация предприятия в </w:t>
            </w:r>
            <w:proofErr w:type="gramStart"/>
            <w:r>
              <w:rPr>
                <w:rFonts w:ascii="Times New Roman" w:hAnsi="Times New Roman"/>
                <w:b/>
                <w:bCs/>
                <w:sz w:val="24"/>
                <w:szCs w:val="24"/>
              </w:rPr>
              <w:t>бережливое</w:t>
            </w:r>
            <w:proofErr w:type="gramEnd"/>
            <w:r>
              <w:rPr>
                <w:rFonts w:ascii="Times New Roman" w:hAnsi="Times New Roman"/>
                <w:b/>
                <w:bCs/>
                <w:sz w:val="24"/>
                <w:szCs w:val="24"/>
              </w:rPr>
              <w:t>. Необратимость изменений</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Практическое занятие № 6. Разработка мини-проекта «Бережливое производство в профессиональной сфере»</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b/>
                <w:bCs/>
                <w:sz w:val="24"/>
                <w:szCs w:val="24"/>
              </w:rPr>
              <w:t>*</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1"/>
        </w:trPr>
        <w:tc>
          <w:tcPr>
            <w:tcW w:w="3763"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Раздел 2. Правовые, нормативные и организационные основы экологической безопасности и </w:t>
            </w:r>
            <w:r>
              <w:rPr>
                <w:rFonts w:ascii="Times New Roman" w:hAnsi="Times New Roman"/>
                <w:b/>
                <w:bCs/>
                <w:sz w:val="24"/>
                <w:szCs w:val="24"/>
              </w:rPr>
              <w:lastRenderedPageBreak/>
              <w:t xml:space="preserve">ресурсосбережения </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12/5</w:t>
            </w:r>
          </w:p>
        </w:tc>
        <w:tc>
          <w:tcPr>
            <w:tcW w:w="585"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Cs/>
                <w:sz w:val="24"/>
                <w:szCs w:val="24"/>
              </w:rPr>
            </w:pPr>
          </w:p>
        </w:tc>
      </w:tr>
      <w:tr w:rsidR="001369F5" w:rsidTr="001369F5">
        <w:trPr>
          <w:trHeight w:val="64"/>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 xml:space="preserve">Тема 2.1.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Охрана окружающей среды</w:t>
            </w: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585" w:type="pct"/>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tabs>
                <w:tab w:val="left" w:pos="541"/>
                <w:tab w:val="left" w:pos="736"/>
              </w:tabs>
              <w:spacing w:after="0" w:line="240" w:lineRule="auto"/>
              <w:contextualSpacing/>
              <w:jc w:val="center"/>
              <w:rPr>
                <w:rFonts w:ascii="Times New Roman" w:hAnsi="Times New Roman"/>
                <w:bCs/>
                <w:sz w:val="24"/>
                <w:szCs w:val="24"/>
              </w:rPr>
            </w:pPr>
          </w:p>
        </w:tc>
      </w:tr>
      <w:tr w:rsidR="001369F5" w:rsidTr="001369F5">
        <w:trPr>
          <w:trHeight w:val="43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Cs/>
                <w:sz w:val="24"/>
                <w:szCs w:val="24"/>
              </w:rPr>
              <w:t xml:space="preserve">Экология: понятие, значение. Экологические проблемы, возникающие в процессе производственной деятельности. 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Экологический мониторинг объектов производства и окружающей среды. Профилактические мероприятия по охране окружающей среды. </w:t>
            </w:r>
            <w:r>
              <w:rPr>
                <w:rFonts w:ascii="Times New Roman" w:hAnsi="Times New Roman"/>
                <w:sz w:val="24"/>
                <w:szCs w:val="24"/>
              </w:rPr>
              <w:t>Учет климатических условий региона в профессиональной деятельности</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23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1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Cs/>
                <w:sz w:val="24"/>
                <w:szCs w:val="24"/>
              </w:rPr>
              <w:t xml:space="preserve">Практическое занятие № 7. Разработка мини-проекта «Составление экологического паспорта организации. </w:t>
            </w:r>
            <w:r>
              <w:rPr>
                <w:rFonts w:ascii="Times New Roman" w:hAnsi="Times New Roman"/>
                <w:sz w:val="24"/>
                <w:szCs w:val="24"/>
              </w:rPr>
              <w:t>Разработка рекомендаций по организации профессиональной деятельности с учетом знаний об изменении климатических условий региона»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sz w:val="24"/>
                <w:szCs w:val="24"/>
              </w:rPr>
              <w:t>*</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2.2.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Контроль и надзор в области охраны окружающей среды</w:t>
            </w: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585"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07</w:t>
            </w:r>
          </w:p>
        </w:tc>
      </w:tr>
      <w:tr w:rsidR="001369F5" w:rsidTr="001369F5">
        <w:trPr>
          <w:trHeight w:val="72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Осуществление контроля и надзора в области охраны окружающей среды. Ответственность за экологические правонарушения. </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Мониторинг в области охраны окружающей среды. Экологическая экспертиза. Международное сотрудничество в области экологии</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
                <w:bCs/>
                <w:sz w:val="24"/>
                <w:szCs w:val="24"/>
              </w:rPr>
              <w:t>В том числе практических занятий</w:t>
            </w:r>
          </w:p>
        </w:tc>
        <w:tc>
          <w:tcPr>
            <w:tcW w:w="652"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bCs/>
                <w:sz w:val="24"/>
                <w:szCs w:val="24"/>
              </w:rPr>
              <w:t>*</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2.3.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Методы и средства защиты от воздействия негативных факторов и вредных и опасных производственных факторов</w:t>
            </w: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585"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07</w:t>
            </w:r>
          </w:p>
          <w:p w:rsidR="001369F5" w:rsidRDefault="001369F5">
            <w:pPr>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04</w:t>
            </w: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В том числе практических занятий </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Практическое занятие № 8. Разработка организационных и технических мероприятий по обеспечению безопасности на производстве</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b/>
                <w:bCs/>
                <w:sz w:val="24"/>
                <w:szCs w:val="24"/>
              </w:rPr>
              <w:t>*</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 xml:space="preserve">Тема 2.4.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Ресурсосбережение в организации</w:t>
            </w: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585"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07</w:t>
            </w:r>
          </w:p>
          <w:p w:rsidR="001369F5" w:rsidRDefault="001369F5">
            <w:pPr>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04</w:t>
            </w: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 Управление ресурсосбережением в организации</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В том числе практических занятий </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Практическое занятие № 9. Разработка мероприятий по ресурсосбережению в организации</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c>
          <w:tcPr>
            <w:tcW w:w="293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r>
              <w:rPr>
                <w:rFonts w:ascii="Times New Roman" w:hAnsi="Times New Roman"/>
                <w:b/>
                <w:bCs/>
                <w:sz w:val="24"/>
                <w:szCs w:val="24"/>
              </w:rPr>
              <w:t>*</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1369F5">
        <w:trPr>
          <w:trHeight w:val="64"/>
        </w:trPr>
        <w:tc>
          <w:tcPr>
            <w:tcW w:w="3763" w:type="pct"/>
            <w:gridSpan w:val="3"/>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rPr>
                <w:rFonts w:ascii="Times New Roman" w:hAnsi="Times New Roman"/>
                <w:b/>
                <w:sz w:val="24"/>
                <w:szCs w:val="24"/>
              </w:rPr>
            </w:pPr>
            <w:r>
              <w:rPr>
                <w:rFonts w:ascii="Times New Roman" w:hAnsi="Times New Roman"/>
                <w:b/>
                <w:sz w:val="24"/>
                <w:szCs w:val="24"/>
              </w:rPr>
              <w:t>Промежуточная аттестация</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iCs/>
                <w:sz w:val="24"/>
                <w:szCs w:val="24"/>
              </w:rPr>
            </w:pPr>
            <w:r>
              <w:rPr>
                <w:rFonts w:ascii="Times New Roman" w:hAnsi="Times New Roman"/>
                <w:b/>
                <w:iCs/>
                <w:sz w:val="24"/>
                <w:szCs w:val="24"/>
              </w:rPr>
              <w:t>2</w:t>
            </w:r>
          </w:p>
        </w:tc>
        <w:tc>
          <w:tcPr>
            <w:tcW w:w="585"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sz w:val="24"/>
                <w:szCs w:val="24"/>
              </w:rPr>
            </w:pPr>
          </w:p>
        </w:tc>
      </w:tr>
      <w:tr w:rsidR="001369F5" w:rsidTr="001369F5">
        <w:trPr>
          <w:trHeight w:val="21"/>
        </w:trPr>
        <w:tc>
          <w:tcPr>
            <w:tcW w:w="3763"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Всего:</w:t>
            </w:r>
          </w:p>
        </w:tc>
        <w:tc>
          <w:tcPr>
            <w:tcW w:w="652"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iCs/>
                <w:sz w:val="24"/>
                <w:szCs w:val="24"/>
              </w:rPr>
            </w:pPr>
            <w:r>
              <w:rPr>
                <w:rFonts w:ascii="Times New Roman" w:hAnsi="Times New Roman"/>
                <w:b/>
                <w:bCs/>
                <w:iCs/>
                <w:sz w:val="24"/>
                <w:szCs w:val="24"/>
              </w:rPr>
              <w:t>32</w:t>
            </w:r>
          </w:p>
        </w:tc>
        <w:tc>
          <w:tcPr>
            <w:tcW w:w="585"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bCs/>
                <w:sz w:val="24"/>
                <w:szCs w:val="24"/>
              </w:rPr>
            </w:pPr>
          </w:p>
        </w:tc>
      </w:tr>
    </w:tbl>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autoSpaceDE w:val="0"/>
        <w:autoSpaceDN w:val="0"/>
        <w:adjustRightInd w:val="0"/>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Кабинет «Безопасности жизнедеятельности и охраны труда», оснащенный </w:t>
      </w:r>
      <w:bookmarkStart w:id="8" w:name="_Hlk79154958"/>
      <w:r>
        <w:rPr>
          <w:rFonts w:ascii="Times New Roman" w:hAnsi="Times New Roman"/>
          <w:bCs/>
          <w:sz w:val="24"/>
          <w:szCs w:val="24"/>
        </w:rPr>
        <w:t>в соответствии с п. 6.1.2.1 примерной образовательной программы по специальности 11.02.15 Инфокоммуникационные сети и системы связи.</w:t>
      </w:r>
    </w:p>
    <w:p w:rsidR="001369F5" w:rsidRDefault="001369F5" w:rsidP="001369F5">
      <w:pPr>
        <w:suppressAutoHyphens/>
        <w:autoSpaceDE w:val="0"/>
        <w:autoSpaceDN w:val="0"/>
        <w:adjustRightInd w:val="0"/>
        <w:spacing w:after="0" w:line="240" w:lineRule="auto"/>
        <w:ind w:firstLine="709"/>
        <w:contextualSpacing/>
        <w:jc w:val="both"/>
        <w:rPr>
          <w:rFonts w:ascii="Times New Roman" w:hAnsi="Times New Roman"/>
          <w:bCs/>
          <w:sz w:val="24"/>
          <w:szCs w:val="24"/>
        </w:rPr>
      </w:pPr>
    </w:p>
    <w:bookmarkEnd w:id="8"/>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AA464D">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sz w:val="24"/>
          <w:szCs w:val="24"/>
        </w:rPr>
        <w:t>при этом список может быть</w:t>
      </w:r>
      <w:r>
        <w:rPr>
          <w:rFonts w:ascii="Times New Roman" w:hAnsi="Times New Roman"/>
          <w:bCs/>
          <w:sz w:val="24"/>
          <w:szCs w:val="24"/>
        </w:rPr>
        <w:t xml:space="preserve"> дополнен новыми изданиями.</w:t>
      </w:r>
    </w:p>
    <w:p w:rsidR="001369F5" w:rsidRDefault="001369F5" w:rsidP="001369F5">
      <w:pPr>
        <w:suppressAutoHyphens/>
        <w:spacing w:after="0"/>
        <w:ind w:firstLine="709"/>
        <w:jc w:val="both"/>
        <w:rPr>
          <w:rFonts w:ascii="Times New Roman" w:hAnsi="Times New Roman"/>
          <w:b/>
        </w:rPr>
      </w:pPr>
      <w:r>
        <w:rPr>
          <w:rFonts w:ascii="Times New Roman" w:hAnsi="Times New Roman"/>
          <w:b/>
        </w:rPr>
        <w:t>3.2.1. Основные печатные издания</w:t>
      </w:r>
    </w:p>
    <w:p w:rsidR="001369F5" w:rsidRDefault="001369F5" w:rsidP="001369F5">
      <w:pPr>
        <w:pStyle w:val="afd"/>
        <w:numPr>
          <w:ilvl w:val="0"/>
          <w:numId w:val="15"/>
        </w:numPr>
        <w:spacing w:before="0" w:after="0" w:line="276" w:lineRule="auto"/>
        <w:ind w:left="0" w:firstLine="709"/>
        <w:contextualSpacing/>
        <w:jc w:val="both"/>
        <w:rPr>
          <w:bCs/>
          <w:sz w:val="22"/>
          <w:szCs w:val="22"/>
          <w:lang w:val="ru-RU" w:eastAsia="ru-RU"/>
        </w:rPr>
      </w:pPr>
      <w:proofErr w:type="spellStart"/>
      <w:r>
        <w:rPr>
          <w:bCs/>
          <w:sz w:val="22"/>
          <w:szCs w:val="22"/>
          <w:lang w:val="ru-RU" w:eastAsia="ru-RU"/>
        </w:rPr>
        <w:t>Вейдер</w:t>
      </w:r>
      <w:proofErr w:type="spellEnd"/>
      <w:r>
        <w:rPr>
          <w:bCs/>
          <w:sz w:val="22"/>
          <w:szCs w:val="22"/>
          <w:lang w:val="ru-RU" w:eastAsia="ru-RU"/>
        </w:rPr>
        <w:t xml:space="preserve">, М.Т. Инструменты бережливого производства. Карманное руководство по практике применения </w:t>
      </w:r>
      <w:proofErr w:type="spellStart"/>
      <w:r>
        <w:rPr>
          <w:bCs/>
          <w:sz w:val="22"/>
          <w:szCs w:val="22"/>
          <w:lang w:val="ru-RU" w:eastAsia="ru-RU"/>
        </w:rPr>
        <w:t>Lean</w:t>
      </w:r>
      <w:proofErr w:type="spellEnd"/>
      <w:r>
        <w:rPr>
          <w:bCs/>
          <w:sz w:val="22"/>
          <w:szCs w:val="22"/>
          <w:lang w:val="ru-RU" w:eastAsia="ru-RU"/>
        </w:rPr>
        <w:t xml:space="preserve">. / М.Т. </w:t>
      </w:r>
      <w:proofErr w:type="spellStart"/>
      <w:r>
        <w:rPr>
          <w:bCs/>
          <w:sz w:val="22"/>
          <w:szCs w:val="22"/>
          <w:lang w:val="ru-RU" w:eastAsia="ru-RU"/>
        </w:rPr>
        <w:t>Вейдер</w:t>
      </w:r>
      <w:proofErr w:type="spellEnd"/>
      <w:r>
        <w:rPr>
          <w:bCs/>
          <w:sz w:val="22"/>
          <w:szCs w:val="22"/>
          <w:lang w:val="ru-RU" w:eastAsia="ru-RU"/>
        </w:rPr>
        <w:t xml:space="preserve">. – Москва: Альпина </w:t>
      </w:r>
      <w:proofErr w:type="spellStart"/>
      <w:r>
        <w:rPr>
          <w:bCs/>
          <w:sz w:val="22"/>
          <w:szCs w:val="22"/>
          <w:lang w:val="ru-RU" w:eastAsia="ru-RU"/>
        </w:rPr>
        <w:t>Паблишер</w:t>
      </w:r>
      <w:proofErr w:type="spellEnd"/>
      <w:r>
        <w:rPr>
          <w:bCs/>
          <w:sz w:val="22"/>
          <w:szCs w:val="22"/>
          <w:lang w:val="ru-RU" w:eastAsia="ru-RU"/>
        </w:rPr>
        <w:t xml:space="preserve">, 2017. – 160 с. </w:t>
      </w:r>
      <w:bookmarkStart w:id="9" w:name="_Hlk79594702"/>
      <w:r>
        <w:rPr>
          <w:bCs/>
          <w:sz w:val="22"/>
          <w:szCs w:val="22"/>
          <w:lang w:val="ru-RU" w:eastAsia="ru-RU"/>
        </w:rPr>
        <w:t>Текст: непосредственный.</w:t>
      </w:r>
      <w:bookmarkEnd w:id="9"/>
    </w:p>
    <w:p w:rsidR="001369F5" w:rsidRDefault="001369F5" w:rsidP="001369F5">
      <w:pPr>
        <w:pStyle w:val="afd"/>
        <w:numPr>
          <w:ilvl w:val="0"/>
          <w:numId w:val="15"/>
        </w:numPr>
        <w:spacing w:before="0" w:after="0" w:line="276" w:lineRule="auto"/>
        <w:ind w:left="0" w:firstLine="709"/>
        <w:contextualSpacing/>
        <w:jc w:val="both"/>
        <w:rPr>
          <w:bCs/>
          <w:sz w:val="22"/>
          <w:szCs w:val="22"/>
          <w:lang w:val="ru-RU" w:eastAsia="ru-RU"/>
        </w:rPr>
      </w:pPr>
      <w:proofErr w:type="spellStart"/>
      <w:r>
        <w:rPr>
          <w:bCs/>
          <w:sz w:val="22"/>
          <w:szCs w:val="22"/>
          <w:lang w:val="ru-RU" w:eastAsia="ru-RU"/>
        </w:rPr>
        <w:t>Вумек</w:t>
      </w:r>
      <w:proofErr w:type="spellEnd"/>
      <w:r>
        <w:rPr>
          <w:bCs/>
          <w:sz w:val="22"/>
          <w:szCs w:val="22"/>
          <w:lang w:val="ru-RU" w:eastAsia="ru-RU"/>
        </w:rPr>
        <w:t xml:space="preserve">, Д.П. Бережливое производство. Как избавиться от потерь и добиться процветания вашей компании / Д.П. </w:t>
      </w:r>
      <w:proofErr w:type="spellStart"/>
      <w:r>
        <w:rPr>
          <w:bCs/>
          <w:sz w:val="22"/>
          <w:szCs w:val="22"/>
          <w:lang w:val="ru-RU" w:eastAsia="ru-RU"/>
        </w:rPr>
        <w:t>Вумек</w:t>
      </w:r>
      <w:proofErr w:type="spellEnd"/>
      <w:r>
        <w:rPr>
          <w:bCs/>
          <w:sz w:val="22"/>
          <w:szCs w:val="22"/>
          <w:lang w:val="ru-RU" w:eastAsia="ru-RU"/>
        </w:rPr>
        <w:t xml:space="preserve">, Д.Т. Джонс; пер. с </w:t>
      </w:r>
      <w:proofErr w:type="spellStart"/>
      <w:r>
        <w:rPr>
          <w:bCs/>
          <w:sz w:val="22"/>
          <w:szCs w:val="22"/>
          <w:lang w:val="ru-RU" w:eastAsia="ru-RU"/>
        </w:rPr>
        <w:t>анг</w:t>
      </w:r>
      <w:proofErr w:type="spellEnd"/>
      <w:r>
        <w:rPr>
          <w:bCs/>
          <w:sz w:val="22"/>
          <w:szCs w:val="22"/>
          <w:lang w:val="ru-RU" w:eastAsia="ru-RU"/>
        </w:rPr>
        <w:t xml:space="preserve">. С. Турко. – Москва: Альпина </w:t>
      </w:r>
      <w:proofErr w:type="spellStart"/>
      <w:r>
        <w:rPr>
          <w:bCs/>
          <w:sz w:val="22"/>
          <w:szCs w:val="22"/>
          <w:lang w:val="ru-RU" w:eastAsia="ru-RU"/>
        </w:rPr>
        <w:t>Паблишер</w:t>
      </w:r>
      <w:proofErr w:type="spellEnd"/>
      <w:r>
        <w:rPr>
          <w:bCs/>
          <w:sz w:val="22"/>
          <w:szCs w:val="22"/>
          <w:lang w:val="ru-RU" w:eastAsia="ru-RU"/>
        </w:rPr>
        <w:t>, 2017. – 472 с. Текст: непосредственный.</w:t>
      </w:r>
    </w:p>
    <w:p w:rsidR="001369F5" w:rsidRDefault="001369F5" w:rsidP="001369F5">
      <w:pPr>
        <w:pStyle w:val="afd"/>
        <w:numPr>
          <w:ilvl w:val="0"/>
          <w:numId w:val="15"/>
        </w:numPr>
        <w:spacing w:before="0" w:after="0" w:line="276" w:lineRule="auto"/>
        <w:ind w:left="0" w:firstLine="709"/>
        <w:contextualSpacing/>
        <w:jc w:val="both"/>
        <w:rPr>
          <w:bCs/>
          <w:sz w:val="22"/>
          <w:szCs w:val="22"/>
          <w:lang w:val="ru-RU" w:eastAsia="ru-RU"/>
        </w:rPr>
      </w:pPr>
      <w:proofErr w:type="spellStart"/>
      <w:r>
        <w:rPr>
          <w:bCs/>
          <w:sz w:val="22"/>
          <w:szCs w:val="22"/>
          <w:lang w:eastAsia="ru-RU"/>
        </w:rPr>
        <w:t>Вумек</w:t>
      </w:r>
      <w:proofErr w:type="spellEnd"/>
      <w:r>
        <w:rPr>
          <w:bCs/>
          <w:sz w:val="22"/>
          <w:szCs w:val="22"/>
          <w:lang w:eastAsia="ru-RU"/>
        </w:rPr>
        <w:t>, Дж., Джонс Д. Бережливое производство</w:t>
      </w:r>
      <w:r>
        <w:rPr>
          <w:bCs/>
          <w:sz w:val="22"/>
          <w:szCs w:val="22"/>
        </w:rPr>
        <w:t xml:space="preserve">. </w:t>
      </w:r>
      <w:r>
        <w:rPr>
          <w:bCs/>
          <w:sz w:val="22"/>
          <w:szCs w:val="22"/>
          <w:lang w:eastAsia="ru-RU"/>
        </w:rPr>
        <w:t>Альпина Бизнес Букс</w:t>
      </w:r>
      <w:r>
        <w:rPr>
          <w:bCs/>
          <w:sz w:val="22"/>
          <w:szCs w:val="22"/>
        </w:rPr>
        <w:t xml:space="preserve">, </w:t>
      </w:r>
      <w:r>
        <w:rPr>
          <w:bCs/>
          <w:sz w:val="22"/>
          <w:szCs w:val="22"/>
          <w:lang w:eastAsia="ru-RU"/>
        </w:rPr>
        <w:t>2018.-472с.</w:t>
      </w:r>
      <w:r>
        <w:rPr>
          <w:bCs/>
          <w:sz w:val="22"/>
          <w:szCs w:val="22"/>
        </w:rPr>
        <w:t xml:space="preserve"> Т</w:t>
      </w:r>
      <w:r>
        <w:rPr>
          <w:bCs/>
          <w:sz w:val="22"/>
          <w:szCs w:val="22"/>
          <w:lang w:eastAsia="ru-RU"/>
        </w:rPr>
        <w:t>екст : непосредственный.</w:t>
      </w:r>
    </w:p>
    <w:p w:rsidR="001369F5" w:rsidRDefault="001369F5" w:rsidP="001369F5">
      <w:pPr>
        <w:spacing w:after="0"/>
        <w:ind w:firstLine="709"/>
        <w:contextualSpacing/>
        <w:rPr>
          <w:rFonts w:ascii="Times New Roman" w:hAnsi="Times New Roman"/>
          <w:b/>
        </w:rPr>
      </w:pPr>
      <w:r>
        <w:rPr>
          <w:rFonts w:ascii="Times New Roman" w:hAnsi="Times New Roman"/>
          <w:b/>
        </w:rPr>
        <w:t xml:space="preserve">3.2.2. Основные электронные издания </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r>
        <w:rPr>
          <w:bCs/>
          <w:sz w:val="22"/>
          <w:szCs w:val="22"/>
          <w:lang w:val="ru-RU" w:eastAsia="ru-RU"/>
        </w:rPr>
        <w:t>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w:t>
      </w:r>
      <w:proofErr w:type="gramStart"/>
      <w:r>
        <w:rPr>
          <w:bCs/>
          <w:sz w:val="22"/>
          <w:szCs w:val="22"/>
          <w:lang w:val="ru-RU" w:eastAsia="ru-RU"/>
        </w:rPr>
        <w:t xml:space="preserve">., </w:t>
      </w:r>
      <w:proofErr w:type="gramEnd"/>
      <w:r>
        <w:rPr>
          <w:bCs/>
          <w:sz w:val="22"/>
          <w:szCs w:val="22"/>
          <w:lang w:val="ru-RU" w:eastAsia="ru-RU"/>
        </w:rPr>
        <w:t xml:space="preserve">табл. - </w:t>
      </w:r>
      <w:proofErr w:type="spellStart"/>
      <w:r>
        <w:rPr>
          <w:bCs/>
          <w:sz w:val="22"/>
          <w:szCs w:val="22"/>
          <w:lang w:val="ru-RU" w:eastAsia="ru-RU"/>
        </w:rPr>
        <w:t>Библиогр</w:t>
      </w:r>
      <w:proofErr w:type="spellEnd"/>
      <w:r>
        <w:rPr>
          <w:bCs/>
          <w:sz w:val="22"/>
          <w:szCs w:val="22"/>
          <w:lang w:val="ru-RU" w:eastAsia="ru-RU"/>
        </w:rPr>
        <w:t>. в кн. - ISBN 978-5-8399-0485-9; то же [Электронный ресурс]. - URL: http://biblioclub.ru/index.php?page=book&amp;id=257764.</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r>
        <w:rPr>
          <w:bCs/>
          <w:sz w:val="22"/>
          <w:szCs w:val="22"/>
          <w:lang w:val="ru-RU" w:eastAsia="ru-RU"/>
        </w:rPr>
        <w:t xml:space="preserve">Батурин, В.К. Общая теория управления: учебное пособие / В.К. Батурин. - Москва: </w:t>
      </w:r>
      <w:proofErr w:type="spellStart"/>
      <w:r>
        <w:rPr>
          <w:bCs/>
          <w:sz w:val="22"/>
          <w:szCs w:val="22"/>
          <w:lang w:val="ru-RU" w:eastAsia="ru-RU"/>
        </w:rPr>
        <w:t>Юнити</w:t>
      </w:r>
      <w:proofErr w:type="spellEnd"/>
      <w:r>
        <w:rPr>
          <w:bCs/>
          <w:sz w:val="22"/>
          <w:szCs w:val="22"/>
          <w:lang w:val="ru-RU" w:eastAsia="ru-RU"/>
        </w:rPr>
        <w:t xml:space="preserve">-Дана, 2015. - 487 с. - </w:t>
      </w:r>
      <w:proofErr w:type="spellStart"/>
      <w:r>
        <w:rPr>
          <w:bCs/>
          <w:sz w:val="22"/>
          <w:szCs w:val="22"/>
          <w:lang w:val="ru-RU" w:eastAsia="ru-RU"/>
        </w:rPr>
        <w:t>Библиогр</w:t>
      </w:r>
      <w:proofErr w:type="spellEnd"/>
      <w:r>
        <w:rPr>
          <w:bCs/>
          <w:sz w:val="22"/>
          <w:szCs w:val="22"/>
          <w:lang w:val="ru-RU" w:eastAsia="ru-RU"/>
        </w:rPr>
        <w:t>.: с. 470-475. - ISBN 978-5-238-02217-8; то же [Электронный ресурс]. - RL: http://biblioclub.ru/index.php?page=book&amp;id=117038 (02.07.2018).</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r>
        <w:rPr>
          <w:bCs/>
          <w:sz w:val="22"/>
          <w:szCs w:val="22"/>
          <w:lang w:val="ru-RU" w:eastAsia="ru-RU"/>
        </w:rPr>
        <w:t xml:space="preserve">Бережливое производство. </w:t>
      </w:r>
      <w:proofErr w:type="spellStart"/>
      <w:r>
        <w:rPr>
          <w:bCs/>
          <w:sz w:val="22"/>
          <w:szCs w:val="22"/>
          <w:lang w:val="ru-RU" w:eastAsia="ru-RU"/>
        </w:rPr>
        <w:t>Канбан</w:t>
      </w:r>
      <w:proofErr w:type="spellEnd"/>
      <w:r>
        <w:rPr>
          <w:bCs/>
          <w:sz w:val="22"/>
          <w:szCs w:val="22"/>
          <w:lang w:val="ru-RU" w:eastAsia="ru-RU"/>
        </w:rPr>
        <w:t>. [Электронный ресурс]. Режим доступа: http://ru.wikipedia.org/wiki/.</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r>
        <w:rPr>
          <w:bCs/>
          <w:sz w:val="22"/>
          <w:szCs w:val="22"/>
          <w:lang w:val="ru-RU" w:eastAsia="ru-RU"/>
        </w:rPr>
        <w:t xml:space="preserve">Ершова И.В., Клюев А. В. Организационные и методические аспекты внедрения Бережливого производства в России: учебное пособие / И.В. Ершова, А.В. Клюев. – Екатеринбург: </w:t>
      </w:r>
      <w:proofErr w:type="spellStart"/>
      <w:r>
        <w:rPr>
          <w:bCs/>
          <w:sz w:val="22"/>
          <w:szCs w:val="22"/>
          <w:lang w:val="ru-RU" w:eastAsia="ru-RU"/>
        </w:rPr>
        <w:t>УрФУ</w:t>
      </w:r>
      <w:proofErr w:type="spellEnd"/>
      <w:r>
        <w:rPr>
          <w:bCs/>
          <w:sz w:val="22"/>
          <w:szCs w:val="22"/>
          <w:lang w:val="ru-RU" w:eastAsia="ru-RU"/>
        </w:rPr>
        <w:t>, 2011. – 93 с.</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proofErr w:type="spellStart"/>
      <w:r>
        <w:rPr>
          <w:bCs/>
          <w:sz w:val="22"/>
          <w:szCs w:val="22"/>
          <w:lang w:val="ru-RU" w:eastAsia="ru-RU"/>
        </w:rPr>
        <w:t>Карданская</w:t>
      </w:r>
      <w:proofErr w:type="spellEnd"/>
      <w:r>
        <w:rPr>
          <w:bCs/>
          <w:sz w:val="22"/>
          <w:szCs w:val="22"/>
          <w:lang w:val="ru-RU" w:eastAsia="ru-RU"/>
        </w:rPr>
        <w:t>, Н.Л. Принятие управленческого решения=</w:t>
      </w:r>
      <w:proofErr w:type="spellStart"/>
      <w:r>
        <w:rPr>
          <w:bCs/>
          <w:sz w:val="22"/>
          <w:szCs w:val="22"/>
          <w:lang w:val="ru-RU" w:eastAsia="ru-RU"/>
        </w:rPr>
        <w:t>Management</w:t>
      </w:r>
      <w:proofErr w:type="spellEnd"/>
      <w:r>
        <w:rPr>
          <w:bCs/>
          <w:sz w:val="22"/>
          <w:szCs w:val="22"/>
          <w:lang w:val="ru-RU" w:eastAsia="ru-RU"/>
        </w:rPr>
        <w:t xml:space="preserve"> </w:t>
      </w:r>
      <w:proofErr w:type="spellStart"/>
      <w:r>
        <w:rPr>
          <w:bCs/>
          <w:sz w:val="22"/>
          <w:szCs w:val="22"/>
          <w:lang w:val="ru-RU" w:eastAsia="ru-RU"/>
        </w:rPr>
        <w:t>decisionmaking</w:t>
      </w:r>
      <w:proofErr w:type="spellEnd"/>
      <w:r>
        <w:rPr>
          <w:bCs/>
          <w:sz w:val="22"/>
          <w:szCs w:val="22"/>
          <w:lang w:val="ru-RU" w:eastAsia="ru-RU"/>
        </w:rPr>
        <w:t xml:space="preserve">: учебник для вузов / Н.Л. </w:t>
      </w:r>
      <w:proofErr w:type="spellStart"/>
      <w:r>
        <w:rPr>
          <w:bCs/>
          <w:sz w:val="22"/>
          <w:szCs w:val="22"/>
          <w:lang w:val="ru-RU" w:eastAsia="ru-RU"/>
        </w:rPr>
        <w:t>Карданская</w:t>
      </w:r>
      <w:proofErr w:type="spellEnd"/>
      <w:r>
        <w:rPr>
          <w:bCs/>
          <w:sz w:val="22"/>
          <w:szCs w:val="22"/>
          <w:lang w:val="ru-RU" w:eastAsia="ru-RU"/>
        </w:rPr>
        <w:t xml:space="preserve">. – Москва: </w:t>
      </w:r>
      <w:proofErr w:type="spellStart"/>
      <w:r>
        <w:rPr>
          <w:bCs/>
          <w:sz w:val="22"/>
          <w:szCs w:val="22"/>
          <w:lang w:val="ru-RU" w:eastAsia="ru-RU"/>
        </w:rPr>
        <w:t>Юнити</w:t>
      </w:r>
      <w:proofErr w:type="spellEnd"/>
      <w:r>
        <w:rPr>
          <w:bCs/>
          <w:sz w:val="22"/>
          <w:szCs w:val="22"/>
          <w:lang w:val="ru-RU" w:eastAsia="ru-RU"/>
        </w:rPr>
        <w:t>-Дана, 2015. - 407 с.: ил</w:t>
      </w:r>
      <w:proofErr w:type="gramStart"/>
      <w:r>
        <w:rPr>
          <w:bCs/>
          <w:sz w:val="22"/>
          <w:szCs w:val="22"/>
          <w:lang w:val="ru-RU" w:eastAsia="ru-RU"/>
        </w:rPr>
        <w:t xml:space="preserve">., </w:t>
      </w:r>
      <w:proofErr w:type="gramEnd"/>
      <w:r>
        <w:rPr>
          <w:bCs/>
          <w:sz w:val="22"/>
          <w:szCs w:val="22"/>
          <w:lang w:val="ru-RU" w:eastAsia="ru-RU"/>
        </w:rPr>
        <w:t xml:space="preserve">табл., схем. </w:t>
      </w:r>
      <w:proofErr w:type="spellStart"/>
      <w:r>
        <w:rPr>
          <w:bCs/>
          <w:sz w:val="22"/>
          <w:szCs w:val="22"/>
          <w:lang w:val="ru-RU" w:eastAsia="ru-RU"/>
        </w:rPr>
        <w:t>Библиогр</w:t>
      </w:r>
      <w:proofErr w:type="spellEnd"/>
      <w:r>
        <w:rPr>
          <w:bCs/>
          <w:sz w:val="22"/>
          <w:szCs w:val="22"/>
          <w:lang w:val="ru-RU" w:eastAsia="ru-RU"/>
        </w:rPr>
        <w:t>. в кн. – ISBN 5-238-00056-1; то же [Электронный ресурс]. - URL: http://biblioclub.ru/index.php?page=book&amp;id=446557.</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r>
        <w:rPr>
          <w:bCs/>
          <w:sz w:val="22"/>
          <w:szCs w:val="22"/>
          <w:lang w:val="ru-RU" w:eastAsia="ru-RU"/>
        </w:rPr>
        <w:t xml:space="preserve">Леонидов К., Никитин Г., Вадим Л. Стандарты серии «Бережливое производство»: управление эффективностью деятельности. Стандарты и качество: международный журнал для профессионалов стандартизации и управления качеством / изд. ООО «РИА «СТАНДАРТЫ И КАЧЕСТВО»; гл. ред. Г.П. Воронин; </w:t>
      </w:r>
      <w:proofErr w:type="spellStart"/>
      <w:r>
        <w:rPr>
          <w:bCs/>
          <w:sz w:val="22"/>
          <w:szCs w:val="22"/>
          <w:lang w:val="ru-RU" w:eastAsia="ru-RU"/>
        </w:rPr>
        <w:t>учред</w:t>
      </w:r>
      <w:proofErr w:type="spellEnd"/>
      <w:r>
        <w:rPr>
          <w:bCs/>
          <w:sz w:val="22"/>
          <w:szCs w:val="22"/>
          <w:lang w:val="ru-RU" w:eastAsia="ru-RU"/>
        </w:rPr>
        <w:t xml:space="preserve">. </w:t>
      </w:r>
      <w:proofErr w:type="spellStart"/>
      <w:r>
        <w:rPr>
          <w:bCs/>
          <w:sz w:val="22"/>
          <w:szCs w:val="22"/>
          <w:lang w:val="ru-RU" w:eastAsia="ru-RU"/>
        </w:rPr>
        <w:t>Росстандарт</w:t>
      </w:r>
      <w:proofErr w:type="spellEnd"/>
      <w:r>
        <w:rPr>
          <w:bCs/>
          <w:sz w:val="22"/>
          <w:szCs w:val="22"/>
          <w:lang w:val="ru-RU" w:eastAsia="ru-RU"/>
        </w:rPr>
        <w:t xml:space="preserve">, Всероссийская организация качества и др. - Москва: РИА «Стандарты и качество», 2017. - № 6(960). – 53-54 с.: ил. - ISSN 0038-9692; То же [Электронный ресурс]. - http://biblioclub.ru/index.php?page=book&amp;id=464448 (17.11.2018). Петрова В.А. Бережливое производство – теория и практика. </w:t>
      </w:r>
      <w:proofErr w:type="spellStart"/>
      <w:r>
        <w:rPr>
          <w:bCs/>
          <w:sz w:val="22"/>
          <w:szCs w:val="22"/>
          <w:lang w:val="ru-RU" w:eastAsia="ru-RU"/>
        </w:rPr>
        <w:t>Business</w:t>
      </w:r>
      <w:proofErr w:type="spellEnd"/>
      <w:r>
        <w:rPr>
          <w:bCs/>
          <w:sz w:val="22"/>
          <w:szCs w:val="22"/>
          <w:lang w:val="ru-RU" w:eastAsia="ru-RU"/>
        </w:rPr>
        <w:t xml:space="preserve"> </w:t>
      </w:r>
      <w:proofErr w:type="spellStart"/>
      <w:r>
        <w:rPr>
          <w:bCs/>
          <w:sz w:val="22"/>
          <w:szCs w:val="22"/>
          <w:lang w:val="ru-RU" w:eastAsia="ru-RU"/>
        </w:rPr>
        <w:t>Excellence</w:t>
      </w:r>
      <w:proofErr w:type="spellEnd"/>
      <w:r>
        <w:rPr>
          <w:bCs/>
          <w:sz w:val="22"/>
          <w:szCs w:val="22"/>
          <w:lang w:val="ru-RU" w:eastAsia="ru-RU"/>
        </w:rPr>
        <w:t xml:space="preserve"> / изд. ООО «РИА </w:t>
      </w:r>
      <w:r>
        <w:rPr>
          <w:bCs/>
          <w:sz w:val="22"/>
          <w:szCs w:val="22"/>
          <w:lang w:val="ru-RU" w:eastAsia="ru-RU"/>
        </w:rPr>
        <w:lastRenderedPageBreak/>
        <w:t xml:space="preserve">«СТАНДАРТЫ И КАЧЕСТВО»; гл. ред. Т. Киселева; </w:t>
      </w:r>
      <w:proofErr w:type="spellStart"/>
      <w:r>
        <w:rPr>
          <w:bCs/>
          <w:sz w:val="22"/>
          <w:szCs w:val="22"/>
          <w:lang w:val="ru-RU" w:eastAsia="ru-RU"/>
        </w:rPr>
        <w:t>учред</w:t>
      </w:r>
      <w:proofErr w:type="spellEnd"/>
      <w:r>
        <w:rPr>
          <w:bCs/>
          <w:sz w:val="22"/>
          <w:szCs w:val="22"/>
          <w:lang w:val="ru-RU" w:eastAsia="ru-RU"/>
        </w:rPr>
        <w:t>. Н. Томпсон - Москва: РИА «Стандарты и качество», 2018. - № 8(242). – 68-73 с.: ил. - ISSN 1813-9485; то же [Электронный ресурс]. - URL: http://biblioclub.ru/index.php?page=book&amp;id=493460.</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r>
        <w:rPr>
          <w:bCs/>
          <w:sz w:val="22"/>
          <w:szCs w:val="22"/>
          <w:lang w:val="ru-RU" w:eastAsia="ru-RU"/>
        </w:rPr>
        <w:t>Потери в бережливом производстве // [Электронный ресурс]. Режим доступа: http://texnlit.ru/bereglivoe1.html.</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proofErr w:type="spellStart"/>
      <w:r>
        <w:rPr>
          <w:bCs/>
          <w:sz w:val="22"/>
          <w:szCs w:val="22"/>
          <w:lang w:val="ru-RU" w:eastAsia="ru-RU"/>
        </w:rPr>
        <w:t>Салдаева</w:t>
      </w:r>
      <w:proofErr w:type="spellEnd"/>
      <w:r>
        <w:rPr>
          <w:bCs/>
          <w:sz w:val="22"/>
          <w:szCs w:val="22"/>
          <w:lang w:val="ru-RU" w:eastAsia="ru-RU"/>
        </w:rPr>
        <w:t xml:space="preserve">, Е.Ю. Управление качеством: учебное пособие / Е.Ю. </w:t>
      </w:r>
      <w:proofErr w:type="spellStart"/>
      <w:r>
        <w:rPr>
          <w:bCs/>
          <w:sz w:val="22"/>
          <w:szCs w:val="22"/>
          <w:lang w:val="ru-RU" w:eastAsia="ru-RU"/>
        </w:rPr>
        <w:t>Салдаева</w:t>
      </w:r>
      <w:proofErr w:type="spellEnd"/>
      <w:r>
        <w:rPr>
          <w:bCs/>
          <w:sz w:val="22"/>
          <w:szCs w:val="22"/>
          <w:lang w:val="ru-RU" w:eastAsia="ru-RU"/>
        </w:rPr>
        <w:t xml:space="preserve">, Е.М. Цветкова; Поволжский государственный технологический университет. - Йошкар-Ола: ПГТУ, 2017. - 156 с.: ил. - </w:t>
      </w:r>
      <w:proofErr w:type="spellStart"/>
      <w:r>
        <w:rPr>
          <w:bCs/>
          <w:sz w:val="22"/>
          <w:szCs w:val="22"/>
          <w:lang w:val="ru-RU" w:eastAsia="ru-RU"/>
        </w:rPr>
        <w:t>Библиогр</w:t>
      </w:r>
      <w:proofErr w:type="spellEnd"/>
      <w:r>
        <w:rPr>
          <w:bCs/>
          <w:sz w:val="22"/>
          <w:szCs w:val="22"/>
          <w:lang w:val="ru-RU" w:eastAsia="ru-RU"/>
        </w:rPr>
        <w:t>. в кн. - ISBN 978-5-8158-1802-6; то же [Электронный ресурс]. - URL: http://biblioclub.ru/index.php?page=book&amp;id=461637.</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r>
        <w:rPr>
          <w:bCs/>
          <w:sz w:val="22"/>
          <w:szCs w:val="22"/>
          <w:lang w:val="ru-RU" w:eastAsia="ru-RU"/>
        </w:rPr>
        <w:t xml:space="preserve">Словарь бережливого производства [Электронный ресурс]. Режим доступа: </w:t>
      </w:r>
      <w:hyperlink r:id="rId30" w:history="1">
        <w:r>
          <w:rPr>
            <w:rStyle w:val="a3"/>
            <w:bCs/>
            <w:sz w:val="22"/>
            <w:szCs w:val="22"/>
            <w:lang w:val="ru-RU" w:eastAsia="ru-RU"/>
          </w:rPr>
          <w:t>http://be-mag.ru/lean./</w:t>
        </w:r>
      </w:hyperlink>
      <w:r>
        <w:rPr>
          <w:bCs/>
          <w:sz w:val="22"/>
          <w:szCs w:val="22"/>
          <w:lang w:val="ru-RU" w:eastAsia="ru-RU"/>
        </w:rPr>
        <w:t>.</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r>
        <w:rPr>
          <w:bCs/>
          <w:sz w:val="22"/>
          <w:szCs w:val="22"/>
          <w:lang w:val="ru-RU" w:eastAsia="ru-RU"/>
        </w:rPr>
        <w:t>Управление современным предприятием: учебное пособие / под общ</w:t>
      </w:r>
      <w:proofErr w:type="gramStart"/>
      <w:r>
        <w:rPr>
          <w:bCs/>
          <w:sz w:val="22"/>
          <w:szCs w:val="22"/>
          <w:lang w:val="ru-RU" w:eastAsia="ru-RU"/>
        </w:rPr>
        <w:t>.</w:t>
      </w:r>
      <w:proofErr w:type="gramEnd"/>
      <w:r>
        <w:rPr>
          <w:bCs/>
          <w:sz w:val="22"/>
          <w:szCs w:val="22"/>
          <w:lang w:val="ru-RU" w:eastAsia="ru-RU"/>
        </w:rPr>
        <w:t xml:space="preserve"> </w:t>
      </w:r>
      <w:proofErr w:type="gramStart"/>
      <w:r>
        <w:rPr>
          <w:bCs/>
          <w:sz w:val="22"/>
          <w:szCs w:val="22"/>
          <w:lang w:val="ru-RU" w:eastAsia="ru-RU"/>
        </w:rPr>
        <w:t>р</w:t>
      </w:r>
      <w:proofErr w:type="gramEnd"/>
      <w:r>
        <w:rPr>
          <w:bCs/>
          <w:sz w:val="22"/>
          <w:szCs w:val="22"/>
          <w:lang w:val="ru-RU" w:eastAsia="ru-RU"/>
        </w:rPr>
        <w:t xml:space="preserve">ед. Н.Я. Синицкой. - Москва; Берлин: </w:t>
      </w:r>
      <w:proofErr w:type="spellStart"/>
      <w:r>
        <w:rPr>
          <w:bCs/>
          <w:sz w:val="22"/>
          <w:szCs w:val="22"/>
          <w:lang w:val="ru-RU" w:eastAsia="ru-RU"/>
        </w:rPr>
        <w:t>Директ</w:t>
      </w:r>
      <w:proofErr w:type="spellEnd"/>
      <w:r>
        <w:rPr>
          <w:bCs/>
          <w:sz w:val="22"/>
          <w:szCs w:val="22"/>
          <w:lang w:val="ru-RU" w:eastAsia="ru-RU"/>
        </w:rPr>
        <w:t>-Медиа, 2015. - Т. II. - 503 с.: ил</w:t>
      </w:r>
      <w:proofErr w:type="gramStart"/>
      <w:r>
        <w:rPr>
          <w:bCs/>
          <w:sz w:val="22"/>
          <w:szCs w:val="22"/>
          <w:lang w:val="ru-RU" w:eastAsia="ru-RU"/>
        </w:rPr>
        <w:t xml:space="preserve">., </w:t>
      </w:r>
      <w:proofErr w:type="gramEnd"/>
      <w:r>
        <w:rPr>
          <w:bCs/>
          <w:sz w:val="22"/>
          <w:szCs w:val="22"/>
          <w:lang w:val="ru-RU" w:eastAsia="ru-RU"/>
        </w:rPr>
        <w:t xml:space="preserve">табл. - </w:t>
      </w:r>
      <w:proofErr w:type="spellStart"/>
      <w:r>
        <w:rPr>
          <w:bCs/>
          <w:sz w:val="22"/>
          <w:szCs w:val="22"/>
          <w:lang w:val="ru-RU" w:eastAsia="ru-RU"/>
        </w:rPr>
        <w:t>Библиогр</w:t>
      </w:r>
      <w:proofErr w:type="spellEnd"/>
      <w:r>
        <w:rPr>
          <w:bCs/>
          <w:sz w:val="22"/>
          <w:szCs w:val="22"/>
          <w:lang w:val="ru-RU" w:eastAsia="ru-RU"/>
        </w:rPr>
        <w:t>. в кн. ISBN 978-5-4475-4661-8; то же [Электронный ресурс]. - URL: http://biblioclub.ru/index.php?page=book&amp;id=278864 (02.07.2018). Бережливое производство (</w:t>
      </w:r>
      <w:proofErr w:type="spellStart"/>
      <w:r>
        <w:rPr>
          <w:bCs/>
          <w:sz w:val="22"/>
          <w:szCs w:val="22"/>
          <w:lang w:val="ru-RU" w:eastAsia="ru-RU"/>
        </w:rPr>
        <w:t>Lean</w:t>
      </w:r>
      <w:proofErr w:type="spellEnd"/>
      <w:r>
        <w:rPr>
          <w:bCs/>
          <w:sz w:val="22"/>
          <w:szCs w:val="22"/>
          <w:lang w:val="ru-RU" w:eastAsia="ru-RU"/>
        </w:rPr>
        <w:t xml:space="preserve"> </w:t>
      </w:r>
      <w:proofErr w:type="spellStart"/>
      <w:r>
        <w:rPr>
          <w:bCs/>
          <w:sz w:val="22"/>
          <w:szCs w:val="22"/>
          <w:lang w:val="ru-RU" w:eastAsia="ru-RU"/>
        </w:rPr>
        <w:t>Manufacturing</w:t>
      </w:r>
      <w:proofErr w:type="spellEnd"/>
      <w:r>
        <w:rPr>
          <w:bCs/>
          <w:sz w:val="22"/>
          <w:szCs w:val="22"/>
          <w:lang w:val="ru-RU" w:eastAsia="ru-RU"/>
        </w:rPr>
        <w:t xml:space="preserve"> или </w:t>
      </w:r>
      <w:proofErr w:type="spellStart"/>
      <w:r>
        <w:rPr>
          <w:bCs/>
          <w:sz w:val="22"/>
          <w:szCs w:val="22"/>
          <w:lang w:val="ru-RU" w:eastAsia="ru-RU"/>
        </w:rPr>
        <w:t>Leanproduction</w:t>
      </w:r>
      <w:proofErr w:type="spellEnd"/>
      <w:r>
        <w:rPr>
          <w:bCs/>
          <w:sz w:val="22"/>
          <w:szCs w:val="22"/>
          <w:lang w:val="ru-RU" w:eastAsia="ru-RU"/>
        </w:rPr>
        <w:t>) [Электронный ресурс]. Режим доступа: http://ria- stk.ru/</w:t>
      </w:r>
      <w:proofErr w:type="spellStart"/>
      <w:r>
        <w:rPr>
          <w:bCs/>
          <w:sz w:val="22"/>
          <w:szCs w:val="22"/>
          <w:lang w:val="ru-RU" w:eastAsia="ru-RU"/>
        </w:rPr>
        <w:t>mmq</w:t>
      </w:r>
      <w:proofErr w:type="spellEnd"/>
      <w:r>
        <w:rPr>
          <w:bCs/>
          <w:sz w:val="22"/>
          <w:szCs w:val="22"/>
          <w:lang w:val="ru-RU" w:eastAsia="ru-RU"/>
        </w:rPr>
        <w:t>/</w:t>
      </w:r>
      <w:proofErr w:type="spellStart"/>
      <w:r>
        <w:rPr>
          <w:bCs/>
          <w:sz w:val="22"/>
          <w:szCs w:val="22"/>
          <w:lang w:val="ru-RU" w:eastAsia="ru-RU"/>
        </w:rPr>
        <w:t>berezhlivoe_proizvodstvo.php</w:t>
      </w:r>
      <w:proofErr w:type="spellEnd"/>
      <w:r>
        <w:rPr>
          <w:bCs/>
          <w:sz w:val="22"/>
          <w:szCs w:val="22"/>
          <w:lang w:val="ru-RU" w:eastAsia="ru-RU"/>
        </w:rPr>
        <w:t>.</w:t>
      </w:r>
    </w:p>
    <w:p w:rsidR="001369F5" w:rsidRDefault="001369F5" w:rsidP="001369F5">
      <w:pPr>
        <w:pStyle w:val="afd"/>
        <w:numPr>
          <w:ilvl w:val="0"/>
          <w:numId w:val="16"/>
        </w:numPr>
        <w:spacing w:before="0" w:after="0" w:line="276" w:lineRule="auto"/>
        <w:ind w:left="0" w:firstLine="709"/>
        <w:contextualSpacing/>
        <w:jc w:val="both"/>
        <w:rPr>
          <w:bCs/>
          <w:sz w:val="22"/>
          <w:szCs w:val="22"/>
          <w:lang w:val="ru-RU" w:eastAsia="ru-RU"/>
        </w:rPr>
      </w:pPr>
      <w:r>
        <w:rPr>
          <w:bCs/>
          <w:sz w:val="22"/>
          <w:szCs w:val="22"/>
          <w:lang w:val="ru-RU" w:eastAsia="ru-RU"/>
        </w:rPr>
        <w:t xml:space="preserve">Философия бережливого производства. [Электронный ресурс]. Режим доступа: </w:t>
      </w:r>
      <w:hyperlink r:id="rId31" w:history="1">
        <w:r>
          <w:rPr>
            <w:rStyle w:val="a3"/>
            <w:bCs/>
            <w:sz w:val="22"/>
            <w:szCs w:val="22"/>
            <w:lang w:val="ru-RU" w:eastAsia="ru-RU"/>
          </w:rPr>
          <w:t>http://ctrgroup.com.ua/concept/detail.php?ID=33</w:t>
        </w:r>
      </w:hyperlink>
      <w:r>
        <w:rPr>
          <w:bCs/>
          <w:sz w:val="22"/>
          <w:szCs w:val="22"/>
          <w:lang w:val="ru-RU" w:eastAsia="ru-RU"/>
        </w:rPr>
        <w:t>.</w:t>
      </w:r>
    </w:p>
    <w:p w:rsidR="001369F5" w:rsidRDefault="001369F5" w:rsidP="001369F5">
      <w:pPr>
        <w:spacing w:after="0"/>
        <w:ind w:firstLine="709"/>
        <w:contextualSpacing/>
        <w:jc w:val="both"/>
        <w:rPr>
          <w:rFonts w:ascii="Times New Roman" w:hAnsi="Times New Roman"/>
          <w:bCs/>
        </w:rPr>
      </w:pPr>
      <w:r>
        <w:rPr>
          <w:rFonts w:ascii="Times New Roman" w:hAnsi="Times New Roman"/>
          <w:b/>
          <w:bCs/>
        </w:rPr>
        <w:t xml:space="preserve">3.2.3. Дополнительные источники </w:t>
      </w:r>
    </w:p>
    <w:p w:rsidR="001369F5" w:rsidRDefault="001369F5" w:rsidP="001369F5">
      <w:pPr>
        <w:pStyle w:val="afd"/>
        <w:numPr>
          <w:ilvl w:val="0"/>
          <w:numId w:val="17"/>
        </w:numPr>
        <w:spacing w:before="0" w:after="0" w:line="276" w:lineRule="auto"/>
        <w:ind w:left="0" w:firstLine="709"/>
        <w:contextualSpacing/>
        <w:jc w:val="both"/>
        <w:rPr>
          <w:bCs/>
          <w:sz w:val="22"/>
          <w:szCs w:val="22"/>
          <w:lang w:val="ru-RU" w:eastAsia="ru-RU"/>
        </w:rPr>
      </w:pPr>
      <w:r>
        <w:rPr>
          <w:bCs/>
          <w:sz w:val="22"/>
          <w:szCs w:val="22"/>
          <w:lang w:val="ru-RU" w:eastAsia="ru-RU"/>
        </w:rPr>
        <w:t>Давыдова Н.С. Бережливое производство: монография. — Ижевск: Изд-во Института экономики и управления, ГОУВПО «</w:t>
      </w:r>
      <w:proofErr w:type="spellStart"/>
      <w:r>
        <w:rPr>
          <w:bCs/>
          <w:sz w:val="22"/>
          <w:szCs w:val="22"/>
          <w:lang w:val="ru-RU" w:eastAsia="ru-RU"/>
        </w:rPr>
        <w:t>УдГУ</w:t>
      </w:r>
      <w:proofErr w:type="spellEnd"/>
      <w:r>
        <w:rPr>
          <w:bCs/>
          <w:sz w:val="22"/>
          <w:szCs w:val="22"/>
          <w:lang w:val="ru-RU" w:eastAsia="ru-RU"/>
        </w:rPr>
        <w:t>», 2012 – 138с. (научная мысль). Текст: непосредственный.</w:t>
      </w:r>
    </w:p>
    <w:p w:rsidR="001369F5" w:rsidRDefault="001369F5" w:rsidP="001369F5">
      <w:pPr>
        <w:pStyle w:val="afd"/>
        <w:numPr>
          <w:ilvl w:val="0"/>
          <w:numId w:val="17"/>
        </w:numPr>
        <w:spacing w:before="0" w:after="0" w:line="276" w:lineRule="auto"/>
        <w:ind w:left="0" w:firstLine="709"/>
        <w:contextualSpacing/>
        <w:jc w:val="both"/>
        <w:rPr>
          <w:bCs/>
          <w:sz w:val="22"/>
          <w:szCs w:val="22"/>
          <w:lang w:val="ru-RU" w:eastAsia="ru-RU"/>
        </w:rPr>
      </w:pPr>
      <w:proofErr w:type="spellStart"/>
      <w:r>
        <w:rPr>
          <w:bCs/>
          <w:sz w:val="22"/>
          <w:szCs w:val="22"/>
          <w:lang w:val="ru-RU" w:eastAsia="ru-RU"/>
        </w:rPr>
        <w:t>Лайкер</w:t>
      </w:r>
      <w:proofErr w:type="spellEnd"/>
      <w:r>
        <w:rPr>
          <w:bCs/>
          <w:sz w:val="22"/>
          <w:szCs w:val="22"/>
          <w:lang w:val="ru-RU" w:eastAsia="ru-RU"/>
        </w:rPr>
        <w:t xml:space="preserve">, Дж. Дао </w:t>
      </w:r>
      <w:proofErr w:type="spellStart"/>
      <w:r>
        <w:rPr>
          <w:bCs/>
          <w:sz w:val="22"/>
          <w:szCs w:val="22"/>
          <w:lang w:val="ru-RU" w:eastAsia="ru-RU"/>
        </w:rPr>
        <w:t>Toyota</w:t>
      </w:r>
      <w:proofErr w:type="spellEnd"/>
      <w:r>
        <w:rPr>
          <w:bCs/>
          <w:sz w:val="22"/>
          <w:szCs w:val="22"/>
          <w:lang w:val="ru-RU" w:eastAsia="ru-RU"/>
        </w:rPr>
        <w:t xml:space="preserve">: 14 принципов менеджмента ведущей компании мира / Джеффри </w:t>
      </w:r>
      <w:proofErr w:type="spellStart"/>
      <w:r>
        <w:rPr>
          <w:bCs/>
          <w:sz w:val="22"/>
          <w:szCs w:val="22"/>
          <w:lang w:val="ru-RU" w:eastAsia="ru-RU"/>
        </w:rPr>
        <w:t>Лайкер</w:t>
      </w:r>
      <w:proofErr w:type="spellEnd"/>
      <w:r>
        <w:rPr>
          <w:bCs/>
          <w:sz w:val="22"/>
          <w:szCs w:val="22"/>
          <w:lang w:val="ru-RU" w:eastAsia="ru-RU"/>
        </w:rPr>
        <w:t>; Пер. с англ. — 9-е изд. — Москва: АЛЬПИНА ПАБЛИШЕР, 2014. – 400 с. - Текст: непосредственный.</w:t>
      </w:r>
    </w:p>
    <w:p w:rsidR="001369F5" w:rsidRDefault="001369F5" w:rsidP="001369F5">
      <w:pPr>
        <w:pStyle w:val="afd"/>
        <w:numPr>
          <w:ilvl w:val="0"/>
          <w:numId w:val="17"/>
        </w:numPr>
        <w:spacing w:before="0" w:after="0" w:line="276" w:lineRule="auto"/>
        <w:ind w:left="0" w:firstLine="709"/>
        <w:contextualSpacing/>
        <w:jc w:val="both"/>
        <w:rPr>
          <w:bCs/>
          <w:sz w:val="22"/>
          <w:szCs w:val="22"/>
          <w:lang w:val="ru-RU" w:eastAsia="ru-RU"/>
        </w:rPr>
      </w:pPr>
      <w:proofErr w:type="spellStart"/>
      <w:r>
        <w:rPr>
          <w:bCs/>
          <w:sz w:val="22"/>
          <w:szCs w:val="22"/>
          <w:lang w:val="ru-RU" w:eastAsia="ru-RU"/>
        </w:rPr>
        <w:t>Лайкер</w:t>
      </w:r>
      <w:proofErr w:type="spellEnd"/>
      <w:r>
        <w:rPr>
          <w:bCs/>
          <w:sz w:val="22"/>
          <w:szCs w:val="22"/>
          <w:lang w:val="ru-RU" w:eastAsia="ru-RU"/>
        </w:rPr>
        <w:t xml:space="preserve">, Дж. Практика </w:t>
      </w:r>
      <w:proofErr w:type="spellStart"/>
      <w:r>
        <w:rPr>
          <w:bCs/>
          <w:sz w:val="22"/>
          <w:szCs w:val="22"/>
          <w:lang w:val="ru-RU" w:eastAsia="ru-RU"/>
        </w:rPr>
        <w:t>дао</w:t>
      </w:r>
      <w:proofErr w:type="spellEnd"/>
      <w:r>
        <w:rPr>
          <w:bCs/>
          <w:sz w:val="22"/>
          <w:szCs w:val="22"/>
          <w:lang w:val="ru-RU" w:eastAsia="ru-RU"/>
        </w:rPr>
        <w:t xml:space="preserve"> </w:t>
      </w:r>
      <w:proofErr w:type="spellStart"/>
      <w:r>
        <w:rPr>
          <w:bCs/>
          <w:sz w:val="22"/>
          <w:szCs w:val="22"/>
          <w:lang w:val="ru-RU" w:eastAsia="ru-RU"/>
        </w:rPr>
        <w:t>Toyota</w:t>
      </w:r>
      <w:proofErr w:type="spellEnd"/>
      <w:r>
        <w:rPr>
          <w:bCs/>
          <w:sz w:val="22"/>
          <w:szCs w:val="22"/>
          <w:lang w:val="ru-RU" w:eastAsia="ru-RU"/>
        </w:rPr>
        <w:t xml:space="preserve">: руководство по внедрению принципов менеджмента </w:t>
      </w:r>
      <w:proofErr w:type="spellStart"/>
      <w:r>
        <w:rPr>
          <w:bCs/>
          <w:sz w:val="22"/>
          <w:szCs w:val="22"/>
          <w:lang w:val="ru-RU" w:eastAsia="ru-RU"/>
        </w:rPr>
        <w:t>Toyota</w:t>
      </w:r>
      <w:proofErr w:type="spellEnd"/>
      <w:r>
        <w:rPr>
          <w:bCs/>
          <w:sz w:val="22"/>
          <w:szCs w:val="22"/>
          <w:lang w:val="ru-RU" w:eastAsia="ru-RU"/>
        </w:rPr>
        <w:t xml:space="preserve"> / Джеффри </w:t>
      </w:r>
      <w:proofErr w:type="spellStart"/>
      <w:r>
        <w:rPr>
          <w:bCs/>
          <w:sz w:val="22"/>
          <w:szCs w:val="22"/>
          <w:lang w:val="ru-RU" w:eastAsia="ru-RU"/>
        </w:rPr>
        <w:t>Лайкер</w:t>
      </w:r>
      <w:proofErr w:type="spellEnd"/>
      <w:r>
        <w:rPr>
          <w:bCs/>
          <w:sz w:val="22"/>
          <w:szCs w:val="22"/>
          <w:lang w:val="ru-RU" w:eastAsia="ru-RU"/>
        </w:rPr>
        <w:t>, Дэвид Майер; Пер. с англ. — 6-е изд. — Москва: АЛЬПИНА ПАБЛИШЕР, 2014. – 586 с. - Текст: непосредственный.</w:t>
      </w:r>
    </w:p>
    <w:p w:rsidR="001369F5" w:rsidRDefault="001369F5" w:rsidP="001369F5">
      <w:pPr>
        <w:jc w:val="center"/>
        <w:rPr>
          <w:rFonts w:ascii="Times New Roman" w:hAnsi="Times New Roman"/>
          <w:b/>
          <w:sz w:val="24"/>
          <w:szCs w:val="24"/>
        </w:rPr>
      </w:pPr>
    </w:p>
    <w:p w:rsidR="001369F5" w:rsidRDefault="001369F5" w:rsidP="001369F5">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p w:rsidR="001369F5" w:rsidRDefault="001369F5" w:rsidP="001369F5">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9"/>
        <w:gridCol w:w="4523"/>
        <w:gridCol w:w="2302"/>
      </w:tblGrid>
      <w:tr w:rsidR="001369F5" w:rsidTr="001369F5">
        <w:tc>
          <w:tcPr>
            <w:tcW w:w="153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rPr>
              <w:t>Результаты обучения</w:t>
            </w:r>
          </w:p>
        </w:tc>
        <w:tc>
          <w:tcPr>
            <w:tcW w:w="2295"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Критерии оценки</w:t>
            </w:r>
          </w:p>
        </w:tc>
        <w:tc>
          <w:tcPr>
            <w:tcW w:w="1168"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
                <w:iCs/>
                <w:sz w:val="24"/>
                <w:szCs w:val="24"/>
              </w:rPr>
              <w:t>Перечень знаний, осваиваемых в рамках дисциплины</w:t>
            </w:r>
          </w:p>
        </w:tc>
      </w:tr>
      <w:tr w:rsidR="001369F5" w:rsidTr="001369F5">
        <w:tc>
          <w:tcPr>
            <w:tcW w:w="153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основы проектной деятельности;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принципы бережливого производства;</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правила экологической безопасности при ведении профессиональной деятельности;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lastRenderedPageBreak/>
              <w:t>основные ресурсы, задействованные в профессиональной деятельности;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пути обеспечения ресурсосбережения;</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основные направления изменения климатических условий региона</w:t>
            </w:r>
          </w:p>
        </w:tc>
        <w:tc>
          <w:tcPr>
            <w:tcW w:w="229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lastRenderedPageBreak/>
              <w:t>владеет профессиональной терминологией;</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системные знания о структуре, требованиям к проекту;</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системные знания о принципах, инструментах бережливого производства;</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lastRenderedPageBreak/>
              <w:t>демонстрирует системные знания о ресурсосбережении на производстве; об основных направлениях изменения климатических условий региона;</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системные знания о ресурсосбережении на производстве;</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об основных направлениях изменения климатических условий региона</w:t>
            </w:r>
          </w:p>
        </w:tc>
        <w:tc>
          <w:tcPr>
            <w:tcW w:w="1168"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lastRenderedPageBreak/>
              <w:t>Тестирование.</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Устный опрос.</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Оценка решений ситуационных</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задач.</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Практические занятия.</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Деловые игры.</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Проектная работа (разработка мини-проекта)</w:t>
            </w:r>
          </w:p>
        </w:tc>
      </w:tr>
      <w:tr w:rsidR="001369F5" w:rsidTr="001369F5">
        <w:trPr>
          <w:trHeight w:val="374"/>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
                <w:bCs/>
                <w:iCs/>
                <w:sz w:val="24"/>
                <w:szCs w:val="24"/>
              </w:rPr>
              <w:lastRenderedPageBreak/>
              <w:t>Перечень умений, осваиваемых в рамках дисциплины</w:t>
            </w:r>
          </w:p>
        </w:tc>
      </w:tr>
      <w:tr w:rsidR="001369F5" w:rsidTr="001369F5">
        <w:trPr>
          <w:trHeight w:val="896"/>
        </w:trPr>
        <w:tc>
          <w:tcPr>
            <w:tcW w:w="153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организовывать работу коллектива и команды;</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взаимодействовать с коллегами, руководством, клиентами в ходе профессиональной деятельности;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соблюдать нормы экологической безопасности;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определять направления ресурсосбережения в рамках профессиональной деятельности по специальности;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осуществлять работу с соблюдением принципов бережливого производства;</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29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rsidR="001369F5" w:rsidRDefault="001369F5">
            <w:pPr>
              <w:spacing w:after="0" w:line="240" w:lineRule="auto"/>
              <w:contextualSpacing/>
              <w:rPr>
                <w:rFonts w:ascii="Times New Roman" w:hAnsi="Times New Roman"/>
                <w:bCs/>
                <w:sz w:val="24"/>
                <w:szCs w:val="24"/>
              </w:rPr>
            </w:pPr>
            <w:proofErr w:type="gramStart"/>
            <w:r>
              <w:rPr>
                <w:rFonts w:ascii="Times New Roman" w:hAnsi="Times New Roman"/>
                <w:bCs/>
                <w:sz w:val="24"/>
                <w:szCs w:val="24"/>
              </w:rPr>
              <w:t>способен</w:t>
            </w:r>
            <w:proofErr w:type="gramEnd"/>
            <w:r>
              <w:rPr>
                <w:rFonts w:ascii="Times New Roman" w:hAnsi="Times New Roman"/>
                <w:bCs/>
                <w:sz w:val="24"/>
                <w:szCs w:val="24"/>
              </w:rPr>
              <w:t xml:space="preserve"> разрабатывать систему документов по защите окружающей среды; </w:t>
            </w:r>
          </w:p>
          <w:p w:rsidR="001369F5" w:rsidRDefault="001369F5">
            <w:pPr>
              <w:spacing w:after="0" w:line="240" w:lineRule="auto"/>
              <w:contextualSpacing/>
              <w:rPr>
                <w:rFonts w:ascii="Times New Roman" w:hAnsi="Times New Roman"/>
                <w:bCs/>
                <w:sz w:val="24"/>
                <w:szCs w:val="24"/>
              </w:rPr>
            </w:pPr>
            <w:proofErr w:type="gramStart"/>
            <w:r>
              <w:rPr>
                <w:rFonts w:ascii="Times New Roman" w:hAnsi="Times New Roman"/>
                <w:bCs/>
                <w:sz w:val="24"/>
                <w:szCs w:val="24"/>
              </w:rPr>
              <w:t>способен</w:t>
            </w:r>
            <w:proofErr w:type="gramEnd"/>
            <w:r>
              <w:rPr>
                <w:rFonts w:ascii="Times New Roman" w:hAnsi="Times New Roman"/>
                <w:bCs/>
                <w:sz w:val="24"/>
                <w:szCs w:val="24"/>
              </w:rPr>
              <w:t xml:space="preserve"> осуществлять идентификацию опасных и вредных факторов, создаваемых средой обитания и производственной деятельностью человека</w:t>
            </w:r>
          </w:p>
        </w:tc>
        <w:tc>
          <w:tcPr>
            <w:tcW w:w="1168"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Тестирование.</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Устный опрос.</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Оценка решений ситуационных</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задач.</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Практические занятия.</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Деловые игры.</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Проектная работа (разработка мини-проекта)</w:t>
            </w:r>
          </w:p>
          <w:p w:rsidR="001369F5" w:rsidRDefault="001369F5">
            <w:pPr>
              <w:spacing w:after="0" w:line="240" w:lineRule="auto"/>
              <w:contextualSpacing/>
              <w:rPr>
                <w:rFonts w:ascii="Times New Roman" w:hAnsi="Times New Roman"/>
                <w:bCs/>
                <w:sz w:val="24"/>
                <w:szCs w:val="24"/>
              </w:rPr>
            </w:pPr>
          </w:p>
        </w:tc>
      </w:tr>
    </w:tbl>
    <w:p w:rsidR="001369F5" w:rsidRDefault="001369F5" w:rsidP="001369F5">
      <w:pPr>
        <w:spacing w:after="0"/>
        <w:jc w:val="both"/>
        <w:rPr>
          <w:rFonts w:ascii="Times New Roman" w:hAnsi="Times New Roman"/>
          <w:b/>
          <w:szCs w:val="52"/>
        </w:rPr>
      </w:pPr>
    </w:p>
    <w:p w:rsidR="001369F5" w:rsidRDefault="001369F5" w:rsidP="001369F5">
      <w:pPr>
        <w:spacing w:after="0"/>
        <w:jc w:val="both"/>
        <w:rPr>
          <w:rFonts w:ascii="Times New Roman" w:hAnsi="Times New Roman"/>
          <w:b/>
          <w:szCs w:val="52"/>
        </w:rPr>
      </w:pPr>
    </w:p>
    <w:p w:rsidR="001369F5" w:rsidRDefault="001369F5" w:rsidP="001369F5">
      <w:pPr>
        <w:spacing w:after="0"/>
        <w:jc w:val="both"/>
        <w:rPr>
          <w:rFonts w:ascii="Times New Roman" w:hAnsi="Times New Roman"/>
          <w:b/>
          <w:szCs w:val="52"/>
        </w:rPr>
      </w:pPr>
    </w:p>
    <w:p w:rsidR="001369F5" w:rsidRDefault="001369F5" w:rsidP="001369F5">
      <w:pPr>
        <w:pStyle w:val="a6"/>
        <w:keepLines w:val="0"/>
        <w:spacing w:before="0" w:after="60" w:line="276" w:lineRule="auto"/>
        <w:jc w:val="right"/>
        <w:outlineLvl w:val="1"/>
        <w:rPr>
          <w:rFonts w:ascii="Calibri Light" w:hAnsi="Calibri Light"/>
          <w:lang w:val="x-none" w:eastAsia="x-none"/>
        </w:rPr>
      </w:pPr>
      <w:r w:rsidRPr="001369F5">
        <w:rPr>
          <w:szCs w:val="52"/>
          <w:lang w:val="ru-RU" w:eastAsia="x-none"/>
        </w:rPr>
        <w:br w:type="page"/>
      </w:r>
      <w:r>
        <w:rPr>
          <w:b/>
          <w:bCs/>
          <w:lang w:val="x-none" w:eastAsia="x-none"/>
        </w:rPr>
        <w:lastRenderedPageBreak/>
        <w:t xml:space="preserve">Приложение </w:t>
      </w:r>
      <w:r w:rsidR="009F4036">
        <w:rPr>
          <w:b/>
          <w:bCs/>
          <w:lang w:val="ru-RU" w:eastAsia="x-none"/>
        </w:rPr>
        <w:t>3</w:t>
      </w:r>
      <w:r>
        <w:rPr>
          <w:b/>
          <w:bCs/>
          <w:lang w:val="x-none" w:eastAsia="x-none"/>
        </w:rPr>
        <w:t>.</w:t>
      </w:r>
      <w:r w:rsidRPr="001369F5">
        <w:rPr>
          <w:b/>
          <w:bCs/>
          <w:lang w:val="ru-RU" w:eastAsia="x-none"/>
        </w:rPr>
        <w:t>6</w:t>
      </w:r>
    </w:p>
    <w:p w:rsidR="001369F5" w:rsidRPr="002623F0" w:rsidRDefault="001369F5" w:rsidP="001369F5">
      <w:pPr>
        <w:spacing w:after="0"/>
        <w:jc w:val="right"/>
        <w:rPr>
          <w:rFonts w:ascii="Times New Roman" w:hAnsi="Times New Roman"/>
          <w:bCs/>
          <w:sz w:val="24"/>
          <w:szCs w:val="24"/>
        </w:rPr>
      </w:pPr>
      <w:r w:rsidRPr="002623F0">
        <w:rPr>
          <w:rFonts w:ascii="Times New Roman" w:hAnsi="Times New Roman"/>
          <w:sz w:val="24"/>
          <w:szCs w:val="24"/>
        </w:rPr>
        <w:t xml:space="preserve">к ПОП-П по специальности </w:t>
      </w:r>
      <w:r w:rsidRPr="002623F0">
        <w:rPr>
          <w:rFonts w:ascii="Times New Roman" w:hAnsi="Times New Roman"/>
          <w:sz w:val="24"/>
          <w:szCs w:val="24"/>
        </w:rPr>
        <w:br/>
      </w:r>
      <w:r w:rsidRPr="002623F0">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 xml:space="preserve">ОП.01. МАТЕМАТИЧЕСКИЕ МЕТОДЫ РЕШЕНИЯ </w:t>
      </w:r>
      <w:r>
        <w:rPr>
          <w:rFonts w:ascii="Times New Roman" w:hAnsi="Times New Roman"/>
          <w:b/>
          <w:sz w:val="24"/>
          <w:szCs w:val="24"/>
        </w:rPr>
        <w:br/>
        <w:t>ТИПОВЫХ ПРИКЛАДНЫХ ЗАДАЧ</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18"/>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18"/>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18"/>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18"/>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19"/>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51296"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w:t>
      </w:r>
      <w:r w:rsidR="001369F5">
        <w:rPr>
          <w:rFonts w:ascii="Times New Roman" w:hAnsi="Times New Roman"/>
          <w:b/>
          <w:sz w:val="24"/>
          <w:szCs w:val="24"/>
        </w:rPr>
        <w:t>01. МАТЕМАТИЧЕСКИЕ МЕТОДЫ РЕШЕНИЯ ТИПОВЫХ ПРИКЛАДНЫХ ЗАДАЧ</w:t>
      </w:r>
    </w:p>
    <w:p w:rsidR="001369F5" w:rsidRDefault="001369F5" w:rsidP="001369F5">
      <w:pPr>
        <w:spacing w:after="0"/>
        <w:ind w:firstLine="709"/>
        <w:jc w:val="center"/>
        <w:rPr>
          <w:rFonts w:ascii="Times New Roman" w:hAnsi="Times New Roman"/>
          <w:sz w:val="24"/>
          <w:szCs w:val="24"/>
          <w:vertAlign w:val="superscript"/>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2623F0">
        <w:rPr>
          <w:rFonts w:ascii="Times New Roman" w:hAnsi="Times New Roman"/>
          <w:sz w:val="24"/>
          <w:szCs w:val="24"/>
        </w:rPr>
        <w:t xml:space="preserve">ОП.01 </w:t>
      </w:r>
      <w:r>
        <w:rPr>
          <w:rFonts w:ascii="Times New Roman" w:hAnsi="Times New Roman"/>
          <w:sz w:val="24"/>
          <w:szCs w:val="24"/>
        </w:rPr>
        <w:t xml:space="preserve">Математические методы решения типовых прикладных </w:t>
      </w:r>
      <w:r>
        <w:rPr>
          <w:rFonts w:ascii="Times New Roman" w:hAnsi="Times New Roman"/>
          <w:sz w:val="24"/>
          <w:szCs w:val="24"/>
        </w:rPr>
        <w:br/>
        <w:t xml:space="preserve">задач» является обязательной частью общепрофессионального цикла ПОП-П в соответствии с ФГОС СПО по специальности 11.02.15 Инфокоммуникационные сети и системы связи. </w:t>
      </w:r>
    </w:p>
    <w:p w:rsidR="001369F5" w:rsidRDefault="001369F5" w:rsidP="001369F5">
      <w:pPr>
        <w:suppressAutoHyphens/>
        <w:spacing w:after="0" w:line="240" w:lineRule="auto"/>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ОК 03.</w:t>
      </w:r>
    </w:p>
    <w:p w:rsidR="00151296" w:rsidRDefault="00151296" w:rsidP="001369F5">
      <w:pPr>
        <w:spacing w:after="0"/>
        <w:ind w:firstLine="709"/>
        <w:rPr>
          <w:rFonts w:ascii="Times New Roman" w:hAnsi="Times New Roman"/>
          <w:b/>
          <w:sz w:val="24"/>
          <w:szCs w:val="24"/>
        </w:rPr>
      </w:pP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119"/>
        <w:gridCol w:w="5386"/>
      </w:tblGrid>
      <w:tr w:rsidR="001369F5" w:rsidTr="00151296">
        <w:trPr>
          <w:trHeight w:val="649"/>
        </w:trPr>
        <w:tc>
          <w:tcPr>
            <w:tcW w:w="1242" w:type="dxa"/>
            <w:tcBorders>
              <w:top w:val="single" w:sz="4" w:space="0" w:color="auto"/>
              <w:left w:val="single" w:sz="4" w:space="0" w:color="auto"/>
              <w:bottom w:val="single" w:sz="4" w:space="0" w:color="auto"/>
              <w:right w:val="single" w:sz="4" w:space="0" w:color="auto"/>
            </w:tcBorders>
            <w:hideMark/>
          </w:tcPr>
          <w:p w:rsidR="001369F5" w:rsidRDefault="001369F5" w:rsidP="00151296">
            <w:pPr>
              <w:suppressAutoHyphens/>
              <w:spacing w:after="0" w:line="240" w:lineRule="auto"/>
              <w:jc w:val="center"/>
              <w:rPr>
                <w:rFonts w:ascii="Times New Roman" w:hAnsi="Times New Roman"/>
                <w:sz w:val="24"/>
                <w:szCs w:val="24"/>
              </w:rPr>
            </w:pPr>
            <w:r>
              <w:rPr>
                <w:rFonts w:ascii="Times New Roman" w:hAnsi="Times New Roman"/>
                <w:b/>
                <w:bCs/>
                <w:sz w:val="24"/>
                <w:szCs w:val="24"/>
              </w:rPr>
              <w:t>Код</w:t>
            </w:r>
            <w:r w:rsidR="00151296">
              <w:rPr>
                <w:rFonts w:ascii="Times New Roman" w:hAnsi="Times New Roman"/>
                <w:b/>
                <w:bCs/>
                <w:sz w:val="24"/>
                <w:szCs w:val="24"/>
              </w:rPr>
              <w:t xml:space="preserve"> </w:t>
            </w:r>
            <w:r>
              <w:rPr>
                <w:rFonts w:ascii="Times New Roman" w:hAnsi="Times New Roman"/>
                <w:b/>
                <w:bCs/>
                <w:sz w:val="24"/>
                <w:szCs w:val="24"/>
              </w:rPr>
              <w:t xml:space="preserve">ПК, </w:t>
            </w:r>
            <w:proofErr w:type="gramStart"/>
            <w:r>
              <w:rPr>
                <w:rFonts w:ascii="Times New Roman" w:hAnsi="Times New Roman"/>
                <w:b/>
                <w:bCs/>
                <w:sz w:val="24"/>
                <w:szCs w:val="24"/>
              </w:rPr>
              <w:t>ОК</w:t>
            </w:r>
            <w:proofErr w:type="gramEnd"/>
          </w:p>
        </w:tc>
        <w:tc>
          <w:tcPr>
            <w:tcW w:w="3119"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Умения</w:t>
            </w:r>
          </w:p>
        </w:tc>
        <w:tc>
          <w:tcPr>
            <w:tcW w:w="5386"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Знания</w:t>
            </w:r>
          </w:p>
        </w:tc>
      </w:tr>
      <w:tr w:rsidR="00151296" w:rsidTr="00151296">
        <w:trPr>
          <w:trHeight w:val="212"/>
        </w:trPr>
        <w:tc>
          <w:tcPr>
            <w:tcW w:w="1242" w:type="dxa"/>
            <w:vMerge w:val="restart"/>
            <w:tcBorders>
              <w:top w:val="single" w:sz="4" w:space="0" w:color="auto"/>
              <w:left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51296" w:rsidRDefault="00151296">
            <w:pPr>
              <w:suppressAutoHyphens/>
              <w:spacing w:after="0" w:line="240" w:lineRule="auto"/>
              <w:jc w:val="center"/>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151296" w:rsidRPr="00151296" w:rsidRDefault="00151296" w:rsidP="00151296">
            <w:pPr>
              <w:pStyle w:val="a6"/>
              <w:keepLines w:val="0"/>
              <w:widowControl w:val="0"/>
              <w:spacing w:before="0"/>
              <w:rPr>
                <w:lang w:val="ru-RU"/>
              </w:rPr>
            </w:pPr>
            <w:r w:rsidRPr="001369F5">
              <w:rPr>
                <w:lang w:val="ru-RU"/>
              </w:rPr>
              <w:t>применять методы дифференциаль</w:t>
            </w:r>
            <w:r>
              <w:rPr>
                <w:lang w:val="ru-RU"/>
              </w:rPr>
              <w:t>ного и интегрального исчисления</w:t>
            </w:r>
          </w:p>
        </w:tc>
        <w:tc>
          <w:tcPr>
            <w:tcW w:w="5386" w:type="dxa"/>
            <w:tcBorders>
              <w:top w:val="single" w:sz="4" w:space="0" w:color="auto"/>
              <w:left w:val="single" w:sz="4" w:space="0" w:color="auto"/>
              <w:bottom w:val="single" w:sz="4" w:space="0" w:color="auto"/>
              <w:right w:val="single" w:sz="4" w:space="0" w:color="auto"/>
            </w:tcBorders>
            <w:hideMark/>
          </w:tcPr>
          <w:p w:rsidR="00151296" w:rsidRPr="001369F5" w:rsidRDefault="00151296" w:rsidP="00151296">
            <w:pPr>
              <w:pStyle w:val="a6"/>
              <w:keepLines w:val="0"/>
              <w:widowControl w:val="0"/>
              <w:spacing w:before="0"/>
              <w:rPr>
                <w:lang w:val="ru-RU"/>
              </w:rPr>
            </w:pPr>
            <w:r w:rsidRPr="001369F5">
              <w:rPr>
                <w:lang w:val="ru-RU"/>
              </w:rPr>
              <w:t>основные понятия и методы математического синтеза и анализа, дискретной математики, теории вероятнос</w:t>
            </w:r>
            <w:r>
              <w:rPr>
                <w:lang w:val="ru-RU"/>
              </w:rPr>
              <w:t>тей и математической статистики</w:t>
            </w:r>
          </w:p>
        </w:tc>
      </w:tr>
      <w:tr w:rsidR="00151296" w:rsidTr="00151296">
        <w:trPr>
          <w:trHeight w:val="212"/>
        </w:trPr>
        <w:tc>
          <w:tcPr>
            <w:tcW w:w="1242" w:type="dxa"/>
            <w:vMerge/>
            <w:tcBorders>
              <w:left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151296" w:rsidRPr="001369F5" w:rsidRDefault="00151296">
            <w:pPr>
              <w:pStyle w:val="a6"/>
              <w:keepLines w:val="0"/>
              <w:widowControl w:val="0"/>
              <w:spacing w:before="0"/>
              <w:rPr>
                <w:lang w:val="ru-RU"/>
              </w:rPr>
            </w:pPr>
            <w:r w:rsidRPr="00151296">
              <w:rPr>
                <w:lang w:val="ru-RU"/>
              </w:rPr>
              <w:t>решать дифференциальные уравнения</w:t>
            </w:r>
          </w:p>
        </w:tc>
        <w:tc>
          <w:tcPr>
            <w:tcW w:w="5386" w:type="dxa"/>
            <w:tcBorders>
              <w:top w:val="single" w:sz="4" w:space="0" w:color="auto"/>
              <w:left w:val="single" w:sz="4" w:space="0" w:color="auto"/>
              <w:bottom w:val="single" w:sz="4" w:space="0" w:color="auto"/>
              <w:right w:val="single" w:sz="4" w:space="0" w:color="auto"/>
            </w:tcBorders>
          </w:tcPr>
          <w:p w:rsidR="00151296" w:rsidRPr="001369F5" w:rsidRDefault="00151296">
            <w:pPr>
              <w:pStyle w:val="a6"/>
              <w:keepLines w:val="0"/>
              <w:widowControl w:val="0"/>
              <w:spacing w:before="0"/>
              <w:rPr>
                <w:lang w:val="ru-RU"/>
              </w:rPr>
            </w:pPr>
            <w:r w:rsidRPr="001369F5">
              <w:rPr>
                <w:lang w:val="ru-RU"/>
              </w:rPr>
              <w:t>основные методы интегрального и</w:t>
            </w:r>
            <w:r>
              <w:rPr>
                <w:lang w:val="ru-RU"/>
              </w:rPr>
              <w:t xml:space="preserve"> дифференциального исчисления</w:t>
            </w:r>
          </w:p>
        </w:tc>
      </w:tr>
      <w:tr w:rsidR="00151296" w:rsidTr="00151296">
        <w:trPr>
          <w:trHeight w:val="212"/>
        </w:trPr>
        <w:tc>
          <w:tcPr>
            <w:tcW w:w="1242" w:type="dxa"/>
            <w:vMerge/>
            <w:tcBorders>
              <w:left w:val="single" w:sz="4" w:space="0" w:color="auto"/>
              <w:bottom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151296" w:rsidRPr="001369F5" w:rsidRDefault="00151296">
            <w:pPr>
              <w:pStyle w:val="a6"/>
              <w:keepLines w:val="0"/>
              <w:widowControl w:val="0"/>
              <w:spacing w:before="0"/>
              <w:rPr>
                <w:lang w:val="ru-RU"/>
              </w:rPr>
            </w:pPr>
          </w:p>
        </w:tc>
        <w:tc>
          <w:tcPr>
            <w:tcW w:w="5386" w:type="dxa"/>
            <w:tcBorders>
              <w:top w:val="single" w:sz="4" w:space="0" w:color="auto"/>
              <w:left w:val="single" w:sz="4" w:space="0" w:color="auto"/>
              <w:bottom w:val="single" w:sz="4" w:space="0" w:color="auto"/>
              <w:right w:val="single" w:sz="4" w:space="0" w:color="auto"/>
            </w:tcBorders>
          </w:tcPr>
          <w:p w:rsidR="00151296" w:rsidRPr="001369F5" w:rsidRDefault="00151296">
            <w:pPr>
              <w:pStyle w:val="a6"/>
              <w:keepLines w:val="0"/>
              <w:widowControl w:val="0"/>
              <w:spacing w:before="0"/>
              <w:rPr>
                <w:lang w:val="ru-RU"/>
              </w:rPr>
            </w:pPr>
            <w:r w:rsidRPr="001369F5">
              <w:rPr>
                <w:lang w:val="ru-RU"/>
              </w:rPr>
              <w:t>основные численные мето</w:t>
            </w:r>
            <w:r>
              <w:rPr>
                <w:lang w:val="ru-RU"/>
              </w:rPr>
              <w:t>ды решения математических задач</w:t>
            </w:r>
          </w:p>
        </w:tc>
      </w:tr>
    </w:tbl>
    <w:p w:rsidR="001369F5" w:rsidRDefault="001369F5" w:rsidP="001369F5">
      <w:pPr>
        <w:suppressAutoHyphens/>
        <w:spacing w:after="240" w:line="240" w:lineRule="auto"/>
        <w:jc w:val="center"/>
        <w:rPr>
          <w:rFonts w:ascii="Times New Roman" w:hAnsi="Times New Roman"/>
          <w:b/>
          <w:sz w:val="24"/>
          <w:szCs w:val="24"/>
        </w:rPr>
      </w:pPr>
    </w:p>
    <w:p w:rsidR="001369F5" w:rsidRDefault="001369F5" w:rsidP="001369F5">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1369F5" w:rsidRDefault="001369F5" w:rsidP="001369F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jc w:val="center"/>
              <w:rPr>
                <w:rFonts w:ascii="Times New Roman" w:hAnsi="Times New Roman"/>
                <w:b/>
                <w:iCs/>
              </w:rPr>
            </w:pPr>
            <w:r>
              <w:rPr>
                <w:rFonts w:ascii="Times New Roman" w:hAnsi="Times New Roman"/>
                <w:b/>
                <w:iCs/>
              </w:rPr>
              <w:t>Объем в часах</w:t>
            </w:r>
            <w:r w:rsidR="009F4036">
              <w:rPr>
                <w:rStyle w:val="afffff1"/>
                <w:b/>
                <w:iCs/>
              </w:rPr>
              <w:footnoteReference w:id="15"/>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48</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20</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26</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20</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16"/>
            </w:r>
          </w:p>
        </w:tc>
        <w:tc>
          <w:tcPr>
            <w:tcW w:w="1315" w:type="pct"/>
            <w:tcBorders>
              <w:top w:val="single" w:sz="6" w:space="0" w:color="000000"/>
              <w:left w:val="single" w:sz="6" w:space="0" w:color="000000"/>
              <w:bottom w:val="single" w:sz="6" w:space="0" w:color="000000"/>
              <w:right w:val="single" w:sz="6" w:space="0" w:color="000000"/>
            </w:tcBorders>
            <w:vAlign w:val="center"/>
          </w:tcPr>
          <w:p w:rsidR="001369F5" w:rsidRDefault="001369F5">
            <w:pPr>
              <w:suppressAutoHyphens/>
              <w:spacing w:after="0"/>
              <w:jc w:val="center"/>
              <w:rPr>
                <w:rFonts w:ascii="Times New Roman" w:hAnsi="Times New Roman"/>
                <w:iCs/>
              </w:rPr>
            </w:pP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uppressAutoHyphens/>
        <w:spacing w:after="120"/>
        <w:rPr>
          <w:rFonts w:ascii="Times New Roman" w:hAnsi="Times New Roman"/>
          <w:b/>
        </w:rPr>
      </w:pPr>
    </w:p>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8673"/>
        <w:gridCol w:w="1748"/>
        <w:gridCol w:w="2221"/>
      </w:tblGrid>
      <w:tr w:rsidR="001369F5" w:rsidTr="002623F0">
        <w:trPr>
          <w:trHeight w:val="650"/>
        </w:trPr>
        <w:tc>
          <w:tcPr>
            <w:tcW w:w="2243"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rPr>
            </w:pPr>
            <w:r>
              <w:rPr>
                <w:rFonts w:ascii="Times New Roman" w:hAnsi="Times New Roman"/>
                <w:b/>
                <w:bCs/>
                <w:sz w:val="24"/>
                <w:szCs w:val="24"/>
              </w:rPr>
              <w:t>Наименование разделов и тем</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2221"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rPr>
            </w:pPr>
            <w:r>
              <w:rPr>
                <w:rFonts w:ascii="Times New Roman" w:hAnsi="Times New Roman"/>
                <w:b/>
                <w:bCs/>
                <w:sz w:val="24"/>
                <w:szCs w:val="24"/>
              </w:rPr>
              <w:t xml:space="preserve">Коды компетенций, формированию которых способствует элемент программы </w:t>
            </w:r>
          </w:p>
        </w:tc>
      </w:tr>
      <w:tr w:rsidR="001369F5" w:rsidTr="002623F0">
        <w:tc>
          <w:tcPr>
            <w:tcW w:w="22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Pr>
                <w:rFonts w:ascii="Times New Roman" w:hAnsi="Times New Roman"/>
                <w:bCs/>
              </w:rPr>
              <w:t>1</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Pr>
                <w:rFonts w:ascii="Times New Roman" w:hAnsi="Times New Roman"/>
                <w:bCs/>
              </w:rPr>
              <w:t>2</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Pr>
                <w:rFonts w:ascii="Times New Roman" w:hAnsi="Times New Roman"/>
                <w:bCs/>
              </w:rPr>
              <w:t>3</w:t>
            </w:r>
          </w:p>
        </w:tc>
        <w:tc>
          <w:tcPr>
            <w:tcW w:w="2221"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Pr>
                <w:rFonts w:ascii="Times New Roman" w:hAnsi="Times New Roman"/>
                <w:bCs/>
              </w:rPr>
              <w:t>4</w:t>
            </w:r>
          </w:p>
        </w:tc>
      </w:tr>
      <w:tr w:rsidR="001369F5" w:rsidTr="002623F0">
        <w:trPr>
          <w:trHeight w:val="270"/>
        </w:trPr>
        <w:tc>
          <w:tcPr>
            <w:tcW w:w="22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Pr>
                <w:rFonts w:ascii="Times New Roman" w:hAnsi="Times New Roman"/>
                <w:b/>
                <w:bCs/>
              </w:rPr>
              <w:t>Введение</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Pr>
                <w:rFonts w:ascii="Times New Roman" w:hAnsi="Times New Roman"/>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Pr>
                <w:rFonts w:ascii="Times New Roman" w:hAnsi="Times New Roman"/>
                <w:b/>
                <w:bCs/>
              </w:rPr>
              <w:t>2</w:t>
            </w:r>
          </w:p>
        </w:tc>
        <w:tc>
          <w:tcPr>
            <w:tcW w:w="2221"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tc>
      </w:tr>
      <w:tr w:rsidR="001369F5" w:rsidTr="002623F0">
        <w:trPr>
          <w:trHeight w:val="5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Pr>
                <w:rFonts w:ascii="Times New Roman" w:hAnsi="Times New Roman"/>
                <w:bCs/>
              </w:rPr>
              <w:t>Математика и научно-технический прогресс. Роль математики в профессиональной деятельности.</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10916"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Pr>
                <w:rFonts w:ascii="Times New Roman" w:hAnsi="Times New Roman"/>
                <w:b/>
                <w:bCs/>
              </w:rPr>
              <w:t xml:space="preserve">Раздел 1. </w:t>
            </w:r>
            <w:r>
              <w:rPr>
                <w:rFonts w:ascii="Times New Roman" w:eastAsia="Calibri" w:hAnsi="Times New Roman"/>
                <w:b/>
                <w:bCs/>
              </w:rPr>
              <w:t>Теория пределов</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Pr>
                <w:rFonts w:ascii="Times New Roman" w:hAnsi="Times New Roman"/>
                <w:b/>
                <w:bCs/>
              </w:rPr>
              <w:t>6/4</w:t>
            </w:r>
          </w:p>
        </w:tc>
        <w:tc>
          <w:tcPr>
            <w:tcW w:w="2221"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r>
      <w:tr w:rsidR="001369F5" w:rsidTr="002623F0">
        <w:trPr>
          <w:trHeight w:val="285"/>
        </w:trPr>
        <w:tc>
          <w:tcPr>
            <w:tcW w:w="22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Pr>
                <w:rFonts w:ascii="Times New Roman" w:hAnsi="Times New Roman"/>
                <w:b/>
                <w:bCs/>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Pr>
                <w:rFonts w:ascii="Times New Roman" w:hAnsi="Times New Roman"/>
                <w:b/>
                <w:bCs/>
              </w:rPr>
              <w:t>Пределы</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hAnsi="Times New Roman"/>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r>
              <w:rPr>
                <w:rFonts w:ascii="Times New Roman" w:hAnsi="Times New Roman"/>
                <w:b/>
                <w:bCs/>
              </w:rPr>
              <w:t>6/4</w:t>
            </w:r>
          </w:p>
        </w:tc>
        <w:tc>
          <w:tcPr>
            <w:tcW w:w="2221" w:type="dxa"/>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r>
      <w:tr w:rsidR="001369F5" w:rsidTr="002623F0">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rPr>
            </w:pPr>
            <w:r>
              <w:rPr>
                <w:rFonts w:ascii="Times New Roman" w:eastAsia="Calibri" w:hAnsi="Times New Roman"/>
                <w:bCs/>
              </w:rPr>
              <w:t>1.Понятие предела функции в точке. Непрерывность функции в точке и на промежутке. Вычисление пределов функций</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rPr>
            </w:pPr>
          </w:p>
        </w:tc>
      </w:tr>
      <w:tr w:rsidR="001369F5" w:rsidTr="002623F0">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В том числе практических и лабораторных занятий</w:t>
            </w:r>
          </w:p>
        </w:tc>
        <w:tc>
          <w:tcPr>
            <w:tcW w:w="1748"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rPr>
            </w:pPr>
          </w:p>
        </w:tc>
      </w:tr>
      <w:tr w:rsidR="001369F5" w:rsidTr="002623F0">
        <w:trPr>
          <w:trHeight w:val="4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1-2 Расчет характеристик систем массового обслуживания</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rPr>
            </w:pPr>
            <w:r>
              <w:rPr>
                <w:rFonts w:ascii="Times New Roman" w:hAnsi="Times New Roman"/>
                <w:bCs/>
              </w:rPr>
              <w:t>4</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rPr>
            </w:pPr>
          </w:p>
        </w:tc>
      </w:tr>
      <w:tr w:rsidR="001369F5" w:rsidTr="002623F0">
        <w:trPr>
          <w:trHeight w:val="2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 xml:space="preserve">Самостоятельная работа </w:t>
            </w:r>
            <w:proofErr w:type="gramStart"/>
            <w:r>
              <w:rPr>
                <w:rFonts w:ascii="Times New Roman" w:eastAsia="Calibri" w:hAnsi="Times New Roman"/>
                <w:b/>
                <w:bCs/>
              </w:rPr>
              <w:t>обучающихся</w:t>
            </w:r>
            <w:proofErr w:type="gramEnd"/>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rPr>
            </w:pPr>
          </w:p>
        </w:tc>
      </w:tr>
      <w:tr w:rsidR="001369F5" w:rsidTr="002623F0">
        <w:tc>
          <w:tcPr>
            <w:tcW w:w="10916" w:type="dxa"/>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Раздел 2. Дифференциальное исчисление и дифференциальные уравнения</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10/4</w:t>
            </w:r>
          </w:p>
        </w:tc>
        <w:tc>
          <w:tcPr>
            <w:tcW w:w="2221"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eastAsia="Calibri" w:hAnsi="Times New Roman"/>
                <w:bCs/>
              </w:rPr>
            </w:pPr>
          </w:p>
        </w:tc>
      </w:tr>
      <w:tr w:rsidR="001369F5" w:rsidTr="002623F0">
        <w:trPr>
          <w:trHeight w:val="270"/>
        </w:trPr>
        <w:tc>
          <w:tcPr>
            <w:tcW w:w="22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Производная функции</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hAnsi="Times New Roman"/>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2</w:t>
            </w:r>
          </w:p>
        </w:tc>
        <w:tc>
          <w:tcPr>
            <w:tcW w:w="2221" w:type="dxa"/>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spacing w:after="0" w:line="240" w:lineRule="auto"/>
              <w:contextualSpacing/>
              <w:jc w:val="center"/>
              <w:rPr>
                <w:rFonts w:ascii="Times New Roman" w:eastAsia="Calibri" w:hAnsi="Times New Roman"/>
                <w:bCs/>
              </w:rPr>
            </w:pPr>
          </w:p>
        </w:tc>
      </w:tr>
      <w:tr w:rsidR="001369F5" w:rsidTr="002623F0">
        <w:trPr>
          <w:trHeight w:val="7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1.Производная функции. Формулы и правила дифференцирования. Геометрический и механический смысл производной. Производные высших порядков. Нахождение производной алгебраических функций. Нахождение производной сложной функций.</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40"/>
        </w:trPr>
        <w:tc>
          <w:tcPr>
            <w:tcW w:w="22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 xml:space="preserve">Тема 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Приложения производной</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hAnsi="Times New Roman"/>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8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1.Исследование функций с помощью производной. Нахождение промежутков выпуклости, вогнутости графика функции, точек перегиба и асимптот. Исследование функций и построение их графиков. Применение производной для решения прикладных задач.</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386"/>
        </w:trPr>
        <w:tc>
          <w:tcPr>
            <w:tcW w:w="22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 xml:space="preserve">Тема 3.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Дифференциальные исчисления</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hAnsi="Times New Roman"/>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6</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3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hAnsi="Times New Roman"/>
                <w:bCs/>
              </w:rPr>
              <w:t xml:space="preserve">1.Основные понятия дифференциальных уравнений. </w:t>
            </w:r>
            <w:r>
              <w:rPr>
                <w:rFonts w:ascii="Times New Roman" w:eastAsia="Calibri" w:hAnsi="Times New Roman"/>
                <w:bCs/>
              </w:rPr>
              <w:t xml:space="preserve">Дифференциальные уравнения 1-го порядка с разделяющимися переменными. Линейные дифференциальные уравнения 1-го порядка. Линейные однородные дифференциальные уравнения второго порядка с </w:t>
            </w:r>
            <w:r>
              <w:rPr>
                <w:rFonts w:ascii="Times New Roman" w:eastAsia="Calibri" w:hAnsi="Times New Roman"/>
                <w:bCs/>
              </w:rPr>
              <w:lastRenderedPageBreak/>
              <w:t>постоянными коэффициентами.</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lastRenderedPageBreak/>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В том числе практических и лабораторных занятий</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4</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3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Cs/>
              </w:rPr>
              <w:t>3-4 Расчет характеристик систем массового обслуживания</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4</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3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 xml:space="preserve">Самостоятельная работа </w:t>
            </w:r>
            <w:proofErr w:type="gramStart"/>
            <w:r>
              <w:rPr>
                <w:rFonts w:ascii="Times New Roman" w:eastAsia="Calibri" w:hAnsi="Times New Roman"/>
                <w:b/>
                <w:bCs/>
              </w:rPr>
              <w:t>обучающихся</w:t>
            </w:r>
            <w:proofErr w:type="gramEnd"/>
          </w:p>
        </w:tc>
        <w:tc>
          <w:tcPr>
            <w:tcW w:w="1748"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b/>
                <w:bCs/>
              </w:rPr>
            </w:pP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c>
          <w:tcPr>
            <w:tcW w:w="10916" w:type="dxa"/>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Раздел 3. Интегральное исчисление</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lang w:val="en-US"/>
              </w:rPr>
              <w:t>8</w:t>
            </w:r>
            <w:r>
              <w:rPr>
                <w:rFonts w:ascii="Times New Roman" w:hAnsi="Times New Roman"/>
                <w:b/>
                <w:bCs/>
              </w:rPr>
              <w:t>/4</w:t>
            </w:r>
          </w:p>
        </w:tc>
        <w:tc>
          <w:tcPr>
            <w:tcW w:w="2221"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eastAsia="Calibri" w:hAnsi="Times New Roman"/>
                <w:bCs/>
              </w:rPr>
            </w:pPr>
          </w:p>
        </w:tc>
      </w:tr>
      <w:tr w:rsidR="001369F5" w:rsidTr="002623F0">
        <w:trPr>
          <w:trHeight w:val="209"/>
        </w:trPr>
        <w:tc>
          <w:tcPr>
            <w:tcW w:w="22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Неопределенный интеграл</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4/2</w:t>
            </w:r>
          </w:p>
        </w:tc>
        <w:tc>
          <w:tcPr>
            <w:tcW w:w="2221" w:type="dxa"/>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spacing w:after="0" w:line="240" w:lineRule="auto"/>
              <w:contextualSpacing/>
              <w:jc w:val="center"/>
              <w:rPr>
                <w:rFonts w:ascii="Times New Roman" w:eastAsia="Calibri" w:hAnsi="Times New Roman"/>
                <w:bCs/>
              </w:rPr>
            </w:pPr>
          </w:p>
        </w:tc>
      </w:tr>
      <w:tr w:rsidR="001369F5" w:rsidTr="002623F0">
        <w:trPr>
          <w:trHeight w:val="11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1.Неопределенный интеграл, его основные свойства. Табличные интегралы. Методы вычисления неопределенных интегралов. Вычисление неопределенных интегралов методом непосредственного интегрирования. Вычисление неопределенных интегралов методом замены переменной.</w:t>
            </w:r>
          </w:p>
          <w:p w:rsidR="001369F5" w:rsidRDefault="001369F5">
            <w:pPr>
              <w:spacing w:after="0" w:line="240" w:lineRule="auto"/>
              <w:contextualSpacing/>
              <w:rPr>
                <w:rFonts w:ascii="Times New Roman" w:eastAsia="Calibri" w:hAnsi="Times New Roman"/>
                <w:b/>
                <w:bCs/>
              </w:rPr>
            </w:pPr>
            <w:r>
              <w:rPr>
                <w:rFonts w:ascii="Times New Roman" w:eastAsia="Calibri" w:hAnsi="Times New Roman"/>
                <w:bCs/>
              </w:rPr>
              <w:t>Вычисление неопределенных интегралов методом интегрирования по частям. Интегрирование рациональных функций</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3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 xml:space="preserve">В том числе практических и лабораторных занятий </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Cs/>
              </w:rPr>
              <w:t>5 Определение средней мощности и энергии сигнала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 xml:space="preserve">Самостоятельная работа </w:t>
            </w:r>
            <w:proofErr w:type="gramStart"/>
            <w:r>
              <w:rPr>
                <w:rFonts w:ascii="Times New Roman" w:eastAsia="Calibri" w:hAnsi="Times New Roman"/>
                <w:b/>
                <w:bCs/>
              </w:rPr>
              <w:t>обучающихся</w:t>
            </w:r>
            <w:proofErr w:type="gramEnd"/>
            <w:r>
              <w:rPr>
                <w:rFonts w:ascii="Times New Roman" w:eastAsia="Calibri" w:hAnsi="Times New Roman"/>
                <w:b/>
                <w:bCs/>
              </w:rPr>
              <w:t xml:space="preserve"> </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75"/>
        </w:trPr>
        <w:tc>
          <w:tcPr>
            <w:tcW w:w="22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 xml:space="preserve">Тема 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Определенный интеграл</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lang w:val="en-US"/>
              </w:rPr>
            </w:pPr>
            <w:r>
              <w:rPr>
                <w:rFonts w:ascii="Times New Roman" w:hAnsi="Times New Roman"/>
                <w:b/>
                <w:bCs/>
              </w:rPr>
              <w:t>4/2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11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Cs/>
              </w:rPr>
              <w:t>1.Определенный интеграл, его основные свойства, геометрический смысл. Формула Ньютона-Лейбница. Методы вычисления определенных интегралов. Вычисление определенных интегралов. Вычисление площадей фигур с помощью определенного интеграла. Вычисление объемов тел с помощью определенных интегралов. Решение прикладных задач с помощью определенного интеграла. Решение примеров и задач по теме «Производная и интеграл»</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В том числе практических и лабораторных занятий</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lang w:val="en-US"/>
              </w:rPr>
            </w:pPr>
            <w:r>
              <w:rPr>
                <w:rFonts w:ascii="Times New Roman" w:hAnsi="Times New Roman"/>
                <w:b/>
                <w:bCs/>
                <w:lang w:val="en-U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Cs/>
              </w:rPr>
              <w:t xml:space="preserve">6 Вычисление площади покрытия зонами </w:t>
            </w:r>
            <w:r>
              <w:rPr>
                <w:rFonts w:ascii="Times New Roman" w:eastAsia="Calibri" w:hAnsi="Times New Roman"/>
                <w:bCs/>
                <w:lang w:val="en-US"/>
              </w:rPr>
              <w:t>Wi</w:t>
            </w:r>
            <w:r>
              <w:rPr>
                <w:rFonts w:ascii="Times New Roman" w:eastAsia="Calibri" w:hAnsi="Times New Roman"/>
                <w:bCs/>
              </w:rPr>
              <w:t>-</w:t>
            </w:r>
            <w:r>
              <w:rPr>
                <w:rFonts w:ascii="Times New Roman" w:eastAsia="Calibri" w:hAnsi="Times New Roman"/>
                <w:bCs/>
                <w:lang w:val="en-US"/>
              </w:rPr>
              <w:t>Fi</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 xml:space="preserve">Самостоятельная работа </w:t>
            </w:r>
            <w:proofErr w:type="gramStart"/>
            <w:r>
              <w:rPr>
                <w:rFonts w:ascii="Times New Roman" w:eastAsia="Calibri" w:hAnsi="Times New Roman"/>
                <w:b/>
                <w:bCs/>
              </w:rPr>
              <w:t>обучающихся</w:t>
            </w:r>
            <w:proofErr w:type="gramEnd"/>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27"/>
        </w:trPr>
        <w:tc>
          <w:tcPr>
            <w:tcW w:w="10916"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Раздел 4. Матрицы</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b/>
                <w:bCs/>
              </w:rPr>
            </w:pPr>
            <w:r>
              <w:rPr>
                <w:rFonts w:ascii="Times New Roman" w:eastAsia="Calibri" w:hAnsi="Times New Roman"/>
                <w:b/>
                <w:bCs/>
              </w:rPr>
              <w:t>8/4</w:t>
            </w:r>
          </w:p>
        </w:tc>
        <w:tc>
          <w:tcPr>
            <w:tcW w:w="2221"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eastAsia="Calibri" w:hAnsi="Times New Roman"/>
                <w:bCs/>
              </w:rPr>
            </w:pPr>
          </w:p>
        </w:tc>
      </w:tr>
      <w:tr w:rsidR="001369F5" w:rsidTr="002623F0">
        <w:trPr>
          <w:trHeight w:val="302"/>
        </w:trPr>
        <w:tc>
          <w:tcPr>
            <w:tcW w:w="2243" w:type="dxa"/>
            <w:vMerge w:val="restart"/>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8/4</w:t>
            </w:r>
          </w:p>
        </w:tc>
        <w:tc>
          <w:tcPr>
            <w:tcW w:w="2221" w:type="dxa"/>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spacing w:after="0" w:line="240" w:lineRule="auto"/>
              <w:contextualSpacing/>
              <w:jc w:val="center"/>
              <w:rPr>
                <w:rFonts w:ascii="Times New Roman" w:eastAsia="Calibri" w:hAnsi="Times New Roman"/>
                <w:bCs/>
              </w:rPr>
            </w:pPr>
          </w:p>
        </w:tc>
      </w:tr>
      <w:tr w:rsidR="001369F5" w:rsidTr="002623F0">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Матрицы и линейные операторы. Основные операции над матрицами. Единичная матрица. Обратная матрица. Определитель матрицы и его свойства.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4</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В том числе практических и лабораторных занятий</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4</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7-8 Расчет кратчайшего пути графа сети</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4</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 xml:space="preserve">Самостоятельная работа </w:t>
            </w:r>
            <w:proofErr w:type="gramStart"/>
            <w:r>
              <w:rPr>
                <w:rFonts w:ascii="Times New Roman" w:eastAsia="Calibri" w:hAnsi="Times New Roman"/>
                <w:b/>
                <w:bCs/>
              </w:rPr>
              <w:t>обучающихся</w:t>
            </w:r>
            <w:proofErr w:type="gramEnd"/>
            <w:r>
              <w:rPr>
                <w:rFonts w:ascii="Times New Roman" w:eastAsia="Calibri" w:hAnsi="Times New Roman"/>
                <w:b/>
                <w:bCs/>
              </w:rPr>
              <w:t xml:space="preserve"> </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c>
          <w:tcPr>
            <w:tcW w:w="10916" w:type="dxa"/>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Раздел 5. Комплексные числа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eastAsia="Calibri" w:hAnsi="Times New Roman"/>
                <w:b/>
                <w:bCs/>
              </w:rPr>
            </w:pPr>
            <w:r>
              <w:rPr>
                <w:rFonts w:ascii="Times New Roman" w:eastAsia="Calibri" w:hAnsi="Times New Roman"/>
                <w:b/>
                <w:bCs/>
              </w:rPr>
              <w:t>10/4</w:t>
            </w:r>
          </w:p>
        </w:tc>
        <w:tc>
          <w:tcPr>
            <w:tcW w:w="2221"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eastAsia="Calibri" w:hAnsi="Times New Roman"/>
                <w:bCs/>
              </w:rPr>
            </w:pPr>
          </w:p>
        </w:tc>
      </w:tr>
      <w:tr w:rsidR="001369F5" w:rsidTr="002623F0">
        <w:trPr>
          <w:trHeight w:val="165"/>
        </w:trPr>
        <w:tc>
          <w:tcPr>
            <w:tcW w:w="22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lastRenderedPageBreak/>
              <w:t>Формы комплексного числа</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lastRenderedPageBreak/>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10/4</w:t>
            </w:r>
          </w:p>
        </w:tc>
        <w:tc>
          <w:tcPr>
            <w:tcW w:w="2221" w:type="dxa"/>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lastRenderedPageBreak/>
              <w:t>ОК</w:t>
            </w:r>
            <w:proofErr w:type="gramEnd"/>
            <w:r>
              <w:rPr>
                <w:rFonts w:ascii="Times New Roman" w:hAnsi="Times New Roman"/>
                <w:sz w:val="24"/>
                <w:szCs w:val="24"/>
              </w:rPr>
              <w:t xml:space="preserve"> 02</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spacing w:after="0" w:line="240" w:lineRule="auto"/>
              <w:contextualSpacing/>
              <w:jc w:val="center"/>
              <w:rPr>
                <w:rFonts w:ascii="Times New Roman" w:eastAsia="Calibri" w:hAnsi="Times New Roman"/>
                <w:bCs/>
              </w:rPr>
            </w:pPr>
          </w:p>
        </w:tc>
      </w:tr>
      <w:tr w:rsidR="001369F5" w:rsidTr="002623F0">
        <w:trPr>
          <w:trHeight w:val="1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1.Понятие комплексного числа. Алгебраическая и геометрическая форма комплексного числа.</w:t>
            </w:r>
          </w:p>
          <w:p w:rsidR="001369F5" w:rsidRDefault="001369F5">
            <w:pPr>
              <w:spacing w:after="0" w:line="240" w:lineRule="auto"/>
              <w:contextualSpacing/>
              <w:rPr>
                <w:rFonts w:ascii="Times New Roman" w:eastAsia="Calibri" w:hAnsi="Times New Roman"/>
                <w:b/>
                <w:bCs/>
              </w:rPr>
            </w:pPr>
            <w:r>
              <w:rPr>
                <w:rFonts w:ascii="Times New Roman" w:eastAsia="Calibri" w:hAnsi="Times New Roman"/>
                <w:bCs/>
              </w:rPr>
              <w:t>Тригонометрическая и показательная форма комплексного числа. Выполнение действий над комплексными числами, заданными в алгебраической форме. Выполнение действий над комплексными числами, заданными в тригонометрической форме. Выполнение действий над комплексными числами, заданными в показательной форме. Решение прикладных задач.</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6</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В том числе практических и лабораторных занятий</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4</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4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9 Вычисление вторичных параметров передачи симметричного кабеля</w:t>
            </w:r>
          </w:p>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10 Вычисление вторичных параметров передачи коаксиального кабеля</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2</w:t>
            </w:r>
          </w:p>
          <w:p w:rsidR="001369F5" w:rsidRDefault="001369F5">
            <w:pPr>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 xml:space="preserve">Самостоятельная работа </w:t>
            </w:r>
            <w:proofErr w:type="gramStart"/>
            <w:r>
              <w:rPr>
                <w:rFonts w:ascii="Times New Roman" w:eastAsia="Calibri" w:hAnsi="Times New Roman"/>
                <w:b/>
                <w:bCs/>
              </w:rPr>
              <w:t>обучающихся</w:t>
            </w:r>
            <w:proofErr w:type="gramEnd"/>
            <w:r>
              <w:rPr>
                <w:rFonts w:ascii="Times New Roman" w:eastAsia="Calibri" w:hAnsi="Times New Roman"/>
                <w:b/>
                <w:bCs/>
              </w:rPr>
              <w:t xml:space="preserve"> </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c>
          <w:tcPr>
            <w:tcW w:w="10916" w:type="dxa"/>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Раздел 6. Теория вероятностей и математическая статистика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2/0</w:t>
            </w:r>
          </w:p>
        </w:tc>
        <w:tc>
          <w:tcPr>
            <w:tcW w:w="2221"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eastAsia="Calibri" w:hAnsi="Times New Roman"/>
                <w:bCs/>
              </w:rPr>
            </w:pPr>
          </w:p>
        </w:tc>
      </w:tr>
      <w:tr w:rsidR="001369F5" w:rsidTr="002623F0">
        <w:trPr>
          <w:trHeight w:val="266"/>
        </w:trPr>
        <w:tc>
          <w:tcPr>
            <w:tcW w:w="22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rPr>
            </w:pPr>
            <w:r>
              <w:rPr>
                <w:rFonts w:ascii="Times New Roman" w:eastAsia="Calibri" w:hAnsi="Times New Roman"/>
                <w:b/>
                <w:bCs/>
              </w:rPr>
              <w:t>Вероятность случайного события. Сложение и умножение вероятностей</w:t>
            </w: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
                <w:bCs/>
              </w:rPr>
              <w:t>Содержание учебного материала</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2</w:t>
            </w:r>
          </w:p>
        </w:tc>
        <w:tc>
          <w:tcPr>
            <w:tcW w:w="2221" w:type="dxa"/>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spacing w:after="0" w:line="240" w:lineRule="auto"/>
              <w:contextualSpacing/>
              <w:jc w:val="center"/>
              <w:rPr>
                <w:rFonts w:ascii="Times New Roman" w:eastAsia="Calibri" w:hAnsi="Times New Roman"/>
                <w:bCs/>
              </w:rPr>
            </w:pPr>
          </w:p>
        </w:tc>
      </w:tr>
      <w:tr w:rsidR="001369F5" w:rsidTr="002623F0">
        <w:trPr>
          <w:trHeight w:val="1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1.Случайные события и их вероятности. Случайные величины и законы их распределения.</w:t>
            </w:r>
          </w:p>
          <w:p w:rsidR="001369F5" w:rsidRDefault="001369F5">
            <w:pPr>
              <w:spacing w:after="0" w:line="240" w:lineRule="auto"/>
              <w:contextualSpacing/>
              <w:rPr>
                <w:rFonts w:ascii="Times New Roman" w:eastAsia="Calibri" w:hAnsi="Times New Roman"/>
                <w:bCs/>
              </w:rPr>
            </w:pPr>
            <w:r>
              <w:rPr>
                <w:rFonts w:ascii="Times New Roman" w:eastAsia="Calibri" w:hAnsi="Times New Roman"/>
                <w:bCs/>
              </w:rPr>
              <w:t>Определение вероятности событий. Формулы сложения, умножения вероятностей.  Условная вероятность. Определение полной вероятности. Распределение дискретных и непрерывных случайных величин. Математическое ожидание и дисперсия случайной величины. Простейшие задачи математической статистики. Составление статистического распределения выборки, построение гистограмм.</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rPr>
            </w:pPr>
            <w:r>
              <w:rPr>
                <w:rFonts w:ascii="Times New Roman" w:hAnsi="Times New Roman"/>
                <w:bCs/>
              </w:rPr>
              <w:t>2</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2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rPr>
            </w:pPr>
          </w:p>
        </w:tc>
        <w:tc>
          <w:tcPr>
            <w:tcW w:w="867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6412"/>
              </w:tabs>
              <w:spacing w:after="0" w:line="240" w:lineRule="auto"/>
              <w:contextualSpacing/>
              <w:rPr>
                <w:rFonts w:ascii="Times New Roman" w:eastAsia="Calibri" w:hAnsi="Times New Roman"/>
                <w:bCs/>
              </w:rPr>
            </w:pPr>
            <w:r>
              <w:rPr>
                <w:rFonts w:ascii="Times New Roman" w:eastAsia="Calibri" w:hAnsi="Times New Roman"/>
                <w:b/>
                <w:bCs/>
              </w:rPr>
              <w:t xml:space="preserve">Самостоятельная работа </w:t>
            </w:r>
            <w:proofErr w:type="gramStart"/>
            <w:r>
              <w:rPr>
                <w:rFonts w:ascii="Times New Roman" w:eastAsia="Calibri" w:hAnsi="Times New Roman"/>
                <w:b/>
                <w:bCs/>
              </w:rPr>
              <w:t>обучающихся</w:t>
            </w:r>
            <w:proofErr w:type="gramEnd"/>
            <w:r>
              <w:rPr>
                <w:rFonts w:ascii="Times New Roman" w:eastAsia="Calibri" w:hAnsi="Times New Roman"/>
                <w:b/>
                <w:bCs/>
              </w:rPr>
              <w:t xml:space="preserve"> </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w:t>
            </w:r>
          </w:p>
        </w:tc>
        <w:tc>
          <w:tcPr>
            <w:tcW w:w="222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Cs/>
              </w:rPr>
            </w:pPr>
          </w:p>
        </w:tc>
      </w:tr>
      <w:tr w:rsidR="001369F5" w:rsidTr="002623F0">
        <w:trPr>
          <w:trHeight w:val="549"/>
        </w:trPr>
        <w:tc>
          <w:tcPr>
            <w:tcW w:w="10916" w:type="dxa"/>
            <w:gridSpan w:val="2"/>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rPr>
                <w:rFonts w:ascii="Times New Roman" w:hAnsi="Times New Roman"/>
                <w:b/>
                <w:bCs/>
              </w:rPr>
            </w:pPr>
            <w:r>
              <w:rPr>
                <w:rFonts w:ascii="Times New Roman" w:hAnsi="Times New Roman"/>
                <w:b/>
                <w:bCs/>
              </w:rPr>
              <w:t xml:space="preserve">Тематика самостоятельной работы </w:t>
            </w:r>
            <w:proofErr w:type="gramStart"/>
            <w:r>
              <w:rPr>
                <w:rFonts w:ascii="Times New Roman" w:hAnsi="Times New Roman"/>
                <w:b/>
                <w:bCs/>
              </w:rPr>
              <w:t>обучающихся</w:t>
            </w:r>
            <w:proofErr w:type="gramEnd"/>
            <w:r>
              <w:rPr>
                <w:rFonts w:ascii="Times New Roman" w:hAnsi="Times New Roman"/>
                <w:b/>
                <w:bCs/>
              </w:rPr>
              <w:t>*</w:t>
            </w:r>
          </w:p>
          <w:p w:rsidR="001369F5" w:rsidRDefault="001369F5">
            <w:pPr>
              <w:numPr>
                <w:ilvl w:val="0"/>
                <w:numId w:val="20"/>
              </w:numPr>
              <w:spacing w:after="0" w:line="240" w:lineRule="auto"/>
              <w:ind w:left="0" w:firstLine="0"/>
              <w:contextualSpacing/>
              <w:rPr>
                <w:rFonts w:ascii="Times New Roman" w:eastAsia="Calibri" w:hAnsi="Times New Roman"/>
                <w:bCs/>
              </w:rPr>
            </w:pPr>
            <w:r>
              <w:rPr>
                <w:rFonts w:ascii="Times New Roman" w:eastAsia="Calibri" w:hAnsi="Times New Roman"/>
                <w:bCs/>
              </w:rPr>
              <w:t>Вычисление пределов с помощью первого и второго замечательных пределов</w:t>
            </w:r>
          </w:p>
          <w:p w:rsidR="001369F5" w:rsidRDefault="001369F5">
            <w:pPr>
              <w:numPr>
                <w:ilvl w:val="0"/>
                <w:numId w:val="20"/>
              </w:numPr>
              <w:spacing w:after="0" w:line="240" w:lineRule="auto"/>
              <w:ind w:left="0" w:firstLine="0"/>
              <w:contextualSpacing/>
              <w:rPr>
                <w:rFonts w:ascii="Times New Roman" w:eastAsia="Calibri" w:hAnsi="Times New Roman"/>
                <w:bCs/>
              </w:rPr>
            </w:pPr>
            <w:r>
              <w:rPr>
                <w:rFonts w:ascii="Times New Roman" w:eastAsia="Calibri" w:hAnsi="Times New Roman"/>
                <w:bCs/>
              </w:rPr>
              <w:t>Исследование функций с помощью первой и второй производной по общей схеме исследования функций. Построение графиков функций.</w:t>
            </w:r>
          </w:p>
          <w:p w:rsidR="001369F5" w:rsidRDefault="001369F5">
            <w:pPr>
              <w:numPr>
                <w:ilvl w:val="0"/>
                <w:numId w:val="20"/>
              </w:numPr>
              <w:spacing w:after="0" w:line="240" w:lineRule="auto"/>
              <w:ind w:left="0" w:firstLine="0"/>
              <w:contextualSpacing/>
              <w:rPr>
                <w:rFonts w:ascii="Times New Roman" w:eastAsia="Calibri" w:hAnsi="Times New Roman"/>
                <w:bCs/>
              </w:rPr>
            </w:pPr>
            <w:r>
              <w:rPr>
                <w:rFonts w:ascii="Times New Roman" w:eastAsia="Calibri" w:hAnsi="Times New Roman"/>
                <w:bCs/>
              </w:rPr>
              <w:t>Решение прикладных задач с помощью производной.</w:t>
            </w:r>
          </w:p>
          <w:p w:rsidR="001369F5" w:rsidRDefault="001369F5">
            <w:pPr>
              <w:numPr>
                <w:ilvl w:val="0"/>
                <w:numId w:val="20"/>
              </w:numPr>
              <w:spacing w:after="0" w:line="240" w:lineRule="auto"/>
              <w:ind w:left="0" w:firstLine="0"/>
              <w:contextualSpacing/>
              <w:rPr>
                <w:rFonts w:ascii="Times New Roman" w:eastAsia="Calibri" w:hAnsi="Times New Roman"/>
                <w:bCs/>
              </w:rPr>
            </w:pPr>
            <w:r>
              <w:rPr>
                <w:rFonts w:ascii="Times New Roman" w:eastAsia="Calibri" w:hAnsi="Times New Roman"/>
                <w:bCs/>
              </w:rPr>
              <w:t>Вычисление площадей фигур и объемов тел с помощью определенного интеграла.</w:t>
            </w:r>
          </w:p>
          <w:p w:rsidR="001369F5" w:rsidRDefault="001369F5">
            <w:pPr>
              <w:numPr>
                <w:ilvl w:val="0"/>
                <w:numId w:val="20"/>
              </w:numPr>
              <w:autoSpaceDE w:val="0"/>
              <w:autoSpaceDN w:val="0"/>
              <w:adjustRightInd w:val="0"/>
              <w:spacing w:after="0" w:line="240" w:lineRule="auto"/>
              <w:ind w:left="0" w:firstLine="0"/>
              <w:contextualSpacing/>
              <w:rPr>
                <w:rFonts w:ascii="Times New Roman" w:eastAsia="Calibri" w:hAnsi="Times New Roman"/>
                <w:bCs/>
              </w:rPr>
            </w:pPr>
            <w:r>
              <w:rPr>
                <w:rFonts w:ascii="Times New Roman" w:eastAsia="Calibri" w:hAnsi="Times New Roman"/>
                <w:bCs/>
              </w:rPr>
              <w:t>Применение определенного интеграла для решения прикладных задач.</w:t>
            </w:r>
          </w:p>
          <w:p w:rsidR="001369F5" w:rsidRDefault="001369F5">
            <w:pPr>
              <w:numPr>
                <w:ilvl w:val="0"/>
                <w:numId w:val="20"/>
              </w:numPr>
              <w:autoSpaceDE w:val="0"/>
              <w:autoSpaceDN w:val="0"/>
              <w:adjustRightInd w:val="0"/>
              <w:spacing w:after="0" w:line="240" w:lineRule="auto"/>
              <w:ind w:left="0" w:firstLine="0"/>
              <w:contextualSpacing/>
              <w:rPr>
                <w:rFonts w:ascii="Times New Roman" w:eastAsia="Calibri" w:hAnsi="Times New Roman"/>
                <w:bCs/>
              </w:rPr>
            </w:pPr>
            <w:r>
              <w:rPr>
                <w:rFonts w:ascii="Times New Roman" w:eastAsia="Calibri" w:hAnsi="Times New Roman"/>
                <w:bCs/>
              </w:rPr>
              <w:t>Вычисление неопределенных интегралов различными методами.</w:t>
            </w:r>
          </w:p>
          <w:p w:rsidR="001369F5" w:rsidRDefault="001369F5">
            <w:pPr>
              <w:numPr>
                <w:ilvl w:val="0"/>
                <w:numId w:val="20"/>
              </w:numPr>
              <w:autoSpaceDE w:val="0"/>
              <w:autoSpaceDN w:val="0"/>
              <w:adjustRightInd w:val="0"/>
              <w:spacing w:after="0" w:line="240" w:lineRule="auto"/>
              <w:ind w:left="0" w:firstLine="0"/>
              <w:contextualSpacing/>
              <w:rPr>
                <w:rFonts w:ascii="Times New Roman" w:eastAsia="Calibri" w:hAnsi="Times New Roman"/>
                <w:bCs/>
              </w:rPr>
            </w:pPr>
            <w:r>
              <w:rPr>
                <w:rFonts w:ascii="Times New Roman" w:eastAsia="Calibri" w:hAnsi="Times New Roman"/>
                <w:bCs/>
              </w:rPr>
              <w:t>Решение практических задач с помощью дифференциальных уравнений</w:t>
            </w:r>
          </w:p>
          <w:p w:rsidR="001369F5" w:rsidRDefault="001369F5">
            <w:pPr>
              <w:numPr>
                <w:ilvl w:val="0"/>
                <w:numId w:val="20"/>
              </w:numPr>
              <w:autoSpaceDE w:val="0"/>
              <w:autoSpaceDN w:val="0"/>
              <w:adjustRightInd w:val="0"/>
              <w:spacing w:after="0" w:line="240" w:lineRule="auto"/>
              <w:ind w:left="0" w:firstLine="0"/>
              <w:contextualSpacing/>
              <w:rPr>
                <w:rFonts w:ascii="Times New Roman" w:hAnsi="Times New Roman"/>
                <w:bCs/>
              </w:rPr>
            </w:pPr>
            <w:r>
              <w:rPr>
                <w:rFonts w:ascii="Times New Roman" w:eastAsia="Calibri" w:hAnsi="Times New Roman"/>
                <w:bCs/>
              </w:rPr>
              <w:t>Подготовка презентации по теме «Комплексные числа и их применение»</w:t>
            </w:r>
          </w:p>
          <w:p w:rsidR="001369F5" w:rsidRDefault="001369F5">
            <w:pPr>
              <w:numPr>
                <w:ilvl w:val="0"/>
                <w:numId w:val="20"/>
              </w:numPr>
              <w:autoSpaceDE w:val="0"/>
              <w:autoSpaceDN w:val="0"/>
              <w:adjustRightInd w:val="0"/>
              <w:spacing w:after="0" w:line="240" w:lineRule="auto"/>
              <w:ind w:left="0" w:firstLine="0"/>
              <w:contextualSpacing/>
              <w:rPr>
                <w:rFonts w:ascii="Times New Roman" w:hAnsi="Times New Roman"/>
              </w:rPr>
            </w:pPr>
            <w:r>
              <w:rPr>
                <w:rFonts w:ascii="Times New Roman" w:hAnsi="Times New Roman"/>
                <w:bCs/>
              </w:rPr>
              <w:t>Составить выступления по темам:</w:t>
            </w:r>
            <w:r>
              <w:rPr>
                <w:rFonts w:ascii="Times New Roman" w:hAnsi="Times New Roman"/>
              </w:rPr>
              <w:t xml:space="preserve"> «Дисперсия и среднее </w:t>
            </w:r>
            <w:proofErr w:type="spellStart"/>
            <w:r>
              <w:rPr>
                <w:rFonts w:ascii="Times New Roman" w:hAnsi="Times New Roman"/>
              </w:rPr>
              <w:t>квадратическое</w:t>
            </w:r>
            <w:proofErr w:type="spellEnd"/>
            <w:r>
              <w:rPr>
                <w:rFonts w:ascii="Times New Roman" w:hAnsi="Times New Roman"/>
              </w:rPr>
              <w:t xml:space="preserve"> отклонение случайной величины», «Понятие о корреляциях и регрессиях»</w:t>
            </w:r>
          </w:p>
          <w:p w:rsidR="001369F5" w:rsidRDefault="001369F5">
            <w:pPr>
              <w:numPr>
                <w:ilvl w:val="0"/>
                <w:numId w:val="20"/>
              </w:numPr>
              <w:autoSpaceDE w:val="0"/>
              <w:autoSpaceDN w:val="0"/>
              <w:adjustRightInd w:val="0"/>
              <w:spacing w:after="0" w:line="240" w:lineRule="auto"/>
              <w:ind w:left="0" w:firstLine="0"/>
              <w:contextualSpacing/>
              <w:rPr>
                <w:rFonts w:ascii="Times New Roman" w:hAnsi="Times New Roman"/>
                <w:b/>
                <w:bCs/>
              </w:rPr>
            </w:pPr>
            <w:r>
              <w:rPr>
                <w:rFonts w:ascii="Times New Roman" w:hAnsi="Times New Roman"/>
              </w:rPr>
              <w:t>Решение типовых примеров и задач</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w:t>
            </w:r>
          </w:p>
        </w:tc>
        <w:tc>
          <w:tcPr>
            <w:tcW w:w="2221"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eastAsia="Calibri" w:hAnsi="Times New Roman"/>
                <w:bCs/>
              </w:rPr>
            </w:pPr>
          </w:p>
        </w:tc>
      </w:tr>
      <w:tr w:rsidR="001369F5" w:rsidTr="002623F0">
        <w:tc>
          <w:tcPr>
            <w:tcW w:w="10916" w:type="dxa"/>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hAnsi="Times New Roman"/>
                <w:b/>
              </w:rPr>
              <w:t>Промежуточная аттестация</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2</w:t>
            </w:r>
          </w:p>
        </w:tc>
        <w:tc>
          <w:tcPr>
            <w:tcW w:w="2221"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eastAsia="Calibri" w:hAnsi="Times New Roman"/>
                <w:bCs/>
              </w:rPr>
            </w:pPr>
          </w:p>
        </w:tc>
      </w:tr>
      <w:tr w:rsidR="001369F5" w:rsidTr="002623F0">
        <w:tc>
          <w:tcPr>
            <w:tcW w:w="10916" w:type="dxa"/>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eastAsia="Calibri" w:hAnsi="Times New Roman"/>
                <w:b/>
                <w:bCs/>
              </w:rPr>
            </w:pPr>
            <w:r>
              <w:rPr>
                <w:rFonts w:ascii="Times New Roman" w:eastAsia="Calibri" w:hAnsi="Times New Roman"/>
                <w:b/>
                <w:bCs/>
              </w:rPr>
              <w:t>Всего:</w:t>
            </w:r>
          </w:p>
        </w:tc>
        <w:tc>
          <w:tcPr>
            <w:tcW w:w="1748"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rPr>
            </w:pPr>
            <w:r>
              <w:rPr>
                <w:rFonts w:ascii="Times New Roman" w:hAnsi="Times New Roman"/>
                <w:b/>
                <w:bCs/>
              </w:rPr>
              <w:t>48</w:t>
            </w:r>
          </w:p>
        </w:tc>
        <w:tc>
          <w:tcPr>
            <w:tcW w:w="2221"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eastAsia="Calibri" w:hAnsi="Times New Roman"/>
                <w:bCs/>
              </w:rPr>
            </w:pPr>
          </w:p>
        </w:tc>
      </w:tr>
    </w:tbl>
    <w:p w:rsidR="001369F5" w:rsidRDefault="001369F5" w:rsidP="001369F5">
      <w:pPr>
        <w:ind w:firstLine="709"/>
        <w:rPr>
          <w:rFonts w:ascii="Times New Roman" w:hAnsi="Times New Roman"/>
        </w:rPr>
      </w:pP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ind w:left="1353"/>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contextualSpacing/>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pacing w:after="0"/>
        <w:ind w:firstLine="709"/>
        <w:contextualSpacing/>
        <w:jc w:val="both"/>
        <w:rPr>
          <w:rFonts w:ascii="Times New Roman" w:hAnsi="Times New Roman"/>
          <w:sz w:val="24"/>
          <w:szCs w:val="24"/>
        </w:rPr>
      </w:pPr>
      <w:r>
        <w:rPr>
          <w:rFonts w:ascii="Times New Roman" w:hAnsi="Times New Roman"/>
          <w:bCs/>
          <w:sz w:val="24"/>
          <w:szCs w:val="24"/>
        </w:rPr>
        <w:t>Кабинет «Математики»,</w:t>
      </w:r>
      <w:r>
        <w:rPr>
          <w:rFonts w:ascii="Times New Roman" w:hAnsi="Times New Roman"/>
          <w:sz w:val="24"/>
          <w:szCs w:val="24"/>
          <w:lang w:eastAsia="en-US"/>
        </w:rPr>
        <w:t xml:space="preserve"> </w:t>
      </w:r>
      <w:r w:rsidR="002623F0">
        <w:rPr>
          <w:rFonts w:ascii="Times New Roman" w:hAnsi="Times New Roman"/>
          <w:sz w:val="24"/>
          <w:szCs w:val="24"/>
          <w:lang w:eastAsia="en-US"/>
        </w:rPr>
        <w:t>оснащенный в соответствии с п. 6.1.2.1 примерной образовательной программы по специальности.</w:t>
      </w:r>
    </w:p>
    <w:p w:rsidR="001369F5" w:rsidRDefault="001369F5" w:rsidP="001369F5">
      <w:pPr>
        <w:suppressAutoHyphens/>
        <w:spacing w:after="0"/>
        <w:ind w:firstLine="709"/>
        <w:contextualSpacing/>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AA464D">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sz w:val="24"/>
          <w:szCs w:val="24"/>
        </w:rPr>
        <w:t>при этом список может быть</w:t>
      </w:r>
      <w:r>
        <w:rPr>
          <w:rFonts w:ascii="Times New Roman" w:hAnsi="Times New Roman"/>
          <w:bCs/>
          <w:sz w:val="24"/>
          <w:szCs w:val="24"/>
        </w:rPr>
        <w:t xml:space="preserve"> дополнен новыми изданиями.</w:t>
      </w:r>
    </w:p>
    <w:p w:rsidR="001369F5" w:rsidRDefault="001369F5" w:rsidP="001369F5">
      <w:pPr>
        <w:suppressAutoHyphens/>
        <w:spacing w:after="0"/>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издания</w:t>
      </w:r>
    </w:p>
    <w:p w:rsidR="001369F5" w:rsidRDefault="001369F5" w:rsidP="001369F5">
      <w:pPr>
        <w:numPr>
          <w:ilvl w:val="0"/>
          <w:numId w:val="21"/>
        </w:numPr>
        <w:tabs>
          <w:tab w:val="left" w:pos="36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zCs w:val="24"/>
          <w:shd w:val="clear" w:color="auto" w:fill="FFFFFF"/>
        </w:rPr>
      </w:pPr>
      <w:proofErr w:type="spellStart"/>
      <w:r>
        <w:rPr>
          <w:rFonts w:ascii="Times New Roman" w:hAnsi="Times New Roman"/>
          <w:iCs/>
          <w:sz w:val="24"/>
          <w:szCs w:val="24"/>
          <w:shd w:val="clear" w:color="auto" w:fill="FFFFFF"/>
        </w:rPr>
        <w:t>Баврин</w:t>
      </w:r>
      <w:proofErr w:type="spellEnd"/>
      <w:r>
        <w:rPr>
          <w:rFonts w:ascii="Times New Roman" w:hAnsi="Times New Roman"/>
          <w:iCs/>
          <w:sz w:val="24"/>
          <w:szCs w:val="24"/>
          <w:shd w:val="clear" w:color="auto" w:fill="FFFFFF"/>
        </w:rPr>
        <w:t>, И. И.  Математика: учебник и практикум для среднего профессионального образования / И. И. </w:t>
      </w:r>
      <w:proofErr w:type="spellStart"/>
      <w:r>
        <w:rPr>
          <w:rFonts w:ascii="Times New Roman" w:hAnsi="Times New Roman"/>
          <w:iCs/>
          <w:sz w:val="24"/>
          <w:szCs w:val="24"/>
          <w:shd w:val="clear" w:color="auto" w:fill="FFFFFF"/>
        </w:rPr>
        <w:t>Баврин</w:t>
      </w:r>
      <w:proofErr w:type="spellEnd"/>
      <w:r>
        <w:rPr>
          <w:rFonts w:ascii="Times New Roman" w:hAnsi="Times New Roman"/>
          <w:iCs/>
          <w:sz w:val="24"/>
          <w:szCs w:val="24"/>
          <w:shd w:val="clear" w:color="auto" w:fill="FFFFFF"/>
        </w:rPr>
        <w:t xml:space="preserve">. — 2-е изд., </w:t>
      </w:r>
      <w:proofErr w:type="spellStart"/>
      <w:r>
        <w:rPr>
          <w:rFonts w:ascii="Times New Roman" w:hAnsi="Times New Roman"/>
          <w:iCs/>
          <w:sz w:val="24"/>
          <w:szCs w:val="24"/>
          <w:shd w:val="clear" w:color="auto" w:fill="FFFFFF"/>
        </w:rPr>
        <w:t>перераб</w:t>
      </w:r>
      <w:proofErr w:type="spellEnd"/>
      <w:r>
        <w:rPr>
          <w:rFonts w:ascii="Times New Roman" w:hAnsi="Times New Roman"/>
          <w:iCs/>
          <w:sz w:val="24"/>
          <w:szCs w:val="24"/>
          <w:shd w:val="clear" w:color="auto" w:fill="FFFFFF"/>
        </w:rPr>
        <w:t xml:space="preserve">. и доп.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2021. — 616 с. — (Профессиональное образование). — ISBN 978-5-534-15118-3.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https://urait.ru/bcode/470026</w:t>
      </w:r>
    </w:p>
    <w:p w:rsidR="001369F5" w:rsidRDefault="001369F5" w:rsidP="001369F5">
      <w:pPr>
        <w:numPr>
          <w:ilvl w:val="0"/>
          <w:numId w:val="21"/>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zCs w:val="24"/>
          <w:shd w:val="clear" w:color="auto" w:fill="FFFFFF"/>
        </w:rPr>
      </w:pPr>
      <w:r>
        <w:rPr>
          <w:rFonts w:ascii="Times New Roman" w:hAnsi="Times New Roman"/>
          <w:iCs/>
          <w:sz w:val="24"/>
          <w:szCs w:val="24"/>
          <w:shd w:val="clear" w:color="auto" w:fill="FFFFFF"/>
        </w:rPr>
        <w:t xml:space="preserve">Дорофеева, А. В. Математика: учебник для среднего профессионального образования/А. В. Дорофеева. – 3-е изд., </w:t>
      </w:r>
      <w:proofErr w:type="spellStart"/>
      <w:r>
        <w:rPr>
          <w:rFonts w:ascii="Times New Roman" w:hAnsi="Times New Roman"/>
          <w:iCs/>
          <w:sz w:val="24"/>
          <w:szCs w:val="24"/>
          <w:shd w:val="clear" w:color="auto" w:fill="FFFFFF"/>
        </w:rPr>
        <w:t>перераб</w:t>
      </w:r>
      <w:proofErr w:type="spellEnd"/>
      <w:r>
        <w:rPr>
          <w:rFonts w:ascii="Times New Roman" w:hAnsi="Times New Roman"/>
          <w:iCs/>
          <w:sz w:val="24"/>
          <w:szCs w:val="24"/>
          <w:shd w:val="clear" w:color="auto" w:fill="FFFFFF"/>
        </w:rPr>
        <w:t xml:space="preserve">. и доп. – Москва: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2020. – 400 с. – (Профессиональное образование). – ISBN 978-5-534-03697-8. – URL: https://urait.ru/bcode/449047</w:t>
      </w:r>
    </w:p>
    <w:p w:rsidR="001369F5" w:rsidRDefault="001369F5" w:rsidP="001369F5">
      <w:pPr>
        <w:numPr>
          <w:ilvl w:val="0"/>
          <w:numId w:val="21"/>
        </w:numPr>
        <w:tabs>
          <w:tab w:val="left" w:pos="45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zCs w:val="24"/>
          <w:shd w:val="clear" w:color="auto" w:fill="FFFFFF"/>
        </w:rPr>
      </w:pPr>
      <w:r>
        <w:rPr>
          <w:rFonts w:ascii="Times New Roman" w:hAnsi="Times New Roman"/>
          <w:iCs/>
          <w:sz w:val="24"/>
          <w:szCs w:val="24"/>
          <w:shd w:val="clear" w:color="auto" w:fill="FFFFFF"/>
        </w:rPr>
        <w:t>Павлюченко, Ю. В.  Математика: учебник и практикум для среднего профессионального образования / Ю. В. Павлюченко, Н. Ш. </w:t>
      </w:r>
      <w:proofErr w:type="spellStart"/>
      <w:r>
        <w:rPr>
          <w:rFonts w:ascii="Times New Roman" w:hAnsi="Times New Roman"/>
          <w:iCs/>
          <w:sz w:val="24"/>
          <w:szCs w:val="24"/>
          <w:shd w:val="clear" w:color="auto" w:fill="FFFFFF"/>
        </w:rPr>
        <w:t>Хассан</w:t>
      </w:r>
      <w:proofErr w:type="spellEnd"/>
      <w:r>
        <w:rPr>
          <w:rFonts w:ascii="Times New Roman" w:hAnsi="Times New Roman"/>
          <w:iCs/>
          <w:sz w:val="24"/>
          <w:szCs w:val="24"/>
          <w:shd w:val="clear" w:color="auto" w:fill="FFFFFF"/>
        </w:rPr>
        <w:t xml:space="preserve">; под общей редакцией Ю. В. Павлюченко. — 4-е изд., </w:t>
      </w:r>
      <w:proofErr w:type="spellStart"/>
      <w:r>
        <w:rPr>
          <w:rFonts w:ascii="Times New Roman" w:hAnsi="Times New Roman"/>
          <w:iCs/>
          <w:sz w:val="24"/>
          <w:szCs w:val="24"/>
          <w:shd w:val="clear" w:color="auto" w:fill="FFFFFF"/>
        </w:rPr>
        <w:t>перераб</w:t>
      </w:r>
      <w:proofErr w:type="spellEnd"/>
      <w:r>
        <w:rPr>
          <w:rFonts w:ascii="Times New Roman" w:hAnsi="Times New Roman"/>
          <w:iCs/>
          <w:sz w:val="24"/>
          <w:szCs w:val="24"/>
          <w:shd w:val="clear" w:color="auto" w:fill="FFFFFF"/>
        </w:rPr>
        <w:t xml:space="preserve">. и доп.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2021. — 238 с. — (Профессиональное образование). — ISBN 978-5-534-01261-3.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https://urait.ru/bcode/469708</w:t>
      </w:r>
    </w:p>
    <w:p w:rsidR="001369F5" w:rsidRDefault="001369F5" w:rsidP="001369F5">
      <w:pPr>
        <w:numPr>
          <w:ilvl w:val="0"/>
          <w:numId w:val="21"/>
        </w:numPr>
        <w:tabs>
          <w:tab w:val="left" w:pos="45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zCs w:val="24"/>
          <w:shd w:val="clear" w:color="auto" w:fill="FFFFFF"/>
        </w:rPr>
      </w:pPr>
      <w:r>
        <w:rPr>
          <w:rFonts w:ascii="Times New Roman" w:hAnsi="Times New Roman"/>
          <w:iCs/>
          <w:sz w:val="24"/>
          <w:szCs w:val="24"/>
          <w:shd w:val="clear" w:color="auto" w:fill="FFFFFF"/>
        </w:rPr>
        <w:t xml:space="preserve">Богомолов, Н. В.  Математика: учебник для среднего профессионального образования / Н. В. Богомолов, П. И. Самойленко. — 5-е изд., </w:t>
      </w:r>
      <w:proofErr w:type="spellStart"/>
      <w:r>
        <w:rPr>
          <w:rFonts w:ascii="Times New Roman" w:hAnsi="Times New Roman"/>
          <w:iCs/>
          <w:sz w:val="24"/>
          <w:szCs w:val="24"/>
          <w:shd w:val="clear" w:color="auto" w:fill="FFFFFF"/>
        </w:rPr>
        <w:t>перераб</w:t>
      </w:r>
      <w:proofErr w:type="spellEnd"/>
      <w:r>
        <w:rPr>
          <w:rFonts w:ascii="Times New Roman" w:hAnsi="Times New Roman"/>
          <w:iCs/>
          <w:sz w:val="24"/>
          <w:szCs w:val="24"/>
          <w:shd w:val="clear" w:color="auto" w:fill="FFFFFF"/>
        </w:rPr>
        <w:t xml:space="preserve">. и доп.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2021. — 401 с. — (Профессиональное образование). — ISBN 978-5-534-07878-7.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w:t>
      </w:r>
      <w:hyperlink r:id="rId32" w:history="1">
        <w:r>
          <w:rPr>
            <w:rStyle w:val="a3"/>
            <w:iCs/>
            <w:sz w:val="24"/>
            <w:szCs w:val="24"/>
            <w:shd w:val="clear" w:color="auto" w:fill="FFFFFF"/>
          </w:rPr>
          <w:t>https://urait.ru/bcode/469433</w:t>
        </w:r>
      </w:hyperlink>
    </w:p>
    <w:p w:rsidR="001369F5" w:rsidRDefault="001369F5" w:rsidP="001369F5">
      <w:pPr>
        <w:numPr>
          <w:ilvl w:val="0"/>
          <w:numId w:val="21"/>
        </w:numPr>
        <w:tabs>
          <w:tab w:val="left" w:pos="45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zCs w:val="24"/>
          <w:shd w:val="clear" w:color="auto" w:fill="FFFFFF"/>
        </w:rPr>
      </w:pPr>
      <w:proofErr w:type="spellStart"/>
      <w:r>
        <w:rPr>
          <w:rFonts w:ascii="Times New Roman" w:hAnsi="Times New Roman"/>
          <w:iCs/>
          <w:sz w:val="24"/>
          <w:szCs w:val="24"/>
          <w:shd w:val="clear" w:color="auto" w:fill="FFFFFF"/>
        </w:rPr>
        <w:t>Шипачев</w:t>
      </w:r>
      <w:proofErr w:type="spellEnd"/>
      <w:r>
        <w:rPr>
          <w:rFonts w:ascii="Times New Roman" w:hAnsi="Times New Roman"/>
          <w:iCs/>
          <w:sz w:val="24"/>
          <w:szCs w:val="24"/>
          <w:shd w:val="clear" w:color="auto" w:fill="FFFFFF"/>
        </w:rPr>
        <w:t>, В. С.  Математика: учебник и практикум для среднего профессионального образования / В. С. </w:t>
      </w:r>
      <w:proofErr w:type="spellStart"/>
      <w:r>
        <w:rPr>
          <w:rFonts w:ascii="Times New Roman" w:hAnsi="Times New Roman"/>
          <w:iCs/>
          <w:sz w:val="24"/>
          <w:szCs w:val="24"/>
          <w:shd w:val="clear" w:color="auto" w:fill="FFFFFF"/>
        </w:rPr>
        <w:t>Шипачев</w:t>
      </w:r>
      <w:proofErr w:type="spellEnd"/>
      <w:r>
        <w:rPr>
          <w:rFonts w:ascii="Times New Roman" w:hAnsi="Times New Roman"/>
          <w:iCs/>
          <w:sz w:val="24"/>
          <w:szCs w:val="24"/>
          <w:shd w:val="clear" w:color="auto" w:fill="FFFFFF"/>
        </w:rPr>
        <w:t xml:space="preserve">; под редакцией А. Н. Тихонова. — 8-е изд., </w:t>
      </w:r>
      <w:proofErr w:type="spellStart"/>
      <w:r>
        <w:rPr>
          <w:rFonts w:ascii="Times New Roman" w:hAnsi="Times New Roman"/>
          <w:iCs/>
          <w:sz w:val="24"/>
          <w:szCs w:val="24"/>
          <w:shd w:val="clear" w:color="auto" w:fill="FFFFFF"/>
        </w:rPr>
        <w:t>перераб</w:t>
      </w:r>
      <w:proofErr w:type="spellEnd"/>
      <w:r>
        <w:rPr>
          <w:rFonts w:ascii="Times New Roman" w:hAnsi="Times New Roman"/>
          <w:iCs/>
          <w:sz w:val="24"/>
          <w:szCs w:val="24"/>
          <w:shd w:val="clear" w:color="auto" w:fill="FFFFFF"/>
        </w:rPr>
        <w:t xml:space="preserve">. и доп.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2021. — 447 с. — (Профессиональное образование). — ISBN 978-5-534-13405-6.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w:t>
      </w:r>
      <w:hyperlink r:id="rId33" w:history="1">
        <w:r>
          <w:rPr>
            <w:rStyle w:val="a3"/>
            <w:iCs/>
            <w:sz w:val="24"/>
            <w:szCs w:val="24"/>
            <w:shd w:val="clear" w:color="auto" w:fill="FFFFFF"/>
          </w:rPr>
          <w:t>https://urait.ru/bcode/469417</w:t>
        </w:r>
      </w:hyperlink>
    </w:p>
    <w:p w:rsidR="001369F5" w:rsidRDefault="001369F5" w:rsidP="001369F5">
      <w:pPr>
        <w:spacing w:after="0"/>
        <w:ind w:firstLine="709"/>
        <w:contextualSpacing/>
        <w:jc w:val="both"/>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1369F5" w:rsidRDefault="001369F5" w:rsidP="001369F5">
      <w:pPr>
        <w:numPr>
          <w:ilvl w:val="0"/>
          <w:numId w:val="22"/>
        </w:numPr>
        <w:tabs>
          <w:tab w:val="left" w:pos="0"/>
          <w:tab w:val="left" w:pos="360"/>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bCs/>
          <w:sz w:val="24"/>
          <w:szCs w:val="24"/>
        </w:rPr>
      </w:pPr>
      <w:proofErr w:type="spellStart"/>
      <w:r>
        <w:rPr>
          <w:rFonts w:ascii="Times New Roman" w:hAnsi="Times New Roman"/>
          <w:iCs/>
          <w:sz w:val="24"/>
          <w:szCs w:val="24"/>
          <w:shd w:val="clear" w:color="auto" w:fill="FFFFFF"/>
        </w:rPr>
        <w:t>Баврин</w:t>
      </w:r>
      <w:proofErr w:type="spellEnd"/>
      <w:r>
        <w:rPr>
          <w:rFonts w:ascii="Times New Roman" w:hAnsi="Times New Roman"/>
          <w:iCs/>
          <w:sz w:val="24"/>
          <w:szCs w:val="24"/>
          <w:shd w:val="clear" w:color="auto" w:fill="FFFFFF"/>
        </w:rPr>
        <w:t>, И. И.  Дискретная математика. Учебник и задачник: для среднего профессионального образования / И. И. </w:t>
      </w:r>
      <w:proofErr w:type="spellStart"/>
      <w:r>
        <w:rPr>
          <w:rFonts w:ascii="Times New Roman" w:hAnsi="Times New Roman"/>
          <w:iCs/>
          <w:sz w:val="24"/>
          <w:szCs w:val="24"/>
          <w:shd w:val="clear" w:color="auto" w:fill="FFFFFF"/>
        </w:rPr>
        <w:t>Баврин</w:t>
      </w:r>
      <w:proofErr w:type="spellEnd"/>
      <w:r>
        <w:rPr>
          <w:rFonts w:ascii="Times New Roman" w:hAnsi="Times New Roman"/>
          <w:iCs/>
          <w:sz w:val="24"/>
          <w:szCs w:val="24"/>
          <w:shd w:val="clear" w:color="auto" w:fill="FFFFFF"/>
        </w:rPr>
        <w:t xml:space="preserve">.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2021. — 193 с. — (Профессиональное образование). — ISBN 978-5-534-07917-3.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https://urait.ru/bcode/469649</w:t>
      </w:r>
    </w:p>
    <w:p w:rsidR="001369F5" w:rsidRDefault="001369F5" w:rsidP="001369F5">
      <w:pPr>
        <w:numPr>
          <w:ilvl w:val="0"/>
          <w:numId w:val="22"/>
        </w:numPr>
        <w:tabs>
          <w:tab w:val="left" w:pos="0"/>
          <w:tab w:val="left" w:pos="360"/>
          <w:tab w:val="left" w:pos="993"/>
          <w:tab w:val="left" w:pos="10992"/>
          <w:tab w:val="left" w:pos="11908"/>
          <w:tab w:val="left" w:pos="12824"/>
          <w:tab w:val="left" w:pos="13740"/>
          <w:tab w:val="left" w:pos="14656"/>
        </w:tabs>
        <w:spacing w:after="0"/>
        <w:ind w:left="0" w:firstLine="709"/>
        <w:contextualSpacing/>
        <w:jc w:val="both"/>
        <w:rPr>
          <w:rFonts w:ascii="Times New Roman" w:hAnsi="Times New Roman"/>
          <w:bCs/>
          <w:sz w:val="24"/>
          <w:szCs w:val="24"/>
        </w:rPr>
      </w:pPr>
      <w:r>
        <w:rPr>
          <w:rFonts w:ascii="Times New Roman" w:hAnsi="Times New Roman"/>
          <w:iCs/>
          <w:sz w:val="24"/>
          <w:szCs w:val="24"/>
          <w:shd w:val="clear" w:color="auto" w:fill="FFFFFF"/>
        </w:rPr>
        <w:lastRenderedPageBreak/>
        <w:t xml:space="preserve">Муратова, Т. В.  Дифференциальные уравнения: учебник и практикум для среднего профессионального образования / Т. В. Муратова.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2021. — 435 с. — (Профессиональное образование). — ISBN 978-5-9916-8798-0.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https://urait.ru/bcode/471432</w:t>
      </w:r>
    </w:p>
    <w:p w:rsidR="001369F5" w:rsidRDefault="001369F5" w:rsidP="001369F5">
      <w:pPr>
        <w:numPr>
          <w:ilvl w:val="0"/>
          <w:numId w:val="22"/>
        </w:numPr>
        <w:tabs>
          <w:tab w:val="left" w:pos="0"/>
          <w:tab w:val="left" w:pos="360"/>
          <w:tab w:val="left" w:pos="993"/>
          <w:tab w:val="left" w:pos="10992"/>
          <w:tab w:val="left" w:pos="11908"/>
          <w:tab w:val="left" w:pos="12824"/>
          <w:tab w:val="left" w:pos="13740"/>
          <w:tab w:val="left" w:pos="14656"/>
        </w:tabs>
        <w:spacing w:after="0"/>
        <w:ind w:left="0" w:firstLine="709"/>
        <w:contextualSpacing/>
        <w:jc w:val="both"/>
        <w:rPr>
          <w:rFonts w:ascii="Times New Roman" w:hAnsi="Times New Roman"/>
          <w:bCs/>
          <w:sz w:val="24"/>
          <w:szCs w:val="24"/>
        </w:rPr>
      </w:pPr>
      <w:proofErr w:type="spellStart"/>
      <w:r>
        <w:rPr>
          <w:rFonts w:ascii="Times New Roman" w:hAnsi="Times New Roman"/>
          <w:iCs/>
          <w:sz w:val="24"/>
          <w:szCs w:val="24"/>
          <w:shd w:val="clear" w:color="auto" w:fill="FFFFFF"/>
        </w:rPr>
        <w:t>Шипачев</w:t>
      </w:r>
      <w:proofErr w:type="spellEnd"/>
      <w:r>
        <w:rPr>
          <w:rFonts w:ascii="Times New Roman" w:hAnsi="Times New Roman"/>
          <w:iCs/>
          <w:sz w:val="24"/>
          <w:szCs w:val="24"/>
          <w:shd w:val="clear" w:color="auto" w:fill="FFFFFF"/>
        </w:rPr>
        <w:t>, В. С.  Дифференциальное и интегральное исчисление: учебник и практикум для среднего профессионального образования / В. С. </w:t>
      </w:r>
      <w:proofErr w:type="spellStart"/>
      <w:r>
        <w:rPr>
          <w:rFonts w:ascii="Times New Roman" w:hAnsi="Times New Roman"/>
          <w:iCs/>
          <w:sz w:val="24"/>
          <w:szCs w:val="24"/>
          <w:shd w:val="clear" w:color="auto" w:fill="FFFFFF"/>
        </w:rPr>
        <w:t>Шипачев</w:t>
      </w:r>
      <w:proofErr w:type="spellEnd"/>
      <w:r>
        <w:rPr>
          <w:rFonts w:ascii="Times New Roman" w:hAnsi="Times New Roman"/>
          <w:iCs/>
          <w:sz w:val="24"/>
          <w:szCs w:val="24"/>
          <w:shd w:val="clear" w:color="auto" w:fill="FFFFFF"/>
        </w:rPr>
        <w:t xml:space="preserve">.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2021. — 212 с. — (Профессиональное образование). — ISBN 978-5-534-04547-5.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https://urait.ru/bcode/471974</w:t>
      </w:r>
      <w:r>
        <w:rPr>
          <w:rFonts w:ascii="Times New Roman" w:hAnsi="Times New Roman"/>
          <w:bCs/>
          <w:sz w:val="24"/>
          <w:szCs w:val="24"/>
        </w:rPr>
        <w:t xml:space="preserve"> </w:t>
      </w:r>
    </w:p>
    <w:p w:rsidR="001369F5" w:rsidRDefault="001369F5" w:rsidP="001369F5">
      <w:pPr>
        <w:numPr>
          <w:ilvl w:val="0"/>
          <w:numId w:val="22"/>
        </w:numPr>
        <w:tabs>
          <w:tab w:val="left" w:pos="0"/>
          <w:tab w:val="left" w:pos="360"/>
          <w:tab w:val="left" w:pos="993"/>
          <w:tab w:val="left" w:pos="10992"/>
          <w:tab w:val="left" w:pos="11908"/>
          <w:tab w:val="left" w:pos="12824"/>
          <w:tab w:val="left" w:pos="13740"/>
          <w:tab w:val="left" w:pos="14656"/>
        </w:tabs>
        <w:spacing w:after="0"/>
        <w:ind w:left="0" w:firstLine="709"/>
        <w:contextualSpacing/>
        <w:jc w:val="both"/>
        <w:rPr>
          <w:rFonts w:ascii="Times New Roman" w:hAnsi="Times New Roman"/>
          <w:bCs/>
          <w:sz w:val="24"/>
          <w:szCs w:val="24"/>
        </w:rPr>
      </w:pPr>
      <w:r>
        <w:rPr>
          <w:rFonts w:ascii="Times New Roman" w:hAnsi="Times New Roman"/>
          <w:sz w:val="24"/>
          <w:szCs w:val="24"/>
        </w:rPr>
        <w:t xml:space="preserve">Математический портал [Электронный ресурс]. </w:t>
      </w:r>
      <w:r>
        <w:rPr>
          <w:rFonts w:ascii="Times New Roman" w:hAnsi="Times New Roman"/>
          <w:sz w:val="24"/>
          <w:szCs w:val="24"/>
          <w:lang w:val="en-US"/>
        </w:rPr>
        <w:t>URL</w:t>
      </w:r>
      <w:r>
        <w:rPr>
          <w:rFonts w:ascii="Times New Roman" w:hAnsi="Times New Roman"/>
          <w:sz w:val="24"/>
          <w:szCs w:val="24"/>
        </w:rPr>
        <w:t xml:space="preserve">: </w:t>
      </w:r>
      <w:hyperlink r:id="rId34" w:history="1">
        <w:r>
          <w:rPr>
            <w:rStyle w:val="a3"/>
            <w:sz w:val="24"/>
            <w:szCs w:val="24"/>
            <w:lang w:val="en-US"/>
          </w:rPr>
          <w:t>http</w:t>
        </w:r>
        <w:r>
          <w:rPr>
            <w:rStyle w:val="a3"/>
            <w:sz w:val="24"/>
            <w:szCs w:val="24"/>
          </w:rPr>
          <w:t>://</w:t>
        </w:r>
        <w:proofErr w:type="spellStart"/>
        <w:r>
          <w:rPr>
            <w:rStyle w:val="a3"/>
            <w:sz w:val="24"/>
            <w:szCs w:val="24"/>
            <w:lang w:val="en-US"/>
          </w:rPr>
          <w:t>mathportal</w:t>
        </w:r>
        <w:proofErr w:type="spellEnd"/>
        <w:r>
          <w:rPr>
            <w:rStyle w:val="a3"/>
            <w:sz w:val="24"/>
            <w:szCs w:val="24"/>
          </w:rPr>
          <w:t>.</w:t>
        </w:r>
        <w:r>
          <w:rPr>
            <w:rStyle w:val="a3"/>
            <w:sz w:val="24"/>
            <w:szCs w:val="24"/>
            <w:lang w:val="en-US"/>
          </w:rPr>
          <w:t>net</w:t>
        </w:r>
        <w:r>
          <w:rPr>
            <w:rStyle w:val="a3"/>
            <w:sz w:val="24"/>
            <w:szCs w:val="24"/>
          </w:rPr>
          <w:t>/</w:t>
        </w:r>
      </w:hyperlink>
      <w:r>
        <w:rPr>
          <w:rFonts w:ascii="Times New Roman" w:hAnsi="Times New Roman"/>
          <w:sz w:val="24"/>
          <w:szCs w:val="24"/>
        </w:rPr>
        <w:t xml:space="preserve"> (дата обращения 03.09.2021)</w:t>
      </w:r>
    </w:p>
    <w:p w:rsidR="001369F5" w:rsidRDefault="001369F5" w:rsidP="001369F5">
      <w:pPr>
        <w:jc w:val="center"/>
        <w:rPr>
          <w:rFonts w:ascii="Times New Roman" w:hAnsi="Times New Roman"/>
          <w:b/>
          <w:sz w:val="24"/>
          <w:szCs w:val="24"/>
        </w:rPr>
      </w:pPr>
    </w:p>
    <w:p w:rsidR="001369F5" w:rsidRDefault="001369F5" w:rsidP="001369F5">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4085"/>
        <w:gridCol w:w="2739"/>
      </w:tblGrid>
      <w:tr w:rsidR="001369F5" w:rsidTr="002623F0">
        <w:tc>
          <w:tcPr>
            <w:tcW w:w="153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rPr>
              <w:t>Результаты обучения</w:t>
            </w:r>
          </w:p>
        </w:tc>
        <w:tc>
          <w:tcPr>
            <w:tcW w:w="2073"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Критерии оценки</w:t>
            </w:r>
          </w:p>
        </w:tc>
        <w:tc>
          <w:tcPr>
            <w:tcW w:w="1390"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Методы оценки</w:t>
            </w:r>
          </w:p>
        </w:tc>
      </w:tr>
      <w:tr w:rsidR="001369F5" w:rsidRPr="002623F0"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Pr="002623F0" w:rsidRDefault="001369F5" w:rsidP="002623F0">
            <w:pPr>
              <w:spacing w:after="0"/>
              <w:rPr>
                <w:rFonts w:ascii="Times New Roman" w:hAnsi="Times New Roman"/>
                <w:b/>
                <w:sz w:val="24"/>
                <w:szCs w:val="24"/>
              </w:rPr>
            </w:pPr>
            <w:r w:rsidRPr="002623F0">
              <w:rPr>
                <w:rFonts w:ascii="Times New Roman" w:hAnsi="Times New Roman"/>
                <w:b/>
                <w:sz w:val="24"/>
                <w:szCs w:val="24"/>
              </w:rPr>
              <w:t>Перечень знаний, осваиваемых в рамках дисциплины</w:t>
            </w:r>
          </w:p>
        </w:tc>
      </w:tr>
      <w:tr w:rsidR="001369F5" w:rsidRPr="002623F0" w:rsidTr="002623F0">
        <w:tc>
          <w:tcPr>
            <w:tcW w:w="1537" w:type="pct"/>
            <w:tcBorders>
              <w:top w:val="single" w:sz="4" w:space="0" w:color="auto"/>
              <w:left w:val="single" w:sz="4" w:space="0" w:color="auto"/>
              <w:bottom w:val="single" w:sz="4" w:space="0" w:color="auto"/>
              <w:right w:val="single" w:sz="4" w:space="0" w:color="auto"/>
            </w:tcBorders>
            <w:hideMark/>
          </w:tcPr>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основные понятия и методы математического синтеза и анализа, дискретной математики, теории комплексных чисел, теории вероятностей и математической статистики;</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основные методы дифференциального и интегрального исчисления;</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основные численные методы решения прикладных задач.</w:t>
            </w:r>
          </w:p>
        </w:tc>
        <w:tc>
          <w:tcPr>
            <w:tcW w:w="2073" w:type="pct"/>
            <w:tcBorders>
              <w:top w:val="single" w:sz="4" w:space="0" w:color="auto"/>
              <w:left w:val="single" w:sz="4" w:space="0" w:color="auto"/>
              <w:bottom w:val="single" w:sz="4" w:space="0" w:color="auto"/>
              <w:right w:val="single" w:sz="4" w:space="0" w:color="auto"/>
            </w:tcBorders>
            <w:hideMark/>
          </w:tcPr>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Точно и грамотно давать определение понятиям и методам математического анализа и синтеза, правилам дифференцирования, числового ряда.</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Правильно перечислять практические приемы вычислений с приближенными данными.</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Воспроизводить выражения для определения абсолютных погрешностей</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Описывать методы решения обыкновенных дифференциальных уравнений</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Называть основные методы интегрирования</w:t>
            </w:r>
          </w:p>
        </w:tc>
        <w:tc>
          <w:tcPr>
            <w:tcW w:w="1390" w:type="pct"/>
            <w:tcBorders>
              <w:top w:val="single" w:sz="4" w:space="0" w:color="auto"/>
              <w:left w:val="single" w:sz="4" w:space="0" w:color="auto"/>
              <w:bottom w:val="single" w:sz="4" w:space="0" w:color="auto"/>
              <w:right w:val="single" w:sz="4" w:space="0" w:color="auto"/>
            </w:tcBorders>
          </w:tcPr>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-устные обоснованные ответы;</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 защита индивидуального задания;</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 выступление с докладами и сообщениями;</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 тестирование;</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-дифференцированный зачет</w:t>
            </w:r>
          </w:p>
          <w:p w:rsidR="001369F5" w:rsidRPr="002623F0" w:rsidRDefault="001369F5" w:rsidP="002623F0">
            <w:pPr>
              <w:spacing w:after="0"/>
              <w:rPr>
                <w:rFonts w:ascii="Times New Roman" w:hAnsi="Times New Roman"/>
                <w:sz w:val="24"/>
                <w:szCs w:val="24"/>
              </w:rPr>
            </w:pPr>
          </w:p>
        </w:tc>
      </w:tr>
      <w:tr w:rsidR="001369F5" w:rsidRPr="002623F0" w:rsidTr="001369F5">
        <w:trPr>
          <w:trHeight w:val="418"/>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Pr="002623F0" w:rsidRDefault="001369F5" w:rsidP="002623F0">
            <w:pPr>
              <w:spacing w:after="0"/>
              <w:rPr>
                <w:rFonts w:ascii="Times New Roman" w:hAnsi="Times New Roman"/>
                <w:b/>
                <w:sz w:val="24"/>
                <w:szCs w:val="24"/>
              </w:rPr>
            </w:pPr>
            <w:r w:rsidRPr="002623F0">
              <w:rPr>
                <w:rFonts w:ascii="Times New Roman" w:hAnsi="Times New Roman"/>
                <w:b/>
                <w:sz w:val="24"/>
                <w:szCs w:val="24"/>
              </w:rPr>
              <w:t xml:space="preserve"> Перечень умений, осваиваемых в рамках дисциплины</w:t>
            </w:r>
          </w:p>
        </w:tc>
      </w:tr>
      <w:tr w:rsidR="001369F5" w:rsidRPr="002623F0" w:rsidTr="002623F0">
        <w:trPr>
          <w:trHeight w:val="896"/>
        </w:trPr>
        <w:tc>
          <w:tcPr>
            <w:tcW w:w="1537" w:type="pct"/>
            <w:tcBorders>
              <w:top w:val="single" w:sz="4" w:space="0" w:color="auto"/>
              <w:left w:val="single" w:sz="4" w:space="0" w:color="auto"/>
              <w:bottom w:val="single" w:sz="4" w:space="0" w:color="auto"/>
              <w:right w:val="single" w:sz="4" w:space="0" w:color="auto"/>
            </w:tcBorders>
          </w:tcPr>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применять методы дифференциального и интегрального исчисления;</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решать дифференциальные уравнения</w:t>
            </w:r>
          </w:p>
          <w:p w:rsidR="001369F5" w:rsidRPr="002623F0" w:rsidRDefault="001369F5" w:rsidP="002623F0">
            <w:pPr>
              <w:spacing w:after="0"/>
              <w:rPr>
                <w:rFonts w:ascii="Times New Roman" w:hAnsi="Times New Roman"/>
                <w:sz w:val="24"/>
                <w:szCs w:val="24"/>
              </w:rPr>
            </w:pPr>
          </w:p>
        </w:tc>
        <w:tc>
          <w:tcPr>
            <w:tcW w:w="2073" w:type="pct"/>
            <w:tcBorders>
              <w:top w:val="single" w:sz="4" w:space="0" w:color="auto"/>
              <w:left w:val="single" w:sz="4" w:space="0" w:color="auto"/>
              <w:bottom w:val="single" w:sz="4" w:space="0" w:color="auto"/>
              <w:right w:val="single" w:sz="4" w:space="0" w:color="auto"/>
            </w:tcBorders>
            <w:hideMark/>
          </w:tcPr>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Демонстрировать умения дифференцировать функции, используя таблицу производных и правила дифференцирования; находить производные сложных функций;</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Качественно вычислять значение производной функции в указанной точке;</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lastRenderedPageBreak/>
              <w:t>Качественно решать задачи прикладного характера с применением механического и геометрического смысла производной, на нахождение наибольшего и наименьшего значений функции;</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С учетом правил применять производную для исследования реальных физических процессов;</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Демонстрировать нахождение неопределенных интегралов непосредственным интегрированием, методом подстановки и методом интегрирования по частям;</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Точно вычислять определенные интегралы с помощью формулы Ньютона-Лейбница, методом подстановки и методом интегрирования по частям;</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Демонстрировать решение простейших прикладных задач с использованием элементов интегрального исчисления;</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С учетом правил решать обыкновенные дифференциальные уравнения, перечисленные в содержании рабочей программы; </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Грамотно исследовать на сходимость числовые ряды с положительными членами по признаку Даламбера;</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Грамотно исследовать на сходимость знакопеременные ряды по признаку Лейбница;</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 xml:space="preserve">раскладывать элементарные функции в ряд </w:t>
            </w:r>
            <w:proofErr w:type="spellStart"/>
            <w:r w:rsidRPr="002623F0">
              <w:rPr>
                <w:rFonts w:ascii="Times New Roman" w:hAnsi="Times New Roman"/>
                <w:sz w:val="24"/>
                <w:szCs w:val="24"/>
              </w:rPr>
              <w:t>Маклорена</w:t>
            </w:r>
            <w:proofErr w:type="spellEnd"/>
            <w:r w:rsidRPr="002623F0">
              <w:rPr>
                <w:rFonts w:ascii="Times New Roman" w:hAnsi="Times New Roman"/>
                <w:sz w:val="24"/>
                <w:szCs w:val="24"/>
              </w:rPr>
              <w:t>.</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выполнять действия над комплексными числами, заданными в алгебраической, тригонометрической, показательной формах;</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изображать геометрически комплексные числа, их сумму и разность на плоскости;</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 xml:space="preserve">решать квадратные уравнения с </w:t>
            </w:r>
            <w:r w:rsidRPr="002623F0">
              <w:rPr>
                <w:rFonts w:ascii="Times New Roman" w:hAnsi="Times New Roman"/>
                <w:sz w:val="24"/>
                <w:szCs w:val="24"/>
              </w:rPr>
              <w:lastRenderedPageBreak/>
              <w:t>отрицательным дискриминантом.</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решать простейшие задачи на вычисление вероятностей событий с применением теорем сложения и умножения вероятностей, формулы полной вероятности;</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 xml:space="preserve">вычислять математическое ожидание, дисперсию и среднее </w:t>
            </w:r>
            <w:proofErr w:type="spellStart"/>
            <w:r w:rsidRPr="002623F0">
              <w:rPr>
                <w:rFonts w:ascii="Times New Roman" w:hAnsi="Times New Roman"/>
                <w:sz w:val="24"/>
                <w:szCs w:val="24"/>
              </w:rPr>
              <w:t>квадратическое</w:t>
            </w:r>
            <w:proofErr w:type="spellEnd"/>
            <w:r w:rsidRPr="002623F0">
              <w:rPr>
                <w:rFonts w:ascii="Times New Roman" w:hAnsi="Times New Roman"/>
                <w:sz w:val="24"/>
                <w:szCs w:val="24"/>
              </w:rPr>
              <w:t xml:space="preserve"> отклонение дискретной случайной величины по закону ее распределения.</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выполнять действия с приближенными числами;</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находить погрешности вычислений</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точно указывать элементы заданного множества, обосновывать составление подмножества заданного множества;</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с учетом правил находить пересечение, объединение, разность заданных множеств;</w:t>
            </w:r>
          </w:p>
          <w:p w:rsidR="001369F5" w:rsidRPr="002623F0" w:rsidRDefault="001369F5" w:rsidP="002623F0">
            <w:pPr>
              <w:spacing w:after="0"/>
              <w:rPr>
                <w:rFonts w:ascii="Times New Roman" w:hAnsi="Times New Roman"/>
                <w:sz w:val="24"/>
                <w:szCs w:val="24"/>
              </w:rPr>
            </w:pPr>
            <w:proofErr w:type="gramStart"/>
            <w:r w:rsidRPr="002623F0">
              <w:rPr>
                <w:rFonts w:ascii="Times New Roman" w:hAnsi="Times New Roman"/>
                <w:sz w:val="24"/>
                <w:szCs w:val="24"/>
              </w:rPr>
              <w:t>с учетом правил записывать комплексные числа, заданные в алгебраической форме, в тригонометрической и показательной формах и наоборот;</w:t>
            </w:r>
            <w:proofErr w:type="gramEnd"/>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обосновывать  вероятность событий  </w:t>
            </w:r>
          </w:p>
        </w:tc>
        <w:tc>
          <w:tcPr>
            <w:tcW w:w="1390" w:type="pct"/>
            <w:tcBorders>
              <w:top w:val="single" w:sz="4" w:space="0" w:color="auto"/>
              <w:left w:val="single" w:sz="4" w:space="0" w:color="auto"/>
              <w:bottom w:val="single" w:sz="4" w:space="0" w:color="auto"/>
              <w:right w:val="single" w:sz="4" w:space="0" w:color="auto"/>
            </w:tcBorders>
            <w:hideMark/>
          </w:tcPr>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lastRenderedPageBreak/>
              <w:t>проверка и анализ содержания докладов и рефератов; </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проверка индивидуальных заданий по решению задач,</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 xml:space="preserve">письменные и устные опросы </w:t>
            </w:r>
            <w:proofErr w:type="gramStart"/>
            <w:r w:rsidRPr="002623F0">
              <w:rPr>
                <w:rFonts w:ascii="Times New Roman" w:hAnsi="Times New Roman"/>
                <w:sz w:val="24"/>
                <w:szCs w:val="24"/>
              </w:rPr>
              <w:t>обучающихся</w:t>
            </w:r>
            <w:proofErr w:type="gramEnd"/>
            <w:r w:rsidRPr="002623F0">
              <w:rPr>
                <w:rFonts w:ascii="Times New Roman" w:hAnsi="Times New Roman"/>
                <w:sz w:val="24"/>
                <w:szCs w:val="24"/>
              </w:rPr>
              <w:t>;</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lastRenderedPageBreak/>
              <w:t xml:space="preserve">аудиторные самостоятельные работы для проверки </w:t>
            </w:r>
            <w:proofErr w:type="spellStart"/>
            <w:r w:rsidRPr="002623F0">
              <w:rPr>
                <w:rFonts w:ascii="Times New Roman" w:hAnsi="Times New Roman"/>
                <w:sz w:val="24"/>
                <w:szCs w:val="24"/>
              </w:rPr>
              <w:t>сформированности</w:t>
            </w:r>
            <w:proofErr w:type="spellEnd"/>
            <w:r w:rsidRPr="002623F0">
              <w:rPr>
                <w:rFonts w:ascii="Times New Roman" w:hAnsi="Times New Roman"/>
                <w:sz w:val="24"/>
                <w:szCs w:val="24"/>
              </w:rPr>
              <w:t xml:space="preserve"> практических навыков;</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проверка и анализ содержания докладов и рефератов; </w:t>
            </w:r>
          </w:p>
          <w:p w:rsidR="001369F5" w:rsidRPr="002623F0" w:rsidRDefault="001369F5" w:rsidP="002623F0">
            <w:pPr>
              <w:spacing w:after="0"/>
              <w:rPr>
                <w:rFonts w:ascii="Times New Roman" w:hAnsi="Times New Roman"/>
                <w:sz w:val="24"/>
                <w:szCs w:val="24"/>
              </w:rPr>
            </w:pPr>
            <w:r w:rsidRPr="002623F0">
              <w:rPr>
                <w:rFonts w:ascii="Times New Roman" w:hAnsi="Times New Roman"/>
                <w:sz w:val="24"/>
                <w:szCs w:val="24"/>
              </w:rPr>
              <w:t>дифференцированный зачет</w:t>
            </w:r>
          </w:p>
        </w:tc>
      </w:tr>
    </w:tbl>
    <w:p w:rsidR="001369F5" w:rsidRDefault="001369F5" w:rsidP="001369F5">
      <w:pPr>
        <w:spacing w:after="0"/>
        <w:jc w:val="both"/>
        <w:rPr>
          <w:rFonts w:ascii="Times New Roman" w:hAnsi="Times New Roman"/>
          <w:b/>
          <w:szCs w:val="52"/>
        </w:rPr>
      </w:pPr>
    </w:p>
    <w:p w:rsidR="001369F5" w:rsidRDefault="001369F5" w:rsidP="001369F5">
      <w:pPr>
        <w:pStyle w:val="a6"/>
        <w:keepLines w:val="0"/>
        <w:spacing w:before="0" w:after="60" w:line="360" w:lineRule="auto"/>
        <w:jc w:val="right"/>
        <w:outlineLvl w:val="1"/>
        <w:rPr>
          <w:b/>
          <w:bCs/>
          <w:lang w:eastAsia="x-none"/>
        </w:rPr>
      </w:pPr>
      <w:r>
        <w:rPr>
          <w:szCs w:val="52"/>
          <w:lang w:eastAsia="x-none"/>
        </w:rPr>
        <w:br w:type="page"/>
      </w:r>
      <w:r>
        <w:rPr>
          <w:b/>
          <w:bCs/>
          <w:lang w:val="x-none" w:eastAsia="x-none"/>
        </w:rPr>
        <w:lastRenderedPageBreak/>
        <w:t xml:space="preserve">Приложение </w:t>
      </w:r>
      <w:r w:rsidR="009F4036">
        <w:rPr>
          <w:b/>
          <w:bCs/>
          <w:lang w:val="ru-RU" w:eastAsia="x-none"/>
        </w:rPr>
        <w:t>3</w:t>
      </w:r>
      <w:r>
        <w:rPr>
          <w:b/>
          <w:bCs/>
          <w:lang w:val="x-none" w:eastAsia="x-none"/>
        </w:rPr>
        <w:t>.</w:t>
      </w:r>
      <w:r>
        <w:rPr>
          <w:b/>
          <w:bCs/>
          <w:lang w:eastAsia="x-none"/>
        </w:rPr>
        <w:t>7</w:t>
      </w:r>
    </w:p>
    <w:p w:rsidR="001369F5" w:rsidRPr="002623F0" w:rsidRDefault="001369F5" w:rsidP="001369F5">
      <w:pPr>
        <w:spacing w:after="0" w:line="240" w:lineRule="auto"/>
        <w:jc w:val="right"/>
        <w:rPr>
          <w:rFonts w:ascii="Times New Roman" w:hAnsi="Times New Roman"/>
          <w:bCs/>
          <w:sz w:val="24"/>
          <w:szCs w:val="24"/>
        </w:rPr>
      </w:pPr>
      <w:r w:rsidRPr="002623F0">
        <w:rPr>
          <w:rFonts w:ascii="Times New Roman" w:hAnsi="Times New Roman"/>
          <w:sz w:val="24"/>
          <w:szCs w:val="24"/>
        </w:rPr>
        <w:t xml:space="preserve">к ПОП-П по специальности </w:t>
      </w:r>
      <w:r w:rsidRPr="002623F0">
        <w:rPr>
          <w:rFonts w:ascii="Times New Roman" w:hAnsi="Times New Roman"/>
          <w:sz w:val="24"/>
          <w:szCs w:val="24"/>
        </w:rPr>
        <w:br/>
      </w:r>
      <w:r w:rsidRPr="002623F0">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ОП.02. ФИЗИКА</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23"/>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23"/>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23"/>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23"/>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24"/>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ОП. 02. ФИЗИКА</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2623F0">
        <w:rPr>
          <w:rFonts w:ascii="Times New Roman" w:hAnsi="Times New Roman"/>
          <w:sz w:val="24"/>
          <w:szCs w:val="24"/>
        </w:rPr>
        <w:t xml:space="preserve">ОП.02 </w:t>
      </w:r>
      <w:r>
        <w:rPr>
          <w:rFonts w:ascii="Times New Roman" w:hAnsi="Times New Roman"/>
          <w:sz w:val="24"/>
          <w:szCs w:val="24"/>
        </w:rPr>
        <w:t xml:space="preserve">Физика» является обязательной частью общепрофессионального цикла ПОП-П в соответствии с ФГОС СПО по специальности 11.02.15 Инфокоммуникационные сети и системы связи.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w:t>
      </w:r>
      <w:r w:rsidR="002623F0">
        <w:rPr>
          <w:rFonts w:ascii="Times New Roman" w:hAnsi="Times New Roman"/>
          <w:sz w:val="24"/>
          <w:szCs w:val="24"/>
        </w:rPr>
        <w:br/>
      </w:r>
      <w:r>
        <w:rPr>
          <w:rFonts w:ascii="Times New Roman" w:hAnsi="Times New Roman"/>
          <w:sz w:val="24"/>
          <w:szCs w:val="24"/>
        </w:rPr>
        <w:t>ОК 03, ОК 04, ОК 05, ОК 06, ОК 09.</w:t>
      </w:r>
    </w:p>
    <w:p w:rsidR="00151296" w:rsidRDefault="00151296" w:rsidP="001369F5">
      <w:pPr>
        <w:spacing w:after="0"/>
        <w:ind w:firstLine="709"/>
        <w:rPr>
          <w:rFonts w:ascii="Times New Roman" w:hAnsi="Times New Roman"/>
          <w:b/>
          <w:sz w:val="24"/>
          <w:szCs w:val="24"/>
        </w:rPr>
      </w:pP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369F5" w:rsidTr="001369F5">
        <w:trPr>
          <w:trHeight w:val="649"/>
        </w:trPr>
        <w:tc>
          <w:tcPr>
            <w:tcW w:w="1589"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ПК, </w:t>
            </w:r>
            <w:proofErr w:type="gramStart"/>
            <w:r>
              <w:rPr>
                <w:rFonts w:ascii="Times New Roman" w:hAnsi="Times New Roman"/>
                <w:b/>
                <w:bCs/>
                <w:sz w:val="24"/>
                <w:szCs w:val="24"/>
              </w:rPr>
              <w:t>ОК</w:t>
            </w:r>
            <w:proofErr w:type="gramEnd"/>
          </w:p>
        </w:tc>
        <w:tc>
          <w:tcPr>
            <w:tcW w:w="3764"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Знания</w:t>
            </w:r>
          </w:p>
        </w:tc>
      </w:tr>
      <w:tr w:rsidR="00151296" w:rsidTr="00E87F93">
        <w:trPr>
          <w:trHeight w:val="212"/>
        </w:trPr>
        <w:tc>
          <w:tcPr>
            <w:tcW w:w="1589" w:type="dxa"/>
            <w:vMerge w:val="restart"/>
            <w:tcBorders>
              <w:top w:val="single" w:sz="4" w:space="0" w:color="auto"/>
              <w:left w:val="single" w:sz="4" w:space="0" w:color="auto"/>
              <w:right w:val="single" w:sz="4" w:space="0" w:color="auto"/>
            </w:tcBorders>
            <w:hideMark/>
          </w:tcPr>
          <w:p w:rsidR="00151296" w:rsidRDefault="00151296" w:rsidP="002623F0">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51296" w:rsidRDefault="00151296" w:rsidP="002623F0">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51296" w:rsidRDefault="00151296" w:rsidP="002623F0">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51296" w:rsidRDefault="00151296" w:rsidP="002623F0">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51296" w:rsidRDefault="00151296" w:rsidP="002623F0">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151296" w:rsidRDefault="00151296" w:rsidP="002623F0">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51296" w:rsidRDefault="00151296" w:rsidP="002623F0">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tc>
        <w:tc>
          <w:tcPr>
            <w:tcW w:w="3764" w:type="dxa"/>
            <w:tcBorders>
              <w:top w:val="single" w:sz="4" w:space="0" w:color="auto"/>
              <w:left w:val="single" w:sz="4" w:space="0" w:color="auto"/>
              <w:bottom w:val="single" w:sz="4" w:space="0" w:color="auto"/>
              <w:right w:val="single" w:sz="4" w:space="0" w:color="auto"/>
            </w:tcBorders>
            <w:hideMark/>
          </w:tcPr>
          <w:p w:rsidR="00151296" w:rsidRDefault="00151296">
            <w:pPr>
              <w:suppressLineNumbers/>
              <w:tabs>
                <w:tab w:val="left" w:pos="-3528"/>
              </w:tabs>
              <w:suppressAutoHyphens/>
              <w:spacing w:after="0" w:line="240" w:lineRule="auto"/>
              <w:contextualSpacing/>
              <w:jc w:val="both"/>
              <w:rPr>
                <w:rFonts w:ascii="Times New Roman" w:hAnsi="Times New Roman"/>
                <w:sz w:val="24"/>
                <w:szCs w:val="24"/>
              </w:rPr>
            </w:pPr>
            <w:r>
              <w:rPr>
                <w:rFonts w:ascii="Times New Roman" w:hAnsi="Times New Roman"/>
                <w:sz w:val="24"/>
                <w:szCs w:val="24"/>
              </w:rPr>
              <w:t>применять физические законы для решения практических задач</w:t>
            </w:r>
          </w:p>
          <w:p w:rsidR="00151296" w:rsidRDefault="00151296">
            <w:pPr>
              <w:suppressLineNumbers/>
              <w:tabs>
                <w:tab w:val="left" w:pos="-3528"/>
              </w:tabs>
              <w:suppressAutoHyphens/>
              <w:spacing w:after="0" w:line="240" w:lineRule="auto"/>
              <w:contextualSpacing/>
              <w:jc w:val="both"/>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151296" w:rsidRDefault="0015129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фундаментальные законы природы и основные физические законы в области механики, электричества и магнетизма, атомной физики</w:t>
            </w:r>
          </w:p>
        </w:tc>
      </w:tr>
      <w:tr w:rsidR="00151296" w:rsidTr="00E87F93">
        <w:trPr>
          <w:trHeight w:val="212"/>
        </w:trPr>
        <w:tc>
          <w:tcPr>
            <w:tcW w:w="1589" w:type="dxa"/>
            <w:vMerge/>
            <w:tcBorders>
              <w:left w:val="single" w:sz="4" w:space="0" w:color="auto"/>
              <w:bottom w:val="single" w:sz="4" w:space="0" w:color="auto"/>
              <w:right w:val="single" w:sz="4" w:space="0" w:color="auto"/>
            </w:tcBorders>
          </w:tcPr>
          <w:p w:rsidR="00151296" w:rsidRDefault="00151296" w:rsidP="002623F0">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rsidR="00151296" w:rsidRDefault="00151296">
            <w:pPr>
              <w:suppressLineNumbers/>
              <w:tabs>
                <w:tab w:val="left" w:pos="-3528"/>
              </w:tabs>
              <w:suppressAutoHyphens/>
              <w:spacing w:after="0" w:line="240" w:lineRule="auto"/>
              <w:contextualSpacing/>
              <w:jc w:val="both"/>
              <w:rPr>
                <w:rFonts w:ascii="Times New Roman" w:hAnsi="Times New Roman"/>
                <w:sz w:val="24"/>
                <w:szCs w:val="24"/>
              </w:rPr>
            </w:pPr>
            <w:r>
              <w:rPr>
                <w:rFonts w:ascii="Times New Roman" w:hAnsi="Times New Roman"/>
                <w:sz w:val="24"/>
                <w:szCs w:val="24"/>
              </w:rPr>
              <w:t>проводить физические измерения, применять методы корректной оценки погрешностей при проведении физического эксперимента</w:t>
            </w:r>
          </w:p>
        </w:tc>
        <w:tc>
          <w:tcPr>
            <w:tcW w:w="3895" w:type="dxa"/>
            <w:tcBorders>
              <w:top w:val="single" w:sz="4" w:space="0" w:color="auto"/>
              <w:left w:val="single" w:sz="4" w:space="0" w:color="auto"/>
              <w:bottom w:val="single" w:sz="4" w:space="0" w:color="auto"/>
              <w:right w:val="single" w:sz="4" w:space="0" w:color="auto"/>
            </w:tcBorders>
          </w:tcPr>
          <w:p w:rsidR="00151296" w:rsidRDefault="0015129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p>
        </w:tc>
      </w:tr>
    </w:tbl>
    <w:p w:rsidR="001369F5" w:rsidRDefault="001369F5" w:rsidP="001369F5">
      <w:pPr>
        <w:suppressAutoHyphens/>
        <w:spacing w:after="240" w:line="240" w:lineRule="auto"/>
        <w:ind w:firstLine="709"/>
        <w:rPr>
          <w:rFonts w:ascii="Times New Roman" w:hAnsi="Times New Roman"/>
          <w:b/>
        </w:rPr>
      </w:pPr>
    </w:p>
    <w:p w:rsidR="001369F5" w:rsidRDefault="001369F5" w:rsidP="001369F5">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1369F5" w:rsidRDefault="001369F5" w:rsidP="001369F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jc w:val="center"/>
              <w:rPr>
                <w:rFonts w:ascii="Times New Roman" w:hAnsi="Times New Roman"/>
                <w:b/>
                <w:iCs/>
              </w:rPr>
            </w:pPr>
            <w:r>
              <w:rPr>
                <w:rFonts w:ascii="Times New Roman" w:hAnsi="Times New Roman"/>
                <w:b/>
                <w:iCs/>
              </w:rPr>
              <w:t>Объем в часах</w:t>
            </w:r>
            <w:r w:rsidR="009F4036">
              <w:rPr>
                <w:rStyle w:val="afffff1"/>
                <w:b/>
                <w:iCs/>
              </w:rPr>
              <w:footnoteReference w:id="17"/>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48</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16</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30</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лабораторные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16</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18"/>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uppressAutoHyphens/>
        <w:spacing w:after="120"/>
        <w:rPr>
          <w:rFonts w:ascii="Times New Roman" w:hAnsi="Times New Roman"/>
          <w:b/>
        </w:rPr>
      </w:pPr>
    </w:p>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41"/>
        <w:gridCol w:w="8223"/>
        <w:gridCol w:w="1842"/>
        <w:gridCol w:w="1985"/>
      </w:tblGrid>
      <w:tr w:rsidR="001369F5" w:rsidTr="002623F0">
        <w:trPr>
          <w:cantSplit/>
          <w:trHeight w:val="20"/>
        </w:trPr>
        <w:tc>
          <w:tcPr>
            <w:tcW w:w="2517" w:type="dxa"/>
            <w:gridSpan w:val="2"/>
            <w:tcBorders>
              <w:top w:val="single" w:sz="4" w:space="0" w:color="auto"/>
              <w:left w:val="single" w:sz="4" w:space="0" w:color="auto"/>
              <w:bottom w:val="single" w:sz="4" w:space="0" w:color="auto"/>
              <w:right w:val="single" w:sz="4" w:space="0" w:color="auto"/>
            </w:tcBorders>
            <w:hideMark/>
          </w:tcPr>
          <w:p w:rsidR="001369F5" w:rsidRDefault="001369F5" w:rsidP="002623F0">
            <w:pPr>
              <w:suppressAutoHyphens/>
              <w:spacing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rsidP="002623F0">
            <w:pPr>
              <w:suppressAutoHyphens/>
              <w:spacing w:line="240" w:lineRule="auto"/>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rsidP="002623F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1985" w:type="dxa"/>
            <w:tcBorders>
              <w:top w:val="single" w:sz="4" w:space="0" w:color="auto"/>
              <w:left w:val="single" w:sz="4" w:space="0" w:color="auto"/>
              <w:bottom w:val="single" w:sz="4" w:space="0" w:color="auto"/>
              <w:right w:val="single" w:sz="4" w:space="0" w:color="auto"/>
            </w:tcBorders>
            <w:hideMark/>
          </w:tcPr>
          <w:p w:rsidR="001369F5" w:rsidRDefault="001369F5" w:rsidP="002623F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Коды компетенций, формированию которых способствует элемент программы </w:t>
            </w:r>
          </w:p>
        </w:tc>
      </w:tr>
      <w:tr w:rsidR="001369F5" w:rsidTr="002623F0">
        <w:trPr>
          <w:cantSplit/>
          <w:trHeight w:val="20"/>
        </w:trPr>
        <w:tc>
          <w:tcPr>
            <w:tcW w:w="2517"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3</w:t>
            </w:r>
          </w:p>
        </w:tc>
        <w:tc>
          <w:tcPr>
            <w:tcW w:w="1985"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r>
      <w:tr w:rsidR="001369F5" w:rsidTr="002623F0">
        <w:trPr>
          <w:cantSplit/>
          <w:trHeight w:val="20"/>
        </w:trPr>
        <w:tc>
          <w:tcPr>
            <w:tcW w:w="10740" w:type="dxa"/>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Раздел 1.</w:t>
            </w:r>
            <w:r>
              <w:rPr>
                <w:rFonts w:ascii="Times New Roman" w:hAnsi="Times New Roman"/>
                <w:b/>
                <w:sz w:val="24"/>
                <w:szCs w:val="24"/>
              </w:rPr>
              <w:t xml:space="preserve"> Физические основы механики</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r w:rsidR="001369F5" w:rsidTr="002623F0">
        <w:trPr>
          <w:cantSplit/>
          <w:trHeight w:val="264"/>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sz w:val="24"/>
                <w:szCs w:val="24"/>
              </w:rPr>
              <w:t>Элементы кинематики и динамики</w:t>
            </w:r>
            <w:r>
              <w:rPr>
                <w:rFonts w:ascii="Times New Roman" w:hAnsi="Times New Roman"/>
                <w:b/>
                <w:bCs/>
                <w:sz w:val="24"/>
                <w:szCs w:val="24"/>
              </w:rPr>
              <w:t xml:space="preserve"> </w:t>
            </w:r>
            <w:r>
              <w:rPr>
                <w:rFonts w:ascii="Times New Roman" w:hAnsi="Times New Roman"/>
                <w:b/>
                <w:sz w:val="24"/>
                <w:szCs w:val="24"/>
              </w:rPr>
              <w:t>Законы сохранения – фундаментальные законы природы</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sz w:val="24"/>
                <w:szCs w:val="24"/>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4/0</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05</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09</w:t>
            </w:r>
          </w:p>
        </w:tc>
      </w:tr>
      <w:tr w:rsidR="001369F5" w:rsidTr="002623F0">
        <w:trPr>
          <w:cantSplit/>
          <w:trHeight w:val="373"/>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lang w:val="en-US"/>
              </w:rPr>
            </w:pPr>
            <w:r>
              <w:rPr>
                <w:rFonts w:ascii="Times New Roman" w:hAnsi="Times New Roman"/>
                <w:sz w:val="24"/>
                <w:szCs w:val="24"/>
              </w:rPr>
              <w:t>1.Физический эксперимент, физическая модель, физические взаимодействия. Погрешности при эксперименте. Математический аппарат как основа решения физических задач. Характеристики механического движения. Законы Ньютона.</w:t>
            </w:r>
          </w:p>
        </w:tc>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0"/>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2.Элементы теории гравитационного поля. Энергия: кинетическая и потенциальная. Работа. Законы сохранения.</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68"/>
        </w:trPr>
        <w:tc>
          <w:tcPr>
            <w:tcW w:w="10740" w:type="dxa"/>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Раздел 2. </w:t>
            </w:r>
            <w:r>
              <w:rPr>
                <w:rFonts w:ascii="Times New Roman" w:hAnsi="Times New Roman"/>
                <w:b/>
                <w:sz w:val="24"/>
                <w:szCs w:val="24"/>
              </w:rPr>
              <w:t>Основы электромагнетизма</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12/6</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r w:rsidR="001369F5" w:rsidTr="002623F0">
        <w:trPr>
          <w:cantSplit/>
          <w:trHeight w:val="225"/>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Тема 2.1.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sz w:val="24"/>
                <w:szCs w:val="24"/>
              </w:rPr>
              <w:t>Электрическое поле</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sz w:val="24"/>
                <w:szCs w:val="24"/>
              </w:rPr>
              <w:t>Содержание учебного материала</w:t>
            </w:r>
            <w:r>
              <w:rPr>
                <w:rFonts w:ascii="Times New Roman" w:hAnsi="Times New Roman"/>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09</w:t>
            </w:r>
          </w:p>
        </w:tc>
      </w:tr>
      <w:tr w:rsidR="001369F5" w:rsidTr="002623F0">
        <w:trPr>
          <w:cantSplit/>
          <w:trHeight w:val="238"/>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sz w:val="24"/>
                <w:szCs w:val="24"/>
              </w:rPr>
              <w:t xml:space="preserve">1.Электрическое поле. Напряженность и потенциал. Принцип суперпозиции. Графическое представление об электрическом поле. Проводники и диэлектрики в электрическом поле. Конденсатор. Типы конденсатов. Конденсаторные цепи.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50"/>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№1 «Измерение электроемкости конденсатора с использованием эталонного конденсатора»</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85"/>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Тема 2.2.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Законы постоянного тока</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sz w:val="24"/>
                <w:szCs w:val="24"/>
              </w:rPr>
              <w:t>Содержание учебного материала</w:t>
            </w:r>
            <w:r>
              <w:rPr>
                <w:rFonts w:ascii="Times New Roman" w:hAnsi="Times New Roman"/>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6/4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sz w:val="24"/>
                <w:szCs w:val="24"/>
              </w:rPr>
              <w:t xml:space="preserve">1.Виды электрических цепей. Закон Ома для полной цепи. Расчеты потребляемой мощности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115"/>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и лабораторных занятий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59"/>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№2 «Традиционные методы расчета токов, напряжений и мощностей в электрической цепи»</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59"/>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№3 «Расчет сопротивления проволочных резисторов. Выбор проводов по сечению и сплаву»</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79"/>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2.3.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sz w:val="24"/>
                <w:szCs w:val="24"/>
              </w:rPr>
              <w:t>Магнитное поле. Электромагнитная индукция</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sz w:val="24"/>
                <w:szCs w:val="24"/>
              </w:rPr>
              <w:t>Содержание учебного материала</w:t>
            </w:r>
            <w:r>
              <w:rPr>
                <w:rFonts w:ascii="Times New Roman" w:hAnsi="Times New Roman"/>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74"/>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sz w:val="24"/>
                <w:szCs w:val="24"/>
              </w:rPr>
              <w:t xml:space="preserve">Общая характеристика магнитного поля. Магнитные свойства вещества.  Связь между электрическим и магнитным полем. Явление электромагнитной индукции. Закон Фарадея. Индуктивность. Самоиндукция.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0"/>
        </w:trPr>
        <w:tc>
          <w:tcPr>
            <w:tcW w:w="10740" w:type="dxa"/>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Раздел 3. </w:t>
            </w:r>
            <w:r>
              <w:rPr>
                <w:rFonts w:ascii="Times New Roman" w:hAnsi="Times New Roman"/>
                <w:b/>
                <w:sz w:val="24"/>
                <w:szCs w:val="24"/>
              </w:rPr>
              <w:t>Основы физики колебаний и волн</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18/6</w:t>
            </w:r>
          </w:p>
        </w:tc>
        <w:tc>
          <w:tcPr>
            <w:tcW w:w="1985"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r w:rsidR="001369F5" w:rsidTr="002623F0">
        <w:trPr>
          <w:cantSplit/>
          <w:trHeight w:val="219"/>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3.1.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Гармонические колебания</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sz w:val="24"/>
                <w:szCs w:val="24"/>
              </w:rPr>
              <w:t>Содержание учебного материала</w:t>
            </w:r>
            <w:r>
              <w:rPr>
                <w:rFonts w:ascii="Times New Roman" w:hAnsi="Times New Roman"/>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05</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09</w:t>
            </w:r>
          </w:p>
        </w:tc>
      </w:tr>
      <w:tr w:rsidR="001369F5" w:rsidTr="002623F0">
        <w:trPr>
          <w:cantSplit/>
          <w:trHeight w:val="316"/>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sz w:val="24"/>
                <w:szCs w:val="24"/>
              </w:rPr>
              <w:t xml:space="preserve">1.Колебательные процессы. Единый математический аппарат различных физических процессов. Гармонические осцилляторы. Сложение гармонических колебаний. Резонанс, характеристики резонанса и его практическое использование.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170"/>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 xml:space="preserve">Лабораторная работа №4 «Сложение колебаний. Анализ фигур </w:t>
            </w:r>
            <w:proofErr w:type="spellStart"/>
            <w:r>
              <w:rPr>
                <w:rFonts w:ascii="Times New Roman" w:hAnsi="Times New Roman"/>
                <w:sz w:val="24"/>
                <w:szCs w:val="24"/>
              </w:rPr>
              <w:t>Лиссажу</w:t>
            </w:r>
            <w:proofErr w:type="spellEnd"/>
            <w:r>
              <w:rPr>
                <w:rFonts w:ascii="Times New Roman" w:hAnsi="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sz w:val="24"/>
                <w:szCs w:val="24"/>
              </w:rPr>
              <w:br w:type="page"/>
            </w:r>
            <w:r>
              <w:rPr>
                <w:rFonts w:ascii="Times New Roman" w:hAnsi="Times New Roman"/>
                <w:b/>
                <w:bCs/>
                <w:sz w:val="24"/>
                <w:szCs w:val="24"/>
              </w:rPr>
              <w:t xml:space="preserve">Тема 3.2.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sz w:val="24"/>
                <w:szCs w:val="24"/>
              </w:rPr>
              <w:t>Физические основы акустики</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sz w:val="24"/>
                <w:szCs w:val="24"/>
              </w:rPr>
              <w:t>Содержание учебного материала</w:t>
            </w:r>
            <w:r>
              <w:rPr>
                <w:rFonts w:ascii="Times New Roman" w:hAnsi="Times New Roman"/>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6/2</w:t>
            </w:r>
          </w:p>
        </w:tc>
        <w:tc>
          <w:tcPr>
            <w:tcW w:w="1985" w:type="dxa"/>
            <w:vMerge w:val="restart"/>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r w:rsidR="001369F5" w:rsidTr="002623F0">
        <w:trPr>
          <w:cantSplit/>
          <w:trHeight w:val="376"/>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1.Волновой процесс. Распространение колебаний. Основные понятия волнового движения. Звуковые волны, их характеристика, распространение в различных средах. Гидроакустика. Отражение и поглощение звуковых волн. Эффект Доплера в акустике. Звукопоглощение и звукоизоляция.</w:t>
            </w:r>
          </w:p>
        </w:tc>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0"/>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 xml:space="preserve">2.Природа акустического резонанса. Причины возникновения явления. Резонаторы. Использование явления в науке и технике. Акустический резонанс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57"/>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№5 «Определение длины звуковой волны методом акустического резонанса»</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34"/>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3.3.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sz w:val="24"/>
                <w:szCs w:val="24"/>
              </w:rPr>
              <w:t>Электромагнитные колебания. Переменный ток. Различные виды нагрузок в цепях переменного тока.</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
                <w:sz w:val="24"/>
                <w:szCs w:val="24"/>
              </w:rPr>
              <w:t>Содержание учебного материала</w:t>
            </w:r>
            <w:r>
              <w:rPr>
                <w:rFonts w:ascii="Times New Roman" w:hAnsi="Times New Roman"/>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6/2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303"/>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sz w:val="24"/>
                <w:szCs w:val="24"/>
              </w:rPr>
              <w:t xml:space="preserve">Гармонические колебания в открытом и закрытом колебательном контурах. Условия и характеристики резонанса в цепи переменного тока. Аналогия механических и электромагнитных колебаний. Применение колебательного контура в радиотехнике.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76"/>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№6 «Составление уравнений гармонических колебаний по графикам гармонических колебаний»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107"/>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sz w:val="24"/>
                <w:szCs w:val="24"/>
              </w:rPr>
              <w:br w:type="page"/>
            </w:r>
            <w:r>
              <w:rPr>
                <w:rFonts w:ascii="Times New Roman" w:hAnsi="Times New Roman"/>
                <w:b/>
                <w:bCs/>
                <w:sz w:val="24"/>
                <w:szCs w:val="24"/>
              </w:rPr>
              <w:t xml:space="preserve">Тема 3.4.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sz w:val="24"/>
                <w:szCs w:val="24"/>
              </w:rPr>
              <w:lastRenderedPageBreak/>
              <w:t>Электромагнитные волны</w:t>
            </w: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sz w:val="24"/>
                <w:szCs w:val="24"/>
              </w:rPr>
              <w:lastRenderedPageBreak/>
              <w:t>Содержание учебного материала</w:t>
            </w:r>
            <w:r>
              <w:rPr>
                <w:rFonts w:ascii="Times New Roman" w:hAnsi="Times New Roman"/>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154"/>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sz w:val="24"/>
                <w:szCs w:val="24"/>
              </w:rPr>
              <w:t>Распространение электромагнитных волн. Теория Максвелла. Экспериментальное получение электромагнитных волн. Опыты Герца. Практическое использование электромагнитных волн. Особенности распространения электромагнитных волн в пространстве. Антенны. Шкала электромагнитных волн</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10740" w:type="dxa"/>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 xml:space="preserve">Раздел 4. </w:t>
            </w:r>
            <w:r>
              <w:rPr>
                <w:rFonts w:ascii="Times New Roman" w:hAnsi="Times New Roman"/>
                <w:b/>
                <w:sz w:val="24"/>
                <w:szCs w:val="24"/>
              </w:rPr>
              <w:t>Оптические явления. Элементы квантовой физики атомов и молекул</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14/6</w:t>
            </w:r>
          </w:p>
        </w:tc>
        <w:tc>
          <w:tcPr>
            <w:tcW w:w="1985"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r w:rsidR="001369F5" w:rsidTr="002623F0">
        <w:trPr>
          <w:cantSplit/>
          <w:trHeight w:val="261"/>
        </w:trPr>
        <w:tc>
          <w:tcPr>
            <w:tcW w:w="2376"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4.1.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Волновые и квантовые свойства света</w:t>
            </w: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sz w:val="24"/>
                <w:szCs w:val="24"/>
              </w:rPr>
              <w:t>Содержание учебного материала</w:t>
            </w:r>
            <w:r>
              <w:rPr>
                <w:rFonts w:ascii="Times New Roman" w:hAnsi="Times New Roman"/>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8/2</w:t>
            </w:r>
          </w:p>
        </w:tc>
        <w:tc>
          <w:tcPr>
            <w:tcW w:w="1985"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05</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roofErr w:type="gramStart"/>
            <w:r>
              <w:rPr>
                <w:rFonts w:ascii="Times New Roman" w:hAnsi="Times New Roman"/>
                <w:bCs/>
                <w:sz w:val="24"/>
                <w:szCs w:val="24"/>
              </w:rPr>
              <w:t>ОК</w:t>
            </w:r>
            <w:proofErr w:type="gramEnd"/>
            <w:r>
              <w:rPr>
                <w:rFonts w:ascii="Times New Roman" w:hAnsi="Times New Roman"/>
                <w:bCs/>
                <w:sz w:val="24"/>
                <w:szCs w:val="24"/>
              </w:rPr>
              <w:t xml:space="preserve"> 09</w:t>
            </w:r>
          </w:p>
        </w:tc>
      </w:tr>
      <w:tr w:rsidR="001369F5" w:rsidTr="002623F0">
        <w:trPr>
          <w:cantSplit/>
          <w:trHeight w:val="72"/>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sz w:val="24"/>
                <w:szCs w:val="24"/>
              </w:rPr>
              <w:t xml:space="preserve">1.Свет как волна. Элементы геометрической и электронной оптики. Поляризованный свет. </w:t>
            </w:r>
            <w:proofErr w:type="spellStart"/>
            <w:r>
              <w:rPr>
                <w:rFonts w:ascii="Times New Roman" w:hAnsi="Times New Roman"/>
                <w:sz w:val="24"/>
                <w:szCs w:val="24"/>
              </w:rPr>
              <w:t>Световоды</w:t>
            </w:r>
            <w:proofErr w:type="spellEnd"/>
            <w:r>
              <w:rPr>
                <w:rFonts w:ascii="Times New Roman" w:hAnsi="Times New Roman"/>
                <w:sz w:val="24"/>
                <w:szCs w:val="24"/>
              </w:rPr>
              <w:t xml:space="preserve">. Передача информационно-световых сигналов по </w:t>
            </w:r>
            <w:proofErr w:type="spellStart"/>
            <w:r>
              <w:rPr>
                <w:rFonts w:ascii="Times New Roman" w:hAnsi="Times New Roman"/>
                <w:sz w:val="24"/>
                <w:szCs w:val="24"/>
              </w:rPr>
              <w:t>световодам</w:t>
            </w:r>
            <w:proofErr w:type="spellEnd"/>
            <w:r>
              <w:rPr>
                <w:rFonts w:ascii="Times New Roman" w:hAnsi="Times New Roman"/>
                <w:sz w:val="24"/>
                <w:szCs w:val="24"/>
              </w:rPr>
              <w:t>. Квантовая природа излучения и поглощения света. Постулаты Бора. Спектральный анализ. Оптические квантовые генераторы.  Принципы работы современных лазерных устройств.</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6</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№7 «Определение показателя преломления с помощью лазерного излучения»</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376"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Тема</w:t>
            </w:r>
            <w:proofErr w:type="gramStart"/>
            <w:r>
              <w:rPr>
                <w:rFonts w:ascii="Times New Roman" w:hAnsi="Times New Roman"/>
                <w:b/>
                <w:bCs/>
                <w:sz w:val="24"/>
                <w:szCs w:val="24"/>
              </w:rPr>
              <w:t>4</w:t>
            </w:r>
            <w:proofErr w:type="gramEnd"/>
            <w:r>
              <w:rPr>
                <w:rFonts w:ascii="Times New Roman" w:hAnsi="Times New Roman"/>
                <w:b/>
                <w:bCs/>
                <w:sz w:val="24"/>
                <w:szCs w:val="24"/>
              </w:rPr>
              <w:t xml:space="preserve">. 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sz w:val="24"/>
                <w:szCs w:val="24"/>
              </w:rPr>
              <w:t>Элементы физики твердого тела. Полупроводники</w:t>
            </w: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sz w:val="24"/>
                <w:szCs w:val="24"/>
              </w:rPr>
              <w:t>Содержание учебного материала</w:t>
            </w:r>
            <w:r>
              <w:rPr>
                <w:rFonts w:ascii="Times New Roman" w:hAnsi="Times New Roman"/>
                <w:sz w:val="24"/>
                <w:szCs w:val="24"/>
              </w:rPr>
              <w:t xml:space="preserve">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361"/>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sz w:val="24"/>
                <w:szCs w:val="24"/>
              </w:rPr>
              <w:t xml:space="preserve">Основы теории проводимости. Различные виды носителей зарядов. Свойства электронов в кристаллических проводниках и полупроводниках. Понятие о зонной теории. Собственная и примесная проводимость полупроводников. Свойства </w:t>
            </w:r>
            <w:r>
              <w:rPr>
                <w:rFonts w:ascii="Times New Roman" w:hAnsi="Times New Roman"/>
                <w:sz w:val="24"/>
                <w:szCs w:val="24"/>
                <w:lang w:val="en-US"/>
              </w:rPr>
              <w:t>p</w:t>
            </w:r>
            <w:r>
              <w:rPr>
                <w:rFonts w:ascii="Times New Roman" w:hAnsi="Times New Roman"/>
                <w:sz w:val="24"/>
                <w:szCs w:val="24"/>
              </w:rPr>
              <w:t>-</w:t>
            </w:r>
            <w:r>
              <w:rPr>
                <w:rFonts w:ascii="Times New Roman" w:hAnsi="Times New Roman"/>
                <w:sz w:val="24"/>
                <w:szCs w:val="24"/>
                <w:lang w:val="en-US"/>
              </w:rPr>
              <w:t>n</w:t>
            </w:r>
            <w:r>
              <w:rPr>
                <w:rFonts w:ascii="Times New Roman" w:hAnsi="Times New Roman"/>
                <w:sz w:val="24"/>
                <w:szCs w:val="24"/>
              </w:rPr>
              <w:t xml:space="preserve"> перехода. Принципы работы полупроводниковых устройств (диодов, транзисторов). Вольтамперные характеристики полупроводникового диода.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sz w:val="24"/>
                <w:szCs w:val="24"/>
              </w:rPr>
              <w:t>В том числе практических и лабораторных занятий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252"/>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sz w:val="24"/>
                <w:szCs w:val="24"/>
              </w:rPr>
              <w:t>Лабораторная работа №8 «Построение ВАХ полупроводникового диода»</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64"/>
        </w:trPr>
        <w:tc>
          <w:tcPr>
            <w:tcW w:w="2376"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b/>
                <w:sz w:val="24"/>
                <w:szCs w:val="24"/>
              </w:rPr>
              <w:t xml:space="preserve">Тема 4.3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sz w:val="24"/>
                <w:szCs w:val="24"/>
              </w:rPr>
              <w:t>Единство квантовых и волновых свойств электромагнитного излучения</w:t>
            </w: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sz w:val="24"/>
                <w:szCs w:val="24"/>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52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364"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sz w:val="24"/>
                <w:szCs w:val="24"/>
              </w:rPr>
              <w:t>1.Многообразие физических теорий – основа формирования физической картины мира.</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2623F0">
        <w:trPr>
          <w:cantSplit/>
          <w:trHeight w:val="112"/>
        </w:trPr>
        <w:tc>
          <w:tcPr>
            <w:tcW w:w="10740" w:type="dxa"/>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b/>
                <w:sz w:val="24"/>
                <w:szCs w:val="24"/>
              </w:rPr>
              <w:t xml:space="preserve">Промежуточная аттестация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r w:rsidR="001369F5" w:rsidTr="002623F0">
        <w:trPr>
          <w:cantSplit/>
          <w:trHeight w:val="158"/>
        </w:trPr>
        <w:tc>
          <w:tcPr>
            <w:tcW w:w="10740" w:type="dxa"/>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b/>
                <w:sz w:val="24"/>
                <w:szCs w:val="24"/>
              </w:rPr>
              <w:t>Всего:</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48</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bl>
    <w:p w:rsidR="001369F5" w:rsidRDefault="001369F5" w:rsidP="001369F5">
      <w:pPr>
        <w:suppressAutoHyphens/>
        <w:jc w:val="both"/>
        <w:rPr>
          <w:rFonts w:ascii="Times New Roman" w:hAnsi="Times New Roman"/>
        </w:rPr>
      </w:pPr>
      <w:r>
        <w:rPr>
          <w:rFonts w:ascii="Times New Roman" w:hAnsi="Times New Roman"/>
          <w:bCs/>
        </w:rPr>
        <w:t xml:space="preserve"> </w:t>
      </w: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2623F0">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 «Физики»</w:t>
      </w:r>
      <w:r>
        <w:rPr>
          <w:rFonts w:ascii="Times New Roman" w:hAnsi="Times New Roman"/>
          <w:sz w:val="24"/>
          <w:szCs w:val="24"/>
          <w:lang w:eastAsia="en-US"/>
        </w:rPr>
        <w:t xml:space="preserve">, </w:t>
      </w:r>
      <w:r w:rsidR="002623F0">
        <w:rPr>
          <w:rFonts w:ascii="Times New Roman" w:hAnsi="Times New Roman"/>
          <w:sz w:val="24"/>
          <w:szCs w:val="24"/>
          <w:lang w:eastAsia="en-US"/>
        </w:rPr>
        <w:t>оснащенный в соответствии с п. 6.1.2.1 примерной образовательной программы по специальности.</w:t>
      </w:r>
    </w:p>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AA464D">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sz w:val="24"/>
          <w:szCs w:val="24"/>
        </w:rPr>
        <w:t>при этом список может быть</w:t>
      </w:r>
      <w:r>
        <w:rPr>
          <w:rFonts w:ascii="Times New Roman" w:hAnsi="Times New Roman"/>
          <w:bCs/>
          <w:sz w:val="24"/>
          <w:szCs w:val="24"/>
        </w:rPr>
        <w:t xml:space="preserve"> дополнен новыми изданиями.</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1369F5" w:rsidRDefault="001369F5" w:rsidP="001369F5">
      <w:pPr>
        <w:ind w:firstLine="709"/>
        <w:jc w:val="both"/>
        <w:rPr>
          <w:rFonts w:ascii="Times New Roman" w:hAnsi="Times New Roman"/>
          <w:sz w:val="24"/>
          <w:szCs w:val="24"/>
          <w:shd w:val="clear" w:color="auto" w:fill="FFFFFF"/>
        </w:rPr>
      </w:pPr>
      <w:r>
        <w:rPr>
          <w:rFonts w:ascii="Times New Roman" w:hAnsi="Times New Roman"/>
          <w:sz w:val="24"/>
          <w:szCs w:val="24"/>
        </w:rPr>
        <w:t xml:space="preserve">1. </w:t>
      </w:r>
      <w:proofErr w:type="spellStart"/>
      <w:r>
        <w:rPr>
          <w:rFonts w:ascii="Times New Roman" w:hAnsi="Times New Roman"/>
          <w:iCs/>
          <w:sz w:val="24"/>
          <w:szCs w:val="24"/>
          <w:shd w:val="clear" w:color="auto" w:fill="FFFFFF"/>
        </w:rPr>
        <w:t>Айзенцон</w:t>
      </w:r>
      <w:proofErr w:type="spellEnd"/>
      <w:r>
        <w:rPr>
          <w:rFonts w:ascii="Times New Roman" w:hAnsi="Times New Roman"/>
          <w:iCs/>
          <w:sz w:val="24"/>
          <w:szCs w:val="24"/>
          <w:shd w:val="clear" w:color="auto" w:fill="FFFFFF"/>
        </w:rPr>
        <w:t>, А. Е. </w:t>
      </w:r>
      <w:r>
        <w:rPr>
          <w:rFonts w:ascii="Times New Roman" w:hAnsi="Times New Roman"/>
          <w:sz w:val="24"/>
          <w:szCs w:val="24"/>
          <w:shd w:val="clear" w:color="auto" w:fill="FFFFFF"/>
        </w:rPr>
        <w:t> Физика: учебник и практикум для среднего профессионального образования / А. Е. </w:t>
      </w:r>
      <w:proofErr w:type="spellStart"/>
      <w:r>
        <w:rPr>
          <w:rFonts w:ascii="Times New Roman" w:hAnsi="Times New Roman"/>
          <w:sz w:val="24"/>
          <w:szCs w:val="24"/>
          <w:shd w:val="clear" w:color="auto" w:fill="FFFFFF"/>
        </w:rPr>
        <w:t>Айзенцон</w:t>
      </w:r>
      <w:proofErr w:type="spellEnd"/>
      <w:r>
        <w:rPr>
          <w:rFonts w:ascii="Times New Roman" w:hAnsi="Times New Roman"/>
          <w:sz w:val="24"/>
          <w:szCs w:val="24"/>
          <w:shd w:val="clear" w:color="auto" w:fill="FFFFFF"/>
        </w:rPr>
        <w:t xml:space="preserve">. — Москва: Издательство </w:t>
      </w:r>
      <w:proofErr w:type="spellStart"/>
      <w:r>
        <w:rPr>
          <w:rFonts w:ascii="Times New Roman" w:hAnsi="Times New Roman"/>
          <w:sz w:val="24"/>
          <w:szCs w:val="24"/>
          <w:shd w:val="clear" w:color="auto" w:fill="FFFFFF"/>
        </w:rPr>
        <w:t>Юрайт</w:t>
      </w:r>
      <w:proofErr w:type="spellEnd"/>
      <w:r>
        <w:rPr>
          <w:rFonts w:ascii="Times New Roman" w:hAnsi="Times New Roman"/>
          <w:sz w:val="24"/>
          <w:szCs w:val="24"/>
          <w:shd w:val="clear" w:color="auto" w:fill="FFFFFF"/>
        </w:rPr>
        <w:t>, 2022. — 335 с. — (Профессиональное образование). — ISBN 978-5-534-00795-4.</w:t>
      </w:r>
    </w:p>
    <w:p w:rsidR="001369F5" w:rsidRDefault="001369F5" w:rsidP="001369F5">
      <w:pPr>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2. </w:t>
      </w:r>
      <w:r>
        <w:rPr>
          <w:rFonts w:ascii="Times New Roman" w:hAnsi="Times New Roman"/>
          <w:iCs/>
          <w:sz w:val="24"/>
          <w:szCs w:val="24"/>
          <w:shd w:val="clear" w:color="auto" w:fill="FFFFFF"/>
        </w:rPr>
        <w:t>Васильев, А. А. </w:t>
      </w:r>
      <w:r>
        <w:rPr>
          <w:rFonts w:ascii="Times New Roman" w:hAnsi="Times New Roman"/>
          <w:sz w:val="24"/>
          <w:szCs w:val="24"/>
          <w:shd w:val="clear" w:color="auto" w:fill="FFFFFF"/>
        </w:rPr>
        <w:t xml:space="preserve"> Физика: учебное пособие для среднего профессионального образования / А. А. Васильев, В. Е. Федоров, Л. Д. Храмов. — 2-е изд., </w:t>
      </w:r>
      <w:proofErr w:type="spellStart"/>
      <w:r>
        <w:rPr>
          <w:rFonts w:ascii="Times New Roman" w:hAnsi="Times New Roman"/>
          <w:sz w:val="24"/>
          <w:szCs w:val="24"/>
          <w:shd w:val="clear" w:color="auto" w:fill="FFFFFF"/>
        </w:rPr>
        <w:t>испр</w:t>
      </w:r>
      <w:proofErr w:type="spellEnd"/>
      <w:r>
        <w:rPr>
          <w:rFonts w:ascii="Times New Roman" w:hAnsi="Times New Roman"/>
          <w:sz w:val="24"/>
          <w:szCs w:val="24"/>
          <w:shd w:val="clear" w:color="auto" w:fill="FFFFFF"/>
        </w:rPr>
        <w:t xml:space="preserve">. и доп. — Москва: Издательство </w:t>
      </w:r>
      <w:proofErr w:type="spellStart"/>
      <w:r>
        <w:rPr>
          <w:rFonts w:ascii="Times New Roman" w:hAnsi="Times New Roman"/>
          <w:sz w:val="24"/>
          <w:szCs w:val="24"/>
          <w:shd w:val="clear" w:color="auto" w:fill="FFFFFF"/>
        </w:rPr>
        <w:t>Юрайт</w:t>
      </w:r>
      <w:proofErr w:type="spellEnd"/>
      <w:r>
        <w:rPr>
          <w:rFonts w:ascii="Times New Roman" w:hAnsi="Times New Roman"/>
          <w:sz w:val="24"/>
          <w:szCs w:val="24"/>
          <w:shd w:val="clear" w:color="auto" w:fill="FFFFFF"/>
        </w:rPr>
        <w:t>, 2021. — 211 с. — (Профессиональное образование). — ISBN 978-5-534-05702-7.</w:t>
      </w:r>
    </w:p>
    <w:p w:rsidR="001369F5" w:rsidRDefault="001369F5" w:rsidP="001369F5">
      <w:pPr>
        <w:ind w:firstLine="709"/>
        <w:jc w:val="both"/>
        <w:rPr>
          <w:rFonts w:ascii="Times New Roman" w:hAnsi="Times New Roman"/>
          <w:sz w:val="24"/>
          <w:szCs w:val="24"/>
        </w:rPr>
      </w:pPr>
      <w:r>
        <w:rPr>
          <w:rFonts w:ascii="Times New Roman" w:hAnsi="Times New Roman"/>
          <w:iCs/>
          <w:sz w:val="24"/>
          <w:szCs w:val="24"/>
          <w:shd w:val="clear" w:color="auto" w:fill="FFFFFF"/>
        </w:rPr>
        <w:t>3. Родионов, В. Н. </w:t>
      </w:r>
      <w:r>
        <w:rPr>
          <w:rFonts w:ascii="Times New Roman" w:hAnsi="Times New Roman"/>
          <w:sz w:val="24"/>
          <w:szCs w:val="24"/>
          <w:shd w:val="clear" w:color="auto" w:fill="FFFFFF"/>
        </w:rPr>
        <w:t xml:space="preserve"> Физика: учебное пособие для среднего профессионального образования / В. Н. Родионов. — 2-е изд., </w:t>
      </w:r>
      <w:proofErr w:type="spellStart"/>
      <w:r>
        <w:rPr>
          <w:rFonts w:ascii="Times New Roman" w:hAnsi="Times New Roman"/>
          <w:sz w:val="24"/>
          <w:szCs w:val="24"/>
          <w:shd w:val="clear" w:color="auto" w:fill="FFFFFF"/>
        </w:rPr>
        <w:t>испр</w:t>
      </w:r>
      <w:proofErr w:type="spellEnd"/>
      <w:r>
        <w:rPr>
          <w:rFonts w:ascii="Times New Roman" w:hAnsi="Times New Roman"/>
          <w:sz w:val="24"/>
          <w:szCs w:val="24"/>
          <w:shd w:val="clear" w:color="auto" w:fill="FFFFFF"/>
        </w:rPr>
        <w:t xml:space="preserve">. и доп. — Москва: Издательство </w:t>
      </w:r>
      <w:proofErr w:type="spellStart"/>
      <w:r>
        <w:rPr>
          <w:rFonts w:ascii="Times New Roman" w:hAnsi="Times New Roman"/>
          <w:sz w:val="24"/>
          <w:szCs w:val="24"/>
          <w:shd w:val="clear" w:color="auto" w:fill="FFFFFF"/>
        </w:rPr>
        <w:t>Юрайт</w:t>
      </w:r>
      <w:proofErr w:type="spellEnd"/>
      <w:r>
        <w:rPr>
          <w:rFonts w:ascii="Times New Roman" w:hAnsi="Times New Roman"/>
          <w:sz w:val="24"/>
          <w:szCs w:val="24"/>
          <w:shd w:val="clear" w:color="auto" w:fill="FFFFFF"/>
        </w:rPr>
        <w:t>, 2022. — 265 с. — (Профессиональное образование). — ISBN 978-5-534-07177-1.</w:t>
      </w:r>
    </w:p>
    <w:p w:rsidR="001369F5" w:rsidRDefault="001369F5" w:rsidP="001369F5">
      <w:pPr>
        <w:spacing w:after="0"/>
        <w:ind w:firstLine="709"/>
        <w:contextualSpacing/>
        <w:jc w:val="both"/>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1369F5" w:rsidRDefault="001369F5" w:rsidP="001369F5">
      <w:pPr>
        <w:ind w:firstLine="709"/>
        <w:jc w:val="both"/>
        <w:rPr>
          <w:rFonts w:ascii="Times New Roman" w:hAnsi="Times New Roman"/>
          <w:iCs/>
          <w:sz w:val="24"/>
          <w:szCs w:val="24"/>
          <w:shd w:val="clear" w:color="auto" w:fill="FFFFFF"/>
        </w:rPr>
      </w:pPr>
      <w:r>
        <w:rPr>
          <w:rFonts w:ascii="Times New Roman" w:hAnsi="Times New Roman"/>
          <w:iCs/>
          <w:sz w:val="24"/>
          <w:szCs w:val="24"/>
          <w:shd w:val="clear" w:color="auto" w:fill="FFFFFF"/>
        </w:rPr>
        <w:t xml:space="preserve">1. Аристотель. Физика/ Аристотель; переводчик В. П. Карпов.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2021. — 228 с. — (Антология мысли). — ISBN 978-5-534-08826-7.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w:t>
      </w:r>
      <w:hyperlink r:id="rId35" w:tgtFrame="_blank" w:history="1">
        <w:r>
          <w:rPr>
            <w:rStyle w:val="a3"/>
            <w:iCs/>
            <w:sz w:val="24"/>
            <w:szCs w:val="24"/>
            <w:shd w:val="clear" w:color="auto" w:fill="FFFFFF"/>
          </w:rPr>
          <w:t>https://urait.ru/bcode/426591</w:t>
        </w:r>
      </w:hyperlink>
      <w:r>
        <w:rPr>
          <w:rFonts w:ascii="Times New Roman" w:hAnsi="Times New Roman"/>
          <w:iCs/>
          <w:sz w:val="24"/>
          <w:szCs w:val="24"/>
          <w:shd w:val="clear" w:color="auto" w:fill="FFFFFF"/>
        </w:rPr>
        <w:t> (дата обращения: 09.01.2022).</w:t>
      </w:r>
    </w:p>
    <w:p w:rsidR="001369F5" w:rsidRDefault="001369F5" w:rsidP="001369F5">
      <w:pPr>
        <w:ind w:firstLine="709"/>
        <w:jc w:val="both"/>
        <w:rPr>
          <w:rFonts w:ascii="Times New Roman" w:hAnsi="Times New Roman"/>
          <w:iCs/>
          <w:sz w:val="24"/>
          <w:szCs w:val="24"/>
          <w:shd w:val="clear" w:color="auto" w:fill="FFFFFF"/>
        </w:rPr>
      </w:pPr>
      <w:r>
        <w:rPr>
          <w:rFonts w:ascii="Times New Roman" w:hAnsi="Times New Roman"/>
          <w:iCs/>
          <w:sz w:val="24"/>
          <w:szCs w:val="24"/>
          <w:shd w:val="clear" w:color="auto" w:fill="FFFFFF"/>
        </w:rPr>
        <w:t xml:space="preserve">2. Родионов, В. Н.  Физика для колледжей: учебное пособие для среднего профессионального образования / В. Н. Родионов.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2022. — 202 с. — (Профессиональное образование). — ISBN 978-5-534-10835-4.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https://urait.ru/bcode/494934 (дата обращения: 09.01.2022).</w:t>
      </w:r>
    </w:p>
    <w:p w:rsidR="001369F5" w:rsidRDefault="001369F5" w:rsidP="001369F5">
      <w:pPr>
        <w:ind w:firstLine="709"/>
        <w:jc w:val="both"/>
        <w:rPr>
          <w:rFonts w:ascii="Times New Roman" w:hAnsi="Times New Roman"/>
          <w:iCs/>
          <w:sz w:val="24"/>
          <w:szCs w:val="24"/>
          <w:shd w:val="clear" w:color="auto" w:fill="FFFFFF"/>
        </w:rPr>
      </w:pPr>
      <w:r>
        <w:rPr>
          <w:rFonts w:ascii="Times New Roman" w:hAnsi="Times New Roman"/>
          <w:iCs/>
          <w:sz w:val="24"/>
          <w:szCs w:val="24"/>
          <w:shd w:val="clear" w:color="auto" w:fill="FFFFFF"/>
        </w:rPr>
        <w:t xml:space="preserve"> 3. Кравченко, Н. Ю.  Физика: учебник и практикум для среднего профессионального образования / Н. Ю. Кравченко. — Москва: Издательство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2022. — 300 с. — (Профессиональное образование). — ISBN 978-5-534-01418-1. — Текст: электронный // Образовательная платформа </w:t>
      </w:r>
      <w:proofErr w:type="spellStart"/>
      <w:r>
        <w:rPr>
          <w:rFonts w:ascii="Times New Roman" w:hAnsi="Times New Roman"/>
          <w:iCs/>
          <w:sz w:val="24"/>
          <w:szCs w:val="24"/>
          <w:shd w:val="clear" w:color="auto" w:fill="FFFFFF"/>
        </w:rPr>
        <w:t>Юрайт</w:t>
      </w:r>
      <w:proofErr w:type="spellEnd"/>
      <w:r>
        <w:rPr>
          <w:rFonts w:ascii="Times New Roman" w:hAnsi="Times New Roman"/>
          <w:iCs/>
          <w:sz w:val="24"/>
          <w:szCs w:val="24"/>
          <w:shd w:val="clear" w:color="auto" w:fill="FFFFFF"/>
        </w:rPr>
        <w:t xml:space="preserve"> [сайт]. — URL: </w:t>
      </w:r>
      <w:hyperlink r:id="rId36" w:tgtFrame="_blank" w:history="1">
        <w:r>
          <w:rPr>
            <w:rStyle w:val="a3"/>
            <w:iCs/>
            <w:sz w:val="24"/>
            <w:szCs w:val="24"/>
            <w:shd w:val="clear" w:color="auto" w:fill="FFFFFF"/>
          </w:rPr>
          <w:t>https://urait.ru/bcode/490687</w:t>
        </w:r>
      </w:hyperlink>
      <w:r>
        <w:rPr>
          <w:rFonts w:ascii="Times New Roman" w:hAnsi="Times New Roman"/>
          <w:iCs/>
          <w:sz w:val="24"/>
          <w:szCs w:val="24"/>
          <w:shd w:val="clear" w:color="auto" w:fill="FFFFFF"/>
        </w:rPr>
        <w:t> (дата обращения: 09.01.2022).</w:t>
      </w:r>
    </w:p>
    <w:p w:rsidR="001369F5" w:rsidRDefault="001369F5" w:rsidP="001369F5">
      <w:pPr>
        <w:spacing w:after="0"/>
        <w:ind w:firstLine="709"/>
        <w:contextualSpacing/>
        <w:jc w:val="both"/>
        <w:rPr>
          <w:rFonts w:ascii="Times New Roman" w:hAnsi="Times New Roman"/>
          <w:b/>
          <w:bCs/>
        </w:rPr>
      </w:pPr>
    </w:p>
    <w:p w:rsidR="001369F5" w:rsidRDefault="001369F5" w:rsidP="001369F5">
      <w:pPr>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p w:rsidR="001369F5" w:rsidRDefault="001369F5" w:rsidP="001369F5">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1369F5" w:rsidTr="001369F5">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b/>
                <w:iCs/>
                <w:sz w:val="24"/>
                <w:szCs w:val="24"/>
              </w:rPr>
              <w:t>Перечень знаний, осваиваемых в рамках дисциплины</w:t>
            </w:r>
          </w:p>
        </w:tc>
      </w:tr>
      <w:tr w:rsidR="001369F5" w:rsidTr="001369F5">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
                <w:bCs/>
                <w:sz w:val="24"/>
                <w:szCs w:val="24"/>
              </w:rPr>
              <w:t>-</w:t>
            </w:r>
            <w:r>
              <w:rPr>
                <w:rFonts w:ascii="Times New Roman" w:hAnsi="Times New Roman"/>
                <w:bCs/>
                <w:sz w:val="24"/>
                <w:szCs w:val="24"/>
              </w:rPr>
              <w:t>фундаментальные законы природы и основные физические законы в области механики, электричества и магнетизма, атомной физики</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-правильно трактовать и приводить примеры на подтверждение   законов электромагнитного поля.</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-Аргументировать и объяснять применение законов термодинамики, электрического и магнитного полей технике</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-Логичность объяснения квантовой теории света, строения атома и атомного ядра.</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lang w:eastAsia="ar-SA"/>
              </w:rPr>
            </w:pPr>
            <w:r>
              <w:rPr>
                <w:rFonts w:ascii="Times New Roman" w:hAnsi="Times New Roman"/>
                <w:sz w:val="24"/>
                <w:szCs w:val="24"/>
              </w:rPr>
              <w:t xml:space="preserve">-устный опрос по точности формулировок основных законов и формул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-выступление с докладами и сообщениями</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-контроль выполнения лабораторных работ</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 дифференцированный зачет</w:t>
            </w:r>
          </w:p>
        </w:tc>
      </w:tr>
      <w:tr w:rsidR="001369F5" w:rsidTr="001369F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b/>
                <w:bCs/>
                <w:iCs/>
                <w:sz w:val="24"/>
                <w:szCs w:val="24"/>
              </w:rPr>
              <w:t>Перечень умений, осваиваемых в рамках дисциплины</w:t>
            </w:r>
          </w:p>
        </w:tc>
      </w:tr>
      <w:tr w:rsidR="001369F5" w:rsidTr="001369F5">
        <w:trPr>
          <w:trHeight w:val="896"/>
        </w:trPr>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lang w:eastAsia="ar-SA"/>
              </w:rPr>
            </w:pPr>
            <w:r>
              <w:rPr>
                <w:rFonts w:ascii="Times New Roman" w:hAnsi="Times New Roman"/>
                <w:sz w:val="24"/>
                <w:szCs w:val="24"/>
              </w:rPr>
              <w:t>-применять физические законы для решения практических задач;</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 проводить физические измерения,</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 xml:space="preserve"> - применять методы корректной оценки погрешностей при проведении физического эксперимента</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lang w:eastAsia="ar-SA"/>
              </w:rPr>
            </w:pPr>
            <w:r>
              <w:rPr>
                <w:rFonts w:ascii="Times New Roman" w:hAnsi="Times New Roman"/>
                <w:sz w:val="24"/>
                <w:szCs w:val="24"/>
              </w:rPr>
              <w:t>-правильность решения расчетных задач и выполнения лабораторных работ;</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 xml:space="preserve">- качественно рассчитывать электрические цепи;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 с учетом правил пользоваться измерительной аппаратурой при исследовании влияния и взаимодействия электрических и магнитных полей;</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 качественно строить графики физических процессов;</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 тестирование</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 xml:space="preserve">-оценивание выполнения самостоятельных работ по решению задач </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-представление результатов с помощью таблиц или графиков при решении задач;</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 контроль выполнения лабораторных работ</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-дифференцированный зачет</w:t>
            </w:r>
          </w:p>
        </w:tc>
      </w:tr>
    </w:tbl>
    <w:p w:rsidR="001369F5" w:rsidRDefault="001369F5" w:rsidP="001369F5">
      <w:pPr>
        <w:spacing w:after="0"/>
        <w:jc w:val="both"/>
        <w:rPr>
          <w:rFonts w:ascii="Times New Roman" w:hAnsi="Times New Roman"/>
          <w:b/>
          <w:szCs w:val="52"/>
        </w:rPr>
      </w:pPr>
    </w:p>
    <w:p w:rsidR="001369F5" w:rsidRDefault="001369F5" w:rsidP="001369F5">
      <w:pPr>
        <w:spacing w:after="0"/>
        <w:jc w:val="both"/>
        <w:rPr>
          <w:rFonts w:ascii="Times New Roman" w:hAnsi="Times New Roman"/>
          <w:b/>
          <w:szCs w:val="52"/>
        </w:rPr>
      </w:pPr>
    </w:p>
    <w:p w:rsidR="001369F5" w:rsidRDefault="001369F5" w:rsidP="001369F5">
      <w:pPr>
        <w:spacing w:after="0"/>
        <w:jc w:val="both"/>
        <w:rPr>
          <w:rFonts w:ascii="Times New Roman" w:hAnsi="Times New Roman"/>
          <w:b/>
          <w:szCs w:val="52"/>
        </w:rPr>
      </w:pPr>
    </w:p>
    <w:p w:rsidR="001369F5" w:rsidRPr="001369F5" w:rsidRDefault="001369F5" w:rsidP="001369F5">
      <w:pPr>
        <w:pStyle w:val="a6"/>
        <w:keepLines w:val="0"/>
        <w:spacing w:before="0" w:after="60" w:line="360" w:lineRule="auto"/>
        <w:jc w:val="right"/>
        <w:outlineLvl w:val="1"/>
        <w:rPr>
          <w:b/>
          <w:bCs/>
          <w:lang w:val="ru-RU" w:eastAsia="x-none"/>
        </w:rPr>
      </w:pPr>
      <w:r w:rsidRPr="001369F5">
        <w:rPr>
          <w:szCs w:val="52"/>
          <w:lang w:val="ru-RU" w:eastAsia="x-none"/>
        </w:rPr>
        <w:br w:type="page"/>
      </w:r>
      <w:r>
        <w:rPr>
          <w:b/>
          <w:bCs/>
          <w:lang w:val="x-none" w:eastAsia="x-none"/>
        </w:rPr>
        <w:lastRenderedPageBreak/>
        <w:t xml:space="preserve">Приложение </w:t>
      </w:r>
      <w:r w:rsidR="009F4036">
        <w:rPr>
          <w:b/>
          <w:bCs/>
          <w:lang w:val="ru-RU" w:eastAsia="x-none"/>
        </w:rPr>
        <w:t>3</w:t>
      </w:r>
      <w:r>
        <w:rPr>
          <w:b/>
          <w:bCs/>
          <w:lang w:val="x-none" w:eastAsia="x-none"/>
        </w:rPr>
        <w:t>.</w:t>
      </w:r>
      <w:r w:rsidRPr="001369F5">
        <w:rPr>
          <w:b/>
          <w:bCs/>
          <w:lang w:val="ru-RU" w:eastAsia="x-none"/>
        </w:rPr>
        <w:t>8</w:t>
      </w:r>
    </w:p>
    <w:p w:rsidR="001369F5" w:rsidRPr="002623F0" w:rsidRDefault="001369F5" w:rsidP="001369F5">
      <w:pPr>
        <w:spacing w:after="0" w:line="240" w:lineRule="auto"/>
        <w:jc w:val="right"/>
        <w:rPr>
          <w:rFonts w:ascii="Times New Roman" w:hAnsi="Times New Roman"/>
          <w:bCs/>
          <w:sz w:val="24"/>
          <w:szCs w:val="24"/>
        </w:rPr>
      </w:pPr>
      <w:r w:rsidRPr="002623F0">
        <w:rPr>
          <w:rFonts w:ascii="Times New Roman" w:hAnsi="Times New Roman"/>
          <w:sz w:val="24"/>
          <w:szCs w:val="24"/>
        </w:rPr>
        <w:t xml:space="preserve">к ПОП-П по специальности </w:t>
      </w:r>
      <w:r w:rsidRPr="002623F0">
        <w:rPr>
          <w:rFonts w:ascii="Times New Roman" w:hAnsi="Times New Roman"/>
          <w:sz w:val="24"/>
          <w:szCs w:val="24"/>
        </w:rPr>
        <w:br/>
      </w:r>
      <w:r w:rsidRPr="002623F0">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ОП.03. ТЕОРИЯ ЭЛЕКТРИЧЕСКИХ ЦЕПЕЙ</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25"/>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25"/>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25"/>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25"/>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26"/>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ОП.03. ТЕОРИЯ ЭЛЕКТРИЧЕСКИХ ЦЕПЕЙ</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2623F0">
        <w:rPr>
          <w:rFonts w:ascii="Times New Roman" w:hAnsi="Times New Roman"/>
          <w:sz w:val="24"/>
          <w:szCs w:val="24"/>
        </w:rPr>
        <w:t xml:space="preserve">ОП.03 </w:t>
      </w:r>
      <w:r>
        <w:rPr>
          <w:rFonts w:ascii="Times New Roman" w:hAnsi="Times New Roman"/>
          <w:sz w:val="24"/>
          <w:szCs w:val="24"/>
        </w:rPr>
        <w:t xml:space="preserve">Теория электрических цепей» является обязательной частью общепрофессионального цикла ПОП-П в соответствии с ФГОС СПО по специальности 11.02.15 Инфокоммуникационные сети и системы связи. </w:t>
      </w:r>
    </w:p>
    <w:p w:rsidR="001369F5" w:rsidRDefault="001369F5" w:rsidP="001369F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ОК 03,</w:t>
      </w:r>
    </w:p>
    <w:p w:rsidR="001369F5" w:rsidRDefault="001369F5" w:rsidP="001369F5">
      <w:pPr>
        <w:suppressAutoHyphens/>
        <w:spacing w:after="0" w:line="240" w:lineRule="auto"/>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 ОК 05, ОК 06, ОК 07, ОК 08, ОК 09.</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630"/>
        <w:gridCol w:w="5387"/>
      </w:tblGrid>
      <w:tr w:rsidR="001369F5" w:rsidTr="001369F5">
        <w:trPr>
          <w:trHeight w:val="649"/>
        </w:trPr>
        <w:tc>
          <w:tcPr>
            <w:tcW w:w="1589"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ПК, </w:t>
            </w:r>
            <w:proofErr w:type="gramStart"/>
            <w:r>
              <w:rPr>
                <w:rFonts w:ascii="Times New Roman" w:hAnsi="Times New Roman"/>
                <w:b/>
                <w:bCs/>
                <w:sz w:val="24"/>
                <w:szCs w:val="24"/>
              </w:rPr>
              <w:t>ОК</w:t>
            </w:r>
            <w:proofErr w:type="gramEnd"/>
          </w:p>
        </w:tc>
        <w:tc>
          <w:tcPr>
            <w:tcW w:w="2630"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Умения</w:t>
            </w:r>
          </w:p>
        </w:tc>
        <w:tc>
          <w:tcPr>
            <w:tcW w:w="5387"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Знания</w:t>
            </w:r>
          </w:p>
        </w:tc>
      </w:tr>
      <w:tr w:rsidR="00151296" w:rsidTr="00914C30">
        <w:trPr>
          <w:trHeight w:val="212"/>
        </w:trPr>
        <w:tc>
          <w:tcPr>
            <w:tcW w:w="1589" w:type="dxa"/>
            <w:vMerge w:val="restart"/>
            <w:tcBorders>
              <w:top w:val="single" w:sz="4" w:space="0" w:color="auto"/>
              <w:left w:val="single" w:sz="4" w:space="0" w:color="auto"/>
              <w:right w:val="single" w:sz="4" w:space="0" w:color="auto"/>
            </w:tcBorders>
            <w:hideMark/>
          </w:tcPr>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51296" w:rsidRDefault="00151296">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51296" w:rsidRDefault="00151296">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51296" w:rsidRDefault="00151296">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51296" w:rsidRDefault="00151296">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51296" w:rsidRDefault="00151296">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151296" w:rsidRDefault="00151296">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51296" w:rsidRDefault="00151296">
            <w:pPr>
              <w:suppressAutoHyphens/>
              <w:spacing w:after="0" w:line="240" w:lineRule="auto"/>
              <w:jc w:val="center"/>
              <w:rPr>
                <w:rFonts w:ascii="Times New Roman" w:hAnsi="Times New Roman"/>
                <w:sz w:val="24"/>
                <w:szCs w:val="24"/>
              </w:rPr>
            </w:pPr>
            <w:r>
              <w:rPr>
                <w:rFonts w:ascii="Times New Roman" w:hAnsi="Times New Roman"/>
                <w:sz w:val="24"/>
                <w:szCs w:val="24"/>
              </w:rPr>
              <w:t>ПК 5.2</w:t>
            </w:r>
          </w:p>
        </w:tc>
        <w:tc>
          <w:tcPr>
            <w:tcW w:w="2630" w:type="dxa"/>
            <w:tcBorders>
              <w:top w:val="single" w:sz="4" w:space="0" w:color="auto"/>
              <w:left w:val="single" w:sz="4" w:space="0" w:color="auto"/>
              <w:bottom w:val="single" w:sz="4" w:space="0" w:color="auto"/>
              <w:right w:val="single" w:sz="4" w:space="0" w:color="auto"/>
            </w:tcBorders>
            <w:hideMark/>
          </w:tcPr>
          <w:p w:rsidR="00151296" w:rsidRDefault="00151296" w:rsidP="00151296">
            <w:pPr>
              <w:spacing w:after="0" w:line="240" w:lineRule="auto"/>
              <w:contextualSpacing/>
              <w:jc w:val="both"/>
              <w:rPr>
                <w:rFonts w:ascii="Times New Roman" w:hAnsi="Times New Roman"/>
                <w:sz w:val="24"/>
                <w:szCs w:val="24"/>
              </w:rPr>
            </w:pPr>
            <w:r>
              <w:rPr>
                <w:rFonts w:ascii="Times New Roman" w:hAnsi="Times New Roman"/>
                <w:sz w:val="24"/>
                <w:szCs w:val="24"/>
              </w:rPr>
              <w:t>рассчитывать электрические цепи постоянного и переменного тока</w:t>
            </w:r>
          </w:p>
        </w:tc>
        <w:tc>
          <w:tcPr>
            <w:tcW w:w="5387" w:type="dxa"/>
            <w:tcBorders>
              <w:top w:val="single" w:sz="4" w:space="0" w:color="auto"/>
              <w:left w:val="single" w:sz="4" w:space="0" w:color="auto"/>
              <w:bottom w:val="single" w:sz="4" w:space="0" w:color="auto"/>
              <w:right w:val="single" w:sz="4" w:space="0" w:color="auto"/>
            </w:tcBorders>
            <w:hideMark/>
          </w:tcPr>
          <w:p w:rsidR="00151296" w:rsidRDefault="00151296" w:rsidP="00151296">
            <w:pPr>
              <w:spacing w:after="0" w:line="240" w:lineRule="auto"/>
              <w:contextualSpacing/>
              <w:jc w:val="both"/>
              <w:rPr>
                <w:rFonts w:ascii="Times New Roman" w:hAnsi="Times New Roman"/>
                <w:sz w:val="24"/>
                <w:szCs w:val="24"/>
              </w:rPr>
            </w:pPr>
            <w:r>
              <w:rPr>
                <w:rFonts w:ascii="Times New Roman" w:hAnsi="Times New Roman"/>
                <w:sz w:val="24"/>
                <w:szCs w:val="24"/>
              </w:rPr>
              <w:t>физические процессы в электрических цепях постоянного и переменного тока</w:t>
            </w:r>
          </w:p>
        </w:tc>
      </w:tr>
      <w:tr w:rsidR="00151296" w:rsidTr="00914C30">
        <w:trPr>
          <w:trHeight w:val="212"/>
        </w:trPr>
        <w:tc>
          <w:tcPr>
            <w:tcW w:w="1589" w:type="dxa"/>
            <w:vMerge/>
            <w:tcBorders>
              <w:left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2630"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определять виды резонансов в электрических цепях</w:t>
            </w:r>
          </w:p>
        </w:tc>
        <w:tc>
          <w:tcPr>
            <w:tcW w:w="5387"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физические законы электромагнитной индукции</w:t>
            </w:r>
          </w:p>
        </w:tc>
      </w:tr>
      <w:tr w:rsidR="00151296" w:rsidTr="00914C30">
        <w:trPr>
          <w:trHeight w:val="212"/>
        </w:trPr>
        <w:tc>
          <w:tcPr>
            <w:tcW w:w="1589" w:type="dxa"/>
            <w:vMerge/>
            <w:tcBorders>
              <w:left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2630"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p>
        </w:tc>
        <w:tc>
          <w:tcPr>
            <w:tcW w:w="5387"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основные элементы электрических цепей постоянного и переменного тока</w:t>
            </w:r>
          </w:p>
        </w:tc>
      </w:tr>
      <w:tr w:rsidR="00151296" w:rsidTr="00914C30">
        <w:trPr>
          <w:trHeight w:val="212"/>
        </w:trPr>
        <w:tc>
          <w:tcPr>
            <w:tcW w:w="1589" w:type="dxa"/>
            <w:vMerge/>
            <w:tcBorders>
              <w:left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2630"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p>
        </w:tc>
        <w:tc>
          <w:tcPr>
            <w:tcW w:w="5387"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линейные и нелинейные электрические цепи и их основные элементы</w:t>
            </w:r>
          </w:p>
        </w:tc>
      </w:tr>
      <w:tr w:rsidR="00151296" w:rsidTr="00914C30">
        <w:trPr>
          <w:trHeight w:val="212"/>
        </w:trPr>
        <w:tc>
          <w:tcPr>
            <w:tcW w:w="1589" w:type="dxa"/>
            <w:vMerge/>
            <w:tcBorders>
              <w:left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2630"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p>
        </w:tc>
        <w:tc>
          <w:tcPr>
            <w:tcW w:w="5387"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основные законы и методы расчета электрических цепей</w:t>
            </w:r>
          </w:p>
        </w:tc>
      </w:tr>
      <w:tr w:rsidR="00151296" w:rsidTr="00914C30">
        <w:trPr>
          <w:trHeight w:val="212"/>
        </w:trPr>
        <w:tc>
          <w:tcPr>
            <w:tcW w:w="1589" w:type="dxa"/>
            <w:vMerge/>
            <w:tcBorders>
              <w:left w:val="single" w:sz="4" w:space="0" w:color="auto"/>
              <w:bottom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2630"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p>
        </w:tc>
        <w:tc>
          <w:tcPr>
            <w:tcW w:w="5387"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явление резонанса в электрических цепях</w:t>
            </w:r>
          </w:p>
        </w:tc>
      </w:tr>
    </w:tbl>
    <w:p w:rsidR="001369F5" w:rsidRPr="00151296" w:rsidRDefault="001369F5" w:rsidP="001369F5">
      <w:pPr>
        <w:suppressAutoHyphens/>
        <w:spacing w:after="0" w:line="240" w:lineRule="auto"/>
        <w:ind w:firstLine="709"/>
        <w:rPr>
          <w:rFonts w:ascii="Times New Roman" w:hAnsi="Times New Roman"/>
          <w:b/>
          <w:sz w:val="16"/>
        </w:rPr>
      </w:pPr>
    </w:p>
    <w:p w:rsidR="001369F5" w:rsidRDefault="001369F5" w:rsidP="001369F5">
      <w:pPr>
        <w:suppressAutoHyphens/>
        <w:spacing w:after="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1369F5" w:rsidRDefault="001369F5" w:rsidP="001369F5">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263"/>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b/>
                <w:iCs/>
              </w:rPr>
            </w:pPr>
            <w:r>
              <w:rPr>
                <w:rFonts w:ascii="Times New Roman" w:hAnsi="Times New Roman"/>
                <w:b/>
                <w:iCs/>
              </w:rPr>
              <w:t>Объем в часах</w:t>
            </w:r>
            <w:r w:rsidR="009F4036">
              <w:rPr>
                <w:rStyle w:val="afffff1"/>
                <w:b/>
                <w:iCs/>
              </w:rPr>
              <w:footnoteReference w:id="19"/>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72</w:t>
            </w:r>
          </w:p>
        </w:tc>
      </w:tr>
      <w:tr w:rsidR="001369F5" w:rsidTr="001369F5">
        <w:trPr>
          <w:trHeight w:val="303"/>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40</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30</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40</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20"/>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uppressAutoHyphens/>
        <w:spacing w:after="120"/>
        <w:rPr>
          <w:rFonts w:ascii="Times New Roman" w:hAnsi="Times New Roman"/>
          <w:b/>
        </w:rPr>
      </w:pPr>
    </w:p>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1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7939"/>
        <w:gridCol w:w="1843"/>
        <w:gridCol w:w="2410"/>
      </w:tblGrid>
      <w:tr w:rsidR="001369F5" w:rsidTr="002623F0">
        <w:trPr>
          <w:trHeight w:val="20"/>
        </w:trPr>
        <w:tc>
          <w:tcPr>
            <w:tcW w:w="1983"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jc w:val="center"/>
              <w:rPr>
                <w:rFonts w:ascii="Times New Roman" w:hAnsi="Times New Roman"/>
                <w:b/>
                <w:bCs/>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2410"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1369F5" w:rsidTr="002623F0">
        <w:trPr>
          <w:trHeight w:val="20"/>
        </w:trPr>
        <w:tc>
          <w:tcPr>
            <w:tcW w:w="198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2410"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4</w:t>
            </w:r>
          </w:p>
        </w:tc>
      </w:tr>
      <w:tr w:rsidR="001369F5" w:rsidTr="002623F0">
        <w:trPr>
          <w:trHeight w:val="84"/>
        </w:trPr>
        <w:tc>
          <w:tcPr>
            <w:tcW w:w="198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Основные понятия и законы теории электрических цепей</w:t>
            </w: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10/6</w:t>
            </w:r>
          </w:p>
        </w:tc>
        <w:tc>
          <w:tcPr>
            <w:tcW w:w="2410"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01-ОК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5.2</w:t>
            </w:r>
          </w:p>
        </w:tc>
      </w:tr>
      <w:tr w:rsidR="001369F5" w:rsidTr="002623F0">
        <w:trPr>
          <w:trHeight w:val="413"/>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rPr>
              <w:t xml:space="preserve">1 Электрическое поле. </w:t>
            </w:r>
            <w:r>
              <w:rPr>
                <w:rFonts w:ascii="Times New Roman" w:hAnsi="Times New Roman"/>
                <w:bCs/>
                <w:sz w:val="24"/>
                <w:szCs w:val="24"/>
              </w:rPr>
              <w:t xml:space="preserve">Электрический заряд, электрическое поле </w:t>
            </w:r>
            <w:r>
              <w:rPr>
                <w:rFonts w:ascii="Times New Roman" w:hAnsi="Times New Roman"/>
                <w:sz w:val="24"/>
                <w:szCs w:val="24"/>
              </w:rPr>
              <w:t xml:space="preserve">Взаимодействие зарядов. Потенциал, напряжение. Классификация электрических цепей. </w:t>
            </w:r>
            <w:r>
              <w:rPr>
                <w:rFonts w:ascii="Times New Roman" w:hAnsi="Times New Roman"/>
                <w:bCs/>
                <w:sz w:val="24"/>
                <w:szCs w:val="24"/>
              </w:rPr>
              <w:t xml:space="preserve">Основные законы электрических цепей </w:t>
            </w:r>
            <w:r>
              <w:rPr>
                <w:rFonts w:ascii="Times New Roman" w:hAnsi="Times New Roman"/>
                <w:sz w:val="24"/>
                <w:szCs w:val="24"/>
              </w:rPr>
              <w:t>Закон Ома, законы Кирхгофа Принцип эквивалентности.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sz w:val="24"/>
                <w:szCs w:val="24"/>
              </w:rPr>
              <w:t xml:space="preserve">2 Электромагнетизм. </w:t>
            </w:r>
            <w:r>
              <w:rPr>
                <w:rFonts w:ascii="Times New Roman" w:hAnsi="Times New Roman"/>
                <w:sz w:val="24"/>
                <w:szCs w:val="24"/>
              </w:rPr>
              <w:t xml:space="preserve">Магнитное поле Понятие о магнитном поле, магнитное поле проводника и катушки с током. Магнитная проницаемость. </w:t>
            </w:r>
            <w:r>
              <w:rPr>
                <w:rFonts w:ascii="Times New Roman" w:hAnsi="Times New Roman"/>
                <w:bCs/>
                <w:sz w:val="24"/>
                <w:szCs w:val="24"/>
              </w:rPr>
              <w:t xml:space="preserve">Электромагнитная индукция </w:t>
            </w:r>
            <w:r>
              <w:rPr>
                <w:rFonts w:ascii="Times New Roman" w:hAnsi="Times New Roman"/>
                <w:sz w:val="24"/>
                <w:szCs w:val="24"/>
              </w:rPr>
              <w:t>Действие магнитного поля на проводник с током. Электромагниты.</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lang w:eastAsia="en-US"/>
              </w:rPr>
            </w:pPr>
            <w:r>
              <w:rPr>
                <w:rFonts w:ascii="Times New Roman" w:hAnsi="Times New Roman"/>
                <w:bCs/>
                <w:sz w:val="24"/>
                <w:szCs w:val="24"/>
                <w:lang w:eastAsia="en-US"/>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bCs/>
                <w:sz w:val="24"/>
                <w:szCs w:val="24"/>
                <w:lang w:eastAsia="en-US"/>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671"/>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Лабораторная работа №1</w:t>
            </w:r>
            <w:r>
              <w:rPr>
                <w:rFonts w:ascii="Times New Roman" w:hAnsi="Times New Roman"/>
                <w:b/>
                <w:bCs/>
                <w:sz w:val="24"/>
                <w:szCs w:val="24"/>
                <w:lang w:eastAsia="en-US"/>
              </w:rPr>
              <w:t xml:space="preserve"> «</w:t>
            </w:r>
            <w:r>
              <w:rPr>
                <w:rFonts w:ascii="Times New Roman" w:hAnsi="Times New Roman"/>
                <w:bCs/>
                <w:sz w:val="24"/>
                <w:szCs w:val="24"/>
                <w:lang w:eastAsia="en-US"/>
              </w:rPr>
              <w:t>Исследование линейной электрической цепи».</w:t>
            </w:r>
          </w:p>
          <w:p w:rsidR="001369F5" w:rsidRDefault="001369F5">
            <w:pPr>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 xml:space="preserve">Лабораторная работа №2 «Исследование последовательного и параллельного включения элементов в электрической цепи». </w:t>
            </w:r>
          </w:p>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Cs/>
                <w:sz w:val="24"/>
                <w:szCs w:val="24"/>
              </w:rPr>
              <w:t>Практическое занятие №3 «Расчет значений магнитной проницаемости и электромагнитной индукции»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rPr>
          <w:trHeight w:val="200"/>
        </w:trPr>
        <w:tc>
          <w:tcPr>
            <w:tcW w:w="198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Линейные электрические цепи постоянного тока</w:t>
            </w: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12/8</w:t>
            </w:r>
          </w:p>
        </w:tc>
        <w:tc>
          <w:tcPr>
            <w:tcW w:w="2410"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01-ОК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rPr>
              <w:t>ПК 5.2</w:t>
            </w: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 xml:space="preserve">1. Резистивные электрические цепи. </w:t>
            </w:r>
            <w:r>
              <w:rPr>
                <w:rFonts w:ascii="Times New Roman" w:hAnsi="Times New Roman"/>
                <w:bCs/>
                <w:sz w:val="24"/>
                <w:szCs w:val="24"/>
              </w:rPr>
              <w:t>Методы расчета простейших резистивных электрических цепей</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sz w:val="24"/>
                <w:szCs w:val="24"/>
              </w:rPr>
              <w:t xml:space="preserve">Последовательно-параллельные электрические цепи. Сущность методов наложения и </w:t>
            </w:r>
            <w:proofErr w:type="spellStart"/>
            <w:r>
              <w:rPr>
                <w:rFonts w:ascii="Times New Roman" w:hAnsi="Times New Roman"/>
                <w:sz w:val="24"/>
                <w:szCs w:val="24"/>
              </w:rPr>
              <w:t>дуальности</w:t>
            </w:r>
            <w:proofErr w:type="spellEnd"/>
            <w:r>
              <w:rPr>
                <w:rFonts w:ascii="Times New Roman" w:hAnsi="Times New Roman"/>
                <w:sz w:val="24"/>
                <w:szCs w:val="24"/>
              </w:rPr>
              <w:t xml:space="preserve">. </w:t>
            </w:r>
            <w:r>
              <w:rPr>
                <w:rFonts w:ascii="Times New Roman" w:hAnsi="Times New Roman"/>
                <w:bCs/>
                <w:sz w:val="24"/>
                <w:szCs w:val="24"/>
              </w:rPr>
              <w:t xml:space="preserve">Методы расчета сложных резистивных электрических цепей </w:t>
            </w:r>
            <w:r>
              <w:rPr>
                <w:rFonts w:ascii="Times New Roman" w:hAnsi="Times New Roman"/>
                <w:sz w:val="24"/>
                <w:szCs w:val="24"/>
              </w:rPr>
              <w:t>Метод контурных токов. Методы расчета сложных резистивных электрических цепей. Метод узловых напряжений. Методы расчета сложных резистивных электрических цепей. Теорема об эквивалентном генераторе.</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и лабораторных занятий</w:t>
            </w:r>
          </w:p>
          <w:p w:rsidR="001369F5" w:rsidRDefault="001369F5">
            <w:pPr>
              <w:spacing w:after="0" w:line="240" w:lineRule="auto"/>
              <w:contextualSpacing/>
              <w:rPr>
                <w:rFonts w:ascii="Times New Roman" w:hAnsi="Times New Roman"/>
                <w:snapToGrid w:val="0"/>
                <w:sz w:val="24"/>
                <w:szCs w:val="24"/>
                <w:lang w:eastAsia="en-US"/>
              </w:rPr>
            </w:pPr>
            <w:r>
              <w:rPr>
                <w:rFonts w:ascii="Times New Roman" w:hAnsi="Times New Roman"/>
                <w:snapToGrid w:val="0"/>
                <w:sz w:val="24"/>
                <w:szCs w:val="24"/>
                <w:lang w:eastAsia="en-US"/>
              </w:rPr>
              <w:t>Практическое занятие №4 «Расчет простейших последовательных, параллельных и последовательно-параллельных электрических цепей»</w:t>
            </w:r>
          </w:p>
          <w:p w:rsidR="001369F5" w:rsidRDefault="001369F5">
            <w:pPr>
              <w:spacing w:after="0" w:line="240" w:lineRule="auto"/>
              <w:contextualSpacing/>
              <w:rPr>
                <w:rFonts w:ascii="Times New Roman" w:hAnsi="Times New Roman"/>
                <w:snapToGrid w:val="0"/>
                <w:sz w:val="24"/>
                <w:szCs w:val="24"/>
                <w:lang w:eastAsia="en-US"/>
              </w:rPr>
            </w:pPr>
            <w:r>
              <w:rPr>
                <w:rFonts w:ascii="Times New Roman" w:hAnsi="Times New Roman"/>
                <w:snapToGrid w:val="0"/>
                <w:sz w:val="24"/>
                <w:szCs w:val="24"/>
                <w:lang w:eastAsia="en-US"/>
              </w:rPr>
              <w:t>Практическое занятие№5 «Расчет простейших электрических цепей постоянного тока»</w:t>
            </w:r>
          </w:p>
          <w:p w:rsidR="001369F5" w:rsidRDefault="001369F5">
            <w:pPr>
              <w:spacing w:after="0" w:line="240" w:lineRule="auto"/>
              <w:contextualSpacing/>
              <w:rPr>
                <w:rFonts w:ascii="Times New Roman" w:hAnsi="Times New Roman"/>
                <w:snapToGrid w:val="0"/>
                <w:sz w:val="24"/>
                <w:szCs w:val="24"/>
                <w:lang w:eastAsia="en-US"/>
              </w:rPr>
            </w:pPr>
            <w:r>
              <w:rPr>
                <w:rFonts w:ascii="Times New Roman" w:hAnsi="Times New Roman"/>
                <w:snapToGrid w:val="0"/>
                <w:sz w:val="24"/>
                <w:szCs w:val="24"/>
                <w:lang w:eastAsia="en-US"/>
              </w:rPr>
              <w:t>Практическое занятие №6 «Расчет сложных резистивных электрических цепей»</w:t>
            </w:r>
          </w:p>
          <w:p w:rsidR="001369F5" w:rsidRDefault="001369F5">
            <w:pPr>
              <w:spacing w:after="0" w:line="240" w:lineRule="auto"/>
              <w:contextualSpacing/>
              <w:rPr>
                <w:rFonts w:ascii="Times New Roman" w:hAnsi="Times New Roman"/>
                <w:snapToGrid w:val="0"/>
                <w:sz w:val="24"/>
                <w:szCs w:val="24"/>
                <w:lang w:eastAsia="en-US"/>
              </w:rPr>
            </w:pPr>
            <w:r>
              <w:rPr>
                <w:rFonts w:ascii="Times New Roman" w:hAnsi="Times New Roman"/>
                <w:snapToGrid w:val="0"/>
                <w:sz w:val="24"/>
                <w:szCs w:val="24"/>
                <w:lang w:eastAsia="en-US"/>
              </w:rPr>
              <w:t>Практическое занятие №7 «Расчет резистивных электрических цепей методом эквивалентного генератора. Расчет резистивных электрических цепей методом контурных токов»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r>
      <w:tr w:rsidR="001369F5" w:rsidTr="002623F0">
        <w:trPr>
          <w:trHeight w:val="272"/>
        </w:trPr>
        <w:tc>
          <w:tcPr>
            <w:tcW w:w="198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3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lang w:eastAsia="en-US"/>
              </w:rPr>
            </w:pPr>
            <w:r>
              <w:rPr>
                <w:rFonts w:ascii="Times New Roman" w:hAnsi="Times New Roman"/>
                <w:b/>
                <w:bCs/>
                <w:sz w:val="24"/>
                <w:szCs w:val="24"/>
              </w:rPr>
              <w:t>Линейные электрические цепи переменного тока</w:t>
            </w: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16/10</w:t>
            </w:r>
          </w:p>
        </w:tc>
        <w:tc>
          <w:tcPr>
            <w:tcW w:w="2410"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01-ОК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sz w:val="24"/>
                <w:szCs w:val="24"/>
              </w:rPr>
              <w:t>ПК 5.2</w:t>
            </w: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1 Электрические цепи при гармоническом воздействии</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sz w:val="24"/>
                <w:szCs w:val="24"/>
              </w:rPr>
              <w:t xml:space="preserve">Гармонические колебания и их параметры </w:t>
            </w:r>
            <w:proofErr w:type="gramStart"/>
            <w:r>
              <w:rPr>
                <w:rFonts w:ascii="Times New Roman" w:hAnsi="Times New Roman"/>
                <w:sz w:val="24"/>
                <w:szCs w:val="24"/>
              </w:rPr>
              <w:t>Напряжения</w:t>
            </w:r>
            <w:proofErr w:type="gramEnd"/>
            <w:r>
              <w:rPr>
                <w:rFonts w:ascii="Times New Roman" w:hAnsi="Times New Roman"/>
                <w:sz w:val="24"/>
                <w:szCs w:val="24"/>
              </w:rPr>
              <w:t xml:space="preserve"> и токи гармонических колебаний. Способы представления гармонических колебаний комплексными числами. Основы анализа электрических цепей гармонического тока. Законы Кирхгофа и Ома в комплексной форме. Комплексное сопротивление и проводимость. Гармонический ток в сопротивлении, индуктивности и емкости. Электрические цепи в режиме установившихся гармонических колебаний. </w:t>
            </w:r>
            <w:r>
              <w:rPr>
                <w:rFonts w:ascii="Times New Roman" w:hAnsi="Times New Roman"/>
                <w:sz w:val="24"/>
                <w:szCs w:val="24"/>
                <w:lang w:eastAsia="en-US"/>
              </w:rPr>
              <w:t>Энергетические соотношения в цепях синусоидального тока. Условия передачи максимума активной мощности от генератора к нагрузке. Понятие о трехфазных электрических цепях.</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2 Частотные характеристики электрических цепей</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Cs/>
                <w:sz w:val="24"/>
                <w:szCs w:val="24"/>
              </w:rPr>
              <w:t xml:space="preserve">Частотные характеристики простейших электрических цепей. </w:t>
            </w:r>
            <w:r>
              <w:rPr>
                <w:rFonts w:ascii="Times New Roman" w:hAnsi="Times New Roman"/>
                <w:sz w:val="24"/>
                <w:szCs w:val="24"/>
              </w:rPr>
              <w:t xml:space="preserve">Комплексные передаточные функции электрических цепей. </w:t>
            </w:r>
            <w:proofErr w:type="gramStart"/>
            <w:r>
              <w:rPr>
                <w:rFonts w:ascii="Times New Roman" w:hAnsi="Times New Roman"/>
                <w:sz w:val="24"/>
                <w:szCs w:val="24"/>
              </w:rPr>
              <w:t>Амплитудно-частотная</w:t>
            </w:r>
            <w:proofErr w:type="gramEnd"/>
            <w:r>
              <w:rPr>
                <w:rFonts w:ascii="Times New Roman" w:hAnsi="Times New Roman"/>
                <w:sz w:val="24"/>
                <w:szCs w:val="24"/>
              </w:rPr>
              <w:t xml:space="preserve"> и </w:t>
            </w:r>
            <w:proofErr w:type="spellStart"/>
            <w:r>
              <w:rPr>
                <w:rFonts w:ascii="Times New Roman" w:hAnsi="Times New Roman"/>
                <w:sz w:val="24"/>
                <w:szCs w:val="24"/>
              </w:rPr>
              <w:t>фазочастотная</w:t>
            </w:r>
            <w:proofErr w:type="spellEnd"/>
            <w:r>
              <w:rPr>
                <w:rFonts w:ascii="Times New Roman" w:hAnsi="Times New Roman"/>
                <w:sz w:val="24"/>
                <w:szCs w:val="24"/>
              </w:rPr>
              <w:t xml:space="preserve"> характеристики электрических цепей с одним реактивным элементом. </w:t>
            </w:r>
            <w:r>
              <w:rPr>
                <w:rFonts w:ascii="Times New Roman" w:hAnsi="Times New Roman"/>
                <w:bCs/>
                <w:sz w:val="24"/>
                <w:szCs w:val="24"/>
              </w:rPr>
              <w:t xml:space="preserve">Гармонические колебания в колебательных контурах </w:t>
            </w:r>
            <w:r>
              <w:rPr>
                <w:rFonts w:ascii="Times New Roman" w:hAnsi="Times New Roman"/>
                <w:sz w:val="24"/>
                <w:szCs w:val="24"/>
              </w:rPr>
              <w:t xml:space="preserve">Гармонические колебания в параллельном колебательном контуре. Резонанс токов и его свойства. Гармонические колебания в последовательном колебательном контуре. Резонанс напряжений и его свойства. </w:t>
            </w:r>
            <w:r>
              <w:rPr>
                <w:rFonts w:ascii="Times New Roman" w:hAnsi="Times New Roman"/>
                <w:bCs/>
                <w:sz w:val="24"/>
                <w:szCs w:val="24"/>
              </w:rPr>
              <w:t xml:space="preserve">Частотные характеристики колебательных контуров Связанные колебательные контуры. </w:t>
            </w:r>
            <w:r>
              <w:rPr>
                <w:rFonts w:ascii="Times New Roman" w:hAnsi="Times New Roman"/>
                <w:sz w:val="24"/>
                <w:szCs w:val="24"/>
              </w:rPr>
              <w:t xml:space="preserve">Виды связи между контурами. Частотные характеристики связанных колебательных контуров. Избирательные свойства связанных колебательных контуров. Полоса пропускания, </w:t>
            </w:r>
            <w:r>
              <w:rPr>
                <w:rFonts w:ascii="Times New Roman" w:hAnsi="Times New Roman"/>
                <w:sz w:val="24"/>
                <w:szCs w:val="24"/>
              </w:rPr>
              <w:lastRenderedPageBreak/>
              <w:t>коэффициент прямоугольности.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lastRenderedPageBreak/>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sz w:val="24"/>
                <w:szCs w:val="24"/>
                <w:lang w:eastAsia="en-US"/>
              </w:rPr>
              <w:t xml:space="preserve">3. Режим негармонических воздействий на электрические цепи. </w:t>
            </w:r>
            <w:r>
              <w:rPr>
                <w:rFonts w:ascii="Times New Roman" w:hAnsi="Times New Roman"/>
                <w:bCs/>
                <w:sz w:val="24"/>
                <w:szCs w:val="24"/>
              </w:rPr>
              <w:t xml:space="preserve">Основные положения анализа нестационарных колебаний в линейных электрических цепях. </w:t>
            </w:r>
            <w:r>
              <w:rPr>
                <w:rFonts w:ascii="Times New Roman" w:hAnsi="Times New Roman"/>
                <w:sz w:val="24"/>
                <w:szCs w:val="24"/>
              </w:rPr>
              <w:t>Нестационарные колебания в электрических цепях. Законы коммутации и начальные условия. Переходные процессы. Нестационарные колебания в линейных электрических цепях. Нестационарные колебания в ЭЦ с одним реактивным элементом. Нестационарные колебания в колебательных контурах</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и лабораторных занятий</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Практическое занятие №8 «Расчет простейших электрических цепей в режиме установившихся гармонических колебаний»</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Cs/>
                <w:sz w:val="24"/>
                <w:szCs w:val="24"/>
                <w:lang w:eastAsia="en-US"/>
              </w:rPr>
              <w:t>Практическое занятие №9 «Расчет мощности гармонических колебаний»</w:t>
            </w:r>
          </w:p>
          <w:p w:rsidR="001369F5" w:rsidRDefault="001369F5">
            <w:pPr>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Лабораторная работа №10 «Исследование электрических цепей с одним реактивным элементом»</w:t>
            </w:r>
          </w:p>
          <w:p w:rsidR="001369F5" w:rsidRDefault="001369F5">
            <w:pPr>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Лабораторная работа №11«Исследование последовательного колебательного контура»</w:t>
            </w:r>
          </w:p>
          <w:p w:rsidR="001369F5" w:rsidRDefault="001369F5">
            <w:pPr>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Лабораторная работа №12«Исследование параллельного колебательного контура»</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Лабораторная работа №13 «Исследование переходных процессов в </w:t>
            </w:r>
            <w:r>
              <w:rPr>
                <w:rFonts w:ascii="Times New Roman" w:hAnsi="Times New Roman"/>
                <w:bCs/>
                <w:sz w:val="24"/>
                <w:szCs w:val="24"/>
                <w:lang w:val="en-US"/>
              </w:rPr>
              <w:t>RC</w:t>
            </w:r>
            <w:r>
              <w:rPr>
                <w:rFonts w:ascii="Times New Roman" w:hAnsi="Times New Roman"/>
                <w:bCs/>
                <w:sz w:val="24"/>
                <w:szCs w:val="24"/>
              </w:rPr>
              <w:t xml:space="preserve"> цепях»</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Лабораторная работа №14 «Исследование переходных процессов в </w:t>
            </w:r>
            <w:r>
              <w:rPr>
                <w:rFonts w:ascii="Times New Roman" w:hAnsi="Times New Roman"/>
                <w:bCs/>
                <w:sz w:val="24"/>
                <w:szCs w:val="24"/>
                <w:lang w:val="en-US"/>
              </w:rPr>
              <w:t>RL</w:t>
            </w:r>
            <w:r>
              <w:rPr>
                <w:rFonts w:ascii="Times New Roman" w:hAnsi="Times New Roman"/>
                <w:bCs/>
                <w:sz w:val="24"/>
                <w:szCs w:val="24"/>
              </w:rPr>
              <w:t xml:space="preserve"> цепях»</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Лабораторная работа №15 «Исследование переходных процессов в </w:t>
            </w:r>
            <w:r>
              <w:rPr>
                <w:rFonts w:ascii="Times New Roman" w:hAnsi="Times New Roman"/>
                <w:bCs/>
                <w:sz w:val="24"/>
                <w:szCs w:val="24"/>
                <w:lang w:val="en-US"/>
              </w:rPr>
              <w:t>RL</w:t>
            </w:r>
            <w:r>
              <w:rPr>
                <w:rFonts w:ascii="Times New Roman" w:hAnsi="Times New Roman"/>
                <w:bCs/>
                <w:sz w:val="24"/>
                <w:szCs w:val="24"/>
              </w:rPr>
              <w:t>C цепях»</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Лабораторная работа №16 «Нестационарные колебания в колебательных контурах»</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10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198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Тема 4.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lang w:eastAsia="en-US"/>
              </w:rPr>
            </w:pPr>
            <w:r>
              <w:rPr>
                <w:rFonts w:ascii="Times New Roman" w:hAnsi="Times New Roman"/>
                <w:b/>
                <w:bCs/>
                <w:sz w:val="24"/>
                <w:szCs w:val="24"/>
                <w:lang w:eastAsia="en-US"/>
              </w:rPr>
              <w:t>Нелинейные электрические цепи</w:t>
            </w:r>
            <w:r>
              <w:rPr>
                <w:rFonts w:ascii="Times New Roman" w:hAnsi="Times New Roman"/>
                <w:b/>
                <w:sz w:val="24"/>
                <w:szCs w:val="24"/>
                <w:lang w:eastAsia="en-US"/>
              </w:rPr>
              <w:t xml:space="preserve"> </w:t>
            </w: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4/2</w:t>
            </w:r>
          </w:p>
        </w:tc>
        <w:tc>
          <w:tcPr>
            <w:tcW w:w="2410"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01-ОК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sz w:val="24"/>
                <w:szCs w:val="24"/>
              </w:rPr>
              <w:t>ПК 5.2</w:t>
            </w: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1 Методы анализа нелинейных электрических цепей. </w:t>
            </w:r>
            <w:r>
              <w:rPr>
                <w:rFonts w:ascii="Times New Roman" w:hAnsi="Times New Roman"/>
                <w:sz w:val="24"/>
                <w:szCs w:val="24"/>
                <w:lang w:eastAsia="en-US"/>
              </w:rPr>
              <w:t xml:space="preserve">Общая характеристика нелинейных элементов. Основные понятия, классификация и параметры нелинейных и параметрических элементов. Аппроксимация характеристик нелинейных элементов. Нелинейные электрические цепи в режиме гармонических воздействий Воздействие гармонического колебания на нелинейный элемент. Графический метод анализа. Графоаналитический и аналитический методы анализа </w:t>
            </w:r>
            <w:r>
              <w:rPr>
                <w:rFonts w:ascii="Times New Roman" w:hAnsi="Times New Roman"/>
                <w:sz w:val="24"/>
                <w:szCs w:val="24"/>
                <w:lang w:eastAsia="en-US"/>
              </w:rPr>
              <w:lastRenderedPageBreak/>
              <w:t>нелинейных электрических цепей.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lastRenderedPageBreak/>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Cs/>
                <w:sz w:val="24"/>
                <w:szCs w:val="24"/>
              </w:rPr>
              <w:t>Практическое занятие №17 «Расчет основных параметров нелинейных элементов»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314"/>
        </w:trPr>
        <w:tc>
          <w:tcPr>
            <w:tcW w:w="198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Тема 5.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Основы теории четырехполюсников</w:t>
            </w: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12/6</w:t>
            </w:r>
          </w:p>
        </w:tc>
        <w:tc>
          <w:tcPr>
            <w:tcW w:w="2410"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01-ОК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sz w:val="24"/>
                <w:szCs w:val="24"/>
              </w:rPr>
              <w:t>ПК 5.2</w:t>
            </w:r>
          </w:p>
        </w:tc>
      </w:tr>
      <w:tr w:rsidR="001369F5" w:rsidTr="002623F0">
        <w:trPr>
          <w:trHeight w:val="683"/>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rPr>
              <w:t xml:space="preserve">1 Общие сведения о четырехполюсниках. </w:t>
            </w:r>
            <w:r>
              <w:rPr>
                <w:rFonts w:ascii="Times New Roman" w:hAnsi="Times New Roman"/>
                <w:bCs/>
                <w:sz w:val="24"/>
                <w:szCs w:val="24"/>
              </w:rPr>
              <w:t xml:space="preserve">Основные определения и уравнения передачи четырехполюсников. </w:t>
            </w:r>
            <w:r>
              <w:rPr>
                <w:rFonts w:ascii="Times New Roman" w:hAnsi="Times New Roman"/>
                <w:sz w:val="24"/>
                <w:szCs w:val="24"/>
              </w:rPr>
              <w:t xml:space="preserve">Определение и классификация четырехполюсников. Уравнения передачи четырехполюсников. </w:t>
            </w:r>
            <w:r>
              <w:rPr>
                <w:rFonts w:ascii="Times New Roman" w:hAnsi="Times New Roman"/>
                <w:bCs/>
                <w:sz w:val="24"/>
                <w:szCs w:val="24"/>
              </w:rPr>
              <w:t xml:space="preserve">Параметры четырехполюсников </w:t>
            </w:r>
            <w:r>
              <w:rPr>
                <w:rFonts w:ascii="Times New Roman" w:hAnsi="Times New Roman"/>
                <w:sz w:val="24"/>
                <w:szCs w:val="24"/>
              </w:rPr>
              <w:t>Собственные параметры четырехполюсников. Входное и выходное сопротивление, характеристические параметры четырехполюсников</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682"/>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rPr>
              <w:t xml:space="preserve">2 Анализ четырехполюсников. </w:t>
            </w:r>
            <w:r>
              <w:rPr>
                <w:rFonts w:ascii="Times New Roman" w:hAnsi="Times New Roman"/>
                <w:bCs/>
                <w:sz w:val="24"/>
                <w:szCs w:val="24"/>
              </w:rPr>
              <w:t xml:space="preserve">Передаточные функции четырехполюсников </w:t>
            </w:r>
            <w:r>
              <w:rPr>
                <w:rFonts w:ascii="Times New Roman" w:hAnsi="Times New Roman"/>
                <w:sz w:val="24"/>
                <w:szCs w:val="24"/>
              </w:rPr>
              <w:t xml:space="preserve">Передаточные функции нагруженного четырехполюсника. Соединение четырехполюсников. </w:t>
            </w:r>
            <w:r>
              <w:rPr>
                <w:rFonts w:ascii="Times New Roman" w:hAnsi="Times New Roman"/>
                <w:bCs/>
                <w:sz w:val="24"/>
                <w:szCs w:val="24"/>
                <w:lang w:eastAsia="en-US"/>
              </w:rPr>
              <w:t>Цепи с обратной связью</w:t>
            </w:r>
            <w:r>
              <w:rPr>
                <w:rFonts w:ascii="Times New Roman" w:hAnsi="Times New Roman"/>
                <w:sz w:val="24"/>
                <w:szCs w:val="24"/>
              </w:rPr>
              <w:t xml:space="preserve"> </w:t>
            </w:r>
            <w:r>
              <w:rPr>
                <w:rFonts w:ascii="Times New Roman" w:hAnsi="Times New Roman"/>
                <w:sz w:val="24"/>
                <w:szCs w:val="24"/>
                <w:lang w:eastAsia="en-US"/>
              </w:rPr>
              <w:t>Обратная связь в четырехполюсниках. Влияние обратной связи на характеристики цепи.</w:t>
            </w:r>
            <w:r>
              <w:rPr>
                <w:rFonts w:ascii="Times New Roman" w:hAnsi="Times New Roman"/>
                <w:bCs/>
                <w:sz w:val="24"/>
                <w:szCs w:val="24"/>
              </w:rPr>
              <w:t xml:space="preserve"> Трансформаторы</w:t>
            </w:r>
            <w:r>
              <w:rPr>
                <w:rFonts w:ascii="Times New Roman" w:hAnsi="Times New Roman"/>
                <w:sz w:val="24"/>
                <w:szCs w:val="24"/>
              </w:rPr>
              <w:t>. Трансформатор с линейными характеристиками. Идеальный трансформатор. Режимы работы трансформаторов.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682"/>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и лабораторных занятий.</w:t>
            </w:r>
          </w:p>
          <w:p w:rsidR="001369F5" w:rsidRDefault="001369F5">
            <w:pPr>
              <w:spacing w:after="0" w:line="240" w:lineRule="auto"/>
              <w:contextualSpacing/>
              <w:rPr>
                <w:rFonts w:ascii="Times New Roman" w:hAnsi="Times New Roman"/>
                <w:sz w:val="24"/>
                <w:szCs w:val="24"/>
                <w:lang w:eastAsia="en-US"/>
              </w:rPr>
            </w:pPr>
            <w:r>
              <w:rPr>
                <w:rFonts w:ascii="Times New Roman" w:hAnsi="Times New Roman"/>
                <w:bCs/>
                <w:sz w:val="24"/>
                <w:szCs w:val="24"/>
                <w:lang w:eastAsia="en-US"/>
              </w:rPr>
              <w:t>Лабораторная работа №18 «Исследование</w:t>
            </w:r>
            <w:r>
              <w:rPr>
                <w:rFonts w:ascii="Times New Roman" w:hAnsi="Times New Roman"/>
                <w:sz w:val="24"/>
                <w:szCs w:val="24"/>
                <w:lang w:eastAsia="en-US"/>
              </w:rPr>
              <w:t xml:space="preserve"> собственных параметров четырехполюсников»</w:t>
            </w:r>
          </w:p>
          <w:p w:rsidR="001369F5" w:rsidRDefault="001369F5">
            <w:pPr>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Лабораторная работа №19«Исследование режимов работы трансформаторов»</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Cs/>
                <w:sz w:val="24"/>
                <w:szCs w:val="24"/>
                <w:lang w:eastAsia="en-US"/>
              </w:rPr>
              <w:t>Практическое занятие №20 «Расчет параметров четырехполюсников»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198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Тема 6.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Электрические фильтры</w:t>
            </w: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8/4</w:t>
            </w:r>
          </w:p>
        </w:tc>
        <w:tc>
          <w:tcPr>
            <w:tcW w:w="2410"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01-ОК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sz w:val="24"/>
                <w:szCs w:val="24"/>
              </w:rPr>
              <w:t>ПК 5.2</w:t>
            </w: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Тема 6.1 Анализ электрических фильтров</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Фильтры нижних и верхних частот. </w:t>
            </w:r>
            <w:r>
              <w:rPr>
                <w:rFonts w:ascii="Times New Roman" w:hAnsi="Times New Roman"/>
                <w:sz w:val="24"/>
                <w:szCs w:val="24"/>
              </w:rPr>
              <w:t xml:space="preserve">Общие сведения об электрических фильтрах. Фильтры нижних и верхних частот и их характеристики. Реализация фильтров нижних и верхних частот. </w:t>
            </w:r>
            <w:r>
              <w:rPr>
                <w:rFonts w:ascii="Times New Roman" w:hAnsi="Times New Roman"/>
                <w:bCs/>
                <w:sz w:val="24"/>
                <w:szCs w:val="24"/>
              </w:rPr>
              <w:t xml:space="preserve">Полосовые и </w:t>
            </w:r>
            <w:proofErr w:type="spellStart"/>
            <w:r>
              <w:rPr>
                <w:rFonts w:ascii="Times New Roman" w:hAnsi="Times New Roman"/>
                <w:bCs/>
                <w:sz w:val="24"/>
                <w:szCs w:val="24"/>
              </w:rPr>
              <w:t>режекторные</w:t>
            </w:r>
            <w:proofErr w:type="spellEnd"/>
            <w:r>
              <w:rPr>
                <w:rFonts w:ascii="Times New Roman" w:hAnsi="Times New Roman"/>
                <w:bCs/>
                <w:sz w:val="24"/>
                <w:szCs w:val="24"/>
              </w:rPr>
              <w:t xml:space="preserve"> фильтры</w:t>
            </w:r>
            <w:r>
              <w:rPr>
                <w:rFonts w:ascii="Times New Roman" w:hAnsi="Times New Roman"/>
                <w:sz w:val="24"/>
                <w:szCs w:val="24"/>
              </w:rPr>
              <w:t xml:space="preserve"> Полосовые и </w:t>
            </w:r>
            <w:proofErr w:type="spellStart"/>
            <w:r>
              <w:rPr>
                <w:rFonts w:ascii="Times New Roman" w:hAnsi="Times New Roman"/>
                <w:sz w:val="24"/>
                <w:szCs w:val="24"/>
              </w:rPr>
              <w:t>режекторные</w:t>
            </w:r>
            <w:proofErr w:type="spellEnd"/>
            <w:r>
              <w:rPr>
                <w:rFonts w:ascii="Times New Roman" w:hAnsi="Times New Roman"/>
                <w:sz w:val="24"/>
                <w:szCs w:val="24"/>
              </w:rPr>
              <w:t xml:space="preserve"> фильтры и их характеристики. Реализация фильтров полосовых и </w:t>
            </w:r>
            <w:proofErr w:type="spellStart"/>
            <w:r>
              <w:rPr>
                <w:rFonts w:ascii="Times New Roman" w:hAnsi="Times New Roman"/>
                <w:sz w:val="24"/>
                <w:szCs w:val="24"/>
              </w:rPr>
              <w:t>режекторных</w:t>
            </w:r>
            <w:proofErr w:type="spellEnd"/>
            <w:r>
              <w:rPr>
                <w:rFonts w:ascii="Times New Roman" w:hAnsi="Times New Roman"/>
                <w:sz w:val="24"/>
                <w:szCs w:val="24"/>
              </w:rPr>
              <w:t xml:space="preserve"> фильтров.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198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и лабораторных занятий</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Лабораторная работа</w:t>
            </w:r>
            <w:r>
              <w:rPr>
                <w:rFonts w:ascii="Times New Roman" w:hAnsi="Times New Roman"/>
                <w:b/>
                <w:bCs/>
                <w:sz w:val="24"/>
                <w:szCs w:val="24"/>
              </w:rPr>
              <w:t xml:space="preserve"> </w:t>
            </w:r>
            <w:r>
              <w:rPr>
                <w:rFonts w:ascii="Times New Roman" w:hAnsi="Times New Roman"/>
                <w:bCs/>
                <w:sz w:val="24"/>
                <w:szCs w:val="24"/>
              </w:rPr>
              <w:t xml:space="preserve">№21«Исследование </w:t>
            </w:r>
            <w:r>
              <w:rPr>
                <w:rFonts w:ascii="Times New Roman" w:hAnsi="Times New Roman"/>
                <w:sz w:val="24"/>
                <w:szCs w:val="24"/>
              </w:rPr>
              <w:t xml:space="preserve">фильтров нижних и верхних </w:t>
            </w:r>
            <w:r>
              <w:rPr>
                <w:rFonts w:ascii="Times New Roman" w:hAnsi="Times New Roman"/>
                <w:sz w:val="24"/>
                <w:szCs w:val="24"/>
              </w:rPr>
              <w:lastRenderedPageBreak/>
              <w:t>частот»</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Cs/>
                <w:sz w:val="24"/>
                <w:szCs w:val="24"/>
              </w:rPr>
              <w:t xml:space="preserve">Лабораторная работа №22 «Исследование полосовых и </w:t>
            </w:r>
            <w:proofErr w:type="spellStart"/>
            <w:r>
              <w:rPr>
                <w:rFonts w:ascii="Times New Roman" w:hAnsi="Times New Roman"/>
                <w:bCs/>
                <w:sz w:val="24"/>
                <w:szCs w:val="24"/>
              </w:rPr>
              <w:t>режекторных</w:t>
            </w:r>
            <w:proofErr w:type="spellEnd"/>
            <w:r>
              <w:rPr>
                <w:rFonts w:ascii="Times New Roman" w:hAnsi="Times New Roman"/>
                <w:bCs/>
                <w:sz w:val="24"/>
                <w:szCs w:val="24"/>
              </w:rPr>
              <w:t xml:space="preserve"> </w:t>
            </w:r>
            <w:r>
              <w:rPr>
                <w:rFonts w:ascii="Times New Roman" w:hAnsi="Times New Roman"/>
                <w:sz w:val="24"/>
                <w:szCs w:val="24"/>
              </w:rPr>
              <w:t>фильтров»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lastRenderedPageBreak/>
              <w:t>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198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lastRenderedPageBreak/>
              <w:t xml:space="preserve">Тема 7.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Автоколебательные цепи</w:t>
            </w: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b/>
                <w:sz w:val="24"/>
                <w:szCs w:val="24"/>
                <w:lang w:eastAsia="en-US"/>
              </w:rPr>
              <w:t>8/4</w:t>
            </w:r>
          </w:p>
        </w:tc>
        <w:tc>
          <w:tcPr>
            <w:tcW w:w="2410"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01-ОК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sz w:val="24"/>
                <w:szCs w:val="24"/>
              </w:rPr>
              <w:t>ПК 5.2</w:t>
            </w: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Pr>
                <w:rFonts w:ascii="Times New Roman" w:hAnsi="Times New Roman"/>
                <w:b/>
                <w:bCs/>
                <w:sz w:val="24"/>
                <w:szCs w:val="24"/>
              </w:rPr>
              <w:t xml:space="preserve">Тема 7.1 Автогенераторы. </w:t>
            </w:r>
            <w:r>
              <w:rPr>
                <w:rFonts w:ascii="Times New Roman" w:hAnsi="Times New Roman"/>
                <w:bCs/>
                <w:sz w:val="24"/>
                <w:szCs w:val="24"/>
              </w:rPr>
              <w:t xml:space="preserve">Общие сведения об автогенераторах. </w:t>
            </w:r>
            <w:r>
              <w:rPr>
                <w:rFonts w:ascii="Times New Roman" w:hAnsi="Times New Roman"/>
                <w:sz w:val="24"/>
                <w:szCs w:val="24"/>
              </w:rPr>
              <w:t>Условия самовозбуждения в электрических цепях, функциональная схема автогенератора. Автогенератор с трансформаторной обратной связью.</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198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793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и лабораторных занятий</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Лабораторная работа №23 «Исследование самовозбуждения в электрических цепях»</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Лабораторная работа №24 «Исследование автогенератора гармонических колебаний»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2623F0">
        <w:trPr>
          <w:trHeight w:val="20"/>
        </w:trPr>
        <w:tc>
          <w:tcPr>
            <w:tcW w:w="9922" w:type="dxa"/>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lang w:eastAsia="en-US"/>
              </w:rPr>
            </w:pPr>
            <w:r>
              <w:rPr>
                <w:rFonts w:ascii="Times New Roman" w:hAnsi="Times New Roman"/>
                <w:bCs/>
                <w:sz w:val="24"/>
                <w:szCs w:val="24"/>
                <w:lang w:eastAsia="en-US"/>
              </w:rPr>
              <w:t>2</w:t>
            </w:r>
          </w:p>
        </w:tc>
        <w:tc>
          <w:tcPr>
            <w:tcW w:w="2410"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b/>
                <w:bCs/>
                <w:sz w:val="24"/>
                <w:szCs w:val="24"/>
                <w:lang w:eastAsia="en-US"/>
              </w:rPr>
            </w:pPr>
          </w:p>
        </w:tc>
      </w:tr>
      <w:tr w:rsidR="001369F5" w:rsidTr="002623F0">
        <w:trPr>
          <w:trHeight w:val="20"/>
        </w:trPr>
        <w:tc>
          <w:tcPr>
            <w:tcW w:w="9922" w:type="dxa"/>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Всего</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lang w:eastAsia="en-US"/>
              </w:rPr>
            </w:pPr>
            <w:r>
              <w:rPr>
                <w:rFonts w:ascii="Times New Roman" w:hAnsi="Times New Roman"/>
                <w:bCs/>
                <w:sz w:val="24"/>
                <w:szCs w:val="24"/>
                <w:lang w:eastAsia="en-US"/>
              </w:rPr>
              <w:t>72</w:t>
            </w:r>
          </w:p>
        </w:tc>
        <w:tc>
          <w:tcPr>
            <w:tcW w:w="2410" w:type="dxa"/>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b/>
                <w:bCs/>
                <w:sz w:val="24"/>
                <w:szCs w:val="24"/>
                <w:lang w:eastAsia="en-US"/>
              </w:rPr>
            </w:pPr>
          </w:p>
        </w:tc>
      </w:tr>
    </w:tbl>
    <w:p w:rsidR="001369F5" w:rsidRDefault="001369F5" w:rsidP="001369F5">
      <w:pPr>
        <w:ind w:firstLine="709"/>
        <w:rPr>
          <w:rFonts w:ascii="Times New Roman" w:hAnsi="Times New Roman"/>
          <w:b/>
          <w:bCs/>
        </w:rPr>
      </w:pPr>
    </w:p>
    <w:p w:rsidR="001369F5" w:rsidRDefault="001369F5" w:rsidP="001369F5">
      <w:pPr>
        <w:suppressAutoHyphens/>
        <w:jc w:val="both"/>
        <w:rPr>
          <w:rFonts w:ascii="Times New Roman" w:hAnsi="Times New Roman"/>
        </w:rPr>
      </w:pP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 xml:space="preserve">Кабинет «Компьютерного моделирования», </w:t>
      </w:r>
      <w:r w:rsidR="002623F0">
        <w:rPr>
          <w:rFonts w:ascii="Times New Roman" w:hAnsi="Times New Roman"/>
          <w:sz w:val="24"/>
          <w:szCs w:val="24"/>
          <w:lang w:eastAsia="en-US"/>
        </w:rPr>
        <w:t>оснащенный в соответствии с п. 6.1.2.1 примерной образовательной программы по специальности.</w:t>
      </w:r>
    </w:p>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AA464D">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sz w:val="24"/>
          <w:szCs w:val="24"/>
        </w:rPr>
        <w:t>при этом список может быть</w:t>
      </w:r>
      <w:r>
        <w:rPr>
          <w:rFonts w:ascii="Times New Roman" w:hAnsi="Times New Roman"/>
          <w:bCs/>
          <w:sz w:val="24"/>
          <w:szCs w:val="24"/>
        </w:rPr>
        <w:t xml:space="preserve"> дополнен новыми изданиями.</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1369F5" w:rsidRDefault="001369F5" w:rsidP="001369F5">
      <w:pPr>
        <w:spacing w:after="0"/>
        <w:ind w:firstLine="709"/>
        <w:contextualSpacing/>
        <w:jc w:val="both"/>
        <w:rPr>
          <w:rFonts w:ascii="Times New Roman" w:hAnsi="Times New Roman"/>
          <w:sz w:val="24"/>
          <w:szCs w:val="24"/>
          <w:shd w:val="clear" w:color="auto" w:fill="FFFFFF"/>
        </w:rPr>
      </w:pPr>
      <w:r>
        <w:rPr>
          <w:rFonts w:ascii="Times New Roman" w:hAnsi="Times New Roman"/>
          <w:sz w:val="24"/>
          <w:szCs w:val="24"/>
        </w:rPr>
        <w:t xml:space="preserve">1. </w:t>
      </w:r>
      <w:r>
        <w:rPr>
          <w:rFonts w:ascii="Times New Roman" w:hAnsi="Times New Roman"/>
          <w:iCs/>
          <w:sz w:val="24"/>
          <w:szCs w:val="24"/>
          <w:shd w:val="clear" w:color="auto" w:fill="FFFFFF"/>
        </w:rPr>
        <w:t>Попов, В. П. </w:t>
      </w:r>
      <w:r>
        <w:rPr>
          <w:rFonts w:ascii="Times New Roman" w:hAnsi="Times New Roman"/>
          <w:sz w:val="24"/>
          <w:szCs w:val="24"/>
          <w:shd w:val="clear" w:color="auto" w:fill="FFFFFF"/>
        </w:rPr>
        <w:t xml:space="preserve"> Теория электрических цепей в 2 ч. Часть 1: учебник для среднего профессионального образования / В. П. Попов. — 7-е изд., </w:t>
      </w:r>
      <w:proofErr w:type="spellStart"/>
      <w:r>
        <w:rPr>
          <w:rFonts w:ascii="Times New Roman" w:hAnsi="Times New Roman"/>
          <w:sz w:val="24"/>
          <w:szCs w:val="24"/>
          <w:shd w:val="clear" w:color="auto" w:fill="FFFFFF"/>
        </w:rPr>
        <w:t>перераб</w:t>
      </w:r>
      <w:proofErr w:type="spellEnd"/>
      <w:r>
        <w:rPr>
          <w:rFonts w:ascii="Times New Roman" w:hAnsi="Times New Roman"/>
          <w:sz w:val="24"/>
          <w:szCs w:val="24"/>
          <w:shd w:val="clear" w:color="auto" w:fill="FFFFFF"/>
        </w:rPr>
        <w:t xml:space="preserve">. и доп. — Москва: Издательство </w:t>
      </w:r>
      <w:proofErr w:type="spellStart"/>
      <w:r>
        <w:rPr>
          <w:rFonts w:ascii="Times New Roman" w:hAnsi="Times New Roman"/>
          <w:sz w:val="24"/>
          <w:szCs w:val="24"/>
          <w:shd w:val="clear" w:color="auto" w:fill="FFFFFF"/>
        </w:rPr>
        <w:t>Юрайт</w:t>
      </w:r>
      <w:proofErr w:type="spellEnd"/>
      <w:r>
        <w:rPr>
          <w:rFonts w:ascii="Times New Roman" w:hAnsi="Times New Roman"/>
          <w:sz w:val="24"/>
          <w:szCs w:val="24"/>
          <w:shd w:val="clear" w:color="auto" w:fill="FFFFFF"/>
        </w:rPr>
        <w:t>, 2021. — 378 с. — (Профессиональное образование). — ISBN 978-5-534-05465-1.</w:t>
      </w:r>
    </w:p>
    <w:p w:rsidR="001369F5" w:rsidRDefault="001369F5" w:rsidP="001369F5">
      <w:pPr>
        <w:spacing w:after="0"/>
        <w:ind w:firstLine="709"/>
        <w:contextualSpacing/>
        <w:jc w:val="both"/>
        <w:rPr>
          <w:rFonts w:ascii="Times New Roman" w:hAnsi="Times New Roman"/>
          <w:sz w:val="24"/>
          <w:szCs w:val="24"/>
          <w:shd w:val="clear" w:color="auto" w:fill="FFFFFF"/>
        </w:rPr>
      </w:pPr>
      <w:r>
        <w:rPr>
          <w:rFonts w:ascii="Times New Roman" w:hAnsi="Times New Roman"/>
          <w:iCs/>
          <w:sz w:val="24"/>
          <w:szCs w:val="24"/>
          <w:shd w:val="clear" w:color="auto" w:fill="FFFFFF"/>
        </w:rPr>
        <w:t>2. Ляшев, В. А. </w:t>
      </w:r>
      <w:r>
        <w:rPr>
          <w:rFonts w:ascii="Times New Roman" w:hAnsi="Times New Roman"/>
          <w:sz w:val="24"/>
          <w:szCs w:val="24"/>
          <w:shd w:val="clear" w:color="auto" w:fill="FFFFFF"/>
        </w:rPr>
        <w:t> Теория электрических цепей в 2 ч. Часть 2: учебник для среднего профессионального образования / В. А. Ляшев, Н. И. </w:t>
      </w:r>
      <w:proofErr w:type="spellStart"/>
      <w:r>
        <w:rPr>
          <w:rFonts w:ascii="Times New Roman" w:hAnsi="Times New Roman"/>
          <w:sz w:val="24"/>
          <w:szCs w:val="24"/>
          <w:shd w:val="clear" w:color="auto" w:fill="FFFFFF"/>
        </w:rPr>
        <w:t>Мережин</w:t>
      </w:r>
      <w:proofErr w:type="spellEnd"/>
      <w:r>
        <w:rPr>
          <w:rFonts w:ascii="Times New Roman" w:hAnsi="Times New Roman"/>
          <w:sz w:val="24"/>
          <w:szCs w:val="24"/>
          <w:shd w:val="clear" w:color="auto" w:fill="FFFFFF"/>
        </w:rPr>
        <w:t xml:space="preserve">, В. П. Попов. — 7-е изд., </w:t>
      </w:r>
      <w:proofErr w:type="spellStart"/>
      <w:r>
        <w:rPr>
          <w:rFonts w:ascii="Times New Roman" w:hAnsi="Times New Roman"/>
          <w:sz w:val="24"/>
          <w:szCs w:val="24"/>
          <w:shd w:val="clear" w:color="auto" w:fill="FFFFFF"/>
        </w:rPr>
        <w:t>перераб</w:t>
      </w:r>
      <w:proofErr w:type="spellEnd"/>
      <w:r>
        <w:rPr>
          <w:rFonts w:ascii="Times New Roman" w:hAnsi="Times New Roman"/>
          <w:sz w:val="24"/>
          <w:szCs w:val="24"/>
          <w:shd w:val="clear" w:color="auto" w:fill="FFFFFF"/>
        </w:rPr>
        <w:t xml:space="preserve">. и доп. — Москва: Издательство </w:t>
      </w:r>
      <w:proofErr w:type="spellStart"/>
      <w:r>
        <w:rPr>
          <w:rFonts w:ascii="Times New Roman" w:hAnsi="Times New Roman"/>
          <w:sz w:val="24"/>
          <w:szCs w:val="24"/>
          <w:shd w:val="clear" w:color="auto" w:fill="FFFFFF"/>
        </w:rPr>
        <w:t>Юрайт</w:t>
      </w:r>
      <w:proofErr w:type="spellEnd"/>
      <w:r>
        <w:rPr>
          <w:rFonts w:ascii="Times New Roman" w:hAnsi="Times New Roman"/>
          <w:sz w:val="24"/>
          <w:szCs w:val="24"/>
          <w:shd w:val="clear" w:color="auto" w:fill="FFFFFF"/>
        </w:rPr>
        <w:t>, 2021. — 323 с. — (Профессиональное образование). — ISBN 978-5-534-05467-5.</w:t>
      </w:r>
    </w:p>
    <w:p w:rsidR="001369F5" w:rsidRDefault="001369F5" w:rsidP="001369F5">
      <w:pPr>
        <w:spacing w:after="0"/>
        <w:ind w:firstLine="709"/>
        <w:contextualSpacing/>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shd w:val="clear" w:color="auto" w:fill="FFFFFF"/>
        </w:rPr>
        <w:t>Теория электрических цепей. Лабораторный практикум: учебное пособие для среднего профессионального образования / Е. В. </w:t>
      </w:r>
      <w:proofErr w:type="spellStart"/>
      <w:r>
        <w:rPr>
          <w:rFonts w:ascii="Times New Roman" w:hAnsi="Times New Roman"/>
          <w:sz w:val="24"/>
          <w:szCs w:val="24"/>
          <w:shd w:val="clear" w:color="auto" w:fill="FFFFFF"/>
        </w:rPr>
        <w:t>Вострецова</w:t>
      </w:r>
      <w:proofErr w:type="spellEnd"/>
      <w:r>
        <w:rPr>
          <w:rFonts w:ascii="Times New Roman" w:hAnsi="Times New Roman"/>
          <w:sz w:val="24"/>
          <w:szCs w:val="24"/>
          <w:shd w:val="clear" w:color="auto" w:fill="FFFFFF"/>
        </w:rPr>
        <w:t>, С. М. </w:t>
      </w:r>
      <w:proofErr w:type="spellStart"/>
      <w:r>
        <w:rPr>
          <w:rFonts w:ascii="Times New Roman" w:hAnsi="Times New Roman"/>
          <w:sz w:val="24"/>
          <w:szCs w:val="24"/>
          <w:shd w:val="clear" w:color="auto" w:fill="FFFFFF"/>
        </w:rPr>
        <w:t>Зраенко</w:t>
      </w:r>
      <w:proofErr w:type="spellEnd"/>
      <w:r>
        <w:rPr>
          <w:rFonts w:ascii="Times New Roman" w:hAnsi="Times New Roman"/>
          <w:sz w:val="24"/>
          <w:szCs w:val="24"/>
          <w:shd w:val="clear" w:color="auto" w:fill="FFFFFF"/>
        </w:rPr>
        <w:t>, Ю. В. Шилов; под научной редакцией А. С. </w:t>
      </w:r>
      <w:proofErr w:type="spellStart"/>
      <w:r>
        <w:rPr>
          <w:rFonts w:ascii="Times New Roman" w:hAnsi="Times New Roman"/>
          <w:sz w:val="24"/>
          <w:szCs w:val="24"/>
          <w:shd w:val="clear" w:color="auto" w:fill="FFFFFF"/>
        </w:rPr>
        <w:t>Лучинина</w:t>
      </w:r>
      <w:proofErr w:type="spellEnd"/>
      <w:r>
        <w:rPr>
          <w:rFonts w:ascii="Times New Roman" w:hAnsi="Times New Roman"/>
          <w:sz w:val="24"/>
          <w:szCs w:val="24"/>
          <w:shd w:val="clear" w:color="auto" w:fill="FFFFFF"/>
        </w:rPr>
        <w:t xml:space="preserve">. — Москва: Издательство </w:t>
      </w:r>
      <w:proofErr w:type="spellStart"/>
      <w:r>
        <w:rPr>
          <w:rFonts w:ascii="Times New Roman" w:hAnsi="Times New Roman"/>
          <w:sz w:val="24"/>
          <w:szCs w:val="24"/>
          <w:shd w:val="clear" w:color="auto" w:fill="FFFFFF"/>
        </w:rPr>
        <w:t>Юрайт</w:t>
      </w:r>
      <w:proofErr w:type="spellEnd"/>
      <w:r>
        <w:rPr>
          <w:rFonts w:ascii="Times New Roman" w:hAnsi="Times New Roman"/>
          <w:sz w:val="24"/>
          <w:szCs w:val="24"/>
          <w:shd w:val="clear" w:color="auto" w:fill="FFFFFF"/>
        </w:rPr>
        <w:t>, 2021. — 135 с. — (Профессиональное образование). — ISBN 978-5-534-10096-9.</w:t>
      </w:r>
    </w:p>
    <w:p w:rsidR="001369F5" w:rsidRDefault="001369F5" w:rsidP="001369F5">
      <w:pPr>
        <w:spacing w:after="0"/>
        <w:ind w:firstLine="709"/>
        <w:contextualSpacing/>
        <w:jc w:val="both"/>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1369F5" w:rsidRDefault="001369F5" w:rsidP="001369F5">
      <w:pPr>
        <w:spacing w:after="0"/>
        <w:ind w:firstLine="709"/>
        <w:contextualSpacing/>
        <w:jc w:val="both"/>
        <w:rPr>
          <w:rFonts w:ascii="Times New Roman" w:hAnsi="Times New Roman"/>
          <w:sz w:val="24"/>
          <w:szCs w:val="24"/>
        </w:rPr>
      </w:pPr>
      <w:r>
        <w:rPr>
          <w:rFonts w:ascii="Times New Roman" w:hAnsi="Times New Roman"/>
          <w:sz w:val="24"/>
          <w:szCs w:val="24"/>
        </w:rPr>
        <w:t>1. Теория электрических цепей. Лабораторный практикум: учебное пособие для вузов / Е. В. </w:t>
      </w:r>
      <w:proofErr w:type="spellStart"/>
      <w:r>
        <w:rPr>
          <w:rFonts w:ascii="Times New Roman" w:hAnsi="Times New Roman"/>
          <w:sz w:val="24"/>
          <w:szCs w:val="24"/>
        </w:rPr>
        <w:t>Вострецова</w:t>
      </w:r>
      <w:proofErr w:type="spellEnd"/>
      <w:r>
        <w:rPr>
          <w:rFonts w:ascii="Times New Roman" w:hAnsi="Times New Roman"/>
          <w:sz w:val="24"/>
          <w:szCs w:val="24"/>
        </w:rPr>
        <w:t>, С. М. </w:t>
      </w:r>
      <w:proofErr w:type="spellStart"/>
      <w:r>
        <w:rPr>
          <w:rFonts w:ascii="Times New Roman" w:hAnsi="Times New Roman"/>
          <w:sz w:val="24"/>
          <w:szCs w:val="24"/>
        </w:rPr>
        <w:t>Зраенко</w:t>
      </w:r>
      <w:proofErr w:type="spellEnd"/>
      <w:r>
        <w:rPr>
          <w:rFonts w:ascii="Times New Roman" w:hAnsi="Times New Roman"/>
          <w:sz w:val="24"/>
          <w:szCs w:val="24"/>
        </w:rPr>
        <w:t>, Ю. В. Шилов; под научной редакцией А. С. </w:t>
      </w:r>
      <w:proofErr w:type="spellStart"/>
      <w:r>
        <w:rPr>
          <w:rFonts w:ascii="Times New Roman" w:hAnsi="Times New Roman"/>
          <w:sz w:val="24"/>
          <w:szCs w:val="24"/>
        </w:rPr>
        <w:t>Лучинина</w:t>
      </w:r>
      <w:proofErr w:type="spellEnd"/>
      <w:r>
        <w:rPr>
          <w:rFonts w:ascii="Times New Roman" w:hAnsi="Times New Roman"/>
          <w:sz w:val="24"/>
          <w:szCs w:val="24"/>
        </w:rPr>
        <w:t xml:space="preserve">.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136 с. — (Высшее образование). — ISBN 978-5-534-10095-2. — Текст: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7" w:tgtFrame="_blank" w:history="1">
        <w:r>
          <w:rPr>
            <w:rStyle w:val="a3"/>
            <w:sz w:val="24"/>
            <w:szCs w:val="24"/>
          </w:rPr>
          <w:t>https://urait.ru/bcode/492222</w:t>
        </w:r>
      </w:hyperlink>
      <w:r>
        <w:rPr>
          <w:rFonts w:ascii="Times New Roman" w:hAnsi="Times New Roman"/>
          <w:sz w:val="24"/>
          <w:szCs w:val="24"/>
        </w:rPr>
        <w:t> (дата обращения: 09.01.2022).</w:t>
      </w:r>
    </w:p>
    <w:p w:rsidR="001369F5" w:rsidRDefault="001369F5" w:rsidP="001369F5">
      <w:pPr>
        <w:spacing w:after="0"/>
        <w:ind w:firstLine="709"/>
        <w:contextualSpacing/>
        <w:jc w:val="both"/>
        <w:rPr>
          <w:rFonts w:ascii="Times New Roman" w:hAnsi="Times New Roman"/>
          <w:sz w:val="24"/>
          <w:szCs w:val="24"/>
        </w:rPr>
      </w:pPr>
      <w:r>
        <w:rPr>
          <w:rFonts w:ascii="Times New Roman" w:hAnsi="Times New Roman"/>
          <w:sz w:val="24"/>
          <w:szCs w:val="24"/>
        </w:rPr>
        <w:t xml:space="preserve">2. Новожилов, О. П.  Электротехника (теория электрических цепей) в 2 ч. Часть 1: учебник для вузов / О. П. Новожилов.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403 с. — (Высшее образование). — ISBN 978-5-534-04038-8. — Текст: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8" w:tgtFrame="_blank" w:history="1">
        <w:r>
          <w:rPr>
            <w:rStyle w:val="a3"/>
            <w:sz w:val="24"/>
            <w:szCs w:val="24"/>
          </w:rPr>
          <w:t>https://urait.ru/bcode/451960</w:t>
        </w:r>
      </w:hyperlink>
      <w:r>
        <w:rPr>
          <w:rFonts w:ascii="Times New Roman" w:hAnsi="Times New Roman"/>
          <w:sz w:val="24"/>
          <w:szCs w:val="24"/>
        </w:rPr>
        <w:t> (дата обращения: 09.01.2022).</w:t>
      </w:r>
    </w:p>
    <w:p w:rsidR="001369F5" w:rsidRDefault="001369F5" w:rsidP="001369F5">
      <w:pPr>
        <w:spacing w:after="0"/>
        <w:ind w:firstLine="709"/>
        <w:contextualSpacing/>
        <w:jc w:val="both"/>
        <w:rPr>
          <w:rFonts w:ascii="Times New Roman" w:hAnsi="Times New Roman"/>
          <w:sz w:val="24"/>
          <w:szCs w:val="24"/>
        </w:rPr>
      </w:pPr>
      <w:r>
        <w:rPr>
          <w:rFonts w:ascii="Times New Roman" w:hAnsi="Times New Roman"/>
          <w:sz w:val="24"/>
          <w:szCs w:val="24"/>
        </w:rPr>
        <w:t xml:space="preserve">3. Новожилов, О. П.  Электротехника (теория электрических цепей) в 2 ч. Часть 2.: учебник для вузов / О. П. Новожилов.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247 с. — (Высшее образование). — ISBN 978-5-534-04040-1. — Текст: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9" w:tgtFrame="_blank" w:history="1">
        <w:r>
          <w:rPr>
            <w:rStyle w:val="a3"/>
            <w:sz w:val="24"/>
            <w:szCs w:val="24"/>
          </w:rPr>
          <w:t>https://urait.ru/bcode/451961</w:t>
        </w:r>
      </w:hyperlink>
      <w:r>
        <w:rPr>
          <w:rFonts w:ascii="Times New Roman" w:hAnsi="Times New Roman"/>
          <w:sz w:val="24"/>
          <w:szCs w:val="24"/>
        </w:rPr>
        <w:t> (дата обращения: 09.01.2022).</w:t>
      </w:r>
    </w:p>
    <w:p w:rsidR="001369F5" w:rsidRDefault="001369F5" w:rsidP="001369F5">
      <w:pPr>
        <w:spacing w:after="0"/>
        <w:ind w:firstLine="709"/>
        <w:contextualSpacing/>
        <w:jc w:val="both"/>
        <w:rPr>
          <w:rFonts w:ascii="Times New Roman" w:hAnsi="Times New Roman"/>
          <w:bCs/>
          <w:sz w:val="24"/>
          <w:szCs w:val="24"/>
        </w:rPr>
      </w:pPr>
      <w:r>
        <w:rPr>
          <w:rFonts w:ascii="Times New Roman" w:hAnsi="Times New Roman"/>
          <w:b/>
          <w:bCs/>
          <w:sz w:val="24"/>
          <w:szCs w:val="24"/>
        </w:rPr>
        <w:t xml:space="preserve">3.2.3. Дополнительные источники </w:t>
      </w:r>
    </w:p>
    <w:p w:rsidR="001369F5" w:rsidRDefault="001369F5" w:rsidP="001369F5">
      <w:pPr>
        <w:spacing w:after="0"/>
        <w:ind w:firstLine="709"/>
        <w:contextualSpacing/>
        <w:jc w:val="both"/>
        <w:rPr>
          <w:rFonts w:ascii="Times New Roman" w:hAnsi="Times New Roman"/>
          <w:sz w:val="24"/>
          <w:szCs w:val="24"/>
        </w:rPr>
      </w:pPr>
      <w:r>
        <w:rPr>
          <w:rFonts w:ascii="Times New Roman" w:hAnsi="Times New Roman"/>
          <w:sz w:val="24"/>
          <w:szCs w:val="24"/>
        </w:rPr>
        <w:t xml:space="preserve">1. Новожилов, О. П.  Электротехника (теория электрических цепей) в 2 ч. Часть 1: учебник для среднего профессионального образования / О. П. Новожилов. — Москва: </w:t>
      </w:r>
      <w:r>
        <w:rPr>
          <w:rFonts w:ascii="Times New Roman" w:hAnsi="Times New Roman"/>
          <w:sz w:val="24"/>
          <w:szCs w:val="24"/>
        </w:rPr>
        <w:lastRenderedPageBreak/>
        <w:t xml:space="preserve">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403 с. — (Профессиональное образование). — ISBN 978-5-534-10677-0.</w:t>
      </w:r>
    </w:p>
    <w:p w:rsidR="001369F5" w:rsidRDefault="001369F5" w:rsidP="001369F5">
      <w:pPr>
        <w:spacing w:after="0"/>
        <w:ind w:firstLine="709"/>
        <w:contextualSpacing/>
        <w:jc w:val="both"/>
        <w:rPr>
          <w:rFonts w:ascii="Times New Roman" w:hAnsi="Times New Roman"/>
          <w:sz w:val="24"/>
          <w:szCs w:val="24"/>
        </w:rPr>
      </w:pPr>
      <w:r>
        <w:rPr>
          <w:rFonts w:ascii="Times New Roman" w:hAnsi="Times New Roman"/>
          <w:sz w:val="24"/>
          <w:szCs w:val="24"/>
        </w:rPr>
        <w:t xml:space="preserve">2. Новожилов, О. П.  Электротехника (теория электрических цепей). В 2 ч. Часть 2: учебник для среднего профессионального образования / О. П. Новожилов.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247 с. — (Профессиональное образование). — ISBN 978-5-534-10679-4.</w:t>
      </w:r>
    </w:p>
    <w:p w:rsidR="001369F5" w:rsidRDefault="001369F5" w:rsidP="001369F5">
      <w:pPr>
        <w:spacing w:after="0"/>
        <w:contextualSpacing/>
        <w:jc w:val="both"/>
        <w:rPr>
          <w:rFonts w:ascii="Times New Roman" w:hAnsi="Times New Roman"/>
          <w:b/>
          <w:sz w:val="24"/>
          <w:szCs w:val="24"/>
        </w:rPr>
      </w:pPr>
    </w:p>
    <w:p w:rsidR="001369F5" w:rsidRDefault="001369F5" w:rsidP="001369F5">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p w:rsidR="001369F5" w:rsidRDefault="001369F5" w:rsidP="001369F5">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1369F5" w:rsidTr="001369F5">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
                <w:bCs/>
                <w:iCs/>
                <w:sz w:val="24"/>
                <w:szCs w:val="24"/>
              </w:rPr>
              <w:t>Перечень умений, осваиваемых в рамках дисциплины</w:t>
            </w:r>
          </w:p>
        </w:tc>
      </w:tr>
      <w:tr w:rsidR="001369F5" w:rsidTr="001369F5">
        <w:trPr>
          <w:trHeight w:val="2579"/>
        </w:trPr>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рассчитывать электрические цепи постоянного и переменного тока;</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sz w:val="24"/>
                <w:szCs w:val="24"/>
              </w:rPr>
              <w:t>определять виды резонансов в электрических цепях.</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Быстрота и точность расчета параметров электрических цепей постоянного и переменного тока. </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Грамотность проведения сравнительного анализа резонансных явлений в электрических цепях.</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Решение задач по расчету электрических цепей постоянного и переменного тока</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sz w:val="24"/>
                <w:szCs w:val="24"/>
              </w:rPr>
              <w:t xml:space="preserve">Выбор конденсаторов, индуктивностей и др. по виду и маркировке при сборке схем, </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Определение резонансных явлений и характеристик в электрических цепях</w:t>
            </w:r>
          </w:p>
        </w:tc>
      </w:tr>
      <w:tr w:rsidR="001369F5" w:rsidTr="001369F5">
        <w:trPr>
          <w:trHeight w:val="263"/>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1400"/>
              </w:tabs>
              <w:spacing w:after="0" w:line="240" w:lineRule="auto"/>
              <w:contextualSpacing/>
              <w:jc w:val="center"/>
              <w:rPr>
                <w:rFonts w:ascii="Times New Roman" w:hAnsi="Times New Roman"/>
                <w:bCs/>
                <w:sz w:val="24"/>
                <w:szCs w:val="24"/>
              </w:rPr>
            </w:pPr>
            <w:r>
              <w:rPr>
                <w:rFonts w:ascii="Times New Roman" w:hAnsi="Times New Roman"/>
                <w:b/>
                <w:iCs/>
                <w:sz w:val="24"/>
                <w:szCs w:val="24"/>
              </w:rPr>
              <w:t>Перечень знаний, осваиваемых в рамках дисциплины</w:t>
            </w:r>
          </w:p>
        </w:tc>
      </w:tr>
      <w:tr w:rsidR="001369F5" w:rsidTr="001369F5">
        <w:trPr>
          <w:trHeight w:val="896"/>
        </w:trPr>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физические процессы в электрических цепях постоянного и переменного тока;</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физические законы электромагнитной индукции;</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основные элементы электрических цепей постоянного и переменного тока;</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линейные и нелинейные электрические цепи и их основные элементы;</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основные законы и методы расчета электрических цепей;</w:t>
            </w:r>
          </w:p>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явление резонанса в электрических цепях.</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Быстрота и точность ответов на тестовые задания.</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Техническая грамотность рефератов и докладов, точность формулировок профессионального значения. </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Уровень ориентации в возможных методах расчета электрических цепей</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Техническая грамотность при выявлении возможных резонансных явлений в электрических цепях.</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Тестовый контроль </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Домашние реферативные задания.</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Сравнительный анализ методов расчета электрических цепей</w:t>
            </w:r>
          </w:p>
          <w:p w:rsidR="001369F5" w:rsidRDefault="001369F5">
            <w:pPr>
              <w:spacing w:after="0" w:line="240" w:lineRule="auto"/>
              <w:contextualSpacing/>
              <w:jc w:val="both"/>
              <w:rPr>
                <w:rFonts w:ascii="Times New Roman" w:hAnsi="Times New Roman"/>
                <w:bCs/>
                <w:sz w:val="24"/>
                <w:szCs w:val="24"/>
              </w:rPr>
            </w:pPr>
            <w:r>
              <w:rPr>
                <w:rFonts w:ascii="Times New Roman" w:hAnsi="Times New Roman"/>
                <w:bCs/>
                <w:sz w:val="24"/>
                <w:szCs w:val="24"/>
              </w:rPr>
              <w:t>Дифференцированный зачет</w:t>
            </w:r>
          </w:p>
        </w:tc>
      </w:tr>
    </w:tbl>
    <w:p w:rsidR="001369F5" w:rsidRDefault="001369F5" w:rsidP="001369F5">
      <w:pPr>
        <w:spacing w:after="0"/>
        <w:jc w:val="both"/>
        <w:rPr>
          <w:rFonts w:ascii="Times New Roman" w:hAnsi="Times New Roman"/>
          <w:b/>
          <w:szCs w:val="52"/>
        </w:rPr>
      </w:pPr>
    </w:p>
    <w:p w:rsidR="001369F5" w:rsidRDefault="001369F5" w:rsidP="001369F5">
      <w:pPr>
        <w:pStyle w:val="a6"/>
        <w:keepLines w:val="0"/>
        <w:spacing w:before="0" w:after="60" w:line="276" w:lineRule="auto"/>
        <w:jc w:val="right"/>
        <w:outlineLvl w:val="1"/>
        <w:rPr>
          <w:rFonts w:ascii="Calibri Light" w:hAnsi="Calibri Light"/>
          <w:lang w:val="x-none" w:eastAsia="x-none"/>
        </w:rPr>
      </w:pPr>
      <w:r>
        <w:rPr>
          <w:szCs w:val="52"/>
          <w:lang w:eastAsia="x-none"/>
        </w:rPr>
        <w:br w:type="page"/>
      </w:r>
      <w:r>
        <w:rPr>
          <w:b/>
          <w:bCs/>
          <w:lang w:val="x-none" w:eastAsia="x-none"/>
        </w:rPr>
        <w:lastRenderedPageBreak/>
        <w:t xml:space="preserve">Приложение </w:t>
      </w:r>
      <w:r w:rsidR="009F4036">
        <w:rPr>
          <w:b/>
          <w:bCs/>
          <w:lang w:val="ru-RU" w:eastAsia="x-none"/>
        </w:rPr>
        <w:t>3</w:t>
      </w:r>
      <w:r>
        <w:rPr>
          <w:b/>
          <w:bCs/>
          <w:lang w:val="x-none" w:eastAsia="x-none"/>
        </w:rPr>
        <w:t>.</w:t>
      </w:r>
      <w:r>
        <w:rPr>
          <w:b/>
          <w:bCs/>
          <w:lang w:eastAsia="x-none"/>
        </w:rPr>
        <w:t>9</w:t>
      </w:r>
    </w:p>
    <w:p w:rsidR="001369F5" w:rsidRPr="00151296" w:rsidRDefault="001369F5" w:rsidP="001369F5">
      <w:pPr>
        <w:spacing w:after="0"/>
        <w:jc w:val="right"/>
        <w:rPr>
          <w:rFonts w:ascii="Times New Roman" w:hAnsi="Times New Roman"/>
          <w:bCs/>
          <w:sz w:val="24"/>
          <w:szCs w:val="24"/>
        </w:rPr>
      </w:pPr>
      <w:r w:rsidRPr="00151296">
        <w:rPr>
          <w:rFonts w:ascii="Times New Roman" w:hAnsi="Times New Roman"/>
          <w:sz w:val="24"/>
          <w:szCs w:val="24"/>
        </w:rPr>
        <w:t xml:space="preserve">к ПОП-П по специальности </w:t>
      </w:r>
      <w:r w:rsidRPr="00151296">
        <w:rPr>
          <w:rFonts w:ascii="Times New Roman" w:hAnsi="Times New Roman"/>
          <w:sz w:val="24"/>
          <w:szCs w:val="24"/>
        </w:rPr>
        <w:br/>
      </w:r>
      <w:r w:rsidRPr="00151296">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ОП.04. ОСНОВЫ ЭЛЕКТРОННОЙ И ВЫЧИСЛИТЕЛЬНОЙ ТЕХНИКИ</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27"/>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27"/>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27"/>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27"/>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28"/>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2623F0"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w:t>
      </w:r>
      <w:r w:rsidR="001369F5">
        <w:rPr>
          <w:rFonts w:ascii="Times New Roman" w:hAnsi="Times New Roman"/>
          <w:b/>
          <w:sz w:val="24"/>
          <w:szCs w:val="24"/>
        </w:rPr>
        <w:t>04. ОСНОВЫ ЭЛЕКТРОННОЙ И ВЫЧИСЛИТЕЛЬНОЙ ТЕХНИКИ</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2623F0">
        <w:rPr>
          <w:rFonts w:ascii="Times New Roman" w:hAnsi="Times New Roman"/>
          <w:sz w:val="24"/>
          <w:szCs w:val="24"/>
        </w:rPr>
        <w:t xml:space="preserve">ОП.04 </w:t>
      </w:r>
      <w:r>
        <w:rPr>
          <w:rFonts w:ascii="Times New Roman" w:hAnsi="Times New Roman"/>
          <w:sz w:val="24"/>
          <w:szCs w:val="24"/>
        </w:rPr>
        <w:t xml:space="preserve">Основы электронной и вычислительной техники» является обязательной частью общепрофессионального  цикла ПОП-П в соответствии с ФГОС СПО по специальности 11.02.15 Инфокоммуникационные сети и системы связи.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07, ОК 08, ОК 09.</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654" w:type="dxa"/>
        <w:tblInd w:w="93" w:type="dxa"/>
        <w:tblLook w:val="04A0" w:firstRow="1" w:lastRow="0" w:firstColumn="1" w:lastColumn="0" w:noHBand="0" w:noVBand="1"/>
      </w:tblPr>
      <w:tblGrid>
        <w:gridCol w:w="1149"/>
        <w:gridCol w:w="4111"/>
        <w:gridCol w:w="4394"/>
      </w:tblGrid>
      <w:tr w:rsidR="00151296" w:rsidRPr="00151296" w:rsidTr="00151296">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b/>
                <w:bCs/>
                <w:color w:val="000000"/>
                <w:sz w:val="24"/>
                <w:szCs w:val="24"/>
              </w:rPr>
            </w:pPr>
            <w:r w:rsidRPr="00151296">
              <w:rPr>
                <w:rFonts w:ascii="Times New Roman" w:hAnsi="Times New Roman"/>
                <w:b/>
                <w:bCs/>
                <w:color w:val="000000"/>
                <w:sz w:val="24"/>
                <w:szCs w:val="24"/>
              </w:rPr>
              <w:t xml:space="preserve">Код ПК, </w:t>
            </w:r>
            <w:proofErr w:type="gramStart"/>
            <w:r w:rsidRPr="00151296">
              <w:rPr>
                <w:rFonts w:ascii="Times New Roman" w:hAnsi="Times New Roman"/>
                <w:b/>
                <w:bCs/>
                <w:color w:val="000000"/>
                <w:sz w:val="24"/>
                <w:szCs w:val="24"/>
              </w:rPr>
              <w:t>ОК</w:t>
            </w:r>
            <w:proofErr w:type="gramEnd"/>
          </w:p>
        </w:tc>
        <w:tc>
          <w:tcPr>
            <w:tcW w:w="4111" w:type="dxa"/>
            <w:tcBorders>
              <w:top w:val="single" w:sz="4" w:space="0" w:color="auto"/>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b/>
                <w:bCs/>
                <w:color w:val="000000"/>
                <w:sz w:val="24"/>
                <w:szCs w:val="24"/>
              </w:rPr>
            </w:pPr>
            <w:r w:rsidRPr="00151296">
              <w:rPr>
                <w:rFonts w:ascii="Times New Roman" w:hAnsi="Times New Roman"/>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b/>
                <w:bCs/>
                <w:color w:val="000000"/>
                <w:sz w:val="24"/>
                <w:szCs w:val="24"/>
              </w:rPr>
            </w:pPr>
            <w:r w:rsidRPr="00151296">
              <w:rPr>
                <w:rFonts w:ascii="Times New Roman" w:hAnsi="Times New Roman"/>
                <w:b/>
                <w:bCs/>
                <w:color w:val="000000"/>
                <w:sz w:val="24"/>
                <w:szCs w:val="24"/>
              </w:rPr>
              <w:t>Знания</w:t>
            </w:r>
          </w:p>
        </w:tc>
      </w:tr>
      <w:tr w:rsidR="00151296" w:rsidRPr="00151296" w:rsidTr="00282D82">
        <w:tc>
          <w:tcPr>
            <w:tcW w:w="1149" w:type="dxa"/>
            <w:vMerge w:val="restart"/>
            <w:tcBorders>
              <w:top w:val="nil"/>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01</w:t>
            </w:r>
          </w:p>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02</w:t>
            </w:r>
          </w:p>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03</w:t>
            </w:r>
          </w:p>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04</w:t>
            </w:r>
          </w:p>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05</w:t>
            </w:r>
          </w:p>
          <w:p w:rsid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06</w:t>
            </w:r>
          </w:p>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07</w:t>
            </w:r>
          </w:p>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08</w:t>
            </w:r>
          </w:p>
          <w:p w:rsidR="00151296" w:rsidRPr="00151296" w:rsidRDefault="00151296" w:rsidP="00151296">
            <w:pPr>
              <w:spacing w:after="0" w:line="240" w:lineRule="auto"/>
              <w:jc w:val="center"/>
              <w:rPr>
                <w:rFonts w:ascii="Times New Roman" w:hAnsi="Times New Roman"/>
                <w:color w:val="000000"/>
                <w:sz w:val="24"/>
                <w:szCs w:val="24"/>
              </w:rPr>
            </w:pPr>
            <w:proofErr w:type="gramStart"/>
            <w:r w:rsidRPr="00151296">
              <w:rPr>
                <w:rFonts w:ascii="Times New Roman" w:hAnsi="Times New Roman"/>
                <w:color w:val="000000"/>
                <w:sz w:val="24"/>
                <w:szCs w:val="24"/>
              </w:rPr>
              <w:t>ОК</w:t>
            </w:r>
            <w:proofErr w:type="gramEnd"/>
            <w:r w:rsidRPr="00151296">
              <w:rPr>
                <w:rFonts w:ascii="Times New Roman" w:hAnsi="Times New Roman"/>
                <w:color w:val="000000"/>
                <w:sz w:val="24"/>
                <w:szCs w:val="24"/>
              </w:rPr>
              <w:t xml:space="preserve"> 09</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1.1,</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1.2,</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1.4,</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1.5,</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1.7,</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1.8,</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2.1,</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2.2,</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3.3,</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5.2,</w:t>
            </w:r>
          </w:p>
          <w:p w:rsidR="00151296" w:rsidRPr="00151296" w:rsidRDefault="00151296" w:rsidP="00151296">
            <w:pPr>
              <w:spacing w:after="0" w:line="240" w:lineRule="auto"/>
              <w:jc w:val="center"/>
              <w:rPr>
                <w:rFonts w:ascii="Times New Roman" w:hAnsi="Times New Roman"/>
                <w:color w:val="000000"/>
                <w:sz w:val="24"/>
                <w:szCs w:val="24"/>
              </w:rPr>
            </w:pPr>
            <w:r w:rsidRPr="00151296">
              <w:rPr>
                <w:rFonts w:ascii="Times New Roman" w:hAnsi="Times New Roman"/>
                <w:color w:val="000000"/>
                <w:sz w:val="24"/>
                <w:szCs w:val="24"/>
              </w:rPr>
              <w:t>ПК 5.3</w:t>
            </w:r>
          </w:p>
        </w:tc>
        <w:tc>
          <w:tcPr>
            <w:tcW w:w="4111"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рассчитывать параметры электронных приборов и электронных схем по заданным условиям</w:t>
            </w:r>
          </w:p>
        </w:tc>
        <w:tc>
          <w:tcPr>
            <w:tcW w:w="4394"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rPr>
            </w:pPr>
            <w:r w:rsidRPr="00151296">
              <w:rPr>
                <w:rFonts w:ascii="Times New Roman" w:hAnsi="Times New Roman"/>
                <w:color w:val="000000"/>
              </w:rPr>
              <w:t>технические характеристики полупроводниковых приборов и электронных устройств</w:t>
            </w:r>
          </w:p>
        </w:tc>
      </w:tr>
      <w:tr w:rsidR="00151296" w:rsidRPr="00151296" w:rsidTr="00282D82">
        <w:tc>
          <w:tcPr>
            <w:tcW w:w="1149" w:type="dxa"/>
            <w:vMerge/>
            <w:tcBorders>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составлять и диагностировать схемы электронных устройств</w:t>
            </w:r>
          </w:p>
        </w:tc>
        <w:tc>
          <w:tcPr>
            <w:tcW w:w="4394"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rPr>
            </w:pPr>
            <w:r w:rsidRPr="00151296">
              <w:rPr>
                <w:rFonts w:ascii="Times New Roman" w:hAnsi="Times New Roman"/>
                <w:color w:val="000000"/>
              </w:rPr>
              <w:t>основы микроэлектроники и интегральные схемы</w:t>
            </w:r>
          </w:p>
        </w:tc>
      </w:tr>
      <w:tr w:rsidR="00151296" w:rsidRPr="00151296" w:rsidTr="00282D82">
        <w:tc>
          <w:tcPr>
            <w:tcW w:w="1149" w:type="dxa"/>
            <w:vMerge/>
            <w:tcBorders>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работать со справочной литературой</w:t>
            </w:r>
          </w:p>
        </w:tc>
        <w:tc>
          <w:tcPr>
            <w:tcW w:w="4394"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виды информации и способы их представления в электронно-вычислительных машинах (ЭВМ)</w:t>
            </w:r>
          </w:p>
        </w:tc>
      </w:tr>
      <w:tr w:rsidR="00151296" w:rsidRPr="00151296" w:rsidTr="00282D82">
        <w:tc>
          <w:tcPr>
            <w:tcW w:w="1149" w:type="dxa"/>
            <w:vMerge/>
            <w:tcBorders>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использовать типовые средства вычислительной техники и программного обеспечения в профессиональной деятельности</w:t>
            </w:r>
          </w:p>
        </w:tc>
        <w:tc>
          <w:tcPr>
            <w:tcW w:w="4394"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логические основы ЭВМ, основы микропроцессорных систем</w:t>
            </w:r>
          </w:p>
        </w:tc>
      </w:tr>
      <w:tr w:rsidR="00151296" w:rsidRPr="00151296" w:rsidTr="00282D82">
        <w:tc>
          <w:tcPr>
            <w:tcW w:w="1149" w:type="dxa"/>
            <w:vMerge/>
            <w:tcBorders>
              <w:left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осуществлять перевод чисел из одной системы счисления в другую, применять законы алгебры логики</w:t>
            </w:r>
          </w:p>
        </w:tc>
        <w:tc>
          <w:tcPr>
            <w:tcW w:w="4394"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типовые узлы и устройства ЭВМ, взаимодействие аппаратного и программного обеспечения ЭВМ</w:t>
            </w:r>
          </w:p>
        </w:tc>
      </w:tr>
      <w:tr w:rsidR="00151296" w:rsidRPr="00151296" w:rsidTr="00282D82">
        <w:tc>
          <w:tcPr>
            <w:tcW w:w="1149" w:type="dxa"/>
            <w:vMerge/>
            <w:tcBorders>
              <w:left w:val="single" w:sz="4" w:space="0" w:color="auto"/>
              <w:bottom w:val="single" w:sz="4" w:space="0" w:color="auto"/>
              <w:right w:val="single" w:sz="4" w:space="0" w:color="auto"/>
            </w:tcBorders>
            <w:shd w:val="clear" w:color="auto" w:fill="auto"/>
            <w:hideMark/>
          </w:tcPr>
          <w:p w:rsidR="00151296" w:rsidRPr="00151296" w:rsidRDefault="00151296" w:rsidP="00151296">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ascii="Times New Roman" w:hAnsi="Times New Roman"/>
                <w:color w:val="000000"/>
                <w:sz w:val="24"/>
                <w:szCs w:val="24"/>
              </w:rPr>
            </w:pPr>
            <w:r w:rsidRPr="00151296">
              <w:rPr>
                <w:rFonts w:ascii="Times New Roman" w:hAnsi="Times New Roman"/>
                <w:color w:val="000000"/>
                <w:sz w:val="24"/>
                <w:szCs w:val="24"/>
              </w:rPr>
              <w:t>строить и использовать таблицы истинности логических функций, элементов, устройств</w:t>
            </w:r>
          </w:p>
        </w:tc>
        <w:tc>
          <w:tcPr>
            <w:tcW w:w="4394" w:type="dxa"/>
            <w:tcBorders>
              <w:top w:val="nil"/>
              <w:left w:val="nil"/>
              <w:bottom w:val="single" w:sz="4" w:space="0" w:color="auto"/>
              <w:right w:val="single" w:sz="4" w:space="0" w:color="auto"/>
            </w:tcBorders>
            <w:shd w:val="clear" w:color="auto" w:fill="auto"/>
            <w:hideMark/>
          </w:tcPr>
          <w:p w:rsidR="00151296" w:rsidRPr="00151296" w:rsidRDefault="00151296" w:rsidP="00151296">
            <w:pPr>
              <w:spacing w:after="0" w:line="240" w:lineRule="auto"/>
              <w:rPr>
                <w:rFonts w:cs="Calibri"/>
                <w:color w:val="000000"/>
              </w:rPr>
            </w:pPr>
            <w:r w:rsidRPr="00151296">
              <w:rPr>
                <w:rFonts w:cs="Calibri"/>
                <w:color w:val="000000"/>
              </w:rPr>
              <w:t> </w:t>
            </w:r>
          </w:p>
        </w:tc>
      </w:tr>
    </w:tbl>
    <w:p w:rsidR="00151296" w:rsidRDefault="00151296" w:rsidP="001369F5">
      <w:pPr>
        <w:suppressAutoHyphens/>
        <w:spacing w:after="0" w:line="240" w:lineRule="auto"/>
        <w:ind w:firstLine="709"/>
        <w:jc w:val="both"/>
        <w:rPr>
          <w:rFonts w:ascii="Times New Roman" w:hAnsi="Times New Roman"/>
          <w:sz w:val="24"/>
          <w:szCs w:val="24"/>
        </w:rPr>
      </w:pPr>
    </w:p>
    <w:p w:rsidR="00151296" w:rsidRDefault="00151296" w:rsidP="001369F5">
      <w:pPr>
        <w:suppressAutoHyphens/>
        <w:spacing w:after="0" w:line="240" w:lineRule="auto"/>
        <w:ind w:firstLine="709"/>
        <w:jc w:val="both"/>
        <w:rPr>
          <w:rFonts w:ascii="Times New Roman" w:hAnsi="Times New Roman"/>
          <w:sz w:val="24"/>
          <w:szCs w:val="24"/>
          <w:lang w:eastAsia="en-US"/>
        </w:rPr>
      </w:pPr>
    </w:p>
    <w:p w:rsidR="001369F5" w:rsidRDefault="001369F5" w:rsidP="001369F5">
      <w:pPr>
        <w:suppressAutoHyphens/>
        <w:spacing w:after="240" w:line="240" w:lineRule="auto"/>
        <w:ind w:firstLine="709"/>
        <w:rPr>
          <w:rFonts w:ascii="Times New Roman" w:hAnsi="Times New Roman"/>
          <w:b/>
        </w:rPr>
      </w:pPr>
    </w:p>
    <w:p w:rsidR="001369F5" w:rsidRDefault="001369F5" w:rsidP="001369F5">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 СТРУКТУРА И СОДЕРЖАНИЕ УЧЕБНОЙ ДИСЦИПЛИНЫ</w:t>
      </w:r>
    </w:p>
    <w:p w:rsidR="001369F5" w:rsidRDefault="001369F5" w:rsidP="001369F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rsidP="009F4036">
            <w:pPr>
              <w:suppressAutoHyphens/>
              <w:jc w:val="center"/>
              <w:rPr>
                <w:rFonts w:ascii="Times New Roman" w:hAnsi="Times New Roman"/>
                <w:b/>
                <w:iCs/>
              </w:rPr>
            </w:pPr>
            <w:r>
              <w:rPr>
                <w:rFonts w:ascii="Times New Roman" w:hAnsi="Times New Roman"/>
                <w:b/>
                <w:iCs/>
              </w:rPr>
              <w:t>Объем в часах</w:t>
            </w:r>
            <w:r w:rsidR="009F4036">
              <w:rPr>
                <w:rStyle w:val="afffff1"/>
                <w:b/>
                <w:iCs/>
              </w:rPr>
              <w:footnoteReference w:id="21"/>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96</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50</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44</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50</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22"/>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uppressAutoHyphens/>
        <w:spacing w:after="120"/>
        <w:rPr>
          <w:rFonts w:ascii="Times New Roman" w:hAnsi="Times New Roman"/>
          <w:b/>
        </w:rPr>
      </w:pPr>
    </w:p>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9"/>
        <w:gridCol w:w="8422"/>
        <w:gridCol w:w="1843"/>
        <w:gridCol w:w="1901"/>
      </w:tblGrid>
      <w:tr w:rsidR="001369F5" w:rsidTr="002623F0">
        <w:tc>
          <w:tcPr>
            <w:tcW w:w="2459"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jc w:val="center"/>
              <w:rPr>
                <w:rFonts w:ascii="Times New Roman" w:hAnsi="Times New Roman"/>
                <w:b/>
                <w:bCs/>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1901"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jc w:val="center"/>
              <w:rPr>
                <w:rFonts w:ascii="Times New Roman" w:hAnsi="Times New Roman"/>
                <w:b/>
                <w:bCs/>
                <w:sz w:val="24"/>
                <w:szCs w:val="24"/>
              </w:rPr>
            </w:pPr>
            <w:r>
              <w:rPr>
                <w:rFonts w:ascii="Times New Roman" w:hAnsi="Times New Roman"/>
                <w:b/>
                <w:bCs/>
                <w:sz w:val="24"/>
                <w:szCs w:val="24"/>
              </w:rPr>
              <w:t xml:space="preserve">Коды компетенций, формированию которых способствует элемент программы </w:t>
            </w:r>
          </w:p>
        </w:tc>
      </w:tr>
      <w:tr w:rsidR="001369F5" w:rsidTr="002623F0">
        <w:tc>
          <w:tcPr>
            <w:tcW w:w="245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1</w:t>
            </w: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3</w:t>
            </w:r>
          </w:p>
        </w:tc>
        <w:tc>
          <w:tcPr>
            <w:tcW w:w="1901"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4</w:t>
            </w:r>
          </w:p>
        </w:tc>
      </w:tr>
      <w:tr w:rsidR="001369F5" w:rsidTr="002623F0">
        <w:tc>
          <w:tcPr>
            <w:tcW w:w="2459"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r>
              <w:rPr>
                <w:rFonts w:ascii="Times New Roman" w:hAnsi="Times New Roman"/>
                <w:b/>
                <w:bCs/>
                <w:sz w:val="24"/>
                <w:szCs w:val="24"/>
              </w:rPr>
              <w:t xml:space="preserve">Тема 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r>
              <w:rPr>
                <w:rFonts w:ascii="Times New Roman" w:hAnsi="Times New Roman"/>
                <w:b/>
                <w:bCs/>
                <w:sz w:val="24"/>
                <w:szCs w:val="24"/>
              </w:rPr>
              <w:t>Логические основы электронно-вычислительной техники</w:t>
            </w: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rPr>
              <w:t>28/14</w:t>
            </w:r>
          </w:p>
        </w:tc>
        <w:tc>
          <w:tcPr>
            <w:tcW w:w="190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ОК1-9,</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1.4,</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1.7,</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2.1,</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2.2,</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3.3,</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5.2,</w:t>
            </w:r>
          </w:p>
          <w:p w:rsidR="001369F5" w:rsidRDefault="001369F5">
            <w:pPr>
              <w:suppressAutoHyphens/>
              <w:spacing w:after="0"/>
              <w:jc w:val="center"/>
              <w:rPr>
                <w:rFonts w:ascii="Times New Roman" w:hAnsi="Times New Roman"/>
                <w:sz w:val="24"/>
                <w:szCs w:val="24"/>
              </w:rPr>
            </w:pPr>
            <w:r>
              <w:rPr>
                <w:rFonts w:ascii="Times New Roman" w:hAnsi="Times New Roman"/>
                <w:sz w:val="24"/>
                <w:szCs w:val="24"/>
              </w:rPr>
              <w:t>ПК 5.3</w:t>
            </w: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eastAsia="Calibri" w:hAnsi="Times New Roman"/>
                <w:b/>
                <w:bCs/>
                <w:sz w:val="24"/>
                <w:szCs w:val="24"/>
              </w:rPr>
              <w:t xml:space="preserve">Введение. </w:t>
            </w:r>
            <w:r>
              <w:rPr>
                <w:rFonts w:ascii="Times New Roman" w:eastAsia="Calibri" w:hAnsi="Times New Roman"/>
                <w:bCs/>
                <w:sz w:val="24"/>
                <w:szCs w:val="24"/>
              </w:rPr>
              <w:t xml:space="preserve">Роль электронно-вычислительной техники в современных условиях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sz w:val="24"/>
                <w:szCs w:val="24"/>
              </w:rPr>
            </w:pPr>
            <w:r>
              <w:rPr>
                <w:rFonts w:ascii="Times New Roman" w:hAnsi="Times New Roman"/>
                <w:sz w:val="24"/>
                <w:szCs w:val="24"/>
              </w:rPr>
              <w:t xml:space="preserve">Системы счисления. Элементарные логические функции. Основы алгебры логики. Булевы переменные. Таблицы истинности, формулы. Законы алгебры логики.  Нормальные и совершенно нормальные формы. Определение параметров и обозначения интегральных логических элементов. Минимизация логических функций. Карты Карно.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6</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Pr>
                <w:rFonts w:ascii="Times New Roman" w:hAnsi="Times New Roman"/>
                <w:b/>
                <w:snapToGrid w:val="0"/>
                <w:sz w:val="24"/>
                <w:szCs w:val="24"/>
              </w:rPr>
              <w:t>Виды информации и с</w:t>
            </w:r>
            <w:r>
              <w:rPr>
                <w:rFonts w:ascii="Times New Roman" w:hAnsi="Times New Roman"/>
                <w:b/>
                <w:sz w:val="24"/>
                <w:szCs w:val="24"/>
              </w:rPr>
              <w:t xml:space="preserve">пособы представления её в ЭВМ. </w:t>
            </w:r>
            <w:r>
              <w:rPr>
                <w:rFonts w:ascii="Times New Roman" w:hAnsi="Times New Roman"/>
                <w:sz w:val="24"/>
                <w:szCs w:val="24"/>
              </w:rPr>
              <w:t>Системы счисления. Перевод чисел из одной системы счисления в другую. Правила недесятичной арифметики Способы представления чисел в разрядной сетке ЭВМ. Двоичная арифметика, алгоритм сложения. Сложение в обратных и дополнительных кодах</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6</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center"/>
              <w:rPr>
                <w:rFonts w:ascii="Times New Roman" w:hAnsi="Times New Roman"/>
                <w:b/>
                <w:bCs/>
                <w:sz w:val="24"/>
                <w:szCs w:val="24"/>
              </w:rPr>
            </w:pPr>
            <w:r>
              <w:rPr>
                <w:rFonts w:ascii="Times New Roman" w:hAnsi="Times New Roman"/>
                <w:b/>
                <w:bCs/>
                <w:sz w:val="24"/>
                <w:szCs w:val="24"/>
              </w:rPr>
              <w:t>14</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Pr>
                <w:rFonts w:ascii="Times New Roman" w:hAnsi="Times New Roman"/>
                <w:sz w:val="24"/>
                <w:szCs w:val="24"/>
              </w:rPr>
              <w:t>1. Взаимный перевод чисел из одной системы счисления в другую</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r>
              <w:rPr>
                <w:rFonts w:ascii="Times New Roman" w:hAnsi="Times New Roman"/>
                <w:sz w:val="24"/>
                <w:szCs w:val="24"/>
              </w:rPr>
              <w:t xml:space="preserve">2. Исследование простейших логических элементов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r>
              <w:rPr>
                <w:rFonts w:ascii="Times New Roman" w:hAnsi="Times New Roman"/>
                <w:sz w:val="24"/>
                <w:szCs w:val="24"/>
              </w:rPr>
              <w:t>3. Исследование комбинаций различных логических элементов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r>
              <w:rPr>
                <w:rFonts w:ascii="Times New Roman" w:hAnsi="Times New Roman"/>
                <w:sz w:val="24"/>
                <w:szCs w:val="24"/>
              </w:rPr>
              <w:t xml:space="preserve">4. Синтез логических схем на основе логического преобразователя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r>
              <w:rPr>
                <w:rFonts w:ascii="Times New Roman" w:eastAsia="Calibri" w:hAnsi="Times New Roman"/>
                <w:bCs/>
                <w:sz w:val="24"/>
                <w:szCs w:val="24"/>
              </w:rPr>
              <w:t>5. Преобразование логических функций в таблицу истинности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bCs/>
                <w:sz w:val="24"/>
                <w:szCs w:val="24"/>
              </w:rPr>
            </w:pPr>
            <w:r>
              <w:rPr>
                <w:rFonts w:ascii="Times New Roman" w:eastAsia="Calibri" w:hAnsi="Times New Roman"/>
                <w:bCs/>
                <w:sz w:val="24"/>
                <w:szCs w:val="24"/>
              </w:rPr>
              <w:t>6-7. Построение карт Карно, минимизация логических функций с помощью логических законов.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4</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Cs/>
                <w:sz w:val="24"/>
                <w:szCs w:val="24"/>
              </w:rPr>
            </w:pPr>
            <w:r>
              <w:rPr>
                <w:rFonts w:ascii="Times New Roman" w:hAnsi="Times New Roman"/>
                <w:b/>
                <w:bCs/>
                <w:sz w:val="24"/>
                <w:szCs w:val="24"/>
              </w:rPr>
              <w:t xml:space="preserve">Самостоятельная работа </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spacing w:after="0"/>
              <w:contextualSpacing/>
              <w:jc w:val="center"/>
              <w:rPr>
                <w:rFonts w:ascii="Times New Roman" w:hAnsi="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2459"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b/>
                <w:bCs/>
                <w:sz w:val="24"/>
                <w:szCs w:val="24"/>
              </w:rPr>
            </w:pPr>
            <w:r>
              <w:rPr>
                <w:rFonts w:ascii="Times New Roman" w:eastAsia="Calibri" w:hAnsi="Times New Roman"/>
                <w:b/>
                <w:bCs/>
                <w:sz w:val="24"/>
                <w:szCs w:val="24"/>
              </w:rPr>
              <w:t xml:space="preserve">Тема 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b/>
                <w:bCs/>
                <w:sz w:val="24"/>
                <w:szCs w:val="24"/>
              </w:rPr>
            </w:pPr>
            <w:r>
              <w:rPr>
                <w:rFonts w:ascii="Times New Roman" w:eastAsia="Calibri" w:hAnsi="Times New Roman"/>
                <w:b/>
                <w:bCs/>
                <w:sz w:val="24"/>
                <w:szCs w:val="24"/>
              </w:rPr>
              <w:t>Физические основы электронно-вычислительной техники</w:t>
            </w: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rPr>
              <w:t>30/18</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sz w:val="24"/>
                <w:szCs w:val="24"/>
              </w:rPr>
            </w:pPr>
            <w:r>
              <w:rPr>
                <w:rFonts w:ascii="Times New Roman" w:hAnsi="Times New Roman"/>
                <w:sz w:val="24"/>
                <w:szCs w:val="24"/>
              </w:rPr>
              <w:t>Полупроводниковые диоды. Основные определения и классификация полупроводниковых диодов.</w:t>
            </w:r>
          </w:p>
          <w:p w:rsidR="001369F5" w:rsidRDefault="001369F5">
            <w:pPr>
              <w:spacing w:after="0"/>
              <w:contextualSpacing/>
              <w:jc w:val="both"/>
              <w:rPr>
                <w:rFonts w:ascii="Times New Roman" w:hAnsi="Times New Roman"/>
                <w:sz w:val="24"/>
                <w:szCs w:val="24"/>
              </w:rPr>
            </w:pPr>
            <w:r>
              <w:rPr>
                <w:rFonts w:ascii="Times New Roman" w:hAnsi="Times New Roman"/>
                <w:sz w:val="24"/>
                <w:szCs w:val="24"/>
              </w:rPr>
              <w:t xml:space="preserve">Биполярные и полевые транзисторы. Классификация, условные графические обозначения транзисторов. </w:t>
            </w:r>
          </w:p>
          <w:p w:rsidR="001369F5" w:rsidRDefault="001369F5">
            <w:pPr>
              <w:spacing w:after="0"/>
              <w:contextualSpacing/>
              <w:jc w:val="both"/>
              <w:rPr>
                <w:rFonts w:ascii="Times New Roman" w:hAnsi="Times New Roman"/>
                <w:sz w:val="24"/>
                <w:szCs w:val="24"/>
              </w:rPr>
            </w:pPr>
            <w:r>
              <w:rPr>
                <w:rFonts w:ascii="Times New Roman" w:hAnsi="Times New Roman"/>
                <w:sz w:val="24"/>
                <w:szCs w:val="24"/>
              </w:rPr>
              <w:t>Структура, принцип действия полевых и биполярных транзисторов. Технология изготовления. Способы включения транзисторов: с общей базой, с общим эмиттером, с общим коллектором. Анализ схем.</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r>
              <w:rPr>
                <w:rFonts w:ascii="Times New Roman" w:hAnsi="Times New Roman"/>
                <w:sz w:val="24"/>
                <w:szCs w:val="24"/>
              </w:rPr>
              <w:t>6</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sz w:val="24"/>
                <w:szCs w:val="24"/>
              </w:rPr>
            </w:pPr>
            <w:r>
              <w:rPr>
                <w:rFonts w:ascii="Times New Roman" w:hAnsi="Times New Roman"/>
                <w:sz w:val="24"/>
                <w:szCs w:val="24"/>
              </w:rPr>
              <w:t>Реализации элементов булевой алгебры на базе транзисторов. Интегральное исполнение логических элементов. Основные понятия интегральных микросхем (ИМС). Базовые элементы ИМС различных типов логик.</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r>
              <w:rPr>
                <w:rFonts w:ascii="Times New Roman" w:hAnsi="Times New Roman"/>
                <w:sz w:val="24"/>
                <w:szCs w:val="24"/>
              </w:rPr>
              <w:t>6</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rPr>
              <w:t>18</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sz w:val="24"/>
                <w:szCs w:val="24"/>
              </w:rPr>
            </w:pPr>
            <w:r>
              <w:rPr>
                <w:rFonts w:ascii="Times New Roman" w:hAnsi="Times New Roman"/>
                <w:sz w:val="24"/>
                <w:szCs w:val="24"/>
              </w:rPr>
              <w:t>8-9. Исследование работы полупроводниковых диодов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r>
              <w:rPr>
                <w:rFonts w:ascii="Times New Roman" w:hAnsi="Times New Roman"/>
                <w:sz w:val="24"/>
                <w:szCs w:val="24"/>
              </w:rPr>
              <w:t>4</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sz w:val="24"/>
                <w:szCs w:val="24"/>
              </w:rPr>
            </w:pPr>
            <w:r>
              <w:rPr>
                <w:rFonts w:ascii="Times New Roman" w:hAnsi="Times New Roman"/>
                <w:sz w:val="24"/>
                <w:szCs w:val="24"/>
              </w:rPr>
              <w:t>10-11. Исследование работы полупроводниковых транзисторов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r>
              <w:rPr>
                <w:rFonts w:ascii="Times New Roman" w:hAnsi="Times New Roman"/>
                <w:sz w:val="24"/>
                <w:szCs w:val="24"/>
              </w:rPr>
              <w:t>4</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vAlign w:val="bottom"/>
            <w:hideMark/>
          </w:tcPr>
          <w:p w:rsidR="001369F5" w:rsidRDefault="001369F5">
            <w:pPr>
              <w:tabs>
                <w:tab w:val="left" w:pos="916"/>
              </w:tabs>
              <w:spacing w:after="0"/>
              <w:contextualSpacing/>
              <w:jc w:val="both"/>
              <w:rPr>
                <w:rFonts w:ascii="Times New Roman" w:hAnsi="Times New Roman"/>
                <w:sz w:val="24"/>
                <w:szCs w:val="24"/>
              </w:rPr>
            </w:pPr>
            <w:r>
              <w:rPr>
                <w:rFonts w:ascii="Times New Roman" w:hAnsi="Times New Roman"/>
                <w:sz w:val="24"/>
                <w:szCs w:val="24"/>
              </w:rPr>
              <w:t>12-13. Снятие характеристики и определение параметров тиристоров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r>
              <w:rPr>
                <w:rFonts w:ascii="Times New Roman" w:hAnsi="Times New Roman"/>
                <w:sz w:val="24"/>
                <w:szCs w:val="24"/>
              </w:rPr>
              <w:t>4</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sz w:val="24"/>
                <w:szCs w:val="24"/>
              </w:rPr>
            </w:pPr>
            <w:r>
              <w:rPr>
                <w:rFonts w:ascii="Times New Roman" w:hAnsi="Times New Roman"/>
                <w:sz w:val="24"/>
                <w:szCs w:val="24"/>
              </w:rPr>
              <w:t>14. Снятие статических характеристик и определение параметров транзисторов в схеме с общей базой и общим эмиттером</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r>
              <w:rPr>
                <w:rFonts w:ascii="Times New Roman" w:hAnsi="Times New Roman"/>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Cs/>
                <w:sz w:val="24"/>
                <w:szCs w:val="24"/>
              </w:rPr>
            </w:pPr>
            <w:r>
              <w:rPr>
                <w:rFonts w:ascii="Times New Roman" w:hAnsi="Times New Roman"/>
                <w:bCs/>
                <w:sz w:val="24"/>
                <w:szCs w:val="24"/>
              </w:rPr>
              <w:t xml:space="preserve">15. Построение базовых элементов различных логик </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r>
              <w:rPr>
                <w:rFonts w:ascii="Times New Roman" w:hAnsi="Times New Roman"/>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Cs/>
                <w:sz w:val="24"/>
                <w:szCs w:val="24"/>
              </w:rPr>
            </w:pPr>
            <w:r>
              <w:rPr>
                <w:rFonts w:ascii="Times New Roman" w:hAnsi="Times New Roman"/>
                <w:bCs/>
                <w:sz w:val="24"/>
                <w:szCs w:val="24"/>
              </w:rPr>
              <w:t>16. Построение сложных логических схем с заданными параметрами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sz w:val="24"/>
                <w:szCs w:val="24"/>
              </w:rPr>
            </w:pPr>
            <w:r>
              <w:rPr>
                <w:rFonts w:ascii="Times New Roman" w:hAnsi="Times New Roman"/>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2459"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b/>
                <w:bCs/>
                <w:sz w:val="24"/>
                <w:szCs w:val="24"/>
              </w:rPr>
            </w:pPr>
            <w:r>
              <w:rPr>
                <w:rFonts w:ascii="Times New Roman" w:eastAsia="Calibri" w:hAnsi="Times New Roman"/>
                <w:b/>
                <w:bCs/>
                <w:sz w:val="24"/>
                <w:szCs w:val="24"/>
              </w:rPr>
              <w:t xml:space="preserve">Тема 3.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b/>
                <w:bCs/>
                <w:sz w:val="24"/>
                <w:szCs w:val="24"/>
              </w:rPr>
            </w:pPr>
            <w:r>
              <w:rPr>
                <w:rFonts w:ascii="Times New Roman" w:eastAsia="Calibri" w:hAnsi="Times New Roman"/>
                <w:b/>
                <w:bCs/>
                <w:sz w:val="24"/>
                <w:szCs w:val="24"/>
              </w:rPr>
              <w:t>Основы микроэлектроники: Элементы интегральных схем</w:t>
            </w: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rPr>
              <w:t>6</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sz w:val="24"/>
                <w:szCs w:val="24"/>
              </w:rPr>
            </w:pPr>
            <w:r>
              <w:rPr>
                <w:rFonts w:ascii="Times New Roman" w:hAnsi="Times New Roman"/>
                <w:sz w:val="24"/>
                <w:szCs w:val="24"/>
              </w:rPr>
              <w:t>Классификация интегральных микросхем и термины в микроэлектронике. Технические характеристики и показатели интегральных схем (ИС). Классификация и система обозначений.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4</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sz w:val="24"/>
                <w:szCs w:val="24"/>
              </w:rPr>
            </w:pPr>
            <w:r>
              <w:rPr>
                <w:rFonts w:ascii="Times New Roman" w:hAnsi="Times New Roman"/>
                <w:sz w:val="24"/>
                <w:szCs w:val="24"/>
              </w:rPr>
              <w:t>Элементы и компоненты гибридных и монолитных интегральных схем Материалы, применяемые в тонкопленочных, толстопленочных и монолитных ИС, принципы проектирования интегральных схем. Фотолитография, методы осаждения материалов, современные технологии создания интегральных схем.</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2459"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b/>
                <w:bCs/>
                <w:sz w:val="24"/>
                <w:szCs w:val="24"/>
              </w:rPr>
            </w:pPr>
            <w:r>
              <w:rPr>
                <w:rFonts w:ascii="Times New Roman" w:eastAsia="Calibri" w:hAnsi="Times New Roman"/>
                <w:b/>
                <w:bCs/>
                <w:sz w:val="24"/>
                <w:szCs w:val="24"/>
              </w:rPr>
              <w:t xml:space="preserve">Тема 4.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b/>
                <w:bCs/>
                <w:sz w:val="24"/>
                <w:szCs w:val="24"/>
              </w:rPr>
            </w:pPr>
            <w:r>
              <w:rPr>
                <w:rFonts w:ascii="Times New Roman" w:eastAsia="Calibri" w:hAnsi="Times New Roman"/>
                <w:b/>
                <w:bCs/>
                <w:sz w:val="24"/>
                <w:szCs w:val="24"/>
              </w:rPr>
              <w:lastRenderedPageBreak/>
              <w:t>Основные элементы и устройства вычислительной техники</w:t>
            </w: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3664"/>
              </w:tabs>
              <w:spacing w:after="0"/>
              <w:contextualSpacing/>
              <w:jc w:val="both"/>
              <w:rPr>
                <w:rFonts w:ascii="Times New Roman" w:hAnsi="Times New Roman"/>
                <w:b/>
                <w:sz w:val="24"/>
                <w:szCs w:val="24"/>
              </w:rPr>
            </w:pPr>
            <w:r>
              <w:rPr>
                <w:rFonts w:ascii="Times New Roman" w:hAnsi="Times New Roman"/>
                <w:b/>
                <w:sz w:val="24"/>
                <w:szCs w:val="24"/>
              </w:rPr>
              <w:lastRenderedPageBreak/>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rPr>
              <w:t>24/16</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snapToGrid w:val="0"/>
                <w:sz w:val="24"/>
                <w:szCs w:val="24"/>
              </w:rPr>
            </w:pPr>
            <w:r>
              <w:rPr>
                <w:rFonts w:ascii="Times New Roman" w:hAnsi="Times New Roman"/>
                <w:b/>
                <w:sz w:val="24"/>
                <w:szCs w:val="24"/>
              </w:rPr>
              <w:t>1.Типовые узлы и устройства вычислительной техники</w:t>
            </w:r>
            <w:r>
              <w:rPr>
                <w:rFonts w:ascii="Times New Roman" w:hAnsi="Times New Roman"/>
                <w:snapToGrid w:val="0"/>
                <w:sz w:val="24"/>
                <w:szCs w:val="24"/>
              </w:rPr>
              <w:t xml:space="preserve">. Шифратор и дешифратор: принцип работы, временная диаграмма, логические зависимости. </w:t>
            </w:r>
            <w:r>
              <w:rPr>
                <w:rFonts w:ascii="Times New Roman" w:hAnsi="Times New Roman"/>
                <w:sz w:val="24"/>
                <w:szCs w:val="24"/>
              </w:rPr>
              <w:t xml:space="preserve">Сумматоры одноразрядные. Сумматоры комбинационные. Процесс сложения двоичных чисел. Применение сумматоров в составе АЛУ ЭВМ. </w:t>
            </w:r>
            <w:r>
              <w:rPr>
                <w:rFonts w:ascii="Times New Roman" w:hAnsi="Times New Roman"/>
                <w:bCs/>
                <w:sz w:val="24"/>
                <w:szCs w:val="24"/>
              </w:rPr>
              <w:t>Мультиплексоры</w:t>
            </w:r>
            <w:r>
              <w:rPr>
                <w:rFonts w:ascii="Times New Roman" w:hAnsi="Times New Roman"/>
                <w:sz w:val="24"/>
                <w:szCs w:val="24"/>
              </w:rPr>
              <w:t xml:space="preserve"> и </w:t>
            </w:r>
            <w:proofErr w:type="spellStart"/>
            <w:r>
              <w:rPr>
                <w:rFonts w:ascii="Times New Roman" w:hAnsi="Times New Roman"/>
                <w:sz w:val="24"/>
                <w:szCs w:val="24"/>
              </w:rPr>
              <w:t>демультиплексоры</w:t>
            </w:r>
            <w:proofErr w:type="spellEnd"/>
            <w:r>
              <w:rPr>
                <w:rFonts w:ascii="Times New Roman" w:hAnsi="Times New Roman"/>
                <w:sz w:val="24"/>
                <w:szCs w:val="24"/>
              </w:rPr>
              <w:t>. Н</w:t>
            </w:r>
            <w:r>
              <w:rPr>
                <w:rFonts w:ascii="Times New Roman" w:hAnsi="Times New Roman"/>
                <w:snapToGrid w:val="0"/>
                <w:sz w:val="24"/>
                <w:szCs w:val="24"/>
              </w:rPr>
              <w:t xml:space="preserve">азначение, способы масштабирования и  принцип работы. </w:t>
            </w:r>
            <w:r>
              <w:rPr>
                <w:rFonts w:ascii="Times New Roman" w:hAnsi="Times New Roman"/>
                <w:sz w:val="24"/>
                <w:szCs w:val="24"/>
              </w:rPr>
              <w:t xml:space="preserve">Триггеры. Назначение, таблицы истинности триггеров, диаграмма их работы. </w:t>
            </w:r>
            <w:r>
              <w:rPr>
                <w:rFonts w:ascii="Times New Roman" w:hAnsi="Times New Roman"/>
                <w:snapToGrid w:val="0"/>
                <w:sz w:val="24"/>
                <w:szCs w:val="24"/>
              </w:rPr>
              <w:t xml:space="preserve">Регистр: общие сведения, параллельный регистр, сдвиговый регистр, последовательный регистр. </w:t>
            </w:r>
            <w:r>
              <w:rPr>
                <w:rFonts w:ascii="Times New Roman" w:hAnsi="Times New Roman"/>
                <w:bCs/>
                <w:snapToGrid w:val="0"/>
                <w:sz w:val="24"/>
                <w:szCs w:val="24"/>
              </w:rPr>
              <w:t xml:space="preserve">Счетчик: </w:t>
            </w:r>
            <w:r>
              <w:rPr>
                <w:rFonts w:ascii="Times New Roman" w:hAnsi="Times New Roman"/>
                <w:snapToGrid w:val="0"/>
                <w:sz w:val="24"/>
                <w:szCs w:val="24"/>
              </w:rPr>
              <w:t xml:space="preserve">Назначение, типы и область применения. </w:t>
            </w:r>
            <w:r>
              <w:rPr>
                <w:rFonts w:ascii="Times New Roman" w:hAnsi="Times New Roman"/>
                <w:sz w:val="24"/>
                <w:szCs w:val="24"/>
              </w:rPr>
              <w:t>Принципы построения и классификация устройств памяти – ОЗУ, ПЗУ</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center"/>
              <w:rPr>
                <w:rFonts w:ascii="Times New Roman" w:hAnsi="Times New Roman"/>
                <w:sz w:val="24"/>
                <w:szCs w:val="24"/>
              </w:rPr>
            </w:pPr>
            <w:r>
              <w:rPr>
                <w:rFonts w:ascii="Times New Roman" w:hAnsi="Times New Roman"/>
                <w:sz w:val="24"/>
                <w:szCs w:val="24"/>
              </w:rPr>
              <w:t>8</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lang w:val="en-US"/>
              </w:rPr>
              <w:t>1</w:t>
            </w:r>
            <w:r>
              <w:rPr>
                <w:rFonts w:ascii="Times New Roman" w:hAnsi="Times New Roman"/>
                <w:b/>
                <w:bCs/>
                <w:sz w:val="24"/>
                <w:szCs w:val="24"/>
              </w:rPr>
              <w:t>6</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contextualSpacing/>
              <w:jc w:val="both"/>
              <w:rPr>
                <w:rFonts w:ascii="Times New Roman" w:hAnsi="Times New Roman"/>
                <w:snapToGrid w:val="0"/>
                <w:sz w:val="24"/>
                <w:szCs w:val="24"/>
              </w:rPr>
            </w:pPr>
            <w:r>
              <w:rPr>
                <w:rFonts w:ascii="Times New Roman" w:hAnsi="Times New Roman"/>
                <w:snapToGrid w:val="0"/>
                <w:sz w:val="24"/>
                <w:szCs w:val="24"/>
              </w:rPr>
              <w:t xml:space="preserve">17. Исследование работы RS, </w:t>
            </w:r>
            <w:r>
              <w:rPr>
                <w:rFonts w:ascii="Times New Roman" w:hAnsi="Times New Roman"/>
                <w:sz w:val="24"/>
                <w:szCs w:val="24"/>
              </w:rPr>
              <w:t>JK,  D -</w:t>
            </w:r>
            <w:r>
              <w:rPr>
                <w:rFonts w:ascii="Times New Roman" w:hAnsi="Times New Roman"/>
                <w:snapToGrid w:val="0"/>
                <w:sz w:val="24"/>
                <w:szCs w:val="24"/>
              </w:rPr>
              <w:t>-триггеров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contextualSpacing/>
              <w:jc w:val="both"/>
              <w:rPr>
                <w:rFonts w:ascii="Times New Roman" w:hAnsi="Times New Roman"/>
                <w:sz w:val="24"/>
                <w:szCs w:val="24"/>
              </w:rPr>
            </w:pPr>
            <w:r>
              <w:rPr>
                <w:rFonts w:ascii="Times New Roman" w:hAnsi="Times New Roman"/>
                <w:sz w:val="24"/>
                <w:szCs w:val="24"/>
              </w:rPr>
              <w:t xml:space="preserve">18. Синтез и изучение схем мультиплексора и </w:t>
            </w:r>
            <w:proofErr w:type="spellStart"/>
            <w:r>
              <w:rPr>
                <w:rFonts w:ascii="Times New Roman" w:hAnsi="Times New Roman"/>
                <w:sz w:val="24"/>
                <w:szCs w:val="24"/>
              </w:rPr>
              <w:t>демультиплексора</w:t>
            </w:r>
            <w:proofErr w:type="spellEnd"/>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contextualSpacing/>
              <w:jc w:val="both"/>
              <w:rPr>
                <w:rFonts w:ascii="Times New Roman" w:hAnsi="Times New Roman"/>
                <w:sz w:val="24"/>
                <w:szCs w:val="24"/>
              </w:rPr>
            </w:pPr>
            <w:r>
              <w:rPr>
                <w:rFonts w:ascii="Times New Roman" w:hAnsi="Times New Roman"/>
                <w:sz w:val="24"/>
                <w:szCs w:val="24"/>
              </w:rPr>
              <w:t>19. Синтез и изучение схемы шифратора и дешифратора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contextualSpacing/>
              <w:jc w:val="both"/>
              <w:rPr>
                <w:rFonts w:ascii="Times New Roman" w:hAnsi="Times New Roman"/>
                <w:sz w:val="24"/>
                <w:szCs w:val="24"/>
              </w:rPr>
            </w:pPr>
            <w:r>
              <w:rPr>
                <w:rFonts w:ascii="Times New Roman" w:hAnsi="Times New Roman"/>
                <w:sz w:val="24"/>
                <w:szCs w:val="24"/>
              </w:rPr>
              <w:t>20. Синтез и изучение схемы арифметического сумматора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contextualSpacing/>
              <w:jc w:val="both"/>
              <w:rPr>
                <w:rFonts w:ascii="Times New Roman" w:hAnsi="Times New Roman"/>
                <w:sz w:val="24"/>
                <w:szCs w:val="24"/>
              </w:rPr>
            </w:pPr>
            <w:r>
              <w:rPr>
                <w:rFonts w:ascii="Times New Roman" w:hAnsi="Times New Roman"/>
                <w:sz w:val="24"/>
                <w:szCs w:val="24"/>
              </w:rPr>
              <w:t>21.Синтез и изучение схемы работы счетчиков параллельного и последовательного типа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contextualSpacing/>
              <w:jc w:val="both"/>
              <w:rPr>
                <w:rFonts w:ascii="Times New Roman" w:hAnsi="Times New Roman"/>
                <w:sz w:val="24"/>
                <w:szCs w:val="24"/>
              </w:rPr>
            </w:pPr>
            <w:r>
              <w:rPr>
                <w:rFonts w:ascii="Times New Roman" w:hAnsi="Times New Roman"/>
                <w:sz w:val="24"/>
                <w:szCs w:val="24"/>
              </w:rPr>
              <w:t>22. Изучение функционирования оперативного запоминающего устройства (ОЗУ)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contextualSpacing/>
              <w:jc w:val="both"/>
              <w:rPr>
                <w:rFonts w:ascii="Times New Roman" w:hAnsi="Times New Roman"/>
                <w:sz w:val="24"/>
                <w:szCs w:val="24"/>
              </w:rPr>
            </w:pPr>
            <w:r>
              <w:rPr>
                <w:rFonts w:ascii="Times New Roman" w:hAnsi="Times New Roman"/>
                <w:sz w:val="24"/>
                <w:szCs w:val="24"/>
              </w:rPr>
              <w:t>23. Синтез и изучение схемы работы сдвиговых регистров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contextualSpacing/>
              <w:jc w:val="both"/>
              <w:rPr>
                <w:rFonts w:ascii="Times New Roman" w:hAnsi="Times New Roman"/>
                <w:sz w:val="24"/>
                <w:szCs w:val="24"/>
              </w:rPr>
            </w:pPr>
            <w:r>
              <w:rPr>
                <w:rFonts w:ascii="Times New Roman" w:hAnsi="Times New Roman"/>
                <w:sz w:val="24"/>
                <w:szCs w:val="24"/>
              </w:rPr>
              <w:t>24. Синтез и изучение схемы работы регистров хранения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eastAsia="Calibri" w:hAnsi="Times New Roman"/>
                <w:b/>
                <w:bCs/>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Cs/>
                <w:snapToGrid w:val="0"/>
                <w:sz w:val="24"/>
                <w:szCs w:val="24"/>
              </w:rPr>
            </w:pPr>
            <w:r>
              <w:rPr>
                <w:rFonts w:ascii="Times New Roman" w:hAnsi="Times New Roman"/>
                <w:b/>
                <w:bCs/>
                <w:sz w:val="24"/>
                <w:szCs w:val="24"/>
              </w:rPr>
              <w:t xml:space="preserve">Самостоятельная работа </w:t>
            </w:r>
          </w:p>
        </w:tc>
        <w:tc>
          <w:tcPr>
            <w:tcW w:w="1843"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2459"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sz w:val="24"/>
                <w:szCs w:val="24"/>
              </w:rPr>
            </w:pPr>
            <w:r>
              <w:rPr>
                <w:rFonts w:ascii="Times New Roman" w:hAnsi="Times New Roman"/>
                <w:b/>
                <w:sz w:val="24"/>
                <w:szCs w:val="24"/>
              </w:rPr>
              <w:t xml:space="preserve">Тема 5. </w:t>
            </w:r>
          </w:p>
          <w:p w:rsidR="001369F5" w:rsidRDefault="001369F5">
            <w:pPr>
              <w:spacing w:after="0"/>
              <w:contextualSpacing/>
              <w:jc w:val="both"/>
              <w:rPr>
                <w:rFonts w:ascii="Times New Roman" w:hAnsi="Times New Roman"/>
                <w:b/>
                <w:sz w:val="24"/>
                <w:szCs w:val="24"/>
              </w:rPr>
            </w:pPr>
            <w:r>
              <w:rPr>
                <w:rFonts w:ascii="Times New Roman" w:hAnsi="Times New Roman"/>
                <w:b/>
                <w:sz w:val="24"/>
                <w:szCs w:val="24"/>
              </w:rPr>
              <w:t>Основы микропроцессорных систем</w:t>
            </w: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sz w:val="24"/>
                <w:szCs w:val="24"/>
              </w:rPr>
            </w:pPr>
            <w:r>
              <w:rPr>
                <w:rFonts w:ascii="Times New Roman" w:hAnsi="Times New Roman"/>
                <w:b/>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rPr>
              <w:t>6/2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sz w:val="24"/>
                <w:szCs w:val="24"/>
              </w:rPr>
            </w:pPr>
            <w:r>
              <w:rPr>
                <w:rFonts w:ascii="Times New Roman" w:hAnsi="Times New Roman"/>
                <w:sz w:val="24"/>
                <w:szCs w:val="24"/>
              </w:rPr>
              <w:t>Архитектура микропроцессора и её элементы. Рабочий цикл микропроцессора. Система команд МП - арифметические, логические команды, команды пересылки, команды управления процессором. Интерфейсы вычислительной техники-типы интерфейсов и их характеристики. Взаимодействие аппаратного и программного обеспечения в работе ЭВМ. Характеристики периферийных устройств.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4</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rPr>
            </w:pPr>
          </w:p>
        </w:tc>
        <w:tc>
          <w:tcPr>
            <w:tcW w:w="8422" w:type="dxa"/>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sz w:val="24"/>
                <w:szCs w:val="24"/>
              </w:rPr>
            </w:pPr>
            <w:r>
              <w:rPr>
                <w:rFonts w:ascii="Times New Roman" w:hAnsi="Times New Roman"/>
                <w:sz w:val="24"/>
                <w:szCs w:val="24"/>
              </w:rPr>
              <w:t>25. Изучение схемы арифметического сумматора на ИМС 74181 (</w:t>
            </w:r>
            <w:r>
              <w:rPr>
                <w:rFonts w:ascii="Times New Roman" w:hAnsi="Times New Roman"/>
                <w:sz w:val="24"/>
                <w:szCs w:val="24"/>
                <w:lang w:val="en-US"/>
              </w:rPr>
              <w:t>EWB</w:t>
            </w:r>
            <w:r>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r>
              <w:rPr>
                <w:rFonts w:ascii="Times New Roman" w:hAnsi="Times New Roman"/>
                <w:bCs/>
                <w:sz w:val="24"/>
                <w:szCs w:val="24"/>
              </w:rPr>
              <w:t>2</w:t>
            </w:r>
          </w:p>
        </w:tc>
        <w:tc>
          <w:tcPr>
            <w:tcW w:w="190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2623F0">
        <w:tc>
          <w:tcPr>
            <w:tcW w:w="10881"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5010"/>
              </w:tabs>
              <w:spacing w:after="0"/>
              <w:contextualSpacing/>
              <w:jc w:val="both"/>
              <w:rPr>
                <w:rFonts w:ascii="Times New Roman" w:hAnsi="Times New Roman"/>
                <w:b/>
                <w:bCs/>
                <w:sz w:val="24"/>
                <w:szCs w:val="24"/>
              </w:rPr>
            </w:pPr>
            <w:r>
              <w:rPr>
                <w:rFonts w:ascii="Times New Roman" w:hAnsi="Times New Roman"/>
                <w:b/>
                <w:sz w:val="24"/>
                <w:szCs w:val="24"/>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rPr>
              <w:t>2</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p>
        </w:tc>
      </w:tr>
      <w:tr w:rsidR="001369F5" w:rsidTr="002623F0">
        <w:tc>
          <w:tcPr>
            <w:tcW w:w="10881" w:type="dxa"/>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contextualSpacing/>
              <w:jc w:val="both"/>
              <w:rPr>
                <w:rFonts w:ascii="Times New Roman" w:hAnsi="Times New Roman"/>
                <w:b/>
                <w:bCs/>
                <w:sz w:val="24"/>
                <w:szCs w:val="24"/>
              </w:rPr>
            </w:pPr>
            <w:r>
              <w:rPr>
                <w:rFonts w:ascii="Times New Roman" w:hAnsi="Times New Roman"/>
                <w:b/>
                <w:sz w:val="24"/>
                <w:szCs w:val="24"/>
              </w:rPr>
              <w:t>Всего</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rPr>
            </w:pPr>
            <w:r>
              <w:rPr>
                <w:rFonts w:ascii="Times New Roman" w:hAnsi="Times New Roman"/>
                <w:b/>
                <w:bCs/>
                <w:sz w:val="24"/>
                <w:szCs w:val="24"/>
              </w:rPr>
              <w:t>96</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p>
        </w:tc>
      </w:tr>
    </w:tbl>
    <w:p w:rsidR="001369F5" w:rsidRDefault="001369F5" w:rsidP="001369F5">
      <w:pPr>
        <w:ind w:firstLine="709"/>
        <w:rPr>
          <w:rFonts w:ascii="Times New Roman" w:hAnsi="Times New Roman"/>
          <w:b/>
          <w:bCs/>
        </w:rPr>
      </w:pPr>
    </w:p>
    <w:p w:rsidR="001369F5" w:rsidRDefault="001369F5" w:rsidP="001369F5">
      <w:pPr>
        <w:suppressAutoHyphens/>
        <w:jc w:val="both"/>
        <w:rPr>
          <w:rFonts w:ascii="Times New Roman" w:hAnsi="Times New Roman"/>
        </w:rPr>
      </w:pP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Лаборатории «Электронная и вычислительная техника», оснащенная необходимым для реализации программы учебной дисциплины оборудованием, приведенным в п. 6.1.2.</w:t>
      </w:r>
      <w:r w:rsidR="002623F0">
        <w:rPr>
          <w:rFonts w:ascii="Times New Roman" w:hAnsi="Times New Roman"/>
          <w:bCs/>
          <w:sz w:val="24"/>
          <w:szCs w:val="24"/>
        </w:rPr>
        <w:t>3</w:t>
      </w:r>
      <w:r>
        <w:rPr>
          <w:rFonts w:ascii="Times New Roman" w:hAnsi="Times New Roman"/>
          <w:bCs/>
          <w:sz w:val="24"/>
          <w:szCs w:val="24"/>
        </w:rPr>
        <w:t xml:space="preserve"> примерной образовательной программы по специальности.</w:t>
      </w:r>
    </w:p>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1. Электронная техника: учебник / М.В. Гальперин. — 2-е изд., </w:t>
      </w:r>
      <w:proofErr w:type="spellStart"/>
      <w:r>
        <w:rPr>
          <w:rFonts w:ascii="Times New Roman" w:hAnsi="Times New Roman"/>
          <w:bCs/>
          <w:sz w:val="24"/>
          <w:szCs w:val="24"/>
        </w:rPr>
        <w:t>испр</w:t>
      </w:r>
      <w:proofErr w:type="spellEnd"/>
      <w:r>
        <w:rPr>
          <w:rFonts w:ascii="Times New Roman" w:hAnsi="Times New Roman"/>
          <w:bCs/>
          <w:sz w:val="24"/>
          <w:szCs w:val="24"/>
        </w:rPr>
        <w:t>. и доп. — М.: ИД «ФОРУМ»: ИНФРА-М, 2017. — 352 с. — (Профессиональное образование).    ISBN: 978-5-8199-0176-2</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2. </w:t>
      </w:r>
      <w:proofErr w:type="spellStart"/>
      <w:r>
        <w:rPr>
          <w:rFonts w:ascii="Times New Roman" w:hAnsi="Times New Roman"/>
          <w:bCs/>
          <w:sz w:val="24"/>
          <w:szCs w:val="24"/>
        </w:rPr>
        <w:t>Миловзоров</w:t>
      </w:r>
      <w:proofErr w:type="spellEnd"/>
      <w:r>
        <w:rPr>
          <w:rFonts w:ascii="Times New Roman" w:hAnsi="Times New Roman"/>
          <w:bCs/>
          <w:sz w:val="24"/>
          <w:szCs w:val="24"/>
        </w:rPr>
        <w:t>, О. В.  Основы электроники: учебник для среднего профессионального образования / О. В. </w:t>
      </w:r>
      <w:proofErr w:type="spellStart"/>
      <w:r>
        <w:rPr>
          <w:rFonts w:ascii="Times New Roman" w:hAnsi="Times New Roman"/>
          <w:bCs/>
          <w:sz w:val="24"/>
          <w:szCs w:val="24"/>
        </w:rPr>
        <w:t>Миловзоров</w:t>
      </w:r>
      <w:proofErr w:type="spellEnd"/>
      <w:r>
        <w:rPr>
          <w:rFonts w:ascii="Times New Roman" w:hAnsi="Times New Roman"/>
          <w:bCs/>
          <w:sz w:val="24"/>
          <w:szCs w:val="24"/>
        </w:rPr>
        <w:t xml:space="preserve">, И. Г. Панков. — 6-е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2018. — 344 с. — (Профессиональное образование). — ISBN 978-5-534-03249-9.</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3.Фролов, В.Я. Скорняков, В.А. Общая электротехника и электроника. Учебник для СПО/ В.Я. Фролов, В.А. Скорняков. – М: Лань, 2021. – 176 с. - ISBN: 978-5-8114-6758-7. </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4. Ситников, А.В., Ситников, И.А. Электротехнические основы источников питания /А.В. Ситников, И.А. Ситников. - М.: Курс, 2020. - 240с. - ISBN 978-5-906818-76-8.</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5. </w:t>
      </w:r>
      <w:proofErr w:type="spellStart"/>
      <w:r>
        <w:rPr>
          <w:rFonts w:ascii="Times New Roman" w:hAnsi="Times New Roman"/>
          <w:bCs/>
          <w:sz w:val="24"/>
          <w:szCs w:val="24"/>
        </w:rPr>
        <w:t>Партыка</w:t>
      </w:r>
      <w:proofErr w:type="spellEnd"/>
      <w:r>
        <w:rPr>
          <w:rFonts w:ascii="Times New Roman" w:hAnsi="Times New Roman"/>
          <w:bCs/>
          <w:sz w:val="24"/>
          <w:szCs w:val="24"/>
        </w:rPr>
        <w:t xml:space="preserve">, Т.Л., Попов, И.И. Вычислительная техника: учебное пособие/ Т.Л. </w:t>
      </w:r>
      <w:proofErr w:type="spellStart"/>
      <w:r>
        <w:rPr>
          <w:rFonts w:ascii="Times New Roman" w:hAnsi="Times New Roman"/>
          <w:bCs/>
          <w:sz w:val="24"/>
          <w:szCs w:val="24"/>
        </w:rPr>
        <w:t>Партыка</w:t>
      </w:r>
      <w:proofErr w:type="spellEnd"/>
      <w:r>
        <w:rPr>
          <w:rFonts w:ascii="Times New Roman" w:hAnsi="Times New Roman"/>
          <w:bCs/>
          <w:sz w:val="24"/>
          <w:szCs w:val="24"/>
        </w:rPr>
        <w:t>, И.И. Попов. – М.: Форум - Инфра-М, 2020. - 446 с. - ISBN: 978-5-91134-646-1.</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6. </w:t>
      </w:r>
      <w:proofErr w:type="spellStart"/>
      <w:r>
        <w:rPr>
          <w:rFonts w:ascii="Times New Roman" w:hAnsi="Times New Roman"/>
          <w:bCs/>
          <w:sz w:val="24"/>
          <w:szCs w:val="24"/>
        </w:rPr>
        <w:t>Партыка</w:t>
      </w:r>
      <w:proofErr w:type="spellEnd"/>
      <w:r>
        <w:rPr>
          <w:rFonts w:ascii="Times New Roman" w:hAnsi="Times New Roman"/>
          <w:bCs/>
          <w:sz w:val="24"/>
          <w:szCs w:val="24"/>
        </w:rPr>
        <w:t xml:space="preserve"> Т.Л. Вычислительная техника: учеб</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п</w:t>
      </w:r>
      <w:proofErr w:type="gramEnd"/>
      <w:r>
        <w:rPr>
          <w:rFonts w:ascii="Times New Roman" w:hAnsi="Times New Roman"/>
          <w:bCs/>
          <w:sz w:val="24"/>
          <w:szCs w:val="24"/>
        </w:rPr>
        <w:t xml:space="preserve">особие / Т.Л. </w:t>
      </w:r>
      <w:proofErr w:type="spellStart"/>
      <w:r>
        <w:rPr>
          <w:rFonts w:ascii="Times New Roman" w:hAnsi="Times New Roman"/>
          <w:bCs/>
          <w:sz w:val="24"/>
          <w:szCs w:val="24"/>
        </w:rPr>
        <w:t>Партыка</w:t>
      </w:r>
      <w:proofErr w:type="spellEnd"/>
      <w:r>
        <w:rPr>
          <w:rFonts w:ascii="Times New Roman" w:hAnsi="Times New Roman"/>
          <w:bCs/>
          <w:sz w:val="24"/>
          <w:szCs w:val="24"/>
        </w:rPr>
        <w:t xml:space="preserve">, И.И. Попов.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и доп. — М.: ФОРУМ: ИНФРА-М, 2017. — 445 с.: ил. — (Среднее профессиональное образование) - ISBN: 978-5-91134-646-1</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7. </w:t>
      </w:r>
      <w:proofErr w:type="spellStart"/>
      <w:r>
        <w:rPr>
          <w:rFonts w:ascii="Times New Roman" w:hAnsi="Times New Roman"/>
          <w:bCs/>
          <w:sz w:val="24"/>
          <w:szCs w:val="24"/>
        </w:rPr>
        <w:t>Келим</w:t>
      </w:r>
      <w:proofErr w:type="spellEnd"/>
      <w:r>
        <w:rPr>
          <w:rFonts w:ascii="Times New Roman" w:hAnsi="Times New Roman"/>
          <w:bCs/>
          <w:sz w:val="24"/>
          <w:szCs w:val="24"/>
        </w:rPr>
        <w:t xml:space="preserve">, Ю.М. Вычислительная техника. Учебник/ Ю.М. </w:t>
      </w:r>
      <w:proofErr w:type="spellStart"/>
      <w:r>
        <w:rPr>
          <w:rFonts w:ascii="Times New Roman" w:hAnsi="Times New Roman"/>
          <w:bCs/>
          <w:sz w:val="24"/>
          <w:szCs w:val="24"/>
        </w:rPr>
        <w:t>Келим</w:t>
      </w:r>
      <w:proofErr w:type="spellEnd"/>
      <w:r>
        <w:rPr>
          <w:rFonts w:ascii="Times New Roman" w:hAnsi="Times New Roman"/>
          <w:bCs/>
          <w:sz w:val="24"/>
          <w:szCs w:val="24"/>
        </w:rPr>
        <w:t>.- М.: Академия, 2019.-368с. – ISBN 978-5-4468-8473-5.</w:t>
      </w:r>
    </w:p>
    <w:p w:rsidR="001369F5" w:rsidRDefault="001369F5" w:rsidP="001369F5">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1 Гальперин, М. В. Электронная техника</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учебник / М.В. Гальперин.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ИНФРА-М, 2021. — 352 </w:t>
      </w:r>
      <w:proofErr w:type="gramStart"/>
      <w:r>
        <w:rPr>
          <w:rFonts w:ascii="Times New Roman" w:hAnsi="Times New Roman"/>
          <w:bCs/>
          <w:sz w:val="24"/>
          <w:szCs w:val="24"/>
        </w:rPr>
        <w:t>с</w:t>
      </w:r>
      <w:proofErr w:type="gramEnd"/>
      <w:r>
        <w:rPr>
          <w:rFonts w:ascii="Times New Roman" w:hAnsi="Times New Roman"/>
          <w:bCs/>
          <w:sz w:val="24"/>
          <w:szCs w:val="24"/>
        </w:rPr>
        <w:t>. — (Среднее профессиональное образование). - ISBN 978-5-16-015415-2.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URL: https://znanium.com/catalog/product/1150312 (дата обращения: 10.02.2023). – Режим доступа: по подписке.</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2. </w:t>
      </w:r>
      <w:proofErr w:type="spellStart"/>
      <w:r>
        <w:rPr>
          <w:rFonts w:ascii="Times New Roman" w:hAnsi="Times New Roman"/>
          <w:bCs/>
          <w:sz w:val="24"/>
          <w:szCs w:val="24"/>
        </w:rPr>
        <w:t>Миловзоров</w:t>
      </w:r>
      <w:proofErr w:type="spellEnd"/>
      <w:r>
        <w:rPr>
          <w:rFonts w:ascii="Times New Roman" w:hAnsi="Times New Roman"/>
          <w:bCs/>
          <w:sz w:val="24"/>
          <w:szCs w:val="24"/>
        </w:rPr>
        <w:t>, О. В.  Основы электроники</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для среднего профессионального образования / О. В. </w:t>
      </w:r>
      <w:proofErr w:type="spellStart"/>
      <w:r>
        <w:rPr>
          <w:rFonts w:ascii="Times New Roman" w:hAnsi="Times New Roman"/>
          <w:bCs/>
          <w:sz w:val="24"/>
          <w:szCs w:val="24"/>
        </w:rPr>
        <w:t>Миловзоров</w:t>
      </w:r>
      <w:proofErr w:type="spellEnd"/>
      <w:r>
        <w:rPr>
          <w:rFonts w:ascii="Times New Roman" w:hAnsi="Times New Roman"/>
          <w:bCs/>
          <w:sz w:val="24"/>
          <w:szCs w:val="24"/>
        </w:rPr>
        <w:t xml:space="preserve">, И. Г. Панков. — 6-е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344 с. — (Профессиональное образование). — ISBN 978-5-534-03249-9.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https://urait.ru/bcode/511789 (дата обращения: 10.02.2023).</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3. Скорняков, В. А. Общая электротехника и электроника</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учебник / В. А. Скорняков, В. Я. Фролов.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Лань, 2020. — 176 с. — ISBN 978-5-8114-4733-6. — </w:t>
      </w:r>
      <w:r>
        <w:rPr>
          <w:rFonts w:ascii="Times New Roman" w:hAnsi="Times New Roman"/>
          <w:bCs/>
          <w:sz w:val="24"/>
          <w:szCs w:val="24"/>
        </w:rPr>
        <w:lastRenderedPageBreak/>
        <w:t>Текст</w:t>
      </w:r>
      <w:proofErr w:type="gramStart"/>
      <w:r>
        <w:rPr>
          <w:rFonts w:ascii="Times New Roman" w:hAnsi="Times New Roman"/>
          <w:bCs/>
          <w:sz w:val="24"/>
          <w:szCs w:val="24"/>
        </w:rPr>
        <w:t> :</w:t>
      </w:r>
      <w:proofErr w:type="gramEnd"/>
      <w:r>
        <w:rPr>
          <w:rFonts w:ascii="Times New Roman" w:hAnsi="Times New Roman"/>
          <w:bCs/>
          <w:sz w:val="24"/>
          <w:szCs w:val="24"/>
        </w:rPr>
        <w:t xml:space="preserve"> электронный // Лань : электронно-библиотечная система. — URL: https://e.lanbook.com/book/142339 (дата обращения: 10.02.2023).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rsidR="001369F5" w:rsidRDefault="001369F5" w:rsidP="001369F5">
      <w:pPr>
        <w:spacing w:after="0"/>
        <w:ind w:firstLine="709"/>
        <w:jc w:val="both"/>
        <w:rPr>
          <w:rFonts w:ascii="Times New Roman" w:hAnsi="Times New Roman"/>
          <w:b/>
          <w:bCs/>
          <w:sz w:val="24"/>
          <w:szCs w:val="24"/>
        </w:rPr>
      </w:pPr>
      <w:r>
        <w:rPr>
          <w:rFonts w:ascii="Times New Roman" w:hAnsi="Times New Roman"/>
          <w:b/>
          <w:bCs/>
          <w:sz w:val="24"/>
          <w:szCs w:val="24"/>
        </w:rPr>
        <w:t>3.2.3. Дополнительные источники</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1. Сайт: </w:t>
      </w:r>
      <w:proofErr w:type="spellStart"/>
      <w:r>
        <w:rPr>
          <w:rFonts w:ascii="Times New Roman" w:hAnsi="Times New Roman"/>
          <w:bCs/>
          <w:sz w:val="24"/>
          <w:szCs w:val="24"/>
        </w:rPr>
        <w:t>RadioRadar</w:t>
      </w:r>
      <w:proofErr w:type="spellEnd"/>
      <w:r>
        <w:rPr>
          <w:rFonts w:ascii="Times New Roman" w:hAnsi="Times New Roman"/>
          <w:bCs/>
          <w:sz w:val="24"/>
          <w:szCs w:val="24"/>
        </w:rPr>
        <w:t xml:space="preserve">: </w:t>
      </w:r>
      <w:proofErr w:type="spellStart"/>
      <w:r>
        <w:rPr>
          <w:rFonts w:ascii="Times New Roman" w:hAnsi="Times New Roman"/>
          <w:bCs/>
          <w:sz w:val="24"/>
          <w:szCs w:val="24"/>
        </w:rPr>
        <w:t>Datasheets</w:t>
      </w:r>
      <w:proofErr w:type="spellEnd"/>
      <w:r>
        <w:rPr>
          <w:rFonts w:ascii="Times New Roman" w:hAnsi="Times New Roman"/>
          <w:bCs/>
          <w:sz w:val="24"/>
          <w:szCs w:val="24"/>
        </w:rPr>
        <w:t xml:space="preserve">, </w:t>
      </w:r>
      <w:proofErr w:type="spellStart"/>
      <w:r>
        <w:rPr>
          <w:rFonts w:ascii="Times New Roman" w:hAnsi="Times New Roman"/>
          <w:bCs/>
          <w:sz w:val="24"/>
          <w:szCs w:val="24"/>
        </w:rPr>
        <w:t>service</w:t>
      </w:r>
      <w:proofErr w:type="spellEnd"/>
      <w:r>
        <w:rPr>
          <w:rFonts w:ascii="Times New Roman" w:hAnsi="Times New Roman"/>
          <w:bCs/>
          <w:sz w:val="24"/>
          <w:szCs w:val="24"/>
        </w:rPr>
        <w:t xml:space="preserve"> </w:t>
      </w:r>
      <w:proofErr w:type="spellStart"/>
      <w:r>
        <w:rPr>
          <w:rFonts w:ascii="Times New Roman" w:hAnsi="Times New Roman"/>
          <w:bCs/>
          <w:sz w:val="24"/>
          <w:szCs w:val="24"/>
        </w:rPr>
        <w:t>manuals</w:t>
      </w:r>
      <w:proofErr w:type="spellEnd"/>
      <w:r>
        <w:rPr>
          <w:rFonts w:ascii="Times New Roman" w:hAnsi="Times New Roman"/>
          <w:bCs/>
          <w:sz w:val="24"/>
          <w:szCs w:val="24"/>
        </w:rPr>
        <w:t xml:space="preserve">, схемы, электроника, компоненты, САПР, CAD. Режим </w:t>
      </w:r>
      <w:proofErr w:type="spellStart"/>
      <w:r>
        <w:rPr>
          <w:rFonts w:ascii="Times New Roman" w:hAnsi="Times New Roman"/>
          <w:bCs/>
          <w:sz w:val="24"/>
          <w:szCs w:val="24"/>
        </w:rPr>
        <w:t>доступа:</w:t>
      </w:r>
      <w:hyperlink r:id="rId40" w:history="1">
        <w:r>
          <w:rPr>
            <w:rStyle w:val="a3"/>
            <w:bCs/>
            <w:sz w:val="24"/>
            <w:szCs w:val="24"/>
          </w:rPr>
          <w:t>http</w:t>
        </w:r>
        <w:proofErr w:type="spellEnd"/>
        <w:r>
          <w:rPr>
            <w:rStyle w:val="a3"/>
            <w:bCs/>
            <w:sz w:val="24"/>
            <w:szCs w:val="24"/>
          </w:rPr>
          <w:t>://www.radioradar.net</w:t>
        </w:r>
      </w:hyperlink>
      <w:r>
        <w:rPr>
          <w:rFonts w:ascii="Times New Roman" w:hAnsi="Times New Roman"/>
          <w:bCs/>
          <w:sz w:val="24"/>
          <w:szCs w:val="24"/>
        </w:rPr>
        <w:t> </w:t>
      </w:r>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2. </w:t>
      </w:r>
      <w:proofErr w:type="spellStart"/>
      <w:r>
        <w:rPr>
          <w:rFonts w:ascii="Times New Roman" w:hAnsi="Times New Roman"/>
          <w:bCs/>
          <w:sz w:val="24"/>
          <w:szCs w:val="24"/>
        </w:rPr>
        <w:t>Промэлектроника</w:t>
      </w:r>
      <w:proofErr w:type="spellEnd"/>
      <w:r>
        <w:rPr>
          <w:rFonts w:ascii="Times New Roman" w:hAnsi="Times New Roman"/>
          <w:bCs/>
          <w:sz w:val="24"/>
          <w:szCs w:val="24"/>
        </w:rPr>
        <w:t xml:space="preserve"> - Электронные компоненты: Режим доступа: </w:t>
      </w:r>
      <w:hyperlink r:id="rId41" w:history="1">
        <w:r>
          <w:rPr>
            <w:rStyle w:val="a3"/>
            <w:bCs/>
            <w:sz w:val="24"/>
            <w:szCs w:val="24"/>
          </w:rPr>
          <w:t>www.promelec.ru</w:t>
        </w:r>
      </w:hyperlink>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3. </w:t>
      </w:r>
      <w:proofErr w:type="spellStart"/>
      <w:r>
        <w:rPr>
          <w:rFonts w:ascii="Times New Roman" w:hAnsi="Times New Roman"/>
          <w:bCs/>
          <w:sz w:val="24"/>
          <w:szCs w:val="24"/>
        </w:rPr>
        <w:t>РадиоЛоцман</w:t>
      </w:r>
      <w:proofErr w:type="spellEnd"/>
      <w:r>
        <w:rPr>
          <w:rFonts w:ascii="Times New Roman" w:hAnsi="Times New Roman"/>
          <w:bCs/>
          <w:sz w:val="24"/>
          <w:szCs w:val="24"/>
        </w:rPr>
        <w:t xml:space="preserve">—Электронные схемы. Режим доступа: </w:t>
      </w:r>
      <w:hyperlink r:id="rId42" w:history="1">
        <w:r>
          <w:rPr>
            <w:rStyle w:val="a3"/>
            <w:bCs/>
            <w:sz w:val="24"/>
            <w:szCs w:val="24"/>
          </w:rPr>
          <w:t>www.rlocman.com.ru</w:t>
        </w:r>
      </w:hyperlink>
    </w:p>
    <w:p w:rsidR="001369F5" w:rsidRDefault="001369F5" w:rsidP="001369F5">
      <w:pPr>
        <w:spacing w:after="0"/>
        <w:ind w:firstLine="709"/>
        <w:jc w:val="both"/>
        <w:rPr>
          <w:rFonts w:ascii="Times New Roman" w:hAnsi="Times New Roman"/>
          <w:bCs/>
          <w:sz w:val="24"/>
          <w:szCs w:val="24"/>
        </w:rPr>
      </w:pPr>
      <w:r>
        <w:rPr>
          <w:rFonts w:ascii="Times New Roman" w:hAnsi="Times New Roman"/>
          <w:bCs/>
          <w:sz w:val="24"/>
          <w:szCs w:val="24"/>
        </w:rPr>
        <w:t xml:space="preserve">4. </w:t>
      </w:r>
      <w:hyperlink r:id="rId43" w:history="1">
        <w:r>
          <w:rPr>
            <w:rStyle w:val="a3"/>
            <w:bCs/>
            <w:sz w:val="24"/>
            <w:szCs w:val="24"/>
          </w:rPr>
          <w:t>www.techno.ru</w:t>
        </w:r>
      </w:hyperlink>
    </w:p>
    <w:p w:rsidR="001369F5" w:rsidRDefault="001369F5" w:rsidP="001369F5">
      <w:pPr>
        <w:spacing w:after="0"/>
        <w:ind w:firstLine="709"/>
        <w:jc w:val="both"/>
        <w:rPr>
          <w:rFonts w:ascii="Times New Roman" w:hAnsi="Times New Roman"/>
          <w:bCs/>
          <w:sz w:val="24"/>
          <w:szCs w:val="24"/>
        </w:rPr>
      </w:pPr>
    </w:p>
    <w:p w:rsidR="001369F5" w:rsidRDefault="001369F5" w:rsidP="001369F5">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9"/>
        <w:gridCol w:w="4610"/>
        <w:gridCol w:w="2215"/>
      </w:tblGrid>
      <w:tr w:rsidR="001369F5" w:rsidTr="001369F5">
        <w:tc>
          <w:tcPr>
            <w:tcW w:w="153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sz w:val="24"/>
                <w:szCs w:val="24"/>
              </w:rPr>
              <w:t>Результаты обучения</w:t>
            </w:r>
          </w:p>
        </w:tc>
        <w:tc>
          <w:tcPr>
            <w:tcW w:w="2339"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1124"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sz w:val="24"/>
                <w:szCs w:val="24"/>
              </w:rPr>
            </w:pPr>
            <w:r>
              <w:rPr>
                <w:rFonts w:ascii="Times New Roman" w:hAnsi="Times New Roman"/>
                <w:b/>
                <w:bCs/>
                <w:sz w:val="24"/>
                <w:szCs w:val="24"/>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widowControl w:val="0"/>
              <w:spacing w:before="0"/>
              <w:jc w:val="center"/>
              <w:rPr>
                <w:lang w:val="ru-RU"/>
              </w:rPr>
            </w:pPr>
            <w:r w:rsidRPr="001369F5">
              <w:rPr>
                <w:b/>
                <w:iCs/>
                <w:lang w:val="ru-RU"/>
              </w:rPr>
              <w:t>Перечень знаний, осваиваемых в рамках дисциплины</w:t>
            </w:r>
          </w:p>
        </w:tc>
      </w:tr>
      <w:tr w:rsidR="001369F5" w:rsidTr="001369F5">
        <w:trPr>
          <w:trHeight w:val="3035"/>
        </w:trPr>
        <w:tc>
          <w:tcPr>
            <w:tcW w:w="1537" w:type="pct"/>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widowControl w:val="0"/>
              <w:spacing w:before="0"/>
              <w:rPr>
                <w:lang w:val="ru-RU"/>
              </w:rPr>
            </w:pPr>
            <w:r w:rsidRPr="001369F5">
              <w:rPr>
                <w:lang w:val="ru-RU"/>
              </w:rPr>
              <w:t>-</w:t>
            </w:r>
            <w:r>
              <w:t> </w:t>
            </w:r>
            <w:r w:rsidRPr="001369F5">
              <w:rPr>
                <w:lang w:val="ru-RU"/>
              </w:rPr>
              <w:t xml:space="preserve"> технические характеристики полупроводниковых приборов и электронных устройств;</w:t>
            </w:r>
          </w:p>
          <w:p w:rsidR="001369F5" w:rsidRPr="001369F5" w:rsidRDefault="001369F5">
            <w:pPr>
              <w:pStyle w:val="a6"/>
              <w:keepLines w:val="0"/>
              <w:spacing w:before="0"/>
              <w:textAlignment w:val="baseline"/>
              <w:rPr>
                <w:lang w:val="ru-RU"/>
              </w:rPr>
            </w:pPr>
            <w:r w:rsidRPr="001369F5">
              <w:rPr>
                <w:lang w:val="ru-RU"/>
              </w:rPr>
              <w:t>- основы микроэлектроники и интегральные схемы</w:t>
            </w:r>
          </w:p>
        </w:tc>
        <w:tc>
          <w:tcPr>
            <w:tcW w:w="2339" w:type="pct"/>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widowControl w:val="0"/>
              <w:spacing w:before="0"/>
              <w:rPr>
                <w:lang w:val="ru-RU"/>
              </w:rPr>
            </w:pPr>
            <w:r w:rsidRPr="001369F5">
              <w:rPr>
                <w:lang w:val="ru-RU"/>
              </w:rPr>
              <w:t>Правильные и четкие ответы на контрольные вопросы;</w:t>
            </w:r>
          </w:p>
          <w:p w:rsidR="001369F5" w:rsidRPr="001369F5" w:rsidRDefault="001369F5">
            <w:pPr>
              <w:pStyle w:val="a6"/>
              <w:keepLines w:val="0"/>
              <w:widowControl w:val="0"/>
              <w:spacing w:before="0"/>
              <w:rPr>
                <w:lang w:val="ru-RU"/>
              </w:rPr>
            </w:pPr>
            <w:r w:rsidRPr="001369F5">
              <w:rPr>
                <w:lang w:val="ru-RU"/>
              </w:rPr>
              <w:t>Техническая грамотность и четкость понимания особенностей</w:t>
            </w:r>
            <w:r>
              <w:t> </w:t>
            </w:r>
            <w:r w:rsidRPr="001369F5">
              <w:rPr>
                <w:lang w:val="ru-RU"/>
              </w:rPr>
              <w:t>физических процессов, принципов построения и работы электронных приборов и устройств</w:t>
            </w:r>
          </w:p>
          <w:p w:rsidR="001369F5" w:rsidRPr="001369F5" w:rsidRDefault="001369F5">
            <w:pPr>
              <w:pStyle w:val="a6"/>
              <w:keepLines w:val="0"/>
              <w:widowControl w:val="0"/>
              <w:spacing w:before="0"/>
              <w:rPr>
                <w:lang w:val="ru-RU"/>
              </w:rPr>
            </w:pPr>
            <w:r w:rsidRPr="001369F5">
              <w:rPr>
                <w:lang w:val="ru-RU"/>
              </w:rPr>
              <w:t>Грамотное понимание технологии изготовлении цифровых интегральных схем</w:t>
            </w:r>
          </w:p>
          <w:p w:rsidR="001369F5" w:rsidRPr="001369F5" w:rsidRDefault="001369F5">
            <w:pPr>
              <w:pStyle w:val="a6"/>
              <w:keepLines w:val="0"/>
              <w:widowControl w:val="0"/>
              <w:spacing w:before="0" w:line="1" w:lineRule="atLeast"/>
              <w:rPr>
                <w:lang w:val="ru-RU"/>
              </w:rPr>
            </w:pPr>
            <w:r w:rsidRPr="001369F5">
              <w:rPr>
                <w:lang w:val="ru-RU"/>
              </w:rPr>
              <w:t xml:space="preserve">Быстрота ориентации в системе обозначения аналоговых и цифровых интегральных схем. </w:t>
            </w:r>
          </w:p>
        </w:tc>
        <w:tc>
          <w:tcPr>
            <w:tcW w:w="1124" w:type="pct"/>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widowControl w:val="0"/>
              <w:spacing w:before="0"/>
              <w:rPr>
                <w:lang w:val="ru-RU"/>
              </w:rPr>
            </w:pPr>
            <w:r w:rsidRPr="001369F5">
              <w:rPr>
                <w:lang w:val="ru-RU"/>
              </w:rPr>
              <w:t>Тестирование</w:t>
            </w:r>
          </w:p>
          <w:p w:rsidR="001369F5" w:rsidRPr="001369F5" w:rsidRDefault="001369F5">
            <w:pPr>
              <w:pStyle w:val="a6"/>
              <w:keepLines w:val="0"/>
              <w:widowControl w:val="0"/>
              <w:spacing w:before="0"/>
              <w:rPr>
                <w:lang w:val="ru-RU"/>
              </w:rPr>
            </w:pPr>
            <w:r w:rsidRPr="001369F5">
              <w:rPr>
                <w:lang w:val="ru-RU"/>
              </w:rPr>
              <w:t xml:space="preserve">Рефераты, доклады, презентации по различным темам. </w:t>
            </w:r>
          </w:p>
        </w:tc>
      </w:tr>
      <w:tr w:rsidR="001369F5" w:rsidTr="001369F5">
        <w:tc>
          <w:tcPr>
            <w:tcW w:w="1537"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textAlignment w:val="baseline"/>
              <w:rPr>
                <w:rFonts w:ascii="Times New Roman" w:hAnsi="Times New Roman"/>
                <w:sz w:val="24"/>
                <w:szCs w:val="24"/>
              </w:rPr>
            </w:pPr>
            <w:r>
              <w:rPr>
                <w:rFonts w:ascii="Times New Roman" w:hAnsi="Times New Roman"/>
                <w:sz w:val="24"/>
                <w:szCs w:val="24"/>
              </w:rPr>
              <w:t>- виды информации и способы их предоставления в ЭВМ;</w:t>
            </w:r>
          </w:p>
          <w:p w:rsidR="001369F5" w:rsidRDefault="001369F5">
            <w:pPr>
              <w:spacing w:after="0" w:line="240" w:lineRule="auto"/>
              <w:textAlignment w:val="baseline"/>
              <w:rPr>
                <w:rFonts w:ascii="Times New Roman" w:hAnsi="Times New Roman"/>
                <w:sz w:val="24"/>
                <w:szCs w:val="24"/>
              </w:rPr>
            </w:pPr>
            <w:r>
              <w:rPr>
                <w:rFonts w:ascii="Times New Roman" w:hAnsi="Times New Roman"/>
                <w:sz w:val="24"/>
                <w:szCs w:val="24"/>
              </w:rPr>
              <w:t>- логические основы ЭВМ, основы микропроцессорных систем;</w:t>
            </w:r>
          </w:p>
          <w:p w:rsidR="001369F5" w:rsidRDefault="001369F5">
            <w:pPr>
              <w:spacing w:after="0" w:line="240" w:lineRule="auto"/>
              <w:rPr>
                <w:rFonts w:ascii="Times New Roman" w:hAnsi="Times New Roman"/>
                <w:sz w:val="24"/>
                <w:szCs w:val="24"/>
              </w:rPr>
            </w:pPr>
            <w:r>
              <w:rPr>
                <w:rFonts w:ascii="Times New Roman" w:hAnsi="Times New Roman"/>
                <w:sz w:val="24"/>
                <w:szCs w:val="24"/>
              </w:rPr>
              <w:t>типовые узлы и устройства ЭВМ, взаимодействие аппаратного и программного обеспечения ЭВМ.</w:t>
            </w:r>
          </w:p>
          <w:p w:rsidR="001369F5" w:rsidRDefault="001369F5">
            <w:pPr>
              <w:spacing w:line="1" w:lineRule="atLeast"/>
              <w:rPr>
                <w:u w:val="single"/>
              </w:rPr>
            </w:pPr>
          </w:p>
        </w:tc>
        <w:tc>
          <w:tcPr>
            <w:tcW w:w="233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rPr>
                <w:rFonts w:ascii="Times New Roman" w:hAnsi="Times New Roman"/>
                <w:sz w:val="24"/>
                <w:szCs w:val="24"/>
              </w:rPr>
            </w:pPr>
            <w:r>
              <w:rPr>
                <w:rFonts w:ascii="Times New Roman" w:hAnsi="Times New Roman"/>
                <w:sz w:val="24"/>
                <w:szCs w:val="24"/>
              </w:rPr>
              <w:t>Качество и техническая грамотность составленных рефератов, четкость изложения материала.</w:t>
            </w:r>
          </w:p>
          <w:p w:rsidR="001369F5" w:rsidRDefault="001369F5">
            <w:pPr>
              <w:spacing w:after="0" w:line="240" w:lineRule="auto"/>
              <w:rPr>
                <w:rFonts w:ascii="Times New Roman" w:hAnsi="Times New Roman"/>
                <w:sz w:val="24"/>
                <w:szCs w:val="24"/>
              </w:rPr>
            </w:pPr>
            <w:r>
              <w:rPr>
                <w:rFonts w:ascii="Times New Roman" w:hAnsi="Times New Roman"/>
                <w:sz w:val="24"/>
                <w:szCs w:val="24"/>
              </w:rPr>
              <w:t>Точность, четкость и доходчивость формулировок при изложении материала доклада по заданной теме. </w:t>
            </w:r>
          </w:p>
          <w:p w:rsidR="001369F5" w:rsidRDefault="001369F5">
            <w:pPr>
              <w:spacing w:after="0" w:line="240" w:lineRule="auto"/>
              <w:rPr>
                <w:rFonts w:ascii="Times New Roman" w:hAnsi="Times New Roman"/>
                <w:sz w:val="24"/>
                <w:szCs w:val="24"/>
              </w:rPr>
            </w:pPr>
            <w:r>
              <w:rPr>
                <w:rFonts w:ascii="Times New Roman" w:hAnsi="Times New Roman"/>
                <w:sz w:val="24"/>
                <w:szCs w:val="24"/>
              </w:rPr>
              <w:t>Быстрота ориентации в представляемом материале, быстрота реакции на встречные вопросы</w:t>
            </w:r>
          </w:p>
          <w:p w:rsidR="001369F5" w:rsidRDefault="001369F5">
            <w:pPr>
              <w:spacing w:after="0" w:line="240" w:lineRule="auto"/>
              <w:rPr>
                <w:rFonts w:ascii="Times New Roman" w:hAnsi="Times New Roman"/>
                <w:sz w:val="24"/>
                <w:szCs w:val="24"/>
              </w:rPr>
            </w:pPr>
            <w:r>
              <w:rPr>
                <w:rFonts w:ascii="Times New Roman" w:hAnsi="Times New Roman"/>
                <w:sz w:val="24"/>
                <w:szCs w:val="24"/>
              </w:rPr>
              <w:t>Быстрота выполнения тестовых заданий, уровень верных ответов.</w:t>
            </w:r>
          </w:p>
          <w:p w:rsidR="001369F5" w:rsidRDefault="001369F5">
            <w:pPr>
              <w:spacing w:after="0" w:line="240" w:lineRule="auto"/>
            </w:pPr>
            <w:r>
              <w:rPr>
                <w:rFonts w:ascii="Times New Roman" w:hAnsi="Times New Roman"/>
                <w:sz w:val="24"/>
                <w:szCs w:val="24"/>
              </w:rPr>
              <w:t>Уровень ориентации в видах информации и способах их представления в ЭВМ.</w:t>
            </w:r>
          </w:p>
        </w:tc>
        <w:tc>
          <w:tcPr>
            <w:tcW w:w="1124"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rPr>
                <w:rFonts w:ascii="Times New Roman" w:hAnsi="Times New Roman"/>
                <w:sz w:val="24"/>
                <w:szCs w:val="24"/>
              </w:rPr>
            </w:pPr>
            <w:r>
              <w:rPr>
                <w:rFonts w:ascii="Times New Roman" w:hAnsi="Times New Roman"/>
                <w:sz w:val="24"/>
                <w:szCs w:val="24"/>
              </w:rPr>
              <w:t>Составление докладов, рефератов, презентаций по заданной тематике.</w:t>
            </w:r>
          </w:p>
          <w:p w:rsidR="001369F5" w:rsidRDefault="001369F5">
            <w:pPr>
              <w:spacing w:after="0" w:line="240" w:lineRule="auto"/>
              <w:rPr>
                <w:rFonts w:ascii="Times New Roman" w:hAnsi="Times New Roman"/>
                <w:sz w:val="24"/>
                <w:szCs w:val="24"/>
              </w:rPr>
            </w:pPr>
          </w:p>
          <w:p w:rsidR="001369F5" w:rsidRDefault="001369F5">
            <w:pPr>
              <w:spacing w:after="0" w:line="240" w:lineRule="auto"/>
              <w:rPr>
                <w:rFonts w:ascii="Times New Roman" w:hAnsi="Times New Roman"/>
                <w:sz w:val="24"/>
                <w:szCs w:val="24"/>
              </w:rPr>
            </w:pPr>
            <w:r>
              <w:rPr>
                <w:rFonts w:ascii="Times New Roman" w:hAnsi="Times New Roman"/>
                <w:sz w:val="24"/>
                <w:szCs w:val="24"/>
              </w:rPr>
              <w:t>Тестовый контроль по различным темам.</w:t>
            </w:r>
          </w:p>
          <w:p w:rsidR="001369F5" w:rsidRPr="001369F5" w:rsidRDefault="001369F5">
            <w:pPr>
              <w:pStyle w:val="a6"/>
              <w:keepLines w:val="0"/>
              <w:widowControl w:val="0"/>
              <w:spacing w:before="0"/>
              <w:rPr>
                <w:lang w:val="ru-RU"/>
              </w:rPr>
            </w:pPr>
          </w:p>
          <w:p w:rsidR="001369F5" w:rsidRDefault="001369F5">
            <w:pPr>
              <w:spacing w:line="1" w:lineRule="atLeast"/>
            </w:pPr>
          </w:p>
        </w:tc>
      </w:tr>
      <w:tr w:rsidR="001369F5" w:rsidTr="001369F5">
        <w:trPr>
          <w:trHeight w:val="273"/>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widowControl w:val="0"/>
              <w:spacing w:before="0"/>
              <w:jc w:val="center"/>
              <w:rPr>
                <w:lang w:val="ru-RU"/>
              </w:rPr>
            </w:pPr>
            <w:r w:rsidRPr="001369F5">
              <w:rPr>
                <w:b/>
                <w:bCs/>
                <w:iCs/>
                <w:lang w:val="ru-RU"/>
              </w:rPr>
              <w:lastRenderedPageBreak/>
              <w:t>Перечень умений, осваиваемых в рамках дисциплины</w:t>
            </w:r>
          </w:p>
        </w:tc>
      </w:tr>
      <w:tr w:rsidR="001369F5" w:rsidTr="001369F5">
        <w:tc>
          <w:tcPr>
            <w:tcW w:w="1537" w:type="pct"/>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spacing w:before="0"/>
              <w:textAlignment w:val="baseline"/>
              <w:rPr>
                <w:lang w:val="ru-RU"/>
              </w:rPr>
            </w:pPr>
            <w:r w:rsidRPr="001369F5">
              <w:rPr>
                <w:lang w:val="ru-RU"/>
              </w:rPr>
              <w:t>- рассчитывать параметры электронных приборов и электронных схем по заданным условиям;</w:t>
            </w:r>
          </w:p>
          <w:p w:rsidR="001369F5" w:rsidRPr="001369F5" w:rsidRDefault="001369F5">
            <w:pPr>
              <w:pStyle w:val="a6"/>
              <w:keepLines w:val="0"/>
              <w:spacing w:before="0"/>
              <w:textAlignment w:val="baseline"/>
              <w:rPr>
                <w:lang w:val="ru-RU"/>
              </w:rPr>
            </w:pPr>
            <w:r w:rsidRPr="001369F5">
              <w:rPr>
                <w:lang w:val="ru-RU"/>
              </w:rPr>
              <w:t>- составлять и диагностировать схемы электронных устройств;</w:t>
            </w:r>
          </w:p>
          <w:p w:rsidR="001369F5" w:rsidRDefault="001369F5">
            <w:pPr>
              <w:pStyle w:val="a6"/>
              <w:keepLines w:val="0"/>
              <w:widowControl w:val="0"/>
              <w:spacing w:before="0"/>
            </w:pPr>
            <w:proofErr w:type="spellStart"/>
            <w:r>
              <w:t>работать</w:t>
            </w:r>
            <w:proofErr w:type="spellEnd"/>
            <w:r>
              <w:t xml:space="preserve"> </w:t>
            </w:r>
            <w:proofErr w:type="spellStart"/>
            <w:r>
              <w:t>со</w:t>
            </w:r>
            <w:proofErr w:type="spellEnd"/>
            <w:r>
              <w:t xml:space="preserve"> </w:t>
            </w:r>
            <w:proofErr w:type="spellStart"/>
            <w:r>
              <w:t>справочной</w:t>
            </w:r>
            <w:proofErr w:type="spellEnd"/>
            <w:r>
              <w:t xml:space="preserve"> </w:t>
            </w:r>
            <w:proofErr w:type="spellStart"/>
            <w:r>
              <w:t>литературой</w:t>
            </w:r>
            <w:proofErr w:type="spellEnd"/>
          </w:p>
        </w:tc>
        <w:tc>
          <w:tcPr>
            <w:tcW w:w="2339" w:type="pct"/>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widowControl w:val="0"/>
              <w:spacing w:before="0"/>
              <w:rPr>
                <w:lang w:val="ru-RU"/>
              </w:rPr>
            </w:pPr>
            <w:r w:rsidRPr="001369F5">
              <w:rPr>
                <w:lang w:val="ru-RU"/>
              </w:rPr>
              <w:t>Точность и грамотность определения и анализа основных параметров электронных схем и оценки работоспособности устройств электронной техники;</w:t>
            </w:r>
          </w:p>
          <w:p w:rsidR="001369F5" w:rsidRPr="001369F5" w:rsidRDefault="001369F5">
            <w:pPr>
              <w:pStyle w:val="a6"/>
              <w:keepLines w:val="0"/>
              <w:widowControl w:val="0"/>
              <w:spacing w:before="0"/>
              <w:rPr>
                <w:lang w:val="ru-RU"/>
              </w:rPr>
            </w:pPr>
            <w:r w:rsidRPr="001369F5">
              <w:rPr>
                <w:lang w:val="ru-RU"/>
              </w:rPr>
              <w:t xml:space="preserve">Быстрота и техническая грамотность подбора элементов электронной аппаратуры по заданным параметрам </w:t>
            </w:r>
          </w:p>
          <w:p w:rsidR="001369F5" w:rsidRPr="001369F5" w:rsidRDefault="001369F5">
            <w:pPr>
              <w:pStyle w:val="a6"/>
              <w:keepLines w:val="0"/>
              <w:widowControl w:val="0"/>
              <w:spacing w:before="0"/>
              <w:rPr>
                <w:lang w:val="ru-RU"/>
              </w:rPr>
            </w:pPr>
            <w:r w:rsidRPr="001369F5">
              <w:rPr>
                <w:lang w:val="ru-RU"/>
              </w:rPr>
              <w:t>Скорость ориентации в разделах справочной литературе.</w:t>
            </w:r>
          </w:p>
        </w:tc>
        <w:tc>
          <w:tcPr>
            <w:tcW w:w="1124" w:type="pct"/>
            <w:tcBorders>
              <w:top w:val="single" w:sz="4" w:space="0" w:color="auto"/>
              <w:left w:val="single" w:sz="4" w:space="0" w:color="auto"/>
              <w:bottom w:val="single" w:sz="4" w:space="0" w:color="auto"/>
              <w:right w:val="single" w:sz="4" w:space="0" w:color="auto"/>
            </w:tcBorders>
            <w:hideMark/>
          </w:tcPr>
          <w:p w:rsidR="001369F5" w:rsidRPr="001369F5" w:rsidRDefault="001369F5">
            <w:pPr>
              <w:pStyle w:val="a6"/>
              <w:keepLines w:val="0"/>
              <w:widowControl w:val="0"/>
              <w:spacing w:before="0"/>
              <w:rPr>
                <w:lang w:val="ru-RU"/>
              </w:rPr>
            </w:pPr>
            <w:r w:rsidRPr="001369F5">
              <w:rPr>
                <w:lang w:val="ru-RU"/>
              </w:rPr>
              <w:t>Экспертная оценка результатов деятельности студентов при защите лабораторных работ, тестирования, проверочных работ и др. видов текущего контроля</w:t>
            </w:r>
          </w:p>
        </w:tc>
      </w:tr>
      <w:tr w:rsidR="001369F5" w:rsidTr="001369F5">
        <w:trPr>
          <w:trHeight w:val="3806"/>
        </w:trPr>
        <w:tc>
          <w:tcPr>
            <w:tcW w:w="153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textAlignment w:val="baseline"/>
              <w:rPr>
                <w:rFonts w:ascii="Times New Roman" w:hAnsi="Times New Roman"/>
                <w:sz w:val="24"/>
                <w:szCs w:val="24"/>
              </w:rPr>
            </w:pPr>
            <w:r>
              <w:rPr>
                <w:rFonts w:ascii="Times New Roman" w:hAnsi="Times New Roman"/>
                <w:sz w:val="24"/>
                <w:szCs w:val="24"/>
              </w:rPr>
              <w:t>- использовать типовые средства вычислительной техники и программного обеспечения в профессиональной деятельности;</w:t>
            </w:r>
          </w:p>
          <w:p w:rsidR="001369F5" w:rsidRDefault="001369F5">
            <w:pPr>
              <w:spacing w:after="0" w:line="240" w:lineRule="auto"/>
              <w:textAlignment w:val="baseline"/>
              <w:rPr>
                <w:rFonts w:ascii="Times New Roman" w:hAnsi="Times New Roman"/>
                <w:sz w:val="24"/>
                <w:szCs w:val="24"/>
              </w:rPr>
            </w:pPr>
            <w:r>
              <w:rPr>
                <w:rFonts w:ascii="Times New Roman" w:hAnsi="Times New Roman"/>
                <w:sz w:val="24"/>
                <w:szCs w:val="24"/>
              </w:rPr>
              <w:t>- осуществлять перевод чисел из одной системы счисления в другую, применять законы алгебры логики;</w:t>
            </w:r>
          </w:p>
          <w:p w:rsidR="001369F5" w:rsidRDefault="001369F5">
            <w:pPr>
              <w:spacing w:after="0" w:line="240" w:lineRule="auto"/>
              <w:rPr>
                <w:u w:val="single"/>
              </w:rPr>
            </w:pPr>
            <w:r>
              <w:rPr>
                <w:rFonts w:ascii="Times New Roman" w:hAnsi="Times New Roman"/>
                <w:sz w:val="24"/>
                <w:szCs w:val="24"/>
              </w:rPr>
              <w:t>строить и использовать таблицы истинности логических функций, элементов и устройств</w:t>
            </w:r>
          </w:p>
        </w:tc>
        <w:tc>
          <w:tcPr>
            <w:tcW w:w="233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rPr>
                <w:rFonts w:ascii="Times New Roman" w:hAnsi="Times New Roman"/>
                <w:sz w:val="24"/>
                <w:szCs w:val="24"/>
              </w:rPr>
            </w:pPr>
            <w:r>
              <w:rPr>
                <w:rFonts w:ascii="Times New Roman" w:hAnsi="Times New Roman"/>
                <w:sz w:val="24"/>
                <w:szCs w:val="24"/>
              </w:rPr>
              <w:t>Точность, быстрота и техническая грамотность выполнения практических заданий </w:t>
            </w:r>
          </w:p>
          <w:p w:rsidR="001369F5" w:rsidRDefault="001369F5">
            <w:pPr>
              <w:spacing w:after="0" w:line="240" w:lineRule="auto"/>
              <w:rPr>
                <w:rFonts w:ascii="Times New Roman" w:hAnsi="Times New Roman"/>
                <w:sz w:val="24"/>
                <w:szCs w:val="24"/>
              </w:rPr>
            </w:pPr>
            <w:r>
              <w:rPr>
                <w:rFonts w:ascii="Times New Roman" w:hAnsi="Times New Roman"/>
                <w:sz w:val="24"/>
                <w:szCs w:val="24"/>
              </w:rPr>
              <w:t>Точность и быстрота перевода чисел из одной системы счисления в другую</w:t>
            </w:r>
          </w:p>
          <w:p w:rsidR="001369F5" w:rsidRDefault="001369F5">
            <w:pPr>
              <w:spacing w:after="0" w:line="240" w:lineRule="auto"/>
              <w:rPr>
                <w:rFonts w:ascii="Times New Roman" w:hAnsi="Times New Roman"/>
                <w:sz w:val="24"/>
                <w:szCs w:val="24"/>
              </w:rPr>
            </w:pPr>
            <w:r>
              <w:rPr>
                <w:rFonts w:ascii="Times New Roman" w:hAnsi="Times New Roman"/>
                <w:sz w:val="24"/>
                <w:szCs w:val="24"/>
              </w:rPr>
              <w:t>Грамотный выбор средств вычислительной техники для профессиональной деятельности</w:t>
            </w:r>
          </w:p>
          <w:p w:rsidR="001369F5" w:rsidRDefault="001369F5">
            <w:pPr>
              <w:spacing w:after="0" w:line="240" w:lineRule="auto"/>
            </w:pPr>
            <w:r>
              <w:rPr>
                <w:rFonts w:ascii="Times New Roman" w:hAnsi="Times New Roman"/>
                <w:sz w:val="24"/>
                <w:szCs w:val="24"/>
              </w:rPr>
              <w:t>Техническая грамотность при выборе рационального программного обеспечения для профессиональной деятельности.</w:t>
            </w:r>
          </w:p>
        </w:tc>
        <w:tc>
          <w:tcPr>
            <w:tcW w:w="1124"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rPr>
                <w:rFonts w:ascii="Times New Roman" w:hAnsi="Times New Roman"/>
                <w:sz w:val="24"/>
                <w:szCs w:val="24"/>
              </w:rPr>
            </w:pPr>
            <w:r>
              <w:rPr>
                <w:rFonts w:ascii="Times New Roman" w:hAnsi="Times New Roman"/>
                <w:sz w:val="24"/>
                <w:szCs w:val="24"/>
              </w:rPr>
              <w:t>Оценка результатов выполнения лабораторных работ</w:t>
            </w:r>
          </w:p>
          <w:p w:rsidR="001369F5" w:rsidRDefault="001369F5">
            <w:pPr>
              <w:spacing w:after="0" w:line="240" w:lineRule="auto"/>
            </w:pPr>
            <w:r>
              <w:rPr>
                <w:rFonts w:ascii="Times New Roman" w:hAnsi="Times New Roman"/>
                <w:sz w:val="24"/>
                <w:szCs w:val="24"/>
              </w:rPr>
              <w:t>по использованию типовых средств вычислительной техники в профессиональной деятельности, проектного задания.</w:t>
            </w:r>
          </w:p>
        </w:tc>
      </w:tr>
    </w:tbl>
    <w:p w:rsidR="001369F5" w:rsidRDefault="001369F5" w:rsidP="001369F5">
      <w:pPr>
        <w:spacing w:after="0"/>
        <w:jc w:val="both"/>
        <w:rPr>
          <w:rFonts w:ascii="Times New Roman" w:hAnsi="Times New Roman"/>
          <w:b/>
          <w:szCs w:val="52"/>
        </w:rPr>
      </w:pPr>
    </w:p>
    <w:p w:rsidR="001369F5" w:rsidRDefault="001369F5" w:rsidP="001369F5">
      <w:pPr>
        <w:spacing w:after="0"/>
        <w:jc w:val="both"/>
        <w:rPr>
          <w:rFonts w:ascii="Times New Roman" w:hAnsi="Times New Roman"/>
          <w:b/>
          <w:szCs w:val="52"/>
        </w:rPr>
      </w:pPr>
    </w:p>
    <w:p w:rsidR="001369F5" w:rsidRDefault="001369F5" w:rsidP="001369F5">
      <w:pPr>
        <w:spacing w:after="0"/>
        <w:jc w:val="both"/>
        <w:rPr>
          <w:rFonts w:ascii="Times New Roman" w:hAnsi="Times New Roman"/>
          <w:b/>
          <w:szCs w:val="52"/>
        </w:rPr>
      </w:pPr>
    </w:p>
    <w:p w:rsidR="001369F5" w:rsidRDefault="001369F5" w:rsidP="001369F5">
      <w:pPr>
        <w:pStyle w:val="a6"/>
        <w:keepLines w:val="0"/>
        <w:spacing w:before="0" w:after="60" w:line="276" w:lineRule="auto"/>
        <w:jc w:val="right"/>
        <w:outlineLvl w:val="1"/>
        <w:rPr>
          <w:rFonts w:ascii="Calibri Light" w:hAnsi="Calibri Light"/>
          <w:lang w:val="x-none" w:eastAsia="x-none"/>
        </w:rPr>
      </w:pPr>
      <w:r w:rsidRPr="001369F5">
        <w:rPr>
          <w:szCs w:val="52"/>
          <w:lang w:val="ru-RU" w:eastAsia="x-none"/>
        </w:rPr>
        <w:br w:type="page"/>
      </w:r>
      <w:r>
        <w:rPr>
          <w:b/>
          <w:bCs/>
          <w:lang w:val="x-none" w:eastAsia="x-none"/>
        </w:rPr>
        <w:lastRenderedPageBreak/>
        <w:t xml:space="preserve">Приложение </w:t>
      </w:r>
      <w:r w:rsidR="002623F0">
        <w:rPr>
          <w:b/>
          <w:bCs/>
          <w:lang w:val="ru-RU" w:eastAsia="x-none"/>
        </w:rPr>
        <w:t>3</w:t>
      </w:r>
      <w:r>
        <w:rPr>
          <w:b/>
          <w:bCs/>
          <w:lang w:val="x-none" w:eastAsia="x-none"/>
        </w:rPr>
        <w:t>.1</w:t>
      </w:r>
      <w:r w:rsidRPr="001369F5">
        <w:rPr>
          <w:b/>
          <w:bCs/>
          <w:lang w:val="ru-RU" w:eastAsia="x-none"/>
        </w:rPr>
        <w:t>0</w:t>
      </w:r>
    </w:p>
    <w:p w:rsidR="001369F5" w:rsidRPr="002623F0" w:rsidRDefault="001369F5" w:rsidP="001369F5">
      <w:pPr>
        <w:spacing w:after="0"/>
        <w:jc w:val="right"/>
        <w:rPr>
          <w:rFonts w:ascii="Times New Roman" w:hAnsi="Times New Roman"/>
          <w:bCs/>
          <w:sz w:val="24"/>
          <w:szCs w:val="24"/>
        </w:rPr>
      </w:pPr>
      <w:r w:rsidRPr="002623F0">
        <w:rPr>
          <w:rFonts w:ascii="Times New Roman" w:hAnsi="Times New Roman"/>
          <w:sz w:val="24"/>
          <w:szCs w:val="24"/>
        </w:rPr>
        <w:t xml:space="preserve">к ПОП-П по специальности </w:t>
      </w:r>
      <w:r w:rsidRPr="002623F0">
        <w:rPr>
          <w:rFonts w:ascii="Times New Roman" w:hAnsi="Times New Roman"/>
          <w:sz w:val="24"/>
          <w:szCs w:val="24"/>
        </w:rPr>
        <w:br/>
      </w:r>
      <w:r w:rsidRPr="002623F0">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ОП.05. ТЕОРИЯ ЭЛЕКТРОСВЯЗИ</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29"/>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29"/>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29"/>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29"/>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28"/>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2623F0"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w:t>
      </w:r>
      <w:r w:rsidR="001369F5">
        <w:rPr>
          <w:rFonts w:ascii="Times New Roman" w:hAnsi="Times New Roman"/>
          <w:b/>
          <w:sz w:val="24"/>
          <w:szCs w:val="24"/>
        </w:rPr>
        <w:t>05. ТЕОРИЯ ЭЛЕКТРОСВЯЗИ</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51296" w:rsidRDefault="001369F5" w:rsidP="0015129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2623F0">
        <w:rPr>
          <w:rFonts w:ascii="Times New Roman" w:hAnsi="Times New Roman"/>
          <w:sz w:val="24"/>
          <w:szCs w:val="24"/>
        </w:rPr>
        <w:t xml:space="preserve">ОП.05 </w:t>
      </w:r>
      <w:r>
        <w:rPr>
          <w:rFonts w:ascii="Times New Roman" w:hAnsi="Times New Roman"/>
          <w:sz w:val="24"/>
          <w:szCs w:val="24"/>
        </w:rPr>
        <w:t xml:space="preserve">Теория электросвязи» является обязательной частью общепрофессионального  цикла ПОП-П в соответствии с ФГОС СПО по специальности 11.02.15 Инфокоммуникационные сети и системы связи. </w:t>
      </w:r>
    </w:p>
    <w:p w:rsidR="001369F5" w:rsidRDefault="001369F5" w:rsidP="0015129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w:t>
      </w:r>
      <w:r w:rsidR="00151296">
        <w:rPr>
          <w:rFonts w:ascii="Times New Roman" w:hAnsi="Times New Roman"/>
          <w:sz w:val="24"/>
          <w:szCs w:val="24"/>
        </w:rPr>
        <w:br/>
      </w:r>
      <w:r>
        <w:rPr>
          <w:rFonts w:ascii="Times New Roman" w:hAnsi="Times New Roman"/>
          <w:sz w:val="24"/>
          <w:szCs w:val="24"/>
        </w:rPr>
        <w:t>ОК 03</w:t>
      </w:r>
      <w:r w:rsidR="00151296">
        <w:rPr>
          <w:rFonts w:ascii="Times New Roman" w:hAnsi="Times New Roman"/>
          <w:sz w:val="24"/>
          <w:szCs w:val="24"/>
        </w:rPr>
        <w:t xml:space="preserve">, </w:t>
      </w:r>
      <w:r>
        <w:rPr>
          <w:rFonts w:ascii="Times New Roman" w:hAnsi="Times New Roman"/>
          <w:sz w:val="24"/>
          <w:szCs w:val="24"/>
        </w:rPr>
        <w:t>ОК 04, ОК 05, ОК 06, ОК 07, ОК 08, ОК 09.</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395"/>
        <w:gridCol w:w="4110"/>
      </w:tblGrid>
      <w:tr w:rsidR="001369F5" w:rsidTr="00D20B5C">
        <w:trPr>
          <w:trHeight w:val="649"/>
        </w:trPr>
        <w:tc>
          <w:tcPr>
            <w:tcW w:w="1242"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ПК, </w:t>
            </w:r>
            <w:proofErr w:type="gramStart"/>
            <w:r>
              <w:rPr>
                <w:rFonts w:ascii="Times New Roman" w:hAnsi="Times New Roman"/>
                <w:b/>
                <w:bCs/>
                <w:sz w:val="24"/>
                <w:szCs w:val="24"/>
              </w:rPr>
              <w:t>ОК</w:t>
            </w:r>
            <w:proofErr w:type="gramEnd"/>
          </w:p>
        </w:tc>
        <w:tc>
          <w:tcPr>
            <w:tcW w:w="4395"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Умения</w:t>
            </w:r>
          </w:p>
        </w:tc>
        <w:tc>
          <w:tcPr>
            <w:tcW w:w="4110"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Знания</w:t>
            </w:r>
          </w:p>
        </w:tc>
      </w:tr>
      <w:tr w:rsidR="00151296" w:rsidTr="00D20B5C">
        <w:trPr>
          <w:trHeight w:val="1383"/>
        </w:trPr>
        <w:tc>
          <w:tcPr>
            <w:tcW w:w="1242" w:type="dxa"/>
            <w:vMerge w:val="restart"/>
            <w:tcBorders>
              <w:top w:val="single" w:sz="4" w:space="0" w:color="auto"/>
              <w:left w:val="single" w:sz="4" w:space="0" w:color="auto"/>
              <w:right w:val="single" w:sz="4" w:space="0" w:color="auto"/>
            </w:tcBorders>
            <w:hideMark/>
          </w:tcPr>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51296" w:rsidRDefault="00151296">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51296" w:rsidRDefault="00151296">
            <w:pPr>
              <w:suppressAutoHyphens/>
              <w:spacing w:after="0" w:line="240" w:lineRule="auto"/>
              <w:jc w:val="center"/>
              <w:rPr>
                <w:rFonts w:ascii="Times New Roman" w:hAnsi="Times New Roman"/>
                <w:sz w:val="24"/>
                <w:szCs w:val="24"/>
              </w:rPr>
            </w:pPr>
            <w:r>
              <w:rPr>
                <w:rFonts w:ascii="Times New Roman" w:hAnsi="Times New Roman"/>
                <w:sz w:val="24"/>
                <w:szCs w:val="24"/>
              </w:rPr>
              <w:t>ПК 1.3 ПК 1.4 ПК 1.6 ПК 1.7 ПК 2.2 ПК 2.3 ПК 3.1 ПК 3.2 ПК 3.3 ПК 5.2 ПК 5.3</w:t>
            </w:r>
          </w:p>
        </w:tc>
        <w:tc>
          <w:tcPr>
            <w:tcW w:w="4395" w:type="dxa"/>
            <w:tcBorders>
              <w:top w:val="single" w:sz="4" w:space="0" w:color="auto"/>
              <w:left w:val="single" w:sz="4" w:space="0" w:color="auto"/>
              <w:bottom w:val="single" w:sz="4" w:space="0" w:color="auto"/>
              <w:right w:val="single" w:sz="4" w:space="0" w:color="auto"/>
            </w:tcBorders>
            <w:hideMark/>
          </w:tcPr>
          <w:p w:rsidR="00151296" w:rsidRDefault="00151296" w:rsidP="00151296">
            <w:pPr>
              <w:spacing w:after="0" w:line="240" w:lineRule="auto"/>
              <w:contextualSpacing/>
              <w:jc w:val="both"/>
              <w:rPr>
                <w:rFonts w:ascii="Times New Roman" w:hAnsi="Times New Roman"/>
                <w:sz w:val="24"/>
                <w:szCs w:val="24"/>
              </w:rPr>
            </w:pPr>
            <w:r>
              <w:rPr>
                <w:rFonts w:ascii="Times New Roman" w:hAnsi="Times New Roman"/>
                <w:sz w:val="24"/>
                <w:szCs w:val="24"/>
              </w:rPr>
              <w:t>применять основные законы теории электрических цепей, учитывать на практике свойства цепей с распределенными параметрами и нелинейных электрических цепей</w:t>
            </w:r>
          </w:p>
        </w:tc>
        <w:tc>
          <w:tcPr>
            <w:tcW w:w="4110" w:type="dxa"/>
            <w:tcBorders>
              <w:top w:val="single" w:sz="4" w:space="0" w:color="auto"/>
              <w:left w:val="single" w:sz="4" w:space="0" w:color="auto"/>
              <w:bottom w:val="single" w:sz="4" w:space="0" w:color="auto"/>
              <w:right w:val="single" w:sz="4" w:space="0" w:color="auto"/>
            </w:tcBorders>
            <w:hideMark/>
          </w:tcPr>
          <w:p w:rsidR="00151296" w:rsidRDefault="00151296" w:rsidP="00151296">
            <w:pPr>
              <w:spacing w:after="0" w:line="240" w:lineRule="auto"/>
              <w:contextualSpacing/>
              <w:jc w:val="both"/>
              <w:rPr>
                <w:rFonts w:ascii="Times New Roman" w:hAnsi="Times New Roman"/>
                <w:sz w:val="24"/>
                <w:szCs w:val="24"/>
              </w:rPr>
            </w:pPr>
            <w:r>
              <w:rPr>
                <w:rFonts w:ascii="Times New Roman" w:hAnsi="Times New Roman"/>
                <w:sz w:val="24"/>
                <w:szCs w:val="24"/>
              </w:rPr>
              <w:t>классификацию каналов и линий связи, видов сигналов и их спектров</w:t>
            </w:r>
          </w:p>
        </w:tc>
      </w:tr>
      <w:tr w:rsidR="00151296" w:rsidTr="00D20B5C">
        <w:trPr>
          <w:trHeight w:val="486"/>
        </w:trPr>
        <w:tc>
          <w:tcPr>
            <w:tcW w:w="1242" w:type="dxa"/>
            <w:vMerge/>
            <w:tcBorders>
              <w:left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различать непрерывные (аналоговые) и дискретные (цифровые) сигналы, рассчитывать их параметры</w:t>
            </w:r>
          </w:p>
        </w:tc>
        <w:tc>
          <w:tcPr>
            <w:tcW w:w="4110"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виды нелинейных преобразований сигналов в каналах связи</w:t>
            </w:r>
          </w:p>
        </w:tc>
      </w:tr>
      <w:tr w:rsidR="00151296" w:rsidTr="00D20B5C">
        <w:trPr>
          <w:trHeight w:val="486"/>
        </w:trPr>
        <w:tc>
          <w:tcPr>
            <w:tcW w:w="1242" w:type="dxa"/>
            <w:vMerge/>
            <w:tcBorders>
              <w:left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кодирование сигналов и преобразование частоты</w:t>
            </w:r>
          </w:p>
        </w:tc>
      </w:tr>
      <w:tr w:rsidR="00151296" w:rsidTr="00D20B5C">
        <w:trPr>
          <w:trHeight w:val="486"/>
        </w:trPr>
        <w:tc>
          <w:tcPr>
            <w:tcW w:w="1242" w:type="dxa"/>
            <w:vMerge/>
            <w:tcBorders>
              <w:left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виды модуляции в аналоговых и цифровых системах радиосвязи</w:t>
            </w:r>
          </w:p>
        </w:tc>
      </w:tr>
      <w:tr w:rsidR="00151296" w:rsidTr="00D20B5C">
        <w:trPr>
          <w:trHeight w:val="486"/>
        </w:trPr>
        <w:tc>
          <w:tcPr>
            <w:tcW w:w="1242" w:type="dxa"/>
            <w:vMerge/>
            <w:tcBorders>
              <w:left w:val="single" w:sz="4" w:space="0" w:color="auto"/>
              <w:bottom w:val="single" w:sz="4" w:space="0" w:color="auto"/>
              <w:right w:val="single" w:sz="4" w:space="0" w:color="auto"/>
            </w:tcBorders>
          </w:tcPr>
          <w:p w:rsidR="00151296" w:rsidRDefault="00151296">
            <w:pPr>
              <w:suppressAutoHyphens/>
              <w:spacing w:after="0" w:line="240" w:lineRule="auto"/>
              <w:jc w:val="center"/>
              <w:rPr>
                <w:rFonts w:ascii="Times New Roman" w:hAnsi="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tcPr>
          <w:p w:rsidR="00151296" w:rsidRDefault="00151296">
            <w:pPr>
              <w:spacing w:after="0" w:line="240" w:lineRule="auto"/>
              <w:contextualSpacing/>
              <w:jc w:val="both"/>
              <w:rPr>
                <w:rFonts w:ascii="Times New Roman" w:hAnsi="Times New Roman"/>
                <w:sz w:val="24"/>
                <w:szCs w:val="24"/>
              </w:rPr>
            </w:pPr>
            <w:r>
              <w:rPr>
                <w:rFonts w:ascii="Times New Roman" w:hAnsi="Times New Roman"/>
                <w:sz w:val="24"/>
                <w:szCs w:val="24"/>
              </w:rPr>
              <w:t>принципы помехоустойчивого кодирования, виды кодов, их исправляющая способность</w:t>
            </w:r>
          </w:p>
        </w:tc>
      </w:tr>
    </w:tbl>
    <w:p w:rsidR="001369F5" w:rsidRDefault="001369F5" w:rsidP="001369F5">
      <w:pPr>
        <w:suppressAutoHyphens/>
        <w:spacing w:after="0" w:line="240" w:lineRule="auto"/>
        <w:ind w:firstLine="709"/>
        <w:rPr>
          <w:rFonts w:ascii="Times New Roman" w:hAnsi="Times New Roman"/>
          <w:b/>
        </w:rPr>
      </w:pPr>
    </w:p>
    <w:p w:rsidR="001369F5" w:rsidRDefault="001369F5" w:rsidP="00D20B5C">
      <w:pPr>
        <w:suppressAutoHyphens/>
        <w:spacing w:after="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1369F5" w:rsidRDefault="001369F5" w:rsidP="00D20B5C">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D20B5C">
        <w:trPr>
          <w:trHeight w:val="344"/>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rsidP="009F4036">
            <w:pPr>
              <w:suppressAutoHyphens/>
              <w:jc w:val="center"/>
              <w:rPr>
                <w:rFonts w:ascii="Times New Roman" w:hAnsi="Times New Roman"/>
                <w:b/>
                <w:iCs/>
              </w:rPr>
            </w:pPr>
            <w:r>
              <w:rPr>
                <w:rFonts w:ascii="Times New Roman" w:hAnsi="Times New Roman"/>
                <w:b/>
                <w:iCs/>
              </w:rPr>
              <w:t>Объем в часах</w:t>
            </w:r>
            <w:r w:rsidR="009F4036">
              <w:rPr>
                <w:rStyle w:val="afffff1"/>
                <w:b/>
                <w:iCs/>
              </w:rPr>
              <w:footnoteReference w:id="23"/>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72</w:t>
            </w:r>
          </w:p>
        </w:tc>
      </w:tr>
      <w:tr w:rsidR="001369F5" w:rsidTr="001369F5">
        <w:trPr>
          <w:trHeight w:val="273"/>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32</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D20B5C">
        <w:trPr>
          <w:trHeight w:val="382"/>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38</w:t>
            </w:r>
          </w:p>
        </w:tc>
      </w:tr>
      <w:tr w:rsidR="001369F5" w:rsidTr="00D20B5C">
        <w:trPr>
          <w:trHeight w:val="304"/>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14</w:t>
            </w:r>
          </w:p>
        </w:tc>
      </w:tr>
      <w:tr w:rsidR="001369F5" w:rsidTr="00D20B5C">
        <w:trPr>
          <w:trHeight w:val="253"/>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18</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24"/>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numPr>
          <w:ilvl w:val="1"/>
          <w:numId w:val="24"/>
        </w:numPr>
        <w:rPr>
          <w:rFonts w:ascii="Times New Roman" w:hAnsi="Times New Roman"/>
          <w:b/>
        </w:rPr>
      </w:pPr>
      <w:r>
        <w:rPr>
          <w:rFonts w:ascii="Times New Roman" w:hAnsi="Times New Roman"/>
          <w:b/>
        </w:rPr>
        <w:lastRenderedPageBreak/>
        <w:t xml:space="preserve">Тематический план и содержание учебной дисциплины </w:t>
      </w:r>
    </w:p>
    <w:tbl>
      <w:tblPr>
        <w:tblW w:w="14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7"/>
        <w:gridCol w:w="7796"/>
        <w:gridCol w:w="2126"/>
        <w:gridCol w:w="2712"/>
      </w:tblGrid>
      <w:tr w:rsidR="001369F5" w:rsidTr="00AA464D">
        <w:trPr>
          <w:trHeight w:val="885"/>
          <w:jc w:val="center"/>
        </w:trPr>
        <w:tc>
          <w:tcPr>
            <w:tcW w:w="2317"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2712"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contextualSpacing/>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1369F5" w:rsidTr="00AA464D">
        <w:trPr>
          <w:trHeight w:val="112"/>
          <w:tblHeader/>
          <w:jc w:val="center"/>
        </w:trPr>
        <w:tc>
          <w:tcPr>
            <w:tcW w:w="2317"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3</w:t>
            </w:r>
          </w:p>
        </w:tc>
        <w:tc>
          <w:tcPr>
            <w:tcW w:w="271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r>
      <w:tr w:rsidR="001369F5" w:rsidTr="00AA464D">
        <w:trPr>
          <w:trHeight w:val="243"/>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Введение</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line="240" w:lineRule="auto"/>
              <w:contextualSpacing/>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lang w:val="en-US"/>
              </w:rPr>
              <w:t>2</w:t>
            </w:r>
          </w:p>
        </w:tc>
        <w:tc>
          <w:tcPr>
            <w:tcW w:w="271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5.2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sz w:val="24"/>
                <w:szCs w:val="24"/>
              </w:rPr>
              <w:t>ПК 5.3</w:t>
            </w:r>
          </w:p>
        </w:tc>
      </w:tr>
      <w:tr w:rsidR="001369F5" w:rsidTr="00AA464D">
        <w:trPr>
          <w:trHeight w:val="801"/>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Основные понятия и определения теории электрической связи</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roofErr w:type="gramStart"/>
            <w:r>
              <w:rPr>
                <w:rFonts w:ascii="Times New Roman" w:hAnsi="Times New Roman"/>
                <w:sz w:val="24"/>
                <w:szCs w:val="24"/>
              </w:rPr>
              <w:t>Понятия: информация, сообщение, сигнал, помеха, система связи, канал связи, линия связи.</w:t>
            </w:r>
            <w:proofErr w:type="gramEnd"/>
            <w:r>
              <w:rPr>
                <w:rFonts w:ascii="Times New Roman" w:hAnsi="Times New Roman"/>
                <w:sz w:val="24"/>
                <w:szCs w:val="24"/>
              </w:rPr>
              <w:t xml:space="preserve"> Помехи и искажения в канале связи. Понятия модуляции и демодуляции, кодирования и декодирования.</w:t>
            </w:r>
          </w:p>
        </w:tc>
        <w:tc>
          <w:tcPr>
            <w:tcW w:w="2126" w:type="dxa"/>
            <w:tcBorders>
              <w:top w:val="single" w:sz="4" w:space="0" w:color="auto"/>
              <w:left w:val="single" w:sz="4" w:space="0" w:color="auto"/>
              <w:bottom w:val="single" w:sz="4" w:space="0" w:color="auto"/>
              <w:right w:val="single" w:sz="4" w:space="0" w:color="auto"/>
            </w:tcBorders>
          </w:tcPr>
          <w:p w:rsidR="001369F5" w:rsidRP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77"/>
          <w:jc w:val="center"/>
        </w:trPr>
        <w:tc>
          <w:tcPr>
            <w:tcW w:w="10113"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Раздел 1. Сигналы электросвязи</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36/20</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67"/>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Тема 1.1.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Электрические сигналы</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line="240" w:lineRule="auto"/>
              <w:contextualSpacing/>
              <w:rPr>
                <w:rFonts w:ascii="Times New Roman" w:hAnsi="Times New Roman"/>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10/8</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242"/>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1. Электрические сигналы </w:t>
            </w:r>
          </w:p>
          <w:p w:rsidR="001369F5" w:rsidRDefault="001369F5">
            <w:pPr>
              <w:widowControl w:val="0"/>
              <w:spacing w:after="0" w:line="240" w:lineRule="auto"/>
              <w:contextualSpacing/>
              <w:rPr>
                <w:rFonts w:ascii="Times New Roman" w:hAnsi="Times New Roman"/>
                <w:sz w:val="24"/>
                <w:szCs w:val="24"/>
              </w:rPr>
            </w:pPr>
            <w:r>
              <w:rPr>
                <w:rFonts w:ascii="Times New Roman" w:hAnsi="Times New Roman"/>
                <w:sz w:val="24"/>
                <w:szCs w:val="24"/>
              </w:rPr>
              <w:t xml:space="preserve">Электрические сигналы и их характеристики. Сигналы и их классификация. Характеристики сигналов. </w:t>
            </w:r>
          </w:p>
          <w:p w:rsidR="001369F5" w:rsidRDefault="001369F5">
            <w:pPr>
              <w:widowControl w:val="0"/>
              <w:spacing w:after="0" w:line="240" w:lineRule="auto"/>
              <w:contextualSpacing/>
              <w:rPr>
                <w:rFonts w:ascii="Times New Roman" w:hAnsi="Times New Roman"/>
                <w:b/>
                <w:bCs/>
                <w:sz w:val="24"/>
                <w:szCs w:val="24"/>
              </w:rPr>
            </w:pPr>
            <w:r>
              <w:rPr>
                <w:rFonts w:ascii="Times New Roman" w:hAnsi="Times New Roman"/>
                <w:b/>
                <w:bCs/>
                <w:sz w:val="24"/>
                <w:szCs w:val="24"/>
              </w:rPr>
              <w:t xml:space="preserve">2. Способы представления сигналов.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sz w:val="24"/>
                <w:szCs w:val="24"/>
              </w:rPr>
              <w:t>Разложение сигналов по системам ортогональных функций. Обобщенный ряд Фурье. Спектры амплитуд и фаз периодического сигнала.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23"/>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8</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62"/>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1 «Исследование детерминированных периодических сигналов»</w:t>
            </w:r>
          </w:p>
          <w:p w:rsidR="001369F5" w:rsidRDefault="001369F5">
            <w:pPr>
              <w:widowControl w:val="0"/>
              <w:spacing w:after="0" w:line="240" w:lineRule="auto"/>
              <w:contextualSpacing/>
              <w:rPr>
                <w:rFonts w:ascii="Times New Roman" w:hAnsi="Times New Roman"/>
                <w:b/>
                <w:bCs/>
                <w:sz w:val="24"/>
                <w:szCs w:val="24"/>
              </w:rPr>
            </w:pPr>
            <w:r>
              <w:rPr>
                <w:rFonts w:ascii="Times New Roman" w:hAnsi="Times New Roman"/>
                <w:sz w:val="24"/>
                <w:szCs w:val="24"/>
              </w:rPr>
              <w:t>Лабораторная работа 2 «Синтез сигналов на основе простых сигналов»</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62"/>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line="240" w:lineRule="auto"/>
              <w:contextualSpacing/>
              <w:rPr>
                <w:rFonts w:ascii="Times New Roman" w:hAnsi="Times New Roman"/>
                <w:sz w:val="24"/>
                <w:szCs w:val="24"/>
              </w:rPr>
            </w:pPr>
            <w:r>
              <w:rPr>
                <w:rFonts w:ascii="Times New Roman" w:hAnsi="Times New Roman"/>
                <w:bCs/>
                <w:sz w:val="24"/>
                <w:szCs w:val="24"/>
              </w:rPr>
              <w:t>Практическое занятие 1 «</w:t>
            </w:r>
            <w:r>
              <w:rPr>
                <w:rFonts w:ascii="Times New Roman" w:hAnsi="Times New Roman"/>
                <w:sz w:val="24"/>
                <w:szCs w:val="24"/>
              </w:rPr>
              <w:t>Расчет энергетических и временных характеристик сигналов»</w:t>
            </w:r>
          </w:p>
          <w:p w:rsidR="001369F5" w:rsidRDefault="001369F5">
            <w:pPr>
              <w:widowControl w:val="0"/>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2 «Расчет спектральных характеристик сигналов»</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Тема 1.2.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Информация и сигнал</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line="240" w:lineRule="auto"/>
              <w:contextualSpacing/>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4/2</w:t>
            </w:r>
          </w:p>
        </w:tc>
        <w:tc>
          <w:tcPr>
            <w:tcW w:w="271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lastRenderedPageBreak/>
              <w:t>ПК 1.7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5.2</w:t>
            </w:r>
          </w:p>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ПК 5.3</w:t>
            </w:r>
          </w:p>
        </w:tc>
      </w:tr>
      <w:tr w:rsidR="001369F5" w:rsidTr="00AA464D">
        <w:trPr>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1. Информация и сигнал. </w:t>
            </w:r>
            <w:r>
              <w:rPr>
                <w:rFonts w:ascii="Times New Roman" w:hAnsi="Times New Roman"/>
                <w:b/>
                <w:sz w:val="24"/>
                <w:szCs w:val="24"/>
              </w:rPr>
              <w:t>Информационные характеристики источников сообщений</w:t>
            </w:r>
          </w:p>
          <w:p w:rsidR="001369F5" w:rsidRDefault="001369F5">
            <w:pPr>
              <w:widowControl w:val="0"/>
              <w:spacing w:after="0" w:line="240" w:lineRule="auto"/>
              <w:contextualSpacing/>
              <w:rPr>
                <w:rFonts w:ascii="Times New Roman" w:hAnsi="Times New Roman"/>
                <w:bCs/>
                <w:sz w:val="24"/>
                <w:szCs w:val="24"/>
              </w:rPr>
            </w:pPr>
            <w:r>
              <w:rPr>
                <w:rFonts w:ascii="Times New Roman" w:hAnsi="Times New Roman"/>
                <w:sz w:val="24"/>
                <w:szCs w:val="24"/>
              </w:rPr>
              <w:t xml:space="preserve">Сообщения и их математические модели. Информационные характеристики источников дискретных сообщений. Энтропия, </w:t>
            </w:r>
            <w:r>
              <w:rPr>
                <w:rFonts w:ascii="Times New Roman" w:hAnsi="Times New Roman"/>
                <w:sz w:val="24"/>
                <w:szCs w:val="24"/>
              </w:rPr>
              <w:lastRenderedPageBreak/>
              <w:t>производительность, избыточность. Информационные характеристики источников непрерывных сообщений.</w:t>
            </w:r>
          </w:p>
          <w:p w:rsidR="001369F5" w:rsidRDefault="001369F5">
            <w:pPr>
              <w:widowControl w:val="0"/>
              <w:spacing w:after="0" w:line="240" w:lineRule="auto"/>
              <w:contextualSpacing/>
              <w:rPr>
                <w:rFonts w:ascii="Times New Roman" w:hAnsi="Times New Roman"/>
                <w:b/>
                <w:sz w:val="24"/>
                <w:szCs w:val="24"/>
              </w:rPr>
            </w:pPr>
            <w:r>
              <w:rPr>
                <w:rFonts w:ascii="Times New Roman" w:hAnsi="Times New Roman"/>
                <w:b/>
                <w:sz w:val="24"/>
                <w:szCs w:val="24"/>
              </w:rPr>
              <w:t>2. Информационные характеристики каналов связи</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sz w:val="24"/>
                <w:szCs w:val="24"/>
              </w:rPr>
              <w:t>Количество информации, переданное по каналу от отдельно взятого источника. Скорость передачи информации и пропускная способность дискретного канала. Пропускная способность непрерывного канала.</w:t>
            </w:r>
          </w:p>
        </w:tc>
        <w:tc>
          <w:tcPr>
            <w:tcW w:w="2126"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152"/>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64"/>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Практические занятие 3 «</w:t>
            </w:r>
            <w:r>
              <w:rPr>
                <w:rFonts w:ascii="Times New Roman" w:hAnsi="Times New Roman"/>
                <w:sz w:val="24"/>
                <w:szCs w:val="24"/>
              </w:rPr>
              <w:t>Расчет информационных характеристик источников сообщений и каналов связи»</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449"/>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Тема 1.3.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Первичные электрические сигналы</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271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sz w:val="24"/>
                <w:szCs w:val="24"/>
              </w:rPr>
              <w:t>ПК 3.3</w:t>
            </w:r>
          </w:p>
        </w:tc>
      </w:tr>
      <w:tr w:rsidR="001369F5" w:rsidTr="00AA464D">
        <w:trPr>
          <w:trHeight w:val="1378"/>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r>
              <w:rPr>
                <w:rFonts w:ascii="Times New Roman" w:hAnsi="Times New Roman"/>
                <w:b/>
                <w:sz w:val="24"/>
                <w:szCs w:val="24"/>
              </w:rPr>
              <w:t>1.Первичные электрические сигналы. Телефонный сигнал и сигналы передачи данных и телеграфии</w:t>
            </w:r>
          </w:p>
          <w:p w:rsidR="001369F5" w:rsidRDefault="001369F5">
            <w:pPr>
              <w:widowControl w:val="0"/>
              <w:spacing w:after="0" w:line="240" w:lineRule="auto"/>
              <w:contextualSpacing/>
              <w:rPr>
                <w:rFonts w:ascii="Times New Roman" w:hAnsi="Times New Roman"/>
                <w:bCs/>
                <w:sz w:val="24"/>
                <w:szCs w:val="24"/>
              </w:rPr>
            </w:pPr>
            <w:r>
              <w:rPr>
                <w:rFonts w:ascii="Times New Roman" w:hAnsi="Times New Roman"/>
                <w:sz w:val="24"/>
                <w:szCs w:val="24"/>
              </w:rPr>
              <w:t>Телефонный сигнал и его характеристики. Полоса частот, необходимая для передачи телефонного сигнала. Телеграфные сигналы и сигналы передачи данных, их характеристики. Ширина спектра телеграфного сигнала и ее связь со скоростью телеграфирования.</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2.</w:t>
            </w:r>
            <w:r>
              <w:rPr>
                <w:rFonts w:ascii="Times New Roman" w:hAnsi="Times New Roman"/>
                <w:b/>
                <w:sz w:val="24"/>
                <w:szCs w:val="24"/>
              </w:rPr>
              <w:t xml:space="preserve">Факсимильный и телевизионный сигналы. </w:t>
            </w:r>
            <w:r>
              <w:rPr>
                <w:rFonts w:ascii="Times New Roman" w:hAnsi="Times New Roman"/>
                <w:sz w:val="24"/>
                <w:szCs w:val="24"/>
              </w:rPr>
              <w:t>Факсимильные сигналы и их характеристики. Ширина спектра, характеристики. Телевизионные сигналы и их. Ширина спектра, характеристики.</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Тема 1.4.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Модулированные сигналы </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10/6</w:t>
            </w:r>
          </w:p>
        </w:tc>
        <w:tc>
          <w:tcPr>
            <w:tcW w:w="271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5.2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sz w:val="24"/>
                <w:szCs w:val="24"/>
              </w:rPr>
              <w:t>ПК 5.3</w:t>
            </w:r>
          </w:p>
        </w:tc>
      </w:tr>
      <w:tr w:rsidR="001369F5" w:rsidTr="00AA464D">
        <w:trPr>
          <w:trHeight w:val="2224"/>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 xml:space="preserve">1.Модулированные сигналы. </w:t>
            </w:r>
            <w:r>
              <w:rPr>
                <w:rFonts w:ascii="Times New Roman" w:hAnsi="Times New Roman"/>
                <w:b/>
                <w:sz w:val="24"/>
                <w:szCs w:val="24"/>
              </w:rPr>
              <w:t xml:space="preserve">Сигналы с аналоговой модуляцией. </w:t>
            </w:r>
            <w:r>
              <w:rPr>
                <w:rFonts w:ascii="Times New Roman" w:hAnsi="Times New Roman"/>
                <w:sz w:val="24"/>
                <w:szCs w:val="24"/>
              </w:rPr>
              <w:t>Общие сведения о модулированных сигналах. Сигналы с аналоговой модуляцией: амплитудной, однополосной. Аналитическое выражение, временное и спектральное представление, ширина спектра и ее связь с характеристиками первичных сигналов. Энергетические характеристики.</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2.</w:t>
            </w:r>
            <w:r>
              <w:rPr>
                <w:rFonts w:ascii="Times New Roman" w:hAnsi="Times New Roman"/>
                <w:b/>
                <w:sz w:val="24"/>
                <w:szCs w:val="24"/>
              </w:rPr>
              <w:t xml:space="preserve">Сигналы с угловой модуляцией. </w:t>
            </w:r>
            <w:r>
              <w:rPr>
                <w:rFonts w:ascii="Times New Roman" w:hAnsi="Times New Roman"/>
                <w:sz w:val="24"/>
                <w:szCs w:val="24"/>
              </w:rPr>
              <w:t>Аналитическое выражение, временное представление сигналов с частотной и фазовой модуляцией. Спектральное представление сигналов с угловой модуляцией. Ширина спектра и ее связь с характеристиками первичных сигналов. Энергетические характеристики.</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3.</w:t>
            </w:r>
            <w:r>
              <w:rPr>
                <w:rFonts w:ascii="Times New Roman" w:hAnsi="Times New Roman"/>
                <w:b/>
                <w:sz w:val="24"/>
                <w:szCs w:val="24"/>
              </w:rPr>
              <w:t>Сигналы с дискретной модуляцией. А</w:t>
            </w:r>
            <w:r>
              <w:rPr>
                <w:rFonts w:ascii="Times New Roman" w:hAnsi="Times New Roman"/>
                <w:sz w:val="24"/>
                <w:szCs w:val="24"/>
              </w:rPr>
              <w:t>мплитудн</w:t>
            </w:r>
            <w:proofErr w:type="gramStart"/>
            <w:r>
              <w:rPr>
                <w:rFonts w:ascii="Times New Roman" w:hAnsi="Times New Roman"/>
                <w:sz w:val="24"/>
                <w:szCs w:val="24"/>
              </w:rPr>
              <w:t>о-</w:t>
            </w:r>
            <w:proofErr w:type="gramEnd"/>
            <w:r>
              <w:rPr>
                <w:rFonts w:ascii="Times New Roman" w:hAnsi="Times New Roman"/>
                <w:sz w:val="24"/>
                <w:szCs w:val="24"/>
              </w:rPr>
              <w:t xml:space="preserve">, частотно- и фазоманипулированные сигналы. Временное и спектральное представление. Ширина спектра. Фазоманипулированные сигналы. </w:t>
            </w:r>
            <w:r>
              <w:rPr>
                <w:rFonts w:ascii="Times New Roman" w:hAnsi="Times New Roman"/>
                <w:sz w:val="24"/>
                <w:szCs w:val="24"/>
              </w:rPr>
              <w:lastRenderedPageBreak/>
              <w:t>Временное и спектрально представление. Ширина спектра.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lastRenderedPageBreak/>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77"/>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6</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62"/>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line="240" w:lineRule="auto"/>
              <w:contextualSpacing/>
              <w:rPr>
                <w:rFonts w:ascii="Times New Roman" w:hAnsi="Times New Roman"/>
                <w:sz w:val="24"/>
                <w:szCs w:val="24"/>
              </w:rPr>
            </w:pPr>
            <w:r>
              <w:rPr>
                <w:rFonts w:ascii="Times New Roman" w:hAnsi="Times New Roman"/>
                <w:bCs/>
                <w:sz w:val="24"/>
                <w:szCs w:val="24"/>
              </w:rPr>
              <w:t>Лабораторная работа 3 «</w:t>
            </w:r>
            <w:r>
              <w:rPr>
                <w:rFonts w:ascii="Times New Roman" w:hAnsi="Times New Roman"/>
                <w:sz w:val="24"/>
                <w:szCs w:val="24"/>
              </w:rPr>
              <w:t>Исследование амплитудно-модулированных сигналов»</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4 «Исследование частотно-модулированных сигналов»</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62"/>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Cs/>
                <w:sz w:val="24"/>
                <w:szCs w:val="24"/>
              </w:rPr>
              <w:t>Практическое занятие 4 «</w:t>
            </w:r>
            <w:r>
              <w:rPr>
                <w:rFonts w:ascii="Times New Roman" w:hAnsi="Times New Roman"/>
                <w:sz w:val="24"/>
                <w:szCs w:val="24"/>
              </w:rPr>
              <w:t>Расчет энергетических, временных и спектральных характеристик сигналов с аналоговой и дискретной модуляцией»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77"/>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Тема 1.5.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Цифровые сигналы</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6/4</w:t>
            </w:r>
          </w:p>
        </w:tc>
        <w:tc>
          <w:tcPr>
            <w:tcW w:w="271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sz w:val="24"/>
                <w:szCs w:val="24"/>
              </w:rPr>
              <w:t>ПК 3.2</w:t>
            </w:r>
          </w:p>
        </w:tc>
      </w:tr>
      <w:tr w:rsidR="001369F5" w:rsidTr="00AA464D">
        <w:trPr>
          <w:trHeight w:val="673"/>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bCs/>
                <w:sz w:val="24"/>
                <w:szCs w:val="24"/>
              </w:rPr>
              <w:t xml:space="preserve">1.Цифровые сигналы. </w:t>
            </w:r>
            <w:r>
              <w:rPr>
                <w:rFonts w:ascii="Times New Roman" w:hAnsi="Times New Roman"/>
                <w:b/>
                <w:sz w:val="24"/>
                <w:szCs w:val="24"/>
              </w:rPr>
              <w:t xml:space="preserve">Сущность цифровой передачи непрерывных сообщений. </w:t>
            </w:r>
            <w:r>
              <w:rPr>
                <w:rFonts w:ascii="Times New Roman" w:hAnsi="Times New Roman"/>
                <w:sz w:val="24"/>
                <w:szCs w:val="24"/>
              </w:rPr>
              <w:t>Теорема Котельникова. Дискретизация. Понятие о сигналах с импульсной модуляцией.</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2.</w:t>
            </w:r>
            <w:r>
              <w:rPr>
                <w:rFonts w:ascii="Times New Roman" w:hAnsi="Times New Roman"/>
                <w:b/>
                <w:sz w:val="24"/>
                <w:szCs w:val="24"/>
              </w:rPr>
              <w:t xml:space="preserve">Принципы формирования цифровых сигналов. </w:t>
            </w:r>
            <w:r>
              <w:rPr>
                <w:rFonts w:ascii="Times New Roman" w:hAnsi="Times New Roman"/>
                <w:sz w:val="24"/>
                <w:szCs w:val="24"/>
              </w:rPr>
              <w:t>Импульсно-кодовая модуляция. Дельта-модуляция.</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348"/>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62"/>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Практическое занятие 5 «Расчет параметров сигналов с импульсной модуляцией»</w:t>
            </w:r>
          </w:p>
          <w:p w:rsidR="001369F5" w:rsidRDefault="001369F5">
            <w:pPr>
              <w:widowControl w:val="0"/>
              <w:spacing w:after="0" w:line="240" w:lineRule="auto"/>
              <w:contextualSpacing/>
              <w:rPr>
                <w:rFonts w:ascii="Times New Roman" w:hAnsi="Times New Roman"/>
                <w:b/>
                <w:bCs/>
                <w:sz w:val="24"/>
                <w:szCs w:val="24"/>
              </w:rPr>
            </w:pPr>
            <w:r>
              <w:rPr>
                <w:rFonts w:ascii="Times New Roman" w:hAnsi="Times New Roman"/>
                <w:sz w:val="24"/>
                <w:szCs w:val="24"/>
              </w:rPr>
              <w:t>Практическое занятие 6 «Расчет характеристик цифровых сигналов»</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Раздел 2. Методы преобразования сигналов</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16/6</w:t>
            </w:r>
          </w:p>
        </w:tc>
        <w:tc>
          <w:tcPr>
            <w:tcW w:w="2712" w:type="dxa"/>
            <w:vMerge w:val="restart"/>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r>
      <w:tr w:rsidR="001369F5" w:rsidTr="00AA464D">
        <w:trPr>
          <w:trHeight w:val="422"/>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Тема 2.1.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Преобразователи частоты</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22"/>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1.Преобразователи частоты</w:t>
            </w:r>
            <w:r>
              <w:rPr>
                <w:rFonts w:ascii="Times New Roman" w:hAnsi="Times New Roman"/>
                <w:b/>
                <w:sz w:val="24"/>
                <w:szCs w:val="24"/>
              </w:rPr>
              <w:t xml:space="preserve">. </w:t>
            </w:r>
            <w:r>
              <w:rPr>
                <w:rFonts w:ascii="Times New Roman" w:hAnsi="Times New Roman"/>
                <w:sz w:val="24"/>
                <w:szCs w:val="24"/>
              </w:rPr>
              <w:t>Сущность преобразования частоты. Основы теории преобразования частоты. Простые диодные преобразователи частоты. Транзисторные преобразователи частоты</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02"/>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64"/>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Лабораторная работа 5 «</w:t>
            </w:r>
            <w:r>
              <w:rPr>
                <w:rFonts w:ascii="Times New Roman" w:hAnsi="Times New Roman"/>
                <w:sz w:val="24"/>
                <w:szCs w:val="24"/>
              </w:rPr>
              <w:t>Исследование преобразователей частоты»</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347"/>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lastRenderedPageBreak/>
              <w:t xml:space="preserve">Тема 2.2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Cs/>
                <w:sz w:val="24"/>
                <w:szCs w:val="24"/>
              </w:rPr>
              <w:t>Модуляторы сигналов</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6/2</w:t>
            </w:r>
          </w:p>
        </w:tc>
        <w:tc>
          <w:tcPr>
            <w:tcW w:w="271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5.2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sz w:val="24"/>
                <w:szCs w:val="24"/>
              </w:rPr>
              <w:t>ПК 5.3</w:t>
            </w:r>
          </w:p>
        </w:tc>
      </w:tr>
      <w:tr w:rsidR="001369F5" w:rsidTr="00AA464D">
        <w:trPr>
          <w:trHeight w:val="1091"/>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1</w:t>
            </w:r>
            <w:r>
              <w:rPr>
                <w:rFonts w:ascii="Times New Roman" w:hAnsi="Times New Roman"/>
                <w:bCs/>
                <w:sz w:val="24"/>
                <w:szCs w:val="24"/>
              </w:rPr>
              <w:t>.</w:t>
            </w:r>
            <w:r>
              <w:rPr>
                <w:rFonts w:ascii="Times New Roman" w:hAnsi="Times New Roman"/>
                <w:b/>
                <w:bCs/>
                <w:sz w:val="24"/>
                <w:szCs w:val="24"/>
              </w:rPr>
              <w:t xml:space="preserve">Модуляторы сигналов. </w:t>
            </w:r>
            <w:r>
              <w:rPr>
                <w:rFonts w:ascii="Times New Roman" w:hAnsi="Times New Roman"/>
                <w:bCs/>
                <w:sz w:val="24"/>
                <w:szCs w:val="24"/>
              </w:rPr>
              <w:t>Методы формирования сигналов с аналоговой модуляцией. Методы формирования сигналов с однополосной модуляцией. Методы формирования сигналов с частотной модуляцией.</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2.Методы формирования сигналов c дискретной модуляцией. </w:t>
            </w:r>
            <w:r>
              <w:rPr>
                <w:rFonts w:ascii="Times New Roman" w:hAnsi="Times New Roman"/>
                <w:bCs/>
                <w:sz w:val="24"/>
                <w:szCs w:val="24"/>
              </w:rPr>
              <w:t>Методы формирования амплитудно-манипулированных фазоманипулированных сигналов. Методы формирования частотно-манипулированных сигналов.</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305"/>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95"/>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 xml:space="preserve">Лабораторные занятия 6. </w:t>
            </w:r>
            <w:r>
              <w:rPr>
                <w:rFonts w:ascii="Times New Roman" w:hAnsi="Times New Roman"/>
                <w:bCs/>
                <w:sz w:val="24"/>
                <w:szCs w:val="24"/>
              </w:rPr>
              <w:t>Исследование модуляторов</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523"/>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Тема 2.3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Детекторы сигналов</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6/2</w:t>
            </w:r>
          </w:p>
        </w:tc>
        <w:tc>
          <w:tcPr>
            <w:tcW w:w="2712" w:type="dxa"/>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1.7</w:t>
            </w:r>
          </w:p>
          <w:p w:rsidR="001369F5" w:rsidRDefault="001369F5">
            <w:pPr>
              <w:spacing w:after="0" w:line="240" w:lineRule="auto"/>
              <w:contextualSpacing/>
              <w:jc w:val="center"/>
              <w:rPr>
                <w:rFonts w:ascii="Times New Roman" w:hAnsi="Times New Roman"/>
                <w:sz w:val="24"/>
                <w:szCs w:val="24"/>
              </w:rPr>
            </w:pPr>
          </w:p>
        </w:tc>
      </w:tr>
      <w:tr w:rsidR="001369F5" w:rsidTr="00AA464D">
        <w:trPr>
          <w:trHeight w:val="523"/>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bCs/>
                <w:sz w:val="24"/>
                <w:szCs w:val="24"/>
              </w:rPr>
              <w:t xml:space="preserve">1.Детекторы сигналов. </w:t>
            </w:r>
            <w:r>
              <w:rPr>
                <w:rFonts w:ascii="Times New Roman" w:hAnsi="Times New Roman"/>
                <w:sz w:val="24"/>
                <w:szCs w:val="24"/>
              </w:rPr>
              <w:t>Методы детектирования сигналов с аналоговой модуляцией. Методы детектирования сигналов с однополосной модуляцией. Методы детектирования сигналов с частотной модуляцией.</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bCs/>
                <w:sz w:val="24"/>
                <w:szCs w:val="24"/>
              </w:rPr>
              <w:t>2.</w:t>
            </w:r>
            <w:r>
              <w:rPr>
                <w:rFonts w:ascii="Times New Roman" w:hAnsi="Times New Roman"/>
                <w:b/>
                <w:sz w:val="24"/>
                <w:szCs w:val="24"/>
              </w:rPr>
              <w:t xml:space="preserve">Методы детектирования сигналов с дискретной модуляцией. </w:t>
            </w:r>
            <w:r>
              <w:rPr>
                <w:rFonts w:ascii="Times New Roman" w:hAnsi="Times New Roman"/>
                <w:sz w:val="24"/>
                <w:szCs w:val="24"/>
              </w:rPr>
              <w:t>Методы детектирования частотно-манипулированных сигналов. Методы детектирования сигналов с относительно-фазовой манипуляцией.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64"/>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64"/>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Cs/>
                <w:sz w:val="24"/>
                <w:szCs w:val="24"/>
              </w:rPr>
              <w:t>Лабораторная работа 7 «Исследование детекторов»</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143"/>
          <w:jc w:val="center"/>
        </w:trPr>
        <w:tc>
          <w:tcPr>
            <w:tcW w:w="10113"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Раздел 3. Помехоустойчивость дискретных и непрерывных каналов связи</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16/6</w:t>
            </w:r>
          </w:p>
        </w:tc>
        <w:tc>
          <w:tcPr>
            <w:tcW w:w="2712"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r>
      <w:tr w:rsidR="001369F5" w:rsidTr="00AA464D">
        <w:trPr>
          <w:trHeight w:val="293"/>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Тема 3.1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Cs/>
                <w:sz w:val="24"/>
                <w:szCs w:val="24"/>
              </w:rPr>
              <w:t>Сигналы с расширением спектра</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10/6</w:t>
            </w:r>
          </w:p>
        </w:tc>
        <w:tc>
          <w:tcPr>
            <w:tcW w:w="2712" w:type="dxa"/>
            <w:vMerge w:val="restart"/>
            <w:tcBorders>
              <w:top w:val="single" w:sz="4" w:space="0" w:color="auto"/>
              <w:left w:val="single" w:sz="4" w:space="0" w:color="auto"/>
              <w:bottom w:val="single" w:sz="4" w:space="0" w:color="auto"/>
              <w:right w:val="single" w:sz="4" w:space="0" w:color="auto"/>
            </w:tcBorders>
            <w:shd w:val="clear" w:color="auto" w:fill="FFFFFF"/>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1.7</w:t>
            </w:r>
          </w:p>
          <w:p w:rsidR="001369F5" w:rsidRDefault="001369F5">
            <w:pPr>
              <w:spacing w:after="0" w:line="240" w:lineRule="auto"/>
              <w:contextualSpacing/>
              <w:rPr>
                <w:rFonts w:ascii="Times New Roman" w:hAnsi="Times New Roman"/>
                <w:sz w:val="24"/>
                <w:szCs w:val="24"/>
              </w:rPr>
            </w:pPr>
          </w:p>
        </w:tc>
      </w:tr>
      <w:tr w:rsidR="001369F5" w:rsidTr="00AA464D">
        <w:trPr>
          <w:trHeight w:val="786"/>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 xml:space="preserve">1.Сигналы с расширением спектра. </w:t>
            </w:r>
            <w:r>
              <w:rPr>
                <w:rFonts w:ascii="Times New Roman" w:hAnsi="Times New Roman"/>
                <w:b/>
                <w:sz w:val="24"/>
                <w:szCs w:val="24"/>
              </w:rPr>
              <w:t xml:space="preserve">Основные сведения о </w:t>
            </w:r>
            <w:proofErr w:type="spellStart"/>
            <w:r>
              <w:rPr>
                <w:rFonts w:ascii="Times New Roman" w:hAnsi="Times New Roman"/>
                <w:b/>
                <w:sz w:val="24"/>
                <w:szCs w:val="24"/>
              </w:rPr>
              <w:t>шумоподобных</w:t>
            </w:r>
            <w:proofErr w:type="spellEnd"/>
            <w:r>
              <w:rPr>
                <w:rFonts w:ascii="Times New Roman" w:hAnsi="Times New Roman"/>
                <w:b/>
                <w:sz w:val="24"/>
                <w:szCs w:val="24"/>
              </w:rPr>
              <w:t xml:space="preserve"> сигналах. </w:t>
            </w:r>
            <w:proofErr w:type="spellStart"/>
            <w:r>
              <w:rPr>
                <w:rFonts w:ascii="Times New Roman" w:hAnsi="Times New Roman"/>
                <w:sz w:val="24"/>
                <w:szCs w:val="24"/>
              </w:rPr>
              <w:t>Шумоподобные</w:t>
            </w:r>
            <w:proofErr w:type="spellEnd"/>
            <w:r>
              <w:rPr>
                <w:rFonts w:ascii="Times New Roman" w:hAnsi="Times New Roman"/>
                <w:sz w:val="24"/>
                <w:szCs w:val="24"/>
              </w:rPr>
              <w:t xml:space="preserve"> (ШПС), сложные сигналы, основные понятия. Расширение спектра сигналов как метод повышения помехоустойчивости.</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2.</w:t>
            </w:r>
            <w:r>
              <w:rPr>
                <w:rFonts w:ascii="Times New Roman" w:hAnsi="Times New Roman"/>
                <w:b/>
                <w:sz w:val="24"/>
                <w:szCs w:val="24"/>
              </w:rPr>
              <w:t xml:space="preserve">Виды широкополосных сигналов, их характеристики и применение. </w:t>
            </w:r>
            <w:r>
              <w:rPr>
                <w:rFonts w:ascii="Times New Roman" w:hAnsi="Times New Roman"/>
                <w:sz w:val="24"/>
                <w:szCs w:val="24"/>
              </w:rPr>
              <w:t>ШПС последовательного типа. ШПС параллельного типа. ШПС последовательно-параллельного типа.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306"/>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 xml:space="preserve">Тема 3.2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Cs/>
                <w:sz w:val="24"/>
                <w:szCs w:val="24"/>
              </w:rPr>
              <w:t>Принципы помехоустойчивого кодирования</w:t>
            </w: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12/6</w:t>
            </w:r>
          </w:p>
        </w:tc>
        <w:tc>
          <w:tcPr>
            <w:tcW w:w="271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lastRenderedPageBreak/>
              <w:t>ПК 1.6</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1.7</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3.1</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3.2</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3.3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5.2</w:t>
            </w:r>
          </w:p>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ПК 5.3</w:t>
            </w:r>
          </w:p>
        </w:tc>
      </w:tr>
      <w:tr w:rsidR="001369F5" w:rsidTr="00AA464D">
        <w:trPr>
          <w:trHeight w:val="558"/>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1.</w:t>
            </w:r>
            <w:r>
              <w:rPr>
                <w:rFonts w:ascii="Times New Roman" w:hAnsi="Times New Roman"/>
                <w:b/>
                <w:sz w:val="24"/>
                <w:szCs w:val="24"/>
              </w:rPr>
              <w:t xml:space="preserve">Основы помехоустойчивого кодирования. </w:t>
            </w:r>
            <w:r>
              <w:rPr>
                <w:rFonts w:ascii="Times New Roman" w:hAnsi="Times New Roman"/>
                <w:sz w:val="24"/>
                <w:szCs w:val="24"/>
              </w:rPr>
              <w:t>Сущность построения корректирующих кодов и их классификация. Обнаруживающая и исправляющая способность кодов.</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lastRenderedPageBreak/>
              <w:t>2.</w:t>
            </w:r>
            <w:r>
              <w:rPr>
                <w:rFonts w:ascii="Times New Roman" w:hAnsi="Times New Roman"/>
                <w:b/>
                <w:sz w:val="24"/>
                <w:szCs w:val="24"/>
              </w:rPr>
              <w:t xml:space="preserve">Блочные линейные коды, их характеристика. </w:t>
            </w:r>
            <w:r>
              <w:rPr>
                <w:rFonts w:ascii="Times New Roman" w:hAnsi="Times New Roman"/>
                <w:sz w:val="24"/>
                <w:szCs w:val="24"/>
              </w:rPr>
              <w:t>Определение и математическое описание блочных линейных кодов. Представление блочного линейного кода в виде порождающей и проверочной матриц.</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3.</w:t>
            </w:r>
            <w:r>
              <w:rPr>
                <w:rFonts w:ascii="Times New Roman" w:hAnsi="Times New Roman"/>
                <w:b/>
                <w:sz w:val="24"/>
                <w:szCs w:val="24"/>
              </w:rPr>
              <w:t xml:space="preserve">Циклические коды. </w:t>
            </w:r>
            <w:r>
              <w:rPr>
                <w:rFonts w:ascii="Times New Roman" w:hAnsi="Times New Roman"/>
                <w:sz w:val="24"/>
                <w:szCs w:val="24"/>
              </w:rPr>
              <w:t xml:space="preserve">Определение и задание циклического кода и его характеристика. Построение и декодирование циклических кодов.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bCs/>
                <w:sz w:val="24"/>
                <w:szCs w:val="24"/>
              </w:rPr>
              <w:t>4.</w:t>
            </w:r>
            <w:r>
              <w:rPr>
                <w:rFonts w:ascii="Times New Roman" w:hAnsi="Times New Roman"/>
                <w:b/>
                <w:sz w:val="24"/>
                <w:szCs w:val="24"/>
              </w:rPr>
              <w:t xml:space="preserve">Разновидности применяемых кодов. </w:t>
            </w:r>
            <w:r>
              <w:rPr>
                <w:rFonts w:ascii="Times New Roman" w:hAnsi="Times New Roman"/>
                <w:sz w:val="24"/>
                <w:szCs w:val="24"/>
              </w:rPr>
              <w:t xml:space="preserve">Непрерывные коды. </w:t>
            </w:r>
            <w:proofErr w:type="spellStart"/>
            <w:r>
              <w:rPr>
                <w:rFonts w:ascii="Times New Roman" w:hAnsi="Times New Roman"/>
                <w:sz w:val="24"/>
                <w:szCs w:val="24"/>
              </w:rPr>
              <w:t>Сверточное</w:t>
            </w:r>
            <w:proofErr w:type="spellEnd"/>
            <w:r>
              <w:rPr>
                <w:rFonts w:ascii="Times New Roman" w:hAnsi="Times New Roman"/>
                <w:sz w:val="24"/>
                <w:szCs w:val="24"/>
              </w:rPr>
              <w:t xml:space="preserve"> кодирование.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
                <w:bCs/>
                <w:sz w:val="24"/>
                <w:szCs w:val="24"/>
              </w:rPr>
              <w:t>5.</w:t>
            </w:r>
            <w:r>
              <w:rPr>
                <w:rFonts w:ascii="Times New Roman" w:hAnsi="Times New Roman"/>
                <w:b/>
                <w:sz w:val="24"/>
                <w:szCs w:val="24"/>
              </w:rPr>
              <w:t xml:space="preserve">Коды Хемминга. </w:t>
            </w:r>
            <w:r>
              <w:rPr>
                <w:rFonts w:ascii="Times New Roman" w:hAnsi="Times New Roman"/>
                <w:sz w:val="24"/>
                <w:szCs w:val="24"/>
              </w:rPr>
              <w:t>Определение кода Хемминга. Корректирующие свойства. Декодирующее устройство кода Хемминга. Оценка эффективности</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lastRenderedPageBreak/>
              <w:t>6</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249"/>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6</w:t>
            </w: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536"/>
          <w:jc w:val="center"/>
        </w:trPr>
        <w:tc>
          <w:tcPr>
            <w:tcW w:w="2317"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Практическое занятие 7 «Расчет и построение блочных линейных кодов»</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bCs/>
                <w:sz w:val="24"/>
                <w:szCs w:val="24"/>
              </w:rPr>
              <w:t>Практическое занятие 8 «Расчет и построение циклических кодов»</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Cs/>
                <w:sz w:val="24"/>
                <w:szCs w:val="24"/>
              </w:rPr>
              <w:t>Практическое занятие 9 «Расчет, построение и анализ исправляющей способности корректирующих кодов»</w:t>
            </w:r>
          </w:p>
        </w:tc>
        <w:tc>
          <w:tcPr>
            <w:tcW w:w="2126"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c>
          <w:tcPr>
            <w:tcW w:w="271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rPr>
            </w:pPr>
          </w:p>
        </w:tc>
      </w:tr>
      <w:tr w:rsidR="001369F5" w:rsidTr="00AA464D">
        <w:trPr>
          <w:trHeight w:val="78"/>
          <w:jc w:val="center"/>
        </w:trPr>
        <w:tc>
          <w:tcPr>
            <w:tcW w:w="10113"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Промежуточная аттестация</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712"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p>
        </w:tc>
      </w:tr>
      <w:tr w:rsidR="001369F5" w:rsidTr="00AA464D">
        <w:trPr>
          <w:trHeight w:val="124"/>
          <w:jc w:val="center"/>
        </w:trPr>
        <w:tc>
          <w:tcPr>
            <w:tcW w:w="10113"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Всего</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72</w:t>
            </w:r>
          </w:p>
        </w:tc>
        <w:tc>
          <w:tcPr>
            <w:tcW w:w="2712" w:type="dxa"/>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p>
        </w:tc>
      </w:tr>
    </w:tbl>
    <w:p w:rsidR="001369F5" w:rsidRDefault="001369F5" w:rsidP="001369F5">
      <w:pPr>
        <w:suppressAutoHyphens/>
        <w:jc w:val="both"/>
        <w:rPr>
          <w:rFonts w:ascii="Times New Roman" w:hAnsi="Times New Roman"/>
        </w:rPr>
      </w:pPr>
      <w:r>
        <w:rPr>
          <w:rFonts w:ascii="Times New Roman" w:hAnsi="Times New Roman"/>
          <w:bCs/>
        </w:rPr>
        <w:t xml:space="preserve"> </w:t>
      </w: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«Теория электросвязи», оснащенная необходимым для реализации программы учебной дисциплины оборудованием, приведенным в п. 6.1.2.</w:t>
      </w:r>
      <w:r w:rsidR="00AA464D">
        <w:rPr>
          <w:rFonts w:ascii="Times New Roman" w:hAnsi="Times New Roman"/>
          <w:bCs/>
          <w:sz w:val="24"/>
          <w:szCs w:val="24"/>
        </w:rPr>
        <w:t>3</w:t>
      </w:r>
      <w:r>
        <w:rPr>
          <w:rFonts w:ascii="Times New Roman" w:hAnsi="Times New Roman"/>
          <w:bCs/>
          <w:sz w:val="24"/>
          <w:szCs w:val="24"/>
        </w:rPr>
        <w:t xml:space="preserve"> примерной образовательной программы по специальности.</w:t>
      </w:r>
    </w:p>
    <w:p w:rsidR="001369F5" w:rsidRDefault="001369F5" w:rsidP="00AA464D">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AA464D">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AA464D">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sz w:val="24"/>
          <w:szCs w:val="24"/>
        </w:rPr>
        <w:t>при этом список может быть</w:t>
      </w:r>
      <w:r>
        <w:rPr>
          <w:rFonts w:ascii="Times New Roman" w:hAnsi="Times New Roman"/>
          <w:bCs/>
          <w:sz w:val="24"/>
          <w:szCs w:val="24"/>
        </w:rPr>
        <w:t xml:space="preserve"> дополнен новыми изданиями.</w:t>
      </w:r>
    </w:p>
    <w:p w:rsidR="001369F5" w:rsidRDefault="001369F5" w:rsidP="00AA464D">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1369F5" w:rsidRDefault="001369F5" w:rsidP="00AA464D">
      <w:pPr>
        <w:spacing w:after="0"/>
        <w:ind w:firstLine="709"/>
        <w:jc w:val="both"/>
        <w:rPr>
          <w:rFonts w:ascii="Times New Roman" w:hAnsi="Times New Roman"/>
          <w:bCs/>
        </w:rPr>
      </w:pPr>
      <w:r>
        <w:rPr>
          <w:rFonts w:ascii="Times New Roman" w:hAnsi="Times New Roman"/>
          <w:bCs/>
        </w:rPr>
        <w:t>1. Нефедов, В. И.  Теория электросвязи</w:t>
      </w:r>
      <w:proofErr w:type="gramStart"/>
      <w:r>
        <w:rPr>
          <w:rFonts w:ascii="Times New Roman" w:hAnsi="Times New Roman"/>
          <w:bCs/>
        </w:rPr>
        <w:t> :</w:t>
      </w:r>
      <w:proofErr w:type="gramEnd"/>
      <w:r>
        <w:rPr>
          <w:rFonts w:ascii="Times New Roman" w:hAnsi="Times New Roman"/>
          <w:bCs/>
        </w:rPr>
        <w:t xml:space="preserve"> учебник для среднего профессионального образования / В. И. Нефедов, А. С. Сигов ; под редакцией В. И. Нефедова. — Москва</w:t>
      </w:r>
      <w:proofErr w:type="gramStart"/>
      <w:r>
        <w:rPr>
          <w:rFonts w:ascii="Times New Roman" w:hAnsi="Times New Roman"/>
          <w:bCs/>
        </w:rPr>
        <w:t> :</w:t>
      </w:r>
      <w:proofErr w:type="gramEnd"/>
      <w:r>
        <w:rPr>
          <w:rFonts w:ascii="Times New Roman" w:hAnsi="Times New Roman"/>
          <w:bCs/>
        </w:rPr>
        <w:t xml:space="preserve"> Издательство </w:t>
      </w:r>
      <w:proofErr w:type="spellStart"/>
      <w:r>
        <w:rPr>
          <w:rFonts w:ascii="Times New Roman" w:hAnsi="Times New Roman"/>
          <w:bCs/>
        </w:rPr>
        <w:t>Юрайт</w:t>
      </w:r>
      <w:proofErr w:type="spellEnd"/>
      <w:r>
        <w:rPr>
          <w:rFonts w:ascii="Times New Roman" w:hAnsi="Times New Roman"/>
          <w:bCs/>
        </w:rPr>
        <w:t>, 2023. — 495 с. — (Профессиональное образование). — ISBN 978-5-534-01470-9. — Текст</w:t>
      </w:r>
      <w:proofErr w:type="gramStart"/>
      <w:r>
        <w:rPr>
          <w:rFonts w:ascii="Times New Roman" w:hAnsi="Times New Roman"/>
          <w:bCs/>
        </w:rPr>
        <w:t xml:space="preserve"> :</w:t>
      </w:r>
      <w:proofErr w:type="gramEnd"/>
      <w:r>
        <w:rPr>
          <w:rFonts w:ascii="Times New Roman" w:hAnsi="Times New Roman"/>
          <w:bCs/>
        </w:rPr>
        <w:t xml:space="preserve"> электронный // Образовательная платформа </w:t>
      </w:r>
      <w:proofErr w:type="spellStart"/>
      <w:r>
        <w:rPr>
          <w:rFonts w:ascii="Times New Roman" w:hAnsi="Times New Roman"/>
          <w:bCs/>
        </w:rPr>
        <w:t>Юрайт</w:t>
      </w:r>
      <w:proofErr w:type="spellEnd"/>
      <w:r>
        <w:rPr>
          <w:rFonts w:ascii="Times New Roman" w:hAnsi="Times New Roman"/>
          <w:bCs/>
        </w:rPr>
        <w:t xml:space="preserve"> [сайт]. — URL: https://urait.ru/bcode/512076 (дата обращения: 10.02.2023).</w:t>
      </w:r>
    </w:p>
    <w:p w:rsidR="001369F5" w:rsidRDefault="001369F5" w:rsidP="00AA464D">
      <w:pPr>
        <w:spacing w:after="0"/>
        <w:ind w:firstLine="709"/>
        <w:jc w:val="both"/>
        <w:rPr>
          <w:rFonts w:ascii="Times New Roman" w:hAnsi="Times New Roman"/>
          <w:bCs/>
        </w:rPr>
      </w:pPr>
      <w:r>
        <w:rPr>
          <w:rFonts w:ascii="Times New Roman" w:hAnsi="Times New Roman"/>
          <w:bCs/>
        </w:rPr>
        <w:t>3. Попов, В. П.  Теория электрических цепей в 2 ч. Часть 1</w:t>
      </w:r>
      <w:proofErr w:type="gramStart"/>
      <w:r>
        <w:rPr>
          <w:rFonts w:ascii="Times New Roman" w:hAnsi="Times New Roman"/>
          <w:bCs/>
        </w:rPr>
        <w:t> :</w:t>
      </w:r>
      <w:proofErr w:type="gramEnd"/>
      <w:r>
        <w:rPr>
          <w:rFonts w:ascii="Times New Roman" w:hAnsi="Times New Roman"/>
          <w:bCs/>
        </w:rPr>
        <w:t xml:space="preserve"> учебник для среднего профессионального образования / В. П. Попов. — 7-е изд., </w:t>
      </w:r>
      <w:proofErr w:type="spellStart"/>
      <w:r>
        <w:rPr>
          <w:rFonts w:ascii="Times New Roman" w:hAnsi="Times New Roman"/>
          <w:bCs/>
        </w:rPr>
        <w:t>перераб</w:t>
      </w:r>
      <w:proofErr w:type="spellEnd"/>
      <w:r>
        <w:rPr>
          <w:rFonts w:ascii="Times New Roman" w:hAnsi="Times New Roman"/>
          <w:bCs/>
        </w:rPr>
        <w:t xml:space="preserve">. и доп. — Москва : Издательство </w:t>
      </w:r>
      <w:proofErr w:type="spellStart"/>
      <w:r>
        <w:rPr>
          <w:rFonts w:ascii="Times New Roman" w:hAnsi="Times New Roman"/>
          <w:bCs/>
        </w:rPr>
        <w:t>Юрайт</w:t>
      </w:r>
      <w:proofErr w:type="spellEnd"/>
      <w:r>
        <w:rPr>
          <w:rFonts w:ascii="Times New Roman" w:hAnsi="Times New Roman"/>
          <w:bCs/>
        </w:rPr>
        <w:t>, 2023. — 378 с. — (Профессиональное образование). — ISBN 978-5-534-05465-1. — Текст</w:t>
      </w:r>
      <w:proofErr w:type="gramStart"/>
      <w:r>
        <w:rPr>
          <w:rFonts w:ascii="Times New Roman" w:hAnsi="Times New Roman"/>
          <w:bCs/>
        </w:rPr>
        <w:t xml:space="preserve"> :</w:t>
      </w:r>
      <w:proofErr w:type="gramEnd"/>
      <w:r>
        <w:rPr>
          <w:rFonts w:ascii="Times New Roman" w:hAnsi="Times New Roman"/>
          <w:bCs/>
        </w:rPr>
        <w:t xml:space="preserve"> электронный // Образовательная платформа </w:t>
      </w:r>
      <w:proofErr w:type="spellStart"/>
      <w:r>
        <w:rPr>
          <w:rFonts w:ascii="Times New Roman" w:hAnsi="Times New Roman"/>
          <w:bCs/>
        </w:rPr>
        <w:t>Юрайт</w:t>
      </w:r>
      <w:proofErr w:type="spellEnd"/>
      <w:r>
        <w:rPr>
          <w:rFonts w:ascii="Times New Roman" w:hAnsi="Times New Roman"/>
          <w:bCs/>
        </w:rPr>
        <w:t xml:space="preserve"> [сайт]. — URL: https://urait.ru/bcode/515151 (дата обращения: 10.02.2023).</w:t>
      </w:r>
    </w:p>
    <w:p w:rsidR="001369F5" w:rsidRDefault="001369F5" w:rsidP="00AA464D">
      <w:pPr>
        <w:spacing w:after="0"/>
        <w:ind w:firstLine="709"/>
        <w:jc w:val="both"/>
        <w:rPr>
          <w:rFonts w:ascii="Times New Roman" w:hAnsi="Times New Roman"/>
          <w:bCs/>
        </w:rPr>
      </w:pPr>
      <w:r>
        <w:rPr>
          <w:rFonts w:ascii="Times New Roman" w:hAnsi="Times New Roman"/>
          <w:bCs/>
        </w:rPr>
        <w:t>4. Ляшев, В. А.  Теория электрических цепей в 2 ч. Часть 2</w:t>
      </w:r>
      <w:proofErr w:type="gramStart"/>
      <w:r>
        <w:rPr>
          <w:rFonts w:ascii="Times New Roman" w:hAnsi="Times New Roman"/>
          <w:bCs/>
        </w:rPr>
        <w:t> :</w:t>
      </w:r>
      <w:proofErr w:type="gramEnd"/>
      <w:r>
        <w:rPr>
          <w:rFonts w:ascii="Times New Roman" w:hAnsi="Times New Roman"/>
          <w:bCs/>
        </w:rPr>
        <w:t xml:space="preserve"> учебник для среднего профессионального образования / В. А. Ляшев, Н. И. </w:t>
      </w:r>
      <w:proofErr w:type="spellStart"/>
      <w:r>
        <w:rPr>
          <w:rFonts w:ascii="Times New Roman" w:hAnsi="Times New Roman"/>
          <w:bCs/>
        </w:rPr>
        <w:t>Мережин</w:t>
      </w:r>
      <w:proofErr w:type="spellEnd"/>
      <w:r>
        <w:rPr>
          <w:rFonts w:ascii="Times New Roman" w:hAnsi="Times New Roman"/>
          <w:bCs/>
        </w:rPr>
        <w:t xml:space="preserve">, В. П. Попов. — 7-е изд., </w:t>
      </w:r>
      <w:proofErr w:type="spellStart"/>
      <w:r>
        <w:rPr>
          <w:rFonts w:ascii="Times New Roman" w:hAnsi="Times New Roman"/>
          <w:bCs/>
        </w:rPr>
        <w:t>перераб</w:t>
      </w:r>
      <w:proofErr w:type="spellEnd"/>
      <w:r>
        <w:rPr>
          <w:rFonts w:ascii="Times New Roman" w:hAnsi="Times New Roman"/>
          <w:bCs/>
        </w:rPr>
        <w:t xml:space="preserve">. и доп. — Москва : Издательство </w:t>
      </w:r>
      <w:proofErr w:type="spellStart"/>
      <w:r>
        <w:rPr>
          <w:rFonts w:ascii="Times New Roman" w:hAnsi="Times New Roman"/>
          <w:bCs/>
        </w:rPr>
        <w:t>Юрайт</w:t>
      </w:r>
      <w:proofErr w:type="spellEnd"/>
      <w:r>
        <w:rPr>
          <w:rFonts w:ascii="Times New Roman" w:hAnsi="Times New Roman"/>
          <w:bCs/>
        </w:rPr>
        <w:t>, 2023. — 323 с. — (Профессиональное образование). — ISBN 978-5-534-05467-5. — Текст</w:t>
      </w:r>
      <w:proofErr w:type="gramStart"/>
      <w:r>
        <w:rPr>
          <w:rFonts w:ascii="Times New Roman" w:hAnsi="Times New Roman"/>
          <w:bCs/>
        </w:rPr>
        <w:t xml:space="preserve"> :</w:t>
      </w:r>
      <w:proofErr w:type="gramEnd"/>
      <w:r>
        <w:rPr>
          <w:rFonts w:ascii="Times New Roman" w:hAnsi="Times New Roman"/>
          <w:bCs/>
        </w:rPr>
        <w:t xml:space="preserve"> электронный // Образовательная платформа </w:t>
      </w:r>
      <w:proofErr w:type="spellStart"/>
      <w:r>
        <w:rPr>
          <w:rFonts w:ascii="Times New Roman" w:hAnsi="Times New Roman"/>
          <w:bCs/>
        </w:rPr>
        <w:t>Юрайт</w:t>
      </w:r>
      <w:proofErr w:type="spellEnd"/>
      <w:r>
        <w:rPr>
          <w:rFonts w:ascii="Times New Roman" w:hAnsi="Times New Roman"/>
          <w:bCs/>
        </w:rPr>
        <w:t xml:space="preserve"> [сайт]. — URL: https://urait.ru/bcode/515152 (дата обращения: 10.02.2023).</w:t>
      </w:r>
    </w:p>
    <w:p w:rsidR="001369F5" w:rsidRDefault="001369F5" w:rsidP="00AA464D">
      <w:pPr>
        <w:spacing w:after="0"/>
        <w:ind w:firstLine="709"/>
        <w:contextualSpacing/>
        <w:jc w:val="both"/>
        <w:rPr>
          <w:rFonts w:ascii="Times New Roman" w:hAnsi="Times New Roman"/>
          <w:bCs/>
        </w:rPr>
      </w:pPr>
      <w:r>
        <w:rPr>
          <w:rFonts w:ascii="Times New Roman" w:hAnsi="Times New Roman"/>
          <w:b/>
          <w:bCs/>
        </w:rPr>
        <w:t xml:space="preserve">3.2.2. Дополнительные источники </w:t>
      </w:r>
    </w:p>
    <w:p w:rsidR="001369F5" w:rsidRDefault="001369F5" w:rsidP="00AA464D">
      <w:pPr>
        <w:spacing w:after="0"/>
        <w:ind w:firstLine="709"/>
        <w:rPr>
          <w:rFonts w:ascii="Times New Roman" w:hAnsi="Times New Roman"/>
          <w:bCs/>
        </w:rPr>
      </w:pPr>
      <w:r>
        <w:rPr>
          <w:rFonts w:ascii="Times New Roman" w:hAnsi="Times New Roman"/>
          <w:bCs/>
        </w:rPr>
        <w:t>1. Основы радиоэлектроники: учебное пособие для среднего профессионального образования / М. Ю. </w:t>
      </w:r>
      <w:proofErr w:type="spellStart"/>
      <w:r>
        <w:rPr>
          <w:rFonts w:ascii="Times New Roman" w:hAnsi="Times New Roman"/>
          <w:bCs/>
        </w:rPr>
        <w:t>Застела</w:t>
      </w:r>
      <w:proofErr w:type="spellEnd"/>
      <w:r>
        <w:rPr>
          <w:rFonts w:ascii="Times New Roman" w:hAnsi="Times New Roman"/>
          <w:bCs/>
        </w:rPr>
        <w:t xml:space="preserve"> [и др.]; под общей редакцией М. Ю. </w:t>
      </w:r>
      <w:proofErr w:type="spellStart"/>
      <w:r>
        <w:rPr>
          <w:rFonts w:ascii="Times New Roman" w:hAnsi="Times New Roman"/>
          <w:bCs/>
        </w:rPr>
        <w:t>Застела</w:t>
      </w:r>
      <w:proofErr w:type="spellEnd"/>
      <w:r>
        <w:rPr>
          <w:rFonts w:ascii="Times New Roman" w:hAnsi="Times New Roman"/>
          <w:bCs/>
        </w:rPr>
        <w:t xml:space="preserve">. — 3-е изд., </w:t>
      </w:r>
      <w:proofErr w:type="spellStart"/>
      <w:r>
        <w:rPr>
          <w:rFonts w:ascii="Times New Roman" w:hAnsi="Times New Roman"/>
          <w:bCs/>
        </w:rPr>
        <w:t>перераб</w:t>
      </w:r>
      <w:proofErr w:type="spellEnd"/>
      <w:r>
        <w:rPr>
          <w:rFonts w:ascii="Times New Roman" w:hAnsi="Times New Roman"/>
          <w:bCs/>
        </w:rPr>
        <w:t xml:space="preserve">. и доп. — Москва: Издательство </w:t>
      </w:r>
      <w:proofErr w:type="spellStart"/>
      <w:r>
        <w:rPr>
          <w:rFonts w:ascii="Times New Roman" w:hAnsi="Times New Roman"/>
          <w:bCs/>
        </w:rPr>
        <w:t>Юрайт</w:t>
      </w:r>
      <w:proofErr w:type="spellEnd"/>
      <w:r>
        <w:rPr>
          <w:rFonts w:ascii="Times New Roman" w:hAnsi="Times New Roman"/>
          <w:bCs/>
        </w:rPr>
        <w:t>, 2021. — 495 с. — (Профессиональное образование). — ISBN 978-5-534-10313-7. </w:t>
      </w:r>
    </w:p>
    <w:p w:rsidR="001369F5" w:rsidRDefault="001369F5" w:rsidP="001369F5">
      <w:pPr>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1369F5" w:rsidTr="001369F5">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
                <w:iCs/>
                <w:sz w:val="24"/>
                <w:szCs w:val="24"/>
              </w:rPr>
              <w:t>Перечень знаний, осваиваемых в рамках дисциплины</w:t>
            </w:r>
          </w:p>
        </w:tc>
      </w:tr>
      <w:tr w:rsidR="001369F5" w:rsidTr="001369F5">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классификации каналов и линий связи, видов сигналов и их спектров;</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видов нелинейных преобразований сигналов в каналах связи;</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кодирования сигналов и преобразование частоты;</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видов модуляции в аналоговых и цифровых системах радиосвязи;</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принципов помехоустойчивого кодирования, виды кодов, исправляющая способность.</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Быстрота и точность ответов на тестовые задания, уровень верных ответов</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Техническая грамотность рефератов и докладов, точность формулировок профессионального значения. </w:t>
            </w:r>
          </w:p>
          <w:p w:rsidR="001369F5" w:rsidRDefault="001369F5">
            <w:pPr>
              <w:spacing w:after="0" w:line="240" w:lineRule="auto"/>
              <w:contextualSpacing/>
              <w:rPr>
                <w:rFonts w:ascii="Times New Roman" w:hAnsi="Times New Roman"/>
                <w:sz w:val="24"/>
                <w:szCs w:val="24"/>
              </w:rPr>
            </w:pPr>
            <w:r>
              <w:rPr>
                <w:rFonts w:ascii="Times New Roman" w:hAnsi="Times New Roman"/>
                <w:bCs/>
                <w:sz w:val="24"/>
                <w:szCs w:val="24"/>
              </w:rPr>
              <w:t xml:space="preserve">Уровень и быстрота ориентации в </w:t>
            </w:r>
            <w:r>
              <w:rPr>
                <w:rFonts w:ascii="Times New Roman" w:hAnsi="Times New Roman"/>
                <w:sz w:val="24"/>
                <w:szCs w:val="24"/>
              </w:rPr>
              <w:t>классификации каналов и линий связи, видов сигналов и их спектров;</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Тестовый контроль по выбранной тематике</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Домашние реферативные задания.</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Доклады</w:t>
            </w:r>
          </w:p>
        </w:tc>
      </w:tr>
      <w:tr w:rsidR="001369F5" w:rsidTr="001369F5">
        <w:trPr>
          <w:trHeight w:val="242"/>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line="240" w:lineRule="auto"/>
              <w:contextualSpacing/>
              <w:jc w:val="center"/>
              <w:rPr>
                <w:rFonts w:ascii="Times New Roman" w:hAnsi="Times New Roman"/>
                <w:bCs/>
                <w:sz w:val="24"/>
                <w:szCs w:val="24"/>
              </w:rPr>
            </w:pPr>
            <w:r>
              <w:rPr>
                <w:rFonts w:ascii="Times New Roman" w:hAnsi="Times New Roman"/>
                <w:b/>
                <w:bCs/>
                <w:iCs/>
                <w:sz w:val="24"/>
                <w:szCs w:val="24"/>
              </w:rPr>
              <w:t>Перечень умений, осваиваемых в рамках дисциплины</w:t>
            </w:r>
          </w:p>
        </w:tc>
      </w:tr>
      <w:tr w:rsidR="001369F5" w:rsidTr="001369F5">
        <w:trPr>
          <w:trHeight w:val="896"/>
        </w:trPr>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применять основные законы теории электрических цепей, учитывать на практике свойства цепей с распределенными параметрами и нелинейных электрических цепей;</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различать непрерывные (аналоговые) и дискретные (цифровые) сигналы, рассчитывать их параметры.</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Быстрота и точность выполнения практических заданий и лабораторных работ</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Уровень грамотности при практическом использовании цепей с распределенными параметрами и нелинейных электрических цепей</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Уровень технической грамотности при исследовании непрерывных и дискретных сигналов, их сравнительном анализе и расчете параметров</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widowControl w:val="0"/>
              <w:spacing w:after="0" w:line="240" w:lineRule="auto"/>
              <w:contextualSpacing/>
              <w:rPr>
                <w:rFonts w:ascii="Times New Roman" w:hAnsi="Times New Roman"/>
                <w:bCs/>
                <w:sz w:val="24"/>
                <w:szCs w:val="24"/>
              </w:rPr>
            </w:pPr>
            <w:r>
              <w:rPr>
                <w:rFonts w:ascii="Times New Roman" w:hAnsi="Times New Roman"/>
                <w:bCs/>
                <w:sz w:val="24"/>
                <w:szCs w:val="24"/>
              </w:rPr>
              <w:t>Оценка результатов выполнения практических заданий и лабораторных работ, дифференцированный зачет</w:t>
            </w:r>
          </w:p>
        </w:tc>
      </w:tr>
    </w:tbl>
    <w:p w:rsidR="001369F5" w:rsidRDefault="001369F5" w:rsidP="001369F5">
      <w:pPr>
        <w:pStyle w:val="a6"/>
        <w:keepLines w:val="0"/>
        <w:spacing w:before="0" w:after="60" w:line="276" w:lineRule="auto"/>
        <w:jc w:val="right"/>
        <w:outlineLvl w:val="1"/>
        <w:rPr>
          <w:rFonts w:ascii="Calibri Light" w:hAnsi="Calibri Light"/>
          <w:lang w:val="x-none" w:eastAsia="x-none"/>
        </w:rPr>
      </w:pPr>
      <w:r w:rsidRPr="001369F5">
        <w:rPr>
          <w:szCs w:val="52"/>
          <w:lang w:val="ru-RU" w:eastAsia="x-none"/>
        </w:rPr>
        <w:br w:type="page"/>
      </w:r>
      <w:r>
        <w:rPr>
          <w:b/>
          <w:bCs/>
          <w:lang w:val="x-none" w:eastAsia="x-none"/>
        </w:rPr>
        <w:lastRenderedPageBreak/>
        <w:t xml:space="preserve">Приложение </w:t>
      </w:r>
      <w:r w:rsidR="00AA464D">
        <w:rPr>
          <w:b/>
          <w:bCs/>
          <w:lang w:val="ru-RU" w:eastAsia="x-none"/>
        </w:rPr>
        <w:t>3</w:t>
      </w:r>
      <w:r>
        <w:rPr>
          <w:b/>
          <w:bCs/>
          <w:lang w:val="x-none" w:eastAsia="x-none"/>
        </w:rPr>
        <w:t>.1</w:t>
      </w:r>
      <w:r w:rsidRPr="001369F5">
        <w:rPr>
          <w:b/>
          <w:bCs/>
          <w:lang w:val="ru-RU" w:eastAsia="x-none"/>
        </w:rPr>
        <w:t>1</w:t>
      </w:r>
    </w:p>
    <w:p w:rsidR="001369F5" w:rsidRPr="00AA464D" w:rsidRDefault="001369F5" w:rsidP="001369F5">
      <w:pPr>
        <w:spacing w:after="0"/>
        <w:jc w:val="right"/>
        <w:rPr>
          <w:rFonts w:ascii="Times New Roman" w:hAnsi="Times New Roman"/>
          <w:bCs/>
          <w:sz w:val="24"/>
          <w:szCs w:val="24"/>
        </w:rPr>
      </w:pPr>
      <w:r w:rsidRPr="00AA464D">
        <w:rPr>
          <w:rFonts w:ascii="Times New Roman" w:hAnsi="Times New Roman"/>
          <w:sz w:val="24"/>
          <w:szCs w:val="24"/>
        </w:rPr>
        <w:t xml:space="preserve">к ПОП-П по специальности </w:t>
      </w:r>
      <w:r w:rsidRPr="00AA464D">
        <w:rPr>
          <w:rFonts w:ascii="Times New Roman" w:hAnsi="Times New Roman"/>
          <w:sz w:val="24"/>
          <w:szCs w:val="24"/>
        </w:rPr>
        <w:br/>
      </w:r>
      <w:r w:rsidRPr="00AA464D">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ОП.06. ЭЛЕКТРОРАДИОИЗМЕРЕНИЯ</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30"/>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30"/>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30"/>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30"/>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31"/>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ОП.06. ЭЛЕКТРОРАДИОИЗМЕРЕНИЯ</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AA464D">
        <w:rPr>
          <w:rFonts w:ascii="Times New Roman" w:hAnsi="Times New Roman"/>
          <w:sz w:val="24"/>
          <w:szCs w:val="24"/>
        </w:rPr>
        <w:t xml:space="preserve">ОП.06 </w:t>
      </w:r>
      <w:proofErr w:type="spellStart"/>
      <w:r>
        <w:rPr>
          <w:rFonts w:ascii="Times New Roman" w:hAnsi="Times New Roman"/>
          <w:sz w:val="24"/>
          <w:szCs w:val="24"/>
        </w:rPr>
        <w:t>Электрорадиоизмерения</w:t>
      </w:r>
      <w:proofErr w:type="spellEnd"/>
      <w:r>
        <w:rPr>
          <w:rFonts w:ascii="Times New Roman" w:hAnsi="Times New Roman"/>
          <w:sz w:val="24"/>
          <w:szCs w:val="24"/>
        </w:rPr>
        <w:t>» является обязательно</w:t>
      </w:r>
      <w:r w:rsidR="00AA464D">
        <w:rPr>
          <w:rFonts w:ascii="Times New Roman" w:hAnsi="Times New Roman"/>
          <w:sz w:val="24"/>
          <w:szCs w:val="24"/>
        </w:rPr>
        <w:t xml:space="preserve">й частью общепрофессионального </w:t>
      </w:r>
      <w:r>
        <w:rPr>
          <w:rFonts w:ascii="Times New Roman" w:hAnsi="Times New Roman"/>
          <w:sz w:val="24"/>
          <w:szCs w:val="24"/>
        </w:rPr>
        <w:t xml:space="preserve">цикла ПОП-П в соответствии с ФГОС СПО по специальности 11.02.15 Инфокоммуникационные сети и системы связи. </w:t>
      </w:r>
    </w:p>
    <w:p w:rsidR="001369F5" w:rsidRDefault="001369F5" w:rsidP="001369F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ОК 03,</w:t>
      </w:r>
    </w:p>
    <w:p w:rsidR="001369F5" w:rsidRDefault="001369F5" w:rsidP="001369F5">
      <w:pPr>
        <w:suppressAutoHyphens/>
        <w:spacing w:after="0" w:line="240" w:lineRule="auto"/>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 ОК 05, ОК 06, ОК 07, ОК 08, ОК 09.</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14"/>
        <w:gridCol w:w="5103"/>
      </w:tblGrid>
      <w:tr w:rsidR="001369F5" w:rsidTr="001369F5">
        <w:trPr>
          <w:trHeight w:val="649"/>
        </w:trPr>
        <w:tc>
          <w:tcPr>
            <w:tcW w:w="1589"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ПК, </w:t>
            </w:r>
            <w:proofErr w:type="gramStart"/>
            <w:r>
              <w:rPr>
                <w:rFonts w:ascii="Times New Roman" w:hAnsi="Times New Roman"/>
                <w:b/>
                <w:bCs/>
                <w:sz w:val="24"/>
                <w:szCs w:val="24"/>
              </w:rPr>
              <w:t>ОК</w:t>
            </w:r>
            <w:proofErr w:type="gramEnd"/>
          </w:p>
        </w:tc>
        <w:tc>
          <w:tcPr>
            <w:tcW w:w="2914"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Умения</w:t>
            </w:r>
          </w:p>
        </w:tc>
        <w:tc>
          <w:tcPr>
            <w:tcW w:w="5103"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Знания</w:t>
            </w:r>
          </w:p>
        </w:tc>
      </w:tr>
      <w:tr w:rsidR="00D20B5C" w:rsidTr="009E411E">
        <w:trPr>
          <w:trHeight w:val="212"/>
        </w:trPr>
        <w:tc>
          <w:tcPr>
            <w:tcW w:w="1589" w:type="dxa"/>
            <w:vMerge w:val="restart"/>
            <w:tcBorders>
              <w:top w:val="single" w:sz="4" w:space="0" w:color="auto"/>
              <w:left w:val="single" w:sz="4" w:space="0" w:color="auto"/>
              <w:right w:val="single" w:sz="4" w:space="0" w:color="auto"/>
            </w:tcBorders>
            <w:hideMark/>
          </w:tcPr>
          <w:p w:rsidR="00D20B5C" w:rsidRDefault="00D20B5C">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D20B5C" w:rsidRDefault="00D20B5C">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D20B5C" w:rsidRDefault="00D20B5C">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D20B5C" w:rsidRDefault="00D20B5C">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D20B5C" w:rsidRDefault="00D20B5C">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D20B5C" w:rsidRDefault="00D20B5C">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D20B5C" w:rsidRDefault="00D20B5C">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D20B5C" w:rsidRDefault="00D20B5C">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p>
          <w:p w:rsidR="00D20B5C" w:rsidRDefault="00D20B5C">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D20B5C" w:rsidRDefault="00D20B5C">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D20B5C" w:rsidRDefault="00D20B5C">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D20B5C" w:rsidRDefault="00D20B5C">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D20B5C" w:rsidRDefault="00D20B5C">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D20B5C" w:rsidRDefault="00D20B5C">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D20B5C" w:rsidRDefault="00D20B5C">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D20B5C" w:rsidRDefault="00D20B5C">
            <w:pPr>
              <w:suppressAutoHyphens/>
              <w:spacing w:after="0" w:line="240" w:lineRule="auto"/>
              <w:jc w:val="center"/>
              <w:rPr>
                <w:rFonts w:ascii="Times New Roman" w:hAnsi="Times New Roman"/>
                <w:sz w:val="24"/>
                <w:szCs w:val="24"/>
              </w:rPr>
            </w:pPr>
            <w:r>
              <w:rPr>
                <w:rFonts w:ascii="Times New Roman" w:hAnsi="Times New Roman"/>
                <w:sz w:val="24"/>
                <w:szCs w:val="24"/>
              </w:rPr>
              <w:t>ПК 5.2</w:t>
            </w:r>
          </w:p>
        </w:tc>
        <w:tc>
          <w:tcPr>
            <w:tcW w:w="2914" w:type="dxa"/>
            <w:tcBorders>
              <w:top w:val="single" w:sz="4" w:space="0" w:color="auto"/>
              <w:left w:val="single" w:sz="4" w:space="0" w:color="auto"/>
              <w:bottom w:val="single" w:sz="4" w:space="0" w:color="auto"/>
              <w:right w:val="single" w:sz="4" w:space="0" w:color="auto"/>
            </w:tcBorders>
            <w:hideMark/>
          </w:tcPr>
          <w:p w:rsidR="00D20B5C" w:rsidRDefault="00D20B5C" w:rsidP="00D20B5C">
            <w:pPr>
              <w:suppressAutoHyphens/>
              <w:spacing w:after="0" w:line="240" w:lineRule="auto"/>
              <w:rPr>
                <w:rFonts w:ascii="Times New Roman" w:hAnsi="Times New Roman"/>
                <w:sz w:val="24"/>
                <w:szCs w:val="24"/>
              </w:rPr>
            </w:pPr>
            <w:r>
              <w:rPr>
                <w:rFonts w:ascii="Times New Roman" w:hAnsi="Times New Roman"/>
                <w:sz w:val="24"/>
                <w:szCs w:val="24"/>
              </w:rPr>
              <w:t>пользоваться контрольно-испытательной и измерительной аппаратурой</w:t>
            </w:r>
          </w:p>
        </w:tc>
        <w:tc>
          <w:tcPr>
            <w:tcW w:w="5103" w:type="dxa"/>
            <w:tcBorders>
              <w:top w:val="single" w:sz="4" w:space="0" w:color="auto"/>
              <w:left w:val="single" w:sz="4" w:space="0" w:color="auto"/>
              <w:bottom w:val="single" w:sz="4" w:space="0" w:color="auto"/>
              <w:right w:val="single" w:sz="4" w:space="0" w:color="auto"/>
            </w:tcBorders>
            <w:hideMark/>
          </w:tcPr>
          <w:p w:rsidR="00D20B5C" w:rsidRDefault="00D20B5C" w:rsidP="00D20B5C">
            <w:pPr>
              <w:suppressAutoHyphens/>
              <w:spacing w:after="0" w:line="240" w:lineRule="auto"/>
              <w:rPr>
                <w:rFonts w:ascii="Times New Roman" w:hAnsi="Times New Roman"/>
                <w:sz w:val="24"/>
                <w:szCs w:val="24"/>
              </w:rPr>
            </w:pPr>
            <w:r>
              <w:rPr>
                <w:rFonts w:ascii="Times New Roman" w:hAnsi="Times New Roman"/>
                <w:sz w:val="24"/>
                <w:szCs w:val="24"/>
              </w:rPr>
              <w:t>принципы действия основных электроизмерительных приборов и устройств</w:t>
            </w:r>
          </w:p>
        </w:tc>
      </w:tr>
      <w:tr w:rsidR="00D20B5C" w:rsidTr="009E411E">
        <w:trPr>
          <w:trHeight w:val="212"/>
        </w:trPr>
        <w:tc>
          <w:tcPr>
            <w:tcW w:w="1589" w:type="dxa"/>
            <w:vMerge/>
            <w:tcBorders>
              <w:left w:val="single" w:sz="4" w:space="0" w:color="auto"/>
              <w:right w:val="single" w:sz="4" w:space="0" w:color="auto"/>
            </w:tcBorders>
          </w:tcPr>
          <w:p w:rsidR="00D20B5C" w:rsidRDefault="00D20B5C">
            <w:pPr>
              <w:suppressAutoHyphens/>
              <w:spacing w:after="0" w:line="240" w:lineRule="auto"/>
              <w:jc w:val="center"/>
              <w:rPr>
                <w:rFonts w:ascii="Times New Roman" w:hAnsi="Times New Roman"/>
                <w:sz w:val="24"/>
                <w:szCs w:val="24"/>
              </w:rPr>
            </w:pPr>
          </w:p>
        </w:tc>
        <w:tc>
          <w:tcPr>
            <w:tcW w:w="2914" w:type="dxa"/>
            <w:tcBorders>
              <w:top w:val="single" w:sz="4" w:space="0" w:color="auto"/>
              <w:left w:val="single" w:sz="4" w:space="0" w:color="auto"/>
              <w:bottom w:val="single" w:sz="4" w:space="0" w:color="auto"/>
              <w:right w:val="single" w:sz="4" w:space="0" w:color="auto"/>
            </w:tcBorders>
          </w:tcPr>
          <w:p w:rsidR="00D20B5C" w:rsidRDefault="00D20B5C">
            <w:pPr>
              <w:suppressAutoHyphens/>
              <w:spacing w:after="0" w:line="240" w:lineRule="auto"/>
              <w:rPr>
                <w:rFonts w:ascii="Times New Roman" w:hAnsi="Times New Roman"/>
                <w:sz w:val="24"/>
                <w:szCs w:val="24"/>
              </w:rPr>
            </w:pPr>
            <w:r>
              <w:rPr>
                <w:rFonts w:ascii="Times New Roman" w:hAnsi="Times New Roman"/>
                <w:sz w:val="24"/>
                <w:szCs w:val="24"/>
              </w:rPr>
              <w:t>анализировать результаты измерений</w:t>
            </w:r>
          </w:p>
        </w:tc>
        <w:tc>
          <w:tcPr>
            <w:tcW w:w="5103" w:type="dxa"/>
            <w:tcBorders>
              <w:top w:val="single" w:sz="4" w:space="0" w:color="auto"/>
              <w:left w:val="single" w:sz="4" w:space="0" w:color="auto"/>
              <w:bottom w:val="single" w:sz="4" w:space="0" w:color="auto"/>
              <w:right w:val="single" w:sz="4" w:space="0" w:color="auto"/>
            </w:tcBorders>
          </w:tcPr>
          <w:p w:rsidR="00D20B5C" w:rsidRDefault="00D20B5C">
            <w:pPr>
              <w:suppressAutoHyphens/>
              <w:spacing w:after="0" w:line="240" w:lineRule="auto"/>
              <w:rPr>
                <w:rFonts w:ascii="Times New Roman" w:hAnsi="Times New Roman"/>
                <w:sz w:val="24"/>
                <w:szCs w:val="24"/>
              </w:rPr>
            </w:pPr>
            <w:r>
              <w:rPr>
                <w:rFonts w:ascii="Times New Roman" w:hAnsi="Times New Roman"/>
                <w:sz w:val="24"/>
                <w:szCs w:val="24"/>
              </w:rPr>
              <w:t>основные методы измерения параметров электрических цепей</w:t>
            </w:r>
          </w:p>
        </w:tc>
      </w:tr>
      <w:tr w:rsidR="00D20B5C" w:rsidTr="009E411E">
        <w:trPr>
          <w:trHeight w:val="212"/>
        </w:trPr>
        <w:tc>
          <w:tcPr>
            <w:tcW w:w="1589" w:type="dxa"/>
            <w:vMerge/>
            <w:tcBorders>
              <w:left w:val="single" w:sz="4" w:space="0" w:color="auto"/>
              <w:bottom w:val="single" w:sz="4" w:space="0" w:color="auto"/>
              <w:right w:val="single" w:sz="4" w:space="0" w:color="auto"/>
            </w:tcBorders>
          </w:tcPr>
          <w:p w:rsidR="00D20B5C" w:rsidRDefault="00D20B5C">
            <w:pPr>
              <w:suppressAutoHyphens/>
              <w:spacing w:after="0" w:line="240" w:lineRule="auto"/>
              <w:jc w:val="center"/>
              <w:rPr>
                <w:rFonts w:ascii="Times New Roman" w:hAnsi="Times New Roman"/>
                <w:sz w:val="24"/>
                <w:szCs w:val="24"/>
              </w:rPr>
            </w:pPr>
          </w:p>
        </w:tc>
        <w:tc>
          <w:tcPr>
            <w:tcW w:w="2914" w:type="dxa"/>
            <w:tcBorders>
              <w:top w:val="single" w:sz="4" w:space="0" w:color="auto"/>
              <w:left w:val="single" w:sz="4" w:space="0" w:color="auto"/>
              <w:bottom w:val="single" w:sz="4" w:space="0" w:color="auto"/>
              <w:right w:val="single" w:sz="4" w:space="0" w:color="auto"/>
            </w:tcBorders>
          </w:tcPr>
          <w:p w:rsidR="00D20B5C" w:rsidRDefault="00D20B5C">
            <w:pPr>
              <w:suppressAutoHyphens/>
              <w:spacing w:after="0" w:line="240" w:lineRule="auto"/>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D20B5C" w:rsidRDefault="00D20B5C">
            <w:pPr>
              <w:suppressAutoHyphens/>
              <w:spacing w:after="0" w:line="240" w:lineRule="auto"/>
              <w:rPr>
                <w:rFonts w:ascii="Times New Roman" w:hAnsi="Times New Roman"/>
                <w:sz w:val="24"/>
                <w:szCs w:val="24"/>
              </w:rPr>
            </w:pPr>
            <w:r>
              <w:rPr>
                <w:rFonts w:ascii="Times New Roman" w:hAnsi="Times New Roman"/>
                <w:sz w:val="24"/>
                <w:szCs w:val="24"/>
              </w:rPr>
              <w:t>влияние измерительных приборов на точность измерений, автоматизацию измерений</w:t>
            </w:r>
          </w:p>
        </w:tc>
      </w:tr>
    </w:tbl>
    <w:p w:rsidR="001369F5" w:rsidRDefault="001369F5" w:rsidP="001369F5">
      <w:pPr>
        <w:suppressAutoHyphens/>
        <w:spacing w:after="0" w:line="240" w:lineRule="auto"/>
        <w:ind w:firstLine="709"/>
        <w:rPr>
          <w:rFonts w:ascii="Times New Roman" w:hAnsi="Times New Roman"/>
          <w:b/>
        </w:rPr>
      </w:pPr>
    </w:p>
    <w:p w:rsidR="001369F5" w:rsidRDefault="001369F5" w:rsidP="001369F5">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1369F5" w:rsidRDefault="001369F5" w:rsidP="001369F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245"/>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b/>
                <w:iCs/>
              </w:rPr>
            </w:pPr>
            <w:r>
              <w:rPr>
                <w:rFonts w:ascii="Times New Roman" w:hAnsi="Times New Roman"/>
                <w:b/>
                <w:iCs/>
              </w:rPr>
              <w:t>Объем в часах</w:t>
            </w:r>
            <w:r w:rsidR="009F4036">
              <w:rPr>
                <w:rStyle w:val="afffff1"/>
                <w:b/>
                <w:iCs/>
              </w:rPr>
              <w:footnoteReference w:id="25"/>
            </w:r>
          </w:p>
        </w:tc>
      </w:tr>
      <w:tr w:rsidR="001369F5" w:rsidTr="001369F5">
        <w:trPr>
          <w:trHeight w:val="234"/>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72</w:t>
            </w:r>
          </w:p>
        </w:tc>
      </w:tr>
      <w:tr w:rsidR="001369F5" w:rsidTr="001369F5">
        <w:trPr>
          <w:trHeight w:val="338"/>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40</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206"/>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30</w:t>
            </w:r>
          </w:p>
        </w:tc>
      </w:tr>
      <w:tr w:rsidR="001369F5" w:rsidTr="001369F5">
        <w:trPr>
          <w:trHeight w:val="183"/>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18</w:t>
            </w:r>
          </w:p>
        </w:tc>
      </w:tr>
      <w:tr w:rsidR="001369F5" w:rsidTr="001369F5">
        <w:trPr>
          <w:trHeight w:val="158"/>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22</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26"/>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lastRenderedPageBreak/>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uppressAutoHyphens/>
        <w:spacing w:after="120"/>
        <w:rPr>
          <w:rFonts w:ascii="Times New Roman" w:hAnsi="Times New Roman"/>
          <w:b/>
        </w:rPr>
      </w:pPr>
    </w:p>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2"/>
        <w:gridCol w:w="8093"/>
        <w:gridCol w:w="1749"/>
        <w:gridCol w:w="1936"/>
      </w:tblGrid>
      <w:tr w:rsidR="001369F5" w:rsidTr="00AA464D">
        <w:trPr>
          <w:trHeight w:val="20"/>
        </w:trPr>
        <w:tc>
          <w:tcPr>
            <w:tcW w:w="1034"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jc w:val="center"/>
              <w:rPr>
                <w:rFonts w:ascii="Times New Roman" w:hAnsi="Times New Roman"/>
                <w:b/>
                <w:bCs/>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653" w:type="pct"/>
            <w:tcBorders>
              <w:top w:val="single" w:sz="4" w:space="0" w:color="auto"/>
              <w:left w:val="single" w:sz="4" w:space="0" w:color="auto"/>
              <w:bottom w:val="single" w:sz="4" w:space="0" w:color="auto"/>
              <w:right w:val="single" w:sz="4" w:space="0" w:color="auto"/>
            </w:tcBorders>
            <w:hideMark/>
          </w:tcPr>
          <w:p w:rsidR="001369F5" w:rsidRDefault="001369F5">
            <w:pPr>
              <w:suppressAutoHyphens/>
              <w:jc w:val="center"/>
              <w:rPr>
                <w:rFonts w:ascii="Times New Roman" w:hAnsi="Times New Roman"/>
                <w:b/>
                <w:bCs/>
                <w:sz w:val="24"/>
                <w:szCs w:val="24"/>
              </w:rPr>
            </w:pPr>
            <w:r>
              <w:rPr>
                <w:rFonts w:ascii="Times New Roman" w:hAnsi="Times New Roman"/>
                <w:b/>
                <w:bCs/>
                <w:sz w:val="24"/>
                <w:szCs w:val="24"/>
              </w:rPr>
              <w:t xml:space="preserve">Коды компетенций, формированию которых способствует элемент программы </w:t>
            </w:r>
          </w:p>
        </w:tc>
      </w:tr>
      <w:tr w:rsidR="001369F5" w:rsidTr="00AA464D">
        <w:trPr>
          <w:trHeight w:val="198"/>
        </w:trPr>
        <w:tc>
          <w:tcPr>
            <w:tcW w:w="1034"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5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4</w:t>
            </w:r>
          </w:p>
        </w:tc>
      </w:tr>
      <w:tr w:rsidR="001369F5" w:rsidTr="00AA464D">
        <w:trPr>
          <w:trHeight w:val="20"/>
        </w:trPr>
        <w:tc>
          <w:tcPr>
            <w:tcW w:w="1034"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Введение</w:t>
            </w: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lang w:eastAsia="en-US"/>
              </w:rPr>
            </w:pPr>
            <w:r>
              <w:rPr>
                <w:rFonts w:ascii="Times New Roman" w:hAnsi="Times New Roman"/>
                <w:sz w:val="24"/>
                <w:szCs w:val="24"/>
                <w:lang w:eastAsia="en-US"/>
              </w:rPr>
              <w:t>Государственная система обеспечения единства измерений; метрологические основы стандартизации измерений</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653"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1.5</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1.8</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rsidR="001369F5" w:rsidRDefault="001369F5">
            <w:pPr>
              <w:spacing w:after="0" w:line="240" w:lineRule="auto"/>
              <w:contextualSpacing/>
              <w:jc w:val="center"/>
              <w:rPr>
                <w:rFonts w:ascii="Times New Roman" w:hAnsi="Times New Roman"/>
                <w:b/>
                <w:sz w:val="24"/>
                <w:szCs w:val="24"/>
                <w:lang w:eastAsia="en-US"/>
              </w:rPr>
            </w:pPr>
            <w:r>
              <w:rPr>
                <w:rFonts w:ascii="Times New Roman" w:hAnsi="Times New Roman"/>
                <w:sz w:val="24"/>
                <w:szCs w:val="24"/>
              </w:rPr>
              <w:t>ПК 5.2</w:t>
            </w:r>
          </w:p>
        </w:tc>
      </w:tr>
      <w:tr w:rsidR="001369F5" w:rsidTr="00AA464D">
        <w:trPr>
          <w:trHeight w:val="20"/>
        </w:trPr>
        <w:tc>
          <w:tcPr>
            <w:tcW w:w="1034"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 xml:space="preserve">Тема 1. </w:t>
            </w:r>
          </w:p>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Понятие об измерениях и единицах физических величин. Погрешности измерений</w:t>
            </w: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12/6</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sz w:val="24"/>
                <w:szCs w:val="24"/>
              </w:rPr>
              <w:t xml:space="preserve">1. Единицы физических величин. Специальные единицы измерений, применяемые в технике связи. </w:t>
            </w:r>
            <w:r>
              <w:rPr>
                <w:rFonts w:ascii="Times New Roman" w:hAnsi="Times New Roman"/>
                <w:sz w:val="24"/>
                <w:szCs w:val="24"/>
              </w:rPr>
              <w:t>Основные, производные, кратные, дольные единицы измерения. Логарифмические единицы измерений</w:t>
            </w:r>
          </w:p>
        </w:tc>
        <w:tc>
          <w:tcPr>
            <w:tcW w:w="589"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lang w:eastAsia="en-US"/>
              </w:rPr>
            </w:pPr>
            <w:r>
              <w:rPr>
                <w:rFonts w:ascii="Times New Roman" w:hAnsi="Times New Roman"/>
                <w:bCs/>
                <w:sz w:val="24"/>
                <w:szCs w:val="24"/>
                <w:lang w:eastAsia="en-US"/>
              </w:rPr>
              <w:t>6</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1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sz w:val="24"/>
                <w:szCs w:val="24"/>
              </w:rPr>
              <w:t>2 Уровни передач сигналов. Определение, формулы, физический смысл</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sz w:val="24"/>
                <w:szCs w:val="24"/>
                <w:lang w:eastAsia="en-US"/>
              </w:rPr>
              <w:t>Абсолютные, относительные, измерительные уровни передач. Определение. Физическая сущность и математические формулы. Связь уровней передач</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sz w:val="24"/>
                <w:szCs w:val="24"/>
              </w:rPr>
              <w:t xml:space="preserve">3 Погрешности измерений. </w:t>
            </w:r>
            <w:r>
              <w:rPr>
                <w:rFonts w:ascii="Times New Roman" w:hAnsi="Times New Roman"/>
                <w:sz w:val="24"/>
                <w:szCs w:val="24"/>
                <w:lang w:eastAsia="en-US"/>
              </w:rPr>
              <w:t>Способы измерений – прямой, косвенный. Классы точности приборов погрешности прямых и косвенных измерений</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sz w:val="24"/>
                <w:szCs w:val="24"/>
              </w:rPr>
              <w:t xml:space="preserve">В том числе практических и лабораторных занятий </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6</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1 «Определение кратных и дольных единиц измерения»</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2 «Расчёт уровней передач»</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3 «Расчёт погрешностей прямых и косвенных измерений</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1034"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 xml:space="preserve">Тема 2. </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sz w:val="24"/>
                <w:szCs w:val="24"/>
                <w:lang w:eastAsia="en-US"/>
              </w:rPr>
              <w:t xml:space="preserve">Основные виды средств измерений и их классификация. Методы измерений. </w:t>
            </w:r>
            <w:r>
              <w:rPr>
                <w:rFonts w:ascii="Times New Roman" w:hAnsi="Times New Roman"/>
                <w:b/>
                <w:sz w:val="24"/>
                <w:szCs w:val="24"/>
                <w:lang w:eastAsia="en-US"/>
              </w:rPr>
              <w:lastRenderedPageBreak/>
              <w:t>Метрологические показатели средств измерений</w:t>
            </w: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lastRenderedPageBreak/>
              <w:t>Содержание учебного материала</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28/18</w:t>
            </w:r>
          </w:p>
        </w:tc>
        <w:tc>
          <w:tcPr>
            <w:tcW w:w="653" w:type="pct"/>
            <w:vMerge w:val="restar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
                <w:sz w:val="24"/>
                <w:szCs w:val="24"/>
              </w:rPr>
              <w:t>1 Вспомогательные устройства измерительной техники</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sz w:val="24"/>
                <w:szCs w:val="24"/>
              </w:rPr>
              <w:t xml:space="preserve">Магазины затуханий, делители напряжений, </w:t>
            </w:r>
            <w:proofErr w:type="spellStart"/>
            <w:r>
              <w:rPr>
                <w:rFonts w:ascii="Times New Roman" w:hAnsi="Times New Roman"/>
                <w:sz w:val="24"/>
                <w:szCs w:val="24"/>
              </w:rPr>
              <w:t>симметрирующие</w:t>
            </w:r>
            <w:proofErr w:type="spellEnd"/>
            <w:r>
              <w:rPr>
                <w:rFonts w:ascii="Times New Roman" w:hAnsi="Times New Roman"/>
                <w:sz w:val="24"/>
                <w:szCs w:val="24"/>
              </w:rPr>
              <w:t xml:space="preserve"> трансформаторы и дифференциальные дроссели.   </w:t>
            </w:r>
          </w:p>
        </w:tc>
        <w:tc>
          <w:tcPr>
            <w:tcW w:w="589"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10</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sz w:val="24"/>
                <w:szCs w:val="24"/>
              </w:rPr>
              <w:t>2 Измерение тока, напряжения, уровней по напряжению и мощности.</w:t>
            </w:r>
            <w:r>
              <w:rPr>
                <w:rFonts w:ascii="Times New Roman" w:hAnsi="Times New Roman"/>
                <w:sz w:val="24"/>
                <w:szCs w:val="24"/>
              </w:rPr>
              <w:t xml:space="preserve"> </w:t>
            </w:r>
            <w:r>
              <w:rPr>
                <w:rFonts w:ascii="Times New Roman" w:hAnsi="Times New Roman"/>
                <w:b/>
                <w:sz w:val="24"/>
                <w:szCs w:val="24"/>
              </w:rPr>
              <w:lastRenderedPageBreak/>
              <w:t xml:space="preserve">Влияние измерительных приборов на точность измерения. </w:t>
            </w:r>
            <w:r>
              <w:rPr>
                <w:rFonts w:ascii="Times New Roman" w:hAnsi="Times New Roman"/>
                <w:sz w:val="24"/>
                <w:szCs w:val="24"/>
              </w:rPr>
              <w:t>Классификация измерителей тока, напряжения, требования к ним. Виды измерительных механизмов. Расширение пределов измерения тока и напряжения. Способы измерения   уровней передач</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sz w:val="24"/>
                <w:szCs w:val="24"/>
              </w:rPr>
              <w:t xml:space="preserve">3 Приборы формирования стандартных измерительных сигналов. </w:t>
            </w:r>
            <w:r>
              <w:rPr>
                <w:rFonts w:ascii="Times New Roman" w:hAnsi="Times New Roman"/>
                <w:sz w:val="24"/>
                <w:szCs w:val="24"/>
                <w:lang w:eastAsia="en-US"/>
              </w:rPr>
              <w:t xml:space="preserve">Генераторы измерительных сигналов. Назначение, классификация, требования. Виды генераторов. Структурные схемы генераторов. Назначение узлов </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sz w:val="24"/>
                <w:szCs w:val="24"/>
              </w:rPr>
              <w:t xml:space="preserve">4 Исследование формы сигналов и измерения параметров сигналов. </w:t>
            </w:r>
            <w:r>
              <w:rPr>
                <w:rFonts w:ascii="Times New Roman" w:hAnsi="Times New Roman"/>
                <w:sz w:val="24"/>
                <w:szCs w:val="24"/>
              </w:rPr>
              <w:t xml:space="preserve">Назначение осциллографа. Структурная схема. Виды разверток и их применений при </w:t>
            </w:r>
            <w:r>
              <w:rPr>
                <w:rFonts w:ascii="Times New Roman" w:hAnsi="Times New Roman"/>
                <w:sz w:val="24"/>
                <w:szCs w:val="24"/>
                <w:lang w:eastAsia="en-US"/>
              </w:rPr>
              <w:t>исследовании сигналов. Измерение параметров сигналов с помощью осциллографа.   Измерение коэффициента амплитудной модуляции</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sz w:val="24"/>
                <w:szCs w:val="24"/>
              </w:rPr>
              <w:t xml:space="preserve">5 Приборы для измерения частоты сигналов. </w:t>
            </w:r>
            <w:r>
              <w:rPr>
                <w:rFonts w:ascii="Times New Roman" w:hAnsi="Times New Roman"/>
                <w:sz w:val="24"/>
                <w:szCs w:val="24"/>
                <w:lang w:eastAsia="en-US"/>
              </w:rPr>
              <w:t>Назначение измерителей частоты. Способы измерения частоты. Цифровой частотомер, структурная схема. Погрешность измерения цифровым частотомером</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и лабораторных занятий</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18</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314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4 «Расчёт выходного напряжения делителя напряжения и магазина затухания»</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5«Расширение пределов измерения тока и напряжения»</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6 «Определение степени влияния вольтметра на измеряемую цепь»</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7 «Измерение напряжений»</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8 «Изучение работы генератора низкой частоты»</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9 «Определение параметров непрерывной и ждущей развёртки осциллографа»</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10 «Измерение параметров синусоидальных сигналов осциллографом»</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Лабораторная работа 11 «Измерение параметров импульсов осциллографом</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 xml:space="preserve">Лабораторная работа 12 «Измерения частоты осциллографом и цифровым </w:t>
            </w:r>
            <w:proofErr w:type="spellStart"/>
            <w:r>
              <w:rPr>
                <w:rFonts w:ascii="Times New Roman" w:hAnsi="Times New Roman"/>
                <w:sz w:val="24"/>
                <w:szCs w:val="24"/>
              </w:rPr>
              <w:t>частотометром</w:t>
            </w:r>
            <w:proofErr w:type="spellEnd"/>
            <w:r>
              <w:rPr>
                <w:rFonts w:ascii="Times New Roman" w:hAnsi="Times New Roman"/>
                <w:sz w:val="24"/>
                <w:szCs w:val="24"/>
              </w:rPr>
              <w:t>»</w:t>
            </w:r>
          </w:p>
        </w:tc>
        <w:tc>
          <w:tcPr>
            <w:tcW w:w="589"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1034"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 xml:space="preserve">Тема 3. </w:t>
            </w:r>
          </w:p>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 xml:space="preserve">Измерение параметров и </w:t>
            </w:r>
            <w:r>
              <w:rPr>
                <w:rFonts w:ascii="Times New Roman" w:hAnsi="Times New Roman"/>
                <w:b/>
                <w:sz w:val="24"/>
                <w:szCs w:val="24"/>
                <w:lang w:eastAsia="en-US"/>
              </w:rPr>
              <w:lastRenderedPageBreak/>
              <w:t xml:space="preserve">характеристик </w:t>
            </w:r>
            <w:proofErr w:type="spellStart"/>
            <w:r>
              <w:rPr>
                <w:rFonts w:ascii="Times New Roman" w:hAnsi="Times New Roman"/>
                <w:b/>
                <w:sz w:val="24"/>
                <w:szCs w:val="24"/>
                <w:lang w:eastAsia="en-US"/>
              </w:rPr>
              <w:t>электрорадиотехнических</w:t>
            </w:r>
            <w:proofErr w:type="spellEnd"/>
            <w:r>
              <w:rPr>
                <w:rFonts w:ascii="Times New Roman" w:hAnsi="Times New Roman"/>
                <w:b/>
                <w:sz w:val="24"/>
                <w:szCs w:val="24"/>
                <w:lang w:eastAsia="en-US"/>
              </w:rPr>
              <w:t xml:space="preserve"> цепей, цепей связи, и компонентов</w:t>
            </w: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lastRenderedPageBreak/>
              <w:t>Содержание учебного материала</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16/10</w:t>
            </w:r>
          </w:p>
        </w:tc>
        <w:tc>
          <w:tcPr>
            <w:tcW w:w="653" w:type="pct"/>
            <w:vMerge w:val="restar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sz w:val="24"/>
                <w:szCs w:val="24"/>
                <w:lang w:eastAsia="en-US"/>
              </w:rPr>
              <w:t xml:space="preserve">1 Измерение сопротивлений, емкостей, индуктивностей. </w:t>
            </w:r>
            <w:r>
              <w:rPr>
                <w:rFonts w:ascii="Times New Roman" w:hAnsi="Times New Roman"/>
                <w:sz w:val="24"/>
                <w:szCs w:val="24"/>
              </w:rPr>
              <w:t xml:space="preserve">Методы </w:t>
            </w:r>
            <w:r>
              <w:rPr>
                <w:rFonts w:ascii="Times New Roman" w:hAnsi="Times New Roman"/>
                <w:sz w:val="24"/>
                <w:szCs w:val="24"/>
              </w:rPr>
              <w:lastRenderedPageBreak/>
              <w:t>измерения сопротивлений, емкостей, индуктивностей, аналоговый омметр. Мостовой метод измерения. Цифровой метод измерения</w:t>
            </w:r>
          </w:p>
        </w:tc>
        <w:tc>
          <w:tcPr>
            <w:tcW w:w="589"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lastRenderedPageBreak/>
              <w:t>6</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2 Измерение параметров передачи четырехполюсников</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sz w:val="24"/>
                <w:szCs w:val="24"/>
              </w:rPr>
              <w:t>Собственное и рабочее затухание. Их определение. Способы измерения. Схемы измерения</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3 Измерение параметров, характеризующих нелинейные искажения</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sz w:val="24"/>
                <w:szCs w:val="24"/>
              </w:rPr>
              <w:t>Параметры, характеризующие нелинейные искажения. Способы измерения. Структурные схемы приборов</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4 Измерение параметров, характеризующих помехи</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sz w:val="24"/>
                <w:szCs w:val="24"/>
              </w:rPr>
              <w:t xml:space="preserve">Измерение параметров, характеризующих помехи. Понятие псофометрического напряжения. </w:t>
            </w:r>
            <w:proofErr w:type="spellStart"/>
            <w:r>
              <w:rPr>
                <w:rFonts w:ascii="Times New Roman" w:hAnsi="Times New Roman"/>
                <w:sz w:val="24"/>
                <w:szCs w:val="24"/>
              </w:rPr>
              <w:t>Псофометр</w:t>
            </w:r>
            <w:proofErr w:type="spellEnd"/>
            <w:r>
              <w:rPr>
                <w:rFonts w:ascii="Times New Roman" w:hAnsi="Times New Roman"/>
                <w:sz w:val="24"/>
                <w:szCs w:val="24"/>
              </w:rPr>
              <w:t>, принцип его действия</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и лабораторных занятий</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10</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1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lang w:eastAsia="en-US"/>
              </w:rPr>
            </w:pPr>
            <w:r>
              <w:rPr>
                <w:rFonts w:ascii="Times New Roman" w:hAnsi="Times New Roman"/>
                <w:sz w:val="24"/>
                <w:szCs w:val="24"/>
                <w:lang w:eastAsia="en-US"/>
              </w:rPr>
              <w:t>Лабораторная работа 13 «Измерение сопротивления»</w:t>
            </w:r>
          </w:p>
          <w:p w:rsidR="001369F5" w:rsidRDefault="001369F5">
            <w:pPr>
              <w:spacing w:after="0" w:line="240" w:lineRule="auto"/>
              <w:contextualSpacing/>
              <w:rPr>
                <w:rFonts w:ascii="Times New Roman" w:hAnsi="Times New Roman"/>
                <w:sz w:val="24"/>
                <w:szCs w:val="24"/>
                <w:lang w:eastAsia="en-US"/>
              </w:rPr>
            </w:pPr>
            <w:r>
              <w:rPr>
                <w:rFonts w:ascii="Times New Roman" w:hAnsi="Times New Roman"/>
                <w:sz w:val="24"/>
                <w:szCs w:val="24"/>
                <w:lang w:eastAsia="en-US"/>
              </w:rPr>
              <w:t>Практическое занятие 14 «Определение собственного и рабочего затухания четырёхполюсника»</w:t>
            </w:r>
          </w:p>
          <w:p w:rsidR="001369F5" w:rsidRDefault="001369F5">
            <w:pPr>
              <w:spacing w:after="0" w:line="240" w:lineRule="auto"/>
              <w:contextualSpacing/>
              <w:rPr>
                <w:rFonts w:ascii="Times New Roman" w:hAnsi="Times New Roman"/>
                <w:sz w:val="24"/>
                <w:szCs w:val="24"/>
                <w:lang w:eastAsia="en-US"/>
              </w:rPr>
            </w:pPr>
            <w:r>
              <w:rPr>
                <w:rFonts w:ascii="Times New Roman" w:hAnsi="Times New Roman"/>
                <w:sz w:val="24"/>
                <w:szCs w:val="24"/>
              </w:rPr>
              <w:t>Лабораторная работа 15 «Измерение нелинейных искажений»</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16 «Определение коэффициентов нелинейных искажений по результатам измерения избирательным измерителем уровня и избирательным вольтметром»</w:t>
            </w:r>
          </w:p>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sz w:val="24"/>
                <w:szCs w:val="24"/>
              </w:rPr>
              <w:t>Лабораторная работа 17 «Расчёт псофометрического напряжения помех»</w:t>
            </w:r>
          </w:p>
        </w:tc>
        <w:tc>
          <w:tcPr>
            <w:tcW w:w="589"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1034"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 xml:space="preserve">Тема 4. </w:t>
            </w:r>
          </w:p>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 xml:space="preserve">Измерение цепей связи </w:t>
            </w: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Содержание учебного материала</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8/4</w:t>
            </w:r>
          </w:p>
        </w:tc>
        <w:tc>
          <w:tcPr>
            <w:tcW w:w="653" w:type="pct"/>
            <w:vMerge w:val="restar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rPr>
              <w:t xml:space="preserve">1. Измерение параметров цепей связи постоянным током. </w:t>
            </w:r>
            <w:r>
              <w:rPr>
                <w:rFonts w:ascii="Times New Roman" w:hAnsi="Times New Roman"/>
                <w:sz w:val="24"/>
                <w:szCs w:val="24"/>
                <w:lang w:eastAsia="en-US"/>
              </w:rPr>
              <w:t>Омической асимметрии цепи, сопротивления шлейфа жил, рабочей емкости цепи, сопротивления изоляции, схема измерения, обработка результатов измерений</w:t>
            </w:r>
          </w:p>
        </w:tc>
        <w:tc>
          <w:tcPr>
            <w:tcW w:w="589"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4</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rPr>
              <w:t xml:space="preserve">2. Измерения при повреждениях цепей связи. </w:t>
            </w:r>
            <w:r>
              <w:rPr>
                <w:rFonts w:ascii="Times New Roman" w:hAnsi="Times New Roman"/>
                <w:sz w:val="24"/>
                <w:szCs w:val="24"/>
                <w:lang w:eastAsia="en-US"/>
              </w:rPr>
              <w:t>Виды повреждений. Способы определения расстояния до места повреждения: постоянным током, импульсным методом</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и лабораторных занятий</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4</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lang w:eastAsia="en-US"/>
              </w:rPr>
            </w:pPr>
            <w:r>
              <w:rPr>
                <w:rFonts w:ascii="Times New Roman" w:hAnsi="Times New Roman"/>
                <w:sz w:val="24"/>
                <w:szCs w:val="24"/>
              </w:rPr>
              <w:t>Практическое занятие 18 «Обработка результатов измерения однородной и неоднородной линий связи»</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Практическое занятие 19 «Определение расстояния до места повреждения постоянным током и импульсным методом»</w:t>
            </w:r>
          </w:p>
        </w:tc>
        <w:tc>
          <w:tcPr>
            <w:tcW w:w="589"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1034"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t xml:space="preserve">Тема 5. </w:t>
            </w:r>
          </w:p>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lastRenderedPageBreak/>
              <w:t>Автоматизация измерений</w:t>
            </w: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lang w:eastAsia="en-US"/>
              </w:rPr>
            </w:pPr>
            <w:r>
              <w:rPr>
                <w:rFonts w:ascii="Times New Roman" w:hAnsi="Times New Roman"/>
                <w:b/>
                <w:sz w:val="24"/>
                <w:szCs w:val="24"/>
                <w:lang w:eastAsia="en-US"/>
              </w:rPr>
              <w:lastRenderedPageBreak/>
              <w:t>Содержание учебного материала</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4/2</w:t>
            </w:r>
          </w:p>
        </w:tc>
        <w:tc>
          <w:tcPr>
            <w:tcW w:w="653" w:type="pct"/>
            <w:vMerge w:val="restar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jc w:val="center"/>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1. Повышение эффективности измерений путём автоматизации. </w:t>
            </w:r>
            <w:r>
              <w:rPr>
                <w:rFonts w:ascii="Times New Roman" w:hAnsi="Times New Roman"/>
                <w:sz w:val="24"/>
                <w:szCs w:val="24"/>
              </w:rPr>
              <w:t>Основные направления автоматизации измерений. Информационно-измерительные системы</w:t>
            </w:r>
          </w:p>
        </w:tc>
        <w:tc>
          <w:tcPr>
            <w:tcW w:w="589" w:type="pct"/>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2. Микропроцессорные средства измерений. </w:t>
            </w:r>
            <w:r>
              <w:rPr>
                <w:rFonts w:ascii="Times New Roman" w:hAnsi="Times New Roman"/>
                <w:sz w:val="24"/>
                <w:szCs w:val="24"/>
                <w:lang w:eastAsia="en-US"/>
              </w:rPr>
              <w:t>Интерфейсы измерительных систем. Использование ПК в качестве измерительного комплекса</w:t>
            </w: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sz w:val="24"/>
                <w:szCs w:val="24"/>
                <w:lang w:eastAsia="en-U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и лабораторных занятий</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c>
          <w:tcPr>
            <w:tcW w:w="2725"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lang w:eastAsia="en-US"/>
              </w:rPr>
            </w:pPr>
            <w:r>
              <w:rPr>
                <w:rFonts w:ascii="Times New Roman" w:hAnsi="Times New Roman"/>
                <w:sz w:val="24"/>
                <w:szCs w:val="24"/>
              </w:rPr>
              <w:t>Лабораторная работа 20 «Измерение параметров сигналов с помощью ПК и АЦП»</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lang w:eastAsia="en-US"/>
              </w:rPr>
            </w:pPr>
            <w:r>
              <w:rPr>
                <w:rFonts w:ascii="Times New Roman" w:hAnsi="Times New Roman"/>
                <w:sz w:val="24"/>
                <w:szCs w:val="24"/>
                <w:lang w:eastAsia="en-US"/>
              </w:rPr>
              <w:t>2</w:t>
            </w:r>
          </w:p>
        </w:tc>
        <w:tc>
          <w:tcPr>
            <w:tcW w:w="653" w:type="pct"/>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sz w:val="24"/>
                <w:szCs w:val="24"/>
                <w:lang w:eastAsia="en-US"/>
              </w:rPr>
            </w:pPr>
          </w:p>
        </w:tc>
      </w:tr>
      <w:tr w:rsidR="001369F5" w:rsidTr="00AA464D">
        <w:trPr>
          <w:trHeight w:val="20"/>
        </w:trPr>
        <w:tc>
          <w:tcPr>
            <w:tcW w:w="3759"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Промежуточная аттестация </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lang w:eastAsia="en-US"/>
              </w:rPr>
            </w:pPr>
            <w:r>
              <w:rPr>
                <w:rFonts w:ascii="Times New Roman" w:hAnsi="Times New Roman"/>
                <w:bCs/>
                <w:sz w:val="24"/>
                <w:szCs w:val="24"/>
                <w:lang w:eastAsia="en-US"/>
              </w:rPr>
              <w:t>2</w:t>
            </w:r>
          </w:p>
        </w:tc>
        <w:tc>
          <w:tcPr>
            <w:tcW w:w="653"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b/>
                <w:bCs/>
                <w:sz w:val="24"/>
                <w:szCs w:val="24"/>
                <w:lang w:eastAsia="en-US"/>
              </w:rPr>
            </w:pPr>
          </w:p>
        </w:tc>
      </w:tr>
      <w:tr w:rsidR="001369F5" w:rsidTr="00AA464D">
        <w:trPr>
          <w:trHeight w:val="20"/>
        </w:trPr>
        <w:tc>
          <w:tcPr>
            <w:tcW w:w="3759" w:type="pct"/>
            <w:gridSpan w:val="2"/>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lang w:val="en-US" w:eastAsia="en-US"/>
              </w:rPr>
            </w:pPr>
            <w:r>
              <w:rPr>
                <w:rFonts w:ascii="Times New Roman" w:hAnsi="Times New Roman"/>
                <w:b/>
                <w:bCs/>
                <w:sz w:val="24"/>
                <w:szCs w:val="24"/>
                <w:lang w:eastAsia="en-US"/>
              </w:rPr>
              <w:t>Всего</w:t>
            </w:r>
          </w:p>
        </w:tc>
        <w:tc>
          <w:tcPr>
            <w:tcW w:w="5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lang w:eastAsia="en-US"/>
              </w:rPr>
            </w:pPr>
            <w:r>
              <w:rPr>
                <w:rFonts w:ascii="Times New Roman" w:hAnsi="Times New Roman"/>
                <w:bCs/>
                <w:sz w:val="24"/>
                <w:szCs w:val="24"/>
                <w:lang w:eastAsia="en-US"/>
              </w:rPr>
              <w:t>72</w:t>
            </w:r>
          </w:p>
        </w:tc>
        <w:tc>
          <w:tcPr>
            <w:tcW w:w="653" w:type="pct"/>
            <w:tcBorders>
              <w:top w:val="single" w:sz="4" w:space="0" w:color="auto"/>
              <w:left w:val="single" w:sz="4" w:space="0" w:color="auto"/>
              <w:bottom w:val="single" w:sz="4" w:space="0" w:color="auto"/>
              <w:right w:val="single" w:sz="4" w:space="0" w:color="auto"/>
            </w:tcBorders>
          </w:tcPr>
          <w:p w:rsidR="001369F5" w:rsidRDefault="001369F5">
            <w:pPr>
              <w:spacing w:after="0" w:line="240" w:lineRule="auto"/>
              <w:contextualSpacing/>
              <w:rPr>
                <w:rFonts w:ascii="Times New Roman" w:hAnsi="Times New Roman"/>
                <w:b/>
                <w:bCs/>
                <w:sz w:val="24"/>
                <w:szCs w:val="24"/>
                <w:lang w:eastAsia="en-US"/>
              </w:rPr>
            </w:pPr>
          </w:p>
        </w:tc>
      </w:tr>
    </w:tbl>
    <w:p w:rsidR="001369F5" w:rsidRDefault="001369F5" w:rsidP="001369F5">
      <w:pPr>
        <w:ind w:firstLine="709"/>
        <w:rPr>
          <w:rFonts w:ascii="Times New Roman" w:hAnsi="Times New Roman"/>
          <w:b/>
        </w:rPr>
      </w:pP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w:t>
      </w:r>
      <w:proofErr w:type="spellStart"/>
      <w:r>
        <w:rPr>
          <w:rFonts w:ascii="Times New Roman" w:hAnsi="Times New Roman"/>
          <w:bCs/>
          <w:sz w:val="24"/>
          <w:szCs w:val="24"/>
        </w:rPr>
        <w:t>Электрорадиоизмерений</w:t>
      </w:r>
      <w:proofErr w:type="spellEnd"/>
      <w:r>
        <w:rPr>
          <w:rFonts w:ascii="Times New Roman" w:hAnsi="Times New Roman"/>
          <w:bCs/>
          <w:sz w:val="24"/>
          <w:szCs w:val="24"/>
        </w:rPr>
        <w:t>», оснащенная необходимым для реализации программы учебной дисциплины оборудованием, приведенным в п. 6.1.2.2 примерной образовательной программы по специальности.</w:t>
      </w:r>
    </w:p>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AA464D">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sz w:val="24"/>
          <w:szCs w:val="24"/>
        </w:rPr>
        <w:t>при этом список может быть</w:t>
      </w:r>
      <w:r>
        <w:rPr>
          <w:rFonts w:ascii="Times New Roman" w:hAnsi="Times New Roman"/>
          <w:bCs/>
          <w:sz w:val="24"/>
          <w:szCs w:val="24"/>
        </w:rPr>
        <w:t xml:space="preserve"> дополнен новыми изданиями.</w:t>
      </w:r>
    </w:p>
    <w:p w:rsidR="001369F5" w:rsidRDefault="001369F5" w:rsidP="00AA464D">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1369F5" w:rsidRDefault="001369F5" w:rsidP="00AA464D">
      <w:pPr>
        <w:spacing w:after="0"/>
        <w:ind w:firstLine="709"/>
        <w:jc w:val="both"/>
        <w:rPr>
          <w:rFonts w:ascii="Times New Roman" w:hAnsi="Times New Roman"/>
          <w:bCs/>
          <w:sz w:val="24"/>
        </w:rPr>
      </w:pPr>
      <w:r>
        <w:rPr>
          <w:rFonts w:ascii="Times New Roman" w:hAnsi="Times New Roman"/>
          <w:bCs/>
          <w:sz w:val="24"/>
        </w:rPr>
        <w:t xml:space="preserve">1. </w:t>
      </w:r>
      <w:proofErr w:type="spellStart"/>
      <w:r>
        <w:rPr>
          <w:rFonts w:ascii="Times New Roman" w:hAnsi="Times New Roman"/>
          <w:bCs/>
          <w:sz w:val="24"/>
        </w:rPr>
        <w:t>Шишмарёв</w:t>
      </w:r>
      <w:proofErr w:type="spellEnd"/>
      <w:r>
        <w:rPr>
          <w:rFonts w:ascii="Times New Roman" w:hAnsi="Times New Roman"/>
          <w:bCs/>
          <w:sz w:val="24"/>
        </w:rPr>
        <w:t>, В. Ю.  </w:t>
      </w:r>
      <w:proofErr w:type="spellStart"/>
      <w:r>
        <w:rPr>
          <w:rFonts w:ascii="Times New Roman" w:hAnsi="Times New Roman"/>
          <w:bCs/>
          <w:sz w:val="24"/>
        </w:rPr>
        <w:t>Электрорадиоизмерения</w:t>
      </w:r>
      <w:proofErr w:type="spellEnd"/>
      <w:r>
        <w:rPr>
          <w:rFonts w:ascii="Times New Roman" w:hAnsi="Times New Roman"/>
          <w:bCs/>
          <w:sz w:val="24"/>
        </w:rPr>
        <w:t>: учебник для среднего профессионального образования / В. Ю. </w:t>
      </w:r>
      <w:proofErr w:type="spellStart"/>
      <w:r>
        <w:rPr>
          <w:rFonts w:ascii="Times New Roman" w:hAnsi="Times New Roman"/>
          <w:bCs/>
          <w:sz w:val="24"/>
        </w:rPr>
        <w:t>Шишмарёв</w:t>
      </w:r>
      <w:proofErr w:type="spellEnd"/>
      <w:r>
        <w:rPr>
          <w:rFonts w:ascii="Times New Roman" w:hAnsi="Times New Roman"/>
          <w:bCs/>
          <w:sz w:val="24"/>
        </w:rPr>
        <w:t>, В. И. </w:t>
      </w:r>
      <w:proofErr w:type="spellStart"/>
      <w:r>
        <w:rPr>
          <w:rFonts w:ascii="Times New Roman" w:hAnsi="Times New Roman"/>
          <w:bCs/>
          <w:sz w:val="24"/>
        </w:rPr>
        <w:t>Шанин</w:t>
      </w:r>
      <w:proofErr w:type="spellEnd"/>
      <w:r>
        <w:rPr>
          <w:rFonts w:ascii="Times New Roman" w:hAnsi="Times New Roman"/>
          <w:bCs/>
          <w:sz w:val="24"/>
        </w:rPr>
        <w:t xml:space="preserve">. — 3-е изд., </w:t>
      </w:r>
      <w:proofErr w:type="spellStart"/>
      <w:r>
        <w:rPr>
          <w:rFonts w:ascii="Times New Roman" w:hAnsi="Times New Roman"/>
          <w:bCs/>
          <w:sz w:val="24"/>
        </w:rPr>
        <w:t>испр</w:t>
      </w:r>
      <w:proofErr w:type="spellEnd"/>
      <w:r>
        <w:rPr>
          <w:rFonts w:ascii="Times New Roman" w:hAnsi="Times New Roman"/>
          <w:bCs/>
          <w:sz w:val="24"/>
        </w:rPr>
        <w:t xml:space="preserve">. и доп. — Москва: Издательство </w:t>
      </w:r>
      <w:proofErr w:type="spellStart"/>
      <w:r>
        <w:rPr>
          <w:rFonts w:ascii="Times New Roman" w:hAnsi="Times New Roman"/>
          <w:bCs/>
          <w:sz w:val="24"/>
        </w:rPr>
        <w:t>Юрайт</w:t>
      </w:r>
      <w:proofErr w:type="spellEnd"/>
      <w:r>
        <w:rPr>
          <w:rFonts w:ascii="Times New Roman" w:hAnsi="Times New Roman"/>
          <w:bCs/>
          <w:sz w:val="24"/>
        </w:rPr>
        <w:t>, 2021. — 345 с. — (Профессиональное образование). — ISBN 978-5-534-08586-0.</w:t>
      </w:r>
    </w:p>
    <w:p w:rsidR="001369F5" w:rsidRDefault="001369F5" w:rsidP="00AA464D">
      <w:pPr>
        <w:spacing w:after="0"/>
        <w:ind w:firstLine="709"/>
        <w:jc w:val="both"/>
        <w:rPr>
          <w:rFonts w:ascii="Times New Roman" w:hAnsi="Times New Roman"/>
          <w:bCs/>
          <w:sz w:val="24"/>
        </w:rPr>
      </w:pPr>
      <w:r>
        <w:rPr>
          <w:rFonts w:ascii="Times New Roman" w:hAnsi="Times New Roman"/>
          <w:bCs/>
          <w:sz w:val="24"/>
        </w:rPr>
        <w:t>2.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Pr>
          <w:rFonts w:ascii="Times New Roman" w:hAnsi="Times New Roman"/>
          <w:bCs/>
          <w:sz w:val="24"/>
        </w:rPr>
        <w:t>Культиасов</w:t>
      </w:r>
      <w:proofErr w:type="spellEnd"/>
      <w:r>
        <w:rPr>
          <w:rFonts w:ascii="Times New Roman" w:hAnsi="Times New Roman"/>
          <w:bCs/>
          <w:sz w:val="24"/>
        </w:rPr>
        <w:t xml:space="preserve">, В. П. Лунин; под общей редакцией В. П. Лунина. — 2-е изд., </w:t>
      </w:r>
      <w:proofErr w:type="spellStart"/>
      <w:r>
        <w:rPr>
          <w:rFonts w:ascii="Times New Roman" w:hAnsi="Times New Roman"/>
          <w:bCs/>
          <w:sz w:val="24"/>
        </w:rPr>
        <w:t>перераб</w:t>
      </w:r>
      <w:proofErr w:type="spellEnd"/>
      <w:r>
        <w:rPr>
          <w:rFonts w:ascii="Times New Roman" w:hAnsi="Times New Roman"/>
          <w:bCs/>
          <w:sz w:val="24"/>
        </w:rPr>
        <w:t xml:space="preserve">. и доп. — Москва: Издательство </w:t>
      </w:r>
      <w:proofErr w:type="spellStart"/>
      <w:r>
        <w:rPr>
          <w:rFonts w:ascii="Times New Roman" w:hAnsi="Times New Roman"/>
          <w:bCs/>
          <w:sz w:val="24"/>
        </w:rPr>
        <w:t>Юрайт</w:t>
      </w:r>
      <w:proofErr w:type="spellEnd"/>
      <w:r>
        <w:rPr>
          <w:rFonts w:ascii="Times New Roman" w:hAnsi="Times New Roman"/>
          <w:bCs/>
          <w:sz w:val="24"/>
        </w:rPr>
        <w:t>, 2021. — 234 с. — (Профессиональное образование). — ISBN 978-5-534-03756-2.</w:t>
      </w:r>
    </w:p>
    <w:p w:rsidR="001369F5" w:rsidRDefault="001369F5" w:rsidP="00AA464D">
      <w:pPr>
        <w:spacing w:after="0"/>
        <w:ind w:firstLine="709"/>
        <w:contextualSpacing/>
        <w:jc w:val="both"/>
        <w:rPr>
          <w:rFonts w:ascii="Times New Roman" w:hAnsi="Times New Roman"/>
          <w:b/>
          <w:sz w:val="24"/>
        </w:rPr>
      </w:pPr>
      <w:r>
        <w:rPr>
          <w:rFonts w:ascii="Times New Roman" w:hAnsi="Times New Roman"/>
          <w:b/>
          <w:sz w:val="24"/>
        </w:rPr>
        <w:t xml:space="preserve">3.2.2. Основные электронные издания </w:t>
      </w:r>
    </w:p>
    <w:p w:rsidR="001369F5" w:rsidRDefault="001369F5" w:rsidP="00AA464D">
      <w:pPr>
        <w:spacing w:after="0"/>
        <w:ind w:firstLine="709"/>
        <w:jc w:val="both"/>
        <w:rPr>
          <w:rFonts w:ascii="Times New Roman" w:hAnsi="Times New Roman"/>
          <w:bCs/>
          <w:sz w:val="24"/>
        </w:rPr>
      </w:pPr>
      <w:r>
        <w:rPr>
          <w:rFonts w:ascii="Times New Roman" w:hAnsi="Times New Roman"/>
          <w:bCs/>
          <w:sz w:val="24"/>
        </w:rPr>
        <w:t xml:space="preserve">1. </w:t>
      </w:r>
      <w:proofErr w:type="spellStart"/>
      <w:r>
        <w:rPr>
          <w:rFonts w:ascii="Times New Roman" w:hAnsi="Times New Roman"/>
          <w:bCs/>
          <w:sz w:val="24"/>
        </w:rPr>
        <w:t>Шишмарёв</w:t>
      </w:r>
      <w:proofErr w:type="spellEnd"/>
      <w:r>
        <w:rPr>
          <w:rFonts w:ascii="Times New Roman" w:hAnsi="Times New Roman"/>
          <w:bCs/>
          <w:sz w:val="24"/>
        </w:rPr>
        <w:t>, В. Ю.  </w:t>
      </w:r>
      <w:proofErr w:type="spellStart"/>
      <w:r>
        <w:rPr>
          <w:rFonts w:ascii="Times New Roman" w:hAnsi="Times New Roman"/>
          <w:bCs/>
          <w:sz w:val="24"/>
        </w:rPr>
        <w:t>Электрорадиоизмерения</w:t>
      </w:r>
      <w:proofErr w:type="spellEnd"/>
      <w:r>
        <w:rPr>
          <w:rFonts w:ascii="Times New Roman" w:hAnsi="Times New Roman"/>
          <w:bCs/>
          <w:sz w:val="24"/>
        </w:rPr>
        <w:t>. Практикум: практическое пособие для среднего профессионального образования / В. Ю. </w:t>
      </w:r>
      <w:proofErr w:type="spellStart"/>
      <w:r>
        <w:rPr>
          <w:rFonts w:ascii="Times New Roman" w:hAnsi="Times New Roman"/>
          <w:bCs/>
          <w:sz w:val="24"/>
        </w:rPr>
        <w:t>Шишмарёв</w:t>
      </w:r>
      <w:proofErr w:type="spellEnd"/>
      <w:r>
        <w:rPr>
          <w:rFonts w:ascii="Times New Roman" w:hAnsi="Times New Roman"/>
          <w:bCs/>
          <w:sz w:val="24"/>
        </w:rPr>
        <w:t xml:space="preserve">. — 3-е изд., </w:t>
      </w:r>
      <w:proofErr w:type="spellStart"/>
      <w:r>
        <w:rPr>
          <w:rFonts w:ascii="Times New Roman" w:hAnsi="Times New Roman"/>
          <w:bCs/>
          <w:sz w:val="24"/>
        </w:rPr>
        <w:t>испр</w:t>
      </w:r>
      <w:proofErr w:type="spellEnd"/>
      <w:r>
        <w:rPr>
          <w:rFonts w:ascii="Times New Roman" w:hAnsi="Times New Roman"/>
          <w:bCs/>
          <w:sz w:val="24"/>
        </w:rPr>
        <w:t xml:space="preserve">. и доп. — Москва: Издательство </w:t>
      </w:r>
      <w:proofErr w:type="spellStart"/>
      <w:r>
        <w:rPr>
          <w:rFonts w:ascii="Times New Roman" w:hAnsi="Times New Roman"/>
          <w:bCs/>
          <w:sz w:val="24"/>
        </w:rPr>
        <w:t>Юрайт</w:t>
      </w:r>
      <w:proofErr w:type="spellEnd"/>
      <w:r>
        <w:rPr>
          <w:rFonts w:ascii="Times New Roman" w:hAnsi="Times New Roman"/>
          <w:bCs/>
          <w:sz w:val="24"/>
        </w:rPr>
        <w:t xml:space="preserve">, 2021. — 234 с. — (Профессиональное образование). — ISBN 978-5-534-08588-4. </w:t>
      </w:r>
    </w:p>
    <w:p w:rsidR="001369F5" w:rsidRDefault="001369F5" w:rsidP="00AA464D">
      <w:pPr>
        <w:spacing w:after="0"/>
        <w:ind w:firstLine="709"/>
        <w:contextualSpacing/>
        <w:jc w:val="both"/>
        <w:rPr>
          <w:rFonts w:ascii="Times New Roman" w:hAnsi="Times New Roman"/>
          <w:bCs/>
          <w:sz w:val="24"/>
        </w:rPr>
      </w:pPr>
      <w:r>
        <w:rPr>
          <w:rFonts w:ascii="Times New Roman" w:hAnsi="Times New Roman"/>
          <w:b/>
          <w:bCs/>
          <w:sz w:val="24"/>
        </w:rPr>
        <w:t xml:space="preserve">3.2.3. Дополнительные источники </w:t>
      </w:r>
    </w:p>
    <w:p w:rsidR="001369F5" w:rsidRDefault="001369F5" w:rsidP="00AA464D">
      <w:pPr>
        <w:spacing w:after="0"/>
        <w:ind w:firstLine="709"/>
        <w:jc w:val="both"/>
        <w:rPr>
          <w:rFonts w:ascii="Times New Roman" w:hAnsi="Times New Roman"/>
          <w:bCs/>
          <w:sz w:val="24"/>
        </w:rPr>
      </w:pPr>
      <w:r>
        <w:rPr>
          <w:rFonts w:ascii="Times New Roman" w:hAnsi="Times New Roman"/>
          <w:bCs/>
          <w:sz w:val="24"/>
        </w:rPr>
        <w:t xml:space="preserve">1. </w:t>
      </w:r>
      <w:proofErr w:type="spellStart"/>
      <w:r>
        <w:rPr>
          <w:rFonts w:ascii="Times New Roman" w:hAnsi="Times New Roman"/>
          <w:bCs/>
          <w:sz w:val="24"/>
        </w:rPr>
        <w:t>Шишмарёв</w:t>
      </w:r>
      <w:proofErr w:type="spellEnd"/>
      <w:r>
        <w:rPr>
          <w:rFonts w:ascii="Times New Roman" w:hAnsi="Times New Roman"/>
          <w:bCs/>
          <w:sz w:val="24"/>
        </w:rPr>
        <w:t>, В. Ю.  </w:t>
      </w:r>
      <w:proofErr w:type="spellStart"/>
      <w:r>
        <w:rPr>
          <w:rFonts w:ascii="Times New Roman" w:hAnsi="Times New Roman"/>
          <w:bCs/>
          <w:sz w:val="24"/>
        </w:rPr>
        <w:t>Электрорадиоизмерения</w:t>
      </w:r>
      <w:proofErr w:type="spellEnd"/>
      <w:r>
        <w:rPr>
          <w:rFonts w:ascii="Times New Roman" w:hAnsi="Times New Roman"/>
          <w:bCs/>
          <w:sz w:val="24"/>
        </w:rPr>
        <w:t>: учебник для вузов / В. Ю. </w:t>
      </w:r>
      <w:proofErr w:type="spellStart"/>
      <w:r>
        <w:rPr>
          <w:rFonts w:ascii="Times New Roman" w:hAnsi="Times New Roman"/>
          <w:bCs/>
          <w:sz w:val="24"/>
        </w:rPr>
        <w:t>Шишмарёв</w:t>
      </w:r>
      <w:proofErr w:type="spellEnd"/>
      <w:r>
        <w:rPr>
          <w:rFonts w:ascii="Times New Roman" w:hAnsi="Times New Roman"/>
          <w:bCs/>
          <w:sz w:val="24"/>
        </w:rPr>
        <w:t>, В. И. </w:t>
      </w:r>
      <w:proofErr w:type="spellStart"/>
      <w:r>
        <w:rPr>
          <w:rFonts w:ascii="Times New Roman" w:hAnsi="Times New Roman"/>
          <w:bCs/>
          <w:sz w:val="24"/>
        </w:rPr>
        <w:t>Шанин</w:t>
      </w:r>
      <w:proofErr w:type="spellEnd"/>
      <w:r>
        <w:rPr>
          <w:rFonts w:ascii="Times New Roman" w:hAnsi="Times New Roman"/>
          <w:bCs/>
          <w:sz w:val="24"/>
        </w:rPr>
        <w:t xml:space="preserve">. — 3-е изд., </w:t>
      </w:r>
      <w:proofErr w:type="spellStart"/>
      <w:r>
        <w:rPr>
          <w:rFonts w:ascii="Times New Roman" w:hAnsi="Times New Roman"/>
          <w:bCs/>
          <w:sz w:val="24"/>
        </w:rPr>
        <w:t>испр</w:t>
      </w:r>
      <w:proofErr w:type="spellEnd"/>
      <w:r>
        <w:rPr>
          <w:rFonts w:ascii="Times New Roman" w:hAnsi="Times New Roman"/>
          <w:bCs/>
          <w:sz w:val="24"/>
        </w:rPr>
        <w:t xml:space="preserve">. и доп. — Москва: Издательство </w:t>
      </w:r>
      <w:proofErr w:type="spellStart"/>
      <w:r>
        <w:rPr>
          <w:rFonts w:ascii="Times New Roman" w:hAnsi="Times New Roman"/>
          <w:bCs/>
          <w:sz w:val="24"/>
        </w:rPr>
        <w:t>Юрайт</w:t>
      </w:r>
      <w:proofErr w:type="spellEnd"/>
      <w:r>
        <w:rPr>
          <w:rFonts w:ascii="Times New Roman" w:hAnsi="Times New Roman"/>
          <w:bCs/>
          <w:sz w:val="24"/>
        </w:rPr>
        <w:t>, 2021. — 345 с. — (Высшее образование). — ISBN 978-5-534-11645-8.</w:t>
      </w:r>
    </w:p>
    <w:p w:rsidR="001369F5" w:rsidRDefault="001369F5" w:rsidP="001369F5">
      <w:pPr>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1369F5" w:rsidTr="001369F5">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3227"/>
              </w:tabs>
              <w:spacing w:after="0" w:line="240" w:lineRule="auto"/>
              <w:contextualSpacing/>
              <w:jc w:val="center"/>
              <w:rPr>
                <w:rFonts w:ascii="Times New Roman" w:hAnsi="Times New Roman"/>
                <w:bCs/>
                <w:sz w:val="24"/>
                <w:szCs w:val="24"/>
              </w:rPr>
            </w:pPr>
            <w:r>
              <w:rPr>
                <w:rFonts w:ascii="Times New Roman" w:hAnsi="Times New Roman"/>
                <w:b/>
                <w:iCs/>
                <w:sz w:val="24"/>
                <w:szCs w:val="24"/>
              </w:rPr>
              <w:t>Перечень знаний, осваиваемых в рамках дисциплины</w:t>
            </w:r>
          </w:p>
        </w:tc>
      </w:tr>
      <w:tr w:rsidR="001369F5" w:rsidTr="001369F5">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widowControl w:val="0"/>
              <w:numPr>
                <w:ilvl w:val="0"/>
                <w:numId w:val="32"/>
              </w:numPr>
              <w:autoSpaceDE w:val="0"/>
              <w:autoSpaceDN w:val="0"/>
              <w:adjustRightInd w:val="0"/>
              <w:spacing w:after="0" w:line="240" w:lineRule="auto"/>
              <w:ind w:left="0"/>
              <w:contextualSpacing/>
              <w:rPr>
                <w:rFonts w:ascii="Times New Roman" w:hAnsi="Times New Roman"/>
                <w:sz w:val="24"/>
                <w:szCs w:val="24"/>
              </w:rPr>
            </w:pPr>
            <w:r>
              <w:rPr>
                <w:rFonts w:ascii="Times New Roman" w:hAnsi="Times New Roman"/>
                <w:sz w:val="24"/>
                <w:szCs w:val="24"/>
              </w:rPr>
              <w:t>принципы действия основных электроизмерительных приборов и устройств;</w:t>
            </w:r>
          </w:p>
          <w:p w:rsidR="001369F5" w:rsidRDefault="001369F5">
            <w:pPr>
              <w:widowControl w:val="0"/>
              <w:numPr>
                <w:ilvl w:val="0"/>
                <w:numId w:val="32"/>
              </w:numPr>
              <w:autoSpaceDE w:val="0"/>
              <w:autoSpaceDN w:val="0"/>
              <w:adjustRightInd w:val="0"/>
              <w:spacing w:after="0" w:line="240" w:lineRule="auto"/>
              <w:ind w:left="0"/>
              <w:contextualSpacing/>
              <w:rPr>
                <w:rFonts w:ascii="Times New Roman" w:hAnsi="Times New Roman"/>
                <w:sz w:val="24"/>
                <w:szCs w:val="24"/>
              </w:rPr>
            </w:pPr>
            <w:r>
              <w:rPr>
                <w:rFonts w:ascii="Times New Roman" w:hAnsi="Times New Roman"/>
                <w:sz w:val="24"/>
                <w:szCs w:val="24"/>
              </w:rPr>
              <w:t>основные методы измерения параметров электрических цепей;</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влияние измерительных приборов на точность измерений, автоматизацию измерений;</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Уровень правильных ответов при тестовом контроле.</w:t>
            </w:r>
          </w:p>
          <w:p w:rsidR="001369F5" w:rsidRDefault="001369F5">
            <w:pPr>
              <w:widowControl w:val="0"/>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Качество и техническая грамотность составленных рефератов, четкость изложения материала.</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Точность, четкость, логика и доходчивость формулировок при изложении материала доклада по заданной теме. Быстрота ориентации в представляемом материале, быстрота реакции на встречные вопросы</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Уровень технической ориентации при выборе методов измерений и измерительных приборов</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Тестовый и устный контроль по заданной тематике</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Составление докладов, рефератов, презентаций по заданной тематике</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Лабораторные, практические и самостоятельные работы</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Дифференцированный зачет</w:t>
            </w:r>
          </w:p>
        </w:tc>
      </w:tr>
      <w:tr w:rsidR="001369F5" w:rsidTr="001369F5">
        <w:trPr>
          <w:trHeight w:val="275"/>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3253"/>
              </w:tabs>
              <w:spacing w:after="0" w:line="240" w:lineRule="auto"/>
              <w:contextualSpacing/>
              <w:jc w:val="center"/>
              <w:rPr>
                <w:rFonts w:ascii="Times New Roman" w:hAnsi="Times New Roman"/>
                <w:bCs/>
                <w:sz w:val="24"/>
                <w:szCs w:val="24"/>
              </w:rPr>
            </w:pPr>
            <w:r>
              <w:rPr>
                <w:rFonts w:ascii="Times New Roman" w:hAnsi="Times New Roman"/>
                <w:b/>
                <w:bCs/>
                <w:iCs/>
                <w:sz w:val="24"/>
                <w:szCs w:val="24"/>
              </w:rPr>
              <w:t>Перечень умений, осваиваемых в рамках дисциплины</w:t>
            </w:r>
          </w:p>
        </w:tc>
      </w:tr>
      <w:tr w:rsidR="001369F5" w:rsidTr="001369F5">
        <w:trPr>
          <w:trHeight w:val="896"/>
        </w:trPr>
        <w:tc>
          <w:tcPr>
            <w:tcW w:w="1750" w:type="pct"/>
            <w:tcBorders>
              <w:top w:val="single" w:sz="4" w:space="0" w:color="auto"/>
              <w:left w:val="single" w:sz="4" w:space="0" w:color="auto"/>
              <w:bottom w:val="single" w:sz="4" w:space="0" w:color="auto"/>
              <w:right w:val="single" w:sz="4" w:space="0" w:color="auto"/>
            </w:tcBorders>
            <w:hideMark/>
          </w:tcPr>
          <w:p w:rsidR="001369F5" w:rsidRDefault="001369F5">
            <w:pPr>
              <w:widowControl w:val="0"/>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пользоваться контрольно-испытательной и измерительной аппаратурой;</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анализировать результаты измерений.</w:t>
            </w:r>
          </w:p>
        </w:tc>
        <w:tc>
          <w:tcPr>
            <w:tcW w:w="1507"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Техническая грамотность выбора измерительных средств по справочным материалам.</w:t>
            </w:r>
          </w:p>
          <w:p w:rsidR="001369F5" w:rsidRDefault="001369F5">
            <w:pPr>
              <w:spacing w:after="0" w:line="240" w:lineRule="auto"/>
              <w:contextualSpacing/>
              <w:rPr>
                <w:rFonts w:ascii="Times New Roman" w:hAnsi="Times New Roman"/>
                <w:sz w:val="24"/>
                <w:szCs w:val="24"/>
              </w:rPr>
            </w:pPr>
            <w:r>
              <w:rPr>
                <w:rFonts w:ascii="Times New Roman" w:hAnsi="Times New Roman"/>
                <w:bCs/>
                <w:sz w:val="24"/>
                <w:szCs w:val="24"/>
              </w:rPr>
              <w:t xml:space="preserve">Точность и качество измерений </w:t>
            </w:r>
            <w:r>
              <w:rPr>
                <w:rFonts w:ascii="Times New Roman" w:hAnsi="Times New Roman"/>
                <w:sz w:val="24"/>
                <w:szCs w:val="24"/>
              </w:rPr>
              <w:t>с заданной точностью электрических и радиотехнических параметров.</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 xml:space="preserve">Грамотность анализа результатов измерений, верность оценки погрешностей измерений. </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Быстрота и точность составления измерительных схем.</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Уровень соблюдения правил техники безопасности при использовании контрольно-испытательной и измерительной аппаратуры.</w:t>
            </w:r>
          </w:p>
        </w:tc>
        <w:tc>
          <w:tcPr>
            <w:tcW w:w="174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Выбор измерительных сре</w:t>
            </w:r>
            <w:proofErr w:type="gramStart"/>
            <w:r>
              <w:rPr>
                <w:rFonts w:ascii="Times New Roman" w:hAnsi="Times New Roman"/>
                <w:bCs/>
                <w:sz w:val="24"/>
                <w:szCs w:val="24"/>
              </w:rPr>
              <w:t>дств дл</w:t>
            </w:r>
            <w:proofErr w:type="gramEnd"/>
            <w:r>
              <w:rPr>
                <w:rFonts w:ascii="Times New Roman" w:hAnsi="Times New Roman"/>
                <w:bCs/>
                <w:sz w:val="24"/>
                <w:szCs w:val="24"/>
              </w:rPr>
              <w:t>я замера с заданной точностью различных электрических и радиотехнических величин</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Работа со справочными материалами и нормативными актами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Проведение измерений заданного набора электрических и радиотехнических параметров</w:t>
            </w:r>
          </w:p>
        </w:tc>
      </w:tr>
    </w:tbl>
    <w:p w:rsidR="001369F5" w:rsidRDefault="001369F5" w:rsidP="001369F5">
      <w:pPr>
        <w:pStyle w:val="a6"/>
        <w:keepLines w:val="0"/>
        <w:spacing w:before="0" w:after="60" w:line="276" w:lineRule="auto"/>
        <w:jc w:val="right"/>
        <w:outlineLvl w:val="1"/>
        <w:rPr>
          <w:rFonts w:ascii="Calibri Light" w:hAnsi="Calibri Light"/>
          <w:lang w:val="x-none" w:eastAsia="x-none"/>
        </w:rPr>
      </w:pPr>
      <w:r w:rsidRPr="001369F5">
        <w:rPr>
          <w:szCs w:val="52"/>
          <w:lang w:val="ru-RU" w:eastAsia="x-none"/>
        </w:rPr>
        <w:br w:type="page"/>
      </w:r>
      <w:r>
        <w:rPr>
          <w:b/>
          <w:bCs/>
          <w:lang w:val="x-none" w:eastAsia="x-none"/>
        </w:rPr>
        <w:lastRenderedPageBreak/>
        <w:t xml:space="preserve">Приложение </w:t>
      </w:r>
      <w:r w:rsidR="00AA464D">
        <w:rPr>
          <w:b/>
          <w:bCs/>
          <w:lang w:val="ru-RU" w:eastAsia="x-none"/>
        </w:rPr>
        <w:t>3</w:t>
      </w:r>
      <w:r>
        <w:rPr>
          <w:b/>
          <w:bCs/>
          <w:lang w:val="x-none" w:eastAsia="x-none"/>
        </w:rPr>
        <w:t>.1</w:t>
      </w:r>
      <w:r w:rsidRPr="001369F5">
        <w:rPr>
          <w:b/>
          <w:bCs/>
          <w:lang w:val="ru-RU" w:eastAsia="x-none"/>
        </w:rPr>
        <w:t>2</w:t>
      </w:r>
    </w:p>
    <w:p w:rsidR="001369F5" w:rsidRPr="00AA464D" w:rsidRDefault="001369F5" w:rsidP="001369F5">
      <w:pPr>
        <w:spacing w:after="0"/>
        <w:jc w:val="right"/>
        <w:rPr>
          <w:rFonts w:ascii="Times New Roman" w:hAnsi="Times New Roman"/>
          <w:bCs/>
          <w:sz w:val="24"/>
          <w:szCs w:val="24"/>
        </w:rPr>
      </w:pPr>
      <w:r w:rsidRPr="00AA464D">
        <w:rPr>
          <w:rFonts w:ascii="Times New Roman" w:hAnsi="Times New Roman"/>
          <w:sz w:val="24"/>
          <w:szCs w:val="24"/>
        </w:rPr>
        <w:t xml:space="preserve">к ПОП-П по специальности </w:t>
      </w:r>
      <w:r w:rsidRPr="00AA464D">
        <w:rPr>
          <w:rFonts w:ascii="Times New Roman" w:hAnsi="Times New Roman"/>
          <w:sz w:val="24"/>
          <w:szCs w:val="24"/>
        </w:rPr>
        <w:br/>
      </w:r>
      <w:r w:rsidRPr="00AA464D">
        <w:rPr>
          <w:rFonts w:ascii="Times New Roman" w:hAnsi="Times New Roman"/>
          <w:bCs/>
          <w:sz w:val="24"/>
          <w:szCs w:val="24"/>
        </w:rPr>
        <w:t>11.02.15 Инфокоммуникационные сети и системы связи</w:t>
      </w: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ОП.07. ОСНОВЫ ТЕЛЕКОММУНИКАЦИЙ</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33"/>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33"/>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33"/>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33"/>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31"/>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ОП.07. ОСНОВЫ ТЕЛЕКОММУНИКАЦИЙ</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AA464D">
        <w:rPr>
          <w:rFonts w:ascii="Times New Roman" w:hAnsi="Times New Roman"/>
          <w:sz w:val="24"/>
          <w:szCs w:val="24"/>
        </w:rPr>
        <w:t xml:space="preserve">ОП.07 </w:t>
      </w:r>
      <w:r>
        <w:rPr>
          <w:rFonts w:ascii="Times New Roman" w:hAnsi="Times New Roman"/>
          <w:sz w:val="24"/>
          <w:szCs w:val="24"/>
        </w:rPr>
        <w:t xml:space="preserve">Основы телекоммуникаций» является обязательной частью общепрофессионального цикла ПОП-П в соответствии с ФГОС СПО по специальности 11.02.15 Инфокоммуникационные сети и системы связи. </w:t>
      </w:r>
    </w:p>
    <w:p w:rsidR="001369F5" w:rsidRDefault="001369F5" w:rsidP="001369F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ОК 03,</w:t>
      </w:r>
    </w:p>
    <w:p w:rsidR="001369F5" w:rsidRDefault="001369F5" w:rsidP="001369F5">
      <w:pPr>
        <w:suppressAutoHyphens/>
        <w:spacing w:after="0" w:line="240" w:lineRule="auto"/>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 ОК 05, ОК 06, ОК 07, ОК 08, ОК 09.</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654" w:type="dxa"/>
        <w:tblInd w:w="93" w:type="dxa"/>
        <w:tblLook w:val="04A0" w:firstRow="1" w:lastRow="0" w:firstColumn="1" w:lastColumn="0" w:noHBand="0" w:noVBand="1"/>
      </w:tblPr>
      <w:tblGrid>
        <w:gridCol w:w="1433"/>
        <w:gridCol w:w="4252"/>
        <w:gridCol w:w="3969"/>
      </w:tblGrid>
      <w:tr w:rsidR="00D20B5C" w:rsidRPr="00D20B5C" w:rsidTr="00D20B5C">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D20B5C" w:rsidRPr="00D20B5C" w:rsidRDefault="00D20B5C" w:rsidP="00D20B5C">
            <w:pPr>
              <w:spacing w:after="0" w:line="240" w:lineRule="auto"/>
              <w:jc w:val="center"/>
              <w:rPr>
                <w:rFonts w:ascii="Times New Roman" w:hAnsi="Times New Roman"/>
                <w:b/>
                <w:bCs/>
                <w:color w:val="000000"/>
                <w:sz w:val="24"/>
                <w:szCs w:val="24"/>
              </w:rPr>
            </w:pPr>
            <w:r w:rsidRPr="00D20B5C">
              <w:rPr>
                <w:rFonts w:ascii="Times New Roman" w:hAnsi="Times New Roman"/>
                <w:b/>
                <w:bCs/>
                <w:color w:val="000000"/>
                <w:sz w:val="24"/>
                <w:szCs w:val="24"/>
              </w:rPr>
              <w:t xml:space="preserve">Код ПК, </w:t>
            </w:r>
            <w:proofErr w:type="gramStart"/>
            <w:r w:rsidRPr="00D20B5C">
              <w:rPr>
                <w:rFonts w:ascii="Times New Roman" w:hAnsi="Times New Roman"/>
                <w:b/>
                <w:bCs/>
                <w:color w:val="000000"/>
                <w:sz w:val="24"/>
                <w:szCs w:val="24"/>
              </w:rPr>
              <w:t>ОК</w:t>
            </w:r>
            <w:proofErr w:type="gramEnd"/>
          </w:p>
        </w:tc>
        <w:tc>
          <w:tcPr>
            <w:tcW w:w="4252" w:type="dxa"/>
            <w:tcBorders>
              <w:top w:val="single" w:sz="4" w:space="0" w:color="auto"/>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jc w:val="center"/>
              <w:rPr>
                <w:rFonts w:ascii="Times New Roman" w:hAnsi="Times New Roman"/>
                <w:b/>
                <w:bCs/>
                <w:color w:val="000000"/>
                <w:sz w:val="24"/>
                <w:szCs w:val="24"/>
              </w:rPr>
            </w:pPr>
            <w:r w:rsidRPr="00D20B5C">
              <w:rPr>
                <w:rFonts w:ascii="Times New Roman" w:hAnsi="Times New Roman"/>
                <w:b/>
                <w:bCs/>
                <w:color w:val="000000"/>
                <w:sz w:val="24"/>
                <w:szCs w:val="24"/>
              </w:rPr>
              <w:t>Умения</w:t>
            </w:r>
          </w:p>
        </w:tc>
        <w:tc>
          <w:tcPr>
            <w:tcW w:w="3969" w:type="dxa"/>
            <w:tcBorders>
              <w:top w:val="single" w:sz="4" w:space="0" w:color="auto"/>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jc w:val="center"/>
              <w:rPr>
                <w:rFonts w:ascii="Times New Roman" w:hAnsi="Times New Roman"/>
                <w:b/>
                <w:bCs/>
                <w:color w:val="000000"/>
                <w:sz w:val="24"/>
                <w:szCs w:val="24"/>
              </w:rPr>
            </w:pPr>
            <w:r w:rsidRPr="00D20B5C">
              <w:rPr>
                <w:rFonts w:ascii="Times New Roman" w:hAnsi="Times New Roman"/>
                <w:b/>
                <w:bCs/>
                <w:color w:val="000000"/>
                <w:sz w:val="24"/>
                <w:szCs w:val="24"/>
              </w:rPr>
              <w:t>Знания</w:t>
            </w:r>
          </w:p>
        </w:tc>
      </w:tr>
      <w:tr w:rsidR="00D20B5C" w:rsidRPr="00D20B5C" w:rsidTr="00D20B5C">
        <w:tc>
          <w:tcPr>
            <w:tcW w:w="1433" w:type="dxa"/>
            <w:vMerge w:val="restart"/>
            <w:tcBorders>
              <w:top w:val="nil"/>
              <w:left w:val="single" w:sz="4" w:space="0" w:color="auto"/>
              <w:right w:val="single" w:sz="4" w:space="0" w:color="auto"/>
            </w:tcBorders>
            <w:shd w:val="clear" w:color="auto" w:fill="auto"/>
            <w:hideMark/>
          </w:tcPr>
          <w:p w:rsidR="00D20B5C" w:rsidRPr="00D20B5C" w:rsidRDefault="00D20B5C" w:rsidP="00D20B5C">
            <w:pPr>
              <w:spacing w:after="0" w:line="240" w:lineRule="auto"/>
              <w:jc w:val="center"/>
              <w:rPr>
                <w:rFonts w:ascii="Times New Roman" w:hAnsi="Times New Roman"/>
                <w:color w:val="000000"/>
                <w:sz w:val="24"/>
                <w:szCs w:val="24"/>
              </w:rPr>
            </w:pPr>
            <w:proofErr w:type="gramStart"/>
            <w:r w:rsidRPr="00D20B5C">
              <w:rPr>
                <w:rFonts w:ascii="Times New Roman" w:hAnsi="Times New Roman"/>
                <w:color w:val="000000"/>
                <w:sz w:val="24"/>
                <w:szCs w:val="24"/>
              </w:rPr>
              <w:t>ОК</w:t>
            </w:r>
            <w:proofErr w:type="gramEnd"/>
            <w:r w:rsidRPr="00D20B5C">
              <w:rPr>
                <w:rFonts w:ascii="Times New Roman" w:hAnsi="Times New Roman"/>
                <w:color w:val="000000"/>
                <w:sz w:val="24"/>
                <w:szCs w:val="24"/>
              </w:rPr>
              <w:t xml:space="preserve"> 01</w:t>
            </w:r>
          </w:p>
          <w:p w:rsidR="00D20B5C" w:rsidRPr="00D20B5C" w:rsidRDefault="00D20B5C" w:rsidP="00D20B5C">
            <w:pPr>
              <w:spacing w:after="0" w:line="240" w:lineRule="auto"/>
              <w:jc w:val="center"/>
              <w:rPr>
                <w:rFonts w:ascii="Times New Roman" w:hAnsi="Times New Roman"/>
                <w:color w:val="000000"/>
                <w:sz w:val="24"/>
                <w:szCs w:val="24"/>
              </w:rPr>
            </w:pPr>
            <w:proofErr w:type="gramStart"/>
            <w:r w:rsidRPr="00D20B5C">
              <w:rPr>
                <w:rFonts w:ascii="Times New Roman" w:hAnsi="Times New Roman"/>
                <w:color w:val="000000"/>
                <w:sz w:val="24"/>
                <w:szCs w:val="24"/>
              </w:rPr>
              <w:t>ОК</w:t>
            </w:r>
            <w:proofErr w:type="gramEnd"/>
            <w:r w:rsidRPr="00D20B5C">
              <w:rPr>
                <w:rFonts w:ascii="Times New Roman" w:hAnsi="Times New Roman"/>
                <w:color w:val="000000"/>
                <w:sz w:val="24"/>
                <w:szCs w:val="24"/>
              </w:rPr>
              <w:t xml:space="preserve"> 02</w:t>
            </w:r>
          </w:p>
          <w:p w:rsidR="00D20B5C" w:rsidRPr="00D20B5C" w:rsidRDefault="00D20B5C" w:rsidP="00D20B5C">
            <w:pPr>
              <w:spacing w:after="0" w:line="240" w:lineRule="auto"/>
              <w:jc w:val="center"/>
              <w:rPr>
                <w:rFonts w:ascii="Times New Roman" w:hAnsi="Times New Roman"/>
                <w:color w:val="000000"/>
                <w:sz w:val="24"/>
                <w:szCs w:val="24"/>
              </w:rPr>
            </w:pPr>
            <w:proofErr w:type="gramStart"/>
            <w:r w:rsidRPr="00D20B5C">
              <w:rPr>
                <w:rFonts w:ascii="Times New Roman" w:hAnsi="Times New Roman"/>
                <w:color w:val="000000"/>
                <w:sz w:val="24"/>
                <w:szCs w:val="24"/>
              </w:rPr>
              <w:t>ОК</w:t>
            </w:r>
            <w:proofErr w:type="gramEnd"/>
            <w:r w:rsidRPr="00D20B5C">
              <w:rPr>
                <w:rFonts w:ascii="Times New Roman" w:hAnsi="Times New Roman"/>
                <w:color w:val="000000"/>
                <w:sz w:val="24"/>
                <w:szCs w:val="24"/>
              </w:rPr>
              <w:t xml:space="preserve"> 03</w:t>
            </w:r>
          </w:p>
          <w:p w:rsidR="00D20B5C" w:rsidRPr="00D20B5C" w:rsidRDefault="00D20B5C" w:rsidP="00D20B5C">
            <w:pPr>
              <w:spacing w:after="0" w:line="240" w:lineRule="auto"/>
              <w:jc w:val="center"/>
              <w:rPr>
                <w:rFonts w:ascii="Times New Roman" w:hAnsi="Times New Roman"/>
                <w:color w:val="000000"/>
                <w:sz w:val="24"/>
                <w:szCs w:val="24"/>
              </w:rPr>
            </w:pPr>
            <w:proofErr w:type="gramStart"/>
            <w:r w:rsidRPr="00D20B5C">
              <w:rPr>
                <w:rFonts w:ascii="Times New Roman" w:hAnsi="Times New Roman"/>
                <w:color w:val="000000"/>
                <w:sz w:val="24"/>
                <w:szCs w:val="24"/>
              </w:rPr>
              <w:t>ОК</w:t>
            </w:r>
            <w:proofErr w:type="gramEnd"/>
            <w:r w:rsidRPr="00D20B5C">
              <w:rPr>
                <w:rFonts w:ascii="Times New Roman" w:hAnsi="Times New Roman"/>
                <w:color w:val="000000"/>
                <w:sz w:val="24"/>
                <w:szCs w:val="24"/>
              </w:rPr>
              <w:t xml:space="preserve"> 04</w:t>
            </w:r>
          </w:p>
          <w:p w:rsidR="00D20B5C" w:rsidRPr="00D20B5C" w:rsidRDefault="00D20B5C" w:rsidP="00D20B5C">
            <w:pPr>
              <w:spacing w:after="0" w:line="240" w:lineRule="auto"/>
              <w:jc w:val="center"/>
              <w:rPr>
                <w:rFonts w:ascii="Times New Roman" w:hAnsi="Times New Roman"/>
                <w:color w:val="000000"/>
                <w:sz w:val="24"/>
                <w:szCs w:val="24"/>
              </w:rPr>
            </w:pPr>
            <w:proofErr w:type="gramStart"/>
            <w:r w:rsidRPr="00D20B5C">
              <w:rPr>
                <w:rFonts w:ascii="Times New Roman" w:hAnsi="Times New Roman"/>
                <w:color w:val="000000"/>
                <w:sz w:val="24"/>
                <w:szCs w:val="24"/>
              </w:rPr>
              <w:t>ОК</w:t>
            </w:r>
            <w:proofErr w:type="gramEnd"/>
            <w:r w:rsidRPr="00D20B5C">
              <w:rPr>
                <w:rFonts w:ascii="Times New Roman" w:hAnsi="Times New Roman"/>
                <w:color w:val="000000"/>
                <w:sz w:val="24"/>
                <w:szCs w:val="24"/>
              </w:rPr>
              <w:t xml:space="preserve"> 05</w:t>
            </w:r>
          </w:p>
          <w:p w:rsidR="00D20B5C" w:rsidRPr="00D20B5C" w:rsidRDefault="00D20B5C" w:rsidP="00D20B5C">
            <w:pPr>
              <w:spacing w:after="0" w:line="240" w:lineRule="auto"/>
              <w:jc w:val="center"/>
              <w:rPr>
                <w:rFonts w:ascii="Times New Roman" w:hAnsi="Times New Roman"/>
                <w:color w:val="000000"/>
                <w:sz w:val="24"/>
                <w:szCs w:val="24"/>
              </w:rPr>
            </w:pPr>
            <w:proofErr w:type="gramStart"/>
            <w:r w:rsidRPr="00D20B5C">
              <w:rPr>
                <w:rFonts w:ascii="Times New Roman" w:hAnsi="Times New Roman"/>
                <w:color w:val="000000"/>
                <w:sz w:val="24"/>
                <w:szCs w:val="24"/>
              </w:rPr>
              <w:t>ОК</w:t>
            </w:r>
            <w:proofErr w:type="gramEnd"/>
            <w:r w:rsidRPr="00D20B5C">
              <w:rPr>
                <w:rFonts w:ascii="Times New Roman" w:hAnsi="Times New Roman"/>
                <w:color w:val="000000"/>
                <w:sz w:val="24"/>
                <w:szCs w:val="24"/>
              </w:rPr>
              <w:t xml:space="preserve"> 06</w:t>
            </w:r>
          </w:p>
          <w:p w:rsidR="00D20B5C" w:rsidRPr="00D20B5C" w:rsidRDefault="00D20B5C" w:rsidP="00D20B5C">
            <w:pPr>
              <w:spacing w:after="0" w:line="240" w:lineRule="auto"/>
              <w:jc w:val="center"/>
              <w:rPr>
                <w:rFonts w:ascii="Times New Roman" w:hAnsi="Times New Roman"/>
                <w:color w:val="000000"/>
                <w:sz w:val="24"/>
                <w:szCs w:val="24"/>
              </w:rPr>
            </w:pPr>
            <w:proofErr w:type="gramStart"/>
            <w:r w:rsidRPr="00D20B5C">
              <w:rPr>
                <w:rFonts w:ascii="Times New Roman" w:hAnsi="Times New Roman"/>
                <w:color w:val="000000"/>
                <w:sz w:val="24"/>
                <w:szCs w:val="24"/>
              </w:rPr>
              <w:t>ОК</w:t>
            </w:r>
            <w:proofErr w:type="gramEnd"/>
            <w:r w:rsidRPr="00D20B5C">
              <w:rPr>
                <w:rFonts w:ascii="Times New Roman" w:hAnsi="Times New Roman"/>
                <w:color w:val="000000"/>
                <w:sz w:val="24"/>
                <w:szCs w:val="24"/>
              </w:rPr>
              <w:t xml:space="preserve"> 07</w:t>
            </w:r>
          </w:p>
          <w:p w:rsidR="00D20B5C" w:rsidRPr="00D20B5C" w:rsidRDefault="00D20B5C" w:rsidP="00D20B5C">
            <w:pPr>
              <w:spacing w:after="0" w:line="240" w:lineRule="auto"/>
              <w:jc w:val="center"/>
              <w:rPr>
                <w:rFonts w:ascii="Times New Roman" w:hAnsi="Times New Roman"/>
                <w:color w:val="000000"/>
                <w:sz w:val="24"/>
                <w:szCs w:val="24"/>
              </w:rPr>
            </w:pPr>
            <w:proofErr w:type="gramStart"/>
            <w:r w:rsidRPr="00D20B5C">
              <w:rPr>
                <w:rFonts w:ascii="Times New Roman" w:hAnsi="Times New Roman"/>
                <w:color w:val="000000"/>
                <w:sz w:val="24"/>
                <w:szCs w:val="24"/>
              </w:rPr>
              <w:t>ОК</w:t>
            </w:r>
            <w:proofErr w:type="gramEnd"/>
            <w:r w:rsidRPr="00D20B5C">
              <w:rPr>
                <w:rFonts w:ascii="Times New Roman" w:hAnsi="Times New Roman"/>
                <w:color w:val="000000"/>
                <w:sz w:val="24"/>
                <w:szCs w:val="24"/>
              </w:rPr>
              <w:t xml:space="preserve"> 08 </w:t>
            </w:r>
          </w:p>
          <w:p w:rsidR="00D20B5C" w:rsidRPr="00D20B5C" w:rsidRDefault="00D20B5C" w:rsidP="00D20B5C">
            <w:pPr>
              <w:spacing w:after="0" w:line="240" w:lineRule="auto"/>
              <w:jc w:val="center"/>
              <w:rPr>
                <w:rFonts w:ascii="Times New Roman" w:hAnsi="Times New Roman"/>
                <w:color w:val="000000"/>
                <w:sz w:val="24"/>
                <w:szCs w:val="24"/>
              </w:rPr>
            </w:pPr>
            <w:proofErr w:type="gramStart"/>
            <w:r w:rsidRPr="00D20B5C">
              <w:rPr>
                <w:rFonts w:ascii="Times New Roman" w:hAnsi="Times New Roman"/>
                <w:color w:val="000000"/>
                <w:sz w:val="24"/>
                <w:szCs w:val="24"/>
              </w:rPr>
              <w:t>ОК</w:t>
            </w:r>
            <w:proofErr w:type="gramEnd"/>
            <w:r w:rsidRPr="00D20B5C">
              <w:rPr>
                <w:rFonts w:ascii="Times New Roman" w:hAnsi="Times New Roman"/>
                <w:color w:val="000000"/>
                <w:sz w:val="24"/>
                <w:szCs w:val="24"/>
              </w:rPr>
              <w:t xml:space="preserve"> 09</w:t>
            </w:r>
          </w:p>
          <w:p w:rsidR="00D20B5C" w:rsidRDefault="00D20B5C" w:rsidP="00D20B5C">
            <w:pPr>
              <w:spacing w:after="0" w:line="240" w:lineRule="auto"/>
              <w:jc w:val="center"/>
              <w:rPr>
                <w:rFonts w:ascii="Times New Roman" w:hAnsi="Times New Roman"/>
                <w:color w:val="000000"/>
                <w:sz w:val="24"/>
                <w:szCs w:val="24"/>
              </w:rPr>
            </w:pPr>
            <w:r w:rsidRPr="00D20B5C">
              <w:rPr>
                <w:rFonts w:ascii="Times New Roman" w:hAnsi="Times New Roman"/>
                <w:color w:val="000000"/>
                <w:sz w:val="24"/>
                <w:szCs w:val="24"/>
              </w:rPr>
              <w:t>ПК 1.1-1.8</w:t>
            </w:r>
          </w:p>
          <w:p w:rsidR="00D20B5C" w:rsidRDefault="00D20B5C" w:rsidP="00D20B5C">
            <w:pPr>
              <w:spacing w:after="0" w:line="240" w:lineRule="auto"/>
              <w:jc w:val="center"/>
              <w:rPr>
                <w:rFonts w:ascii="Times New Roman" w:hAnsi="Times New Roman"/>
                <w:color w:val="000000"/>
                <w:sz w:val="24"/>
                <w:szCs w:val="24"/>
              </w:rPr>
            </w:pPr>
            <w:r w:rsidRPr="00D20B5C">
              <w:rPr>
                <w:rFonts w:ascii="Times New Roman" w:hAnsi="Times New Roman"/>
                <w:color w:val="000000"/>
                <w:sz w:val="24"/>
                <w:szCs w:val="24"/>
              </w:rPr>
              <w:t>ПК 2.1-2.3</w:t>
            </w:r>
          </w:p>
          <w:p w:rsidR="00D20B5C" w:rsidRDefault="00D20B5C" w:rsidP="00D20B5C">
            <w:pPr>
              <w:spacing w:after="0" w:line="240" w:lineRule="auto"/>
              <w:jc w:val="center"/>
              <w:rPr>
                <w:rFonts w:ascii="Times New Roman" w:hAnsi="Times New Roman"/>
                <w:color w:val="000000"/>
                <w:sz w:val="24"/>
                <w:szCs w:val="24"/>
              </w:rPr>
            </w:pPr>
            <w:r w:rsidRPr="00D20B5C">
              <w:rPr>
                <w:rFonts w:ascii="Times New Roman" w:hAnsi="Times New Roman"/>
                <w:color w:val="000000"/>
                <w:sz w:val="24"/>
                <w:szCs w:val="24"/>
              </w:rPr>
              <w:t xml:space="preserve"> ПК 3.1-3.3</w:t>
            </w:r>
          </w:p>
          <w:p w:rsidR="00D20B5C" w:rsidRPr="00D20B5C" w:rsidRDefault="00D20B5C" w:rsidP="00D20B5C">
            <w:pPr>
              <w:spacing w:after="0" w:line="240" w:lineRule="auto"/>
              <w:jc w:val="center"/>
              <w:rPr>
                <w:rFonts w:ascii="Times New Roman" w:hAnsi="Times New Roman"/>
                <w:color w:val="000000"/>
                <w:sz w:val="24"/>
                <w:szCs w:val="24"/>
              </w:rPr>
            </w:pPr>
            <w:r w:rsidRPr="00D20B5C">
              <w:rPr>
                <w:rFonts w:ascii="Times New Roman" w:hAnsi="Times New Roman"/>
                <w:color w:val="000000"/>
                <w:sz w:val="24"/>
                <w:szCs w:val="24"/>
              </w:rPr>
              <w:t>ПК 4.2,</w:t>
            </w:r>
          </w:p>
          <w:p w:rsidR="00D20B5C" w:rsidRPr="00D20B5C" w:rsidRDefault="00D20B5C" w:rsidP="00D20B5C">
            <w:pPr>
              <w:spacing w:after="0" w:line="240" w:lineRule="auto"/>
              <w:jc w:val="center"/>
              <w:rPr>
                <w:rFonts w:ascii="Times New Roman" w:hAnsi="Times New Roman"/>
                <w:color w:val="000000"/>
                <w:sz w:val="24"/>
                <w:szCs w:val="24"/>
              </w:rPr>
            </w:pPr>
            <w:r w:rsidRPr="00D20B5C">
              <w:rPr>
                <w:rFonts w:ascii="Times New Roman" w:hAnsi="Times New Roman"/>
                <w:color w:val="000000"/>
                <w:sz w:val="24"/>
                <w:szCs w:val="24"/>
              </w:rPr>
              <w:t>ПК 5.1-5.3</w:t>
            </w:r>
          </w:p>
          <w:p w:rsidR="00D20B5C" w:rsidRPr="00D20B5C" w:rsidRDefault="00D20B5C" w:rsidP="00D20B5C">
            <w:pPr>
              <w:spacing w:after="0" w:line="240" w:lineRule="auto"/>
              <w:rPr>
                <w:rFonts w:ascii="Times New Roman" w:hAnsi="Times New Roman"/>
                <w:color w:val="000000"/>
                <w:sz w:val="24"/>
                <w:szCs w:val="24"/>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 xml:space="preserve">анализировать граф сети; составлять матрицу связности </w:t>
            </w:r>
            <w:proofErr w:type="gramStart"/>
            <w:r w:rsidRPr="00D20B5C">
              <w:rPr>
                <w:rFonts w:ascii="Times New Roman" w:hAnsi="Times New Roman"/>
                <w:color w:val="000000"/>
                <w:sz w:val="24"/>
                <w:szCs w:val="24"/>
              </w:rPr>
              <w:t>для составлять</w:t>
            </w:r>
            <w:proofErr w:type="gramEnd"/>
            <w:r w:rsidRPr="00D20B5C">
              <w:rPr>
                <w:rFonts w:ascii="Times New Roman" w:hAnsi="Times New Roman"/>
                <w:color w:val="000000"/>
                <w:sz w:val="24"/>
                <w:szCs w:val="24"/>
              </w:rPr>
              <w:t xml:space="preserve"> фазы коммутации при коммутации каналов, сообщений, пакетов</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классификацию и состав Единой сети электросвязи Российской Федерации</w:t>
            </w:r>
          </w:p>
        </w:tc>
      </w:tr>
      <w:tr w:rsidR="00D20B5C" w:rsidRPr="00D20B5C" w:rsidTr="00D20B5C">
        <w:tc>
          <w:tcPr>
            <w:tcW w:w="1433" w:type="dxa"/>
            <w:vMerge/>
            <w:tcBorders>
              <w:left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составлять матрицы маршрутов для каждого узла коммутации сети</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теорию графов и сетей</w:t>
            </w:r>
          </w:p>
        </w:tc>
      </w:tr>
      <w:tr w:rsidR="00D20B5C" w:rsidRPr="00D20B5C" w:rsidTr="00D20B5C">
        <w:tc>
          <w:tcPr>
            <w:tcW w:w="1433" w:type="dxa"/>
            <w:vMerge/>
            <w:tcBorders>
              <w:left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сравнивать различные виды сигнализации</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задачи и типы коммутации</w:t>
            </w:r>
          </w:p>
        </w:tc>
      </w:tr>
      <w:tr w:rsidR="00D20B5C" w:rsidRPr="00D20B5C" w:rsidTr="00D20B5C">
        <w:tc>
          <w:tcPr>
            <w:tcW w:w="1433" w:type="dxa"/>
            <w:vMerge/>
            <w:tcBorders>
              <w:left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составлять структурные схемы систем передачи для различных направляющих сред</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сущность модели взаимодействия открытых систем BOC/OSI</w:t>
            </w:r>
          </w:p>
        </w:tc>
      </w:tr>
      <w:tr w:rsidR="00D20B5C" w:rsidRPr="00D20B5C" w:rsidTr="00D20B5C">
        <w:tc>
          <w:tcPr>
            <w:tcW w:w="1433" w:type="dxa"/>
            <w:vMerge/>
            <w:tcBorders>
              <w:left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осуществлять процесс нелинейного кодирования и декодирования</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методы формирования таблиц маршрутизации</w:t>
            </w:r>
          </w:p>
        </w:tc>
      </w:tr>
      <w:tr w:rsidR="00D20B5C" w:rsidRPr="00D20B5C" w:rsidTr="00D20B5C">
        <w:tc>
          <w:tcPr>
            <w:tcW w:w="1433" w:type="dxa"/>
            <w:vMerge/>
            <w:tcBorders>
              <w:left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формировать линейные коды цифровых систем передачи</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системы сигнализации в инфокоммуникационных системах с коммутацией каналов, коммутацией сообщений, коммутацией пакетов</w:t>
            </w:r>
          </w:p>
        </w:tc>
      </w:tr>
      <w:tr w:rsidR="00D20B5C" w:rsidRPr="00D20B5C" w:rsidTr="00D20B5C">
        <w:tc>
          <w:tcPr>
            <w:tcW w:w="1433" w:type="dxa"/>
            <w:vMerge/>
            <w:tcBorders>
              <w:left w:val="single" w:sz="4" w:space="0" w:color="auto"/>
              <w:right w:val="single" w:sz="4" w:space="0" w:color="auto"/>
            </w:tcBorders>
            <w:shd w:val="clear" w:color="auto" w:fill="auto"/>
            <w:hideMark/>
          </w:tcPr>
          <w:p w:rsidR="00D20B5C" w:rsidRPr="00D20B5C" w:rsidRDefault="00D20B5C" w:rsidP="00D20B5C">
            <w:pPr>
              <w:spacing w:after="0" w:line="240" w:lineRule="auto"/>
              <w:rPr>
                <w:rFonts w:cs="Calibri"/>
                <w:color w:val="000000"/>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определять качество работы регенераторов</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структурные схемы систем передачи с временным разделением каналов и спектральным уплотнением</w:t>
            </w:r>
          </w:p>
        </w:tc>
      </w:tr>
      <w:tr w:rsidR="00D20B5C" w:rsidRPr="00D20B5C" w:rsidTr="00D20B5C">
        <w:tc>
          <w:tcPr>
            <w:tcW w:w="1433" w:type="dxa"/>
            <w:vMerge/>
            <w:tcBorders>
              <w:left w:val="single" w:sz="4" w:space="0" w:color="auto"/>
              <w:right w:val="single" w:sz="4" w:space="0" w:color="auto"/>
            </w:tcBorders>
            <w:shd w:val="clear" w:color="auto" w:fill="auto"/>
            <w:hideMark/>
          </w:tcPr>
          <w:p w:rsidR="00D20B5C" w:rsidRPr="00D20B5C" w:rsidRDefault="00D20B5C" w:rsidP="00D20B5C">
            <w:pPr>
              <w:spacing w:after="0" w:line="240" w:lineRule="auto"/>
              <w:rPr>
                <w:rFonts w:cs="Calibri"/>
                <w:color w:val="000000"/>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cs="Calibri"/>
                <w:color w:val="000000"/>
              </w:rPr>
            </w:pPr>
            <w:r w:rsidRPr="00D20B5C">
              <w:rPr>
                <w:rFonts w:cs="Calibri"/>
                <w:color w:val="000000"/>
              </w:rPr>
              <w:t> </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принципы осуществления нелинейного кодирования и декодирования</w:t>
            </w:r>
          </w:p>
        </w:tc>
      </w:tr>
      <w:tr w:rsidR="00D20B5C" w:rsidRPr="00D20B5C" w:rsidTr="00D20B5C">
        <w:tc>
          <w:tcPr>
            <w:tcW w:w="1433" w:type="dxa"/>
            <w:vMerge/>
            <w:tcBorders>
              <w:left w:val="single" w:sz="4" w:space="0" w:color="auto"/>
              <w:right w:val="single" w:sz="4" w:space="0" w:color="auto"/>
            </w:tcBorders>
            <w:shd w:val="clear" w:color="auto" w:fill="auto"/>
            <w:hideMark/>
          </w:tcPr>
          <w:p w:rsidR="00D20B5C" w:rsidRPr="00D20B5C" w:rsidRDefault="00D20B5C" w:rsidP="00D20B5C">
            <w:pPr>
              <w:spacing w:after="0" w:line="240" w:lineRule="auto"/>
              <w:rPr>
                <w:rFonts w:cs="Calibri"/>
                <w:color w:val="000000"/>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cs="Calibri"/>
                <w:color w:val="000000"/>
              </w:rPr>
            </w:pPr>
            <w:r w:rsidRPr="00D20B5C">
              <w:rPr>
                <w:rFonts w:cs="Calibri"/>
                <w:color w:val="000000"/>
              </w:rPr>
              <w:t> </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алгоритмы формирования линейных кодов цифровых систем передачи</w:t>
            </w:r>
          </w:p>
        </w:tc>
      </w:tr>
      <w:tr w:rsidR="00D20B5C" w:rsidRPr="00D20B5C" w:rsidTr="00D20B5C">
        <w:tc>
          <w:tcPr>
            <w:tcW w:w="1433" w:type="dxa"/>
            <w:vMerge/>
            <w:tcBorders>
              <w:left w:val="single" w:sz="4" w:space="0" w:color="auto"/>
              <w:right w:val="single" w:sz="4" w:space="0" w:color="auto"/>
            </w:tcBorders>
            <w:shd w:val="clear" w:color="auto" w:fill="auto"/>
            <w:hideMark/>
          </w:tcPr>
          <w:p w:rsidR="00D20B5C" w:rsidRPr="00D20B5C" w:rsidRDefault="00D20B5C" w:rsidP="00D20B5C">
            <w:pPr>
              <w:spacing w:after="0" w:line="240" w:lineRule="auto"/>
              <w:rPr>
                <w:rFonts w:cs="Calibri"/>
                <w:color w:val="000000"/>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cs="Calibri"/>
                <w:color w:val="000000"/>
              </w:rPr>
            </w:pPr>
            <w:r w:rsidRPr="00D20B5C">
              <w:rPr>
                <w:rFonts w:cs="Calibri"/>
                <w:color w:val="000000"/>
              </w:rPr>
              <w:t> </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виды синхронизации в цифровых системах передачи и их назначение</w:t>
            </w:r>
          </w:p>
        </w:tc>
      </w:tr>
      <w:tr w:rsidR="00D20B5C" w:rsidRPr="00D20B5C" w:rsidTr="00D20B5C">
        <w:tc>
          <w:tcPr>
            <w:tcW w:w="1433" w:type="dxa"/>
            <w:vMerge/>
            <w:tcBorders>
              <w:left w:val="single" w:sz="4" w:space="0" w:color="auto"/>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cs="Calibri"/>
                <w:color w:val="000000"/>
              </w:rPr>
            </w:pPr>
          </w:p>
        </w:tc>
        <w:tc>
          <w:tcPr>
            <w:tcW w:w="4252"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cs="Calibri"/>
                <w:color w:val="000000"/>
              </w:rPr>
            </w:pPr>
            <w:r w:rsidRPr="00D20B5C">
              <w:rPr>
                <w:rFonts w:cs="Calibri"/>
                <w:color w:val="000000"/>
              </w:rPr>
              <w:t> </w:t>
            </w:r>
          </w:p>
        </w:tc>
        <w:tc>
          <w:tcPr>
            <w:tcW w:w="3969" w:type="dxa"/>
            <w:tcBorders>
              <w:top w:val="nil"/>
              <w:left w:val="nil"/>
              <w:bottom w:val="single" w:sz="4" w:space="0" w:color="auto"/>
              <w:right w:val="single" w:sz="4" w:space="0" w:color="auto"/>
            </w:tcBorders>
            <w:shd w:val="clear" w:color="auto" w:fill="auto"/>
            <w:hideMark/>
          </w:tcPr>
          <w:p w:rsidR="00D20B5C" w:rsidRPr="00D20B5C" w:rsidRDefault="00D20B5C" w:rsidP="00D20B5C">
            <w:pPr>
              <w:spacing w:after="0" w:line="240" w:lineRule="auto"/>
              <w:rPr>
                <w:rFonts w:ascii="Times New Roman" w:hAnsi="Times New Roman"/>
                <w:color w:val="000000"/>
                <w:sz w:val="24"/>
                <w:szCs w:val="24"/>
              </w:rPr>
            </w:pPr>
            <w:r w:rsidRPr="00D20B5C">
              <w:rPr>
                <w:rFonts w:ascii="Times New Roman" w:hAnsi="Times New Roman"/>
                <w:color w:val="000000"/>
                <w:sz w:val="24"/>
                <w:szCs w:val="24"/>
              </w:rPr>
              <w:t>назначение, принципы действия регенераторов</w:t>
            </w:r>
          </w:p>
        </w:tc>
      </w:tr>
    </w:tbl>
    <w:p w:rsidR="00D20B5C" w:rsidRDefault="00D20B5C" w:rsidP="001369F5">
      <w:pPr>
        <w:suppressAutoHyphens/>
        <w:spacing w:after="0" w:line="240" w:lineRule="auto"/>
        <w:ind w:firstLine="709"/>
        <w:jc w:val="both"/>
        <w:rPr>
          <w:rFonts w:ascii="Times New Roman" w:hAnsi="Times New Roman"/>
          <w:sz w:val="24"/>
          <w:szCs w:val="24"/>
        </w:rPr>
      </w:pPr>
    </w:p>
    <w:p w:rsidR="00D20B5C" w:rsidRDefault="00D20B5C" w:rsidP="001369F5">
      <w:pPr>
        <w:suppressAutoHyphens/>
        <w:spacing w:after="0" w:line="240" w:lineRule="auto"/>
        <w:ind w:firstLine="709"/>
        <w:jc w:val="both"/>
        <w:rPr>
          <w:rFonts w:ascii="Times New Roman" w:hAnsi="Times New Roman"/>
          <w:sz w:val="24"/>
          <w:szCs w:val="24"/>
          <w:lang w:eastAsia="en-US"/>
        </w:rPr>
      </w:pPr>
    </w:p>
    <w:p w:rsidR="001369F5" w:rsidRDefault="001369F5" w:rsidP="001369F5">
      <w:pPr>
        <w:suppressAutoHyphens/>
        <w:spacing w:after="240" w:line="240" w:lineRule="auto"/>
        <w:ind w:firstLine="709"/>
        <w:rPr>
          <w:rFonts w:ascii="Times New Roman" w:hAnsi="Times New Roman"/>
          <w:b/>
        </w:rPr>
      </w:pPr>
    </w:p>
    <w:p w:rsidR="001369F5" w:rsidRDefault="001369F5" w:rsidP="001369F5">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 СТРУКТУРА И СОДЕРЖАНИЕ УЧЕБНОЙ ДИСЦИПЛИНЫ</w:t>
      </w:r>
    </w:p>
    <w:p w:rsidR="001369F5" w:rsidRDefault="001369F5" w:rsidP="001369F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jc w:val="center"/>
              <w:rPr>
                <w:rFonts w:ascii="Times New Roman" w:hAnsi="Times New Roman"/>
                <w:b/>
                <w:iCs/>
              </w:rPr>
            </w:pPr>
            <w:r>
              <w:rPr>
                <w:rFonts w:ascii="Times New Roman" w:hAnsi="Times New Roman"/>
                <w:b/>
                <w:iCs/>
              </w:rPr>
              <w:t>Объем в часах</w:t>
            </w:r>
            <w:r w:rsidR="009F4036">
              <w:rPr>
                <w:rStyle w:val="afffff1"/>
                <w:b/>
                <w:iCs/>
              </w:rPr>
              <w:footnoteReference w:id="27"/>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72</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30</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iCs/>
              </w:rPr>
            </w:pPr>
            <w:r>
              <w:rPr>
                <w:rFonts w:ascii="Times New Roman" w:hAnsi="Times New Roman"/>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40</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30</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28"/>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8789"/>
        <w:gridCol w:w="1842"/>
        <w:gridCol w:w="2268"/>
      </w:tblGrid>
      <w:tr w:rsidR="001369F5" w:rsidTr="00AA464D">
        <w:trPr>
          <w:trHeight w:val="332"/>
        </w:trPr>
        <w:tc>
          <w:tcPr>
            <w:tcW w:w="1951"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1842"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2268"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Коды компетенций, формированию которых способствует элемент программы </w:t>
            </w:r>
          </w:p>
        </w:tc>
      </w:tr>
      <w:tr w:rsidR="001369F5" w:rsidTr="00AA464D">
        <w:trPr>
          <w:trHeight w:val="122"/>
        </w:trPr>
        <w:tc>
          <w:tcPr>
            <w:tcW w:w="1951"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w:t>
            </w: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r>
      <w:tr w:rsidR="001369F5" w:rsidTr="00AA464D">
        <w:trPr>
          <w:trHeight w:val="20"/>
        </w:trPr>
        <w:tc>
          <w:tcPr>
            <w:tcW w:w="1951"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1. </w:t>
            </w:r>
          </w:p>
          <w:p w:rsidR="001369F5" w:rsidRDefault="001369F5">
            <w:pPr>
              <w:spacing w:after="0" w:line="240" w:lineRule="auto"/>
              <w:contextualSpacing/>
              <w:rPr>
                <w:rFonts w:ascii="Times New Roman" w:hAnsi="Times New Roman"/>
                <w:b/>
                <w:bCs/>
                <w:sz w:val="24"/>
                <w:szCs w:val="24"/>
              </w:rPr>
            </w:pPr>
            <w:r w:rsidRPr="00AA464D">
              <w:rPr>
                <w:rFonts w:ascii="Times New Roman" w:hAnsi="Times New Roman"/>
                <w:b/>
                <w:bCs/>
                <w:sz w:val="24"/>
                <w:szCs w:val="24"/>
              </w:rPr>
              <w:t>Основы построения телекоммуникационных сетей</w:t>
            </w: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16/4</w:t>
            </w:r>
          </w:p>
        </w:tc>
        <w:tc>
          <w:tcPr>
            <w:tcW w:w="2268" w:type="dxa"/>
            <w:vMerge w:val="restart"/>
            <w:tcBorders>
              <w:top w:val="single" w:sz="4" w:space="0" w:color="auto"/>
              <w:left w:val="single" w:sz="4" w:space="0" w:color="auto"/>
              <w:bottom w:val="single" w:sz="4" w:space="0" w:color="auto"/>
              <w:right w:val="single" w:sz="4" w:space="0" w:color="auto"/>
            </w:tcBorders>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1.1-1.8, </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2.1-2.3, </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3.1-3.3, </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4.2,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5.1-5.3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r w:rsidR="001369F5" w:rsidTr="00AA464D">
        <w:trPr>
          <w:trHeight w:val="20"/>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851"/>
              </w:tabs>
              <w:spacing w:after="0" w:line="240" w:lineRule="auto"/>
              <w:contextualSpacing/>
              <w:rPr>
                <w:rFonts w:ascii="Times New Roman" w:hAnsi="Times New Roman"/>
                <w:sz w:val="24"/>
                <w:szCs w:val="24"/>
              </w:rPr>
            </w:pPr>
            <w:r>
              <w:rPr>
                <w:rFonts w:ascii="Times New Roman" w:hAnsi="Times New Roman"/>
                <w:b/>
                <w:bCs/>
                <w:sz w:val="24"/>
                <w:szCs w:val="24"/>
                <w:lang w:val="x-none" w:eastAsia="x-none"/>
              </w:rPr>
              <w:t>Введение</w:t>
            </w:r>
            <w:r>
              <w:rPr>
                <w:rFonts w:ascii="Times New Roman" w:hAnsi="Times New Roman"/>
                <w:b/>
                <w:bCs/>
                <w:sz w:val="24"/>
                <w:szCs w:val="24"/>
                <w:lang w:eastAsia="x-none"/>
              </w:rPr>
              <w:t xml:space="preserve">. </w:t>
            </w:r>
            <w:r>
              <w:rPr>
                <w:rFonts w:ascii="Times New Roman" w:hAnsi="Times New Roman"/>
                <w:sz w:val="24"/>
                <w:szCs w:val="24"/>
              </w:rPr>
              <w:t>Современное состояние и перспективы развития средств телекоммуникаций. Принципы построения сетей электросвязи. Основные требования по обеспечению бесперебойности и качества связи на телекоммуникационных сетях. Тенденции создания и использования новых средств телекоммуникаций</w:t>
            </w:r>
          </w:p>
        </w:tc>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12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932"/>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keepNext/>
              <w:autoSpaceDE w:val="0"/>
              <w:autoSpaceDN w:val="0"/>
              <w:spacing w:after="0" w:line="240" w:lineRule="auto"/>
              <w:contextualSpacing/>
              <w:rPr>
                <w:rFonts w:ascii="Times New Roman" w:hAnsi="Times New Roman"/>
                <w:sz w:val="24"/>
                <w:szCs w:val="24"/>
              </w:rPr>
            </w:pPr>
            <w:r>
              <w:rPr>
                <w:rFonts w:ascii="Times New Roman" w:hAnsi="Times New Roman"/>
                <w:b/>
                <w:bCs/>
                <w:sz w:val="24"/>
                <w:szCs w:val="24"/>
              </w:rPr>
              <w:t>1.  Единая сеть электросвязи Российской Федерац</w:t>
            </w:r>
            <w:proofErr w:type="gramStart"/>
            <w:r>
              <w:rPr>
                <w:rFonts w:ascii="Times New Roman" w:hAnsi="Times New Roman"/>
                <w:b/>
                <w:bCs/>
                <w:sz w:val="24"/>
                <w:szCs w:val="24"/>
              </w:rPr>
              <w:t>ии и ее</w:t>
            </w:r>
            <w:proofErr w:type="gramEnd"/>
            <w:r>
              <w:rPr>
                <w:rFonts w:ascii="Times New Roman" w:hAnsi="Times New Roman"/>
                <w:b/>
                <w:bCs/>
                <w:sz w:val="24"/>
                <w:szCs w:val="24"/>
              </w:rPr>
              <w:t xml:space="preserve"> состав. </w:t>
            </w:r>
            <w:r>
              <w:rPr>
                <w:rFonts w:ascii="Times New Roman" w:hAnsi="Times New Roman"/>
                <w:sz w:val="24"/>
                <w:szCs w:val="24"/>
              </w:rPr>
              <w:t xml:space="preserve">Основные понятия: связь, сигнал электросвязи, сети связи. </w:t>
            </w:r>
          </w:p>
          <w:p w:rsidR="001369F5" w:rsidRDefault="001369F5">
            <w:pPr>
              <w:keepNext/>
              <w:autoSpaceDE w:val="0"/>
              <w:autoSpaceDN w:val="0"/>
              <w:spacing w:after="0" w:line="240" w:lineRule="auto"/>
              <w:contextualSpacing/>
              <w:rPr>
                <w:rFonts w:ascii="Times New Roman" w:hAnsi="Times New Roman"/>
                <w:bCs/>
                <w:sz w:val="24"/>
                <w:szCs w:val="24"/>
              </w:rPr>
            </w:pPr>
            <w:r>
              <w:rPr>
                <w:rFonts w:ascii="Times New Roman" w:hAnsi="Times New Roman"/>
                <w:sz w:val="24"/>
                <w:szCs w:val="24"/>
              </w:rPr>
              <w:t xml:space="preserve">Определение Единой сети электросвязи Российской Федерации (ЕСЭ РФ). Архитектура и структура ЕСЭ РФ: сети общего пользования (ОП), выделенные сети, технологические сети, сети связи специального назначения.  Классификация сетей ЕСЭ по функциональному принципу, по типу присоединяемых абонентских терминалов, по территориальному делению, по кодам нумерации, по принципу построения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765"/>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keepNext/>
              <w:spacing w:after="0" w:line="240" w:lineRule="auto"/>
              <w:contextualSpacing/>
              <w:rPr>
                <w:rFonts w:ascii="Times New Roman" w:hAnsi="Times New Roman"/>
                <w:b/>
                <w:sz w:val="24"/>
                <w:szCs w:val="24"/>
              </w:rPr>
            </w:pPr>
            <w:r>
              <w:rPr>
                <w:rFonts w:ascii="Times New Roman" w:hAnsi="Times New Roman"/>
                <w:b/>
                <w:sz w:val="24"/>
                <w:szCs w:val="24"/>
              </w:rPr>
              <w:t xml:space="preserve">2.  Принципы </w:t>
            </w:r>
            <w:r>
              <w:rPr>
                <w:rFonts w:ascii="Times New Roman" w:hAnsi="Times New Roman"/>
                <w:b/>
                <w:bCs/>
                <w:sz w:val="24"/>
                <w:szCs w:val="24"/>
              </w:rPr>
              <w:t>построения</w:t>
            </w:r>
            <w:r>
              <w:rPr>
                <w:rFonts w:ascii="Times New Roman" w:hAnsi="Times New Roman"/>
                <w:b/>
                <w:sz w:val="24"/>
                <w:szCs w:val="24"/>
              </w:rPr>
              <w:t xml:space="preserve"> ЕСЭ РФ. </w:t>
            </w:r>
            <w:r>
              <w:rPr>
                <w:rFonts w:ascii="Times New Roman" w:hAnsi="Times New Roman"/>
                <w:sz w:val="24"/>
                <w:szCs w:val="24"/>
              </w:rPr>
              <w:t>Первичные сети: понятие, структура, состав</w:t>
            </w:r>
            <w:r>
              <w:rPr>
                <w:rFonts w:ascii="Times New Roman" w:hAnsi="Times New Roman"/>
                <w:b/>
                <w:sz w:val="24"/>
                <w:szCs w:val="24"/>
              </w:rPr>
              <w:t>.</w:t>
            </w:r>
            <w:r>
              <w:rPr>
                <w:rFonts w:ascii="Times New Roman" w:hAnsi="Times New Roman"/>
                <w:sz w:val="24"/>
                <w:szCs w:val="24"/>
              </w:rPr>
              <w:t xml:space="preserve"> Типы сетевых узлов и станций.   Вторичные сети ЕСЭ РФ: структура вторичных сетей, классификация вторичных сетей по виду передаваемых сообщений, в зависимости от временного режима доставки сообщений. Сети передачи массовых и индивидуальных сообщений Взаимодействие вторичных сетей с первичной сетью.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105"/>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
                <w:bCs/>
                <w:sz w:val="24"/>
                <w:szCs w:val="24"/>
              </w:rPr>
              <w:t xml:space="preserve">3.  </w:t>
            </w:r>
            <w:r>
              <w:rPr>
                <w:rFonts w:ascii="Times New Roman" w:hAnsi="Times New Roman"/>
                <w:b/>
                <w:sz w:val="24"/>
                <w:szCs w:val="24"/>
              </w:rPr>
              <w:t xml:space="preserve">Коммутация в телекоммуникационных сетях. </w:t>
            </w:r>
            <w:r>
              <w:rPr>
                <w:rFonts w:ascii="Times New Roman" w:hAnsi="Times New Roman"/>
                <w:sz w:val="24"/>
                <w:szCs w:val="24"/>
              </w:rPr>
              <w:t xml:space="preserve">Организация связи в распределенных телекоммуникационных сетях: системы с отказами, системы с ожиданием. Основные требования по обеспечению бесперебойности и качества связи на телекоммуникационных сетях. Коммутируемые и некоммутируемые сети. </w:t>
            </w:r>
            <w:r>
              <w:rPr>
                <w:rFonts w:ascii="Times New Roman" w:hAnsi="Times New Roman"/>
                <w:sz w:val="24"/>
                <w:szCs w:val="24"/>
              </w:rPr>
              <w:lastRenderedPageBreak/>
              <w:t>Коммутация каналов, коммутация сообщений, коммутация пакетов. Основные различия способов коммутации.</w:t>
            </w:r>
            <w:r>
              <w:rPr>
                <w:rFonts w:ascii="Times New Roman" w:hAnsi="Times New Roman"/>
                <w:bCs/>
                <w:sz w:val="24"/>
                <w:szCs w:val="24"/>
              </w:rPr>
              <w:t xml:space="preserve"> Основные понятия теории графов: ориентированные и неориентированные графы. Ф</w:t>
            </w:r>
            <w:r>
              <w:rPr>
                <w:rFonts w:ascii="Times New Roman" w:hAnsi="Times New Roman"/>
                <w:sz w:val="24"/>
                <w:szCs w:val="24"/>
              </w:rPr>
              <w:t>азы коммутации при коммутации каналов, сообщений, пакетов</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795"/>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b/>
                <w:bCs/>
                <w:sz w:val="24"/>
                <w:szCs w:val="24"/>
              </w:rPr>
              <w:t xml:space="preserve">4. </w:t>
            </w:r>
            <w:r>
              <w:rPr>
                <w:rFonts w:ascii="Times New Roman" w:hAnsi="Times New Roman"/>
                <w:b/>
                <w:sz w:val="24"/>
                <w:szCs w:val="24"/>
              </w:rPr>
              <w:t xml:space="preserve">Маршрутизация в сетях коммутации пакетов. </w:t>
            </w:r>
            <w:r>
              <w:rPr>
                <w:rFonts w:ascii="Times New Roman" w:hAnsi="Times New Roman"/>
                <w:sz w:val="24"/>
                <w:szCs w:val="24"/>
              </w:rPr>
              <w:t xml:space="preserve">Основные методы маршрутизации в сетях коммутации пакетов: динамическая маршрутизация - </w:t>
            </w:r>
            <w:proofErr w:type="spellStart"/>
            <w:r>
              <w:rPr>
                <w:rFonts w:ascii="Times New Roman" w:hAnsi="Times New Roman"/>
                <w:sz w:val="24"/>
                <w:szCs w:val="24"/>
              </w:rPr>
              <w:t>дейтаграммный</w:t>
            </w:r>
            <w:proofErr w:type="spellEnd"/>
            <w:r>
              <w:rPr>
                <w:rFonts w:ascii="Times New Roman" w:hAnsi="Times New Roman"/>
                <w:sz w:val="24"/>
                <w:szCs w:val="24"/>
              </w:rPr>
              <w:t xml:space="preserve"> режим без предварительного уведомления узла коммутации и с предварительным уведомлением узла коммутации; маршрутизация по виртуальным каналам - маршрутизация по фиксированному пути. Достоинства и недостатки различных способов коммутации пакетов.</w:t>
            </w:r>
            <w:r>
              <w:rPr>
                <w:rFonts w:ascii="Times New Roman" w:hAnsi="Times New Roman"/>
                <w:bCs/>
                <w:sz w:val="24"/>
                <w:szCs w:val="24"/>
              </w:rPr>
              <w:t xml:space="preserve"> М</w:t>
            </w:r>
            <w:r>
              <w:rPr>
                <w:rFonts w:ascii="Times New Roman" w:hAnsi="Times New Roman"/>
                <w:sz w:val="24"/>
                <w:szCs w:val="24"/>
              </w:rPr>
              <w:t>атрицы маршрутов для каждого узла коммутации</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39"/>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5. </w:t>
            </w:r>
            <w:r>
              <w:rPr>
                <w:rFonts w:ascii="Times New Roman" w:hAnsi="Times New Roman"/>
                <w:b/>
                <w:sz w:val="24"/>
                <w:szCs w:val="24"/>
              </w:rPr>
              <w:t xml:space="preserve">Модель взаимодействия открытых систем </w:t>
            </w:r>
            <w:r>
              <w:rPr>
                <w:rFonts w:ascii="Times New Roman" w:hAnsi="Times New Roman"/>
                <w:b/>
                <w:sz w:val="24"/>
                <w:szCs w:val="24"/>
                <w:lang w:val="en-US"/>
              </w:rPr>
              <w:t>OSI</w:t>
            </w:r>
            <w:r>
              <w:rPr>
                <w:rFonts w:ascii="Times New Roman" w:hAnsi="Times New Roman"/>
                <w:b/>
                <w:sz w:val="24"/>
                <w:szCs w:val="24"/>
              </w:rPr>
              <w:t>/</w:t>
            </w:r>
            <w:r>
              <w:rPr>
                <w:rFonts w:ascii="Times New Roman" w:hAnsi="Times New Roman"/>
                <w:b/>
                <w:sz w:val="24"/>
                <w:szCs w:val="24"/>
                <w:lang w:val="en-US"/>
              </w:rPr>
              <w:t>ISO</w:t>
            </w:r>
            <w:r>
              <w:rPr>
                <w:rFonts w:ascii="Times New Roman" w:hAnsi="Times New Roman"/>
                <w:b/>
                <w:sz w:val="24"/>
                <w:szCs w:val="24"/>
              </w:rPr>
              <w:t xml:space="preserve">. </w:t>
            </w:r>
            <w:r>
              <w:rPr>
                <w:rFonts w:ascii="Times New Roman" w:hAnsi="Times New Roman"/>
                <w:sz w:val="24"/>
                <w:szCs w:val="24"/>
              </w:rPr>
              <w:t xml:space="preserve">Понятие «открытая архитектура». Многоуровневый подход к описанию функций системы </w:t>
            </w:r>
            <w:r>
              <w:rPr>
                <w:rFonts w:ascii="Times New Roman" w:hAnsi="Times New Roman"/>
                <w:sz w:val="24"/>
                <w:szCs w:val="24"/>
                <w:lang w:val="en-US"/>
              </w:rPr>
              <w:t>OSI</w:t>
            </w:r>
            <w:r>
              <w:rPr>
                <w:rFonts w:ascii="Times New Roman" w:hAnsi="Times New Roman"/>
                <w:sz w:val="24"/>
                <w:szCs w:val="24"/>
              </w:rPr>
              <w:t>/</w:t>
            </w:r>
            <w:r>
              <w:rPr>
                <w:rFonts w:ascii="Times New Roman" w:hAnsi="Times New Roman"/>
                <w:sz w:val="24"/>
                <w:szCs w:val="24"/>
                <w:lang w:val="en-US"/>
              </w:rPr>
              <w:t>ISO</w:t>
            </w:r>
            <w:r>
              <w:rPr>
                <w:rFonts w:ascii="Times New Roman" w:hAnsi="Times New Roman"/>
                <w:sz w:val="24"/>
                <w:szCs w:val="24"/>
              </w:rPr>
              <w:t xml:space="preserve">. Протокол. Интерфейс. Стек протоколов. Стандартные стеки коммуникационных протоколов. Классификация уровней модели </w:t>
            </w:r>
            <w:r>
              <w:rPr>
                <w:rFonts w:ascii="Times New Roman" w:hAnsi="Times New Roman"/>
                <w:sz w:val="24"/>
                <w:szCs w:val="24"/>
                <w:lang w:val="en-US"/>
              </w:rPr>
              <w:t>OSI</w:t>
            </w:r>
            <w:r>
              <w:rPr>
                <w:rFonts w:ascii="Times New Roman" w:hAnsi="Times New Roman"/>
                <w:sz w:val="24"/>
                <w:szCs w:val="24"/>
              </w:rPr>
              <w:t>. Характеристики и функции уровней взаимодействия открытых систем</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46"/>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64"/>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Cs/>
                <w:sz w:val="24"/>
                <w:szCs w:val="24"/>
              </w:rPr>
              <w:t>Практическая работа 1 «Нахождение кратчайшего пути в графе»</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64"/>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 xml:space="preserve">Практическая работа 2 «Составление схем вторичных сетей связи»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64"/>
        </w:trPr>
        <w:tc>
          <w:tcPr>
            <w:tcW w:w="1951"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2. </w:t>
            </w:r>
          </w:p>
          <w:p w:rsidR="001369F5" w:rsidRDefault="001369F5">
            <w:pPr>
              <w:spacing w:after="0" w:line="240" w:lineRule="auto"/>
              <w:contextualSpacing/>
              <w:rPr>
                <w:rFonts w:ascii="Times New Roman" w:hAnsi="Times New Roman"/>
                <w:b/>
                <w:bCs/>
                <w:sz w:val="24"/>
                <w:szCs w:val="24"/>
              </w:rPr>
            </w:pPr>
            <w:r>
              <w:rPr>
                <w:rFonts w:ascii="Times New Roman" w:hAnsi="Times New Roman"/>
                <w:b/>
                <w:sz w:val="24"/>
                <w:szCs w:val="24"/>
              </w:rPr>
              <w:t>Телекоммуникационные системы электросвязи</w:t>
            </w: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54/26</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r w:rsidR="001369F5" w:rsidTr="00AA464D">
        <w:trPr>
          <w:trHeight w:val="375"/>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851"/>
              </w:tabs>
              <w:spacing w:after="0" w:line="240" w:lineRule="auto"/>
              <w:contextualSpacing/>
              <w:rPr>
                <w:rFonts w:ascii="Times New Roman" w:hAnsi="Times New Roman"/>
                <w:sz w:val="24"/>
                <w:szCs w:val="24"/>
              </w:rPr>
            </w:pPr>
            <w:r>
              <w:rPr>
                <w:rFonts w:ascii="Times New Roman" w:hAnsi="Times New Roman"/>
                <w:b/>
                <w:sz w:val="24"/>
                <w:szCs w:val="24"/>
              </w:rPr>
              <w:t xml:space="preserve">1. Общие понятия о передаче информации. </w:t>
            </w:r>
            <w:r>
              <w:rPr>
                <w:rFonts w:ascii="Times New Roman" w:hAnsi="Times New Roman"/>
                <w:sz w:val="24"/>
                <w:szCs w:val="24"/>
              </w:rPr>
              <w:t>Понятие телекоммуникационной   системы электросвязи, обобщенная структурная схема системы передачи: назначение элементов схемы, организация каналов связи.  Классификация направляющих систем электросвязи, телекоммуникационных систем передачи.</w:t>
            </w:r>
          </w:p>
        </w:tc>
        <w:tc>
          <w:tcPr>
            <w:tcW w:w="1842"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28</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350"/>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851"/>
              </w:tabs>
              <w:spacing w:after="0" w:line="240" w:lineRule="auto"/>
              <w:contextualSpacing/>
              <w:rPr>
                <w:rFonts w:ascii="Times New Roman" w:hAnsi="Times New Roman"/>
                <w:sz w:val="24"/>
                <w:szCs w:val="24"/>
              </w:rPr>
            </w:pPr>
            <w:r>
              <w:rPr>
                <w:rFonts w:ascii="Times New Roman" w:hAnsi="Times New Roman"/>
                <w:b/>
                <w:sz w:val="24"/>
                <w:szCs w:val="24"/>
              </w:rPr>
              <w:t xml:space="preserve">2. Проводные телекоммуникационные системы электросвязи. </w:t>
            </w:r>
            <w:r>
              <w:rPr>
                <w:rFonts w:ascii="Times New Roman" w:hAnsi="Times New Roman"/>
                <w:sz w:val="24"/>
                <w:szCs w:val="24"/>
              </w:rPr>
              <w:t>Классификация проводных систем. Структурная схема проводной системы передачи информации, назначение элементов схемы проводной системы передачи. Многоканальные системы передачи: назначение многоканальных систем передачи, принципы организации многоканальной связи</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395"/>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
                <w:sz w:val="24"/>
                <w:szCs w:val="24"/>
              </w:rPr>
              <w:t xml:space="preserve">3. Принципы построения телекоммуникационных систем передачи с частотным разделением каналов (ЧРК). </w:t>
            </w:r>
            <w:r>
              <w:rPr>
                <w:rFonts w:ascii="Times New Roman" w:hAnsi="Times New Roman"/>
                <w:sz w:val="24"/>
                <w:szCs w:val="24"/>
              </w:rPr>
              <w:t>Структурная схема системы передачи с ЧРК: назначение элементов схемы, принцип формирования группового сигнала. Типовые групповые тракты. Построение линейного тракта систем передачи с ЧРК</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17"/>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sz w:val="24"/>
                <w:szCs w:val="24"/>
                <w:lang w:val="x-none" w:eastAsia="x-none"/>
              </w:rPr>
              <w:t>4. Принципы построения  телекоммуникационных систем передачи  с временным разделением каналов (ВРК) и импульсно-кодовой модуляцией</w:t>
            </w:r>
            <w:r>
              <w:rPr>
                <w:rFonts w:ascii="Times New Roman" w:hAnsi="Times New Roman"/>
                <w:sz w:val="24"/>
                <w:szCs w:val="24"/>
              </w:rPr>
              <w:t>. Системы передачи с ВРК:</w:t>
            </w:r>
            <w:r>
              <w:rPr>
                <w:rFonts w:ascii="Times New Roman" w:hAnsi="Times New Roman"/>
                <w:b/>
                <w:sz w:val="24"/>
                <w:szCs w:val="24"/>
              </w:rPr>
              <w:t xml:space="preserve"> </w:t>
            </w:r>
            <w:r>
              <w:rPr>
                <w:rFonts w:ascii="Times New Roman" w:hAnsi="Times New Roman"/>
                <w:sz w:val="24"/>
                <w:szCs w:val="24"/>
              </w:rPr>
              <w:t xml:space="preserve">упрощенная структурная схема, назначение элементов схемы, принцип формирования группового АИМ-сигнала. Преобразование аналогового сигнала в </w:t>
            </w:r>
            <w:proofErr w:type="gramStart"/>
            <w:r>
              <w:rPr>
                <w:rFonts w:ascii="Times New Roman" w:hAnsi="Times New Roman"/>
                <w:sz w:val="24"/>
                <w:szCs w:val="24"/>
              </w:rPr>
              <w:t>цифровой</w:t>
            </w:r>
            <w:proofErr w:type="gramEnd"/>
            <w:r>
              <w:rPr>
                <w:rFonts w:ascii="Times New Roman" w:hAnsi="Times New Roman"/>
                <w:sz w:val="24"/>
                <w:szCs w:val="24"/>
              </w:rPr>
              <w:t>: дискретизация по времени, квантование по уровню, кодирование. Спектральные временные диаграммы цифрового сигнала. Цифро-аналоговое преобразование:</w:t>
            </w:r>
            <w:r>
              <w:rPr>
                <w:rFonts w:ascii="Times New Roman" w:hAnsi="Times New Roman"/>
                <w:b/>
                <w:sz w:val="24"/>
                <w:szCs w:val="24"/>
              </w:rPr>
              <w:t xml:space="preserve"> </w:t>
            </w:r>
            <w:r>
              <w:rPr>
                <w:rFonts w:ascii="Times New Roman" w:hAnsi="Times New Roman"/>
                <w:sz w:val="24"/>
                <w:szCs w:val="24"/>
              </w:rPr>
              <w:t xml:space="preserve">преобразование цифрового сигнала в </w:t>
            </w:r>
            <w:proofErr w:type="gramStart"/>
            <w:r>
              <w:rPr>
                <w:rFonts w:ascii="Times New Roman" w:hAnsi="Times New Roman"/>
                <w:sz w:val="24"/>
                <w:szCs w:val="24"/>
              </w:rPr>
              <w:t>аналоговый</w:t>
            </w:r>
            <w:proofErr w:type="gramEnd"/>
            <w:r>
              <w:rPr>
                <w:rFonts w:ascii="Times New Roman" w:hAnsi="Times New Roman"/>
                <w:sz w:val="24"/>
                <w:szCs w:val="24"/>
              </w:rPr>
              <w:t>. Спектральные временные диаграммы цифрового сигнала</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17"/>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851"/>
              </w:tabs>
              <w:spacing w:after="0" w:line="240" w:lineRule="auto"/>
              <w:contextualSpacing/>
              <w:rPr>
                <w:rFonts w:ascii="Times New Roman" w:hAnsi="Times New Roman"/>
                <w:b/>
                <w:bCs/>
                <w:sz w:val="24"/>
                <w:szCs w:val="24"/>
              </w:rPr>
            </w:pPr>
            <w:r>
              <w:rPr>
                <w:rFonts w:ascii="Times New Roman" w:hAnsi="Times New Roman"/>
                <w:b/>
                <w:sz w:val="24"/>
                <w:szCs w:val="24"/>
              </w:rPr>
              <w:t xml:space="preserve">5. Основные узлы цифровых телекоммуникационных систем передачи. </w:t>
            </w:r>
            <w:r>
              <w:rPr>
                <w:rFonts w:ascii="Times New Roman" w:hAnsi="Times New Roman"/>
                <w:sz w:val="24"/>
                <w:szCs w:val="24"/>
              </w:rPr>
              <w:t>Генераторное оборудование (ГО) цифровых систем передачи: назначение генераторного оборудования, назначение основных элементов схемы. Формирование управляющих сигналов в генераторном оборудовании цифровых систем передачи. Кодеки телекоммуникационных систем: назначение, классификация.   Нелинейные кодеры с пораз</w:t>
            </w:r>
            <w:r>
              <w:rPr>
                <w:rFonts w:ascii="Times New Roman" w:hAnsi="Times New Roman"/>
                <w:sz w:val="24"/>
                <w:szCs w:val="24"/>
              </w:rPr>
              <w:softHyphen/>
              <w:t>рядным взвешиванием с цифровой компрессией эталонов. Нелинейные декодирующие устройства. Функцио</w:t>
            </w:r>
            <w:r>
              <w:rPr>
                <w:rFonts w:ascii="Times New Roman" w:hAnsi="Times New Roman"/>
                <w:sz w:val="24"/>
                <w:szCs w:val="24"/>
              </w:rPr>
              <w:softHyphen/>
              <w:t>нальные схемы, принцип действия кодеков и реализация основных узлов. Устройства тактовой и цикловой синхронизации: Упрощенная схема приемника синхросигнала. Взаимодействие узлов схе</w:t>
            </w:r>
            <w:r>
              <w:rPr>
                <w:rFonts w:ascii="Times New Roman" w:hAnsi="Times New Roman"/>
                <w:sz w:val="24"/>
                <w:szCs w:val="24"/>
              </w:rPr>
              <w:softHyphen/>
              <w:t>мы при различных режимах работы</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17"/>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sz w:val="24"/>
                <w:szCs w:val="24"/>
              </w:rPr>
              <w:t xml:space="preserve">6. Регенерация цифровых сигналов. Принципы построения цифровых регенераторов. </w:t>
            </w:r>
            <w:r>
              <w:rPr>
                <w:rFonts w:ascii="Times New Roman" w:hAnsi="Times New Roman"/>
                <w:sz w:val="24"/>
                <w:szCs w:val="24"/>
              </w:rPr>
              <w:t>Влияние характеристик направляющих систем на параметры и форму цифрового сигнала. Принцип регенерации формы сигнала. Требования к регенераторам цифрового сигнала. Особенности построения регенераторов, временные диаграммы работы регенератора.</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17"/>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sz w:val="24"/>
                <w:szCs w:val="24"/>
              </w:rPr>
              <w:t xml:space="preserve">7. Методы линейного кодирования информации.  Коды проводных цифровых линий передачи. </w:t>
            </w:r>
            <w:r>
              <w:rPr>
                <w:rFonts w:ascii="Times New Roman" w:hAnsi="Times New Roman"/>
                <w:sz w:val="24"/>
                <w:szCs w:val="24"/>
              </w:rPr>
              <w:t xml:space="preserve">Требования к линейным кодам. Способы дискретного кодирования: потенциальный код без возвращения к нулю </w:t>
            </w:r>
            <w:r>
              <w:rPr>
                <w:rFonts w:ascii="Times New Roman" w:hAnsi="Times New Roman"/>
                <w:sz w:val="24"/>
                <w:szCs w:val="24"/>
                <w:lang w:val="en-US"/>
              </w:rPr>
              <w:t>NRZ</w:t>
            </w:r>
            <w:r>
              <w:rPr>
                <w:rFonts w:ascii="Times New Roman" w:hAnsi="Times New Roman"/>
                <w:sz w:val="24"/>
                <w:szCs w:val="24"/>
              </w:rPr>
              <w:t xml:space="preserve">, потенциальный код с возвращением к нулю </w:t>
            </w:r>
            <w:r>
              <w:rPr>
                <w:rFonts w:ascii="Times New Roman" w:hAnsi="Times New Roman"/>
                <w:sz w:val="24"/>
                <w:szCs w:val="24"/>
                <w:lang w:val="en-US"/>
              </w:rPr>
              <w:t>RZ</w:t>
            </w:r>
            <w:r>
              <w:rPr>
                <w:rFonts w:ascii="Times New Roman" w:hAnsi="Times New Roman"/>
                <w:sz w:val="24"/>
                <w:szCs w:val="24"/>
              </w:rPr>
              <w:t xml:space="preserve">, биполярный код с альтернативной инверсией импульсов </w:t>
            </w:r>
            <w:r>
              <w:rPr>
                <w:rFonts w:ascii="Times New Roman" w:hAnsi="Times New Roman"/>
                <w:sz w:val="24"/>
                <w:szCs w:val="24"/>
                <w:lang w:val="en-US"/>
              </w:rPr>
              <w:t>AMI</w:t>
            </w:r>
            <w:r>
              <w:rPr>
                <w:rFonts w:ascii="Times New Roman" w:hAnsi="Times New Roman"/>
                <w:sz w:val="24"/>
                <w:szCs w:val="24"/>
              </w:rPr>
              <w:t xml:space="preserve">, модифицированный код с чередованием полярности импульсов </w:t>
            </w:r>
            <w:r>
              <w:rPr>
                <w:rFonts w:ascii="Times New Roman" w:hAnsi="Times New Roman"/>
                <w:sz w:val="24"/>
                <w:szCs w:val="24"/>
                <w:lang w:val="en-US"/>
              </w:rPr>
              <w:t>HDB</w:t>
            </w:r>
            <w:r>
              <w:rPr>
                <w:rFonts w:ascii="Times New Roman" w:hAnsi="Times New Roman"/>
                <w:sz w:val="24"/>
                <w:szCs w:val="24"/>
              </w:rPr>
              <w:t>-3, манчестерский</w:t>
            </w:r>
            <w:proofErr w:type="gramStart"/>
            <w:r>
              <w:rPr>
                <w:rFonts w:ascii="Times New Roman" w:hAnsi="Times New Roman"/>
                <w:sz w:val="24"/>
                <w:szCs w:val="24"/>
              </w:rPr>
              <w:t>1</w:t>
            </w:r>
            <w:proofErr w:type="gramEnd"/>
            <w:r>
              <w:rPr>
                <w:rFonts w:ascii="Times New Roman" w:hAnsi="Times New Roman"/>
                <w:sz w:val="24"/>
                <w:szCs w:val="24"/>
              </w:rPr>
              <w:t xml:space="preserve"> </w:t>
            </w:r>
            <w:r>
              <w:rPr>
                <w:rFonts w:ascii="Times New Roman" w:hAnsi="Times New Roman"/>
                <w:sz w:val="24"/>
                <w:szCs w:val="24"/>
                <w:lang w:val="en-US"/>
              </w:rPr>
              <w:t>B</w:t>
            </w:r>
            <w:r>
              <w:rPr>
                <w:rFonts w:ascii="Times New Roman" w:hAnsi="Times New Roman"/>
                <w:sz w:val="24"/>
                <w:szCs w:val="24"/>
              </w:rPr>
              <w:t>2</w:t>
            </w:r>
            <w:r>
              <w:rPr>
                <w:rFonts w:ascii="Times New Roman" w:hAnsi="Times New Roman"/>
                <w:sz w:val="24"/>
                <w:szCs w:val="24"/>
                <w:lang w:val="en-US"/>
              </w:rPr>
              <w:t>B</w:t>
            </w:r>
            <w:r>
              <w:rPr>
                <w:rFonts w:ascii="Times New Roman" w:hAnsi="Times New Roman"/>
                <w:sz w:val="24"/>
                <w:szCs w:val="24"/>
              </w:rPr>
              <w:t>, код с чередованием импульсов (обращением) 1</w:t>
            </w:r>
            <w:r>
              <w:rPr>
                <w:rFonts w:ascii="Times New Roman" w:hAnsi="Times New Roman"/>
                <w:sz w:val="24"/>
                <w:szCs w:val="24"/>
                <w:lang w:val="en-US"/>
              </w:rPr>
              <w:t>B</w:t>
            </w:r>
            <w:r>
              <w:rPr>
                <w:rFonts w:ascii="Times New Roman" w:hAnsi="Times New Roman"/>
                <w:sz w:val="24"/>
                <w:szCs w:val="24"/>
              </w:rPr>
              <w:t>2</w:t>
            </w:r>
            <w:r>
              <w:rPr>
                <w:rFonts w:ascii="Times New Roman" w:hAnsi="Times New Roman"/>
                <w:sz w:val="24"/>
                <w:szCs w:val="24"/>
                <w:lang w:val="en-US"/>
              </w:rPr>
              <w:t>B</w:t>
            </w:r>
            <w:r>
              <w:rPr>
                <w:rFonts w:ascii="Times New Roman" w:hAnsi="Times New Roman"/>
                <w:sz w:val="24"/>
                <w:szCs w:val="24"/>
              </w:rPr>
              <w:t>, блочный код 5</w:t>
            </w:r>
            <w:r>
              <w:rPr>
                <w:rFonts w:ascii="Times New Roman" w:hAnsi="Times New Roman"/>
                <w:sz w:val="24"/>
                <w:szCs w:val="24"/>
                <w:lang w:val="en-US"/>
              </w:rPr>
              <w:t>B</w:t>
            </w:r>
            <w:r>
              <w:rPr>
                <w:rFonts w:ascii="Times New Roman" w:hAnsi="Times New Roman"/>
                <w:sz w:val="24"/>
                <w:szCs w:val="24"/>
              </w:rPr>
              <w:t>6</w:t>
            </w:r>
            <w:r>
              <w:rPr>
                <w:rFonts w:ascii="Times New Roman" w:hAnsi="Times New Roman"/>
                <w:sz w:val="24"/>
                <w:szCs w:val="24"/>
                <w:lang w:val="en-US"/>
              </w:rPr>
              <w:t>B</w:t>
            </w:r>
            <w:r>
              <w:rPr>
                <w:rFonts w:ascii="Times New Roman" w:hAnsi="Times New Roman"/>
                <w:sz w:val="24"/>
                <w:szCs w:val="24"/>
              </w:rPr>
              <w:t>, потенциальный код 2В1</w:t>
            </w:r>
            <w:r>
              <w:rPr>
                <w:rFonts w:ascii="Times New Roman" w:hAnsi="Times New Roman"/>
                <w:sz w:val="24"/>
                <w:szCs w:val="24"/>
                <w:lang w:val="en-US"/>
              </w:rPr>
              <w:t>Q</w:t>
            </w:r>
            <w:r>
              <w:rPr>
                <w:rFonts w:ascii="Times New Roman" w:hAnsi="Times New Roman"/>
                <w:sz w:val="24"/>
                <w:szCs w:val="24"/>
              </w:rPr>
              <w:t>. Сравнительные характеристики линейных кодов</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17"/>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sz w:val="24"/>
                <w:szCs w:val="24"/>
              </w:rPr>
              <w:t xml:space="preserve">8. </w:t>
            </w:r>
            <w:r>
              <w:rPr>
                <w:rFonts w:ascii="Times New Roman" w:hAnsi="Times New Roman"/>
                <w:b/>
                <w:bCs/>
                <w:sz w:val="24"/>
                <w:szCs w:val="24"/>
              </w:rPr>
              <w:t xml:space="preserve">Принципы построения телекоммуникационных систем со спектральным уплотнением. </w:t>
            </w:r>
            <w:r>
              <w:rPr>
                <w:rFonts w:ascii="Times New Roman" w:hAnsi="Times New Roman"/>
                <w:sz w:val="24"/>
                <w:szCs w:val="24"/>
              </w:rPr>
              <w:t>Обобщенная схема оптической системы передачи.  Принципы волнового мультиплексирования (</w:t>
            </w:r>
            <w:r>
              <w:rPr>
                <w:rFonts w:ascii="Times New Roman" w:hAnsi="Times New Roman"/>
                <w:sz w:val="24"/>
                <w:szCs w:val="24"/>
                <w:lang w:val="en-US"/>
              </w:rPr>
              <w:t>WDM</w:t>
            </w:r>
            <w:r>
              <w:rPr>
                <w:rFonts w:ascii="Times New Roman" w:hAnsi="Times New Roman"/>
                <w:sz w:val="24"/>
                <w:szCs w:val="24"/>
              </w:rPr>
              <w:t xml:space="preserve">). Виды WDM систем. Принцип работы </w:t>
            </w:r>
            <w:r>
              <w:rPr>
                <w:rFonts w:ascii="Times New Roman" w:hAnsi="Times New Roman"/>
                <w:sz w:val="24"/>
                <w:szCs w:val="24"/>
              </w:rPr>
              <w:lastRenderedPageBreak/>
              <w:t>систем со спектральным уплотнением</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17"/>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sz w:val="24"/>
                <w:szCs w:val="24"/>
              </w:rPr>
              <w:t xml:space="preserve">9. </w:t>
            </w:r>
            <w:r>
              <w:rPr>
                <w:rFonts w:ascii="Times New Roman" w:hAnsi="Times New Roman"/>
                <w:b/>
                <w:bCs/>
                <w:sz w:val="24"/>
                <w:szCs w:val="24"/>
              </w:rPr>
              <w:t xml:space="preserve">Основы построения радиосистем. </w:t>
            </w:r>
            <w:r>
              <w:rPr>
                <w:rFonts w:ascii="Times New Roman" w:hAnsi="Times New Roman"/>
                <w:sz w:val="24"/>
                <w:szCs w:val="24"/>
              </w:rPr>
              <w:t xml:space="preserve">Классификация радиоволн, условия и способы распространения радиоволн, основные свойства радиоволн. Упрощенная структурная схема радиосистемы, назначение элементов схемы. Радиопередающие и радиоприемные устройства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17"/>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sz w:val="24"/>
                <w:szCs w:val="24"/>
              </w:rPr>
              <w:t xml:space="preserve">10. </w:t>
            </w:r>
            <w:r w:rsidRPr="00AA464D">
              <w:rPr>
                <w:rFonts w:ascii="Times New Roman" w:hAnsi="Times New Roman"/>
                <w:b/>
                <w:sz w:val="24"/>
                <w:szCs w:val="24"/>
              </w:rPr>
              <w:t>Принципы построения радиорелейных линий связи</w:t>
            </w:r>
            <w:r>
              <w:rPr>
                <w:rFonts w:ascii="Times New Roman" w:hAnsi="Times New Roman"/>
                <w:b/>
                <w:sz w:val="24"/>
                <w:szCs w:val="24"/>
              </w:rPr>
              <w:t xml:space="preserve">. </w:t>
            </w:r>
            <w:r>
              <w:rPr>
                <w:rFonts w:ascii="Times New Roman" w:hAnsi="Times New Roman"/>
                <w:sz w:val="24"/>
                <w:szCs w:val="24"/>
              </w:rPr>
              <w:t>Классификация радиорелейных линий связи. Принципы организации связи в радиорелейных линиях прямой видимости. Построение тропосферных и ионосферных линий связи. Основные характеристики и параметры антенно-фидерных устройств, используемых в радиорелейных линиях связи</w:t>
            </w:r>
            <w:r>
              <w:rPr>
                <w:rFonts w:ascii="Times New Roman" w:hAnsi="Times New Roman"/>
                <w:b/>
                <w:sz w:val="24"/>
                <w:szCs w:val="24"/>
              </w:rPr>
              <w:t xml:space="preserve">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17"/>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sidRPr="00AA464D">
              <w:rPr>
                <w:rFonts w:ascii="Times New Roman" w:hAnsi="Times New Roman"/>
                <w:sz w:val="24"/>
                <w:szCs w:val="24"/>
              </w:rPr>
              <w:t xml:space="preserve"> </w:t>
            </w:r>
            <w:hyperlink r:id="rId44" w:history="1">
              <w:r w:rsidRPr="00AA464D">
                <w:rPr>
                  <w:rFonts w:ascii="Times New Roman" w:hAnsi="Times New Roman"/>
                  <w:b/>
                  <w:bCs/>
                  <w:sz w:val="24"/>
                  <w:szCs w:val="24"/>
                </w:rPr>
                <w:t>11. Спутниковые системы связи</w:t>
              </w:r>
            </w:hyperlink>
            <w:r w:rsidRPr="00AA464D">
              <w:rPr>
                <w:rFonts w:ascii="Times New Roman" w:hAnsi="Times New Roman"/>
                <w:sz w:val="24"/>
                <w:szCs w:val="24"/>
              </w:rPr>
              <w:t>. Принципы построения спутниковых систем связи</w:t>
            </w:r>
            <w:r>
              <w:rPr>
                <w:rFonts w:ascii="Times New Roman" w:hAnsi="Times New Roman"/>
                <w:sz w:val="24"/>
                <w:szCs w:val="24"/>
              </w:rPr>
              <w:t xml:space="preserve">. </w:t>
            </w:r>
            <w:r w:rsidRPr="00AA464D">
              <w:rPr>
                <w:rFonts w:ascii="Times New Roman" w:hAnsi="Times New Roman"/>
                <w:sz w:val="24"/>
                <w:szCs w:val="24"/>
              </w:rPr>
              <w:t>Особенности передачи сигналов в космическом пространстве</w:t>
            </w:r>
            <w:r>
              <w:rPr>
                <w:rFonts w:ascii="Times New Roman" w:hAnsi="Times New Roman"/>
                <w:sz w:val="24"/>
                <w:szCs w:val="24"/>
              </w:rPr>
              <w:t>.  Преимущества спутниковых систем связи.  Разновидности искусственных спутников Земли</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417"/>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napToGrid w:val="0"/>
              <w:spacing w:after="0" w:line="240" w:lineRule="auto"/>
              <w:contextualSpacing/>
              <w:rPr>
                <w:rFonts w:ascii="Times New Roman" w:hAnsi="Times New Roman"/>
                <w:b/>
                <w:bCs/>
                <w:sz w:val="24"/>
                <w:szCs w:val="24"/>
              </w:rPr>
            </w:pPr>
            <w:r>
              <w:rPr>
                <w:rFonts w:ascii="Times New Roman" w:hAnsi="Times New Roman"/>
                <w:b/>
                <w:bCs/>
                <w:sz w:val="24"/>
                <w:szCs w:val="24"/>
                <w:lang w:val="x-none" w:eastAsia="x-none"/>
              </w:rPr>
              <w:t>12. Системы  связи с подвижными объектами</w:t>
            </w:r>
            <w:r>
              <w:rPr>
                <w:rFonts w:ascii="Times New Roman" w:hAnsi="Times New Roman"/>
                <w:bCs/>
                <w:sz w:val="24"/>
                <w:szCs w:val="24"/>
                <w:lang w:eastAsia="x-none"/>
              </w:rPr>
              <w:t xml:space="preserve">. </w:t>
            </w:r>
            <w:r>
              <w:rPr>
                <w:rFonts w:ascii="Times New Roman" w:hAnsi="Times New Roman"/>
                <w:sz w:val="24"/>
                <w:szCs w:val="24"/>
              </w:rPr>
              <w:t>Классификация систем связи с подвижными объектами: профессиональные (частные) системы подвижной связи, системы беспроводных телефонов, системы персонального радиовызова, системы сотовой связи. Принципы построения системы сотовой связи: основные стандарты, функциональная схема подвижной и базовой станций. Центры коммутации: блок-схема центра коммутации, назначение элементов схемы.</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20"/>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
                <w:sz w:val="24"/>
                <w:szCs w:val="24"/>
                <w:lang w:val="x-none" w:eastAsia="x-none"/>
              </w:rPr>
              <w:t>13. Способы синхронизации и сигнализации на сетях связи</w:t>
            </w:r>
            <w:r>
              <w:rPr>
                <w:rFonts w:ascii="Times New Roman" w:hAnsi="Times New Roman"/>
                <w:sz w:val="24"/>
                <w:szCs w:val="24"/>
              </w:rPr>
              <w:t>. Классификация сетей  по способу организации синхронизации.  Виды сигнализации на сетях связи: по выделенному каналу, в полосе разговорных частот, вне полосы разговорных частот, смешанная сигнализация, система сигнализации по общему каналу.  Системы сигнализации в телекоммуникационных системах с коммутацией каналов, коммутацией сообщений, коммутацией пакетов. Система сигнализации ОКС-7.</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20"/>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rPr>
                <w:rFonts w:ascii="Times New Roman" w:hAnsi="Times New Roman"/>
                <w:bCs/>
                <w:sz w:val="24"/>
                <w:szCs w:val="24"/>
              </w:rPr>
            </w:pPr>
            <w:r>
              <w:rPr>
                <w:rFonts w:ascii="Times New Roman" w:hAnsi="Times New Roman"/>
                <w:b/>
                <w:bCs/>
                <w:sz w:val="24"/>
                <w:szCs w:val="24"/>
              </w:rPr>
              <w:t>В том числе практических и лабораторных занятий</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26</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18"/>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Cs/>
                <w:sz w:val="24"/>
                <w:szCs w:val="24"/>
              </w:rPr>
              <w:t xml:space="preserve">Практическая работа 3 </w:t>
            </w:r>
            <w:r>
              <w:rPr>
                <w:rFonts w:ascii="Times New Roman" w:hAnsi="Times New Roman"/>
                <w:sz w:val="24"/>
                <w:szCs w:val="24"/>
              </w:rPr>
              <w:t>«Расчет канальных сигналов в системах передачи с ЧРК»</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49"/>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Cs/>
                <w:sz w:val="24"/>
                <w:szCs w:val="24"/>
              </w:rPr>
              <w:t xml:space="preserve">Практическая работа 4 </w:t>
            </w:r>
            <w:r>
              <w:rPr>
                <w:rFonts w:ascii="Times New Roman" w:hAnsi="Times New Roman"/>
                <w:sz w:val="24"/>
                <w:szCs w:val="24"/>
              </w:rPr>
              <w:t>«Формирование группового и линейного сигналов в системах передачи с ЧРК»</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64"/>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851"/>
              </w:tabs>
              <w:spacing w:after="0" w:line="240" w:lineRule="auto"/>
              <w:contextualSpacing/>
              <w:rPr>
                <w:rFonts w:ascii="Times New Roman" w:hAnsi="Times New Roman"/>
                <w:bCs/>
                <w:sz w:val="24"/>
                <w:szCs w:val="24"/>
              </w:rPr>
            </w:pPr>
            <w:r>
              <w:rPr>
                <w:rFonts w:ascii="Times New Roman" w:hAnsi="Times New Roman"/>
                <w:bCs/>
                <w:sz w:val="24"/>
                <w:szCs w:val="24"/>
              </w:rPr>
              <w:t xml:space="preserve">Практическая работа 5 </w:t>
            </w:r>
            <w:r>
              <w:rPr>
                <w:rFonts w:ascii="Times New Roman" w:hAnsi="Times New Roman"/>
                <w:sz w:val="24"/>
                <w:szCs w:val="24"/>
              </w:rPr>
              <w:t>«Канал тональной частоты, построенный по принципу ВРК-АИМ»</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85"/>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851"/>
              </w:tabs>
              <w:spacing w:after="0" w:line="240" w:lineRule="auto"/>
              <w:contextualSpacing/>
              <w:rPr>
                <w:rFonts w:ascii="Times New Roman" w:hAnsi="Times New Roman"/>
                <w:b/>
                <w:sz w:val="24"/>
                <w:szCs w:val="24"/>
              </w:rPr>
            </w:pPr>
            <w:r>
              <w:rPr>
                <w:rFonts w:ascii="Times New Roman" w:hAnsi="Times New Roman"/>
                <w:bCs/>
                <w:sz w:val="24"/>
                <w:szCs w:val="24"/>
              </w:rPr>
              <w:t xml:space="preserve">Практическая работа 6 </w:t>
            </w:r>
            <w:r>
              <w:rPr>
                <w:rFonts w:ascii="Times New Roman" w:hAnsi="Times New Roman"/>
                <w:sz w:val="24"/>
                <w:szCs w:val="24"/>
              </w:rPr>
              <w:t>«Формирование группового сигнала в системах передачи с ВРК – ИКМ»</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90"/>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rPr>
                <w:rFonts w:ascii="Times New Roman" w:hAnsi="Times New Roman"/>
                <w:sz w:val="24"/>
                <w:szCs w:val="24"/>
              </w:rPr>
            </w:pPr>
            <w:r>
              <w:rPr>
                <w:rFonts w:ascii="Times New Roman" w:hAnsi="Times New Roman"/>
                <w:bCs/>
                <w:sz w:val="24"/>
                <w:szCs w:val="24"/>
              </w:rPr>
              <w:t xml:space="preserve">Практическая работа 7 </w:t>
            </w:r>
            <w:r>
              <w:rPr>
                <w:rFonts w:ascii="Times New Roman" w:hAnsi="Times New Roman"/>
                <w:sz w:val="24"/>
                <w:szCs w:val="24"/>
              </w:rPr>
              <w:t>«Узлы генераторного оборудования цифровых систем передачи»</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64"/>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rPr>
                <w:rFonts w:ascii="Times New Roman" w:hAnsi="Times New Roman"/>
                <w:bCs/>
                <w:sz w:val="24"/>
                <w:szCs w:val="24"/>
              </w:rPr>
            </w:pPr>
            <w:r>
              <w:rPr>
                <w:rFonts w:ascii="Times New Roman" w:hAnsi="Times New Roman"/>
                <w:bCs/>
                <w:sz w:val="24"/>
                <w:szCs w:val="24"/>
              </w:rPr>
              <w:t xml:space="preserve">Практическая работа 8 </w:t>
            </w:r>
            <w:r>
              <w:rPr>
                <w:rFonts w:ascii="Times New Roman" w:hAnsi="Times New Roman"/>
                <w:sz w:val="24"/>
                <w:szCs w:val="24"/>
              </w:rPr>
              <w:t>«Нелинейные кодеры»</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96"/>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rPr>
                <w:rFonts w:ascii="Times New Roman" w:hAnsi="Times New Roman"/>
                <w:bCs/>
                <w:sz w:val="24"/>
                <w:szCs w:val="24"/>
              </w:rPr>
            </w:pPr>
            <w:r>
              <w:rPr>
                <w:rFonts w:ascii="Times New Roman" w:hAnsi="Times New Roman"/>
                <w:bCs/>
                <w:sz w:val="24"/>
                <w:szCs w:val="24"/>
              </w:rPr>
              <w:t xml:space="preserve">Практическая работа 9 </w:t>
            </w:r>
            <w:r>
              <w:rPr>
                <w:rFonts w:ascii="Times New Roman" w:hAnsi="Times New Roman"/>
                <w:sz w:val="24"/>
                <w:szCs w:val="24"/>
              </w:rPr>
              <w:t>«Нелинейные декодеры»</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64"/>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rPr>
                <w:rFonts w:ascii="Times New Roman" w:hAnsi="Times New Roman"/>
                <w:bCs/>
                <w:sz w:val="24"/>
                <w:szCs w:val="24"/>
              </w:rPr>
            </w:pPr>
            <w:r>
              <w:rPr>
                <w:rFonts w:ascii="Times New Roman" w:hAnsi="Times New Roman"/>
                <w:bCs/>
                <w:sz w:val="24"/>
                <w:szCs w:val="24"/>
              </w:rPr>
              <w:t xml:space="preserve">Практическая работа 10 </w:t>
            </w:r>
            <w:r>
              <w:rPr>
                <w:rFonts w:ascii="Times New Roman" w:hAnsi="Times New Roman"/>
                <w:sz w:val="24"/>
                <w:szCs w:val="24"/>
              </w:rPr>
              <w:t>«Приемник цикловой синхронизации»</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8"/>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Cs/>
                <w:sz w:val="24"/>
                <w:szCs w:val="24"/>
              </w:rPr>
              <w:t xml:space="preserve">Практическая работа 11 </w:t>
            </w:r>
            <w:r>
              <w:rPr>
                <w:rFonts w:ascii="Times New Roman" w:hAnsi="Times New Roman"/>
                <w:sz w:val="24"/>
                <w:szCs w:val="24"/>
              </w:rPr>
              <w:t>«Регенераторы цифровой линии передачи»</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35"/>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sz w:val="24"/>
                <w:szCs w:val="24"/>
              </w:rPr>
            </w:pPr>
            <w:r>
              <w:rPr>
                <w:rFonts w:ascii="Times New Roman" w:hAnsi="Times New Roman"/>
                <w:bCs/>
                <w:sz w:val="24"/>
                <w:szCs w:val="24"/>
              </w:rPr>
              <w:t xml:space="preserve">Практическая работа 12 </w:t>
            </w:r>
            <w:r>
              <w:rPr>
                <w:rFonts w:ascii="Times New Roman" w:hAnsi="Times New Roman"/>
                <w:sz w:val="24"/>
                <w:szCs w:val="24"/>
              </w:rPr>
              <w:t>«Формирование линейных кодов»</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35"/>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Cs/>
                <w:sz w:val="24"/>
                <w:szCs w:val="24"/>
              </w:rPr>
              <w:t xml:space="preserve">Практическая работа 13 </w:t>
            </w:r>
            <w:r>
              <w:rPr>
                <w:rFonts w:ascii="Times New Roman" w:hAnsi="Times New Roman"/>
                <w:sz w:val="24"/>
                <w:szCs w:val="24"/>
              </w:rPr>
              <w:t>«Преобразователи линейных кодов передачи»</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92"/>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Cs/>
                <w:sz w:val="24"/>
                <w:szCs w:val="24"/>
              </w:rPr>
              <w:t xml:space="preserve">Практическая работа 14 </w:t>
            </w:r>
            <w:r>
              <w:rPr>
                <w:rFonts w:ascii="Times New Roman" w:hAnsi="Times New Roman"/>
                <w:sz w:val="24"/>
                <w:szCs w:val="24"/>
              </w:rPr>
              <w:t xml:space="preserve">«Преобразователи линейных кодов приема» </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23"/>
        </w:trPr>
        <w:tc>
          <w:tcPr>
            <w:tcW w:w="1951"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789"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
                <w:bCs/>
                <w:sz w:val="24"/>
                <w:szCs w:val="24"/>
              </w:rPr>
            </w:pPr>
            <w:r>
              <w:rPr>
                <w:rFonts w:ascii="Times New Roman" w:hAnsi="Times New Roman"/>
                <w:bCs/>
                <w:sz w:val="24"/>
                <w:szCs w:val="24"/>
              </w:rPr>
              <w:t>Практическая работа 15 «Составление схем сетей связи с подвижными объектами</w:t>
            </w:r>
            <w:r>
              <w:rPr>
                <w:rFonts w:ascii="Times New Roman" w:hAnsi="Times New Roman"/>
                <w:sz w:val="24"/>
                <w:szCs w:val="24"/>
              </w:rPr>
              <w:t xml:space="preserve"> по заданным условиям»</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0"/>
        </w:trPr>
        <w:tc>
          <w:tcPr>
            <w:tcW w:w="1074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Промежуточная аттестация</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r w:rsidR="001369F5" w:rsidTr="00AA464D">
        <w:trPr>
          <w:trHeight w:val="20"/>
        </w:trPr>
        <w:tc>
          <w:tcPr>
            <w:tcW w:w="1074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Pr>
                <w:rFonts w:ascii="Times New Roman" w:hAnsi="Times New Roman"/>
                <w:b/>
                <w:bCs/>
                <w:sz w:val="24"/>
                <w:szCs w:val="24"/>
              </w:rPr>
              <w:t>Всего</w:t>
            </w:r>
          </w:p>
        </w:tc>
        <w:tc>
          <w:tcPr>
            <w:tcW w:w="1842"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72</w:t>
            </w:r>
          </w:p>
        </w:tc>
        <w:tc>
          <w:tcPr>
            <w:tcW w:w="2268"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r>
    </w:tbl>
    <w:p w:rsidR="001369F5" w:rsidRDefault="001369F5" w:rsidP="001369F5">
      <w:pPr>
        <w:suppressAutoHyphens/>
        <w:jc w:val="both"/>
        <w:rPr>
          <w:rFonts w:ascii="Times New Roman" w:hAnsi="Times New Roman"/>
        </w:rPr>
      </w:pPr>
      <w:r>
        <w:rPr>
          <w:rFonts w:ascii="Times New Roman" w:hAnsi="Times New Roman"/>
          <w:bCs/>
        </w:rPr>
        <w:t xml:space="preserve"> </w:t>
      </w: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spacing w:after="0"/>
        <w:ind w:firstLine="709"/>
        <w:jc w:val="both"/>
        <w:rPr>
          <w:rFonts w:ascii="Times New Roman" w:hAnsi="Times New Roman"/>
          <w:bCs/>
          <w:sz w:val="24"/>
          <w:szCs w:val="24"/>
        </w:rPr>
      </w:pPr>
      <w:proofErr w:type="gramStart"/>
      <w:r>
        <w:rPr>
          <w:rFonts w:ascii="Times New Roman" w:hAnsi="Times New Roman"/>
          <w:bCs/>
          <w:sz w:val="24"/>
          <w:szCs w:val="24"/>
        </w:rPr>
        <w:t>Лаборатория «Основы телекоммуникаций», оснащенная необходимым для реализации программы учебной дисциплины оборудованием, приведенным в п. 6.1.2.</w:t>
      </w:r>
      <w:r w:rsidR="00AA464D">
        <w:rPr>
          <w:rFonts w:ascii="Times New Roman" w:hAnsi="Times New Roman"/>
          <w:bCs/>
          <w:sz w:val="24"/>
          <w:szCs w:val="24"/>
        </w:rPr>
        <w:t>3</w:t>
      </w:r>
      <w:r>
        <w:rPr>
          <w:rFonts w:ascii="Times New Roman" w:hAnsi="Times New Roman"/>
          <w:bCs/>
          <w:sz w:val="24"/>
          <w:szCs w:val="24"/>
        </w:rPr>
        <w:t xml:space="preserve"> примерной образовательной программы по данной по специальности.</w:t>
      </w:r>
      <w:proofErr w:type="gramEnd"/>
    </w:p>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AA464D">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w:t>
      </w:r>
      <w:r w:rsidR="00AA464D">
        <w:rPr>
          <w:rFonts w:ascii="Times New Roman" w:hAnsi="Times New Roman"/>
          <w:bCs/>
          <w:sz w:val="24"/>
          <w:szCs w:val="24"/>
        </w:rPr>
        <w:t>при этом список может быть</w:t>
      </w:r>
      <w:r>
        <w:rPr>
          <w:rFonts w:ascii="Times New Roman" w:hAnsi="Times New Roman"/>
          <w:bCs/>
          <w:sz w:val="24"/>
          <w:szCs w:val="24"/>
        </w:rPr>
        <w:t xml:space="preserve"> дополнен новыми изданиями.</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1369F5" w:rsidRDefault="001369F5" w:rsidP="001369F5">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proofErr w:type="spellStart"/>
      <w:r>
        <w:rPr>
          <w:rFonts w:ascii="Times New Roman" w:hAnsi="Times New Roman"/>
          <w:bCs/>
          <w:sz w:val="24"/>
          <w:szCs w:val="24"/>
        </w:rPr>
        <w:t>Бабецкий</w:t>
      </w:r>
      <w:proofErr w:type="spellEnd"/>
      <w:r>
        <w:rPr>
          <w:rFonts w:ascii="Times New Roman" w:hAnsi="Times New Roman"/>
          <w:bCs/>
          <w:sz w:val="24"/>
          <w:szCs w:val="24"/>
        </w:rPr>
        <w:t>, В. И.  Физика. Механика. Электромагнетизм: учебное пособие для среднего профессионального образования / В. И. </w:t>
      </w:r>
      <w:proofErr w:type="spellStart"/>
      <w:r>
        <w:rPr>
          <w:rFonts w:ascii="Times New Roman" w:hAnsi="Times New Roman"/>
          <w:bCs/>
          <w:sz w:val="24"/>
          <w:szCs w:val="24"/>
        </w:rPr>
        <w:t>Бабецкий</w:t>
      </w:r>
      <w:proofErr w:type="spellEnd"/>
      <w:r>
        <w:rPr>
          <w:rFonts w:ascii="Times New Roman" w:hAnsi="Times New Roman"/>
          <w:bCs/>
          <w:sz w:val="24"/>
          <w:szCs w:val="24"/>
        </w:rPr>
        <w:t xml:space="preserve">, О. Н. Третьякова.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325 с. — (Профессиональное образование). — ISBN 978-5-534-10735-7.</w:t>
      </w:r>
    </w:p>
    <w:p w:rsidR="001369F5" w:rsidRDefault="001369F5" w:rsidP="001369F5">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proofErr w:type="spellStart"/>
      <w:r>
        <w:rPr>
          <w:rFonts w:ascii="Times New Roman" w:hAnsi="Times New Roman"/>
          <w:bCs/>
          <w:sz w:val="24"/>
          <w:szCs w:val="24"/>
        </w:rPr>
        <w:t>Хамадулин</w:t>
      </w:r>
      <w:proofErr w:type="spellEnd"/>
      <w:r>
        <w:rPr>
          <w:rFonts w:ascii="Times New Roman" w:hAnsi="Times New Roman"/>
          <w:bCs/>
          <w:sz w:val="24"/>
          <w:szCs w:val="24"/>
        </w:rPr>
        <w:t>, Э. Ф.  Основы радиоэлектроники: методы и средства измерений: учебное пособие для среднего профессионального образования / Э. Ф. </w:t>
      </w:r>
      <w:proofErr w:type="spellStart"/>
      <w:r>
        <w:rPr>
          <w:rFonts w:ascii="Times New Roman" w:hAnsi="Times New Roman"/>
          <w:bCs/>
          <w:sz w:val="24"/>
          <w:szCs w:val="24"/>
        </w:rPr>
        <w:t>Хамадулин</w:t>
      </w:r>
      <w:proofErr w:type="spellEnd"/>
      <w:r>
        <w:rPr>
          <w:rFonts w:ascii="Times New Roman" w:hAnsi="Times New Roman"/>
          <w:bCs/>
          <w:sz w:val="24"/>
          <w:szCs w:val="24"/>
        </w:rPr>
        <w:t xml:space="preserve">.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365 с. — (Профессиональное образование). — ISBN 978-5-534-10396-0.</w:t>
      </w:r>
    </w:p>
    <w:p w:rsidR="001369F5" w:rsidRDefault="001369F5" w:rsidP="001369F5">
      <w:pPr>
        <w:spacing w:after="0"/>
        <w:ind w:firstLine="709"/>
        <w:contextualSpacing/>
        <w:jc w:val="both"/>
        <w:rPr>
          <w:rFonts w:ascii="Times New Roman" w:hAnsi="Times New Roman"/>
          <w:bCs/>
          <w:sz w:val="24"/>
          <w:szCs w:val="24"/>
        </w:rPr>
      </w:pPr>
      <w:r>
        <w:rPr>
          <w:rFonts w:ascii="Times New Roman" w:hAnsi="Times New Roman"/>
          <w:bCs/>
          <w:sz w:val="24"/>
          <w:szCs w:val="24"/>
        </w:rPr>
        <w:t>3. Основы радиоэлектроники: учебное пособие для среднего профессионального образования / М. Ю. </w:t>
      </w:r>
      <w:proofErr w:type="spellStart"/>
      <w:r>
        <w:rPr>
          <w:rFonts w:ascii="Times New Roman" w:hAnsi="Times New Roman"/>
          <w:bCs/>
          <w:sz w:val="24"/>
          <w:szCs w:val="24"/>
        </w:rPr>
        <w:t>Застела</w:t>
      </w:r>
      <w:proofErr w:type="spellEnd"/>
      <w:r>
        <w:rPr>
          <w:rFonts w:ascii="Times New Roman" w:hAnsi="Times New Roman"/>
          <w:bCs/>
          <w:sz w:val="24"/>
          <w:szCs w:val="24"/>
        </w:rPr>
        <w:t xml:space="preserve"> [и др.]; под общей редакцией М. Ю. </w:t>
      </w:r>
      <w:proofErr w:type="spellStart"/>
      <w:r>
        <w:rPr>
          <w:rFonts w:ascii="Times New Roman" w:hAnsi="Times New Roman"/>
          <w:bCs/>
          <w:sz w:val="24"/>
          <w:szCs w:val="24"/>
        </w:rPr>
        <w:t>Застела</w:t>
      </w:r>
      <w:proofErr w:type="spellEnd"/>
      <w:r>
        <w:rPr>
          <w:rFonts w:ascii="Times New Roman" w:hAnsi="Times New Roman"/>
          <w:bCs/>
          <w:sz w:val="24"/>
          <w:szCs w:val="24"/>
        </w:rPr>
        <w:t xml:space="preserve">.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495 с. — (Профессиональное образование). — ISBN 978-5-534-10313-7.</w:t>
      </w:r>
    </w:p>
    <w:p w:rsidR="001369F5" w:rsidRDefault="001369F5" w:rsidP="001369F5">
      <w:pPr>
        <w:spacing w:after="0"/>
        <w:ind w:firstLine="709"/>
        <w:contextualSpacing/>
        <w:jc w:val="both"/>
        <w:rPr>
          <w:rFonts w:ascii="Times New Roman" w:hAnsi="Times New Roman"/>
          <w:bCs/>
          <w:sz w:val="24"/>
          <w:szCs w:val="24"/>
        </w:rPr>
      </w:pPr>
      <w:r>
        <w:rPr>
          <w:rFonts w:ascii="Times New Roman" w:hAnsi="Times New Roman"/>
          <w:bCs/>
          <w:sz w:val="24"/>
          <w:szCs w:val="24"/>
        </w:rPr>
        <w:t>4. Сети и телекоммуникации: учебник и практикум для вузов / К. Е. </w:t>
      </w:r>
      <w:proofErr w:type="spellStart"/>
      <w:r>
        <w:rPr>
          <w:rFonts w:ascii="Times New Roman" w:hAnsi="Times New Roman"/>
          <w:bCs/>
          <w:sz w:val="24"/>
          <w:szCs w:val="24"/>
        </w:rPr>
        <w:t>Самуйлов</w:t>
      </w:r>
      <w:proofErr w:type="spellEnd"/>
      <w:r>
        <w:rPr>
          <w:rFonts w:ascii="Times New Roman" w:hAnsi="Times New Roman"/>
          <w:bCs/>
          <w:sz w:val="24"/>
          <w:szCs w:val="24"/>
        </w:rPr>
        <w:t xml:space="preserve"> [и др.]; под редакцией К. Е. </w:t>
      </w:r>
      <w:proofErr w:type="spellStart"/>
      <w:r>
        <w:rPr>
          <w:rFonts w:ascii="Times New Roman" w:hAnsi="Times New Roman"/>
          <w:bCs/>
          <w:sz w:val="24"/>
          <w:szCs w:val="24"/>
        </w:rPr>
        <w:t>Самуйлова</w:t>
      </w:r>
      <w:proofErr w:type="spellEnd"/>
      <w:r>
        <w:rPr>
          <w:rFonts w:ascii="Times New Roman" w:hAnsi="Times New Roman"/>
          <w:bCs/>
          <w:sz w:val="24"/>
          <w:szCs w:val="24"/>
        </w:rPr>
        <w:t>, И. А. Шалимова, Д. С. </w:t>
      </w:r>
      <w:proofErr w:type="spellStart"/>
      <w:r>
        <w:rPr>
          <w:rFonts w:ascii="Times New Roman" w:hAnsi="Times New Roman"/>
          <w:bCs/>
          <w:sz w:val="24"/>
          <w:szCs w:val="24"/>
        </w:rPr>
        <w:t>Кулябова</w:t>
      </w:r>
      <w:proofErr w:type="spellEnd"/>
      <w:r>
        <w:rPr>
          <w:rFonts w:ascii="Times New Roman" w:hAnsi="Times New Roman"/>
          <w:bCs/>
          <w:sz w:val="24"/>
          <w:szCs w:val="24"/>
        </w:rPr>
        <w:t xml:space="preserve">.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363 с. — (Высшее образование). — ISBN 978-5-534-00949-1.</w:t>
      </w:r>
    </w:p>
    <w:p w:rsidR="001369F5" w:rsidRDefault="001369F5" w:rsidP="001369F5">
      <w:pPr>
        <w:spacing w:after="0"/>
        <w:ind w:firstLine="709"/>
        <w:contextualSpacing/>
        <w:jc w:val="both"/>
        <w:rPr>
          <w:rFonts w:ascii="Times New Roman" w:hAnsi="Times New Roman"/>
          <w:bCs/>
          <w:sz w:val="24"/>
          <w:szCs w:val="24"/>
        </w:rPr>
      </w:pPr>
      <w:r>
        <w:rPr>
          <w:rFonts w:ascii="Times New Roman" w:hAnsi="Times New Roman"/>
          <w:b/>
          <w:bCs/>
          <w:sz w:val="24"/>
          <w:szCs w:val="24"/>
        </w:rPr>
        <w:t xml:space="preserve">3.2. Дополнительные источники </w:t>
      </w:r>
    </w:p>
    <w:p w:rsidR="001369F5" w:rsidRDefault="001369F5" w:rsidP="001369F5">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Замятина, О. М.  Инфокоммуникационные системы и сети. Основы моделирования: учебное пособие для среднего профессионального образования / О. М. Замятина.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159 с. — (Профессиональное образование). — ISBN 978-5-534-10682-4.</w:t>
      </w:r>
    </w:p>
    <w:p w:rsidR="001369F5" w:rsidRDefault="001369F5" w:rsidP="001369F5">
      <w:pPr>
        <w:spacing w:after="0"/>
        <w:ind w:firstLine="709"/>
        <w:contextualSpacing/>
        <w:jc w:val="both"/>
        <w:rPr>
          <w:rFonts w:ascii="Times New Roman" w:hAnsi="Times New Roman"/>
          <w:bCs/>
          <w:sz w:val="24"/>
          <w:szCs w:val="24"/>
        </w:rPr>
      </w:pPr>
      <w:r>
        <w:rPr>
          <w:rFonts w:ascii="Times New Roman" w:hAnsi="Times New Roman"/>
          <w:bCs/>
          <w:sz w:val="24"/>
          <w:szCs w:val="24"/>
        </w:rPr>
        <w:t>2. Кудрявцев, В. Б.  Интеллектуальные системы: учебник и практикум для среднего профессионального образования / В. Б. Кудрявцев, Э. Э. Гасанов, А. С. </w:t>
      </w:r>
      <w:proofErr w:type="spellStart"/>
      <w:r>
        <w:rPr>
          <w:rFonts w:ascii="Times New Roman" w:hAnsi="Times New Roman"/>
          <w:bCs/>
          <w:sz w:val="24"/>
          <w:szCs w:val="24"/>
        </w:rPr>
        <w:t>Подколзин</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2022. — 165 с. — (Профессиональное образование). — ISBN 978-5-534-12968-7.</w:t>
      </w:r>
    </w:p>
    <w:p w:rsidR="001369F5" w:rsidRDefault="001369F5" w:rsidP="001369F5">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Богатырев, В. А.  Надежность информационных систем: учебное пособие для среднего профессионального образования / В. А. Богатырев.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318 с. — (Профессиональное образование). — ISBN 978-5-534-15205-0.</w:t>
      </w:r>
    </w:p>
    <w:p w:rsidR="001369F5" w:rsidRDefault="001369F5" w:rsidP="001369F5">
      <w:pPr>
        <w:spacing w:after="0"/>
        <w:ind w:firstLine="709"/>
        <w:contextualSpacing/>
        <w:jc w:val="center"/>
        <w:rPr>
          <w:rFonts w:ascii="Times New Roman" w:hAnsi="Times New Roman"/>
          <w:b/>
          <w:sz w:val="24"/>
          <w:szCs w:val="24"/>
        </w:rPr>
      </w:pPr>
      <w:r>
        <w:rPr>
          <w:rFonts w:ascii="Times New Roman" w:hAnsi="Times New Roman"/>
          <w:bCs/>
        </w:rPr>
        <w:br w:type="page"/>
      </w:r>
      <w:r>
        <w:rPr>
          <w:rFonts w:ascii="Times New Roman" w:hAnsi="Times New Roman"/>
          <w:b/>
          <w:sz w:val="24"/>
          <w:szCs w:val="24"/>
        </w:rPr>
        <w:lastRenderedPageBreak/>
        <w:t>4. КОНТРОЛЬ И ОЦЕНКА РЕЗУЛЬТАТОВ ОСВОЕНИЯ</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0"/>
        <w:gridCol w:w="2745"/>
        <w:gridCol w:w="2619"/>
      </w:tblGrid>
      <w:tr w:rsidR="001369F5" w:rsidTr="001369F5">
        <w:tc>
          <w:tcPr>
            <w:tcW w:w="2278"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iCs/>
                <w:sz w:val="24"/>
                <w:szCs w:val="24"/>
              </w:rPr>
              <w:t>Результаты обучения</w:t>
            </w:r>
          </w:p>
        </w:tc>
        <w:tc>
          <w:tcPr>
            <w:tcW w:w="1393"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iCs/>
                <w:sz w:val="24"/>
                <w:szCs w:val="24"/>
              </w:rPr>
              <w:t>Критерии оценки</w:t>
            </w:r>
          </w:p>
        </w:tc>
        <w:tc>
          <w:tcPr>
            <w:tcW w:w="1329"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iCs/>
                <w:sz w:val="24"/>
                <w:szCs w:val="24"/>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
                <w:iCs/>
                <w:sz w:val="24"/>
                <w:szCs w:val="24"/>
              </w:rPr>
              <w:t>Перечень знаний, осваиваемых в рамках дисциплины</w:t>
            </w:r>
          </w:p>
        </w:tc>
      </w:tr>
      <w:tr w:rsidR="001369F5" w:rsidTr="001369F5">
        <w:tc>
          <w:tcPr>
            <w:tcW w:w="2278" w:type="pct"/>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-классификации и состава Единой сети электросвязи РФ</w:t>
            </w:r>
          </w:p>
          <w:p w:rsidR="001369F5" w:rsidRDefault="001369F5">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 - теории графов и сетей;</w:t>
            </w:r>
          </w:p>
          <w:p w:rsidR="001369F5" w:rsidRDefault="001369F5">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 - задач и типов коммутации;</w:t>
            </w:r>
          </w:p>
          <w:p w:rsidR="001369F5" w:rsidRDefault="001369F5">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 - сущности модели взаимодействия открытых систем </w:t>
            </w:r>
            <w:r>
              <w:rPr>
                <w:rFonts w:ascii="Times New Roman" w:hAnsi="Times New Roman"/>
                <w:sz w:val="24"/>
                <w:szCs w:val="24"/>
                <w:lang w:val="en-US"/>
              </w:rPr>
              <w:t>BOC</w:t>
            </w:r>
            <w:r>
              <w:rPr>
                <w:rFonts w:ascii="Times New Roman" w:hAnsi="Times New Roman"/>
                <w:sz w:val="24"/>
                <w:szCs w:val="24"/>
              </w:rPr>
              <w:t>/</w:t>
            </w:r>
            <w:r>
              <w:rPr>
                <w:rFonts w:ascii="Times New Roman" w:hAnsi="Times New Roman"/>
                <w:sz w:val="24"/>
                <w:szCs w:val="24"/>
                <w:lang w:val="en-US"/>
              </w:rPr>
              <w:t>OSI</w:t>
            </w:r>
            <w:r>
              <w:rPr>
                <w:rFonts w:ascii="Times New Roman" w:hAnsi="Times New Roman"/>
                <w:sz w:val="24"/>
                <w:szCs w:val="24"/>
              </w:rPr>
              <w:t>;</w:t>
            </w:r>
          </w:p>
          <w:p w:rsidR="001369F5" w:rsidRDefault="001369F5">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 - методов формирования таблиц маршрутизации;</w:t>
            </w:r>
          </w:p>
          <w:p w:rsidR="001369F5" w:rsidRDefault="001369F5">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 - системы сигнализации в инфокоммуникационных системах с коммутацией каналов, коммутацией сообщений, коммутацией пакетов;</w:t>
            </w:r>
          </w:p>
          <w:p w:rsidR="001369F5" w:rsidRDefault="001369F5">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 - структурных схем систем передачи с временным разделением каналов и спектральным уплотнением;</w:t>
            </w:r>
          </w:p>
          <w:p w:rsidR="001369F5" w:rsidRDefault="001369F5">
            <w:pPr>
              <w:tabs>
                <w:tab w:val="left" w:pos="4853"/>
              </w:tabs>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 - принципов осуществления нелинейного кодирования и декодирования;</w:t>
            </w:r>
          </w:p>
          <w:p w:rsidR="001369F5" w:rsidRDefault="001369F5">
            <w:pPr>
              <w:tabs>
                <w:tab w:val="left" w:pos="4853"/>
              </w:tabs>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 - алгоритмов формирования линейных кодов цифровых систем передачи;</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 xml:space="preserve"> - видов синхронизации в цифровых системах передачи и их назначение; </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Pr>
                <w:rFonts w:ascii="Times New Roman" w:hAnsi="Times New Roman"/>
                <w:sz w:val="24"/>
                <w:szCs w:val="24"/>
              </w:rPr>
              <w:t xml:space="preserve"> - назначение, принципы действия регенераторов</w:t>
            </w:r>
          </w:p>
        </w:tc>
        <w:tc>
          <w:tcPr>
            <w:tcW w:w="1393" w:type="pct"/>
            <w:tcBorders>
              <w:top w:val="single" w:sz="4" w:space="0" w:color="auto"/>
              <w:left w:val="single" w:sz="4" w:space="0" w:color="auto"/>
              <w:bottom w:val="single" w:sz="4" w:space="0" w:color="auto"/>
              <w:right w:val="single" w:sz="4" w:space="0" w:color="auto"/>
            </w:tcBorders>
            <w:hideMark/>
          </w:tcPr>
          <w:p w:rsidR="001369F5" w:rsidRDefault="001369F5">
            <w:pPr>
              <w:widowControl w:val="0"/>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Качество и техническая грамотность составленных рефератов, четкость изложения материала.</w:t>
            </w:r>
          </w:p>
          <w:p w:rsidR="001369F5" w:rsidRDefault="001369F5">
            <w:pPr>
              <w:widowControl w:val="0"/>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Быстрота выполнения тестовых заданий, уровень верных ответов.</w:t>
            </w:r>
          </w:p>
          <w:p w:rsidR="001369F5" w:rsidRDefault="001369F5">
            <w:pPr>
              <w:spacing w:after="0" w:line="240" w:lineRule="auto"/>
              <w:contextualSpacing/>
              <w:rPr>
                <w:rFonts w:ascii="Times New Roman" w:hAnsi="Times New Roman"/>
                <w:sz w:val="24"/>
                <w:szCs w:val="24"/>
              </w:rPr>
            </w:pPr>
            <w:r>
              <w:rPr>
                <w:rFonts w:ascii="Times New Roman" w:hAnsi="Times New Roman"/>
                <w:sz w:val="24"/>
                <w:szCs w:val="24"/>
              </w:rPr>
              <w:t>Уровень ориентации в классификации и составе Единой сети электросвязи Российской Федерации;</w:t>
            </w:r>
          </w:p>
          <w:p w:rsidR="001369F5" w:rsidRDefault="001369F5">
            <w:pPr>
              <w:spacing w:after="0" w:line="240" w:lineRule="auto"/>
              <w:contextualSpacing/>
              <w:rPr>
                <w:rFonts w:ascii="Times New Roman" w:hAnsi="Times New Roman"/>
                <w:bCs/>
                <w:sz w:val="24"/>
                <w:szCs w:val="24"/>
              </w:rPr>
            </w:pPr>
            <w:r>
              <w:rPr>
                <w:rFonts w:ascii="Times New Roman" w:hAnsi="Times New Roman"/>
                <w:sz w:val="24"/>
                <w:szCs w:val="24"/>
              </w:rPr>
              <w:t>Уровень технической грамотности при построении структурных схем систем передачи с временным разделением каналов и спектральным уплотнением</w:t>
            </w:r>
          </w:p>
        </w:tc>
        <w:tc>
          <w:tcPr>
            <w:tcW w:w="132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Составление докладов, рефератов, презентаций по заданной тематике</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Тестовый контроль по тематике раздела</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Оценка результатов </w:t>
            </w:r>
            <w:r>
              <w:rPr>
                <w:rFonts w:ascii="Times New Roman" w:hAnsi="Times New Roman"/>
                <w:sz w:val="24"/>
                <w:szCs w:val="24"/>
              </w:rPr>
              <w:t>внеаудиторной самостоятельной работы</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Дифференцированный зачет</w:t>
            </w:r>
          </w:p>
        </w:tc>
      </w:tr>
      <w:tr w:rsidR="001369F5" w:rsidTr="001369F5">
        <w:trPr>
          <w:trHeight w:val="305"/>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
                <w:bCs/>
                <w:iCs/>
                <w:sz w:val="24"/>
                <w:szCs w:val="24"/>
              </w:rPr>
              <w:t>Перечень умений, осваиваемых в рамках дисциплины</w:t>
            </w:r>
          </w:p>
        </w:tc>
      </w:tr>
      <w:tr w:rsidR="001369F5" w:rsidTr="001369F5">
        <w:trPr>
          <w:trHeight w:val="896"/>
        </w:trPr>
        <w:tc>
          <w:tcPr>
            <w:tcW w:w="2278" w:type="pct"/>
            <w:tcBorders>
              <w:top w:val="single" w:sz="4" w:space="0" w:color="auto"/>
              <w:left w:val="single" w:sz="4" w:space="0" w:color="auto"/>
              <w:bottom w:val="single" w:sz="4" w:space="0" w:color="auto"/>
              <w:right w:val="single" w:sz="4" w:space="0" w:color="auto"/>
            </w:tcBorders>
            <w:hideMark/>
          </w:tcPr>
          <w:p w:rsidR="001369F5" w:rsidRDefault="001369F5">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rFonts w:ascii="Times New Roman" w:hAnsi="Times New Roman"/>
                <w:sz w:val="24"/>
                <w:szCs w:val="24"/>
              </w:rPr>
            </w:pPr>
            <w:r>
              <w:rPr>
                <w:rFonts w:ascii="Times New Roman" w:hAnsi="Times New Roman"/>
                <w:sz w:val="24"/>
                <w:szCs w:val="24"/>
              </w:rPr>
              <w:t xml:space="preserve">анализировать граф сети; </w:t>
            </w:r>
          </w:p>
          <w:p w:rsidR="001369F5" w:rsidRDefault="001369F5">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rFonts w:ascii="Times New Roman" w:hAnsi="Times New Roman"/>
                <w:sz w:val="24"/>
                <w:szCs w:val="24"/>
              </w:rPr>
            </w:pPr>
            <w:r>
              <w:rPr>
                <w:rFonts w:ascii="Times New Roman" w:hAnsi="Times New Roman"/>
                <w:sz w:val="24"/>
                <w:szCs w:val="24"/>
              </w:rPr>
              <w:t xml:space="preserve">составлять матрицу связности </w:t>
            </w:r>
            <w:proofErr w:type="gramStart"/>
            <w:r>
              <w:rPr>
                <w:rFonts w:ascii="Times New Roman" w:hAnsi="Times New Roman"/>
                <w:sz w:val="24"/>
                <w:szCs w:val="24"/>
              </w:rPr>
              <w:t>для составлять</w:t>
            </w:r>
            <w:proofErr w:type="gramEnd"/>
            <w:r>
              <w:rPr>
                <w:rFonts w:ascii="Times New Roman" w:hAnsi="Times New Roman"/>
                <w:sz w:val="24"/>
                <w:szCs w:val="24"/>
              </w:rPr>
              <w:t xml:space="preserve"> фазы коммутации при коммутации каналов, сообщений, пакетов;</w:t>
            </w:r>
          </w:p>
          <w:p w:rsidR="001369F5" w:rsidRDefault="001369F5">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rFonts w:ascii="Times New Roman" w:hAnsi="Times New Roman"/>
                <w:sz w:val="24"/>
                <w:szCs w:val="24"/>
              </w:rPr>
            </w:pPr>
            <w:r>
              <w:rPr>
                <w:rFonts w:ascii="Times New Roman" w:hAnsi="Times New Roman"/>
                <w:sz w:val="24"/>
                <w:szCs w:val="24"/>
              </w:rPr>
              <w:t>составлять матрицы маршрутов для каждого узла коммутации сети;</w:t>
            </w:r>
          </w:p>
          <w:p w:rsidR="001369F5" w:rsidRDefault="001369F5">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rFonts w:ascii="Times New Roman" w:hAnsi="Times New Roman"/>
                <w:sz w:val="24"/>
                <w:szCs w:val="24"/>
              </w:rPr>
            </w:pPr>
            <w:r>
              <w:rPr>
                <w:rFonts w:ascii="Times New Roman" w:hAnsi="Times New Roman"/>
                <w:sz w:val="24"/>
                <w:szCs w:val="24"/>
              </w:rPr>
              <w:t>сравнивать различные виды сигнализации;</w:t>
            </w:r>
          </w:p>
          <w:p w:rsidR="001369F5" w:rsidRDefault="001369F5">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rFonts w:ascii="Times New Roman" w:hAnsi="Times New Roman"/>
                <w:sz w:val="24"/>
                <w:szCs w:val="24"/>
              </w:rPr>
            </w:pPr>
            <w:r>
              <w:rPr>
                <w:rFonts w:ascii="Times New Roman" w:hAnsi="Times New Roman"/>
                <w:sz w:val="24"/>
                <w:szCs w:val="24"/>
              </w:rPr>
              <w:t>составлять структурные схемы систем передачи для различных направляющих сред;</w:t>
            </w:r>
          </w:p>
          <w:p w:rsidR="001369F5" w:rsidRDefault="001369F5">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rFonts w:ascii="Times New Roman" w:hAnsi="Times New Roman"/>
                <w:sz w:val="24"/>
                <w:szCs w:val="24"/>
              </w:rPr>
            </w:pPr>
            <w:r>
              <w:rPr>
                <w:rFonts w:ascii="Times New Roman" w:hAnsi="Times New Roman"/>
                <w:sz w:val="24"/>
                <w:szCs w:val="24"/>
              </w:rPr>
              <w:t>осуществлять процесс нелинейного кодирования и декодирования;</w:t>
            </w:r>
          </w:p>
          <w:p w:rsidR="001369F5" w:rsidRDefault="001369F5">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rFonts w:ascii="Times New Roman" w:hAnsi="Times New Roman"/>
                <w:sz w:val="24"/>
                <w:szCs w:val="24"/>
              </w:rPr>
            </w:pPr>
            <w:r>
              <w:rPr>
                <w:rFonts w:ascii="Times New Roman" w:hAnsi="Times New Roman"/>
                <w:sz w:val="24"/>
                <w:szCs w:val="24"/>
              </w:rPr>
              <w:t>формировать линейные коды цифровых систем передачи;</w:t>
            </w:r>
          </w:p>
          <w:p w:rsidR="001369F5" w:rsidRDefault="001369F5">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rPr>
                <w:rFonts w:ascii="Times New Roman" w:hAnsi="Times New Roman"/>
                <w:bCs/>
                <w:sz w:val="24"/>
                <w:szCs w:val="24"/>
              </w:rPr>
            </w:pPr>
            <w:r>
              <w:rPr>
                <w:rFonts w:ascii="Times New Roman" w:hAnsi="Times New Roman"/>
                <w:sz w:val="24"/>
                <w:szCs w:val="24"/>
              </w:rPr>
              <w:t>определять качество работы регенераторов.</w:t>
            </w:r>
          </w:p>
        </w:tc>
        <w:tc>
          <w:tcPr>
            <w:tcW w:w="139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Точность, быстрота и качество выполненных заданий практических и индивидуальных заданий</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Быстрота и грамотность при составлении структурных схем систем передачи для различных направляющих сред;</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Точность и скорость осуществления процесса нелинейного кодирования и декодирования;</w:t>
            </w:r>
          </w:p>
        </w:tc>
        <w:tc>
          <w:tcPr>
            <w:tcW w:w="132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sz w:val="24"/>
                <w:szCs w:val="24"/>
              </w:rPr>
            </w:pPr>
            <w:r>
              <w:rPr>
                <w:rFonts w:ascii="Times New Roman" w:hAnsi="Times New Roman"/>
                <w:bCs/>
                <w:sz w:val="24"/>
                <w:szCs w:val="24"/>
              </w:rPr>
              <w:t xml:space="preserve">Оценка результатов выполнения практических заданий, </w:t>
            </w:r>
            <w:r>
              <w:rPr>
                <w:rFonts w:ascii="Times New Roman" w:hAnsi="Times New Roman"/>
                <w:sz w:val="24"/>
                <w:szCs w:val="24"/>
              </w:rPr>
              <w:t>внеаудиторной самостоятельной работы, выполнения индивидуальных заданий, тестирования по теме</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Дифференцированный зачет</w:t>
            </w:r>
          </w:p>
        </w:tc>
      </w:tr>
    </w:tbl>
    <w:p w:rsidR="001369F5" w:rsidRDefault="001369F5" w:rsidP="001369F5">
      <w:pPr>
        <w:pStyle w:val="a6"/>
        <w:keepLines w:val="0"/>
        <w:spacing w:before="0" w:after="60" w:line="276" w:lineRule="auto"/>
        <w:jc w:val="right"/>
        <w:outlineLvl w:val="1"/>
        <w:rPr>
          <w:rFonts w:ascii="Calibri Light" w:hAnsi="Calibri Light"/>
          <w:lang w:val="x-none" w:eastAsia="x-none"/>
        </w:rPr>
      </w:pPr>
      <w:r>
        <w:rPr>
          <w:szCs w:val="52"/>
          <w:lang w:eastAsia="x-none"/>
        </w:rPr>
        <w:br w:type="page"/>
      </w:r>
      <w:r>
        <w:rPr>
          <w:b/>
          <w:bCs/>
          <w:lang w:val="x-none" w:eastAsia="x-none"/>
        </w:rPr>
        <w:lastRenderedPageBreak/>
        <w:t xml:space="preserve">Приложение </w:t>
      </w:r>
      <w:r w:rsidR="009F4036">
        <w:rPr>
          <w:b/>
          <w:bCs/>
          <w:lang w:val="ru-RU" w:eastAsia="x-none"/>
        </w:rPr>
        <w:t>3</w:t>
      </w:r>
      <w:r>
        <w:rPr>
          <w:b/>
          <w:bCs/>
          <w:lang w:val="x-none" w:eastAsia="x-none"/>
        </w:rPr>
        <w:t>.1</w:t>
      </w:r>
      <w:r>
        <w:rPr>
          <w:b/>
          <w:bCs/>
          <w:lang w:eastAsia="x-none"/>
        </w:rPr>
        <w:t>3</w:t>
      </w:r>
    </w:p>
    <w:p w:rsidR="001369F5" w:rsidRPr="00AA464D" w:rsidRDefault="001369F5" w:rsidP="001369F5">
      <w:pPr>
        <w:spacing w:after="0"/>
        <w:jc w:val="right"/>
        <w:rPr>
          <w:rFonts w:ascii="Times New Roman" w:hAnsi="Times New Roman"/>
          <w:bCs/>
          <w:sz w:val="24"/>
          <w:szCs w:val="24"/>
        </w:rPr>
      </w:pPr>
      <w:r w:rsidRPr="00AA464D">
        <w:rPr>
          <w:rFonts w:ascii="Times New Roman" w:hAnsi="Times New Roman"/>
          <w:sz w:val="24"/>
          <w:szCs w:val="24"/>
        </w:rPr>
        <w:t xml:space="preserve">к ПОП-П по специальности </w:t>
      </w:r>
      <w:r w:rsidRPr="00AA464D">
        <w:rPr>
          <w:rFonts w:ascii="Times New Roman" w:hAnsi="Times New Roman"/>
          <w:sz w:val="24"/>
          <w:szCs w:val="24"/>
        </w:rPr>
        <w:br/>
      </w:r>
      <w:r w:rsidRPr="00AA464D">
        <w:rPr>
          <w:rFonts w:ascii="Times New Roman" w:hAnsi="Times New Roman"/>
          <w:bCs/>
          <w:sz w:val="24"/>
          <w:szCs w:val="24"/>
        </w:rPr>
        <w:t>11.02.15 Инфокоммуникационные сети и системы связи</w:t>
      </w:r>
    </w:p>
    <w:p w:rsidR="001369F5" w:rsidRPr="00AA464D" w:rsidRDefault="001369F5" w:rsidP="001369F5">
      <w:pPr>
        <w:jc w:val="center"/>
        <w:rPr>
          <w:rFonts w:ascii="Times New Roman" w:hAnsi="Times New Roman"/>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rPr>
      </w:pPr>
    </w:p>
    <w:p w:rsidR="001369F5" w:rsidRDefault="001369F5" w:rsidP="001369F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1369F5" w:rsidRDefault="001369F5" w:rsidP="001369F5">
      <w:pPr>
        <w:jc w:val="center"/>
        <w:rPr>
          <w:rFonts w:ascii="Times New Roman" w:hAnsi="Times New Roman"/>
          <w:b/>
          <w:sz w:val="24"/>
          <w:szCs w:val="24"/>
        </w:rPr>
      </w:pPr>
      <w:r>
        <w:rPr>
          <w:rFonts w:ascii="Times New Roman" w:hAnsi="Times New Roman"/>
          <w:b/>
          <w:sz w:val="24"/>
          <w:szCs w:val="24"/>
        </w:rPr>
        <w:t>ОП.08. ЭНЕРГОСНАБЖЕНИЕ ИНФОКОММУНИКАЦИОННЫХ СИСТЕМ</w:t>
      </w:r>
    </w:p>
    <w:p w:rsidR="001369F5" w:rsidRDefault="001369F5" w:rsidP="001369F5">
      <w:pPr>
        <w:jc w:val="cente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rPr>
          <w:rFonts w:ascii="Times New Roman" w:hAnsi="Times New Roman"/>
          <w:b/>
        </w:rPr>
      </w:pPr>
    </w:p>
    <w:p w:rsidR="001369F5" w:rsidRDefault="001369F5" w:rsidP="001369F5">
      <w:pPr>
        <w:jc w:val="center"/>
        <w:rPr>
          <w:rFonts w:ascii="Times New Roman" w:hAnsi="Times New Roman"/>
          <w:b/>
          <w:sz w:val="24"/>
          <w:szCs w:val="24"/>
          <w:vertAlign w:val="superscript"/>
        </w:rPr>
      </w:pPr>
      <w:r>
        <w:rPr>
          <w:rFonts w:ascii="Times New Roman" w:hAnsi="Times New Roman"/>
          <w:b/>
          <w:bCs/>
        </w:rPr>
        <w:t>2023 г.</w:t>
      </w:r>
      <w:r>
        <w:rPr>
          <w:rFonts w:ascii="Times New Roman" w:hAnsi="Times New Roman"/>
          <w:b/>
          <w:bCs/>
        </w:rPr>
        <w:br w:type="page"/>
      </w:r>
    </w:p>
    <w:p w:rsidR="001369F5" w:rsidRDefault="001369F5" w:rsidP="001369F5">
      <w:pPr>
        <w:jc w:val="center"/>
        <w:rPr>
          <w:rFonts w:ascii="Times New Roman" w:hAnsi="Times New Roman"/>
          <w:b/>
          <w:sz w:val="24"/>
          <w:szCs w:val="24"/>
        </w:rPr>
      </w:pPr>
      <w:r>
        <w:rPr>
          <w:rFonts w:ascii="Times New Roman" w:hAnsi="Times New Roman"/>
          <w:b/>
          <w:sz w:val="24"/>
          <w:szCs w:val="24"/>
        </w:rPr>
        <w:lastRenderedPageBreak/>
        <w:t>СОДЕРЖАНИЕ</w:t>
      </w:r>
    </w:p>
    <w:p w:rsidR="001369F5" w:rsidRDefault="001369F5" w:rsidP="001369F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69F5" w:rsidTr="001369F5">
        <w:tc>
          <w:tcPr>
            <w:tcW w:w="7501" w:type="dxa"/>
            <w:hideMark/>
          </w:tcPr>
          <w:p w:rsidR="001369F5" w:rsidRDefault="001369F5">
            <w:pPr>
              <w:numPr>
                <w:ilvl w:val="0"/>
                <w:numId w:val="36"/>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1369F5" w:rsidRDefault="001369F5">
            <w:pPr>
              <w:rPr>
                <w:rFonts w:ascii="Times New Roman" w:hAnsi="Times New Roman"/>
                <w:b/>
                <w:sz w:val="24"/>
                <w:szCs w:val="24"/>
              </w:rPr>
            </w:pPr>
          </w:p>
        </w:tc>
      </w:tr>
      <w:tr w:rsidR="001369F5" w:rsidTr="001369F5">
        <w:tc>
          <w:tcPr>
            <w:tcW w:w="7501" w:type="dxa"/>
            <w:hideMark/>
          </w:tcPr>
          <w:p w:rsidR="001369F5" w:rsidRDefault="001369F5">
            <w:pPr>
              <w:numPr>
                <w:ilvl w:val="0"/>
                <w:numId w:val="36"/>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369F5" w:rsidRDefault="001369F5">
            <w:pPr>
              <w:numPr>
                <w:ilvl w:val="0"/>
                <w:numId w:val="36"/>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369F5" w:rsidRDefault="001369F5">
            <w:pPr>
              <w:ind w:left="644"/>
              <w:rPr>
                <w:rFonts w:ascii="Times New Roman" w:hAnsi="Times New Roman"/>
                <w:b/>
                <w:sz w:val="24"/>
                <w:szCs w:val="24"/>
              </w:rPr>
            </w:pPr>
          </w:p>
        </w:tc>
      </w:tr>
      <w:tr w:rsidR="001369F5" w:rsidTr="001369F5">
        <w:tc>
          <w:tcPr>
            <w:tcW w:w="7501" w:type="dxa"/>
          </w:tcPr>
          <w:p w:rsidR="001369F5" w:rsidRDefault="001369F5">
            <w:pPr>
              <w:numPr>
                <w:ilvl w:val="0"/>
                <w:numId w:val="36"/>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369F5" w:rsidRDefault="001369F5">
            <w:pPr>
              <w:suppressAutoHyphens/>
              <w:rPr>
                <w:rFonts w:ascii="Times New Roman" w:hAnsi="Times New Roman"/>
                <w:b/>
                <w:sz w:val="24"/>
                <w:szCs w:val="24"/>
              </w:rPr>
            </w:pPr>
          </w:p>
        </w:tc>
        <w:tc>
          <w:tcPr>
            <w:tcW w:w="1854" w:type="dxa"/>
          </w:tcPr>
          <w:p w:rsidR="001369F5" w:rsidRDefault="001369F5">
            <w:pPr>
              <w:rPr>
                <w:rFonts w:ascii="Times New Roman" w:hAnsi="Times New Roman"/>
                <w:b/>
                <w:sz w:val="24"/>
                <w:szCs w:val="24"/>
              </w:rPr>
            </w:pPr>
          </w:p>
        </w:tc>
      </w:tr>
    </w:tbl>
    <w:p w:rsidR="001369F5" w:rsidRDefault="001369F5" w:rsidP="001369F5">
      <w:pPr>
        <w:numPr>
          <w:ilvl w:val="0"/>
          <w:numId w:val="37"/>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ОБЩАЯ ХАРАКТЕРИСТИКА ПРИМЕРНОЙ РАБОЧЕЙ ПРОГРАММЫ УЧЕБНОЙ ДИСЦИПЛИНЫ</w:t>
      </w:r>
    </w:p>
    <w:p w:rsidR="001369F5" w:rsidRDefault="001369F5" w:rsidP="001369F5">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ОП.08. ЭНЕРГОСНАБЖЕНИЕ ИНФОКОММУНИКАЦИОННЫХ СИСТЕМ</w:t>
      </w:r>
    </w:p>
    <w:p w:rsidR="001369F5" w:rsidRDefault="001369F5" w:rsidP="001369F5">
      <w:pPr>
        <w:suppressAutoHyphens/>
        <w:spacing w:after="0" w:line="240" w:lineRule="auto"/>
        <w:ind w:left="720"/>
        <w:jc w:val="center"/>
        <w:rPr>
          <w:rFonts w:ascii="Times New Roman" w:hAnsi="Times New Roman"/>
          <w:b/>
          <w:sz w:val="24"/>
          <w:szCs w:val="24"/>
        </w:rPr>
      </w:pPr>
    </w:p>
    <w:p w:rsidR="001369F5" w:rsidRDefault="001369F5" w:rsidP="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369F5" w:rsidRDefault="001369F5" w:rsidP="001369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AA464D">
        <w:rPr>
          <w:rFonts w:ascii="Times New Roman" w:hAnsi="Times New Roman"/>
          <w:sz w:val="24"/>
          <w:szCs w:val="24"/>
        </w:rPr>
        <w:t xml:space="preserve">ОП.08 </w:t>
      </w:r>
      <w:r>
        <w:rPr>
          <w:rFonts w:ascii="Times New Roman" w:hAnsi="Times New Roman"/>
          <w:sz w:val="24"/>
          <w:szCs w:val="24"/>
        </w:rPr>
        <w:t>Энергоснабжение инфокоммуникационных систем» является обязательно</w:t>
      </w:r>
      <w:r w:rsidR="00AA464D">
        <w:rPr>
          <w:rFonts w:ascii="Times New Roman" w:hAnsi="Times New Roman"/>
          <w:sz w:val="24"/>
          <w:szCs w:val="24"/>
        </w:rPr>
        <w:t xml:space="preserve">й частью общепрофессионального </w:t>
      </w:r>
      <w:r>
        <w:rPr>
          <w:rFonts w:ascii="Times New Roman" w:hAnsi="Times New Roman"/>
          <w:sz w:val="24"/>
          <w:szCs w:val="24"/>
        </w:rPr>
        <w:t xml:space="preserve">цикла ПОП-П в соответствии с ФГОС СПО по специальности 11.02.15 Инфокоммуникационные сети и системы связи. </w:t>
      </w:r>
    </w:p>
    <w:p w:rsidR="001369F5" w:rsidRDefault="001369F5" w:rsidP="001369F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01, ОК 02, ОК 03,</w:t>
      </w:r>
    </w:p>
    <w:p w:rsidR="001369F5" w:rsidRDefault="001369F5" w:rsidP="001369F5">
      <w:pPr>
        <w:suppressAutoHyphens/>
        <w:spacing w:after="0" w:line="240" w:lineRule="auto"/>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 ОК 05, ОК 06, ОК 07, ОК 08, ОК 09.</w:t>
      </w:r>
    </w:p>
    <w:p w:rsidR="001369F5" w:rsidRDefault="001369F5" w:rsidP="001369F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369F5" w:rsidRDefault="001369F5" w:rsidP="001369F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118"/>
        <w:gridCol w:w="3895"/>
      </w:tblGrid>
      <w:tr w:rsidR="001369F5" w:rsidTr="009F4036">
        <w:trPr>
          <w:trHeight w:val="649"/>
        </w:trPr>
        <w:tc>
          <w:tcPr>
            <w:tcW w:w="2235"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ПК, </w:t>
            </w:r>
            <w:proofErr w:type="gramStart"/>
            <w:r>
              <w:rPr>
                <w:rFonts w:ascii="Times New Roman" w:hAnsi="Times New Roman"/>
                <w:b/>
                <w:bCs/>
                <w:sz w:val="24"/>
                <w:szCs w:val="24"/>
              </w:rPr>
              <w:t>ОК</w:t>
            </w:r>
            <w:proofErr w:type="gramEnd"/>
          </w:p>
        </w:tc>
        <w:tc>
          <w:tcPr>
            <w:tcW w:w="3118"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sz w:val="24"/>
                <w:szCs w:val="24"/>
              </w:rPr>
            </w:pPr>
            <w:r>
              <w:rPr>
                <w:rFonts w:ascii="Times New Roman" w:hAnsi="Times New Roman"/>
                <w:b/>
                <w:bCs/>
                <w:sz w:val="24"/>
                <w:szCs w:val="24"/>
              </w:rPr>
              <w:t>Знания</w:t>
            </w:r>
          </w:p>
        </w:tc>
      </w:tr>
      <w:tr w:rsidR="00C20AD2" w:rsidTr="00C45BF8">
        <w:trPr>
          <w:trHeight w:val="212"/>
        </w:trPr>
        <w:tc>
          <w:tcPr>
            <w:tcW w:w="2235" w:type="dxa"/>
            <w:vMerge w:val="restart"/>
            <w:tcBorders>
              <w:top w:val="single" w:sz="4" w:space="0" w:color="auto"/>
              <w:left w:val="single" w:sz="4" w:space="0" w:color="auto"/>
              <w:right w:val="single" w:sz="4" w:space="0" w:color="auto"/>
            </w:tcBorders>
            <w:hideMark/>
          </w:tcPr>
          <w:p w:rsidR="00C20AD2" w:rsidRDefault="00C20AD2">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01–ОК 09</w:t>
            </w:r>
          </w:p>
          <w:p w:rsidR="00C20AD2" w:rsidRDefault="00C20AD2">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C20AD2" w:rsidRDefault="00C20AD2">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C20AD2" w:rsidRDefault="00C20AD2">
            <w:pPr>
              <w:suppressAutoHyphens/>
              <w:spacing w:after="0" w:line="240" w:lineRule="auto"/>
              <w:jc w:val="center"/>
              <w:rPr>
                <w:rFonts w:ascii="Times New Roman" w:hAnsi="Times New Roman"/>
                <w:sz w:val="24"/>
                <w:szCs w:val="24"/>
              </w:rPr>
            </w:pPr>
            <w:r>
              <w:rPr>
                <w:rFonts w:ascii="Times New Roman" w:hAnsi="Times New Roman"/>
                <w:sz w:val="24"/>
                <w:szCs w:val="24"/>
              </w:rPr>
              <w:t>ПК 1.4</w:t>
            </w:r>
          </w:p>
          <w:p w:rsidR="00C20AD2" w:rsidRDefault="00C20AD2">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1.5 - 1.8, </w:t>
            </w:r>
          </w:p>
          <w:p w:rsidR="00C20AD2" w:rsidRDefault="00C20AD2">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2.1 - 2.3, </w:t>
            </w:r>
          </w:p>
          <w:p w:rsidR="00C20AD2" w:rsidRDefault="00C20AD2">
            <w:pPr>
              <w:suppressAutoHyphens/>
              <w:spacing w:after="0" w:line="240" w:lineRule="auto"/>
              <w:jc w:val="center"/>
              <w:rPr>
                <w:rFonts w:ascii="Times New Roman" w:hAnsi="Times New Roman"/>
                <w:sz w:val="24"/>
                <w:szCs w:val="24"/>
              </w:rPr>
            </w:pPr>
            <w:r>
              <w:rPr>
                <w:rFonts w:ascii="Times New Roman" w:hAnsi="Times New Roman"/>
                <w:sz w:val="24"/>
                <w:szCs w:val="24"/>
              </w:rPr>
              <w:t>ПК 5.1- 5.3</w:t>
            </w:r>
          </w:p>
        </w:tc>
        <w:tc>
          <w:tcPr>
            <w:tcW w:w="3118" w:type="dxa"/>
            <w:tcBorders>
              <w:top w:val="single" w:sz="4" w:space="0" w:color="auto"/>
              <w:left w:val="single" w:sz="4" w:space="0" w:color="auto"/>
              <w:bottom w:val="single" w:sz="4" w:space="0" w:color="auto"/>
              <w:right w:val="single" w:sz="4" w:space="0" w:color="auto"/>
            </w:tcBorders>
            <w:hideMark/>
          </w:tcPr>
          <w:p w:rsidR="00C20AD2" w:rsidRDefault="00C20AD2" w:rsidP="00C20AD2">
            <w:pPr>
              <w:spacing w:after="0" w:line="240" w:lineRule="auto"/>
              <w:contextualSpacing/>
              <w:rPr>
                <w:rFonts w:ascii="Times New Roman" w:hAnsi="Times New Roman"/>
                <w:sz w:val="24"/>
                <w:szCs w:val="24"/>
              </w:rPr>
            </w:pPr>
            <w:r>
              <w:rPr>
                <w:rFonts w:ascii="Times New Roman" w:hAnsi="Times New Roman"/>
                <w:sz w:val="24"/>
                <w:szCs w:val="24"/>
              </w:rPr>
              <w:t xml:space="preserve">обнаруживать и устранять простейшие неисправности в </w:t>
            </w:r>
            <w:proofErr w:type="spellStart"/>
            <w:r>
              <w:rPr>
                <w:rFonts w:ascii="Times New Roman" w:hAnsi="Times New Roman"/>
                <w:sz w:val="24"/>
                <w:szCs w:val="24"/>
              </w:rPr>
              <w:t>электропитающих</w:t>
            </w:r>
            <w:proofErr w:type="spellEnd"/>
            <w:r>
              <w:rPr>
                <w:rFonts w:ascii="Times New Roman" w:hAnsi="Times New Roman"/>
                <w:sz w:val="24"/>
                <w:szCs w:val="24"/>
              </w:rPr>
              <w:t xml:space="preserve"> установках</w:t>
            </w:r>
          </w:p>
        </w:tc>
        <w:tc>
          <w:tcPr>
            <w:tcW w:w="3895" w:type="dxa"/>
            <w:tcBorders>
              <w:top w:val="single" w:sz="4" w:space="0" w:color="auto"/>
              <w:left w:val="single" w:sz="4" w:space="0" w:color="auto"/>
              <w:bottom w:val="single" w:sz="4" w:space="0" w:color="auto"/>
              <w:right w:val="single" w:sz="4" w:space="0" w:color="auto"/>
            </w:tcBorders>
            <w:hideMark/>
          </w:tcPr>
          <w:p w:rsidR="00C20AD2" w:rsidRDefault="00C20AD2" w:rsidP="00C20AD2">
            <w:pPr>
              <w:spacing w:after="0" w:line="240" w:lineRule="auto"/>
              <w:contextualSpacing/>
              <w:rPr>
                <w:rFonts w:ascii="Times New Roman" w:hAnsi="Times New Roman"/>
                <w:sz w:val="24"/>
                <w:szCs w:val="24"/>
              </w:rPr>
            </w:pPr>
            <w:r>
              <w:rPr>
                <w:rFonts w:ascii="Times New Roman" w:hAnsi="Times New Roman"/>
                <w:sz w:val="24"/>
                <w:szCs w:val="24"/>
              </w:rPr>
              <w:t>источники электрической энергии для питания различных устройств, используемых в организациях связи</w:t>
            </w:r>
          </w:p>
        </w:tc>
      </w:tr>
      <w:tr w:rsidR="00C20AD2" w:rsidTr="00C45BF8">
        <w:trPr>
          <w:trHeight w:val="212"/>
        </w:trPr>
        <w:tc>
          <w:tcPr>
            <w:tcW w:w="2235" w:type="dxa"/>
            <w:vMerge/>
            <w:tcBorders>
              <w:left w:val="single" w:sz="4" w:space="0" w:color="auto"/>
              <w:bottom w:val="single" w:sz="4" w:space="0" w:color="auto"/>
              <w:right w:val="single" w:sz="4" w:space="0" w:color="auto"/>
            </w:tcBorders>
          </w:tcPr>
          <w:p w:rsidR="00C20AD2" w:rsidRDefault="00C20AD2">
            <w:pPr>
              <w:suppressAutoHyphens/>
              <w:spacing w:after="0" w:line="240" w:lineRule="auto"/>
              <w:jc w:val="center"/>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C20AD2" w:rsidRDefault="00C20AD2" w:rsidP="00C20AD2">
            <w:pPr>
              <w:spacing w:after="0" w:line="240" w:lineRule="auto"/>
              <w:contextualSpacing/>
              <w:rPr>
                <w:rFonts w:ascii="Times New Roman" w:hAnsi="Times New Roman"/>
                <w:sz w:val="24"/>
                <w:szCs w:val="24"/>
              </w:rPr>
            </w:pPr>
            <w:r>
              <w:rPr>
                <w:rFonts w:ascii="Times New Roman" w:hAnsi="Times New Roman"/>
                <w:sz w:val="24"/>
                <w:szCs w:val="24"/>
              </w:rPr>
              <w:t>осуществлять мониторинг работоспособности б</w:t>
            </w:r>
            <w:r>
              <w:rPr>
                <w:rFonts w:ascii="Times New Roman" w:hAnsi="Times New Roman"/>
                <w:sz w:val="24"/>
                <w:szCs w:val="24"/>
              </w:rPr>
              <w:t>есперебойных источников питания</w:t>
            </w:r>
          </w:p>
        </w:tc>
        <w:tc>
          <w:tcPr>
            <w:tcW w:w="3895" w:type="dxa"/>
            <w:tcBorders>
              <w:top w:val="single" w:sz="4" w:space="0" w:color="auto"/>
              <w:left w:val="single" w:sz="4" w:space="0" w:color="auto"/>
              <w:bottom w:val="single" w:sz="4" w:space="0" w:color="auto"/>
              <w:right w:val="single" w:sz="4" w:space="0" w:color="auto"/>
            </w:tcBorders>
          </w:tcPr>
          <w:p w:rsidR="00C20AD2" w:rsidRDefault="00C20AD2" w:rsidP="00C20AD2">
            <w:pPr>
              <w:spacing w:after="0" w:line="240" w:lineRule="auto"/>
              <w:contextualSpacing/>
              <w:rPr>
                <w:rFonts w:ascii="Times New Roman" w:hAnsi="Times New Roman"/>
                <w:sz w:val="24"/>
                <w:szCs w:val="24"/>
              </w:rPr>
            </w:pPr>
            <w:r>
              <w:rPr>
                <w:rFonts w:ascii="Times New Roman" w:hAnsi="Times New Roman"/>
                <w:sz w:val="24"/>
                <w:szCs w:val="24"/>
              </w:rPr>
              <w:t>электроснабжение и системы электропитания организаций связи</w:t>
            </w:r>
          </w:p>
        </w:tc>
      </w:tr>
    </w:tbl>
    <w:p w:rsidR="001369F5" w:rsidRDefault="001369F5" w:rsidP="001369F5">
      <w:pPr>
        <w:suppressAutoHyphens/>
        <w:spacing w:after="240" w:line="240" w:lineRule="auto"/>
        <w:ind w:firstLine="709"/>
        <w:rPr>
          <w:rFonts w:ascii="Times New Roman" w:hAnsi="Times New Roman"/>
          <w:b/>
        </w:rPr>
      </w:pPr>
    </w:p>
    <w:p w:rsidR="001369F5" w:rsidRDefault="001369F5" w:rsidP="001369F5">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1369F5" w:rsidRDefault="001369F5" w:rsidP="001369F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jc w:val="center"/>
              <w:rPr>
                <w:rFonts w:ascii="Times New Roman" w:hAnsi="Times New Roman"/>
                <w:b/>
                <w:bCs/>
                <w:iCs/>
              </w:rPr>
            </w:pPr>
            <w:r>
              <w:rPr>
                <w:rFonts w:ascii="Times New Roman" w:hAnsi="Times New Roman"/>
                <w:b/>
                <w:bCs/>
                <w:iCs/>
              </w:rPr>
              <w:t>Объем в часах</w:t>
            </w:r>
            <w:r w:rsidR="009F4036">
              <w:rPr>
                <w:rStyle w:val="afffff1"/>
                <w:b/>
                <w:iCs/>
              </w:rPr>
              <w:footnoteReference w:id="29"/>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bCs/>
                <w:iCs/>
              </w:rPr>
            </w:pPr>
            <w:r>
              <w:rPr>
                <w:rFonts w:ascii="Times New Roman" w:hAnsi="Times New Roman"/>
                <w:bCs/>
                <w:iCs/>
              </w:rPr>
              <w:t>72</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bCs/>
                <w:iCs/>
              </w:rPr>
            </w:pPr>
            <w:r>
              <w:rPr>
                <w:rFonts w:ascii="Times New Roman" w:hAnsi="Times New Roman"/>
                <w:bCs/>
                <w:iCs/>
              </w:rPr>
              <w:t>30</w:t>
            </w:r>
          </w:p>
        </w:tc>
      </w:tr>
      <w:tr w:rsidR="001369F5" w:rsidTr="001369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bCs/>
                <w:iCs/>
              </w:rPr>
            </w:pPr>
            <w:r>
              <w:rPr>
                <w:rFonts w:ascii="Times New Roman" w:hAnsi="Times New Roman"/>
                <w:bCs/>
              </w:rPr>
              <w:t>в т. ч.:</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bCs/>
                <w:iCs/>
              </w:rPr>
            </w:pPr>
            <w:r>
              <w:rPr>
                <w:rFonts w:ascii="Times New Roman" w:hAnsi="Times New Roman"/>
                <w:bCs/>
                <w:iCs/>
              </w:rPr>
              <w:t>40</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лабораторные работы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20</w:t>
            </w:r>
          </w:p>
        </w:tc>
      </w:tr>
      <w:tr w:rsidR="001369F5" w:rsidTr="001369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10</w:t>
            </w:r>
          </w:p>
        </w:tc>
      </w:tr>
      <w:tr w:rsidR="001369F5" w:rsidTr="001369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rPr>
              <w:t xml:space="preserve">Самостоятельная работа </w:t>
            </w:r>
            <w:r>
              <w:rPr>
                <w:rFonts w:ascii="Times New Roman" w:hAnsi="Times New Roman"/>
                <w:b/>
                <w:vertAlign w:val="superscript"/>
              </w:rPr>
              <w:footnoteReference w:id="30"/>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w:t>
            </w:r>
          </w:p>
        </w:tc>
      </w:tr>
      <w:tr w:rsidR="001369F5" w:rsidTr="001369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rPr>
                <w:rFonts w:ascii="Times New Roman" w:hAnsi="Times New Roman"/>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369F5" w:rsidRDefault="001369F5">
            <w:pPr>
              <w:suppressAutoHyphens/>
              <w:spacing w:after="0"/>
              <w:jc w:val="center"/>
              <w:rPr>
                <w:rFonts w:ascii="Times New Roman" w:hAnsi="Times New Roman"/>
                <w:iCs/>
              </w:rPr>
            </w:pPr>
            <w:r>
              <w:rPr>
                <w:rFonts w:ascii="Times New Roman" w:hAnsi="Times New Roman"/>
                <w:iCs/>
              </w:rPr>
              <w:t>2</w:t>
            </w:r>
          </w:p>
        </w:tc>
      </w:tr>
    </w:tbl>
    <w:p w:rsidR="001369F5" w:rsidRDefault="001369F5" w:rsidP="001369F5">
      <w:pPr>
        <w:spacing w:after="0"/>
        <w:rPr>
          <w:rFonts w:ascii="Times New Roman" w:hAnsi="Times New Roman"/>
          <w:b/>
        </w:rPr>
        <w:sectPr w:rsidR="001369F5">
          <w:pgSz w:w="11906" w:h="16838"/>
          <w:pgMar w:top="1134" w:right="567" w:bottom="1134" w:left="1701" w:header="708" w:footer="708" w:gutter="0"/>
          <w:cols w:space="720"/>
        </w:sectPr>
      </w:pPr>
    </w:p>
    <w:p w:rsidR="001369F5" w:rsidRDefault="001369F5" w:rsidP="001369F5">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8504"/>
        <w:gridCol w:w="1843"/>
        <w:gridCol w:w="2126"/>
      </w:tblGrid>
      <w:tr w:rsidR="001369F5" w:rsidTr="00AA464D">
        <w:trPr>
          <w:trHeight w:val="20"/>
        </w:trPr>
        <w:tc>
          <w:tcPr>
            <w:tcW w:w="2094"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учебного материала и формы организации деятельности </w:t>
            </w:r>
            <w:proofErr w:type="gramStart"/>
            <w:r>
              <w:rPr>
                <w:rFonts w:ascii="Times New Roman" w:hAnsi="Times New Roman"/>
                <w:b/>
                <w:bCs/>
                <w:sz w:val="24"/>
                <w:szCs w:val="24"/>
              </w:rPr>
              <w:t>обучающихся</w:t>
            </w:r>
            <w:proofErr w:type="gramEnd"/>
          </w:p>
        </w:tc>
        <w:tc>
          <w:tcPr>
            <w:tcW w:w="1843" w:type="dxa"/>
            <w:tcBorders>
              <w:top w:val="single" w:sz="4" w:space="0" w:color="auto"/>
              <w:left w:val="single" w:sz="4" w:space="0" w:color="auto"/>
              <w:bottom w:val="single" w:sz="4" w:space="0" w:color="auto"/>
              <w:right w:val="single" w:sz="4" w:space="0" w:color="auto"/>
            </w:tcBorders>
            <w:vAlign w:val="center"/>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Коды компетенций, формированию которых способствует элемент программы </w:t>
            </w:r>
          </w:p>
        </w:tc>
      </w:tr>
      <w:tr w:rsidR="001369F5" w:rsidTr="00AA464D">
        <w:trPr>
          <w:trHeight w:val="20"/>
        </w:trPr>
        <w:tc>
          <w:tcPr>
            <w:tcW w:w="209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w:t>
            </w: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3</w:t>
            </w:r>
          </w:p>
        </w:tc>
        <w:tc>
          <w:tcPr>
            <w:tcW w:w="2126"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r>
      <w:tr w:rsidR="001369F5" w:rsidTr="00AA464D">
        <w:trPr>
          <w:trHeight w:val="20"/>
        </w:trPr>
        <w:tc>
          <w:tcPr>
            <w:tcW w:w="2094"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Тема 1. </w:t>
            </w:r>
          </w:p>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Источники электроснабжения предприятий связи</w:t>
            </w: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12/4</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p>
          <w:p w:rsidR="001369F5" w:rsidRDefault="001369F5">
            <w:pPr>
              <w:suppressAutoHyphens/>
              <w:spacing w:after="0" w:line="240" w:lineRule="auto"/>
              <w:jc w:val="center"/>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rsidR="001369F5" w:rsidRDefault="001369F5">
            <w:pPr>
              <w:suppressAutoHyphens/>
              <w:spacing w:after="0" w:line="240" w:lineRule="auto"/>
              <w:jc w:val="center"/>
              <w:rPr>
                <w:rFonts w:ascii="Times New Roman" w:hAnsi="Times New Roman"/>
                <w:sz w:val="24"/>
                <w:szCs w:val="24"/>
              </w:rPr>
            </w:pPr>
            <w:r>
              <w:rPr>
                <w:rFonts w:ascii="Times New Roman" w:hAnsi="Times New Roman"/>
                <w:sz w:val="24"/>
                <w:szCs w:val="24"/>
              </w:rPr>
              <w:t>ПК 1.4</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1.5 - 1.8,</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rPr>
            </w:pPr>
            <w:r>
              <w:rPr>
                <w:rFonts w:ascii="Times New Roman" w:hAnsi="Times New Roman"/>
                <w:sz w:val="24"/>
                <w:szCs w:val="24"/>
              </w:rPr>
              <w:t>ПК 2.1 - 2.3,</w:t>
            </w:r>
          </w:p>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sz w:val="24"/>
                <w:szCs w:val="24"/>
              </w:rPr>
              <w:t>ПК 5.1- 5.3</w:t>
            </w:r>
          </w:p>
        </w:tc>
      </w:tr>
      <w:tr w:rsidR="001369F5" w:rsidTr="00AA464D">
        <w:trPr>
          <w:trHeight w:val="289"/>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
                <w:bCs/>
                <w:sz w:val="24"/>
                <w:szCs w:val="24"/>
              </w:rPr>
              <w:t xml:space="preserve">1. </w:t>
            </w:r>
            <w:r>
              <w:rPr>
                <w:rFonts w:ascii="Times New Roman" w:hAnsi="Times New Roman"/>
                <w:b/>
                <w:sz w:val="24"/>
                <w:szCs w:val="24"/>
              </w:rPr>
              <w:t>Кислотные аккумуляторы</w:t>
            </w:r>
            <w:r>
              <w:rPr>
                <w:rFonts w:ascii="Times New Roman" w:hAnsi="Times New Roman"/>
                <w:bCs/>
                <w:sz w:val="24"/>
                <w:szCs w:val="24"/>
              </w:rPr>
              <w:t xml:space="preserve"> Предназначение</w:t>
            </w:r>
            <w:r>
              <w:rPr>
                <w:rFonts w:ascii="Times New Roman" w:hAnsi="Times New Roman"/>
                <w:sz w:val="24"/>
                <w:szCs w:val="24"/>
              </w:rPr>
              <w:t>, классификация и устройство кислотных аккумуляторов. Электрохимические реакции в аккумуляторе при заряде и разряде. Основные технические характеристики свинцовых аккумуляторов.</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8</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36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2. Щелочные аккумуляторы </w:t>
            </w:r>
            <w:r>
              <w:rPr>
                <w:rFonts w:ascii="Times New Roman" w:hAnsi="Times New Roman"/>
                <w:bCs/>
                <w:sz w:val="24"/>
                <w:szCs w:val="24"/>
              </w:rPr>
              <w:t>Предназначение</w:t>
            </w:r>
            <w:r>
              <w:rPr>
                <w:rFonts w:ascii="Times New Roman" w:hAnsi="Times New Roman"/>
                <w:sz w:val="24"/>
                <w:szCs w:val="24"/>
              </w:rPr>
              <w:t>, классификация и устройство щелочных аккумуляторов. Основные технические характеристики щелочных аккумуляторов. Особенности эксплуатации щелочных аккумуляторов.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89"/>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b/>
                <w:bCs/>
                <w:sz w:val="24"/>
                <w:szCs w:val="24"/>
              </w:rPr>
              <w:t>3. Перспективные источники электроснабжения</w:t>
            </w:r>
            <w:r>
              <w:rPr>
                <w:rFonts w:ascii="Times New Roman" w:hAnsi="Times New Roman"/>
                <w:sz w:val="24"/>
                <w:szCs w:val="24"/>
              </w:rPr>
              <w:t xml:space="preserve"> Электрохимические генераторы (топливные элементы). Термоэлектрические генераторы. Солнечные батареи. Устройство и основные технические характеристики </w:t>
            </w:r>
            <w:r>
              <w:rPr>
                <w:rFonts w:ascii="Times New Roman" w:hAnsi="Times New Roman"/>
                <w:bCs/>
                <w:sz w:val="24"/>
                <w:szCs w:val="24"/>
              </w:rPr>
              <w:t>перспективных источников электроснабжения.</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70"/>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64"/>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№1 «Расчет параметров аккумуляторных батарей (АБ)»</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20"/>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Лабораторная работа №1 «Изучение аккумуляторов»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0"/>
        </w:trPr>
        <w:tc>
          <w:tcPr>
            <w:tcW w:w="2094"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Тема 2. </w:t>
            </w:r>
          </w:p>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
                <w:bCs/>
                <w:sz w:val="24"/>
                <w:szCs w:val="24"/>
              </w:rPr>
              <w:t>Вторичные источники тока</w:t>
            </w: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40/18</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93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Cs/>
                <w:sz w:val="24"/>
                <w:szCs w:val="24"/>
              </w:rPr>
            </w:pPr>
            <w:r>
              <w:rPr>
                <w:rFonts w:ascii="Times New Roman" w:hAnsi="Times New Roman"/>
                <w:b/>
                <w:bCs/>
                <w:sz w:val="24"/>
                <w:szCs w:val="24"/>
              </w:rPr>
              <w:t xml:space="preserve">1. Выпрямительные устройства (ВУ). </w:t>
            </w:r>
            <w:r>
              <w:rPr>
                <w:rFonts w:ascii="Times New Roman" w:hAnsi="Times New Roman"/>
                <w:sz w:val="24"/>
                <w:szCs w:val="24"/>
              </w:rPr>
              <w:t xml:space="preserve">Структурная схема </w:t>
            </w:r>
            <w:r>
              <w:rPr>
                <w:rFonts w:ascii="Times New Roman" w:hAnsi="Times New Roman"/>
                <w:bCs/>
                <w:sz w:val="24"/>
                <w:szCs w:val="24"/>
              </w:rPr>
              <w:t>выпрямительных устройств (ВУ)</w:t>
            </w:r>
            <w:r>
              <w:rPr>
                <w:rFonts w:ascii="Times New Roman" w:hAnsi="Times New Roman"/>
                <w:sz w:val="24"/>
                <w:szCs w:val="24"/>
              </w:rPr>
              <w:t>, назначение элементов схемы. Полупроводниковые диоды: классификация и характеристики. Схемы выпрямления однофазного переменного тока. Схемы выпрямления трехфазного переменного тока: работа, временные диаграммы токов и напряжений, основные технические характеристики. Методика расчета и выбор диодов для схем выпрямления.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22"/>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
                <w:sz w:val="24"/>
                <w:szCs w:val="24"/>
              </w:rPr>
              <w:t xml:space="preserve">Сглаживающие фильтры (СФ). </w:t>
            </w:r>
            <w:r>
              <w:rPr>
                <w:rFonts w:ascii="Times New Roman" w:hAnsi="Times New Roman"/>
                <w:bCs/>
                <w:sz w:val="24"/>
                <w:szCs w:val="24"/>
              </w:rPr>
              <w:t>Предназначение</w:t>
            </w:r>
            <w:r>
              <w:rPr>
                <w:rFonts w:ascii="Times New Roman" w:hAnsi="Times New Roman"/>
                <w:sz w:val="24"/>
                <w:szCs w:val="24"/>
              </w:rPr>
              <w:t xml:space="preserve">, классификация и принцип работы СФ. Возникновение пульсаций, их влияние на работу аппаратуры связи. </w:t>
            </w:r>
            <w:r>
              <w:rPr>
                <w:rFonts w:ascii="Times New Roman" w:hAnsi="Times New Roman"/>
                <w:sz w:val="24"/>
                <w:szCs w:val="24"/>
              </w:rPr>
              <w:lastRenderedPageBreak/>
              <w:t>Простейшие, многозвенные и резонансные СФ. Расчет параметров СФ.</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
                <w:bCs/>
                <w:sz w:val="24"/>
                <w:szCs w:val="24"/>
              </w:rPr>
              <w:t xml:space="preserve">3. Стабилизаторы напряжения и тока. </w:t>
            </w:r>
            <w:r>
              <w:rPr>
                <w:rFonts w:ascii="Times New Roman" w:hAnsi="Times New Roman"/>
                <w:bCs/>
                <w:sz w:val="24"/>
                <w:szCs w:val="24"/>
              </w:rPr>
              <w:t>Предназначение</w:t>
            </w:r>
            <w:r>
              <w:rPr>
                <w:rFonts w:ascii="Times New Roman" w:hAnsi="Times New Roman"/>
                <w:sz w:val="24"/>
                <w:szCs w:val="24"/>
              </w:rPr>
              <w:t xml:space="preserve">, классификация и основные технические характеристики </w:t>
            </w:r>
            <w:r>
              <w:rPr>
                <w:rFonts w:ascii="Times New Roman" w:hAnsi="Times New Roman"/>
                <w:bCs/>
                <w:sz w:val="24"/>
                <w:szCs w:val="24"/>
              </w:rPr>
              <w:t>стабилизаторов напряжения и тока</w:t>
            </w:r>
            <w:r>
              <w:rPr>
                <w:rFonts w:ascii="Times New Roman" w:hAnsi="Times New Roman"/>
                <w:sz w:val="24"/>
                <w:szCs w:val="24"/>
              </w:rPr>
              <w:t xml:space="preserve">. Параметрический стабилизатор напряжения: схема, принцип работы, область применения. Схема компенсационного стабилизатора с последовательным включением регулирующего элемента. </w:t>
            </w:r>
            <w:r>
              <w:rPr>
                <w:rFonts w:ascii="Times New Roman" w:hAnsi="Times New Roman"/>
                <w:bCs/>
                <w:sz w:val="24"/>
                <w:szCs w:val="24"/>
              </w:rPr>
              <w:t>Предназначение</w:t>
            </w:r>
            <w:r>
              <w:rPr>
                <w:rFonts w:ascii="Times New Roman" w:hAnsi="Times New Roman"/>
                <w:sz w:val="24"/>
                <w:szCs w:val="24"/>
              </w:rPr>
              <w:t xml:space="preserve"> элементов схемы. Компенсационные стабилизаторы на базе микросхем. Схема компенсационного стабилизатора с параллельным включением регулирующего элемента. </w:t>
            </w:r>
            <w:r>
              <w:rPr>
                <w:rFonts w:ascii="Times New Roman" w:hAnsi="Times New Roman"/>
                <w:bCs/>
                <w:sz w:val="24"/>
                <w:szCs w:val="24"/>
              </w:rPr>
              <w:t>Предназначение</w:t>
            </w:r>
            <w:r>
              <w:rPr>
                <w:rFonts w:ascii="Times New Roman" w:hAnsi="Times New Roman"/>
                <w:sz w:val="24"/>
                <w:szCs w:val="24"/>
              </w:rPr>
              <w:t xml:space="preserve"> элементов схемы, достоинства и недостатки компенсационных стабилизаторов. </w:t>
            </w:r>
            <w:r>
              <w:rPr>
                <w:rFonts w:ascii="Times New Roman" w:hAnsi="Times New Roman"/>
                <w:bCs/>
                <w:sz w:val="24"/>
                <w:szCs w:val="24"/>
              </w:rPr>
              <w:t>Импульсные стабилизаторы напряжения. Схема силовой части импульсного стабилизатора: назначение элементов, работа, способы уменьшения помех, достоинства и недостатки.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4. Преобразователи напряжения и тока. </w:t>
            </w:r>
            <w:r>
              <w:rPr>
                <w:rFonts w:ascii="Times New Roman" w:hAnsi="Times New Roman"/>
                <w:bCs/>
                <w:sz w:val="24"/>
                <w:szCs w:val="24"/>
              </w:rPr>
              <w:t>Предназначение</w:t>
            </w:r>
            <w:r>
              <w:rPr>
                <w:rFonts w:ascii="Times New Roman" w:hAnsi="Times New Roman"/>
                <w:sz w:val="24"/>
                <w:szCs w:val="24"/>
              </w:rPr>
              <w:t xml:space="preserve">, классификация и область применения в аппаратуре связи </w:t>
            </w:r>
            <w:r>
              <w:rPr>
                <w:rFonts w:ascii="Times New Roman" w:hAnsi="Times New Roman"/>
                <w:bCs/>
                <w:sz w:val="24"/>
                <w:szCs w:val="24"/>
              </w:rPr>
              <w:t>преобразователей напряжения и тока</w:t>
            </w:r>
            <w:r>
              <w:rPr>
                <w:rFonts w:ascii="Times New Roman" w:hAnsi="Times New Roman"/>
                <w:sz w:val="24"/>
                <w:szCs w:val="24"/>
              </w:rPr>
              <w:t>. Схемы транзисторных преобразователей: основные элементы, принцип</w:t>
            </w:r>
            <w:r>
              <w:rPr>
                <w:rFonts w:ascii="Times New Roman" w:hAnsi="Times New Roman"/>
                <w:bCs/>
                <w:sz w:val="24"/>
                <w:szCs w:val="24"/>
              </w:rPr>
              <w:t xml:space="preserve"> </w:t>
            </w:r>
            <w:r>
              <w:rPr>
                <w:rFonts w:ascii="Times New Roman" w:hAnsi="Times New Roman"/>
                <w:sz w:val="24"/>
                <w:szCs w:val="24"/>
              </w:rPr>
              <w:t xml:space="preserve">работы, достоинства и недостатки. Использование инверторов в системах электроснабжения аппаратуры связи. Схемы </w:t>
            </w:r>
            <w:proofErr w:type="spellStart"/>
            <w:r>
              <w:rPr>
                <w:rFonts w:ascii="Times New Roman" w:hAnsi="Times New Roman"/>
                <w:sz w:val="24"/>
                <w:szCs w:val="24"/>
              </w:rPr>
              <w:t>тиристорных</w:t>
            </w:r>
            <w:proofErr w:type="spellEnd"/>
            <w:r>
              <w:rPr>
                <w:rFonts w:ascii="Times New Roman" w:hAnsi="Times New Roman"/>
                <w:sz w:val="24"/>
                <w:szCs w:val="24"/>
              </w:rPr>
              <w:t xml:space="preserve"> инверторов: работа, диаграммы, особенности. Автономный транзисторный инвертор (ИАТ): назначение, схема, работа.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7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18</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Лабораторная работа №2 «Исследование управляемого выпрямителя на тиристорах»</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sz w:val="24"/>
                <w:szCs w:val="24"/>
              </w:rPr>
              <w:t>Лабораторная работа №3 «Исследование схем простейшего выпрямления трехфазного переменного тока»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Лабораторная работа №4 «Исследование выпрямителя с П-образным фильтром»</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Лабораторная работа №5«Исследование параметров сглаживающих фильтров»</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Практическое занятие №6 «Расчет параметров параметрического стабилизатора»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Лабораторная работа №7 «Исследование свойств параметрического стабилизатора напряжения»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Лабораторная работа №8 «Исследование свойств компенсационного стабилизатора напряжения»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xml:space="preserve">Лабораторная работа №9 «Исследование </w:t>
            </w:r>
            <w:r>
              <w:rPr>
                <w:rFonts w:ascii="Times New Roman" w:hAnsi="Times New Roman"/>
                <w:bCs/>
                <w:sz w:val="24"/>
                <w:szCs w:val="24"/>
              </w:rPr>
              <w:t>транзисторного преобразователя напряжения постоянного тока»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both"/>
              <w:rPr>
                <w:rFonts w:ascii="Times New Roman" w:hAnsi="Times New Roman"/>
                <w:sz w:val="24"/>
                <w:szCs w:val="24"/>
              </w:rPr>
            </w:pPr>
            <w:r>
              <w:rPr>
                <w:rFonts w:ascii="Times New Roman" w:hAnsi="Times New Roman"/>
                <w:sz w:val="24"/>
                <w:szCs w:val="24"/>
              </w:rPr>
              <w:t xml:space="preserve">Лабораторная работа №10 «Исследование свойств </w:t>
            </w:r>
            <w:proofErr w:type="spellStart"/>
            <w:r>
              <w:rPr>
                <w:rFonts w:ascii="Times New Roman" w:hAnsi="Times New Roman"/>
                <w:sz w:val="24"/>
                <w:szCs w:val="24"/>
              </w:rPr>
              <w:t>тиристорного</w:t>
            </w:r>
            <w:proofErr w:type="spellEnd"/>
            <w:r>
              <w:rPr>
                <w:rFonts w:ascii="Times New Roman" w:hAnsi="Times New Roman"/>
                <w:sz w:val="24"/>
                <w:szCs w:val="24"/>
              </w:rPr>
              <w:t xml:space="preserve"> инвертора»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31"/>
        </w:trPr>
        <w:tc>
          <w:tcPr>
            <w:tcW w:w="2094"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 xml:space="preserve">Тема 3. </w:t>
            </w:r>
          </w:p>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
                <w:sz w:val="24"/>
                <w:szCs w:val="24"/>
              </w:rPr>
              <w:t>Выпрямительные устройства, применяемые для электроснабжения телекоммуникационных систем</w:t>
            </w: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6/2</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r>
      <w:tr w:rsidR="001369F5" w:rsidTr="00AA464D">
        <w:trPr>
          <w:trHeight w:val="23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
                <w:bCs/>
                <w:sz w:val="24"/>
                <w:szCs w:val="24"/>
              </w:rPr>
              <w:t xml:space="preserve">1. Выпрямительные устройства серии ВБВ. </w:t>
            </w:r>
            <w:r>
              <w:rPr>
                <w:rFonts w:ascii="Times New Roman" w:hAnsi="Times New Roman"/>
                <w:bCs/>
                <w:sz w:val="24"/>
                <w:szCs w:val="24"/>
              </w:rPr>
              <w:t>Предназначение, функциональные схемы выпрямительных устройств ВБВ-60/25-2к, ВБВ-60/50, ВБВ-60/25-3к. Основные технические характеристики и особенности эксплуатации выпрямительных устройств серии ВБВ.</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4</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3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2. Выпрямительные устройства серии ВУК и ВУТ</w:t>
            </w:r>
            <w:r>
              <w:rPr>
                <w:rFonts w:ascii="Times New Roman" w:hAnsi="Times New Roman"/>
                <w:bCs/>
                <w:sz w:val="24"/>
                <w:szCs w:val="24"/>
              </w:rPr>
              <w:t>. Предназначение, классификация, структурные схемы выпрямителей ВУК и ВУТ. Основные технические характеристики и особенности эксплуатации выпрямителей ВУК и ВУТ, применяемых для электроснабжения аппаратуры электросвязи.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3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45"/>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Лабораторная работа №11 «Исследование работы схемы ВУ с </w:t>
            </w:r>
            <w:proofErr w:type="spellStart"/>
            <w:r>
              <w:rPr>
                <w:rFonts w:ascii="Times New Roman" w:hAnsi="Times New Roman"/>
                <w:bCs/>
                <w:sz w:val="24"/>
                <w:szCs w:val="24"/>
              </w:rPr>
              <w:t>бестрансформаторным</w:t>
            </w:r>
            <w:proofErr w:type="spellEnd"/>
            <w:r>
              <w:rPr>
                <w:rFonts w:ascii="Times New Roman" w:hAnsi="Times New Roman"/>
                <w:bCs/>
                <w:sz w:val="24"/>
                <w:szCs w:val="24"/>
              </w:rPr>
              <w:t xml:space="preserve"> входом»</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71"/>
        </w:trPr>
        <w:tc>
          <w:tcPr>
            <w:tcW w:w="2094"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Тема 4. </w:t>
            </w:r>
          </w:p>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Электроснабжение телекоммуникационной аппаратуры</w:t>
            </w: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12/6</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p>
        </w:tc>
      </w:tr>
      <w:tr w:rsidR="001369F5" w:rsidTr="00AA464D">
        <w:trPr>
          <w:trHeight w:val="23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
                <w:bCs/>
                <w:sz w:val="24"/>
                <w:szCs w:val="24"/>
              </w:rPr>
              <w:t xml:space="preserve">1. Системы электроснабжения аппаратуры электросвязи. </w:t>
            </w:r>
            <w:r>
              <w:rPr>
                <w:rFonts w:ascii="Times New Roman" w:hAnsi="Times New Roman"/>
                <w:bCs/>
                <w:sz w:val="24"/>
                <w:szCs w:val="24"/>
              </w:rPr>
              <w:t>Классификация установок связи и технические требования к их оборудованию. Способы обеспечения бесперебойного и гарантированного электроснабжения аппаратуры связи. Системы бесперебойного питания переменного и постоянного тока. Техническое обслуживание системы электроснабжения аппаратуры связи.</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3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2. Надежность устройств и систем электроснабжения телекоммуникационной аппаратуры. </w:t>
            </w:r>
            <w:r>
              <w:rPr>
                <w:rFonts w:ascii="Times New Roman" w:hAnsi="Times New Roman"/>
                <w:bCs/>
                <w:sz w:val="24"/>
                <w:szCs w:val="24"/>
              </w:rPr>
              <w:t>Основы теории надежности. Показатели надежности устройств и систем электроснабжения. Эксплуатация устройств и систем электроснабжения телекоммуникационной аппаратуры.</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3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
                <w:bCs/>
                <w:sz w:val="24"/>
                <w:szCs w:val="24"/>
              </w:rPr>
            </w:pPr>
            <w:r>
              <w:rPr>
                <w:rFonts w:ascii="Times New Roman" w:hAnsi="Times New Roman"/>
                <w:b/>
                <w:sz w:val="24"/>
                <w:szCs w:val="24"/>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31"/>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Практическое занятие №2 «Расчет и выбор оборудования установок бесперебойного питания»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78"/>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Практическое занятие №3 «Эксплуатация </w:t>
            </w:r>
            <w:proofErr w:type="spellStart"/>
            <w:r>
              <w:rPr>
                <w:rFonts w:ascii="Times New Roman" w:hAnsi="Times New Roman"/>
                <w:bCs/>
                <w:sz w:val="24"/>
                <w:szCs w:val="24"/>
              </w:rPr>
              <w:t>электропитающей</w:t>
            </w:r>
            <w:proofErr w:type="spellEnd"/>
            <w:r>
              <w:rPr>
                <w:rFonts w:ascii="Times New Roman" w:hAnsi="Times New Roman"/>
                <w:bCs/>
                <w:sz w:val="24"/>
                <w:szCs w:val="24"/>
              </w:rPr>
              <w:t xml:space="preserve"> установки аппаратуры электросвязи»</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186"/>
        </w:trPr>
        <w:tc>
          <w:tcPr>
            <w:tcW w:w="2094"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
                <w:bCs/>
                <w:sz w:val="24"/>
                <w:szCs w:val="24"/>
              </w:rPr>
            </w:pPr>
          </w:p>
        </w:tc>
        <w:tc>
          <w:tcPr>
            <w:tcW w:w="8504" w:type="dxa"/>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jc w:val="both"/>
              <w:rPr>
                <w:rFonts w:ascii="Times New Roman" w:hAnsi="Times New Roman"/>
                <w:bCs/>
                <w:sz w:val="24"/>
                <w:szCs w:val="24"/>
              </w:rPr>
            </w:pPr>
            <w:r>
              <w:rPr>
                <w:rFonts w:ascii="Times New Roman" w:hAnsi="Times New Roman"/>
                <w:bCs/>
                <w:sz w:val="24"/>
                <w:szCs w:val="24"/>
              </w:rPr>
              <w:t>Практическое занятие №4 «Расчет показателей надежности устройств и систем электроснабжения»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369F5" w:rsidRDefault="001369F5">
            <w:pPr>
              <w:spacing w:after="0" w:line="240" w:lineRule="auto"/>
              <w:rPr>
                <w:rFonts w:ascii="Times New Roman" w:hAnsi="Times New Roman"/>
                <w:bCs/>
                <w:sz w:val="24"/>
                <w:szCs w:val="24"/>
              </w:rPr>
            </w:pPr>
          </w:p>
        </w:tc>
      </w:tr>
      <w:tr w:rsidR="001369F5" w:rsidTr="00AA464D">
        <w:trPr>
          <w:trHeight w:val="20"/>
        </w:trPr>
        <w:tc>
          <w:tcPr>
            <w:tcW w:w="10598"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p>
        </w:tc>
      </w:tr>
      <w:tr w:rsidR="001369F5" w:rsidTr="00AA464D">
        <w:trPr>
          <w:trHeight w:val="20"/>
        </w:trPr>
        <w:tc>
          <w:tcPr>
            <w:tcW w:w="10598" w:type="dxa"/>
            <w:gridSpan w:val="2"/>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sz w:val="24"/>
                <w:szCs w:val="24"/>
              </w:rPr>
            </w:pPr>
            <w:r>
              <w:rPr>
                <w:rFonts w:ascii="Times New Roman" w:hAnsi="Times New Roman"/>
                <w:b/>
                <w:bCs/>
                <w:sz w:val="24"/>
                <w:szCs w:val="24"/>
              </w:rPr>
              <w:t>Всего</w:t>
            </w:r>
          </w:p>
        </w:tc>
        <w:tc>
          <w:tcPr>
            <w:tcW w:w="1843" w:type="dxa"/>
            <w:tcBorders>
              <w:top w:val="single" w:sz="4" w:space="0" w:color="auto"/>
              <w:left w:val="single" w:sz="4" w:space="0" w:color="auto"/>
              <w:bottom w:val="single" w:sz="4" w:space="0" w:color="auto"/>
              <w:right w:val="single" w:sz="4" w:space="0" w:color="auto"/>
            </w:tcBorders>
            <w:hideMark/>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sz w:val="24"/>
                <w:szCs w:val="24"/>
              </w:rPr>
            </w:pPr>
            <w:r>
              <w:rPr>
                <w:rFonts w:ascii="Times New Roman" w:hAnsi="Times New Roman"/>
                <w:b/>
                <w:bCs/>
                <w:sz w:val="24"/>
                <w:szCs w:val="24"/>
              </w:rPr>
              <w:t>72</w:t>
            </w:r>
          </w:p>
        </w:tc>
        <w:tc>
          <w:tcPr>
            <w:tcW w:w="2126" w:type="dxa"/>
            <w:tcBorders>
              <w:top w:val="single" w:sz="4" w:space="0" w:color="auto"/>
              <w:left w:val="single" w:sz="4" w:space="0" w:color="auto"/>
              <w:bottom w:val="single" w:sz="4" w:space="0" w:color="auto"/>
              <w:right w:val="single" w:sz="4" w:space="0" w:color="auto"/>
            </w:tcBorders>
          </w:tcPr>
          <w:p w:rsidR="001369F5" w:rsidRDefault="00136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p>
        </w:tc>
      </w:tr>
    </w:tbl>
    <w:p w:rsidR="001369F5" w:rsidRDefault="001369F5" w:rsidP="001369F5">
      <w:pPr>
        <w:suppressAutoHyphens/>
        <w:jc w:val="both"/>
        <w:rPr>
          <w:rFonts w:ascii="Times New Roman" w:hAnsi="Times New Roman"/>
        </w:rPr>
      </w:pPr>
    </w:p>
    <w:p w:rsidR="001369F5" w:rsidRDefault="001369F5" w:rsidP="001369F5">
      <w:pPr>
        <w:spacing w:after="0"/>
        <w:rPr>
          <w:rFonts w:ascii="Times New Roman" w:hAnsi="Times New Roman"/>
        </w:rPr>
        <w:sectPr w:rsidR="001369F5">
          <w:pgSz w:w="16840" w:h="11907" w:orient="landscape"/>
          <w:pgMar w:top="1134" w:right="567" w:bottom="1134" w:left="1701" w:header="709" w:footer="709" w:gutter="0"/>
          <w:cols w:space="720"/>
        </w:sectPr>
      </w:pPr>
    </w:p>
    <w:p w:rsidR="001369F5" w:rsidRDefault="001369F5" w:rsidP="001369F5">
      <w:pPr>
        <w:ind w:left="1353"/>
        <w:jc w:val="center"/>
        <w:rPr>
          <w:rFonts w:ascii="Times New Roman" w:hAnsi="Times New Roman"/>
          <w:b/>
          <w:bCs/>
        </w:rPr>
      </w:pPr>
      <w:r>
        <w:rPr>
          <w:rFonts w:ascii="Times New Roman" w:hAnsi="Times New Roman"/>
          <w:b/>
          <w:bCs/>
        </w:rPr>
        <w:lastRenderedPageBreak/>
        <w:t>3. УСЛОВИЯ РЕАЛИЗАЦИИ УЧЕБНОЙ ДИСЦИПЛИНЫ</w:t>
      </w:r>
    </w:p>
    <w:p w:rsidR="001369F5" w:rsidRDefault="001369F5" w:rsidP="001369F5">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369F5" w:rsidRDefault="001369F5" w:rsidP="001369F5">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 xml:space="preserve">Кабинет «Компьютерного моделирования», </w:t>
      </w:r>
      <w:r>
        <w:rPr>
          <w:rFonts w:ascii="Times New Roman" w:hAnsi="Times New Roman"/>
          <w:sz w:val="24"/>
          <w:szCs w:val="24"/>
          <w:lang w:eastAsia="en-US"/>
        </w:rPr>
        <w:t xml:space="preserve">оснащенный </w:t>
      </w:r>
      <w:r>
        <w:rPr>
          <w:rFonts w:ascii="Times New Roman" w:hAnsi="Times New Roman"/>
          <w:bCs/>
          <w:sz w:val="24"/>
          <w:szCs w:val="24"/>
        </w:rPr>
        <w:t>в соответствии с п. 6.1.2.1 примерной образовательной программы по специальности.</w:t>
      </w:r>
    </w:p>
    <w:p w:rsidR="001369F5" w:rsidRDefault="001369F5" w:rsidP="001369F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369F5" w:rsidRDefault="001369F5" w:rsidP="001369F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369F5" w:rsidRDefault="001369F5" w:rsidP="00AA464D">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1369F5" w:rsidRDefault="001369F5" w:rsidP="00AA464D">
      <w:pPr>
        <w:spacing w:after="0"/>
        <w:ind w:firstLine="709"/>
        <w:jc w:val="both"/>
        <w:rPr>
          <w:rFonts w:ascii="Times New Roman" w:hAnsi="Times New Roman"/>
          <w:bCs/>
          <w:sz w:val="24"/>
          <w:szCs w:val="24"/>
        </w:rPr>
      </w:pPr>
      <w:r>
        <w:rPr>
          <w:rFonts w:ascii="Times New Roman" w:hAnsi="Times New Roman"/>
          <w:bCs/>
          <w:sz w:val="24"/>
          <w:szCs w:val="24"/>
        </w:rPr>
        <w:t>1. Электротехника и электроника в 3 т. Том 3. Основы электроники и электрические измерения</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и практикум для вузов / Э. В. Кузнецов, Е. А. Куликова, П. С. </w:t>
      </w:r>
      <w:proofErr w:type="spellStart"/>
      <w:r>
        <w:rPr>
          <w:rFonts w:ascii="Times New Roman" w:hAnsi="Times New Roman"/>
          <w:bCs/>
          <w:sz w:val="24"/>
          <w:szCs w:val="24"/>
        </w:rPr>
        <w:t>Культиасов</w:t>
      </w:r>
      <w:proofErr w:type="spellEnd"/>
      <w:r>
        <w:rPr>
          <w:rFonts w:ascii="Times New Roman" w:hAnsi="Times New Roman"/>
          <w:bCs/>
          <w:sz w:val="24"/>
          <w:szCs w:val="24"/>
        </w:rPr>
        <w:t xml:space="preserve">, В. П. Лунин ; под общей редакцией В. П. Лунина. — 2-е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234 с. — (Высшее образование). — ISBN 978-5-9916-8414-9.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https://urait.ru/bcode/511661 (дата обращения: 10.02.2023).</w:t>
      </w:r>
    </w:p>
    <w:p w:rsidR="001369F5" w:rsidRDefault="001369F5" w:rsidP="00AA464D">
      <w:pPr>
        <w:spacing w:after="0"/>
        <w:ind w:firstLine="709"/>
        <w:jc w:val="both"/>
        <w:rPr>
          <w:rFonts w:ascii="Times New Roman" w:hAnsi="Times New Roman"/>
          <w:bCs/>
          <w:sz w:val="24"/>
          <w:szCs w:val="24"/>
        </w:rPr>
      </w:pPr>
      <w:r>
        <w:rPr>
          <w:rFonts w:ascii="Times New Roman" w:hAnsi="Times New Roman"/>
          <w:bCs/>
          <w:sz w:val="24"/>
          <w:szCs w:val="24"/>
        </w:rPr>
        <w:t>2. Сивков, А. А.  Основы электроснабжения</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учебное пособие для среднего профессионального образования / А. А. Сивков, А. С. </w:t>
      </w:r>
      <w:proofErr w:type="spellStart"/>
      <w:r>
        <w:rPr>
          <w:rFonts w:ascii="Times New Roman" w:hAnsi="Times New Roman"/>
          <w:bCs/>
          <w:sz w:val="24"/>
          <w:szCs w:val="24"/>
        </w:rPr>
        <w:t>Сайгаш</w:t>
      </w:r>
      <w:proofErr w:type="spellEnd"/>
      <w:r>
        <w:rPr>
          <w:rFonts w:ascii="Times New Roman" w:hAnsi="Times New Roman"/>
          <w:bCs/>
          <w:sz w:val="24"/>
          <w:szCs w:val="24"/>
        </w:rPr>
        <w:t xml:space="preserve">, Д. Ю. Герасимов.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173 с. — (Профессиональное образование). — ISBN 978-5-534-01344-3.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https://urait.ru/bcode/513177 (дата обращения: 10.02.2023).</w:t>
      </w:r>
    </w:p>
    <w:p w:rsidR="001369F5" w:rsidRDefault="001369F5" w:rsidP="00AA464D">
      <w:pPr>
        <w:spacing w:after="0"/>
        <w:ind w:firstLine="709"/>
        <w:jc w:val="both"/>
        <w:rPr>
          <w:rFonts w:ascii="Times New Roman" w:hAnsi="Times New Roman"/>
          <w:bCs/>
          <w:sz w:val="24"/>
          <w:szCs w:val="24"/>
        </w:rPr>
      </w:pPr>
      <w:r>
        <w:rPr>
          <w:rFonts w:ascii="Times New Roman" w:hAnsi="Times New Roman"/>
          <w:bCs/>
          <w:sz w:val="24"/>
          <w:szCs w:val="24"/>
        </w:rPr>
        <w:t>3. Быстрицкий, Г. Ф.  Электроснабжение. Силовые трансформаторы</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учебное пособие для среднего профессионального образования / Г. Ф. Быстрицкий, Б. И. Кудрин.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201 с. — (Профессиональное образование). — ISBN 978-5-534-10311-3.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https://urait.ru/bcode/517713 (дата обращения: 10.02.2023).</w:t>
      </w:r>
    </w:p>
    <w:p w:rsidR="001369F5" w:rsidRDefault="001369F5" w:rsidP="00AA464D">
      <w:pPr>
        <w:spacing w:after="0"/>
        <w:ind w:firstLine="709"/>
        <w:jc w:val="both"/>
        <w:rPr>
          <w:rFonts w:ascii="Times New Roman" w:hAnsi="Times New Roman"/>
          <w:bCs/>
          <w:sz w:val="24"/>
          <w:szCs w:val="24"/>
        </w:rPr>
      </w:pPr>
      <w:r>
        <w:rPr>
          <w:rFonts w:ascii="Times New Roman" w:hAnsi="Times New Roman"/>
          <w:bCs/>
          <w:sz w:val="24"/>
          <w:szCs w:val="24"/>
        </w:rPr>
        <w:t>4. Климова, Г. Н.  Электрические системы и сети. Энергосбережение</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учебное пособие для среднего профессионального образования / Г. Н. Климова. — 2-е изд.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2023. — 179 с. — (Профессиональное образование). — ISBN 978-5-534-10362-5.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https://urait.ru/bcode/517783 (дата обращения: 10.02.2023).</w:t>
      </w:r>
    </w:p>
    <w:p w:rsidR="001369F5" w:rsidRDefault="001369F5" w:rsidP="00AA464D">
      <w:pPr>
        <w:spacing w:after="0"/>
        <w:ind w:firstLine="709"/>
        <w:contextualSpacing/>
        <w:jc w:val="both"/>
        <w:rPr>
          <w:rFonts w:ascii="Times New Roman" w:hAnsi="Times New Roman"/>
          <w:bCs/>
          <w:sz w:val="24"/>
          <w:szCs w:val="24"/>
        </w:rPr>
      </w:pPr>
      <w:r>
        <w:rPr>
          <w:rFonts w:ascii="Times New Roman" w:hAnsi="Times New Roman"/>
          <w:b/>
          <w:bCs/>
          <w:sz w:val="24"/>
          <w:szCs w:val="24"/>
        </w:rPr>
        <w:t xml:space="preserve">3.2.2. Дополнительные источники </w:t>
      </w:r>
    </w:p>
    <w:p w:rsidR="001369F5" w:rsidRDefault="001369F5" w:rsidP="00AA464D">
      <w:pPr>
        <w:spacing w:after="0"/>
        <w:ind w:firstLine="709"/>
        <w:jc w:val="both"/>
        <w:rPr>
          <w:rFonts w:ascii="Times New Roman" w:hAnsi="Times New Roman"/>
          <w:bCs/>
          <w:sz w:val="24"/>
          <w:szCs w:val="24"/>
        </w:rPr>
      </w:pPr>
      <w:r>
        <w:rPr>
          <w:rFonts w:ascii="Times New Roman" w:hAnsi="Times New Roman"/>
          <w:bCs/>
          <w:sz w:val="24"/>
          <w:szCs w:val="24"/>
        </w:rPr>
        <w:t xml:space="preserve">1. 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398 с. — (Профессиональное образование). — ISBN 978-5-534-13776-7.</w:t>
      </w:r>
    </w:p>
    <w:p w:rsidR="001369F5" w:rsidRDefault="001369F5" w:rsidP="00AA464D">
      <w:pPr>
        <w:spacing w:after="0"/>
        <w:ind w:firstLine="709"/>
        <w:jc w:val="both"/>
        <w:rPr>
          <w:rFonts w:ascii="Times New Roman" w:hAnsi="Times New Roman"/>
          <w:bCs/>
          <w:sz w:val="24"/>
          <w:szCs w:val="24"/>
        </w:rPr>
      </w:pPr>
      <w:r>
        <w:rPr>
          <w:rFonts w:ascii="Times New Roman" w:hAnsi="Times New Roman"/>
          <w:bCs/>
          <w:sz w:val="24"/>
          <w:szCs w:val="24"/>
        </w:rPr>
        <w:t>2. Советов, Б. Я.  Информационные технологии: учебник для среднего профессионального образования / Б. Я. Советов, В. В. </w:t>
      </w:r>
      <w:proofErr w:type="spellStart"/>
      <w:r>
        <w:rPr>
          <w:rFonts w:ascii="Times New Roman" w:hAnsi="Times New Roman"/>
          <w:bCs/>
          <w:sz w:val="24"/>
          <w:szCs w:val="24"/>
        </w:rPr>
        <w:t>Цехановский</w:t>
      </w:r>
      <w:proofErr w:type="spellEnd"/>
      <w:r>
        <w:rPr>
          <w:rFonts w:ascii="Times New Roman" w:hAnsi="Times New Roman"/>
          <w:bCs/>
          <w:sz w:val="24"/>
          <w:szCs w:val="24"/>
        </w:rPr>
        <w:t xml:space="preserve">. — 7-е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w:t>
      </w:r>
      <w:r>
        <w:rPr>
          <w:rFonts w:ascii="Times New Roman" w:hAnsi="Times New Roman"/>
          <w:bCs/>
          <w:sz w:val="24"/>
          <w:szCs w:val="24"/>
        </w:rPr>
        <w:lastRenderedPageBreak/>
        <w:t xml:space="preserve">доп.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2022. — 327 с. — (Профессиональное образование). — ISBN 978-5-534-06399-8.</w:t>
      </w:r>
    </w:p>
    <w:p w:rsidR="001369F5" w:rsidRDefault="001369F5" w:rsidP="00AA464D">
      <w:pPr>
        <w:spacing w:after="0"/>
        <w:ind w:firstLine="709"/>
        <w:jc w:val="both"/>
        <w:rPr>
          <w:rFonts w:ascii="Times New Roman" w:hAnsi="Times New Roman"/>
          <w:bCs/>
          <w:sz w:val="24"/>
          <w:szCs w:val="24"/>
        </w:rPr>
      </w:pPr>
      <w:r>
        <w:rPr>
          <w:rFonts w:ascii="Times New Roman" w:hAnsi="Times New Roman"/>
          <w:bCs/>
          <w:sz w:val="24"/>
          <w:szCs w:val="24"/>
        </w:rPr>
        <w:t xml:space="preserve">3. 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431 с. — (Профессиональное образование). — ISBN 978-5-534-07727-8.</w:t>
      </w:r>
    </w:p>
    <w:p w:rsidR="001369F5" w:rsidRDefault="001369F5" w:rsidP="001369F5">
      <w:pPr>
        <w:jc w:val="center"/>
        <w:rPr>
          <w:rFonts w:ascii="Times New Roman" w:hAnsi="Times New Roman"/>
          <w:b/>
          <w:sz w:val="24"/>
          <w:szCs w:val="24"/>
        </w:rPr>
      </w:pPr>
    </w:p>
    <w:p w:rsidR="001369F5" w:rsidRDefault="001369F5" w:rsidP="001369F5">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1369F5" w:rsidRDefault="001369F5" w:rsidP="001369F5">
      <w:pPr>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3968"/>
        <w:gridCol w:w="2659"/>
      </w:tblGrid>
      <w:tr w:rsidR="001369F5" w:rsidTr="001369F5">
        <w:tc>
          <w:tcPr>
            <w:tcW w:w="1538"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jc w:val="center"/>
              <w:rPr>
                <w:rFonts w:ascii="Times New Roman" w:hAnsi="Times New Roman"/>
                <w:sz w:val="24"/>
                <w:szCs w:val="24"/>
              </w:rPr>
            </w:pPr>
            <w:r>
              <w:rPr>
                <w:rFonts w:ascii="Times New Roman" w:hAnsi="Times New Roman"/>
                <w:b/>
                <w:bCs/>
              </w:rPr>
              <w:t>Результаты обучения</w:t>
            </w:r>
          </w:p>
        </w:tc>
        <w:tc>
          <w:tcPr>
            <w:tcW w:w="2073"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rsidR="001369F5" w:rsidRDefault="001369F5">
            <w:pPr>
              <w:spacing w:line="240" w:lineRule="auto"/>
              <w:jc w:val="center"/>
              <w:rPr>
                <w:rFonts w:ascii="Times New Roman" w:hAnsi="Times New Roman"/>
                <w:b/>
                <w:bCs/>
              </w:rPr>
            </w:pPr>
            <w:r>
              <w:rPr>
                <w:rFonts w:ascii="Times New Roman" w:hAnsi="Times New Roman"/>
                <w:b/>
                <w:bCs/>
              </w:rPr>
              <w:t>Методы оценки</w:t>
            </w:r>
          </w:p>
        </w:tc>
      </w:tr>
      <w:tr w:rsidR="001369F5" w:rsidTr="001369F5">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jc w:val="center"/>
              <w:rPr>
                <w:rFonts w:ascii="Times New Roman" w:hAnsi="Times New Roman"/>
                <w:bCs/>
                <w:sz w:val="24"/>
                <w:szCs w:val="24"/>
              </w:rPr>
            </w:pPr>
            <w:r>
              <w:rPr>
                <w:rFonts w:ascii="Times New Roman" w:hAnsi="Times New Roman"/>
                <w:b/>
                <w:iCs/>
                <w:sz w:val="24"/>
                <w:szCs w:val="24"/>
              </w:rPr>
              <w:t>Перечень знаний, осваиваемых в рамках дисциплины</w:t>
            </w:r>
          </w:p>
        </w:tc>
      </w:tr>
      <w:tr w:rsidR="001369F5" w:rsidTr="001369F5">
        <w:tc>
          <w:tcPr>
            <w:tcW w:w="1538" w:type="pct"/>
            <w:tcBorders>
              <w:top w:val="single" w:sz="4" w:space="0" w:color="auto"/>
              <w:left w:val="single" w:sz="4" w:space="0" w:color="auto"/>
              <w:bottom w:val="single" w:sz="4" w:space="0" w:color="auto"/>
              <w:right w:val="single" w:sz="4" w:space="0" w:color="auto"/>
            </w:tcBorders>
            <w:hideMark/>
          </w:tcPr>
          <w:p w:rsidR="001369F5" w:rsidRDefault="001369F5">
            <w:pPr>
              <w:autoSpaceDE w:val="0"/>
              <w:autoSpaceDN w:val="0"/>
              <w:adjustRightInd w:val="0"/>
              <w:spacing w:after="0" w:line="240" w:lineRule="auto"/>
              <w:contextualSpacing/>
              <w:rPr>
                <w:rFonts w:ascii="Times New Roman" w:hAnsi="Times New Roman"/>
                <w:bCs/>
                <w:sz w:val="24"/>
                <w:szCs w:val="24"/>
              </w:rPr>
            </w:pPr>
            <w:r>
              <w:rPr>
                <w:rFonts w:ascii="Times New Roman" w:hAnsi="Times New Roman"/>
                <w:bCs/>
                <w:sz w:val="24"/>
                <w:szCs w:val="24"/>
              </w:rPr>
              <w:t>Источники электрической энергии для питания различных устройств, используемых в организациях связи;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электроснабжения и систем электропитания организаций связи;</w:t>
            </w:r>
          </w:p>
        </w:tc>
        <w:tc>
          <w:tcPr>
            <w:tcW w:w="207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Быстрота и точность ответов на тестовые задания, уровень верных ответов.</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Техническая грамотность рефератов и докладов, точность формулировок профессионального значения. </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Уровень и быстрота ориентации в вопросах техники безопасности при работе с </w:t>
            </w:r>
            <w:proofErr w:type="spellStart"/>
            <w:r>
              <w:rPr>
                <w:rFonts w:ascii="Times New Roman" w:hAnsi="Times New Roman"/>
                <w:bCs/>
                <w:sz w:val="24"/>
                <w:szCs w:val="24"/>
              </w:rPr>
              <w:t>электропитающими</w:t>
            </w:r>
            <w:proofErr w:type="spellEnd"/>
            <w:r>
              <w:rPr>
                <w:rFonts w:ascii="Times New Roman" w:hAnsi="Times New Roman"/>
                <w:bCs/>
                <w:sz w:val="24"/>
                <w:szCs w:val="24"/>
              </w:rPr>
              <w:t xml:space="preserve"> установками</w:t>
            </w:r>
          </w:p>
        </w:tc>
        <w:tc>
          <w:tcPr>
            <w:tcW w:w="13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Тестовый контроль по выбранной тематике</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Домашние реферативные задания.</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Оценка выполнения практических заданий и лабораторных работ</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Дифференцированный зачет</w:t>
            </w:r>
          </w:p>
        </w:tc>
      </w:tr>
      <w:tr w:rsidR="001369F5" w:rsidTr="001369F5">
        <w:trPr>
          <w:trHeight w:val="343"/>
        </w:trPr>
        <w:tc>
          <w:tcPr>
            <w:tcW w:w="5000" w:type="pct"/>
            <w:gridSpan w:val="3"/>
            <w:tcBorders>
              <w:top w:val="single" w:sz="4" w:space="0" w:color="auto"/>
              <w:left w:val="single" w:sz="4" w:space="0" w:color="auto"/>
              <w:bottom w:val="single" w:sz="4" w:space="0" w:color="auto"/>
              <w:right w:val="single" w:sz="4" w:space="0" w:color="auto"/>
            </w:tcBorders>
            <w:hideMark/>
          </w:tcPr>
          <w:p w:rsidR="001369F5" w:rsidRDefault="001369F5">
            <w:pPr>
              <w:tabs>
                <w:tab w:val="left" w:pos="6733"/>
              </w:tabs>
              <w:spacing w:after="0" w:line="240" w:lineRule="auto"/>
              <w:contextualSpacing/>
              <w:jc w:val="center"/>
              <w:rPr>
                <w:rFonts w:ascii="Times New Roman" w:hAnsi="Times New Roman"/>
                <w:bCs/>
                <w:sz w:val="24"/>
                <w:szCs w:val="24"/>
              </w:rPr>
            </w:pPr>
            <w:r>
              <w:rPr>
                <w:rFonts w:ascii="Times New Roman" w:hAnsi="Times New Roman"/>
                <w:b/>
                <w:bCs/>
                <w:iCs/>
                <w:sz w:val="24"/>
                <w:szCs w:val="24"/>
              </w:rPr>
              <w:t>Перечень умений, осваиваемых в рамках дисциплины</w:t>
            </w:r>
          </w:p>
        </w:tc>
      </w:tr>
      <w:tr w:rsidR="001369F5" w:rsidTr="001369F5">
        <w:trPr>
          <w:trHeight w:val="896"/>
        </w:trPr>
        <w:tc>
          <w:tcPr>
            <w:tcW w:w="1538"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обнаруживать и устранять простейшие неисправности в </w:t>
            </w:r>
            <w:proofErr w:type="spellStart"/>
            <w:r>
              <w:rPr>
                <w:rFonts w:ascii="Times New Roman" w:hAnsi="Times New Roman"/>
                <w:bCs/>
                <w:sz w:val="24"/>
                <w:szCs w:val="24"/>
              </w:rPr>
              <w:t>электропитающих</w:t>
            </w:r>
            <w:proofErr w:type="spellEnd"/>
            <w:r>
              <w:rPr>
                <w:rFonts w:ascii="Times New Roman" w:hAnsi="Times New Roman"/>
                <w:bCs/>
                <w:sz w:val="24"/>
                <w:szCs w:val="24"/>
              </w:rPr>
              <w:t xml:space="preserve"> установках;</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осуществлять мониторинг работоспособности бесперебойных источников питания; </w:t>
            </w:r>
          </w:p>
        </w:tc>
        <w:tc>
          <w:tcPr>
            <w:tcW w:w="2073"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Быстрота и точность выполнения практических и лабораторных заданий</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Уровень технической грамотности при обнаружении неисправностей в </w:t>
            </w:r>
            <w:proofErr w:type="spellStart"/>
            <w:r>
              <w:rPr>
                <w:rFonts w:ascii="Times New Roman" w:hAnsi="Times New Roman"/>
                <w:bCs/>
                <w:sz w:val="24"/>
                <w:szCs w:val="24"/>
              </w:rPr>
              <w:t>электропитающих</w:t>
            </w:r>
            <w:proofErr w:type="spellEnd"/>
            <w:r>
              <w:rPr>
                <w:rFonts w:ascii="Times New Roman" w:hAnsi="Times New Roman"/>
                <w:bCs/>
                <w:sz w:val="24"/>
                <w:szCs w:val="24"/>
              </w:rPr>
              <w:t xml:space="preserve"> установках</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 xml:space="preserve">Грамотность соблюдения правил техники безопасности при работе с </w:t>
            </w:r>
            <w:proofErr w:type="spellStart"/>
            <w:r>
              <w:rPr>
                <w:rFonts w:ascii="Times New Roman" w:hAnsi="Times New Roman"/>
                <w:bCs/>
                <w:sz w:val="24"/>
                <w:szCs w:val="24"/>
              </w:rPr>
              <w:t>электропитающими</w:t>
            </w:r>
            <w:proofErr w:type="spellEnd"/>
            <w:r>
              <w:rPr>
                <w:rFonts w:ascii="Times New Roman" w:hAnsi="Times New Roman"/>
                <w:bCs/>
                <w:sz w:val="24"/>
                <w:szCs w:val="24"/>
              </w:rPr>
              <w:t xml:space="preserve"> установками</w:t>
            </w:r>
          </w:p>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Быстрота ориентации при осуществлении мониторинга работоспособности бесперебойных источников питания</w:t>
            </w:r>
          </w:p>
        </w:tc>
        <w:tc>
          <w:tcPr>
            <w:tcW w:w="1389" w:type="pct"/>
            <w:tcBorders>
              <w:top w:val="single" w:sz="4" w:space="0" w:color="auto"/>
              <w:left w:val="single" w:sz="4" w:space="0" w:color="auto"/>
              <w:bottom w:val="single" w:sz="4" w:space="0" w:color="auto"/>
              <w:right w:val="single" w:sz="4" w:space="0" w:color="auto"/>
            </w:tcBorders>
            <w:hideMark/>
          </w:tcPr>
          <w:p w:rsidR="001369F5" w:rsidRDefault="001369F5">
            <w:pPr>
              <w:spacing w:after="0" w:line="240" w:lineRule="auto"/>
              <w:contextualSpacing/>
              <w:rPr>
                <w:rFonts w:ascii="Times New Roman" w:hAnsi="Times New Roman"/>
                <w:bCs/>
                <w:sz w:val="24"/>
                <w:szCs w:val="24"/>
              </w:rPr>
            </w:pPr>
            <w:r>
              <w:rPr>
                <w:rFonts w:ascii="Times New Roman" w:hAnsi="Times New Roman"/>
                <w:bCs/>
                <w:sz w:val="24"/>
                <w:szCs w:val="24"/>
              </w:rPr>
              <w:t>Оценка выполнения практических заданий и лабораторных работ</w:t>
            </w:r>
          </w:p>
          <w:p w:rsidR="001369F5" w:rsidRDefault="001369F5">
            <w:pPr>
              <w:widowControl w:val="0"/>
              <w:spacing w:after="0" w:line="240" w:lineRule="auto"/>
              <w:contextualSpacing/>
              <w:rPr>
                <w:rFonts w:ascii="Times New Roman" w:hAnsi="Times New Roman"/>
                <w:bCs/>
                <w:sz w:val="24"/>
                <w:szCs w:val="24"/>
              </w:rPr>
            </w:pPr>
            <w:r>
              <w:rPr>
                <w:rFonts w:ascii="Times New Roman" w:hAnsi="Times New Roman"/>
                <w:bCs/>
                <w:sz w:val="24"/>
                <w:szCs w:val="24"/>
              </w:rPr>
              <w:t>Дифференцированный зачет</w:t>
            </w:r>
          </w:p>
        </w:tc>
      </w:tr>
    </w:tbl>
    <w:p w:rsidR="001369F5" w:rsidRDefault="001369F5" w:rsidP="001369F5">
      <w:pPr>
        <w:spacing w:after="0"/>
        <w:jc w:val="both"/>
        <w:rPr>
          <w:rFonts w:ascii="Times New Roman" w:hAnsi="Times New Roman"/>
          <w:b/>
          <w:szCs w:val="52"/>
        </w:rPr>
      </w:pPr>
    </w:p>
    <w:p w:rsidR="001369F5" w:rsidRDefault="001369F5" w:rsidP="001369F5">
      <w:pPr>
        <w:spacing w:after="0"/>
        <w:jc w:val="both"/>
        <w:rPr>
          <w:rFonts w:ascii="Times New Roman" w:hAnsi="Times New Roman"/>
          <w:b/>
          <w:szCs w:val="52"/>
        </w:rPr>
      </w:pPr>
    </w:p>
    <w:p w:rsidR="00CB06C1" w:rsidRDefault="00CB06C1"/>
    <w:sectPr w:rsidR="00CB06C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B93" w:rsidRDefault="009F2B93" w:rsidP="001369F5">
      <w:pPr>
        <w:spacing w:after="0" w:line="240" w:lineRule="auto"/>
      </w:pPr>
      <w:r>
        <w:separator/>
      </w:r>
    </w:p>
  </w:endnote>
  <w:endnote w:type="continuationSeparator" w:id="0">
    <w:p w:rsidR="009F2B93" w:rsidRDefault="009F2B93" w:rsidP="00136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B93" w:rsidRDefault="009F2B93" w:rsidP="001369F5">
      <w:pPr>
        <w:spacing w:after="0" w:line="240" w:lineRule="auto"/>
      </w:pPr>
      <w:r>
        <w:separator/>
      </w:r>
    </w:p>
  </w:footnote>
  <w:footnote w:type="continuationSeparator" w:id="0">
    <w:p w:rsidR="009F2B93" w:rsidRDefault="009F2B93" w:rsidP="001369F5">
      <w:pPr>
        <w:spacing w:after="0" w:line="240" w:lineRule="auto"/>
      </w:pPr>
      <w:r>
        <w:continuationSeparator/>
      </w:r>
    </w:p>
  </w:footnote>
  <w:footnote w:id="1">
    <w:p w:rsidR="009F2B93" w:rsidRPr="009F4036" w:rsidRDefault="009F2B93">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2">
    <w:p w:rsidR="009F2B93" w:rsidRPr="009F4036" w:rsidRDefault="009F2B93" w:rsidP="009F4036">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3">
    <w:p w:rsidR="009F2B93" w:rsidRPr="002623F0" w:rsidRDefault="009F2B93" w:rsidP="001369F5">
      <w:pPr>
        <w:pStyle w:val="a8"/>
        <w:suppressAutoHyphens/>
        <w:jc w:val="both"/>
        <w:rPr>
          <w:i/>
          <w:sz w:val="20"/>
          <w:lang w:val="ru-RU"/>
        </w:rPr>
      </w:pPr>
      <w:r w:rsidRPr="002623F0">
        <w:rPr>
          <w:rStyle w:val="afffff1"/>
          <w:sz w:val="20"/>
        </w:rPr>
        <w:footnoteRef/>
      </w:r>
      <w:r w:rsidRPr="002623F0">
        <w:rPr>
          <w:sz w:val="20"/>
          <w:lang w:val="ru-RU"/>
        </w:rPr>
        <w:t xml:space="preserve"> </w:t>
      </w:r>
      <w:r w:rsidRPr="002623F0">
        <w:rPr>
          <w:rStyle w:val="a4"/>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9F2B93" w:rsidRPr="009F4036" w:rsidRDefault="009F2B93" w:rsidP="009F4036">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5">
    <w:p w:rsidR="009F2B93" w:rsidRPr="002623F0" w:rsidRDefault="009F2B93" w:rsidP="001369F5">
      <w:pPr>
        <w:pStyle w:val="a8"/>
        <w:suppressAutoHyphens/>
        <w:jc w:val="both"/>
        <w:rPr>
          <w:i/>
          <w:sz w:val="20"/>
          <w:lang w:val="ru-RU"/>
        </w:rPr>
      </w:pPr>
      <w:r w:rsidRPr="002623F0">
        <w:rPr>
          <w:rStyle w:val="afffff1"/>
          <w:sz w:val="20"/>
        </w:rPr>
        <w:footnoteRef/>
      </w:r>
      <w:r w:rsidRPr="002623F0">
        <w:rPr>
          <w:sz w:val="20"/>
          <w:lang w:val="ru-RU"/>
        </w:rPr>
        <w:t xml:space="preserve"> </w:t>
      </w:r>
      <w:r w:rsidRPr="002623F0">
        <w:rPr>
          <w:rStyle w:val="a4"/>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9F2B93" w:rsidRPr="002623F0" w:rsidRDefault="009F2B93" w:rsidP="001369F5">
      <w:pPr>
        <w:pStyle w:val="a8"/>
        <w:ind w:left="-567" w:right="-284"/>
        <w:rPr>
          <w:sz w:val="20"/>
          <w:lang w:val="ru-RU"/>
        </w:rPr>
      </w:pPr>
      <w:r w:rsidRPr="002623F0">
        <w:rPr>
          <w:sz w:val="20"/>
          <w:lang w:val="ru-RU"/>
        </w:rPr>
        <w:t xml:space="preserve">           </w:t>
      </w:r>
      <w:r w:rsidRPr="002623F0">
        <w:rPr>
          <w:rStyle w:val="afffff1"/>
          <w:sz w:val="20"/>
        </w:rPr>
        <w:footnoteRef/>
      </w:r>
      <w:r w:rsidRPr="002623F0">
        <w:rPr>
          <w:sz w:val="20"/>
          <w:lang w:val="ru-RU"/>
        </w:rPr>
        <w:t>Результаты освоения модуля «Основы военной службы» (для юношей)</w:t>
      </w:r>
    </w:p>
  </w:footnote>
  <w:footnote w:id="7">
    <w:p w:rsidR="009F2B93" w:rsidRPr="002623F0" w:rsidRDefault="009F2B93" w:rsidP="001369F5">
      <w:pPr>
        <w:pStyle w:val="a8"/>
        <w:jc w:val="both"/>
        <w:rPr>
          <w:sz w:val="20"/>
          <w:lang w:val="ru-RU"/>
        </w:rPr>
      </w:pPr>
      <w:r w:rsidRPr="002623F0">
        <w:rPr>
          <w:rStyle w:val="afffff1"/>
          <w:sz w:val="20"/>
        </w:rPr>
        <w:footnoteRef/>
      </w:r>
      <w:r w:rsidRPr="002623F0">
        <w:rPr>
          <w:sz w:val="20"/>
          <w:lang w:val="ru-RU"/>
        </w:rPr>
        <w:t>Результаты освоения модуля «Основы медицинских знаний» (для девушек)</w:t>
      </w:r>
    </w:p>
  </w:footnote>
  <w:footnote w:id="8">
    <w:p w:rsidR="009F2B93" w:rsidRPr="002623F0" w:rsidRDefault="009F2B93" w:rsidP="001369F5">
      <w:pPr>
        <w:pStyle w:val="a8"/>
        <w:jc w:val="both"/>
        <w:rPr>
          <w:sz w:val="20"/>
          <w:lang w:val="ru-RU"/>
        </w:rPr>
      </w:pPr>
      <w:r w:rsidRPr="002623F0">
        <w:rPr>
          <w:rStyle w:val="afffff1"/>
          <w:sz w:val="20"/>
        </w:rPr>
        <w:footnoteRef/>
      </w:r>
      <w:r w:rsidRPr="002623F0">
        <w:rPr>
          <w:sz w:val="20"/>
          <w:lang w:val="ru-RU"/>
        </w:rPr>
        <w:t xml:space="preserve"> Результаты освоения модуля «Основы военной службы» (для юношей)</w:t>
      </w:r>
    </w:p>
  </w:footnote>
  <w:footnote w:id="9">
    <w:p w:rsidR="009F2B93" w:rsidRPr="002623F0" w:rsidRDefault="009F2B93" w:rsidP="001369F5">
      <w:pPr>
        <w:pStyle w:val="a8"/>
        <w:jc w:val="both"/>
        <w:rPr>
          <w:sz w:val="20"/>
          <w:lang w:val="ru-RU"/>
        </w:rPr>
      </w:pPr>
      <w:r w:rsidRPr="002623F0">
        <w:rPr>
          <w:rStyle w:val="afffff1"/>
          <w:sz w:val="20"/>
        </w:rPr>
        <w:footnoteRef/>
      </w:r>
      <w:r w:rsidRPr="002623F0">
        <w:rPr>
          <w:sz w:val="20"/>
          <w:lang w:val="ru-RU"/>
        </w:rPr>
        <w:t xml:space="preserve"> Результаты освоения модуля «Основы медицинских знаний» (для девушек)</w:t>
      </w:r>
    </w:p>
  </w:footnote>
  <w:footnote w:id="10">
    <w:p w:rsidR="009F2B93" w:rsidRPr="009F4036" w:rsidRDefault="009F2B93" w:rsidP="009F4036">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11">
    <w:p w:rsidR="009F2B93" w:rsidRPr="002623F0" w:rsidRDefault="009F2B93" w:rsidP="001369F5">
      <w:pPr>
        <w:pStyle w:val="a8"/>
        <w:suppressAutoHyphens/>
        <w:jc w:val="both"/>
        <w:rPr>
          <w:i/>
          <w:sz w:val="20"/>
          <w:lang w:val="ru-RU"/>
        </w:rPr>
      </w:pPr>
      <w:r w:rsidRPr="002623F0">
        <w:rPr>
          <w:rStyle w:val="afffff1"/>
          <w:sz w:val="20"/>
        </w:rPr>
        <w:footnoteRef/>
      </w:r>
      <w:r w:rsidRPr="002623F0">
        <w:rPr>
          <w:sz w:val="20"/>
          <w:lang w:val="ru-RU"/>
        </w:rPr>
        <w:t xml:space="preserve"> </w:t>
      </w:r>
      <w:r w:rsidRPr="002623F0">
        <w:rPr>
          <w:rStyle w:val="a4"/>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rsidR="009F2B93" w:rsidRPr="009F4036" w:rsidRDefault="009F2B93" w:rsidP="009F4036">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13">
    <w:p w:rsidR="009F2B93" w:rsidRPr="002623F0" w:rsidRDefault="009F2B93" w:rsidP="001369F5">
      <w:pPr>
        <w:pStyle w:val="a8"/>
        <w:suppressAutoHyphens/>
        <w:jc w:val="both"/>
        <w:rPr>
          <w:i/>
          <w:sz w:val="20"/>
          <w:lang w:val="ru-RU"/>
        </w:rPr>
      </w:pPr>
      <w:r w:rsidRPr="002623F0">
        <w:rPr>
          <w:rStyle w:val="afffff1"/>
          <w:sz w:val="20"/>
        </w:rPr>
        <w:footnoteRef/>
      </w:r>
      <w:r w:rsidRPr="002623F0">
        <w:rPr>
          <w:sz w:val="20"/>
          <w:lang w:val="ru-RU"/>
        </w:rPr>
        <w:t xml:space="preserve"> </w:t>
      </w:r>
      <w:r w:rsidRPr="002623F0">
        <w:rPr>
          <w:rStyle w:val="a4"/>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rsidR="009F2B93" w:rsidRPr="002623F0" w:rsidRDefault="009F2B93" w:rsidP="001369F5">
      <w:pPr>
        <w:pStyle w:val="a8"/>
        <w:rPr>
          <w:sz w:val="20"/>
          <w:lang w:val="ru-RU"/>
        </w:rPr>
      </w:pPr>
      <w:r w:rsidRPr="002623F0">
        <w:rPr>
          <w:rStyle w:val="afffff1"/>
          <w:sz w:val="20"/>
        </w:rPr>
        <w:footnoteRef/>
      </w:r>
      <w:r w:rsidRPr="002623F0">
        <w:rPr>
          <w:sz w:val="20"/>
          <w:lang w:val="ru-RU"/>
        </w:rPr>
        <w:t xml:space="preserve">Выбор деловой игры осуществляется по желанию </w:t>
      </w:r>
      <w:proofErr w:type="gramStart"/>
      <w:r w:rsidRPr="002623F0">
        <w:rPr>
          <w:sz w:val="20"/>
          <w:lang w:val="ru-RU"/>
        </w:rPr>
        <w:t>обучающихся</w:t>
      </w:r>
      <w:proofErr w:type="gramEnd"/>
    </w:p>
  </w:footnote>
  <w:footnote w:id="15">
    <w:p w:rsidR="009F2B93" w:rsidRPr="009F4036" w:rsidRDefault="009F2B93" w:rsidP="009F4036">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16">
    <w:p w:rsidR="009F2B93" w:rsidRPr="002623F0" w:rsidRDefault="009F2B93" w:rsidP="001369F5">
      <w:pPr>
        <w:pStyle w:val="a8"/>
        <w:suppressAutoHyphens/>
        <w:jc w:val="both"/>
        <w:rPr>
          <w:i/>
          <w:sz w:val="20"/>
          <w:lang w:val="ru-RU"/>
        </w:rPr>
      </w:pPr>
      <w:r w:rsidRPr="002623F0">
        <w:rPr>
          <w:rStyle w:val="afffff1"/>
          <w:sz w:val="20"/>
        </w:rPr>
        <w:footnoteRef/>
      </w:r>
      <w:r w:rsidRPr="002623F0">
        <w:rPr>
          <w:sz w:val="20"/>
          <w:lang w:val="ru-RU"/>
        </w:rPr>
        <w:t xml:space="preserve"> </w:t>
      </w:r>
      <w:r w:rsidRPr="002623F0">
        <w:rPr>
          <w:rStyle w:val="a4"/>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rsidR="009F2B93" w:rsidRPr="009F4036" w:rsidRDefault="009F2B93" w:rsidP="009F4036">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18">
    <w:p w:rsidR="009F2B93" w:rsidRPr="002623F0" w:rsidRDefault="009F2B93" w:rsidP="001369F5">
      <w:pPr>
        <w:pStyle w:val="a8"/>
        <w:suppressAutoHyphens/>
        <w:jc w:val="both"/>
        <w:rPr>
          <w:i/>
          <w:sz w:val="20"/>
          <w:lang w:val="ru-RU"/>
        </w:rPr>
      </w:pPr>
      <w:r w:rsidRPr="002623F0">
        <w:rPr>
          <w:rStyle w:val="afffff1"/>
          <w:sz w:val="20"/>
        </w:rPr>
        <w:footnoteRef/>
      </w:r>
      <w:r w:rsidRPr="002623F0">
        <w:rPr>
          <w:sz w:val="20"/>
          <w:lang w:val="ru-RU"/>
        </w:rPr>
        <w:t xml:space="preserve"> </w:t>
      </w:r>
      <w:r w:rsidRPr="002623F0">
        <w:rPr>
          <w:rStyle w:val="a4"/>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rsidR="009F2B93" w:rsidRPr="00151296" w:rsidRDefault="009F2B93" w:rsidP="00151296">
      <w:pPr>
        <w:pStyle w:val="a8"/>
        <w:jc w:val="both"/>
        <w:rPr>
          <w:sz w:val="18"/>
          <w:lang w:val="ru-RU"/>
        </w:rPr>
      </w:pPr>
      <w:r w:rsidRPr="00151296">
        <w:rPr>
          <w:rStyle w:val="afffff1"/>
          <w:sz w:val="18"/>
        </w:rPr>
        <w:footnoteRef/>
      </w:r>
      <w:r w:rsidRPr="00151296">
        <w:rPr>
          <w:sz w:val="18"/>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20">
    <w:p w:rsidR="009F2B93" w:rsidRPr="00151296" w:rsidRDefault="009F2B93" w:rsidP="00151296">
      <w:pPr>
        <w:pStyle w:val="a8"/>
        <w:suppressAutoHyphens/>
        <w:jc w:val="both"/>
        <w:rPr>
          <w:i/>
          <w:sz w:val="18"/>
          <w:lang w:val="ru-RU"/>
        </w:rPr>
      </w:pPr>
      <w:r w:rsidRPr="00151296">
        <w:rPr>
          <w:rStyle w:val="afffff1"/>
          <w:sz w:val="18"/>
        </w:rPr>
        <w:footnoteRef/>
      </w:r>
      <w:r w:rsidRPr="00151296">
        <w:rPr>
          <w:sz w:val="18"/>
          <w:lang w:val="ru-RU"/>
        </w:rPr>
        <w:t xml:space="preserve"> </w:t>
      </w:r>
      <w:r w:rsidRPr="00151296">
        <w:rPr>
          <w:rStyle w:val="a4"/>
          <w:i w:val="0"/>
          <w:sz w:val="1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rsidR="009F2B93" w:rsidRPr="009F4036" w:rsidRDefault="009F2B93" w:rsidP="009F4036">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22">
    <w:p w:rsidR="009F2B93" w:rsidRPr="002623F0" w:rsidRDefault="009F2B93" w:rsidP="001369F5">
      <w:pPr>
        <w:pStyle w:val="a8"/>
        <w:suppressAutoHyphens/>
        <w:jc w:val="both"/>
        <w:rPr>
          <w:i/>
          <w:sz w:val="20"/>
          <w:lang w:val="ru-RU"/>
        </w:rPr>
      </w:pPr>
      <w:r w:rsidRPr="002623F0">
        <w:rPr>
          <w:rStyle w:val="afffff1"/>
          <w:sz w:val="20"/>
        </w:rPr>
        <w:footnoteRef/>
      </w:r>
      <w:r w:rsidRPr="002623F0">
        <w:rPr>
          <w:sz w:val="20"/>
          <w:lang w:val="ru-RU"/>
        </w:rPr>
        <w:t xml:space="preserve"> </w:t>
      </w:r>
      <w:r w:rsidRPr="002623F0">
        <w:rPr>
          <w:rStyle w:val="a4"/>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rsidR="009F2B93" w:rsidRPr="00D20B5C" w:rsidRDefault="009F2B93" w:rsidP="00D20B5C">
      <w:pPr>
        <w:pStyle w:val="a8"/>
        <w:jc w:val="both"/>
        <w:rPr>
          <w:sz w:val="18"/>
          <w:lang w:val="ru-RU"/>
        </w:rPr>
      </w:pPr>
      <w:r w:rsidRPr="00D20B5C">
        <w:rPr>
          <w:rStyle w:val="afffff1"/>
          <w:sz w:val="18"/>
        </w:rPr>
        <w:footnoteRef/>
      </w:r>
      <w:r w:rsidRPr="00D20B5C">
        <w:rPr>
          <w:sz w:val="18"/>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24">
    <w:p w:rsidR="009F2B93" w:rsidRPr="002623F0" w:rsidRDefault="009F2B93" w:rsidP="001369F5">
      <w:pPr>
        <w:pStyle w:val="a8"/>
        <w:suppressAutoHyphens/>
        <w:jc w:val="both"/>
        <w:rPr>
          <w:i/>
          <w:sz w:val="20"/>
          <w:lang w:val="ru-RU"/>
        </w:rPr>
      </w:pPr>
      <w:r w:rsidRPr="00D20B5C">
        <w:rPr>
          <w:rStyle w:val="afffff1"/>
          <w:sz w:val="18"/>
        </w:rPr>
        <w:footnoteRef/>
      </w:r>
      <w:r w:rsidRPr="00D20B5C">
        <w:rPr>
          <w:sz w:val="18"/>
          <w:lang w:val="ru-RU"/>
        </w:rPr>
        <w:t xml:space="preserve"> </w:t>
      </w:r>
      <w:r w:rsidRPr="00D20B5C">
        <w:rPr>
          <w:rStyle w:val="a4"/>
          <w:i w:val="0"/>
          <w:sz w:val="18"/>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w:t>
      </w:r>
      <w:r w:rsidRPr="002623F0">
        <w:rPr>
          <w:rStyle w:val="a4"/>
          <w:i w:val="0"/>
          <w:sz w:val="20"/>
          <w:lang w:val="ru-RU"/>
        </w:rPr>
        <w:t xml:space="preserve">необходимом для выполнения </w:t>
      </w:r>
      <w:r w:rsidRPr="00D20B5C">
        <w:rPr>
          <w:rStyle w:val="a4"/>
          <w:i w:val="0"/>
          <w:sz w:val="18"/>
          <w:lang w:val="ru-RU"/>
        </w:rPr>
        <w:t>заданий самостоятельной работы обучающихся, предусмотренных тематическим планом и содержанием учебной дисциплины.</w:t>
      </w:r>
    </w:p>
  </w:footnote>
  <w:footnote w:id="25">
    <w:p w:rsidR="009F2B93" w:rsidRPr="009F4036" w:rsidRDefault="009F2B93" w:rsidP="009F4036">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26">
    <w:p w:rsidR="009F2B93" w:rsidRPr="002623F0" w:rsidRDefault="009F2B93" w:rsidP="001369F5">
      <w:pPr>
        <w:pStyle w:val="a8"/>
        <w:suppressAutoHyphens/>
        <w:jc w:val="both"/>
        <w:rPr>
          <w:i/>
          <w:sz w:val="20"/>
          <w:lang w:val="ru-RU"/>
        </w:rPr>
      </w:pPr>
      <w:r w:rsidRPr="002623F0">
        <w:rPr>
          <w:rStyle w:val="afffff1"/>
          <w:sz w:val="20"/>
        </w:rPr>
        <w:footnoteRef/>
      </w:r>
      <w:r w:rsidRPr="002623F0">
        <w:rPr>
          <w:sz w:val="20"/>
          <w:lang w:val="ru-RU"/>
        </w:rPr>
        <w:t xml:space="preserve"> </w:t>
      </w:r>
      <w:r w:rsidRPr="002623F0">
        <w:rPr>
          <w:rStyle w:val="a4"/>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rsidR="009F2B93" w:rsidRPr="009F4036" w:rsidRDefault="009F2B93" w:rsidP="009F4036">
      <w:pPr>
        <w:pStyle w:val="a8"/>
        <w:rPr>
          <w:sz w:val="20"/>
          <w:lang w:val="ru-RU"/>
        </w:rPr>
      </w:pPr>
      <w:r w:rsidRPr="009F4036">
        <w:rPr>
          <w:rStyle w:val="afffff1"/>
          <w:sz w:val="20"/>
        </w:rPr>
        <w:footnoteRef/>
      </w:r>
      <w:r w:rsidRPr="009F4036">
        <w:rPr>
          <w:sz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sz w:val="20"/>
          <w:lang w:val="ru-RU"/>
        </w:rPr>
        <w:t xml:space="preserve"> </w:t>
      </w:r>
      <w:r w:rsidRPr="009F4036">
        <w:rPr>
          <w:sz w:val="20"/>
          <w:lang w:val="ru-RU"/>
        </w:rPr>
        <w:t>с учетом выбранной интенсификации.</w:t>
      </w:r>
    </w:p>
  </w:footnote>
  <w:footnote w:id="28">
    <w:p w:rsidR="009F2B93" w:rsidRPr="002623F0" w:rsidRDefault="009F2B93" w:rsidP="001369F5">
      <w:pPr>
        <w:pStyle w:val="a8"/>
        <w:suppressAutoHyphens/>
        <w:jc w:val="both"/>
        <w:rPr>
          <w:i/>
          <w:sz w:val="20"/>
          <w:lang w:val="ru-RU"/>
        </w:rPr>
      </w:pPr>
      <w:r w:rsidRPr="002623F0">
        <w:rPr>
          <w:rStyle w:val="afffff1"/>
          <w:sz w:val="20"/>
        </w:rPr>
        <w:footnoteRef/>
      </w:r>
      <w:r w:rsidRPr="002623F0">
        <w:rPr>
          <w:sz w:val="20"/>
          <w:lang w:val="ru-RU"/>
        </w:rPr>
        <w:t xml:space="preserve"> </w:t>
      </w:r>
      <w:r w:rsidRPr="002623F0">
        <w:rPr>
          <w:rStyle w:val="a4"/>
          <w:i w:val="0"/>
          <w:sz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rsidR="009F2B93" w:rsidRPr="00C20AD2" w:rsidRDefault="009F2B93" w:rsidP="009F4036">
      <w:pPr>
        <w:pStyle w:val="a8"/>
        <w:rPr>
          <w:sz w:val="18"/>
          <w:lang w:val="ru-RU"/>
        </w:rPr>
      </w:pPr>
      <w:r w:rsidRPr="00C20AD2">
        <w:rPr>
          <w:rStyle w:val="afffff1"/>
          <w:sz w:val="18"/>
        </w:rPr>
        <w:footnoteRef/>
      </w:r>
      <w:r w:rsidRPr="00C20AD2">
        <w:rPr>
          <w:sz w:val="18"/>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30">
    <w:p w:rsidR="009F2B93" w:rsidRPr="00C20AD2" w:rsidRDefault="009F2B93" w:rsidP="001369F5">
      <w:pPr>
        <w:pStyle w:val="a8"/>
        <w:suppressAutoHyphens/>
        <w:jc w:val="both"/>
        <w:rPr>
          <w:i/>
          <w:sz w:val="18"/>
          <w:lang w:val="ru-RU"/>
        </w:rPr>
      </w:pPr>
      <w:r w:rsidRPr="00C20AD2">
        <w:rPr>
          <w:rStyle w:val="afffff1"/>
          <w:sz w:val="18"/>
        </w:rPr>
        <w:footnoteRef/>
      </w:r>
      <w:r w:rsidRPr="00C20AD2">
        <w:rPr>
          <w:sz w:val="18"/>
          <w:lang w:val="ru-RU"/>
        </w:rPr>
        <w:t xml:space="preserve"> </w:t>
      </w:r>
      <w:r w:rsidRPr="00C20AD2">
        <w:rPr>
          <w:rStyle w:val="a4"/>
          <w:i w:val="0"/>
          <w:sz w:val="1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w:t>
      </w:r>
      <w:bookmarkStart w:id="10" w:name="_GoBack"/>
      <w:bookmarkEnd w:id="10"/>
      <w:r w:rsidRPr="00C20AD2">
        <w:rPr>
          <w:rStyle w:val="a4"/>
          <w:i w:val="0"/>
          <w:sz w:val="18"/>
          <w:lang w:val="ru-RU"/>
        </w:rPr>
        <w:t>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9AED65C"/>
    <w:lvl w:ilvl="0">
      <w:start w:val="1"/>
      <w:numFmt w:val="bullet"/>
      <w:lvlText w:val=""/>
      <w:lvlJc w:val="left"/>
      <w:pPr>
        <w:tabs>
          <w:tab w:val="num" w:pos="643"/>
        </w:tabs>
        <w:ind w:left="643" w:hanging="360"/>
      </w:pPr>
      <w:rPr>
        <w:rFonts w:ascii="Symbol" w:hAnsi="Symbol" w:hint="default"/>
      </w:rPr>
    </w:lvl>
  </w:abstractNum>
  <w:abstractNum w:abstractNumId="1">
    <w:nsid w:val="005F588B"/>
    <w:multiLevelType w:val="hybridMultilevel"/>
    <w:tmpl w:val="4E5481B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start w:val="1"/>
      <w:numFmt w:val="bullet"/>
      <w:lvlText w:val="o"/>
      <w:lvlJc w:val="left"/>
      <w:pPr>
        <w:ind w:left="1950" w:hanging="360"/>
      </w:pPr>
      <w:rPr>
        <w:rFonts w:ascii="Courier New" w:hAnsi="Courier New" w:cs="Courier New" w:hint="default"/>
      </w:rPr>
    </w:lvl>
    <w:lvl w:ilvl="2" w:tplc="04190005">
      <w:start w:val="1"/>
      <w:numFmt w:val="bullet"/>
      <w:lvlText w:val=""/>
      <w:lvlJc w:val="left"/>
      <w:pPr>
        <w:ind w:left="2670" w:hanging="360"/>
      </w:pPr>
      <w:rPr>
        <w:rFonts w:ascii="Wingdings" w:hAnsi="Wingdings" w:hint="default"/>
      </w:rPr>
    </w:lvl>
    <w:lvl w:ilvl="3" w:tplc="04190001">
      <w:start w:val="1"/>
      <w:numFmt w:val="bullet"/>
      <w:lvlText w:val=""/>
      <w:lvlJc w:val="left"/>
      <w:pPr>
        <w:ind w:left="3390" w:hanging="360"/>
      </w:pPr>
      <w:rPr>
        <w:rFonts w:ascii="Symbol" w:hAnsi="Symbol" w:hint="default"/>
      </w:rPr>
    </w:lvl>
    <w:lvl w:ilvl="4" w:tplc="04190003">
      <w:start w:val="1"/>
      <w:numFmt w:val="bullet"/>
      <w:lvlText w:val="o"/>
      <w:lvlJc w:val="left"/>
      <w:pPr>
        <w:ind w:left="4110" w:hanging="360"/>
      </w:pPr>
      <w:rPr>
        <w:rFonts w:ascii="Courier New" w:hAnsi="Courier New" w:cs="Courier New" w:hint="default"/>
      </w:rPr>
    </w:lvl>
    <w:lvl w:ilvl="5" w:tplc="04190005">
      <w:start w:val="1"/>
      <w:numFmt w:val="bullet"/>
      <w:lvlText w:val=""/>
      <w:lvlJc w:val="left"/>
      <w:pPr>
        <w:ind w:left="4830" w:hanging="360"/>
      </w:pPr>
      <w:rPr>
        <w:rFonts w:ascii="Wingdings" w:hAnsi="Wingdings" w:hint="default"/>
      </w:rPr>
    </w:lvl>
    <w:lvl w:ilvl="6" w:tplc="04190001">
      <w:start w:val="1"/>
      <w:numFmt w:val="bullet"/>
      <w:lvlText w:val=""/>
      <w:lvlJc w:val="left"/>
      <w:pPr>
        <w:ind w:left="5550" w:hanging="360"/>
      </w:pPr>
      <w:rPr>
        <w:rFonts w:ascii="Symbol" w:hAnsi="Symbol" w:hint="default"/>
      </w:rPr>
    </w:lvl>
    <w:lvl w:ilvl="7" w:tplc="04190003">
      <w:start w:val="1"/>
      <w:numFmt w:val="bullet"/>
      <w:lvlText w:val="o"/>
      <w:lvlJc w:val="left"/>
      <w:pPr>
        <w:ind w:left="6270" w:hanging="360"/>
      </w:pPr>
      <w:rPr>
        <w:rFonts w:ascii="Courier New" w:hAnsi="Courier New" w:cs="Courier New" w:hint="default"/>
      </w:rPr>
    </w:lvl>
    <w:lvl w:ilvl="8" w:tplc="04190005">
      <w:start w:val="1"/>
      <w:numFmt w:val="bullet"/>
      <w:lvlText w:val=""/>
      <w:lvlJc w:val="left"/>
      <w:pPr>
        <w:ind w:left="6990" w:hanging="360"/>
      </w:pPr>
      <w:rPr>
        <w:rFonts w:ascii="Wingdings" w:hAnsi="Wingdings" w:hint="default"/>
      </w:rPr>
    </w:lvl>
  </w:abstractNum>
  <w:abstractNum w:abstractNumId="3">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4">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nsid w:val="0BEF112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nsid w:val="105E1035"/>
    <w:multiLevelType w:val="hybridMultilevel"/>
    <w:tmpl w:val="7CB494A8"/>
    <w:lvl w:ilvl="0" w:tplc="739CBC5A">
      <w:start w:val="1"/>
      <w:numFmt w:val="decimal"/>
      <w:lvlText w:val="%1."/>
      <w:lvlJc w:val="left"/>
      <w:pPr>
        <w:ind w:left="720" w:hanging="360"/>
      </w:pPr>
      <w:rPr>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13E2C9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19657BBD"/>
    <w:multiLevelType w:val="hybridMultilevel"/>
    <w:tmpl w:val="6980C14E"/>
    <w:lvl w:ilvl="0" w:tplc="0419000F">
      <w:start w:val="1"/>
      <w:numFmt w:val="decimal"/>
      <w:lvlText w:val="%1."/>
      <w:lvlJc w:val="left"/>
      <w:pPr>
        <w:ind w:left="786"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1F537847"/>
    <w:multiLevelType w:val="hybridMultilevel"/>
    <w:tmpl w:val="2604C0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24C6507"/>
    <w:multiLevelType w:val="hybridMultilevel"/>
    <w:tmpl w:val="4B7A17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nsid w:val="258C232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298626A7"/>
    <w:multiLevelType w:val="multilevel"/>
    <w:tmpl w:val="8A9CF802"/>
    <w:lvl w:ilvl="0">
      <w:start w:val="1"/>
      <w:numFmt w:val="decimal"/>
      <w:lvlText w:val="%1."/>
      <w:lvlJc w:val="left"/>
      <w:pPr>
        <w:ind w:left="720" w:hanging="360"/>
      </w:pPr>
    </w:lvl>
    <w:lvl w:ilvl="1">
      <w:start w:val="2"/>
      <w:numFmt w:val="decimal"/>
      <w:isLgl/>
      <w:lvlText w:val="%1.%2."/>
      <w:lvlJc w:val="left"/>
      <w:pPr>
        <w:ind w:left="1114" w:hanging="405"/>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5">
    <w:nsid w:val="2D3622D8"/>
    <w:multiLevelType w:val="hybridMultilevel"/>
    <w:tmpl w:val="ECBA5ED2"/>
    <w:lvl w:ilvl="0" w:tplc="FFFFFFFF">
      <w:start w:val="1"/>
      <w:numFmt w:val="bullet"/>
      <w:lvlText w:val="-"/>
      <w:lvlJc w:val="left"/>
      <w:pPr>
        <w:tabs>
          <w:tab w:val="num" w:pos="340"/>
        </w:tabs>
        <w:ind w:left="113" w:firstLine="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nsid w:val="31596DC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nsid w:val="31E85E7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8">
    <w:nsid w:val="348A534C"/>
    <w:multiLevelType w:val="hybridMultilevel"/>
    <w:tmpl w:val="79ECC942"/>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69E169B"/>
    <w:multiLevelType w:val="hybridMultilevel"/>
    <w:tmpl w:val="BF107B2E"/>
    <w:lvl w:ilvl="0" w:tplc="E3BC3B8C">
      <w:start w:val="1"/>
      <w:numFmt w:val="bullet"/>
      <w:lvlText w:val="–"/>
      <w:lvlJc w:val="left"/>
      <w:pPr>
        <w:ind w:left="540" w:hanging="360"/>
      </w:pPr>
      <w:rPr>
        <w:rFonts w:ascii="Times New Roman" w:hAnsi="Times New Roman" w:cs="Times New Roman" w:hint="default"/>
      </w:rPr>
    </w:lvl>
    <w:lvl w:ilvl="1" w:tplc="04190019">
      <w:start w:val="1"/>
      <w:numFmt w:val="bullet"/>
      <w:lvlText w:val="o"/>
      <w:lvlJc w:val="left"/>
      <w:pPr>
        <w:ind w:left="1260" w:hanging="360"/>
      </w:pPr>
      <w:rPr>
        <w:rFonts w:ascii="Courier New" w:hAnsi="Courier New" w:cs="Times New Roman" w:hint="default"/>
      </w:rPr>
    </w:lvl>
    <w:lvl w:ilvl="2" w:tplc="0419001B">
      <w:start w:val="1"/>
      <w:numFmt w:val="bullet"/>
      <w:lvlText w:val=""/>
      <w:lvlJc w:val="left"/>
      <w:pPr>
        <w:ind w:left="1980" w:hanging="360"/>
      </w:pPr>
      <w:rPr>
        <w:rFonts w:ascii="Wingdings" w:hAnsi="Wingdings" w:hint="default"/>
      </w:rPr>
    </w:lvl>
    <w:lvl w:ilvl="3" w:tplc="0419000F">
      <w:start w:val="1"/>
      <w:numFmt w:val="bullet"/>
      <w:lvlText w:val=""/>
      <w:lvlJc w:val="left"/>
      <w:pPr>
        <w:ind w:left="2700" w:hanging="360"/>
      </w:pPr>
      <w:rPr>
        <w:rFonts w:ascii="Symbol" w:hAnsi="Symbol" w:hint="default"/>
      </w:rPr>
    </w:lvl>
    <w:lvl w:ilvl="4" w:tplc="04190019">
      <w:start w:val="1"/>
      <w:numFmt w:val="bullet"/>
      <w:lvlText w:val="o"/>
      <w:lvlJc w:val="left"/>
      <w:pPr>
        <w:ind w:left="3420" w:hanging="360"/>
      </w:pPr>
      <w:rPr>
        <w:rFonts w:ascii="Courier New" w:hAnsi="Courier New" w:cs="Times New Roman" w:hint="default"/>
      </w:rPr>
    </w:lvl>
    <w:lvl w:ilvl="5" w:tplc="0419001B">
      <w:start w:val="1"/>
      <w:numFmt w:val="bullet"/>
      <w:lvlText w:val=""/>
      <w:lvlJc w:val="left"/>
      <w:pPr>
        <w:ind w:left="4140" w:hanging="360"/>
      </w:pPr>
      <w:rPr>
        <w:rFonts w:ascii="Wingdings" w:hAnsi="Wingdings" w:hint="default"/>
      </w:rPr>
    </w:lvl>
    <w:lvl w:ilvl="6" w:tplc="0419000F">
      <w:start w:val="1"/>
      <w:numFmt w:val="bullet"/>
      <w:lvlText w:val=""/>
      <w:lvlJc w:val="left"/>
      <w:pPr>
        <w:ind w:left="4860" w:hanging="360"/>
      </w:pPr>
      <w:rPr>
        <w:rFonts w:ascii="Symbol" w:hAnsi="Symbol" w:hint="default"/>
      </w:rPr>
    </w:lvl>
    <w:lvl w:ilvl="7" w:tplc="04190019">
      <w:start w:val="1"/>
      <w:numFmt w:val="bullet"/>
      <w:lvlText w:val="o"/>
      <w:lvlJc w:val="left"/>
      <w:pPr>
        <w:ind w:left="5580" w:hanging="360"/>
      </w:pPr>
      <w:rPr>
        <w:rFonts w:ascii="Courier New" w:hAnsi="Courier New" w:cs="Times New Roman" w:hint="default"/>
      </w:rPr>
    </w:lvl>
    <w:lvl w:ilvl="8" w:tplc="0419001B">
      <w:start w:val="1"/>
      <w:numFmt w:val="bullet"/>
      <w:lvlText w:val=""/>
      <w:lvlJc w:val="left"/>
      <w:pPr>
        <w:ind w:left="6300" w:hanging="360"/>
      </w:pPr>
      <w:rPr>
        <w:rFonts w:ascii="Wingdings" w:hAnsi="Wingdings" w:hint="default"/>
      </w:rPr>
    </w:lvl>
  </w:abstractNum>
  <w:abstractNum w:abstractNumId="20">
    <w:nsid w:val="3BC95461"/>
    <w:multiLevelType w:val="hybridMultilevel"/>
    <w:tmpl w:val="AA46E7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C0E1D67"/>
    <w:multiLevelType w:val="hybridMultilevel"/>
    <w:tmpl w:val="3C06264A"/>
    <w:lvl w:ilvl="0" w:tplc="5596C96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41D07CE6"/>
    <w:multiLevelType w:val="multilevel"/>
    <w:tmpl w:val="8A9CF802"/>
    <w:lvl w:ilvl="0">
      <w:start w:val="1"/>
      <w:numFmt w:val="decimal"/>
      <w:lvlText w:val="%1."/>
      <w:lvlJc w:val="left"/>
      <w:pPr>
        <w:ind w:left="720" w:hanging="360"/>
      </w:pPr>
    </w:lvl>
    <w:lvl w:ilvl="1">
      <w:start w:val="2"/>
      <w:numFmt w:val="decimal"/>
      <w:isLgl/>
      <w:lvlText w:val="%1.%2."/>
      <w:lvlJc w:val="left"/>
      <w:pPr>
        <w:ind w:left="1114" w:hanging="405"/>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4">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nsid w:val="464C1094"/>
    <w:multiLevelType w:val="hybridMultilevel"/>
    <w:tmpl w:val="6A86ED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nsid w:val="4673758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7">
    <w:nsid w:val="474603A0"/>
    <w:multiLevelType w:val="hybridMultilevel"/>
    <w:tmpl w:val="7E3AF8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81B6518"/>
    <w:multiLevelType w:val="hybridMultilevel"/>
    <w:tmpl w:val="BDEA2C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4906419D"/>
    <w:multiLevelType w:val="hybridMultilevel"/>
    <w:tmpl w:val="6A86ED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nsid w:val="51D04CB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1">
    <w:nsid w:val="52AC5DCD"/>
    <w:multiLevelType w:val="hybridMultilevel"/>
    <w:tmpl w:val="9DBEF170"/>
    <w:lvl w:ilvl="0" w:tplc="E4FC5504">
      <w:start w:val="1"/>
      <w:numFmt w:val="decimal"/>
      <w:lvlText w:val="%1."/>
      <w:lvlJc w:val="left"/>
      <w:pPr>
        <w:ind w:left="1065" w:hanging="70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571B64C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nsid w:val="581C7E8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4">
    <w:nsid w:val="596B2B3B"/>
    <w:multiLevelType w:val="hybridMultilevel"/>
    <w:tmpl w:val="80442D6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5AA2531C"/>
    <w:multiLevelType w:val="hybridMultilevel"/>
    <w:tmpl w:val="4B42AA60"/>
    <w:lvl w:ilvl="0" w:tplc="FFFFFFFF">
      <w:start w:val="1"/>
      <w:numFmt w:val="bullet"/>
      <w:lvlText w:val="-"/>
      <w:lvlJc w:val="left"/>
      <w:pPr>
        <w:tabs>
          <w:tab w:val="num" w:pos="340"/>
        </w:tabs>
        <w:ind w:left="113" w:firstLine="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6">
    <w:nsid w:val="5E622C7E"/>
    <w:multiLevelType w:val="hybridMultilevel"/>
    <w:tmpl w:val="4B7A17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nsid w:val="60E87484"/>
    <w:multiLevelType w:val="hybridMultilevel"/>
    <w:tmpl w:val="96BAD2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11B220D"/>
    <w:multiLevelType w:val="hybridMultilevel"/>
    <w:tmpl w:val="4B7A177C"/>
    <w:lvl w:ilvl="0" w:tplc="F8185544">
      <w:start w:val="1"/>
      <w:numFmt w:val="decimal"/>
      <w:lvlText w:val="%1."/>
      <w:lvlJc w:val="left"/>
      <w:pPr>
        <w:ind w:left="720" w:hanging="360"/>
      </w:pPr>
    </w:lvl>
    <w:lvl w:ilvl="1" w:tplc="8B84D8A8">
      <w:start w:val="1"/>
      <w:numFmt w:val="lowerLetter"/>
      <w:lvlText w:val="%2."/>
      <w:lvlJc w:val="left"/>
      <w:pPr>
        <w:ind w:left="1440" w:hanging="360"/>
      </w:pPr>
    </w:lvl>
    <w:lvl w:ilvl="2" w:tplc="42C27180">
      <w:start w:val="1"/>
      <w:numFmt w:val="lowerRoman"/>
      <w:lvlText w:val="%3."/>
      <w:lvlJc w:val="right"/>
      <w:pPr>
        <w:ind w:left="2160" w:hanging="180"/>
      </w:pPr>
    </w:lvl>
    <w:lvl w:ilvl="3" w:tplc="A7BC7272">
      <w:start w:val="1"/>
      <w:numFmt w:val="decimal"/>
      <w:lvlText w:val="%4."/>
      <w:lvlJc w:val="left"/>
      <w:pPr>
        <w:ind w:left="2880" w:hanging="360"/>
      </w:pPr>
    </w:lvl>
    <w:lvl w:ilvl="4" w:tplc="F25C472A">
      <w:start w:val="1"/>
      <w:numFmt w:val="lowerLetter"/>
      <w:lvlText w:val="%5."/>
      <w:lvlJc w:val="left"/>
      <w:pPr>
        <w:ind w:left="3600" w:hanging="360"/>
      </w:pPr>
    </w:lvl>
    <w:lvl w:ilvl="5" w:tplc="9F32AE7C">
      <w:start w:val="1"/>
      <w:numFmt w:val="lowerRoman"/>
      <w:lvlText w:val="%6."/>
      <w:lvlJc w:val="right"/>
      <w:pPr>
        <w:ind w:left="4320" w:hanging="180"/>
      </w:pPr>
    </w:lvl>
    <w:lvl w:ilvl="6" w:tplc="459A8A12">
      <w:start w:val="1"/>
      <w:numFmt w:val="decimal"/>
      <w:lvlText w:val="%7."/>
      <w:lvlJc w:val="left"/>
      <w:pPr>
        <w:ind w:left="5040" w:hanging="360"/>
      </w:pPr>
    </w:lvl>
    <w:lvl w:ilvl="7" w:tplc="74D0D8CA">
      <w:start w:val="1"/>
      <w:numFmt w:val="lowerLetter"/>
      <w:lvlText w:val="%8."/>
      <w:lvlJc w:val="left"/>
      <w:pPr>
        <w:ind w:left="5760" w:hanging="360"/>
      </w:pPr>
    </w:lvl>
    <w:lvl w:ilvl="8" w:tplc="50CE888A">
      <w:start w:val="1"/>
      <w:numFmt w:val="lowerRoman"/>
      <w:lvlText w:val="%9."/>
      <w:lvlJc w:val="right"/>
      <w:pPr>
        <w:ind w:left="6480" w:hanging="180"/>
      </w:pPr>
    </w:lvl>
  </w:abstractNum>
  <w:abstractNum w:abstractNumId="39">
    <w:nsid w:val="6B305C94"/>
    <w:multiLevelType w:val="hybridMultilevel"/>
    <w:tmpl w:val="4B7A177C"/>
    <w:lvl w:ilvl="0" w:tplc="F8185544">
      <w:start w:val="1"/>
      <w:numFmt w:val="decimal"/>
      <w:lvlText w:val="%1."/>
      <w:lvlJc w:val="left"/>
      <w:pPr>
        <w:ind w:left="720" w:hanging="360"/>
      </w:pPr>
    </w:lvl>
    <w:lvl w:ilvl="1" w:tplc="8B84D8A8">
      <w:start w:val="1"/>
      <w:numFmt w:val="lowerLetter"/>
      <w:lvlText w:val="%2."/>
      <w:lvlJc w:val="left"/>
      <w:pPr>
        <w:ind w:left="1440" w:hanging="360"/>
      </w:pPr>
    </w:lvl>
    <w:lvl w:ilvl="2" w:tplc="42C27180">
      <w:start w:val="1"/>
      <w:numFmt w:val="lowerRoman"/>
      <w:lvlText w:val="%3."/>
      <w:lvlJc w:val="right"/>
      <w:pPr>
        <w:ind w:left="2160" w:hanging="180"/>
      </w:pPr>
    </w:lvl>
    <w:lvl w:ilvl="3" w:tplc="A7BC7272">
      <w:start w:val="1"/>
      <w:numFmt w:val="decimal"/>
      <w:lvlText w:val="%4."/>
      <w:lvlJc w:val="left"/>
      <w:pPr>
        <w:ind w:left="2880" w:hanging="360"/>
      </w:pPr>
    </w:lvl>
    <w:lvl w:ilvl="4" w:tplc="F25C472A">
      <w:start w:val="1"/>
      <w:numFmt w:val="lowerLetter"/>
      <w:lvlText w:val="%5."/>
      <w:lvlJc w:val="left"/>
      <w:pPr>
        <w:ind w:left="3600" w:hanging="360"/>
      </w:pPr>
    </w:lvl>
    <w:lvl w:ilvl="5" w:tplc="9F32AE7C">
      <w:start w:val="1"/>
      <w:numFmt w:val="lowerRoman"/>
      <w:lvlText w:val="%6."/>
      <w:lvlJc w:val="right"/>
      <w:pPr>
        <w:ind w:left="4320" w:hanging="180"/>
      </w:pPr>
    </w:lvl>
    <w:lvl w:ilvl="6" w:tplc="459A8A12">
      <w:start w:val="1"/>
      <w:numFmt w:val="decimal"/>
      <w:lvlText w:val="%7."/>
      <w:lvlJc w:val="left"/>
      <w:pPr>
        <w:ind w:left="5040" w:hanging="360"/>
      </w:pPr>
    </w:lvl>
    <w:lvl w:ilvl="7" w:tplc="74D0D8CA">
      <w:start w:val="1"/>
      <w:numFmt w:val="lowerLetter"/>
      <w:lvlText w:val="%8."/>
      <w:lvlJc w:val="left"/>
      <w:pPr>
        <w:ind w:left="5760" w:hanging="360"/>
      </w:pPr>
    </w:lvl>
    <w:lvl w:ilvl="8" w:tplc="50CE888A">
      <w:start w:val="1"/>
      <w:numFmt w:val="lowerRoman"/>
      <w:lvlText w:val="%9."/>
      <w:lvlJc w:val="right"/>
      <w:pPr>
        <w:ind w:left="6480" w:hanging="180"/>
      </w:pPr>
    </w:lvl>
  </w:abstractNum>
  <w:abstractNum w:abstractNumId="40">
    <w:nsid w:val="6E561DDD"/>
    <w:multiLevelType w:val="hybridMultilevel"/>
    <w:tmpl w:val="4B7A17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nsid w:val="6F8F041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2">
    <w:nsid w:val="6FD5045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3">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4">
    <w:nsid w:val="72527998"/>
    <w:multiLevelType w:val="hybridMultilevel"/>
    <w:tmpl w:val="4B7A177C"/>
    <w:lvl w:ilvl="0" w:tplc="F8185544">
      <w:start w:val="1"/>
      <w:numFmt w:val="decimal"/>
      <w:lvlText w:val="%1."/>
      <w:lvlJc w:val="left"/>
      <w:pPr>
        <w:ind w:left="720" w:hanging="360"/>
      </w:pPr>
    </w:lvl>
    <w:lvl w:ilvl="1" w:tplc="8B84D8A8">
      <w:start w:val="1"/>
      <w:numFmt w:val="lowerLetter"/>
      <w:lvlText w:val="%2."/>
      <w:lvlJc w:val="left"/>
      <w:pPr>
        <w:ind w:left="1440" w:hanging="360"/>
      </w:pPr>
    </w:lvl>
    <w:lvl w:ilvl="2" w:tplc="42C27180">
      <w:start w:val="1"/>
      <w:numFmt w:val="lowerRoman"/>
      <w:lvlText w:val="%3."/>
      <w:lvlJc w:val="right"/>
      <w:pPr>
        <w:ind w:left="2160" w:hanging="180"/>
      </w:pPr>
    </w:lvl>
    <w:lvl w:ilvl="3" w:tplc="A7BC7272">
      <w:start w:val="1"/>
      <w:numFmt w:val="decimal"/>
      <w:lvlText w:val="%4."/>
      <w:lvlJc w:val="left"/>
      <w:pPr>
        <w:ind w:left="2880" w:hanging="360"/>
      </w:pPr>
    </w:lvl>
    <w:lvl w:ilvl="4" w:tplc="F25C472A">
      <w:start w:val="1"/>
      <w:numFmt w:val="lowerLetter"/>
      <w:lvlText w:val="%5."/>
      <w:lvlJc w:val="left"/>
      <w:pPr>
        <w:ind w:left="3600" w:hanging="360"/>
      </w:pPr>
    </w:lvl>
    <w:lvl w:ilvl="5" w:tplc="9F32AE7C">
      <w:start w:val="1"/>
      <w:numFmt w:val="lowerRoman"/>
      <w:lvlText w:val="%6."/>
      <w:lvlJc w:val="right"/>
      <w:pPr>
        <w:ind w:left="4320" w:hanging="180"/>
      </w:pPr>
    </w:lvl>
    <w:lvl w:ilvl="6" w:tplc="459A8A12">
      <w:start w:val="1"/>
      <w:numFmt w:val="decimal"/>
      <w:lvlText w:val="%7."/>
      <w:lvlJc w:val="left"/>
      <w:pPr>
        <w:ind w:left="5040" w:hanging="360"/>
      </w:pPr>
    </w:lvl>
    <w:lvl w:ilvl="7" w:tplc="74D0D8CA">
      <w:start w:val="1"/>
      <w:numFmt w:val="lowerLetter"/>
      <w:lvlText w:val="%8."/>
      <w:lvlJc w:val="left"/>
      <w:pPr>
        <w:ind w:left="5760" w:hanging="360"/>
      </w:pPr>
    </w:lvl>
    <w:lvl w:ilvl="8" w:tplc="50CE888A">
      <w:start w:val="1"/>
      <w:numFmt w:val="lowerRoman"/>
      <w:lvlText w:val="%9."/>
      <w:lvlJc w:val="right"/>
      <w:pPr>
        <w:ind w:left="6480" w:hanging="180"/>
      </w:pPr>
    </w:lvl>
  </w:abstractNum>
  <w:abstractNum w:abstractNumId="45">
    <w:nsid w:val="733F04EE"/>
    <w:multiLevelType w:val="hybridMultilevel"/>
    <w:tmpl w:val="98A44CC4"/>
    <w:lvl w:ilvl="0" w:tplc="6B181080">
      <w:start w:val="1"/>
      <w:numFmt w:val="bullet"/>
      <w:lvlText w:val="-"/>
      <w:lvlJc w:val="left"/>
      <w:pPr>
        <w:tabs>
          <w:tab w:val="num" w:pos="340"/>
        </w:tabs>
        <w:ind w:left="113" w:firstLine="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6">
    <w:nsid w:val="736A0BC4"/>
    <w:multiLevelType w:val="hybridMultilevel"/>
    <w:tmpl w:val="4B7A177C"/>
    <w:lvl w:ilvl="0" w:tplc="1578F1FE">
      <w:start w:val="1"/>
      <w:numFmt w:val="decimal"/>
      <w:lvlText w:val="%1."/>
      <w:lvlJc w:val="left"/>
      <w:pPr>
        <w:ind w:left="720" w:hanging="360"/>
      </w:pPr>
    </w:lvl>
    <w:lvl w:ilvl="1" w:tplc="3962DC5A">
      <w:start w:val="1"/>
      <w:numFmt w:val="lowerLetter"/>
      <w:lvlText w:val="%2."/>
      <w:lvlJc w:val="left"/>
      <w:pPr>
        <w:ind w:left="1440" w:hanging="360"/>
      </w:pPr>
    </w:lvl>
    <w:lvl w:ilvl="2" w:tplc="2A124C7C">
      <w:start w:val="1"/>
      <w:numFmt w:val="lowerRoman"/>
      <w:lvlText w:val="%3."/>
      <w:lvlJc w:val="right"/>
      <w:pPr>
        <w:ind w:left="2160" w:hanging="180"/>
      </w:pPr>
    </w:lvl>
    <w:lvl w:ilvl="3" w:tplc="99AAB538">
      <w:start w:val="1"/>
      <w:numFmt w:val="decimal"/>
      <w:lvlText w:val="%4."/>
      <w:lvlJc w:val="left"/>
      <w:pPr>
        <w:ind w:left="2880" w:hanging="360"/>
      </w:pPr>
    </w:lvl>
    <w:lvl w:ilvl="4" w:tplc="C8B8EEC0">
      <w:start w:val="1"/>
      <w:numFmt w:val="lowerLetter"/>
      <w:lvlText w:val="%5."/>
      <w:lvlJc w:val="left"/>
      <w:pPr>
        <w:ind w:left="3600" w:hanging="360"/>
      </w:pPr>
    </w:lvl>
    <w:lvl w:ilvl="5" w:tplc="F14A5064">
      <w:start w:val="1"/>
      <w:numFmt w:val="lowerRoman"/>
      <w:lvlText w:val="%6."/>
      <w:lvlJc w:val="right"/>
      <w:pPr>
        <w:ind w:left="4320" w:hanging="180"/>
      </w:pPr>
    </w:lvl>
    <w:lvl w:ilvl="6" w:tplc="737611A0">
      <w:start w:val="1"/>
      <w:numFmt w:val="decimal"/>
      <w:lvlText w:val="%7."/>
      <w:lvlJc w:val="left"/>
      <w:pPr>
        <w:ind w:left="5040" w:hanging="360"/>
      </w:pPr>
    </w:lvl>
    <w:lvl w:ilvl="7" w:tplc="8200D0B8">
      <w:start w:val="1"/>
      <w:numFmt w:val="lowerLetter"/>
      <w:lvlText w:val="%8."/>
      <w:lvlJc w:val="left"/>
      <w:pPr>
        <w:ind w:left="5760" w:hanging="360"/>
      </w:pPr>
    </w:lvl>
    <w:lvl w:ilvl="8" w:tplc="C69868EA">
      <w:start w:val="1"/>
      <w:numFmt w:val="lowerRoman"/>
      <w:lvlText w:val="%9."/>
      <w:lvlJc w:val="right"/>
      <w:pPr>
        <w:ind w:left="6480" w:hanging="180"/>
      </w:pPr>
    </w:lvl>
  </w:abstractNum>
  <w:abstractNum w:abstractNumId="47">
    <w:nsid w:val="7C1459D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5"/>
  </w:num>
  <w:num w:numId="35">
    <w:abstractNumId w:val="15"/>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13"/>
  </w:num>
  <w:num w:numId="40">
    <w:abstractNumId w:val="24"/>
  </w:num>
  <w:num w:numId="41">
    <w:abstractNumId w:val="22"/>
  </w:num>
  <w:num w:numId="42">
    <w:abstractNumId w:val="18"/>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1"/>
  </w:num>
  <w:num w:numId="47">
    <w:abstractNumId w:val="21"/>
  </w:num>
  <w:num w:numId="48">
    <w:abstractNumId w:val="11"/>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9F5"/>
    <w:rsid w:val="001369F5"/>
    <w:rsid w:val="00151296"/>
    <w:rsid w:val="002623F0"/>
    <w:rsid w:val="009F2B93"/>
    <w:rsid w:val="009F4036"/>
    <w:rsid w:val="00AA464D"/>
    <w:rsid w:val="00C20AD2"/>
    <w:rsid w:val="00CB06C1"/>
    <w:rsid w:val="00D20B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9F5"/>
    <w:rPr>
      <w:rFonts w:ascii="Calibri" w:eastAsia="Times New Roman" w:hAnsi="Calibri" w:cs="Times New Roman"/>
      <w:lang w:eastAsia="ru-RU"/>
    </w:rPr>
  </w:style>
  <w:style w:type="paragraph" w:styleId="1">
    <w:name w:val="heading 1"/>
    <w:basedOn w:val="a"/>
    <w:next w:val="a"/>
    <w:link w:val="10"/>
    <w:uiPriority w:val="9"/>
    <w:qFormat/>
    <w:rsid w:val="001369F5"/>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unhideWhenUsed/>
    <w:qFormat/>
    <w:rsid w:val="001369F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semiHidden/>
    <w:unhideWhenUsed/>
    <w:qFormat/>
    <w:rsid w:val="001369F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semiHidden/>
    <w:unhideWhenUsed/>
    <w:qFormat/>
    <w:rsid w:val="001369F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1369F5"/>
    <w:pPr>
      <w:spacing w:before="240" w:after="60"/>
      <w:outlineLvl w:val="4"/>
    </w:pPr>
    <w:rPr>
      <w:rFonts w:ascii="Cambria" w:hAnsi="Cambria"/>
      <w:color w:val="243F60"/>
      <w:sz w:val="20"/>
      <w:szCs w:val="20"/>
      <w:lang w:val="x-none" w:eastAsia="x-none"/>
    </w:rPr>
  </w:style>
  <w:style w:type="paragraph" w:styleId="6">
    <w:name w:val="heading 6"/>
    <w:basedOn w:val="a"/>
    <w:next w:val="a"/>
    <w:link w:val="60"/>
    <w:uiPriority w:val="9"/>
    <w:semiHidden/>
    <w:unhideWhenUsed/>
    <w:qFormat/>
    <w:rsid w:val="001369F5"/>
    <w:pPr>
      <w:spacing w:before="240" w:after="60"/>
      <w:outlineLvl w:val="5"/>
    </w:pPr>
    <w:rPr>
      <w:b/>
      <w:bCs/>
      <w:sz w:val="20"/>
      <w:szCs w:val="20"/>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69F5"/>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1369F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1369F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1369F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1369F5"/>
    <w:rPr>
      <w:rFonts w:ascii="Cambria" w:eastAsia="Times New Roman" w:hAnsi="Cambria" w:cs="Times New Roman"/>
      <w:color w:val="243F60"/>
      <w:sz w:val="20"/>
      <w:szCs w:val="20"/>
      <w:lang w:val="x-none" w:eastAsia="x-none"/>
    </w:rPr>
  </w:style>
  <w:style w:type="character" w:customStyle="1" w:styleId="60">
    <w:name w:val="Заголовок 6 Знак"/>
    <w:basedOn w:val="a0"/>
    <w:link w:val="6"/>
    <w:uiPriority w:val="9"/>
    <w:semiHidden/>
    <w:rsid w:val="001369F5"/>
    <w:rPr>
      <w:rFonts w:ascii="Calibri" w:eastAsia="Times New Roman" w:hAnsi="Calibri" w:cs="Times New Roman"/>
      <w:b/>
      <w:bCs/>
      <w:sz w:val="20"/>
      <w:szCs w:val="20"/>
      <w:lang w:val="x-none"/>
    </w:rPr>
  </w:style>
  <w:style w:type="character" w:styleId="a3">
    <w:name w:val="Hyperlink"/>
    <w:uiPriority w:val="99"/>
    <w:semiHidden/>
    <w:unhideWhenUsed/>
    <w:rsid w:val="001369F5"/>
    <w:rPr>
      <w:rFonts w:ascii="Times New Roman" w:hAnsi="Times New Roman" w:cs="Times New Roman" w:hint="default"/>
      <w:color w:val="0000FF"/>
      <w:u w:val="single"/>
    </w:rPr>
  </w:style>
  <w:style w:type="character" w:styleId="a4">
    <w:name w:val="Emphasis"/>
    <w:uiPriority w:val="20"/>
    <w:qFormat/>
    <w:rsid w:val="001369F5"/>
    <w:rPr>
      <w:rFonts w:ascii="Times New Roman" w:hAnsi="Times New Roman" w:cs="Times New Roman" w:hint="default"/>
      <w:i/>
      <w:iCs w:val="0"/>
    </w:rPr>
  </w:style>
  <w:style w:type="character" w:customStyle="1" w:styleId="a5">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6"/>
    <w:uiPriority w:val="99"/>
    <w:locked/>
    <w:rsid w:val="001369F5"/>
    <w:rPr>
      <w:rFonts w:ascii="Times New Roman" w:hAnsi="Times New Roman" w:cs="Times New Roman"/>
      <w:sz w:val="24"/>
      <w:szCs w:val="24"/>
      <w:lang w:val="en-US" w:eastAsia="nl-NL"/>
    </w:rPr>
  </w:style>
  <w:style w:type="paragraph" w:styleId="a6">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5"/>
    <w:autoRedefine/>
    <w:uiPriority w:val="99"/>
    <w:unhideWhenUsed/>
    <w:qFormat/>
    <w:rsid w:val="001369F5"/>
    <w:pPr>
      <w:keepLines/>
      <w:spacing w:after="0" w:line="256" w:lineRule="auto"/>
      <w:outlineLvl w:val="9"/>
    </w:pPr>
    <w:rPr>
      <w:rFonts w:ascii="Times New Roman" w:eastAsiaTheme="minorHAnsi" w:hAnsi="Times New Roman"/>
      <w:b w:val="0"/>
      <w:bCs w:val="0"/>
      <w:kern w:val="0"/>
      <w:sz w:val="24"/>
      <w:szCs w:val="24"/>
      <w:lang w:val="en-US" w:eastAsia="nl-NL"/>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semiHidden/>
    <w:locked/>
    <w:rsid w:val="001369F5"/>
    <w:rPr>
      <w:rFonts w:ascii="Times New Roman" w:hAnsi="Times New Roman" w:cs="Times New Roman"/>
      <w:lang w:val="en-US" w:eastAsia="x-non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semiHidden/>
    <w:unhideWhenUsed/>
    <w:qFormat/>
    <w:rsid w:val="001369F5"/>
    <w:pPr>
      <w:spacing w:after="0" w:line="240" w:lineRule="auto"/>
    </w:pPr>
    <w:rPr>
      <w:rFonts w:ascii="Times New Roman" w:eastAsiaTheme="minorHAnsi" w:hAnsi="Times New Roman"/>
      <w:lang w:val="en-US" w:eastAsia="x-none"/>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1369F5"/>
    <w:rPr>
      <w:rFonts w:ascii="Calibri" w:eastAsia="Times New Roman" w:hAnsi="Calibri" w:cs="Times New Roman"/>
      <w:sz w:val="20"/>
      <w:szCs w:val="20"/>
      <w:lang w:eastAsia="ru-RU"/>
    </w:rPr>
  </w:style>
  <w:style w:type="character" w:customStyle="1" w:styleId="a9">
    <w:name w:val="Текст примечания Знак"/>
    <w:basedOn w:val="a0"/>
    <w:link w:val="aa"/>
    <w:uiPriority w:val="99"/>
    <w:semiHidden/>
    <w:locked/>
    <w:rsid w:val="001369F5"/>
    <w:rPr>
      <w:lang w:val="x-none" w:eastAsia="x-none"/>
    </w:rPr>
  </w:style>
  <w:style w:type="paragraph" w:styleId="aa">
    <w:name w:val="annotation text"/>
    <w:basedOn w:val="a"/>
    <w:link w:val="a9"/>
    <w:uiPriority w:val="99"/>
    <w:semiHidden/>
    <w:unhideWhenUsed/>
    <w:rsid w:val="001369F5"/>
    <w:pPr>
      <w:spacing w:line="240" w:lineRule="auto"/>
    </w:pPr>
    <w:rPr>
      <w:rFonts w:asciiTheme="minorHAnsi" w:eastAsiaTheme="minorHAnsi" w:hAnsiTheme="minorHAnsi" w:cstheme="minorBidi"/>
      <w:lang w:val="x-none" w:eastAsia="x-none"/>
    </w:rPr>
  </w:style>
  <w:style w:type="character" w:customStyle="1" w:styleId="ab">
    <w:name w:val="Верхний колонтитул Знак"/>
    <w:basedOn w:val="a0"/>
    <w:link w:val="ac"/>
    <w:uiPriority w:val="99"/>
    <w:semiHidden/>
    <w:locked/>
    <w:rsid w:val="001369F5"/>
    <w:rPr>
      <w:rFonts w:ascii="Times New Roman" w:hAnsi="Times New Roman" w:cs="Times New Roman"/>
      <w:sz w:val="24"/>
      <w:szCs w:val="24"/>
      <w:lang w:val="x-none" w:eastAsia="x-none"/>
    </w:rPr>
  </w:style>
  <w:style w:type="paragraph" w:styleId="ac">
    <w:name w:val="header"/>
    <w:basedOn w:val="a"/>
    <w:link w:val="ab"/>
    <w:uiPriority w:val="99"/>
    <w:semiHidden/>
    <w:unhideWhenUsed/>
    <w:rsid w:val="001369F5"/>
    <w:pPr>
      <w:tabs>
        <w:tab w:val="center" w:pos="4677"/>
        <w:tab w:val="right" w:pos="9355"/>
      </w:tabs>
      <w:spacing w:after="0" w:line="240" w:lineRule="auto"/>
    </w:pPr>
    <w:rPr>
      <w:rFonts w:ascii="Times New Roman" w:eastAsiaTheme="minorHAnsi" w:hAnsi="Times New Roman"/>
      <w:sz w:val="24"/>
      <w:szCs w:val="24"/>
      <w:lang w:val="x-none" w:eastAsia="x-none"/>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semiHidden/>
    <w:locked/>
    <w:rsid w:val="001369F5"/>
    <w:rPr>
      <w:rFonts w:ascii="Times New Roman" w:hAnsi="Times New Roman" w:cs="Times New Roman"/>
      <w:sz w:val="24"/>
      <w:szCs w:val="24"/>
      <w:lang w:val="x-none" w:eastAsia="x-none"/>
    </w:rPr>
  </w:style>
  <w:style w:type="paragraph" w:styleId="ae">
    <w:name w:val="footer"/>
    <w:aliases w:val="Нижний колонтитул Знак Знак Знак,Нижний колонтитул1,Нижний колонтитул Знак Знак"/>
    <w:basedOn w:val="a"/>
    <w:link w:val="ad"/>
    <w:uiPriority w:val="99"/>
    <w:semiHidden/>
    <w:unhideWhenUsed/>
    <w:qFormat/>
    <w:rsid w:val="001369F5"/>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369F5"/>
    <w:rPr>
      <w:rFonts w:ascii="Calibri" w:eastAsia="Times New Roman" w:hAnsi="Calibri" w:cs="Times New Roman"/>
      <w:lang w:eastAsia="ru-RU"/>
    </w:rPr>
  </w:style>
  <w:style w:type="character" w:customStyle="1" w:styleId="af">
    <w:name w:val="Текст концевой сноски Знак"/>
    <w:basedOn w:val="a0"/>
    <w:link w:val="af0"/>
    <w:uiPriority w:val="99"/>
    <w:semiHidden/>
    <w:locked/>
    <w:rsid w:val="001369F5"/>
    <w:rPr>
      <w:lang w:val="x-none" w:eastAsia="x-none"/>
    </w:rPr>
  </w:style>
  <w:style w:type="paragraph" w:styleId="af0">
    <w:name w:val="endnote text"/>
    <w:basedOn w:val="a"/>
    <w:link w:val="af"/>
    <w:uiPriority w:val="99"/>
    <w:semiHidden/>
    <w:unhideWhenUsed/>
    <w:rsid w:val="001369F5"/>
    <w:pPr>
      <w:spacing w:after="0" w:line="240" w:lineRule="auto"/>
    </w:pPr>
    <w:rPr>
      <w:rFonts w:asciiTheme="minorHAnsi" w:eastAsiaTheme="minorHAnsi" w:hAnsiTheme="minorHAnsi" w:cstheme="minorBidi"/>
      <w:lang w:val="x-none" w:eastAsia="x-none"/>
    </w:rPr>
  </w:style>
  <w:style w:type="character" w:customStyle="1" w:styleId="af1">
    <w:name w:val="Основной текст Знак"/>
    <w:basedOn w:val="a0"/>
    <w:link w:val="af2"/>
    <w:uiPriority w:val="99"/>
    <w:semiHidden/>
    <w:locked/>
    <w:rsid w:val="001369F5"/>
    <w:rPr>
      <w:rFonts w:ascii="Times New Roman" w:hAnsi="Times New Roman" w:cs="Times New Roman"/>
      <w:sz w:val="24"/>
      <w:szCs w:val="24"/>
      <w:lang w:val="x-none" w:eastAsia="x-none"/>
    </w:rPr>
  </w:style>
  <w:style w:type="paragraph" w:styleId="af2">
    <w:name w:val="Body Text"/>
    <w:basedOn w:val="a"/>
    <w:link w:val="af1"/>
    <w:uiPriority w:val="99"/>
    <w:semiHidden/>
    <w:unhideWhenUsed/>
    <w:qFormat/>
    <w:rsid w:val="001369F5"/>
    <w:pPr>
      <w:spacing w:after="120"/>
    </w:pPr>
    <w:rPr>
      <w:rFonts w:ascii="Times New Roman" w:eastAsiaTheme="minorHAnsi" w:hAnsi="Times New Roman"/>
      <w:sz w:val="24"/>
      <w:szCs w:val="24"/>
      <w:lang w:val="x-none" w:eastAsia="x-none"/>
    </w:rPr>
  </w:style>
  <w:style w:type="character" w:customStyle="1" w:styleId="13">
    <w:name w:val="Основной текст с отступом Знак1"/>
    <w:basedOn w:val="a0"/>
    <w:link w:val="af3"/>
    <w:uiPriority w:val="99"/>
    <w:semiHidden/>
    <w:locked/>
    <w:rsid w:val="001369F5"/>
    <w:rPr>
      <w:lang w:val="x-none" w:eastAsia="x-none"/>
    </w:rPr>
  </w:style>
  <w:style w:type="paragraph" w:styleId="af3">
    <w:name w:val="Body Text Indent"/>
    <w:basedOn w:val="a"/>
    <w:link w:val="13"/>
    <w:uiPriority w:val="99"/>
    <w:semiHidden/>
    <w:unhideWhenUsed/>
    <w:rsid w:val="001369F5"/>
    <w:pPr>
      <w:spacing w:after="120"/>
      <w:ind w:left="283"/>
    </w:pPr>
    <w:rPr>
      <w:rFonts w:asciiTheme="minorHAnsi" w:eastAsiaTheme="minorHAnsi" w:hAnsiTheme="minorHAnsi" w:cstheme="minorBidi"/>
      <w:lang w:val="x-none" w:eastAsia="x-none"/>
    </w:rPr>
  </w:style>
  <w:style w:type="character" w:customStyle="1" w:styleId="af4">
    <w:name w:val="Подзаголовок Знак"/>
    <w:basedOn w:val="a0"/>
    <w:link w:val="af5"/>
    <w:uiPriority w:val="11"/>
    <w:locked/>
    <w:rsid w:val="001369F5"/>
    <w:rPr>
      <w:rFonts w:ascii="Calibri Light" w:hAnsi="Calibri Light" w:cs="Calibri Light"/>
      <w:sz w:val="24"/>
      <w:szCs w:val="24"/>
      <w:lang w:val="x-none" w:eastAsia="x-none"/>
    </w:rPr>
  </w:style>
  <w:style w:type="paragraph" w:styleId="af5">
    <w:name w:val="Subtitle"/>
    <w:basedOn w:val="a"/>
    <w:next w:val="a"/>
    <w:link w:val="af4"/>
    <w:uiPriority w:val="11"/>
    <w:qFormat/>
    <w:rsid w:val="001369F5"/>
    <w:pPr>
      <w:numPr>
        <w:ilvl w:val="1"/>
      </w:numPr>
    </w:pPr>
    <w:rPr>
      <w:rFonts w:ascii="Calibri Light" w:eastAsiaTheme="minorHAnsi" w:hAnsi="Calibri Light" w:cs="Calibri Light"/>
      <w:sz w:val="24"/>
      <w:szCs w:val="24"/>
      <w:lang w:val="x-none" w:eastAsia="x-none"/>
    </w:rPr>
  </w:style>
  <w:style w:type="character" w:customStyle="1" w:styleId="21">
    <w:name w:val="Основной текст 2 Знак"/>
    <w:basedOn w:val="a0"/>
    <w:link w:val="22"/>
    <w:uiPriority w:val="99"/>
    <w:semiHidden/>
    <w:locked/>
    <w:rsid w:val="001369F5"/>
    <w:rPr>
      <w:rFonts w:ascii="Times New Roman" w:hAnsi="Times New Roman" w:cs="Times New Roman"/>
      <w:sz w:val="24"/>
      <w:szCs w:val="24"/>
      <w:lang w:val="x-none" w:eastAsia="x-none"/>
    </w:rPr>
  </w:style>
  <w:style w:type="paragraph" w:styleId="22">
    <w:name w:val="Body Text 2"/>
    <w:basedOn w:val="a"/>
    <w:link w:val="21"/>
    <w:uiPriority w:val="99"/>
    <w:semiHidden/>
    <w:unhideWhenUsed/>
    <w:rsid w:val="001369F5"/>
    <w:pPr>
      <w:spacing w:after="120" w:line="480" w:lineRule="auto"/>
    </w:pPr>
    <w:rPr>
      <w:rFonts w:ascii="Times New Roman" w:eastAsiaTheme="minorHAnsi" w:hAnsi="Times New Roman"/>
      <w:sz w:val="24"/>
      <w:szCs w:val="24"/>
      <w:lang w:val="x-none" w:eastAsia="x-none"/>
    </w:rPr>
  </w:style>
  <w:style w:type="character" w:customStyle="1" w:styleId="31">
    <w:name w:val="Основной текст 3 Знак1"/>
    <w:basedOn w:val="a0"/>
    <w:link w:val="32"/>
    <w:uiPriority w:val="99"/>
    <w:semiHidden/>
    <w:locked/>
    <w:rsid w:val="001369F5"/>
    <w:rPr>
      <w:sz w:val="16"/>
      <w:szCs w:val="16"/>
      <w:lang w:val="x-none" w:eastAsia="x-none"/>
    </w:rPr>
  </w:style>
  <w:style w:type="paragraph" w:styleId="32">
    <w:name w:val="Body Text 3"/>
    <w:basedOn w:val="a"/>
    <w:link w:val="31"/>
    <w:uiPriority w:val="99"/>
    <w:semiHidden/>
    <w:unhideWhenUsed/>
    <w:rsid w:val="001369F5"/>
    <w:pPr>
      <w:spacing w:after="120"/>
    </w:pPr>
    <w:rPr>
      <w:rFonts w:asciiTheme="minorHAnsi" w:eastAsiaTheme="minorHAnsi" w:hAnsiTheme="minorHAnsi" w:cstheme="minorBidi"/>
      <w:sz w:val="16"/>
      <w:szCs w:val="16"/>
      <w:lang w:val="x-none" w:eastAsia="x-none"/>
    </w:rPr>
  </w:style>
  <w:style w:type="character" w:customStyle="1" w:styleId="23">
    <w:name w:val="Основной текст с отступом 2 Знак"/>
    <w:basedOn w:val="a0"/>
    <w:link w:val="24"/>
    <w:uiPriority w:val="99"/>
    <w:semiHidden/>
    <w:locked/>
    <w:rsid w:val="001369F5"/>
    <w:rPr>
      <w:rFonts w:ascii="Times New Roman" w:hAnsi="Times New Roman" w:cs="Times New Roman"/>
      <w:sz w:val="24"/>
      <w:szCs w:val="24"/>
      <w:lang w:val="x-none" w:eastAsia="x-none"/>
    </w:rPr>
  </w:style>
  <w:style w:type="paragraph" w:styleId="24">
    <w:name w:val="Body Text Indent 2"/>
    <w:basedOn w:val="a"/>
    <w:link w:val="23"/>
    <w:uiPriority w:val="99"/>
    <w:semiHidden/>
    <w:unhideWhenUsed/>
    <w:rsid w:val="001369F5"/>
    <w:pPr>
      <w:spacing w:after="120" w:line="480" w:lineRule="auto"/>
      <w:ind w:left="283"/>
    </w:pPr>
    <w:rPr>
      <w:rFonts w:ascii="Times New Roman" w:eastAsiaTheme="minorHAnsi" w:hAnsi="Times New Roman"/>
      <w:sz w:val="24"/>
      <w:szCs w:val="24"/>
      <w:lang w:val="x-none" w:eastAsia="x-none"/>
    </w:rPr>
  </w:style>
  <w:style w:type="character" w:customStyle="1" w:styleId="310">
    <w:name w:val="Основной текст с отступом 3 Знак1"/>
    <w:basedOn w:val="a0"/>
    <w:link w:val="33"/>
    <w:uiPriority w:val="99"/>
    <w:semiHidden/>
    <w:locked/>
    <w:rsid w:val="001369F5"/>
    <w:rPr>
      <w:sz w:val="16"/>
      <w:szCs w:val="16"/>
      <w:lang w:val="x-none" w:eastAsia="x-none"/>
    </w:rPr>
  </w:style>
  <w:style w:type="paragraph" w:styleId="33">
    <w:name w:val="Body Text Indent 3"/>
    <w:basedOn w:val="a"/>
    <w:link w:val="310"/>
    <w:uiPriority w:val="99"/>
    <w:semiHidden/>
    <w:unhideWhenUsed/>
    <w:rsid w:val="001369F5"/>
    <w:pPr>
      <w:spacing w:after="120"/>
      <w:ind w:left="283"/>
    </w:pPr>
    <w:rPr>
      <w:rFonts w:asciiTheme="minorHAnsi" w:eastAsiaTheme="minorHAnsi" w:hAnsiTheme="minorHAnsi" w:cstheme="minorBidi"/>
      <w:sz w:val="16"/>
      <w:szCs w:val="16"/>
      <w:lang w:val="x-none" w:eastAsia="x-none"/>
    </w:rPr>
  </w:style>
  <w:style w:type="character" w:customStyle="1" w:styleId="af6">
    <w:name w:val="Схема документа Знак"/>
    <w:basedOn w:val="a0"/>
    <w:link w:val="af7"/>
    <w:uiPriority w:val="99"/>
    <w:semiHidden/>
    <w:locked/>
    <w:rsid w:val="001369F5"/>
    <w:rPr>
      <w:rFonts w:ascii="Tahoma" w:hAnsi="Tahoma" w:cs="Tahoma"/>
      <w:sz w:val="16"/>
      <w:szCs w:val="16"/>
      <w:lang w:val="x-none" w:eastAsia="x-none"/>
    </w:rPr>
  </w:style>
  <w:style w:type="paragraph" w:styleId="af7">
    <w:name w:val="Document Map"/>
    <w:basedOn w:val="a"/>
    <w:link w:val="af6"/>
    <w:uiPriority w:val="99"/>
    <w:semiHidden/>
    <w:unhideWhenUsed/>
    <w:rsid w:val="001369F5"/>
    <w:pPr>
      <w:spacing w:after="0" w:line="240" w:lineRule="auto"/>
    </w:pPr>
    <w:rPr>
      <w:rFonts w:ascii="Tahoma" w:eastAsiaTheme="minorHAnsi" w:hAnsi="Tahoma" w:cs="Tahoma"/>
      <w:sz w:val="16"/>
      <w:szCs w:val="16"/>
      <w:lang w:val="x-none" w:eastAsia="x-none"/>
    </w:rPr>
  </w:style>
  <w:style w:type="character" w:customStyle="1" w:styleId="14">
    <w:name w:val="Текст примечания Знак1"/>
    <w:basedOn w:val="a0"/>
    <w:uiPriority w:val="99"/>
    <w:semiHidden/>
    <w:rsid w:val="001369F5"/>
    <w:rPr>
      <w:rFonts w:ascii="Calibri" w:eastAsia="Times New Roman" w:hAnsi="Calibri" w:cs="Times New Roman"/>
      <w:sz w:val="20"/>
      <w:szCs w:val="20"/>
      <w:lang w:eastAsia="ru-RU"/>
    </w:rPr>
  </w:style>
  <w:style w:type="character" w:customStyle="1" w:styleId="af8">
    <w:name w:val="Тема примечания Знак"/>
    <w:basedOn w:val="a9"/>
    <w:link w:val="af9"/>
    <w:uiPriority w:val="99"/>
    <w:semiHidden/>
    <w:locked/>
    <w:rsid w:val="001369F5"/>
    <w:rPr>
      <w:rFonts w:ascii="Times New Roman" w:hAnsi="Times New Roman" w:cs="Times New Roman"/>
      <w:b/>
      <w:bCs/>
      <w:lang w:val="x-none" w:eastAsia="x-none"/>
    </w:rPr>
  </w:style>
  <w:style w:type="paragraph" w:styleId="af9">
    <w:name w:val="annotation subject"/>
    <w:basedOn w:val="aa"/>
    <w:next w:val="aa"/>
    <w:link w:val="af8"/>
    <w:uiPriority w:val="99"/>
    <w:semiHidden/>
    <w:unhideWhenUsed/>
    <w:rsid w:val="001369F5"/>
    <w:rPr>
      <w:rFonts w:ascii="Times New Roman" w:hAnsi="Times New Roman" w:cs="Times New Roman"/>
      <w:b/>
      <w:bCs/>
    </w:rPr>
  </w:style>
  <w:style w:type="character" w:customStyle="1" w:styleId="afa">
    <w:name w:val="Текст выноски Знак"/>
    <w:basedOn w:val="a0"/>
    <w:link w:val="afb"/>
    <w:uiPriority w:val="99"/>
    <w:semiHidden/>
    <w:locked/>
    <w:rsid w:val="001369F5"/>
    <w:rPr>
      <w:rFonts w:ascii="Segoe UI" w:hAnsi="Segoe UI" w:cs="Segoe UI"/>
      <w:sz w:val="18"/>
      <w:szCs w:val="18"/>
      <w:lang w:val="x-none" w:eastAsia="x-none"/>
    </w:rPr>
  </w:style>
  <w:style w:type="paragraph" w:styleId="afb">
    <w:name w:val="Balloon Text"/>
    <w:basedOn w:val="a"/>
    <w:link w:val="afa"/>
    <w:uiPriority w:val="99"/>
    <w:semiHidden/>
    <w:unhideWhenUsed/>
    <w:rsid w:val="001369F5"/>
    <w:pPr>
      <w:spacing w:after="0" w:line="240" w:lineRule="auto"/>
    </w:pPr>
    <w:rPr>
      <w:rFonts w:ascii="Segoe UI" w:eastAsiaTheme="minorHAnsi" w:hAnsi="Segoe UI" w:cs="Segoe UI"/>
      <w:sz w:val="18"/>
      <w:szCs w:val="18"/>
      <w:lang w:val="x-none" w:eastAsia="x-none"/>
    </w:rPr>
  </w:style>
  <w:style w:type="character" w:customStyle="1" w:styleId="af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d"/>
    <w:uiPriority w:val="99"/>
    <w:qFormat/>
    <w:locked/>
    <w:rsid w:val="001369F5"/>
    <w:rPr>
      <w:rFonts w:ascii="Times New Roman" w:hAnsi="Times New Roman" w:cs="Times New Roman"/>
      <w:sz w:val="24"/>
      <w:szCs w:val="24"/>
      <w:lang w:val="x-none" w:eastAsia="x-none"/>
    </w:rPr>
  </w:style>
  <w:style w:type="paragraph" w:styleId="af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c"/>
    <w:uiPriority w:val="99"/>
    <w:qFormat/>
    <w:rsid w:val="001369F5"/>
    <w:pPr>
      <w:spacing w:before="120" w:after="120" w:line="240" w:lineRule="auto"/>
      <w:ind w:left="708"/>
    </w:pPr>
    <w:rPr>
      <w:rFonts w:ascii="Times New Roman" w:eastAsiaTheme="minorHAnsi" w:hAnsi="Times New Roman"/>
      <w:sz w:val="24"/>
      <w:szCs w:val="24"/>
      <w:lang w:val="x-none" w:eastAsia="x-none"/>
    </w:rPr>
  </w:style>
  <w:style w:type="paragraph" w:customStyle="1" w:styleId="ConsPlusNormal">
    <w:name w:val="ConsPlusNormal"/>
    <w:uiPriority w:val="99"/>
    <w:qFormat/>
    <w:rsid w:val="001369F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e">
    <w:name w:val="Внимание"/>
    <w:basedOn w:val="a"/>
    <w:next w:val="a"/>
    <w:uiPriority w:val="99"/>
    <w:qFormat/>
    <w:rsid w:val="001369F5"/>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
    <w:name w:val="Внимание: криминал!!"/>
    <w:basedOn w:val="afe"/>
    <w:next w:val="a"/>
    <w:uiPriority w:val="99"/>
    <w:qFormat/>
    <w:rsid w:val="001369F5"/>
  </w:style>
  <w:style w:type="paragraph" w:customStyle="1" w:styleId="aff0">
    <w:name w:val="Внимание: недобросовестность!"/>
    <w:basedOn w:val="afe"/>
    <w:next w:val="a"/>
    <w:uiPriority w:val="99"/>
    <w:qFormat/>
    <w:rsid w:val="001369F5"/>
  </w:style>
  <w:style w:type="paragraph" w:customStyle="1" w:styleId="aff1">
    <w:name w:val="Дочерний элемент списка"/>
    <w:basedOn w:val="a"/>
    <w:next w:val="a"/>
    <w:uiPriority w:val="99"/>
    <w:qFormat/>
    <w:rsid w:val="001369F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369F5"/>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1369F5"/>
    <w:pPr>
      <w:shd w:val="clear" w:color="auto" w:fill="ECE9D8"/>
    </w:pPr>
    <w:rPr>
      <w:b/>
      <w:bCs/>
      <w:color w:val="0058A9"/>
    </w:rPr>
  </w:style>
  <w:style w:type="paragraph" w:customStyle="1" w:styleId="aff3">
    <w:name w:val="Заголовок группы контролов"/>
    <w:basedOn w:val="a"/>
    <w:next w:val="a"/>
    <w:uiPriority w:val="99"/>
    <w:qFormat/>
    <w:rsid w:val="001369F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369F5"/>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5">
    <w:name w:val="Заголовок распахивающейся части диалога"/>
    <w:basedOn w:val="a"/>
    <w:next w:val="a"/>
    <w:uiPriority w:val="99"/>
    <w:qFormat/>
    <w:rsid w:val="001369F5"/>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6">
    <w:name w:val="Заголовок статьи"/>
    <w:basedOn w:val="a"/>
    <w:next w:val="a"/>
    <w:uiPriority w:val="99"/>
    <w:qFormat/>
    <w:rsid w:val="001369F5"/>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7">
    <w:name w:val="Заголовок ЭР (левое окно)"/>
    <w:basedOn w:val="a"/>
    <w:next w:val="a"/>
    <w:uiPriority w:val="99"/>
    <w:qFormat/>
    <w:rsid w:val="001369F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uiPriority w:val="99"/>
    <w:qFormat/>
    <w:rsid w:val="001369F5"/>
    <w:pPr>
      <w:spacing w:after="0"/>
      <w:jc w:val="left"/>
    </w:pPr>
  </w:style>
  <w:style w:type="paragraph" w:customStyle="1" w:styleId="aff9">
    <w:name w:val="Интерактивный заголовок"/>
    <w:basedOn w:val="15"/>
    <w:next w:val="a"/>
    <w:uiPriority w:val="99"/>
    <w:qFormat/>
    <w:rsid w:val="001369F5"/>
    <w:rPr>
      <w:u w:val="single"/>
    </w:rPr>
  </w:style>
  <w:style w:type="paragraph" w:customStyle="1" w:styleId="affa">
    <w:name w:val="Текст информации об изменениях"/>
    <w:basedOn w:val="a"/>
    <w:next w:val="a"/>
    <w:uiPriority w:val="99"/>
    <w:qFormat/>
    <w:rsid w:val="001369F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uiPriority w:val="99"/>
    <w:qFormat/>
    <w:rsid w:val="001369F5"/>
    <w:pPr>
      <w:shd w:val="clear" w:color="auto" w:fill="EAEFED"/>
      <w:spacing w:before="180"/>
      <w:ind w:left="360" w:right="360" w:firstLine="0"/>
    </w:pPr>
  </w:style>
  <w:style w:type="paragraph" w:customStyle="1" w:styleId="affc">
    <w:name w:val="Текст (справка)"/>
    <w:basedOn w:val="a"/>
    <w:next w:val="a"/>
    <w:uiPriority w:val="99"/>
    <w:qFormat/>
    <w:rsid w:val="001369F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uiPriority w:val="99"/>
    <w:qFormat/>
    <w:rsid w:val="001369F5"/>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
    <w:uiPriority w:val="99"/>
    <w:qFormat/>
    <w:rsid w:val="001369F5"/>
    <w:rPr>
      <w:i/>
      <w:iCs/>
    </w:rPr>
  </w:style>
  <w:style w:type="paragraph" w:customStyle="1" w:styleId="afff">
    <w:name w:val="Текст (лев. подпись)"/>
    <w:basedOn w:val="a"/>
    <w:next w:val="a"/>
    <w:uiPriority w:val="99"/>
    <w:qFormat/>
    <w:rsid w:val="001369F5"/>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uiPriority w:val="99"/>
    <w:qFormat/>
    <w:rsid w:val="001369F5"/>
    <w:rPr>
      <w:sz w:val="14"/>
      <w:szCs w:val="14"/>
    </w:rPr>
  </w:style>
  <w:style w:type="paragraph" w:customStyle="1" w:styleId="afff1">
    <w:name w:val="Текст (прав. подпись)"/>
    <w:basedOn w:val="a"/>
    <w:next w:val="a"/>
    <w:uiPriority w:val="99"/>
    <w:qFormat/>
    <w:rsid w:val="001369F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uiPriority w:val="99"/>
    <w:qFormat/>
    <w:rsid w:val="001369F5"/>
    <w:rPr>
      <w:sz w:val="14"/>
      <w:szCs w:val="14"/>
    </w:rPr>
  </w:style>
  <w:style w:type="paragraph" w:customStyle="1" w:styleId="afff3">
    <w:name w:val="Комментарий пользователя"/>
    <w:basedOn w:val="affd"/>
    <w:next w:val="a"/>
    <w:uiPriority w:val="99"/>
    <w:qFormat/>
    <w:rsid w:val="001369F5"/>
    <w:pPr>
      <w:shd w:val="clear" w:color="auto" w:fill="FFDFE0"/>
      <w:jc w:val="left"/>
    </w:pPr>
  </w:style>
  <w:style w:type="paragraph" w:customStyle="1" w:styleId="afff4">
    <w:name w:val="Куда обратиться?"/>
    <w:basedOn w:val="afe"/>
    <w:next w:val="a"/>
    <w:uiPriority w:val="99"/>
    <w:qFormat/>
    <w:rsid w:val="001369F5"/>
  </w:style>
  <w:style w:type="paragraph" w:customStyle="1" w:styleId="afff5">
    <w:name w:val="Моноширинный"/>
    <w:basedOn w:val="a"/>
    <w:next w:val="a"/>
    <w:uiPriority w:val="99"/>
    <w:qFormat/>
    <w:rsid w:val="001369F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6">
    <w:name w:val="Напишите нам"/>
    <w:basedOn w:val="a"/>
    <w:next w:val="a"/>
    <w:uiPriority w:val="99"/>
    <w:qFormat/>
    <w:rsid w:val="001369F5"/>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7">
    <w:name w:val="Необходимые документы"/>
    <w:basedOn w:val="afe"/>
    <w:next w:val="a"/>
    <w:uiPriority w:val="99"/>
    <w:qFormat/>
    <w:rsid w:val="001369F5"/>
    <w:pPr>
      <w:ind w:firstLine="118"/>
    </w:pPr>
  </w:style>
  <w:style w:type="paragraph" w:customStyle="1" w:styleId="afff8">
    <w:name w:val="Нормальный (таблица)"/>
    <w:basedOn w:val="a"/>
    <w:next w:val="a"/>
    <w:uiPriority w:val="99"/>
    <w:qFormat/>
    <w:rsid w:val="001369F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9">
    <w:name w:val="Таблицы (моноширинный)"/>
    <w:basedOn w:val="a"/>
    <w:next w:val="a"/>
    <w:uiPriority w:val="99"/>
    <w:qFormat/>
    <w:rsid w:val="001369F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a">
    <w:name w:val="Оглавление"/>
    <w:basedOn w:val="afff9"/>
    <w:next w:val="a"/>
    <w:uiPriority w:val="99"/>
    <w:qFormat/>
    <w:rsid w:val="001369F5"/>
    <w:pPr>
      <w:ind w:left="140"/>
    </w:pPr>
  </w:style>
  <w:style w:type="paragraph" w:customStyle="1" w:styleId="afffb">
    <w:name w:val="Переменная часть"/>
    <w:basedOn w:val="aff2"/>
    <w:next w:val="a"/>
    <w:uiPriority w:val="99"/>
    <w:qFormat/>
    <w:rsid w:val="001369F5"/>
    <w:rPr>
      <w:sz w:val="18"/>
      <w:szCs w:val="18"/>
    </w:rPr>
  </w:style>
  <w:style w:type="paragraph" w:customStyle="1" w:styleId="afffc">
    <w:name w:val="Подвал для информации об изменениях"/>
    <w:basedOn w:val="1"/>
    <w:next w:val="a"/>
    <w:uiPriority w:val="99"/>
    <w:qFormat/>
    <w:rsid w:val="001369F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d">
    <w:name w:val="Подзаголовок для информации об изменениях"/>
    <w:basedOn w:val="affa"/>
    <w:next w:val="a"/>
    <w:uiPriority w:val="99"/>
    <w:qFormat/>
    <w:rsid w:val="001369F5"/>
    <w:rPr>
      <w:b/>
      <w:bCs/>
    </w:rPr>
  </w:style>
  <w:style w:type="paragraph" w:customStyle="1" w:styleId="afffe">
    <w:name w:val="Подчёркнуный текст"/>
    <w:basedOn w:val="a"/>
    <w:next w:val="a"/>
    <w:uiPriority w:val="99"/>
    <w:qFormat/>
    <w:rsid w:val="001369F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
    <w:name w:val="Постоянная часть"/>
    <w:basedOn w:val="aff2"/>
    <w:next w:val="a"/>
    <w:uiPriority w:val="99"/>
    <w:qFormat/>
    <w:rsid w:val="001369F5"/>
    <w:rPr>
      <w:sz w:val="20"/>
      <w:szCs w:val="20"/>
    </w:rPr>
  </w:style>
  <w:style w:type="paragraph" w:customStyle="1" w:styleId="affff0">
    <w:name w:val="Прижатый влево"/>
    <w:basedOn w:val="a"/>
    <w:next w:val="a"/>
    <w:uiPriority w:val="99"/>
    <w:qFormat/>
    <w:rsid w:val="001369F5"/>
    <w:pPr>
      <w:widowControl w:val="0"/>
      <w:autoSpaceDE w:val="0"/>
      <w:autoSpaceDN w:val="0"/>
      <w:adjustRightInd w:val="0"/>
      <w:spacing w:after="0" w:line="360" w:lineRule="auto"/>
    </w:pPr>
    <w:rPr>
      <w:rFonts w:ascii="Times New Roman" w:hAnsi="Times New Roman"/>
      <w:sz w:val="24"/>
      <w:szCs w:val="24"/>
    </w:rPr>
  </w:style>
  <w:style w:type="paragraph" w:customStyle="1" w:styleId="affff1">
    <w:name w:val="Пример."/>
    <w:basedOn w:val="afe"/>
    <w:next w:val="a"/>
    <w:uiPriority w:val="99"/>
    <w:qFormat/>
    <w:rsid w:val="001369F5"/>
  </w:style>
  <w:style w:type="paragraph" w:customStyle="1" w:styleId="affff2">
    <w:name w:val="Примечание."/>
    <w:basedOn w:val="afe"/>
    <w:next w:val="a"/>
    <w:uiPriority w:val="99"/>
    <w:qFormat/>
    <w:rsid w:val="001369F5"/>
  </w:style>
  <w:style w:type="paragraph" w:customStyle="1" w:styleId="affff3">
    <w:name w:val="Словарная статья"/>
    <w:basedOn w:val="a"/>
    <w:next w:val="a"/>
    <w:uiPriority w:val="99"/>
    <w:qFormat/>
    <w:rsid w:val="001369F5"/>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4">
    <w:name w:val="Ссылка на официальную публикацию"/>
    <w:basedOn w:val="a"/>
    <w:next w:val="a"/>
    <w:uiPriority w:val="99"/>
    <w:qFormat/>
    <w:rsid w:val="001369F5"/>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Текст в таблице"/>
    <w:basedOn w:val="afff8"/>
    <w:next w:val="a"/>
    <w:uiPriority w:val="99"/>
    <w:qFormat/>
    <w:rsid w:val="001369F5"/>
    <w:pPr>
      <w:ind w:firstLine="500"/>
    </w:pPr>
  </w:style>
  <w:style w:type="paragraph" w:customStyle="1" w:styleId="affff6">
    <w:name w:val="Текст ЭР (см. также)"/>
    <w:basedOn w:val="a"/>
    <w:next w:val="a"/>
    <w:uiPriority w:val="99"/>
    <w:qFormat/>
    <w:rsid w:val="001369F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7">
    <w:name w:val="Технический комментарий"/>
    <w:basedOn w:val="a"/>
    <w:next w:val="a"/>
    <w:uiPriority w:val="99"/>
    <w:qFormat/>
    <w:rsid w:val="001369F5"/>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8">
    <w:name w:val="Формула"/>
    <w:basedOn w:val="a"/>
    <w:next w:val="a"/>
    <w:uiPriority w:val="99"/>
    <w:qFormat/>
    <w:rsid w:val="001369F5"/>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9">
    <w:name w:val="Центрированный (таблица)"/>
    <w:basedOn w:val="afff8"/>
    <w:next w:val="a"/>
    <w:uiPriority w:val="99"/>
    <w:qFormat/>
    <w:rsid w:val="001369F5"/>
    <w:pPr>
      <w:jc w:val="center"/>
    </w:pPr>
  </w:style>
  <w:style w:type="paragraph" w:customStyle="1" w:styleId="-">
    <w:name w:val="ЭР-содержание (правое окно)"/>
    <w:basedOn w:val="a"/>
    <w:next w:val="a"/>
    <w:uiPriority w:val="99"/>
    <w:qFormat/>
    <w:rsid w:val="001369F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369F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qFormat/>
    <w:rsid w:val="001369F5"/>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1369F5"/>
    <w:pPr>
      <w:widowControl w:val="0"/>
      <w:autoSpaceDE w:val="0"/>
      <w:autoSpaceDN w:val="0"/>
      <w:spacing w:after="0" w:line="240" w:lineRule="auto"/>
      <w:ind w:left="9"/>
    </w:pPr>
    <w:rPr>
      <w:rFonts w:ascii="Times New Roman" w:hAnsi="Times New Roman"/>
      <w:lang w:eastAsia="en-US"/>
    </w:rPr>
  </w:style>
  <w:style w:type="paragraph" w:customStyle="1" w:styleId="61">
    <w:name w:val="Заголовок 61"/>
    <w:basedOn w:val="a"/>
    <w:next w:val="a"/>
    <w:uiPriority w:val="9"/>
    <w:qFormat/>
    <w:rsid w:val="001369F5"/>
    <w:pPr>
      <w:spacing w:before="240" w:after="60" w:line="240" w:lineRule="auto"/>
      <w:outlineLvl w:val="5"/>
    </w:pPr>
    <w:rPr>
      <w:b/>
      <w:bCs/>
      <w:lang w:eastAsia="en-US"/>
    </w:rPr>
  </w:style>
  <w:style w:type="paragraph" w:customStyle="1" w:styleId="Style4">
    <w:name w:val="Style4"/>
    <w:basedOn w:val="a"/>
    <w:uiPriority w:val="99"/>
    <w:qFormat/>
    <w:rsid w:val="001369F5"/>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1369F5"/>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1369F5"/>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6">
    <w:name w:val="Маркированный список1"/>
    <w:basedOn w:val="a"/>
    <w:uiPriority w:val="99"/>
    <w:qFormat/>
    <w:rsid w:val="001369F5"/>
    <w:pPr>
      <w:tabs>
        <w:tab w:val="left" w:pos="0"/>
      </w:tabs>
      <w:spacing w:after="0" w:line="240" w:lineRule="auto"/>
      <w:ind w:right="459"/>
      <w:jc w:val="center"/>
    </w:pPr>
    <w:rPr>
      <w:rFonts w:ascii="Times New Roman" w:hAnsi="Times New Roman"/>
      <w:b/>
      <w:i/>
      <w:sz w:val="28"/>
      <w:szCs w:val="28"/>
      <w:lang w:eastAsia="ar-SA"/>
    </w:rPr>
  </w:style>
  <w:style w:type="character" w:customStyle="1" w:styleId="34">
    <w:name w:val="Основной текст с отступом 3 Знак"/>
    <w:basedOn w:val="a0"/>
    <w:link w:val="311"/>
    <w:uiPriority w:val="99"/>
    <w:semiHidden/>
    <w:rsid w:val="001369F5"/>
    <w:rPr>
      <w:rFonts w:ascii="Calibri" w:eastAsia="Times New Roman" w:hAnsi="Calibri" w:cs="Times New Roman"/>
      <w:sz w:val="16"/>
      <w:szCs w:val="16"/>
      <w:lang w:eastAsia="ru-RU"/>
    </w:rPr>
  </w:style>
  <w:style w:type="paragraph" w:customStyle="1" w:styleId="311">
    <w:name w:val="Основной текст с отступом 31"/>
    <w:basedOn w:val="a"/>
    <w:next w:val="33"/>
    <w:link w:val="34"/>
    <w:uiPriority w:val="99"/>
    <w:qFormat/>
    <w:rsid w:val="001369F5"/>
    <w:pPr>
      <w:spacing w:after="120" w:line="240" w:lineRule="auto"/>
      <w:ind w:left="283"/>
    </w:pPr>
    <w:rPr>
      <w:sz w:val="16"/>
      <w:szCs w:val="16"/>
    </w:rPr>
  </w:style>
  <w:style w:type="paragraph" w:customStyle="1" w:styleId="Style7">
    <w:name w:val="Style7"/>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customStyle="1" w:styleId="17">
    <w:name w:val="Подзаголовок1"/>
    <w:basedOn w:val="a"/>
    <w:next w:val="a"/>
    <w:uiPriority w:val="11"/>
    <w:qFormat/>
    <w:rsid w:val="001369F5"/>
    <w:pPr>
      <w:spacing w:after="60" w:line="240" w:lineRule="auto"/>
      <w:jc w:val="center"/>
      <w:outlineLvl w:val="1"/>
    </w:pPr>
    <w:rPr>
      <w:rFonts w:ascii="Cambria" w:hAnsi="Cambria"/>
      <w:sz w:val="24"/>
      <w:szCs w:val="24"/>
    </w:rPr>
  </w:style>
  <w:style w:type="character" w:customStyle="1" w:styleId="affffa">
    <w:name w:val="Основной текст с отступом Знак"/>
    <w:basedOn w:val="a0"/>
    <w:link w:val="18"/>
    <w:uiPriority w:val="99"/>
    <w:semiHidden/>
    <w:rsid w:val="001369F5"/>
    <w:rPr>
      <w:rFonts w:ascii="Calibri" w:eastAsia="Times New Roman" w:hAnsi="Calibri" w:cs="Times New Roman"/>
      <w:lang w:eastAsia="ru-RU"/>
    </w:rPr>
  </w:style>
  <w:style w:type="paragraph" w:customStyle="1" w:styleId="18">
    <w:name w:val="Основной текст с отступом1"/>
    <w:basedOn w:val="a"/>
    <w:next w:val="af3"/>
    <w:link w:val="affffa"/>
    <w:uiPriority w:val="99"/>
    <w:qFormat/>
    <w:rsid w:val="001369F5"/>
    <w:pPr>
      <w:spacing w:after="120" w:line="240" w:lineRule="auto"/>
      <w:ind w:left="283"/>
    </w:pPr>
  </w:style>
  <w:style w:type="paragraph" w:styleId="affffb">
    <w:name w:val="List"/>
    <w:basedOn w:val="a"/>
    <w:uiPriority w:val="99"/>
    <w:semiHidden/>
    <w:unhideWhenUsed/>
    <w:rsid w:val="001369F5"/>
    <w:pPr>
      <w:ind w:left="283" w:hanging="283"/>
      <w:contextualSpacing/>
    </w:pPr>
  </w:style>
  <w:style w:type="paragraph" w:customStyle="1" w:styleId="19">
    <w:name w:val="Список1"/>
    <w:basedOn w:val="a"/>
    <w:next w:val="affffb"/>
    <w:uiPriority w:val="99"/>
    <w:qFormat/>
    <w:rsid w:val="001369F5"/>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styleId="25">
    <w:name w:val="List Bullet 2"/>
    <w:basedOn w:val="a"/>
    <w:uiPriority w:val="99"/>
    <w:semiHidden/>
    <w:unhideWhenUsed/>
    <w:rsid w:val="001369F5"/>
    <w:pPr>
      <w:tabs>
        <w:tab w:val="num" w:pos="643"/>
      </w:tabs>
      <w:ind w:left="643" w:hanging="360"/>
      <w:contextualSpacing/>
    </w:pPr>
  </w:style>
  <w:style w:type="paragraph" w:customStyle="1" w:styleId="210">
    <w:name w:val="Маркированный список 21"/>
    <w:basedOn w:val="a"/>
    <w:next w:val="25"/>
    <w:uiPriority w:val="99"/>
    <w:qFormat/>
    <w:rsid w:val="001369F5"/>
    <w:pPr>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1369F5"/>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customStyle="1" w:styleId="26">
    <w:name w:val="Знак2"/>
    <w:basedOn w:val="a"/>
    <w:uiPriority w:val="99"/>
    <w:qFormat/>
    <w:rsid w:val="001369F5"/>
    <w:pPr>
      <w:spacing w:after="160" w:line="240" w:lineRule="exact"/>
    </w:pPr>
    <w:rPr>
      <w:rFonts w:ascii="Verdana" w:hAnsi="Verdana" w:cs="Verdana"/>
      <w:sz w:val="20"/>
      <w:szCs w:val="20"/>
      <w:lang w:val="en-US" w:eastAsia="en-US"/>
    </w:rPr>
  </w:style>
  <w:style w:type="paragraph" w:styleId="affffc">
    <w:name w:val="No Spacing"/>
    <w:uiPriority w:val="1"/>
    <w:qFormat/>
    <w:rsid w:val="001369F5"/>
    <w:pPr>
      <w:spacing w:after="0" w:line="240" w:lineRule="auto"/>
    </w:pPr>
    <w:rPr>
      <w:rFonts w:ascii="Calibri" w:eastAsia="Times New Roman" w:hAnsi="Calibri" w:cs="Times New Roman"/>
      <w:lang w:eastAsia="ru-RU"/>
    </w:rPr>
  </w:style>
  <w:style w:type="paragraph" w:customStyle="1" w:styleId="1a">
    <w:name w:val="Без интервала1"/>
    <w:next w:val="affffc"/>
    <w:uiPriority w:val="99"/>
    <w:qFormat/>
    <w:rsid w:val="001369F5"/>
    <w:pPr>
      <w:spacing w:after="0" w:line="240" w:lineRule="auto"/>
    </w:pPr>
    <w:rPr>
      <w:rFonts w:ascii="Calibri" w:eastAsia="Times New Roman" w:hAnsi="Calibri" w:cs="Times New Roman"/>
    </w:rPr>
  </w:style>
  <w:style w:type="paragraph" w:customStyle="1" w:styleId="Style9">
    <w:name w:val="Style9"/>
    <w:basedOn w:val="a"/>
    <w:uiPriority w:val="99"/>
    <w:qFormat/>
    <w:rsid w:val="001369F5"/>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customStyle="1" w:styleId="affffd">
    <w:name w:val="Знак Знак Знак"/>
    <w:basedOn w:val="a"/>
    <w:uiPriority w:val="99"/>
    <w:qFormat/>
    <w:rsid w:val="001369F5"/>
    <w:pPr>
      <w:spacing w:after="160" w:line="240" w:lineRule="exact"/>
    </w:pPr>
    <w:rPr>
      <w:rFonts w:ascii="Verdana" w:hAnsi="Verdana"/>
      <w:sz w:val="20"/>
      <w:szCs w:val="20"/>
    </w:rPr>
  </w:style>
  <w:style w:type="paragraph" w:customStyle="1" w:styleId="27">
    <w:name w:val="Стиль2"/>
    <w:basedOn w:val="a"/>
    <w:uiPriority w:val="99"/>
    <w:qFormat/>
    <w:rsid w:val="001369F5"/>
    <w:pPr>
      <w:spacing w:after="0" w:line="240" w:lineRule="auto"/>
      <w:jc w:val="center"/>
    </w:pPr>
    <w:rPr>
      <w:rFonts w:ascii="Arial" w:hAnsi="Arial"/>
      <w:b/>
      <w:caps/>
      <w:sz w:val="24"/>
      <w:szCs w:val="20"/>
    </w:rPr>
  </w:style>
  <w:style w:type="paragraph" w:customStyle="1" w:styleId="1b">
    <w:name w:val="заголовок 1"/>
    <w:basedOn w:val="a"/>
    <w:next w:val="a"/>
    <w:uiPriority w:val="99"/>
    <w:qFormat/>
    <w:rsid w:val="001369F5"/>
    <w:pPr>
      <w:keepNext/>
      <w:spacing w:after="0" w:line="240" w:lineRule="auto"/>
      <w:jc w:val="center"/>
      <w:outlineLvl w:val="0"/>
    </w:pPr>
    <w:rPr>
      <w:rFonts w:ascii="Times New Roman" w:hAnsi="Times New Roman"/>
      <w:b/>
      <w:sz w:val="20"/>
      <w:szCs w:val="20"/>
    </w:rPr>
  </w:style>
  <w:style w:type="character" w:customStyle="1" w:styleId="35">
    <w:name w:val="Основной текст 3 Знак"/>
    <w:basedOn w:val="a0"/>
    <w:link w:val="312"/>
    <w:uiPriority w:val="99"/>
    <w:semiHidden/>
    <w:rsid w:val="001369F5"/>
    <w:rPr>
      <w:rFonts w:ascii="Calibri" w:eastAsia="Times New Roman" w:hAnsi="Calibri" w:cs="Times New Roman"/>
      <w:sz w:val="16"/>
      <w:szCs w:val="16"/>
      <w:lang w:eastAsia="ru-RU"/>
    </w:rPr>
  </w:style>
  <w:style w:type="paragraph" w:customStyle="1" w:styleId="312">
    <w:name w:val="Основной текст 31"/>
    <w:basedOn w:val="a"/>
    <w:next w:val="32"/>
    <w:link w:val="35"/>
    <w:uiPriority w:val="99"/>
    <w:qFormat/>
    <w:rsid w:val="001369F5"/>
    <w:pPr>
      <w:spacing w:after="120"/>
    </w:pPr>
    <w:rPr>
      <w:sz w:val="16"/>
      <w:szCs w:val="16"/>
    </w:rPr>
  </w:style>
  <w:style w:type="paragraph" w:customStyle="1" w:styleId="affffe">
    <w:name w:val="Базовый"/>
    <w:uiPriority w:val="99"/>
    <w:qFormat/>
    <w:rsid w:val="001369F5"/>
    <w:pPr>
      <w:tabs>
        <w:tab w:val="left" w:pos="709"/>
      </w:tabs>
      <w:suppressAutoHyphens/>
      <w:spacing w:line="276" w:lineRule="atLeast"/>
    </w:pPr>
    <w:rPr>
      <w:rFonts w:ascii="Calibri" w:eastAsia="Times New Roman" w:hAnsi="Calibri" w:cs="Times New Roman"/>
      <w:lang w:eastAsia="ru-RU"/>
    </w:rPr>
  </w:style>
  <w:style w:type="character" w:customStyle="1" w:styleId="1c">
    <w:name w:val="Основной текст Знак1"/>
    <w:basedOn w:val="a0"/>
    <w:uiPriority w:val="99"/>
    <w:semiHidden/>
    <w:rsid w:val="001369F5"/>
    <w:rPr>
      <w:rFonts w:ascii="Calibri" w:eastAsia="Times New Roman" w:hAnsi="Calibri" w:cs="Times New Roman"/>
      <w:lang w:eastAsia="ru-RU"/>
    </w:rPr>
  </w:style>
  <w:style w:type="paragraph" w:customStyle="1" w:styleId="28">
    <w:name w:val="Заголовок2"/>
    <w:basedOn w:val="a"/>
    <w:next w:val="af2"/>
    <w:uiPriority w:val="99"/>
    <w:qFormat/>
    <w:rsid w:val="001369F5"/>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1369F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
    <w:name w:val="Рабочий"/>
    <w:basedOn w:val="af2"/>
    <w:uiPriority w:val="99"/>
    <w:qFormat/>
    <w:rsid w:val="001369F5"/>
    <w:pPr>
      <w:spacing w:after="0" w:line="240" w:lineRule="auto"/>
      <w:ind w:firstLine="340"/>
      <w:jc w:val="both"/>
    </w:pPr>
  </w:style>
  <w:style w:type="paragraph" w:customStyle="1" w:styleId="220">
    <w:name w:val="Знак22"/>
    <w:basedOn w:val="a"/>
    <w:uiPriority w:val="99"/>
    <w:qFormat/>
    <w:rsid w:val="001369F5"/>
    <w:pPr>
      <w:spacing w:after="160" w:line="240" w:lineRule="exact"/>
    </w:pPr>
    <w:rPr>
      <w:rFonts w:ascii="Verdana" w:hAnsi="Verdana" w:cs="Verdana"/>
      <w:sz w:val="20"/>
      <w:szCs w:val="20"/>
      <w:lang w:val="en-US" w:eastAsia="en-US"/>
    </w:rPr>
  </w:style>
  <w:style w:type="paragraph" w:customStyle="1" w:styleId="211">
    <w:name w:val="Основной текст 21"/>
    <w:basedOn w:val="a"/>
    <w:uiPriority w:val="99"/>
    <w:qFormat/>
    <w:rsid w:val="001369F5"/>
    <w:pPr>
      <w:widowControl w:val="0"/>
      <w:spacing w:after="0" w:line="240" w:lineRule="auto"/>
      <w:ind w:left="142" w:firstLine="567"/>
      <w:jc w:val="both"/>
    </w:pPr>
    <w:rPr>
      <w:rFonts w:ascii="Times New Roman" w:hAnsi="Times New Roman"/>
      <w:sz w:val="20"/>
      <w:szCs w:val="20"/>
    </w:rPr>
  </w:style>
  <w:style w:type="paragraph" w:customStyle="1" w:styleId="212">
    <w:name w:val="Знак21"/>
    <w:basedOn w:val="a"/>
    <w:uiPriority w:val="99"/>
    <w:qFormat/>
    <w:rsid w:val="001369F5"/>
    <w:pPr>
      <w:spacing w:after="160" w:line="240" w:lineRule="exact"/>
    </w:pPr>
    <w:rPr>
      <w:rFonts w:ascii="Verdana" w:hAnsi="Verdana" w:cs="Verdana"/>
      <w:sz w:val="20"/>
      <w:szCs w:val="20"/>
      <w:lang w:val="en-US" w:eastAsia="en-US"/>
    </w:rPr>
  </w:style>
  <w:style w:type="paragraph" w:customStyle="1" w:styleId="51">
    <w:name w:val="Заголовок 51"/>
    <w:basedOn w:val="a"/>
    <w:next w:val="a"/>
    <w:uiPriority w:val="9"/>
    <w:qFormat/>
    <w:rsid w:val="001369F5"/>
    <w:pPr>
      <w:keepNext/>
      <w:keepLines/>
      <w:spacing w:before="200" w:after="0"/>
      <w:outlineLvl w:val="4"/>
    </w:pPr>
    <w:rPr>
      <w:rFonts w:ascii="Cambria" w:hAnsi="Cambria"/>
      <w:color w:val="243F60"/>
    </w:rPr>
  </w:style>
  <w:style w:type="character" w:customStyle="1" w:styleId="29">
    <w:name w:val="Основной текст (2)_"/>
    <w:link w:val="2a"/>
    <w:uiPriority w:val="99"/>
    <w:locked/>
    <w:rsid w:val="001369F5"/>
    <w:rPr>
      <w:b/>
      <w:sz w:val="19"/>
      <w:shd w:val="clear" w:color="auto" w:fill="FFFFFF"/>
    </w:rPr>
  </w:style>
  <w:style w:type="paragraph" w:customStyle="1" w:styleId="2a">
    <w:name w:val="Основной текст (2)"/>
    <w:basedOn w:val="a"/>
    <w:link w:val="29"/>
    <w:uiPriority w:val="99"/>
    <w:qFormat/>
    <w:rsid w:val="001369F5"/>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1d">
    <w:name w:val="Схема документа Знак1"/>
    <w:basedOn w:val="a0"/>
    <w:uiPriority w:val="99"/>
    <w:semiHidden/>
    <w:rsid w:val="001369F5"/>
    <w:rPr>
      <w:rFonts w:ascii="Tahoma" w:eastAsia="Times New Roman" w:hAnsi="Tahoma" w:cs="Tahoma"/>
      <w:sz w:val="16"/>
      <w:szCs w:val="16"/>
      <w:lang w:eastAsia="ru-RU"/>
    </w:rPr>
  </w:style>
  <w:style w:type="paragraph" w:customStyle="1" w:styleId="xl65">
    <w:name w:val="xl65"/>
    <w:basedOn w:val="a"/>
    <w:uiPriority w:val="99"/>
    <w:qFormat/>
    <w:rsid w:val="001369F5"/>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1369F5"/>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1369F5"/>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1369F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1369F5"/>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1369F5"/>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1369F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1369F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1369F5"/>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1369F5"/>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1369F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1369F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1369F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1369F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1369F5"/>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e">
    <w:name w:val="Абзац списка1"/>
    <w:basedOn w:val="a"/>
    <w:uiPriority w:val="99"/>
    <w:qFormat/>
    <w:rsid w:val="001369F5"/>
    <w:pPr>
      <w:spacing w:after="0" w:line="240" w:lineRule="auto"/>
      <w:ind w:left="720"/>
    </w:pPr>
    <w:rPr>
      <w:rFonts w:ascii="Times New Roman" w:hAnsi="Times New Roman"/>
      <w:sz w:val="24"/>
      <w:szCs w:val="24"/>
    </w:rPr>
  </w:style>
  <w:style w:type="paragraph" w:customStyle="1" w:styleId="1f">
    <w:name w:val="Заголовок оглавления1"/>
    <w:basedOn w:val="1"/>
    <w:next w:val="a"/>
    <w:uiPriority w:val="39"/>
    <w:qFormat/>
    <w:rsid w:val="001369F5"/>
    <w:pPr>
      <w:keepLines/>
      <w:spacing w:before="480" w:after="0" w:line="276" w:lineRule="auto"/>
      <w:outlineLvl w:val="9"/>
    </w:pPr>
    <w:rPr>
      <w:rFonts w:ascii="Cambria" w:hAnsi="Cambria"/>
      <w:color w:val="365F91"/>
      <w:kern w:val="0"/>
      <w:sz w:val="28"/>
      <w:szCs w:val="28"/>
      <w:lang w:val="ru-RU" w:eastAsia="en-US"/>
    </w:rPr>
  </w:style>
  <w:style w:type="character" w:customStyle="1" w:styleId="afffff0">
    <w:name w:val="Основной текст_"/>
    <w:link w:val="2b"/>
    <w:locked/>
    <w:rsid w:val="001369F5"/>
    <w:rPr>
      <w:shd w:val="clear" w:color="auto" w:fill="FFFFFF"/>
    </w:rPr>
  </w:style>
  <w:style w:type="paragraph" w:customStyle="1" w:styleId="2b">
    <w:name w:val="Основной текст2"/>
    <w:basedOn w:val="a"/>
    <w:link w:val="afffff0"/>
    <w:qFormat/>
    <w:rsid w:val="001369F5"/>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Heading11">
    <w:name w:val="Heading 11"/>
    <w:basedOn w:val="a"/>
    <w:uiPriority w:val="99"/>
    <w:qFormat/>
    <w:rsid w:val="001369F5"/>
    <w:pPr>
      <w:widowControl w:val="0"/>
      <w:spacing w:after="0" w:line="240" w:lineRule="auto"/>
      <w:ind w:left="1117" w:hanging="448"/>
      <w:outlineLvl w:val="1"/>
    </w:pPr>
    <w:rPr>
      <w:rFonts w:ascii="Verdana" w:hAnsi="Verdana"/>
      <w:b/>
      <w:bCs/>
      <w:sz w:val="18"/>
      <w:szCs w:val="18"/>
      <w:lang w:val="en-US" w:eastAsia="en-US"/>
    </w:rPr>
  </w:style>
  <w:style w:type="paragraph" w:customStyle="1" w:styleId="c7">
    <w:name w:val="c7"/>
    <w:basedOn w:val="a"/>
    <w:uiPriority w:val="99"/>
    <w:qFormat/>
    <w:rsid w:val="001369F5"/>
    <w:pPr>
      <w:spacing w:before="100" w:beforeAutospacing="1" w:after="100" w:afterAutospacing="1" w:line="240" w:lineRule="auto"/>
    </w:pPr>
    <w:rPr>
      <w:rFonts w:ascii="Times New Roman" w:hAnsi="Times New Roman"/>
      <w:sz w:val="24"/>
      <w:szCs w:val="24"/>
    </w:rPr>
  </w:style>
  <w:style w:type="paragraph" w:customStyle="1" w:styleId="Style36">
    <w:name w:val="Style36"/>
    <w:basedOn w:val="a"/>
    <w:uiPriority w:val="99"/>
    <w:qFormat/>
    <w:rsid w:val="001369F5"/>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36">
    <w:name w:val="Основной текст (3)_"/>
    <w:link w:val="37"/>
    <w:locked/>
    <w:rsid w:val="001369F5"/>
    <w:rPr>
      <w:rFonts w:ascii="Times New Roman" w:hAnsi="Times New Roman" w:cs="Times New Roman"/>
      <w:i/>
      <w:iCs/>
      <w:sz w:val="23"/>
      <w:szCs w:val="23"/>
      <w:shd w:val="clear" w:color="auto" w:fill="FFFFFF"/>
    </w:rPr>
  </w:style>
  <w:style w:type="paragraph" w:customStyle="1" w:styleId="37">
    <w:name w:val="Основной текст (3)"/>
    <w:basedOn w:val="a"/>
    <w:link w:val="36"/>
    <w:qFormat/>
    <w:rsid w:val="001369F5"/>
    <w:pPr>
      <w:widowControl w:val="0"/>
      <w:shd w:val="clear" w:color="auto" w:fill="FFFFFF"/>
      <w:spacing w:after="480" w:line="312" w:lineRule="exact"/>
      <w:jc w:val="center"/>
    </w:pPr>
    <w:rPr>
      <w:rFonts w:ascii="Times New Roman" w:eastAsiaTheme="minorHAnsi" w:hAnsi="Times New Roman"/>
      <w:i/>
      <w:iCs/>
      <w:sz w:val="23"/>
      <w:szCs w:val="23"/>
      <w:lang w:eastAsia="en-US"/>
    </w:rPr>
  </w:style>
  <w:style w:type="paragraph" w:customStyle="1" w:styleId="41">
    <w:name w:val="Основной текст4"/>
    <w:basedOn w:val="a"/>
    <w:uiPriority w:val="99"/>
    <w:qFormat/>
    <w:rsid w:val="001369F5"/>
    <w:pPr>
      <w:widowControl w:val="0"/>
      <w:shd w:val="clear" w:color="auto" w:fill="FFFFFF"/>
      <w:spacing w:before="420" w:after="240" w:line="298" w:lineRule="exact"/>
      <w:ind w:hanging="360"/>
      <w:jc w:val="both"/>
    </w:pPr>
    <w:rPr>
      <w:rFonts w:eastAsia="Calibri" w:cs="Calibri"/>
      <w:spacing w:val="2"/>
      <w:lang w:eastAsia="en-US"/>
    </w:rPr>
  </w:style>
  <w:style w:type="character" w:customStyle="1" w:styleId="Docsubtitle2Char">
    <w:name w:val="Doc subtitle2 Char"/>
    <w:link w:val="Docsubtitle2"/>
    <w:locked/>
    <w:rsid w:val="001369F5"/>
    <w:rPr>
      <w:rFonts w:ascii="Arial" w:eastAsia="Calibri" w:hAnsi="Arial" w:cs="Arial"/>
      <w:sz w:val="28"/>
      <w:szCs w:val="28"/>
      <w:lang w:val="en-GB"/>
    </w:rPr>
  </w:style>
  <w:style w:type="paragraph" w:customStyle="1" w:styleId="Docsubtitle2">
    <w:name w:val="Doc subtitle2"/>
    <w:basedOn w:val="a"/>
    <w:link w:val="Docsubtitle2Char"/>
    <w:qFormat/>
    <w:rsid w:val="001369F5"/>
    <w:pPr>
      <w:spacing w:after="0" w:line="240" w:lineRule="auto"/>
    </w:pPr>
    <w:rPr>
      <w:rFonts w:ascii="Arial" w:eastAsia="Calibri" w:hAnsi="Arial" w:cs="Arial"/>
      <w:sz w:val="28"/>
      <w:szCs w:val="28"/>
      <w:lang w:val="en-GB" w:eastAsia="en-US"/>
    </w:rPr>
  </w:style>
  <w:style w:type="paragraph" w:customStyle="1" w:styleId="Doctitle">
    <w:name w:val="Doc title"/>
    <w:basedOn w:val="a"/>
    <w:uiPriority w:val="99"/>
    <w:qFormat/>
    <w:rsid w:val="001369F5"/>
    <w:pPr>
      <w:spacing w:after="0" w:line="240" w:lineRule="auto"/>
    </w:pPr>
    <w:rPr>
      <w:rFonts w:ascii="Arial" w:hAnsi="Arial"/>
      <w:b/>
      <w:sz w:val="40"/>
      <w:szCs w:val="24"/>
      <w:lang w:val="en-GB" w:eastAsia="en-US"/>
    </w:rPr>
  </w:style>
  <w:style w:type="paragraph" w:customStyle="1" w:styleId="1f0">
    <w:name w:val="Обычный1"/>
    <w:uiPriority w:val="99"/>
    <w:qFormat/>
    <w:rsid w:val="001369F5"/>
    <w:pPr>
      <w:spacing w:after="0" w:line="240" w:lineRule="auto"/>
    </w:pPr>
    <w:rPr>
      <w:rFonts w:ascii="Calibri" w:eastAsia="Calibri" w:hAnsi="Calibri" w:cs="Calibri"/>
      <w:sz w:val="20"/>
      <w:szCs w:val="20"/>
      <w:lang w:eastAsia="ru-RU"/>
    </w:rPr>
  </w:style>
  <w:style w:type="paragraph" w:customStyle="1" w:styleId="120">
    <w:name w:val="таблСлева12"/>
    <w:basedOn w:val="a"/>
    <w:uiPriority w:val="3"/>
    <w:qFormat/>
    <w:rsid w:val="001369F5"/>
    <w:pPr>
      <w:snapToGrid w:val="0"/>
      <w:spacing w:after="0" w:line="240" w:lineRule="auto"/>
    </w:pPr>
    <w:rPr>
      <w:rFonts w:ascii="Times New Roman" w:hAnsi="Times New Roman"/>
      <w:iCs/>
      <w:sz w:val="24"/>
      <w:szCs w:val="28"/>
    </w:rPr>
  </w:style>
  <w:style w:type="paragraph" w:customStyle="1" w:styleId="font5">
    <w:name w:val="font5"/>
    <w:basedOn w:val="a"/>
    <w:uiPriority w:val="99"/>
    <w:qFormat/>
    <w:rsid w:val="001369F5"/>
    <w:pPr>
      <w:spacing w:before="100" w:beforeAutospacing="1" w:after="100" w:afterAutospacing="1" w:line="240" w:lineRule="auto"/>
    </w:pPr>
    <w:rPr>
      <w:rFonts w:ascii="Times New Roman" w:hAnsi="Times New Roman"/>
      <w:color w:val="000000"/>
      <w:sz w:val="16"/>
      <w:szCs w:val="16"/>
    </w:rPr>
  </w:style>
  <w:style w:type="character" w:styleId="afffff1">
    <w:name w:val="footnote reference"/>
    <w:aliases w:val="Знак сноски-FN,Ciae niinee-FN,AЗнак сноски зел"/>
    <w:uiPriority w:val="99"/>
    <w:semiHidden/>
    <w:unhideWhenUsed/>
    <w:rsid w:val="001369F5"/>
    <w:rPr>
      <w:rFonts w:ascii="Times New Roman" w:hAnsi="Times New Roman" w:cs="Times New Roman" w:hint="default"/>
      <w:vertAlign w:val="superscript"/>
    </w:rPr>
  </w:style>
  <w:style w:type="character" w:styleId="afffff2">
    <w:name w:val="Subtle Emphasis"/>
    <w:uiPriority w:val="19"/>
    <w:qFormat/>
    <w:rsid w:val="001369F5"/>
    <w:rPr>
      <w:i/>
      <w:iCs/>
      <w:color w:val="404040"/>
    </w:rPr>
  </w:style>
  <w:style w:type="character" w:customStyle="1" w:styleId="213">
    <w:name w:val="Основной текст 2 Знак1"/>
    <w:basedOn w:val="a0"/>
    <w:uiPriority w:val="99"/>
    <w:semiHidden/>
    <w:rsid w:val="001369F5"/>
    <w:rPr>
      <w:rFonts w:ascii="Calibri" w:eastAsia="Times New Roman" w:hAnsi="Calibri" w:cs="Times New Roman"/>
      <w:lang w:eastAsia="ru-RU"/>
    </w:rPr>
  </w:style>
  <w:style w:type="character" w:customStyle="1" w:styleId="blk">
    <w:name w:val="blk"/>
    <w:rsid w:val="001369F5"/>
  </w:style>
  <w:style w:type="character" w:customStyle="1" w:styleId="FootnoteTextChar">
    <w:name w:val="Footnote Text Char"/>
    <w:locked/>
    <w:rsid w:val="001369F5"/>
    <w:rPr>
      <w:rFonts w:ascii="Times New Roman" w:hAnsi="Times New Roman" w:cs="Times New Roman" w:hint="default"/>
      <w:sz w:val="20"/>
      <w:lang w:val="x-none" w:eastAsia="ru-RU"/>
    </w:rPr>
  </w:style>
  <w:style w:type="character" w:customStyle="1" w:styleId="1f1">
    <w:name w:val="Текст выноски Знак1"/>
    <w:basedOn w:val="a0"/>
    <w:uiPriority w:val="99"/>
    <w:semiHidden/>
    <w:rsid w:val="001369F5"/>
    <w:rPr>
      <w:rFonts w:ascii="Tahoma" w:eastAsia="Times New Roman" w:hAnsi="Tahoma" w:cs="Tahoma"/>
      <w:sz w:val="16"/>
      <w:szCs w:val="16"/>
      <w:lang w:eastAsia="ru-RU"/>
    </w:rPr>
  </w:style>
  <w:style w:type="character" w:customStyle="1" w:styleId="1f2">
    <w:name w:val="Верхний колонтитул Знак1"/>
    <w:basedOn w:val="a0"/>
    <w:uiPriority w:val="99"/>
    <w:semiHidden/>
    <w:rsid w:val="001369F5"/>
    <w:rPr>
      <w:rFonts w:ascii="Calibri" w:eastAsia="Times New Roman" w:hAnsi="Calibri" w:cs="Times New Roman"/>
      <w:lang w:eastAsia="ru-RU"/>
    </w:rPr>
  </w:style>
  <w:style w:type="character" w:customStyle="1" w:styleId="110">
    <w:name w:val="Текст примечания Знак11"/>
    <w:uiPriority w:val="99"/>
    <w:rsid w:val="001369F5"/>
    <w:rPr>
      <w:rFonts w:ascii="Times New Roman" w:hAnsi="Times New Roman" w:cs="Times New Roman" w:hint="default"/>
      <w:sz w:val="20"/>
      <w:szCs w:val="20"/>
    </w:rPr>
  </w:style>
  <w:style w:type="character" w:customStyle="1" w:styleId="111">
    <w:name w:val="Тема примечания Знак11"/>
    <w:uiPriority w:val="99"/>
    <w:rsid w:val="001369F5"/>
    <w:rPr>
      <w:rFonts w:ascii="Times New Roman" w:hAnsi="Times New Roman" w:cs="Times New Roman" w:hint="default"/>
      <w:b/>
      <w:bCs/>
      <w:sz w:val="20"/>
      <w:szCs w:val="20"/>
    </w:rPr>
  </w:style>
  <w:style w:type="character" w:customStyle="1" w:styleId="1f3">
    <w:name w:val="Тема примечания Знак1"/>
    <w:basedOn w:val="14"/>
    <w:uiPriority w:val="99"/>
    <w:semiHidden/>
    <w:rsid w:val="001369F5"/>
    <w:rPr>
      <w:rFonts w:ascii="Calibri" w:eastAsia="Times New Roman" w:hAnsi="Calibri" w:cs="Times New Roman"/>
      <w:b/>
      <w:bCs/>
      <w:sz w:val="20"/>
      <w:szCs w:val="20"/>
      <w:lang w:eastAsia="ru-RU"/>
    </w:rPr>
  </w:style>
  <w:style w:type="character" w:customStyle="1" w:styleId="214">
    <w:name w:val="Основной текст с отступом 2 Знак1"/>
    <w:basedOn w:val="a0"/>
    <w:uiPriority w:val="99"/>
    <w:semiHidden/>
    <w:rsid w:val="001369F5"/>
    <w:rPr>
      <w:rFonts w:ascii="Calibri" w:eastAsia="Times New Roman" w:hAnsi="Calibri" w:cs="Times New Roman"/>
      <w:lang w:eastAsia="ru-RU"/>
    </w:rPr>
  </w:style>
  <w:style w:type="character" w:customStyle="1" w:styleId="apple-converted-space">
    <w:name w:val="apple-converted-space"/>
    <w:rsid w:val="001369F5"/>
  </w:style>
  <w:style w:type="character" w:customStyle="1" w:styleId="afffff3">
    <w:name w:val="Цветовое выделение"/>
    <w:uiPriority w:val="99"/>
    <w:rsid w:val="001369F5"/>
    <w:rPr>
      <w:b/>
      <w:bCs w:val="0"/>
      <w:color w:val="26282F"/>
    </w:rPr>
  </w:style>
  <w:style w:type="character" w:customStyle="1" w:styleId="afffff4">
    <w:name w:val="Гипертекстовая ссылка"/>
    <w:uiPriority w:val="99"/>
    <w:rsid w:val="001369F5"/>
    <w:rPr>
      <w:b/>
      <w:bCs w:val="0"/>
      <w:color w:val="106BBE"/>
    </w:rPr>
  </w:style>
  <w:style w:type="character" w:customStyle="1" w:styleId="afffff5">
    <w:name w:val="Активная гипертекстовая ссылка"/>
    <w:uiPriority w:val="99"/>
    <w:rsid w:val="001369F5"/>
    <w:rPr>
      <w:b/>
      <w:bCs w:val="0"/>
      <w:color w:val="106BBE"/>
      <w:u w:val="single"/>
    </w:rPr>
  </w:style>
  <w:style w:type="character" w:customStyle="1" w:styleId="afffff6">
    <w:name w:val="Выделение для Базового Поиска"/>
    <w:uiPriority w:val="99"/>
    <w:rsid w:val="001369F5"/>
    <w:rPr>
      <w:b/>
      <w:bCs w:val="0"/>
      <w:color w:val="0058A9"/>
    </w:rPr>
  </w:style>
  <w:style w:type="character" w:customStyle="1" w:styleId="afffff7">
    <w:name w:val="Выделение для Базового Поиска (курсив)"/>
    <w:uiPriority w:val="99"/>
    <w:rsid w:val="001369F5"/>
    <w:rPr>
      <w:b/>
      <w:bCs w:val="0"/>
      <w:i/>
      <w:iCs w:val="0"/>
      <w:color w:val="0058A9"/>
    </w:rPr>
  </w:style>
  <w:style w:type="character" w:customStyle="1" w:styleId="afffff8">
    <w:name w:val="Заголовок своего сообщения"/>
    <w:uiPriority w:val="99"/>
    <w:rsid w:val="001369F5"/>
    <w:rPr>
      <w:b/>
      <w:bCs w:val="0"/>
      <w:color w:val="26282F"/>
    </w:rPr>
  </w:style>
  <w:style w:type="character" w:customStyle="1" w:styleId="afffff9">
    <w:name w:val="Заголовок чужого сообщения"/>
    <w:uiPriority w:val="99"/>
    <w:rsid w:val="001369F5"/>
    <w:rPr>
      <w:b/>
      <w:bCs w:val="0"/>
      <w:color w:val="FF0000"/>
    </w:rPr>
  </w:style>
  <w:style w:type="character" w:customStyle="1" w:styleId="afffffa">
    <w:name w:val="Найденные слова"/>
    <w:uiPriority w:val="99"/>
    <w:rsid w:val="001369F5"/>
    <w:rPr>
      <w:b/>
      <w:bCs w:val="0"/>
      <w:color w:val="26282F"/>
      <w:shd w:val="clear" w:color="auto" w:fill="FFF580"/>
    </w:rPr>
  </w:style>
  <w:style w:type="character" w:customStyle="1" w:styleId="afffffb">
    <w:name w:val="Не вступил в силу"/>
    <w:uiPriority w:val="99"/>
    <w:rsid w:val="001369F5"/>
    <w:rPr>
      <w:b/>
      <w:bCs w:val="0"/>
      <w:color w:val="000000"/>
      <w:shd w:val="clear" w:color="auto" w:fill="D8EDE8"/>
    </w:rPr>
  </w:style>
  <w:style w:type="character" w:customStyle="1" w:styleId="afffffc">
    <w:name w:val="Опечатки"/>
    <w:uiPriority w:val="99"/>
    <w:rsid w:val="001369F5"/>
    <w:rPr>
      <w:color w:val="FF0000"/>
    </w:rPr>
  </w:style>
  <w:style w:type="character" w:customStyle="1" w:styleId="afffffd">
    <w:name w:val="Продолжение ссылки"/>
    <w:uiPriority w:val="99"/>
    <w:rsid w:val="001369F5"/>
  </w:style>
  <w:style w:type="character" w:customStyle="1" w:styleId="afffffe">
    <w:name w:val="Сравнение редакций"/>
    <w:uiPriority w:val="99"/>
    <w:rsid w:val="001369F5"/>
    <w:rPr>
      <w:b/>
      <w:bCs w:val="0"/>
      <w:color w:val="26282F"/>
    </w:rPr>
  </w:style>
  <w:style w:type="character" w:customStyle="1" w:styleId="affffff">
    <w:name w:val="Сравнение редакций. Добавленный фрагмент"/>
    <w:uiPriority w:val="99"/>
    <w:rsid w:val="001369F5"/>
    <w:rPr>
      <w:color w:val="000000"/>
      <w:shd w:val="clear" w:color="auto" w:fill="C1D7FF"/>
    </w:rPr>
  </w:style>
  <w:style w:type="character" w:customStyle="1" w:styleId="affffff0">
    <w:name w:val="Сравнение редакций. Удаленный фрагмент"/>
    <w:uiPriority w:val="99"/>
    <w:rsid w:val="001369F5"/>
    <w:rPr>
      <w:color w:val="000000"/>
      <w:shd w:val="clear" w:color="auto" w:fill="C4C413"/>
    </w:rPr>
  </w:style>
  <w:style w:type="character" w:customStyle="1" w:styleId="affffff1">
    <w:name w:val="Ссылка на утративший силу документ"/>
    <w:uiPriority w:val="99"/>
    <w:rsid w:val="001369F5"/>
    <w:rPr>
      <w:b/>
      <w:bCs w:val="0"/>
      <w:color w:val="749232"/>
    </w:rPr>
  </w:style>
  <w:style w:type="character" w:customStyle="1" w:styleId="affffff2">
    <w:name w:val="Утратил силу"/>
    <w:uiPriority w:val="99"/>
    <w:rsid w:val="001369F5"/>
    <w:rPr>
      <w:b/>
      <w:bCs w:val="0"/>
      <w:strike/>
      <w:color w:val="666600"/>
    </w:rPr>
  </w:style>
  <w:style w:type="character" w:customStyle="1" w:styleId="1f4">
    <w:name w:val="Текст концевой сноски Знак1"/>
    <w:basedOn w:val="a0"/>
    <w:uiPriority w:val="99"/>
    <w:semiHidden/>
    <w:rsid w:val="001369F5"/>
    <w:rPr>
      <w:rFonts w:ascii="Calibri" w:eastAsia="Times New Roman" w:hAnsi="Calibri" w:cs="Times New Roman"/>
      <w:sz w:val="20"/>
      <w:szCs w:val="20"/>
      <w:lang w:eastAsia="ru-RU"/>
    </w:rPr>
  </w:style>
  <w:style w:type="character" w:customStyle="1" w:styleId="1f5">
    <w:name w:val="Подзаголовок Знак1"/>
    <w:basedOn w:val="a0"/>
    <w:uiPriority w:val="11"/>
    <w:rsid w:val="001369F5"/>
    <w:rPr>
      <w:rFonts w:asciiTheme="majorHAnsi" w:eastAsiaTheme="majorEastAsia" w:hAnsiTheme="majorHAnsi" w:cstheme="majorBidi"/>
      <w:i/>
      <w:iCs/>
      <w:color w:val="4F81BD" w:themeColor="accent1"/>
      <w:spacing w:val="15"/>
      <w:sz w:val="24"/>
      <w:szCs w:val="24"/>
      <w:lang w:eastAsia="ru-RU"/>
    </w:rPr>
  </w:style>
  <w:style w:type="character" w:customStyle="1" w:styleId="FontStyle12">
    <w:name w:val="Font Style12"/>
    <w:rsid w:val="001369F5"/>
    <w:rPr>
      <w:rFonts w:ascii="Times New Roman" w:hAnsi="Times New Roman" w:cs="Times New Roman" w:hint="default"/>
      <w:b/>
      <w:bCs w:val="0"/>
      <w:sz w:val="24"/>
    </w:rPr>
  </w:style>
  <w:style w:type="character" w:customStyle="1" w:styleId="FontStyle11">
    <w:name w:val="Font Style11"/>
    <w:uiPriority w:val="99"/>
    <w:rsid w:val="001369F5"/>
    <w:rPr>
      <w:rFonts w:ascii="Times New Roman" w:hAnsi="Times New Roman" w:cs="Times New Roman" w:hint="default"/>
      <w:sz w:val="24"/>
    </w:rPr>
  </w:style>
  <w:style w:type="character" w:customStyle="1" w:styleId="FontStyle13">
    <w:name w:val="Font Style13"/>
    <w:uiPriority w:val="99"/>
    <w:rsid w:val="001369F5"/>
    <w:rPr>
      <w:rFonts w:ascii="Times New Roman" w:hAnsi="Times New Roman" w:cs="Times New Roman" w:hint="default"/>
      <w:b/>
      <w:bCs w:val="0"/>
      <w:sz w:val="20"/>
    </w:rPr>
  </w:style>
  <w:style w:type="character" w:customStyle="1" w:styleId="FontStyle19">
    <w:name w:val="Font Style19"/>
    <w:uiPriority w:val="99"/>
    <w:rsid w:val="001369F5"/>
    <w:rPr>
      <w:rFonts w:ascii="Sylfaen" w:hAnsi="Sylfaen" w:hint="default"/>
      <w:b/>
      <w:bCs w:val="0"/>
      <w:sz w:val="18"/>
    </w:rPr>
  </w:style>
  <w:style w:type="character" w:customStyle="1" w:styleId="FontStyle20">
    <w:name w:val="Font Style20"/>
    <w:uiPriority w:val="99"/>
    <w:rsid w:val="001369F5"/>
    <w:rPr>
      <w:rFonts w:ascii="Sylfaen" w:hAnsi="Sylfaen" w:hint="default"/>
      <w:sz w:val="18"/>
    </w:rPr>
  </w:style>
  <w:style w:type="character" w:customStyle="1" w:styleId="mw-headline">
    <w:name w:val="mw-headline"/>
    <w:rsid w:val="001369F5"/>
    <w:rPr>
      <w:rFonts w:ascii="Times New Roman" w:hAnsi="Times New Roman" w:cs="Times New Roman" w:hint="default"/>
    </w:rPr>
  </w:style>
  <w:style w:type="character" w:customStyle="1" w:styleId="ft">
    <w:name w:val="ft"/>
    <w:rsid w:val="001369F5"/>
    <w:rPr>
      <w:rFonts w:ascii="Times New Roman" w:hAnsi="Times New Roman" w:cs="Times New Roman" w:hint="default"/>
    </w:rPr>
  </w:style>
  <w:style w:type="character" w:customStyle="1" w:styleId="affffff3">
    <w:name w:val="Без интервала Знак"/>
    <w:uiPriority w:val="99"/>
    <w:locked/>
    <w:rsid w:val="001369F5"/>
    <w:rPr>
      <w:rFonts w:ascii="Times New Roman" w:eastAsia="Times New Roman" w:hAnsi="Times New Roman" w:cs="Times New Roman" w:hint="default"/>
      <w:lang w:val="x-none" w:eastAsia="en-US"/>
    </w:rPr>
  </w:style>
  <w:style w:type="character" w:customStyle="1" w:styleId="FontStyle14">
    <w:name w:val="Font Style14"/>
    <w:uiPriority w:val="99"/>
    <w:rsid w:val="001369F5"/>
    <w:rPr>
      <w:rFonts w:ascii="Times New Roman" w:hAnsi="Times New Roman" w:cs="Times New Roman" w:hint="default"/>
      <w:sz w:val="22"/>
    </w:rPr>
  </w:style>
  <w:style w:type="character" w:customStyle="1" w:styleId="soft1">
    <w:name w:val="soft1"/>
    <w:rsid w:val="001369F5"/>
    <w:rPr>
      <w:rFonts w:ascii="Arial" w:hAnsi="Arial" w:cs="Arial" w:hint="default"/>
      <w:color w:val="000000"/>
      <w:sz w:val="20"/>
    </w:rPr>
  </w:style>
  <w:style w:type="character" w:customStyle="1" w:styleId="FontStyle60">
    <w:name w:val="Font Style60"/>
    <w:uiPriority w:val="99"/>
    <w:rsid w:val="001369F5"/>
    <w:rPr>
      <w:rFonts w:ascii="Times New Roman" w:hAnsi="Times New Roman" w:cs="Times New Roman" w:hint="default"/>
    </w:rPr>
  </w:style>
  <w:style w:type="character" w:customStyle="1" w:styleId="editsection">
    <w:name w:val="editsection"/>
    <w:rsid w:val="001369F5"/>
    <w:rPr>
      <w:rFonts w:ascii="Times New Roman" w:hAnsi="Times New Roman" w:cs="Times New Roman" w:hint="default"/>
    </w:rPr>
  </w:style>
  <w:style w:type="character" w:customStyle="1" w:styleId="FontStyle59">
    <w:name w:val="Font Style59"/>
    <w:uiPriority w:val="99"/>
    <w:rsid w:val="001369F5"/>
    <w:rPr>
      <w:rFonts w:ascii="Times New Roman" w:hAnsi="Times New Roman" w:cs="Times New Roman" w:hint="default"/>
      <w:b/>
      <w:bCs w:val="0"/>
      <w:i/>
      <w:iCs w:val="0"/>
      <w:sz w:val="16"/>
    </w:rPr>
  </w:style>
  <w:style w:type="character" w:customStyle="1" w:styleId="FontStyle63">
    <w:name w:val="Font Style63"/>
    <w:rsid w:val="001369F5"/>
    <w:rPr>
      <w:rFonts w:ascii="Times New Roman" w:hAnsi="Times New Roman" w:cs="Times New Roman" w:hint="default"/>
    </w:rPr>
  </w:style>
  <w:style w:type="character" w:customStyle="1" w:styleId="apple-style-span">
    <w:name w:val="apple-style-span"/>
    <w:rsid w:val="001369F5"/>
  </w:style>
  <w:style w:type="character" w:customStyle="1" w:styleId="FontStyle31">
    <w:name w:val="Font Style31"/>
    <w:rsid w:val="001369F5"/>
    <w:rPr>
      <w:rFonts w:ascii="Times New Roman" w:hAnsi="Times New Roman" w:cs="Times New Roman" w:hint="default"/>
      <w:sz w:val="18"/>
    </w:rPr>
  </w:style>
  <w:style w:type="character" w:customStyle="1" w:styleId="212pt">
    <w:name w:val="Основной текст (2) + 12 pt"/>
    <w:aliases w:val="Не полужирный"/>
    <w:rsid w:val="001369F5"/>
    <w:rPr>
      <w:b/>
      <w:bCs w:val="0"/>
      <w:color w:val="000000"/>
      <w:w w:val="100"/>
      <w:position w:val="0"/>
      <w:sz w:val="24"/>
      <w:shd w:val="clear" w:color="auto" w:fill="FFFFFF"/>
      <w:lang w:val="ru-RU" w:eastAsia="ru-RU"/>
    </w:rPr>
  </w:style>
  <w:style w:type="character" w:customStyle="1" w:styleId="9Exact">
    <w:name w:val="Основной текст (9) Exact"/>
    <w:rsid w:val="001369F5"/>
    <w:rPr>
      <w:rFonts w:ascii="Times New Roman" w:hAnsi="Times New Roman" w:cs="Times New Roman" w:hint="default"/>
      <w:strike w:val="0"/>
      <w:dstrike w:val="0"/>
      <w:u w:val="none"/>
      <w:effect w:val="none"/>
    </w:rPr>
  </w:style>
  <w:style w:type="character" w:customStyle="1" w:styleId="FontStyle15">
    <w:name w:val="Font Style15"/>
    <w:uiPriority w:val="99"/>
    <w:rsid w:val="001369F5"/>
    <w:rPr>
      <w:rFonts w:ascii="Cambria" w:hAnsi="Cambria" w:hint="default"/>
      <w:sz w:val="24"/>
    </w:rPr>
  </w:style>
  <w:style w:type="character" w:customStyle="1" w:styleId="8">
    <w:name w:val="Основной текст (8) + Курсив"/>
    <w:rsid w:val="001369F5"/>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1369F5"/>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4">
    <w:name w:val="Основной текст + Полужирный"/>
    <w:rsid w:val="001369F5"/>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1f6">
    <w:name w:val="Основной текст1"/>
    <w:rsid w:val="001369F5"/>
    <w:rPr>
      <w:rFonts w:ascii="Times New Roman" w:hAnsi="Times New Roman" w:cs="Times New Roman" w:hint="default"/>
      <w:strike w:val="0"/>
      <w:dstrike w:val="0"/>
      <w:color w:val="000000"/>
      <w:spacing w:val="0"/>
      <w:w w:val="100"/>
      <w:position w:val="0"/>
      <w:sz w:val="22"/>
      <w:u w:val="none"/>
      <w:effect w:val="none"/>
      <w:shd w:val="clear" w:color="auto" w:fill="FFFFFF"/>
      <w:lang w:val="ru-RU" w:eastAsia="x-none"/>
    </w:rPr>
  </w:style>
  <w:style w:type="character" w:customStyle="1" w:styleId="210pt">
    <w:name w:val="Основной текст (2) + 10 pt"/>
    <w:uiPriority w:val="99"/>
    <w:rsid w:val="001369F5"/>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1369F5"/>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1369F5"/>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path-separator">
    <w:name w:val="path-separator"/>
    <w:basedOn w:val="a0"/>
    <w:rsid w:val="001369F5"/>
  </w:style>
  <w:style w:type="character" w:customStyle="1" w:styleId="extendedtext-short">
    <w:name w:val="extendedtext-short"/>
    <w:basedOn w:val="a0"/>
    <w:rsid w:val="001369F5"/>
  </w:style>
  <w:style w:type="character" w:customStyle="1" w:styleId="dots">
    <w:name w:val="dots"/>
    <w:basedOn w:val="a0"/>
    <w:rsid w:val="001369F5"/>
  </w:style>
  <w:style w:type="character" w:customStyle="1" w:styleId="c10">
    <w:name w:val="c10"/>
    <w:basedOn w:val="a0"/>
    <w:rsid w:val="001369F5"/>
  </w:style>
  <w:style w:type="character" w:customStyle="1" w:styleId="c5">
    <w:name w:val="c5"/>
    <w:basedOn w:val="a0"/>
    <w:rsid w:val="001369F5"/>
  </w:style>
  <w:style w:type="character" w:customStyle="1" w:styleId="extended-textshort">
    <w:name w:val="extended-text__short"/>
    <w:basedOn w:val="a0"/>
    <w:rsid w:val="001369F5"/>
  </w:style>
  <w:style w:type="character" w:customStyle="1" w:styleId="highlightedsearchterm">
    <w:name w:val="highlightedsearchterm"/>
    <w:basedOn w:val="a0"/>
    <w:rsid w:val="001369F5"/>
  </w:style>
  <w:style w:type="character" w:customStyle="1" w:styleId="googqs-tidbit">
    <w:name w:val="goog_qs-tidbit"/>
    <w:basedOn w:val="a0"/>
    <w:rsid w:val="001369F5"/>
  </w:style>
  <w:style w:type="character" w:customStyle="1" w:styleId="FontStyle44">
    <w:name w:val="Font Style44"/>
    <w:uiPriority w:val="99"/>
    <w:rsid w:val="001369F5"/>
    <w:rPr>
      <w:rFonts w:ascii="Times New Roman" w:hAnsi="Times New Roman" w:cs="Times New Roman" w:hint="default"/>
      <w:b/>
      <w:bCs/>
      <w:sz w:val="20"/>
      <w:szCs w:val="20"/>
    </w:rPr>
  </w:style>
  <w:style w:type="character" w:customStyle="1" w:styleId="FontStyle193">
    <w:name w:val="Font Style193"/>
    <w:uiPriority w:val="99"/>
    <w:rsid w:val="001369F5"/>
    <w:rPr>
      <w:rFonts w:ascii="Arial" w:hAnsi="Arial" w:cs="Arial" w:hint="default"/>
      <w:b/>
      <w:bCs w:val="0"/>
      <w:sz w:val="50"/>
    </w:rPr>
  </w:style>
  <w:style w:type="character" w:customStyle="1" w:styleId="FontStyle151">
    <w:name w:val="Font Style151"/>
    <w:uiPriority w:val="99"/>
    <w:rsid w:val="001369F5"/>
    <w:rPr>
      <w:rFonts w:ascii="Arial" w:hAnsi="Arial" w:cs="Arial" w:hint="default"/>
      <w:b/>
      <w:bCs w:val="0"/>
      <w:smallCaps/>
      <w:spacing w:val="30"/>
      <w:sz w:val="44"/>
    </w:rPr>
  </w:style>
  <w:style w:type="character" w:customStyle="1" w:styleId="FontStyle153">
    <w:name w:val="Font Style153"/>
    <w:uiPriority w:val="99"/>
    <w:rsid w:val="001369F5"/>
    <w:rPr>
      <w:rFonts w:ascii="Bookman Old Style" w:hAnsi="Bookman Old Style" w:hint="default"/>
      <w:spacing w:val="10"/>
      <w:sz w:val="44"/>
    </w:rPr>
  </w:style>
  <w:style w:type="character" w:customStyle="1" w:styleId="affffff5">
    <w:name w:val="Основной текст + Не полужирный"/>
    <w:aliases w:val="Курсив"/>
    <w:uiPriority w:val="99"/>
    <w:rsid w:val="001369F5"/>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1369F5"/>
    <w:rPr>
      <w:rFonts w:ascii="Times New Roman" w:hAnsi="Times New Roman" w:cs="Times New Roman" w:hint="default"/>
      <w:i/>
      <w:iCs/>
      <w:strike w:val="0"/>
      <w:dstrike w:val="0"/>
      <w:spacing w:val="-2"/>
      <w:sz w:val="21"/>
      <w:szCs w:val="21"/>
      <w:u w:val="none"/>
      <w:effect w:val="none"/>
    </w:rPr>
  </w:style>
  <w:style w:type="character" w:customStyle="1" w:styleId="affffff6">
    <w:name w:val="Основной текст + Курсив"/>
    <w:uiPriority w:val="99"/>
    <w:rsid w:val="001369F5"/>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1369F5"/>
  </w:style>
  <w:style w:type="character" w:customStyle="1" w:styleId="apple-tab-span">
    <w:name w:val="apple-tab-span"/>
    <w:basedOn w:val="a0"/>
    <w:rsid w:val="001369F5"/>
  </w:style>
  <w:style w:type="character" w:customStyle="1" w:styleId="books-listname">
    <w:name w:val="books-list__name"/>
    <w:basedOn w:val="a0"/>
    <w:rsid w:val="001369F5"/>
  </w:style>
  <w:style w:type="character" w:customStyle="1" w:styleId="gray">
    <w:name w:val="gray"/>
    <w:basedOn w:val="a0"/>
    <w:rsid w:val="001369F5"/>
  </w:style>
  <w:style w:type="character" w:customStyle="1" w:styleId="FootnoteCharacters">
    <w:name w:val="Footnote Characters"/>
    <w:qFormat/>
    <w:rsid w:val="001369F5"/>
    <w:rPr>
      <w:rFonts w:ascii="Times New Roman" w:hAnsi="Times New Roman" w:cs="Times New Roman" w:hint="default"/>
      <w:vertAlign w:val="superscript"/>
    </w:rPr>
  </w:style>
  <w:style w:type="character" w:customStyle="1" w:styleId="FootnoteAnchor">
    <w:name w:val="Footnote Anchor"/>
    <w:rsid w:val="001369F5"/>
    <w:rPr>
      <w:vertAlign w:val="superscript"/>
    </w:rPr>
  </w:style>
  <w:style w:type="character" w:customStyle="1" w:styleId="affffff7">
    <w:name w:val="Символ сноски"/>
    <w:qFormat/>
    <w:rsid w:val="001369F5"/>
  </w:style>
  <w:style w:type="paragraph" w:styleId="HTML">
    <w:name w:val="HTML Preformatted"/>
    <w:basedOn w:val="a"/>
    <w:link w:val="HTML0"/>
    <w:uiPriority w:val="99"/>
    <w:unhideWhenUsed/>
    <w:rsid w:val="009F4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9F4036"/>
    <w:rPr>
      <w:rFonts w:ascii="Courier New" w:eastAsia="Times New Roman" w:hAnsi="Courier New" w:cs="Courier New"/>
      <w:sz w:val="20"/>
      <w:szCs w:val="20"/>
      <w:lang w:eastAsia="ru-RU"/>
    </w:rPr>
  </w:style>
  <w:style w:type="character" w:customStyle="1" w:styleId="fontstyle01">
    <w:name w:val="fontstyle01"/>
    <w:rsid w:val="009F4036"/>
    <w:rPr>
      <w:rFonts w:ascii="Times New Roman" w:hAnsi="Times New Roman" w:cs="Times New 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9F5"/>
    <w:rPr>
      <w:rFonts w:ascii="Calibri" w:eastAsia="Times New Roman" w:hAnsi="Calibri" w:cs="Times New Roman"/>
      <w:lang w:eastAsia="ru-RU"/>
    </w:rPr>
  </w:style>
  <w:style w:type="paragraph" w:styleId="1">
    <w:name w:val="heading 1"/>
    <w:basedOn w:val="a"/>
    <w:next w:val="a"/>
    <w:link w:val="10"/>
    <w:uiPriority w:val="9"/>
    <w:qFormat/>
    <w:rsid w:val="001369F5"/>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unhideWhenUsed/>
    <w:qFormat/>
    <w:rsid w:val="001369F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semiHidden/>
    <w:unhideWhenUsed/>
    <w:qFormat/>
    <w:rsid w:val="001369F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semiHidden/>
    <w:unhideWhenUsed/>
    <w:qFormat/>
    <w:rsid w:val="001369F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1369F5"/>
    <w:pPr>
      <w:spacing w:before="240" w:after="60"/>
      <w:outlineLvl w:val="4"/>
    </w:pPr>
    <w:rPr>
      <w:rFonts w:ascii="Cambria" w:hAnsi="Cambria"/>
      <w:color w:val="243F60"/>
      <w:sz w:val="20"/>
      <w:szCs w:val="20"/>
      <w:lang w:val="x-none" w:eastAsia="x-none"/>
    </w:rPr>
  </w:style>
  <w:style w:type="paragraph" w:styleId="6">
    <w:name w:val="heading 6"/>
    <w:basedOn w:val="a"/>
    <w:next w:val="a"/>
    <w:link w:val="60"/>
    <w:uiPriority w:val="9"/>
    <w:semiHidden/>
    <w:unhideWhenUsed/>
    <w:qFormat/>
    <w:rsid w:val="001369F5"/>
    <w:pPr>
      <w:spacing w:before="240" w:after="60"/>
      <w:outlineLvl w:val="5"/>
    </w:pPr>
    <w:rPr>
      <w:b/>
      <w:bCs/>
      <w:sz w:val="20"/>
      <w:szCs w:val="20"/>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69F5"/>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1369F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1369F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1369F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1369F5"/>
    <w:rPr>
      <w:rFonts w:ascii="Cambria" w:eastAsia="Times New Roman" w:hAnsi="Cambria" w:cs="Times New Roman"/>
      <w:color w:val="243F60"/>
      <w:sz w:val="20"/>
      <w:szCs w:val="20"/>
      <w:lang w:val="x-none" w:eastAsia="x-none"/>
    </w:rPr>
  </w:style>
  <w:style w:type="character" w:customStyle="1" w:styleId="60">
    <w:name w:val="Заголовок 6 Знак"/>
    <w:basedOn w:val="a0"/>
    <w:link w:val="6"/>
    <w:uiPriority w:val="9"/>
    <w:semiHidden/>
    <w:rsid w:val="001369F5"/>
    <w:rPr>
      <w:rFonts w:ascii="Calibri" w:eastAsia="Times New Roman" w:hAnsi="Calibri" w:cs="Times New Roman"/>
      <w:b/>
      <w:bCs/>
      <w:sz w:val="20"/>
      <w:szCs w:val="20"/>
      <w:lang w:val="x-none"/>
    </w:rPr>
  </w:style>
  <w:style w:type="character" w:styleId="a3">
    <w:name w:val="Hyperlink"/>
    <w:uiPriority w:val="99"/>
    <w:semiHidden/>
    <w:unhideWhenUsed/>
    <w:rsid w:val="001369F5"/>
    <w:rPr>
      <w:rFonts w:ascii="Times New Roman" w:hAnsi="Times New Roman" w:cs="Times New Roman" w:hint="default"/>
      <w:color w:val="0000FF"/>
      <w:u w:val="single"/>
    </w:rPr>
  </w:style>
  <w:style w:type="character" w:styleId="a4">
    <w:name w:val="Emphasis"/>
    <w:uiPriority w:val="20"/>
    <w:qFormat/>
    <w:rsid w:val="001369F5"/>
    <w:rPr>
      <w:rFonts w:ascii="Times New Roman" w:hAnsi="Times New Roman" w:cs="Times New Roman" w:hint="default"/>
      <w:i/>
      <w:iCs w:val="0"/>
    </w:rPr>
  </w:style>
  <w:style w:type="character" w:customStyle="1" w:styleId="a5">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6"/>
    <w:uiPriority w:val="99"/>
    <w:locked/>
    <w:rsid w:val="001369F5"/>
    <w:rPr>
      <w:rFonts w:ascii="Times New Roman" w:hAnsi="Times New Roman" w:cs="Times New Roman"/>
      <w:sz w:val="24"/>
      <w:szCs w:val="24"/>
      <w:lang w:val="en-US" w:eastAsia="nl-NL"/>
    </w:rPr>
  </w:style>
  <w:style w:type="paragraph" w:styleId="a6">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5"/>
    <w:autoRedefine/>
    <w:uiPriority w:val="99"/>
    <w:unhideWhenUsed/>
    <w:qFormat/>
    <w:rsid w:val="001369F5"/>
    <w:pPr>
      <w:keepLines/>
      <w:spacing w:after="0" w:line="256" w:lineRule="auto"/>
      <w:outlineLvl w:val="9"/>
    </w:pPr>
    <w:rPr>
      <w:rFonts w:ascii="Times New Roman" w:eastAsiaTheme="minorHAnsi" w:hAnsi="Times New Roman"/>
      <w:b w:val="0"/>
      <w:bCs w:val="0"/>
      <w:kern w:val="0"/>
      <w:sz w:val="24"/>
      <w:szCs w:val="24"/>
      <w:lang w:val="en-US" w:eastAsia="nl-NL"/>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semiHidden/>
    <w:locked/>
    <w:rsid w:val="001369F5"/>
    <w:rPr>
      <w:rFonts w:ascii="Times New Roman" w:hAnsi="Times New Roman" w:cs="Times New Roman"/>
      <w:lang w:val="en-US" w:eastAsia="x-non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semiHidden/>
    <w:unhideWhenUsed/>
    <w:qFormat/>
    <w:rsid w:val="001369F5"/>
    <w:pPr>
      <w:spacing w:after="0" w:line="240" w:lineRule="auto"/>
    </w:pPr>
    <w:rPr>
      <w:rFonts w:ascii="Times New Roman" w:eastAsiaTheme="minorHAnsi" w:hAnsi="Times New Roman"/>
      <w:lang w:val="en-US" w:eastAsia="x-none"/>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1369F5"/>
    <w:rPr>
      <w:rFonts w:ascii="Calibri" w:eastAsia="Times New Roman" w:hAnsi="Calibri" w:cs="Times New Roman"/>
      <w:sz w:val="20"/>
      <w:szCs w:val="20"/>
      <w:lang w:eastAsia="ru-RU"/>
    </w:rPr>
  </w:style>
  <w:style w:type="character" w:customStyle="1" w:styleId="a9">
    <w:name w:val="Текст примечания Знак"/>
    <w:basedOn w:val="a0"/>
    <w:link w:val="aa"/>
    <w:uiPriority w:val="99"/>
    <w:semiHidden/>
    <w:locked/>
    <w:rsid w:val="001369F5"/>
    <w:rPr>
      <w:lang w:val="x-none" w:eastAsia="x-none"/>
    </w:rPr>
  </w:style>
  <w:style w:type="paragraph" w:styleId="aa">
    <w:name w:val="annotation text"/>
    <w:basedOn w:val="a"/>
    <w:link w:val="a9"/>
    <w:uiPriority w:val="99"/>
    <w:semiHidden/>
    <w:unhideWhenUsed/>
    <w:rsid w:val="001369F5"/>
    <w:pPr>
      <w:spacing w:line="240" w:lineRule="auto"/>
    </w:pPr>
    <w:rPr>
      <w:rFonts w:asciiTheme="minorHAnsi" w:eastAsiaTheme="minorHAnsi" w:hAnsiTheme="minorHAnsi" w:cstheme="minorBidi"/>
      <w:lang w:val="x-none" w:eastAsia="x-none"/>
    </w:rPr>
  </w:style>
  <w:style w:type="character" w:customStyle="1" w:styleId="ab">
    <w:name w:val="Верхний колонтитул Знак"/>
    <w:basedOn w:val="a0"/>
    <w:link w:val="ac"/>
    <w:uiPriority w:val="99"/>
    <w:semiHidden/>
    <w:locked/>
    <w:rsid w:val="001369F5"/>
    <w:rPr>
      <w:rFonts w:ascii="Times New Roman" w:hAnsi="Times New Roman" w:cs="Times New Roman"/>
      <w:sz w:val="24"/>
      <w:szCs w:val="24"/>
      <w:lang w:val="x-none" w:eastAsia="x-none"/>
    </w:rPr>
  </w:style>
  <w:style w:type="paragraph" w:styleId="ac">
    <w:name w:val="header"/>
    <w:basedOn w:val="a"/>
    <w:link w:val="ab"/>
    <w:uiPriority w:val="99"/>
    <w:semiHidden/>
    <w:unhideWhenUsed/>
    <w:rsid w:val="001369F5"/>
    <w:pPr>
      <w:tabs>
        <w:tab w:val="center" w:pos="4677"/>
        <w:tab w:val="right" w:pos="9355"/>
      </w:tabs>
      <w:spacing w:after="0" w:line="240" w:lineRule="auto"/>
    </w:pPr>
    <w:rPr>
      <w:rFonts w:ascii="Times New Roman" w:eastAsiaTheme="minorHAnsi" w:hAnsi="Times New Roman"/>
      <w:sz w:val="24"/>
      <w:szCs w:val="24"/>
      <w:lang w:val="x-none" w:eastAsia="x-none"/>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semiHidden/>
    <w:locked/>
    <w:rsid w:val="001369F5"/>
    <w:rPr>
      <w:rFonts w:ascii="Times New Roman" w:hAnsi="Times New Roman" w:cs="Times New Roman"/>
      <w:sz w:val="24"/>
      <w:szCs w:val="24"/>
      <w:lang w:val="x-none" w:eastAsia="x-none"/>
    </w:rPr>
  </w:style>
  <w:style w:type="paragraph" w:styleId="ae">
    <w:name w:val="footer"/>
    <w:aliases w:val="Нижний колонтитул Знак Знак Знак,Нижний колонтитул1,Нижний колонтитул Знак Знак"/>
    <w:basedOn w:val="a"/>
    <w:link w:val="ad"/>
    <w:uiPriority w:val="99"/>
    <w:semiHidden/>
    <w:unhideWhenUsed/>
    <w:qFormat/>
    <w:rsid w:val="001369F5"/>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369F5"/>
    <w:rPr>
      <w:rFonts w:ascii="Calibri" w:eastAsia="Times New Roman" w:hAnsi="Calibri" w:cs="Times New Roman"/>
      <w:lang w:eastAsia="ru-RU"/>
    </w:rPr>
  </w:style>
  <w:style w:type="character" w:customStyle="1" w:styleId="af">
    <w:name w:val="Текст концевой сноски Знак"/>
    <w:basedOn w:val="a0"/>
    <w:link w:val="af0"/>
    <w:uiPriority w:val="99"/>
    <w:semiHidden/>
    <w:locked/>
    <w:rsid w:val="001369F5"/>
    <w:rPr>
      <w:lang w:val="x-none" w:eastAsia="x-none"/>
    </w:rPr>
  </w:style>
  <w:style w:type="paragraph" w:styleId="af0">
    <w:name w:val="endnote text"/>
    <w:basedOn w:val="a"/>
    <w:link w:val="af"/>
    <w:uiPriority w:val="99"/>
    <w:semiHidden/>
    <w:unhideWhenUsed/>
    <w:rsid w:val="001369F5"/>
    <w:pPr>
      <w:spacing w:after="0" w:line="240" w:lineRule="auto"/>
    </w:pPr>
    <w:rPr>
      <w:rFonts w:asciiTheme="minorHAnsi" w:eastAsiaTheme="minorHAnsi" w:hAnsiTheme="minorHAnsi" w:cstheme="minorBidi"/>
      <w:lang w:val="x-none" w:eastAsia="x-none"/>
    </w:rPr>
  </w:style>
  <w:style w:type="character" w:customStyle="1" w:styleId="af1">
    <w:name w:val="Основной текст Знак"/>
    <w:basedOn w:val="a0"/>
    <w:link w:val="af2"/>
    <w:uiPriority w:val="99"/>
    <w:semiHidden/>
    <w:locked/>
    <w:rsid w:val="001369F5"/>
    <w:rPr>
      <w:rFonts w:ascii="Times New Roman" w:hAnsi="Times New Roman" w:cs="Times New Roman"/>
      <w:sz w:val="24"/>
      <w:szCs w:val="24"/>
      <w:lang w:val="x-none" w:eastAsia="x-none"/>
    </w:rPr>
  </w:style>
  <w:style w:type="paragraph" w:styleId="af2">
    <w:name w:val="Body Text"/>
    <w:basedOn w:val="a"/>
    <w:link w:val="af1"/>
    <w:uiPriority w:val="99"/>
    <w:semiHidden/>
    <w:unhideWhenUsed/>
    <w:qFormat/>
    <w:rsid w:val="001369F5"/>
    <w:pPr>
      <w:spacing w:after="120"/>
    </w:pPr>
    <w:rPr>
      <w:rFonts w:ascii="Times New Roman" w:eastAsiaTheme="minorHAnsi" w:hAnsi="Times New Roman"/>
      <w:sz w:val="24"/>
      <w:szCs w:val="24"/>
      <w:lang w:val="x-none" w:eastAsia="x-none"/>
    </w:rPr>
  </w:style>
  <w:style w:type="character" w:customStyle="1" w:styleId="13">
    <w:name w:val="Основной текст с отступом Знак1"/>
    <w:basedOn w:val="a0"/>
    <w:link w:val="af3"/>
    <w:uiPriority w:val="99"/>
    <w:semiHidden/>
    <w:locked/>
    <w:rsid w:val="001369F5"/>
    <w:rPr>
      <w:lang w:val="x-none" w:eastAsia="x-none"/>
    </w:rPr>
  </w:style>
  <w:style w:type="paragraph" w:styleId="af3">
    <w:name w:val="Body Text Indent"/>
    <w:basedOn w:val="a"/>
    <w:link w:val="13"/>
    <w:uiPriority w:val="99"/>
    <w:semiHidden/>
    <w:unhideWhenUsed/>
    <w:rsid w:val="001369F5"/>
    <w:pPr>
      <w:spacing w:after="120"/>
      <w:ind w:left="283"/>
    </w:pPr>
    <w:rPr>
      <w:rFonts w:asciiTheme="minorHAnsi" w:eastAsiaTheme="minorHAnsi" w:hAnsiTheme="minorHAnsi" w:cstheme="minorBidi"/>
      <w:lang w:val="x-none" w:eastAsia="x-none"/>
    </w:rPr>
  </w:style>
  <w:style w:type="character" w:customStyle="1" w:styleId="af4">
    <w:name w:val="Подзаголовок Знак"/>
    <w:basedOn w:val="a0"/>
    <w:link w:val="af5"/>
    <w:uiPriority w:val="11"/>
    <w:locked/>
    <w:rsid w:val="001369F5"/>
    <w:rPr>
      <w:rFonts w:ascii="Calibri Light" w:hAnsi="Calibri Light" w:cs="Calibri Light"/>
      <w:sz w:val="24"/>
      <w:szCs w:val="24"/>
      <w:lang w:val="x-none" w:eastAsia="x-none"/>
    </w:rPr>
  </w:style>
  <w:style w:type="paragraph" w:styleId="af5">
    <w:name w:val="Subtitle"/>
    <w:basedOn w:val="a"/>
    <w:next w:val="a"/>
    <w:link w:val="af4"/>
    <w:uiPriority w:val="11"/>
    <w:qFormat/>
    <w:rsid w:val="001369F5"/>
    <w:pPr>
      <w:numPr>
        <w:ilvl w:val="1"/>
      </w:numPr>
    </w:pPr>
    <w:rPr>
      <w:rFonts w:ascii="Calibri Light" w:eastAsiaTheme="minorHAnsi" w:hAnsi="Calibri Light" w:cs="Calibri Light"/>
      <w:sz w:val="24"/>
      <w:szCs w:val="24"/>
      <w:lang w:val="x-none" w:eastAsia="x-none"/>
    </w:rPr>
  </w:style>
  <w:style w:type="character" w:customStyle="1" w:styleId="21">
    <w:name w:val="Основной текст 2 Знак"/>
    <w:basedOn w:val="a0"/>
    <w:link w:val="22"/>
    <w:uiPriority w:val="99"/>
    <w:semiHidden/>
    <w:locked/>
    <w:rsid w:val="001369F5"/>
    <w:rPr>
      <w:rFonts w:ascii="Times New Roman" w:hAnsi="Times New Roman" w:cs="Times New Roman"/>
      <w:sz w:val="24"/>
      <w:szCs w:val="24"/>
      <w:lang w:val="x-none" w:eastAsia="x-none"/>
    </w:rPr>
  </w:style>
  <w:style w:type="paragraph" w:styleId="22">
    <w:name w:val="Body Text 2"/>
    <w:basedOn w:val="a"/>
    <w:link w:val="21"/>
    <w:uiPriority w:val="99"/>
    <w:semiHidden/>
    <w:unhideWhenUsed/>
    <w:rsid w:val="001369F5"/>
    <w:pPr>
      <w:spacing w:after="120" w:line="480" w:lineRule="auto"/>
    </w:pPr>
    <w:rPr>
      <w:rFonts w:ascii="Times New Roman" w:eastAsiaTheme="minorHAnsi" w:hAnsi="Times New Roman"/>
      <w:sz w:val="24"/>
      <w:szCs w:val="24"/>
      <w:lang w:val="x-none" w:eastAsia="x-none"/>
    </w:rPr>
  </w:style>
  <w:style w:type="character" w:customStyle="1" w:styleId="31">
    <w:name w:val="Основной текст 3 Знак1"/>
    <w:basedOn w:val="a0"/>
    <w:link w:val="32"/>
    <w:uiPriority w:val="99"/>
    <w:semiHidden/>
    <w:locked/>
    <w:rsid w:val="001369F5"/>
    <w:rPr>
      <w:sz w:val="16"/>
      <w:szCs w:val="16"/>
      <w:lang w:val="x-none" w:eastAsia="x-none"/>
    </w:rPr>
  </w:style>
  <w:style w:type="paragraph" w:styleId="32">
    <w:name w:val="Body Text 3"/>
    <w:basedOn w:val="a"/>
    <w:link w:val="31"/>
    <w:uiPriority w:val="99"/>
    <w:semiHidden/>
    <w:unhideWhenUsed/>
    <w:rsid w:val="001369F5"/>
    <w:pPr>
      <w:spacing w:after="120"/>
    </w:pPr>
    <w:rPr>
      <w:rFonts w:asciiTheme="minorHAnsi" w:eastAsiaTheme="minorHAnsi" w:hAnsiTheme="minorHAnsi" w:cstheme="minorBidi"/>
      <w:sz w:val="16"/>
      <w:szCs w:val="16"/>
      <w:lang w:val="x-none" w:eastAsia="x-none"/>
    </w:rPr>
  </w:style>
  <w:style w:type="character" w:customStyle="1" w:styleId="23">
    <w:name w:val="Основной текст с отступом 2 Знак"/>
    <w:basedOn w:val="a0"/>
    <w:link w:val="24"/>
    <w:uiPriority w:val="99"/>
    <w:semiHidden/>
    <w:locked/>
    <w:rsid w:val="001369F5"/>
    <w:rPr>
      <w:rFonts w:ascii="Times New Roman" w:hAnsi="Times New Roman" w:cs="Times New Roman"/>
      <w:sz w:val="24"/>
      <w:szCs w:val="24"/>
      <w:lang w:val="x-none" w:eastAsia="x-none"/>
    </w:rPr>
  </w:style>
  <w:style w:type="paragraph" w:styleId="24">
    <w:name w:val="Body Text Indent 2"/>
    <w:basedOn w:val="a"/>
    <w:link w:val="23"/>
    <w:uiPriority w:val="99"/>
    <w:semiHidden/>
    <w:unhideWhenUsed/>
    <w:rsid w:val="001369F5"/>
    <w:pPr>
      <w:spacing w:after="120" w:line="480" w:lineRule="auto"/>
      <w:ind w:left="283"/>
    </w:pPr>
    <w:rPr>
      <w:rFonts w:ascii="Times New Roman" w:eastAsiaTheme="minorHAnsi" w:hAnsi="Times New Roman"/>
      <w:sz w:val="24"/>
      <w:szCs w:val="24"/>
      <w:lang w:val="x-none" w:eastAsia="x-none"/>
    </w:rPr>
  </w:style>
  <w:style w:type="character" w:customStyle="1" w:styleId="310">
    <w:name w:val="Основной текст с отступом 3 Знак1"/>
    <w:basedOn w:val="a0"/>
    <w:link w:val="33"/>
    <w:uiPriority w:val="99"/>
    <w:semiHidden/>
    <w:locked/>
    <w:rsid w:val="001369F5"/>
    <w:rPr>
      <w:sz w:val="16"/>
      <w:szCs w:val="16"/>
      <w:lang w:val="x-none" w:eastAsia="x-none"/>
    </w:rPr>
  </w:style>
  <w:style w:type="paragraph" w:styleId="33">
    <w:name w:val="Body Text Indent 3"/>
    <w:basedOn w:val="a"/>
    <w:link w:val="310"/>
    <w:uiPriority w:val="99"/>
    <w:semiHidden/>
    <w:unhideWhenUsed/>
    <w:rsid w:val="001369F5"/>
    <w:pPr>
      <w:spacing w:after="120"/>
      <w:ind w:left="283"/>
    </w:pPr>
    <w:rPr>
      <w:rFonts w:asciiTheme="minorHAnsi" w:eastAsiaTheme="minorHAnsi" w:hAnsiTheme="minorHAnsi" w:cstheme="minorBidi"/>
      <w:sz w:val="16"/>
      <w:szCs w:val="16"/>
      <w:lang w:val="x-none" w:eastAsia="x-none"/>
    </w:rPr>
  </w:style>
  <w:style w:type="character" w:customStyle="1" w:styleId="af6">
    <w:name w:val="Схема документа Знак"/>
    <w:basedOn w:val="a0"/>
    <w:link w:val="af7"/>
    <w:uiPriority w:val="99"/>
    <w:semiHidden/>
    <w:locked/>
    <w:rsid w:val="001369F5"/>
    <w:rPr>
      <w:rFonts w:ascii="Tahoma" w:hAnsi="Tahoma" w:cs="Tahoma"/>
      <w:sz w:val="16"/>
      <w:szCs w:val="16"/>
      <w:lang w:val="x-none" w:eastAsia="x-none"/>
    </w:rPr>
  </w:style>
  <w:style w:type="paragraph" w:styleId="af7">
    <w:name w:val="Document Map"/>
    <w:basedOn w:val="a"/>
    <w:link w:val="af6"/>
    <w:uiPriority w:val="99"/>
    <w:semiHidden/>
    <w:unhideWhenUsed/>
    <w:rsid w:val="001369F5"/>
    <w:pPr>
      <w:spacing w:after="0" w:line="240" w:lineRule="auto"/>
    </w:pPr>
    <w:rPr>
      <w:rFonts w:ascii="Tahoma" w:eastAsiaTheme="minorHAnsi" w:hAnsi="Tahoma" w:cs="Tahoma"/>
      <w:sz w:val="16"/>
      <w:szCs w:val="16"/>
      <w:lang w:val="x-none" w:eastAsia="x-none"/>
    </w:rPr>
  </w:style>
  <w:style w:type="character" w:customStyle="1" w:styleId="14">
    <w:name w:val="Текст примечания Знак1"/>
    <w:basedOn w:val="a0"/>
    <w:uiPriority w:val="99"/>
    <w:semiHidden/>
    <w:rsid w:val="001369F5"/>
    <w:rPr>
      <w:rFonts w:ascii="Calibri" w:eastAsia="Times New Roman" w:hAnsi="Calibri" w:cs="Times New Roman"/>
      <w:sz w:val="20"/>
      <w:szCs w:val="20"/>
      <w:lang w:eastAsia="ru-RU"/>
    </w:rPr>
  </w:style>
  <w:style w:type="character" w:customStyle="1" w:styleId="af8">
    <w:name w:val="Тема примечания Знак"/>
    <w:basedOn w:val="a9"/>
    <w:link w:val="af9"/>
    <w:uiPriority w:val="99"/>
    <w:semiHidden/>
    <w:locked/>
    <w:rsid w:val="001369F5"/>
    <w:rPr>
      <w:rFonts w:ascii="Times New Roman" w:hAnsi="Times New Roman" w:cs="Times New Roman"/>
      <w:b/>
      <w:bCs/>
      <w:lang w:val="x-none" w:eastAsia="x-none"/>
    </w:rPr>
  </w:style>
  <w:style w:type="paragraph" w:styleId="af9">
    <w:name w:val="annotation subject"/>
    <w:basedOn w:val="aa"/>
    <w:next w:val="aa"/>
    <w:link w:val="af8"/>
    <w:uiPriority w:val="99"/>
    <w:semiHidden/>
    <w:unhideWhenUsed/>
    <w:rsid w:val="001369F5"/>
    <w:rPr>
      <w:rFonts w:ascii="Times New Roman" w:hAnsi="Times New Roman" w:cs="Times New Roman"/>
      <w:b/>
      <w:bCs/>
    </w:rPr>
  </w:style>
  <w:style w:type="character" w:customStyle="1" w:styleId="afa">
    <w:name w:val="Текст выноски Знак"/>
    <w:basedOn w:val="a0"/>
    <w:link w:val="afb"/>
    <w:uiPriority w:val="99"/>
    <w:semiHidden/>
    <w:locked/>
    <w:rsid w:val="001369F5"/>
    <w:rPr>
      <w:rFonts w:ascii="Segoe UI" w:hAnsi="Segoe UI" w:cs="Segoe UI"/>
      <w:sz w:val="18"/>
      <w:szCs w:val="18"/>
      <w:lang w:val="x-none" w:eastAsia="x-none"/>
    </w:rPr>
  </w:style>
  <w:style w:type="paragraph" w:styleId="afb">
    <w:name w:val="Balloon Text"/>
    <w:basedOn w:val="a"/>
    <w:link w:val="afa"/>
    <w:uiPriority w:val="99"/>
    <w:semiHidden/>
    <w:unhideWhenUsed/>
    <w:rsid w:val="001369F5"/>
    <w:pPr>
      <w:spacing w:after="0" w:line="240" w:lineRule="auto"/>
    </w:pPr>
    <w:rPr>
      <w:rFonts w:ascii="Segoe UI" w:eastAsiaTheme="minorHAnsi" w:hAnsi="Segoe UI" w:cs="Segoe UI"/>
      <w:sz w:val="18"/>
      <w:szCs w:val="18"/>
      <w:lang w:val="x-none" w:eastAsia="x-none"/>
    </w:rPr>
  </w:style>
  <w:style w:type="character" w:customStyle="1" w:styleId="af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d"/>
    <w:uiPriority w:val="99"/>
    <w:qFormat/>
    <w:locked/>
    <w:rsid w:val="001369F5"/>
    <w:rPr>
      <w:rFonts w:ascii="Times New Roman" w:hAnsi="Times New Roman" w:cs="Times New Roman"/>
      <w:sz w:val="24"/>
      <w:szCs w:val="24"/>
      <w:lang w:val="x-none" w:eastAsia="x-none"/>
    </w:rPr>
  </w:style>
  <w:style w:type="paragraph" w:styleId="af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c"/>
    <w:uiPriority w:val="99"/>
    <w:qFormat/>
    <w:rsid w:val="001369F5"/>
    <w:pPr>
      <w:spacing w:before="120" w:after="120" w:line="240" w:lineRule="auto"/>
      <w:ind w:left="708"/>
    </w:pPr>
    <w:rPr>
      <w:rFonts w:ascii="Times New Roman" w:eastAsiaTheme="minorHAnsi" w:hAnsi="Times New Roman"/>
      <w:sz w:val="24"/>
      <w:szCs w:val="24"/>
      <w:lang w:val="x-none" w:eastAsia="x-none"/>
    </w:rPr>
  </w:style>
  <w:style w:type="paragraph" w:customStyle="1" w:styleId="ConsPlusNormal">
    <w:name w:val="ConsPlusNormal"/>
    <w:uiPriority w:val="99"/>
    <w:qFormat/>
    <w:rsid w:val="001369F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e">
    <w:name w:val="Внимание"/>
    <w:basedOn w:val="a"/>
    <w:next w:val="a"/>
    <w:uiPriority w:val="99"/>
    <w:qFormat/>
    <w:rsid w:val="001369F5"/>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
    <w:name w:val="Внимание: криминал!!"/>
    <w:basedOn w:val="afe"/>
    <w:next w:val="a"/>
    <w:uiPriority w:val="99"/>
    <w:qFormat/>
    <w:rsid w:val="001369F5"/>
  </w:style>
  <w:style w:type="paragraph" w:customStyle="1" w:styleId="aff0">
    <w:name w:val="Внимание: недобросовестность!"/>
    <w:basedOn w:val="afe"/>
    <w:next w:val="a"/>
    <w:uiPriority w:val="99"/>
    <w:qFormat/>
    <w:rsid w:val="001369F5"/>
  </w:style>
  <w:style w:type="paragraph" w:customStyle="1" w:styleId="aff1">
    <w:name w:val="Дочерний элемент списка"/>
    <w:basedOn w:val="a"/>
    <w:next w:val="a"/>
    <w:uiPriority w:val="99"/>
    <w:qFormat/>
    <w:rsid w:val="001369F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369F5"/>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1369F5"/>
    <w:pPr>
      <w:shd w:val="clear" w:color="auto" w:fill="ECE9D8"/>
    </w:pPr>
    <w:rPr>
      <w:b/>
      <w:bCs/>
      <w:color w:val="0058A9"/>
    </w:rPr>
  </w:style>
  <w:style w:type="paragraph" w:customStyle="1" w:styleId="aff3">
    <w:name w:val="Заголовок группы контролов"/>
    <w:basedOn w:val="a"/>
    <w:next w:val="a"/>
    <w:uiPriority w:val="99"/>
    <w:qFormat/>
    <w:rsid w:val="001369F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369F5"/>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5">
    <w:name w:val="Заголовок распахивающейся части диалога"/>
    <w:basedOn w:val="a"/>
    <w:next w:val="a"/>
    <w:uiPriority w:val="99"/>
    <w:qFormat/>
    <w:rsid w:val="001369F5"/>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6">
    <w:name w:val="Заголовок статьи"/>
    <w:basedOn w:val="a"/>
    <w:next w:val="a"/>
    <w:uiPriority w:val="99"/>
    <w:qFormat/>
    <w:rsid w:val="001369F5"/>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7">
    <w:name w:val="Заголовок ЭР (левое окно)"/>
    <w:basedOn w:val="a"/>
    <w:next w:val="a"/>
    <w:uiPriority w:val="99"/>
    <w:qFormat/>
    <w:rsid w:val="001369F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uiPriority w:val="99"/>
    <w:qFormat/>
    <w:rsid w:val="001369F5"/>
    <w:pPr>
      <w:spacing w:after="0"/>
      <w:jc w:val="left"/>
    </w:pPr>
  </w:style>
  <w:style w:type="paragraph" w:customStyle="1" w:styleId="aff9">
    <w:name w:val="Интерактивный заголовок"/>
    <w:basedOn w:val="15"/>
    <w:next w:val="a"/>
    <w:uiPriority w:val="99"/>
    <w:qFormat/>
    <w:rsid w:val="001369F5"/>
    <w:rPr>
      <w:u w:val="single"/>
    </w:rPr>
  </w:style>
  <w:style w:type="paragraph" w:customStyle="1" w:styleId="affa">
    <w:name w:val="Текст информации об изменениях"/>
    <w:basedOn w:val="a"/>
    <w:next w:val="a"/>
    <w:uiPriority w:val="99"/>
    <w:qFormat/>
    <w:rsid w:val="001369F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uiPriority w:val="99"/>
    <w:qFormat/>
    <w:rsid w:val="001369F5"/>
    <w:pPr>
      <w:shd w:val="clear" w:color="auto" w:fill="EAEFED"/>
      <w:spacing w:before="180"/>
      <w:ind w:left="360" w:right="360" w:firstLine="0"/>
    </w:pPr>
  </w:style>
  <w:style w:type="paragraph" w:customStyle="1" w:styleId="affc">
    <w:name w:val="Текст (справка)"/>
    <w:basedOn w:val="a"/>
    <w:next w:val="a"/>
    <w:uiPriority w:val="99"/>
    <w:qFormat/>
    <w:rsid w:val="001369F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uiPriority w:val="99"/>
    <w:qFormat/>
    <w:rsid w:val="001369F5"/>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
    <w:uiPriority w:val="99"/>
    <w:qFormat/>
    <w:rsid w:val="001369F5"/>
    <w:rPr>
      <w:i/>
      <w:iCs/>
    </w:rPr>
  </w:style>
  <w:style w:type="paragraph" w:customStyle="1" w:styleId="afff">
    <w:name w:val="Текст (лев. подпись)"/>
    <w:basedOn w:val="a"/>
    <w:next w:val="a"/>
    <w:uiPriority w:val="99"/>
    <w:qFormat/>
    <w:rsid w:val="001369F5"/>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uiPriority w:val="99"/>
    <w:qFormat/>
    <w:rsid w:val="001369F5"/>
    <w:rPr>
      <w:sz w:val="14"/>
      <w:szCs w:val="14"/>
    </w:rPr>
  </w:style>
  <w:style w:type="paragraph" w:customStyle="1" w:styleId="afff1">
    <w:name w:val="Текст (прав. подпись)"/>
    <w:basedOn w:val="a"/>
    <w:next w:val="a"/>
    <w:uiPriority w:val="99"/>
    <w:qFormat/>
    <w:rsid w:val="001369F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uiPriority w:val="99"/>
    <w:qFormat/>
    <w:rsid w:val="001369F5"/>
    <w:rPr>
      <w:sz w:val="14"/>
      <w:szCs w:val="14"/>
    </w:rPr>
  </w:style>
  <w:style w:type="paragraph" w:customStyle="1" w:styleId="afff3">
    <w:name w:val="Комментарий пользователя"/>
    <w:basedOn w:val="affd"/>
    <w:next w:val="a"/>
    <w:uiPriority w:val="99"/>
    <w:qFormat/>
    <w:rsid w:val="001369F5"/>
    <w:pPr>
      <w:shd w:val="clear" w:color="auto" w:fill="FFDFE0"/>
      <w:jc w:val="left"/>
    </w:pPr>
  </w:style>
  <w:style w:type="paragraph" w:customStyle="1" w:styleId="afff4">
    <w:name w:val="Куда обратиться?"/>
    <w:basedOn w:val="afe"/>
    <w:next w:val="a"/>
    <w:uiPriority w:val="99"/>
    <w:qFormat/>
    <w:rsid w:val="001369F5"/>
  </w:style>
  <w:style w:type="paragraph" w:customStyle="1" w:styleId="afff5">
    <w:name w:val="Моноширинный"/>
    <w:basedOn w:val="a"/>
    <w:next w:val="a"/>
    <w:uiPriority w:val="99"/>
    <w:qFormat/>
    <w:rsid w:val="001369F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6">
    <w:name w:val="Напишите нам"/>
    <w:basedOn w:val="a"/>
    <w:next w:val="a"/>
    <w:uiPriority w:val="99"/>
    <w:qFormat/>
    <w:rsid w:val="001369F5"/>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7">
    <w:name w:val="Необходимые документы"/>
    <w:basedOn w:val="afe"/>
    <w:next w:val="a"/>
    <w:uiPriority w:val="99"/>
    <w:qFormat/>
    <w:rsid w:val="001369F5"/>
    <w:pPr>
      <w:ind w:firstLine="118"/>
    </w:pPr>
  </w:style>
  <w:style w:type="paragraph" w:customStyle="1" w:styleId="afff8">
    <w:name w:val="Нормальный (таблица)"/>
    <w:basedOn w:val="a"/>
    <w:next w:val="a"/>
    <w:uiPriority w:val="99"/>
    <w:qFormat/>
    <w:rsid w:val="001369F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9">
    <w:name w:val="Таблицы (моноширинный)"/>
    <w:basedOn w:val="a"/>
    <w:next w:val="a"/>
    <w:uiPriority w:val="99"/>
    <w:qFormat/>
    <w:rsid w:val="001369F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a">
    <w:name w:val="Оглавление"/>
    <w:basedOn w:val="afff9"/>
    <w:next w:val="a"/>
    <w:uiPriority w:val="99"/>
    <w:qFormat/>
    <w:rsid w:val="001369F5"/>
    <w:pPr>
      <w:ind w:left="140"/>
    </w:pPr>
  </w:style>
  <w:style w:type="paragraph" w:customStyle="1" w:styleId="afffb">
    <w:name w:val="Переменная часть"/>
    <w:basedOn w:val="aff2"/>
    <w:next w:val="a"/>
    <w:uiPriority w:val="99"/>
    <w:qFormat/>
    <w:rsid w:val="001369F5"/>
    <w:rPr>
      <w:sz w:val="18"/>
      <w:szCs w:val="18"/>
    </w:rPr>
  </w:style>
  <w:style w:type="paragraph" w:customStyle="1" w:styleId="afffc">
    <w:name w:val="Подвал для информации об изменениях"/>
    <w:basedOn w:val="1"/>
    <w:next w:val="a"/>
    <w:uiPriority w:val="99"/>
    <w:qFormat/>
    <w:rsid w:val="001369F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d">
    <w:name w:val="Подзаголовок для информации об изменениях"/>
    <w:basedOn w:val="affa"/>
    <w:next w:val="a"/>
    <w:uiPriority w:val="99"/>
    <w:qFormat/>
    <w:rsid w:val="001369F5"/>
    <w:rPr>
      <w:b/>
      <w:bCs/>
    </w:rPr>
  </w:style>
  <w:style w:type="paragraph" w:customStyle="1" w:styleId="afffe">
    <w:name w:val="Подчёркнуный текст"/>
    <w:basedOn w:val="a"/>
    <w:next w:val="a"/>
    <w:uiPriority w:val="99"/>
    <w:qFormat/>
    <w:rsid w:val="001369F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
    <w:name w:val="Постоянная часть"/>
    <w:basedOn w:val="aff2"/>
    <w:next w:val="a"/>
    <w:uiPriority w:val="99"/>
    <w:qFormat/>
    <w:rsid w:val="001369F5"/>
    <w:rPr>
      <w:sz w:val="20"/>
      <w:szCs w:val="20"/>
    </w:rPr>
  </w:style>
  <w:style w:type="paragraph" w:customStyle="1" w:styleId="affff0">
    <w:name w:val="Прижатый влево"/>
    <w:basedOn w:val="a"/>
    <w:next w:val="a"/>
    <w:uiPriority w:val="99"/>
    <w:qFormat/>
    <w:rsid w:val="001369F5"/>
    <w:pPr>
      <w:widowControl w:val="0"/>
      <w:autoSpaceDE w:val="0"/>
      <w:autoSpaceDN w:val="0"/>
      <w:adjustRightInd w:val="0"/>
      <w:spacing w:after="0" w:line="360" w:lineRule="auto"/>
    </w:pPr>
    <w:rPr>
      <w:rFonts w:ascii="Times New Roman" w:hAnsi="Times New Roman"/>
      <w:sz w:val="24"/>
      <w:szCs w:val="24"/>
    </w:rPr>
  </w:style>
  <w:style w:type="paragraph" w:customStyle="1" w:styleId="affff1">
    <w:name w:val="Пример."/>
    <w:basedOn w:val="afe"/>
    <w:next w:val="a"/>
    <w:uiPriority w:val="99"/>
    <w:qFormat/>
    <w:rsid w:val="001369F5"/>
  </w:style>
  <w:style w:type="paragraph" w:customStyle="1" w:styleId="affff2">
    <w:name w:val="Примечание."/>
    <w:basedOn w:val="afe"/>
    <w:next w:val="a"/>
    <w:uiPriority w:val="99"/>
    <w:qFormat/>
    <w:rsid w:val="001369F5"/>
  </w:style>
  <w:style w:type="paragraph" w:customStyle="1" w:styleId="affff3">
    <w:name w:val="Словарная статья"/>
    <w:basedOn w:val="a"/>
    <w:next w:val="a"/>
    <w:uiPriority w:val="99"/>
    <w:qFormat/>
    <w:rsid w:val="001369F5"/>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4">
    <w:name w:val="Ссылка на официальную публикацию"/>
    <w:basedOn w:val="a"/>
    <w:next w:val="a"/>
    <w:uiPriority w:val="99"/>
    <w:qFormat/>
    <w:rsid w:val="001369F5"/>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Текст в таблице"/>
    <w:basedOn w:val="afff8"/>
    <w:next w:val="a"/>
    <w:uiPriority w:val="99"/>
    <w:qFormat/>
    <w:rsid w:val="001369F5"/>
    <w:pPr>
      <w:ind w:firstLine="500"/>
    </w:pPr>
  </w:style>
  <w:style w:type="paragraph" w:customStyle="1" w:styleId="affff6">
    <w:name w:val="Текст ЭР (см. также)"/>
    <w:basedOn w:val="a"/>
    <w:next w:val="a"/>
    <w:uiPriority w:val="99"/>
    <w:qFormat/>
    <w:rsid w:val="001369F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7">
    <w:name w:val="Технический комментарий"/>
    <w:basedOn w:val="a"/>
    <w:next w:val="a"/>
    <w:uiPriority w:val="99"/>
    <w:qFormat/>
    <w:rsid w:val="001369F5"/>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8">
    <w:name w:val="Формула"/>
    <w:basedOn w:val="a"/>
    <w:next w:val="a"/>
    <w:uiPriority w:val="99"/>
    <w:qFormat/>
    <w:rsid w:val="001369F5"/>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9">
    <w:name w:val="Центрированный (таблица)"/>
    <w:basedOn w:val="afff8"/>
    <w:next w:val="a"/>
    <w:uiPriority w:val="99"/>
    <w:qFormat/>
    <w:rsid w:val="001369F5"/>
    <w:pPr>
      <w:jc w:val="center"/>
    </w:pPr>
  </w:style>
  <w:style w:type="paragraph" w:customStyle="1" w:styleId="-">
    <w:name w:val="ЭР-содержание (правое окно)"/>
    <w:basedOn w:val="a"/>
    <w:next w:val="a"/>
    <w:uiPriority w:val="99"/>
    <w:qFormat/>
    <w:rsid w:val="001369F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369F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qFormat/>
    <w:rsid w:val="001369F5"/>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1369F5"/>
    <w:pPr>
      <w:widowControl w:val="0"/>
      <w:autoSpaceDE w:val="0"/>
      <w:autoSpaceDN w:val="0"/>
      <w:spacing w:after="0" w:line="240" w:lineRule="auto"/>
      <w:ind w:left="9"/>
    </w:pPr>
    <w:rPr>
      <w:rFonts w:ascii="Times New Roman" w:hAnsi="Times New Roman"/>
      <w:lang w:eastAsia="en-US"/>
    </w:rPr>
  </w:style>
  <w:style w:type="paragraph" w:customStyle="1" w:styleId="61">
    <w:name w:val="Заголовок 61"/>
    <w:basedOn w:val="a"/>
    <w:next w:val="a"/>
    <w:uiPriority w:val="9"/>
    <w:qFormat/>
    <w:rsid w:val="001369F5"/>
    <w:pPr>
      <w:spacing w:before="240" w:after="60" w:line="240" w:lineRule="auto"/>
      <w:outlineLvl w:val="5"/>
    </w:pPr>
    <w:rPr>
      <w:b/>
      <w:bCs/>
      <w:lang w:eastAsia="en-US"/>
    </w:rPr>
  </w:style>
  <w:style w:type="paragraph" w:customStyle="1" w:styleId="Style4">
    <w:name w:val="Style4"/>
    <w:basedOn w:val="a"/>
    <w:uiPriority w:val="99"/>
    <w:qFormat/>
    <w:rsid w:val="001369F5"/>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1369F5"/>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1369F5"/>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6">
    <w:name w:val="Маркированный список1"/>
    <w:basedOn w:val="a"/>
    <w:uiPriority w:val="99"/>
    <w:qFormat/>
    <w:rsid w:val="001369F5"/>
    <w:pPr>
      <w:tabs>
        <w:tab w:val="left" w:pos="0"/>
      </w:tabs>
      <w:spacing w:after="0" w:line="240" w:lineRule="auto"/>
      <w:ind w:right="459"/>
      <w:jc w:val="center"/>
    </w:pPr>
    <w:rPr>
      <w:rFonts w:ascii="Times New Roman" w:hAnsi="Times New Roman"/>
      <w:b/>
      <w:i/>
      <w:sz w:val="28"/>
      <w:szCs w:val="28"/>
      <w:lang w:eastAsia="ar-SA"/>
    </w:rPr>
  </w:style>
  <w:style w:type="character" w:customStyle="1" w:styleId="34">
    <w:name w:val="Основной текст с отступом 3 Знак"/>
    <w:basedOn w:val="a0"/>
    <w:link w:val="311"/>
    <w:uiPriority w:val="99"/>
    <w:semiHidden/>
    <w:rsid w:val="001369F5"/>
    <w:rPr>
      <w:rFonts w:ascii="Calibri" w:eastAsia="Times New Roman" w:hAnsi="Calibri" w:cs="Times New Roman"/>
      <w:sz w:val="16"/>
      <w:szCs w:val="16"/>
      <w:lang w:eastAsia="ru-RU"/>
    </w:rPr>
  </w:style>
  <w:style w:type="paragraph" w:customStyle="1" w:styleId="311">
    <w:name w:val="Основной текст с отступом 31"/>
    <w:basedOn w:val="a"/>
    <w:next w:val="33"/>
    <w:link w:val="34"/>
    <w:uiPriority w:val="99"/>
    <w:qFormat/>
    <w:rsid w:val="001369F5"/>
    <w:pPr>
      <w:spacing w:after="120" w:line="240" w:lineRule="auto"/>
      <w:ind w:left="283"/>
    </w:pPr>
    <w:rPr>
      <w:sz w:val="16"/>
      <w:szCs w:val="16"/>
    </w:rPr>
  </w:style>
  <w:style w:type="paragraph" w:customStyle="1" w:styleId="Style7">
    <w:name w:val="Style7"/>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customStyle="1" w:styleId="17">
    <w:name w:val="Подзаголовок1"/>
    <w:basedOn w:val="a"/>
    <w:next w:val="a"/>
    <w:uiPriority w:val="11"/>
    <w:qFormat/>
    <w:rsid w:val="001369F5"/>
    <w:pPr>
      <w:spacing w:after="60" w:line="240" w:lineRule="auto"/>
      <w:jc w:val="center"/>
      <w:outlineLvl w:val="1"/>
    </w:pPr>
    <w:rPr>
      <w:rFonts w:ascii="Cambria" w:hAnsi="Cambria"/>
      <w:sz w:val="24"/>
      <w:szCs w:val="24"/>
    </w:rPr>
  </w:style>
  <w:style w:type="character" w:customStyle="1" w:styleId="affffa">
    <w:name w:val="Основной текст с отступом Знак"/>
    <w:basedOn w:val="a0"/>
    <w:link w:val="18"/>
    <w:uiPriority w:val="99"/>
    <w:semiHidden/>
    <w:rsid w:val="001369F5"/>
    <w:rPr>
      <w:rFonts w:ascii="Calibri" w:eastAsia="Times New Roman" w:hAnsi="Calibri" w:cs="Times New Roman"/>
      <w:lang w:eastAsia="ru-RU"/>
    </w:rPr>
  </w:style>
  <w:style w:type="paragraph" w:customStyle="1" w:styleId="18">
    <w:name w:val="Основной текст с отступом1"/>
    <w:basedOn w:val="a"/>
    <w:next w:val="af3"/>
    <w:link w:val="affffa"/>
    <w:uiPriority w:val="99"/>
    <w:qFormat/>
    <w:rsid w:val="001369F5"/>
    <w:pPr>
      <w:spacing w:after="120" w:line="240" w:lineRule="auto"/>
      <w:ind w:left="283"/>
    </w:pPr>
  </w:style>
  <w:style w:type="paragraph" w:styleId="affffb">
    <w:name w:val="List"/>
    <w:basedOn w:val="a"/>
    <w:uiPriority w:val="99"/>
    <w:semiHidden/>
    <w:unhideWhenUsed/>
    <w:rsid w:val="001369F5"/>
    <w:pPr>
      <w:ind w:left="283" w:hanging="283"/>
      <w:contextualSpacing/>
    </w:pPr>
  </w:style>
  <w:style w:type="paragraph" w:customStyle="1" w:styleId="19">
    <w:name w:val="Список1"/>
    <w:basedOn w:val="a"/>
    <w:next w:val="affffb"/>
    <w:uiPriority w:val="99"/>
    <w:qFormat/>
    <w:rsid w:val="001369F5"/>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styleId="25">
    <w:name w:val="List Bullet 2"/>
    <w:basedOn w:val="a"/>
    <w:uiPriority w:val="99"/>
    <w:semiHidden/>
    <w:unhideWhenUsed/>
    <w:rsid w:val="001369F5"/>
    <w:pPr>
      <w:tabs>
        <w:tab w:val="num" w:pos="643"/>
      </w:tabs>
      <w:ind w:left="643" w:hanging="360"/>
      <w:contextualSpacing/>
    </w:pPr>
  </w:style>
  <w:style w:type="paragraph" w:customStyle="1" w:styleId="210">
    <w:name w:val="Маркированный список 21"/>
    <w:basedOn w:val="a"/>
    <w:next w:val="25"/>
    <w:uiPriority w:val="99"/>
    <w:qFormat/>
    <w:rsid w:val="001369F5"/>
    <w:pPr>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1369F5"/>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customStyle="1" w:styleId="26">
    <w:name w:val="Знак2"/>
    <w:basedOn w:val="a"/>
    <w:uiPriority w:val="99"/>
    <w:qFormat/>
    <w:rsid w:val="001369F5"/>
    <w:pPr>
      <w:spacing w:after="160" w:line="240" w:lineRule="exact"/>
    </w:pPr>
    <w:rPr>
      <w:rFonts w:ascii="Verdana" w:hAnsi="Verdana" w:cs="Verdana"/>
      <w:sz w:val="20"/>
      <w:szCs w:val="20"/>
      <w:lang w:val="en-US" w:eastAsia="en-US"/>
    </w:rPr>
  </w:style>
  <w:style w:type="paragraph" w:styleId="affffc">
    <w:name w:val="No Spacing"/>
    <w:uiPriority w:val="1"/>
    <w:qFormat/>
    <w:rsid w:val="001369F5"/>
    <w:pPr>
      <w:spacing w:after="0" w:line="240" w:lineRule="auto"/>
    </w:pPr>
    <w:rPr>
      <w:rFonts w:ascii="Calibri" w:eastAsia="Times New Roman" w:hAnsi="Calibri" w:cs="Times New Roman"/>
      <w:lang w:eastAsia="ru-RU"/>
    </w:rPr>
  </w:style>
  <w:style w:type="paragraph" w:customStyle="1" w:styleId="1a">
    <w:name w:val="Без интервала1"/>
    <w:next w:val="affffc"/>
    <w:uiPriority w:val="99"/>
    <w:qFormat/>
    <w:rsid w:val="001369F5"/>
    <w:pPr>
      <w:spacing w:after="0" w:line="240" w:lineRule="auto"/>
    </w:pPr>
    <w:rPr>
      <w:rFonts w:ascii="Calibri" w:eastAsia="Times New Roman" w:hAnsi="Calibri" w:cs="Times New Roman"/>
    </w:rPr>
  </w:style>
  <w:style w:type="paragraph" w:customStyle="1" w:styleId="Style9">
    <w:name w:val="Style9"/>
    <w:basedOn w:val="a"/>
    <w:uiPriority w:val="99"/>
    <w:qFormat/>
    <w:rsid w:val="001369F5"/>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1369F5"/>
    <w:pPr>
      <w:widowControl w:val="0"/>
      <w:autoSpaceDE w:val="0"/>
      <w:autoSpaceDN w:val="0"/>
      <w:adjustRightInd w:val="0"/>
      <w:spacing w:after="0" w:line="240" w:lineRule="auto"/>
    </w:pPr>
    <w:rPr>
      <w:rFonts w:ascii="Times New Roman" w:hAnsi="Times New Roman"/>
      <w:sz w:val="24"/>
      <w:szCs w:val="24"/>
    </w:rPr>
  </w:style>
  <w:style w:type="paragraph" w:customStyle="1" w:styleId="affffd">
    <w:name w:val="Знак Знак Знак"/>
    <w:basedOn w:val="a"/>
    <w:uiPriority w:val="99"/>
    <w:qFormat/>
    <w:rsid w:val="001369F5"/>
    <w:pPr>
      <w:spacing w:after="160" w:line="240" w:lineRule="exact"/>
    </w:pPr>
    <w:rPr>
      <w:rFonts w:ascii="Verdana" w:hAnsi="Verdana"/>
      <w:sz w:val="20"/>
      <w:szCs w:val="20"/>
    </w:rPr>
  </w:style>
  <w:style w:type="paragraph" w:customStyle="1" w:styleId="27">
    <w:name w:val="Стиль2"/>
    <w:basedOn w:val="a"/>
    <w:uiPriority w:val="99"/>
    <w:qFormat/>
    <w:rsid w:val="001369F5"/>
    <w:pPr>
      <w:spacing w:after="0" w:line="240" w:lineRule="auto"/>
      <w:jc w:val="center"/>
    </w:pPr>
    <w:rPr>
      <w:rFonts w:ascii="Arial" w:hAnsi="Arial"/>
      <w:b/>
      <w:caps/>
      <w:sz w:val="24"/>
      <w:szCs w:val="20"/>
    </w:rPr>
  </w:style>
  <w:style w:type="paragraph" w:customStyle="1" w:styleId="1b">
    <w:name w:val="заголовок 1"/>
    <w:basedOn w:val="a"/>
    <w:next w:val="a"/>
    <w:uiPriority w:val="99"/>
    <w:qFormat/>
    <w:rsid w:val="001369F5"/>
    <w:pPr>
      <w:keepNext/>
      <w:spacing w:after="0" w:line="240" w:lineRule="auto"/>
      <w:jc w:val="center"/>
      <w:outlineLvl w:val="0"/>
    </w:pPr>
    <w:rPr>
      <w:rFonts w:ascii="Times New Roman" w:hAnsi="Times New Roman"/>
      <w:b/>
      <w:sz w:val="20"/>
      <w:szCs w:val="20"/>
    </w:rPr>
  </w:style>
  <w:style w:type="character" w:customStyle="1" w:styleId="35">
    <w:name w:val="Основной текст 3 Знак"/>
    <w:basedOn w:val="a0"/>
    <w:link w:val="312"/>
    <w:uiPriority w:val="99"/>
    <w:semiHidden/>
    <w:rsid w:val="001369F5"/>
    <w:rPr>
      <w:rFonts w:ascii="Calibri" w:eastAsia="Times New Roman" w:hAnsi="Calibri" w:cs="Times New Roman"/>
      <w:sz w:val="16"/>
      <w:szCs w:val="16"/>
      <w:lang w:eastAsia="ru-RU"/>
    </w:rPr>
  </w:style>
  <w:style w:type="paragraph" w:customStyle="1" w:styleId="312">
    <w:name w:val="Основной текст 31"/>
    <w:basedOn w:val="a"/>
    <w:next w:val="32"/>
    <w:link w:val="35"/>
    <w:uiPriority w:val="99"/>
    <w:qFormat/>
    <w:rsid w:val="001369F5"/>
    <w:pPr>
      <w:spacing w:after="120"/>
    </w:pPr>
    <w:rPr>
      <w:sz w:val="16"/>
      <w:szCs w:val="16"/>
    </w:rPr>
  </w:style>
  <w:style w:type="paragraph" w:customStyle="1" w:styleId="affffe">
    <w:name w:val="Базовый"/>
    <w:uiPriority w:val="99"/>
    <w:qFormat/>
    <w:rsid w:val="001369F5"/>
    <w:pPr>
      <w:tabs>
        <w:tab w:val="left" w:pos="709"/>
      </w:tabs>
      <w:suppressAutoHyphens/>
      <w:spacing w:line="276" w:lineRule="atLeast"/>
    </w:pPr>
    <w:rPr>
      <w:rFonts w:ascii="Calibri" w:eastAsia="Times New Roman" w:hAnsi="Calibri" w:cs="Times New Roman"/>
      <w:lang w:eastAsia="ru-RU"/>
    </w:rPr>
  </w:style>
  <w:style w:type="character" w:customStyle="1" w:styleId="1c">
    <w:name w:val="Основной текст Знак1"/>
    <w:basedOn w:val="a0"/>
    <w:uiPriority w:val="99"/>
    <w:semiHidden/>
    <w:rsid w:val="001369F5"/>
    <w:rPr>
      <w:rFonts w:ascii="Calibri" w:eastAsia="Times New Roman" w:hAnsi="Calibri" w:cs="Times New Roman"/>
      <w:lang w:eastAsia="ru-RU"/>
    </w:rPr>
  </w:style>
  <w:style w:type="paragraph" w:customStyle="1" w:styleId="28">
    <w:name w:val="Заголовок2"/>
    <w:basedOn w:val="a"/>
    <w:next w:val="af2"/>
    <w:uiPriority w:val="99"/>
    <w:qFormat/>
    <w:rsid w:val="001369F5"/>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1369F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
    <w:name w:val="Рабочий"/>
    <w:basedOn w:val="af2"/>
    <w:uiPriority w:val="99"/>
    <w:qFormat/>
    <w:rsid w:val="001369F5"/>
    <w:pPr>
      <w:spacing w:after="0" w:line="240" w:lineRule="auto"/>
      <w:ind w:firstLine="340"/>
      <w:jc w:val="both"/>
    </w:pPr>
  </w:style>
  <w:style w:type="paragraph" w:customStyle="1" w:styleId="220">
    <w:name w:val="Знак22"/>
    <w:basedOn w:val="a"/>
    <w:uiPriority w:val="99"/>
    <w:qFormat/>
    <w:rsid w:val="001369F5"/>
    <w:pPr>
      <w:spacing w:after="160" w:line="240" w:lineRule="exact"/>
    </w:pPr>
    <w:rPr>
      <w:rFonts w:ascii="Verdana" w:hAnsi="Verdana" w:cs="Verdana"/>
      <w:sz w:val="20"/>
      <w:szCs w:val="20"/>
      <w:lang w:val="en-US" w:eastAsia="en-US"/>
    </w:rPr>
  </w:style>
  <w:style w:type="paragraph" w:customStyle="1" w:styleId="211">
    <w:name w:val="Основной текст 21"/>
    <w:basedOn w:val="a"/>
    <w:uiPriority w:val="99"/>
    <w:qFormat/>
    <w:rsid w:val="001369F5"/>
    <w:pPr>
      <w:widowControl w:val="0"/>
      <w:spacing w:after="0" w:line="240" w:lineRule="auto"/>
      <w:ind w:left="142" w:firstLine="567"/>
      <w:jc w:val="both"/>
    </w:pPr>
    <w:rPr>
      <w:rFonts w:ascii="Times New Roman" w:hAnsi="Times New Roman"/>
      <w:sz w:val="20"/>
      <w:szCs w:val="20"/>
    </w:rPr>
  </w:style>
  <w:style w:type="paragraph" w:customStyle="1" w:styleId="212">
    <w:name w:val="Знак21"/>
    <w:basedOn w:val="a"/>
    <w:uiPriority w:val="99"/>
    <w:qFormat/>
    <w:rsid w:val="001369F5"/>
    <w:pPr>
      <w:spacing w:after="160" w:line="240" w:lineRule="exact"/>
    </w:pPr>
    <w:rPr>
      <w:rFonts w:ascii="Verdana" w:hAnsi="Verdana" w:cs="Verdana"/>
      <w:sz w:val="20"/>
      <w:szCs w:val="20"/>
      <w:lang w:val="en-US" w:eastAsia="en-US"/>
    </w:rPr>
  </w:style>
  <w:style w:type="paragraph" w:customStyle="1" w:styleId="51">
    <w:name w:val="Заголовок 51"/>
    <w:basedOn w:val="a"/>
    <w:next w:val="a"/>
    <w:uiPriority w:val="9"/>
    <w:qFormat/>
    <w:rsid w:val="001369F5"/>
    <w:pPr>
      <w:keepNext/>
      <w:keepLines/>
      <w:spacing w:before="200" w:after="0"/>
      <w:outlineLvl w:val="4"/>
    </w:pPr>
    <w:rPr>
      <w:rFonts w:ascii="Cambria" w:hAnsi="Cambria"/>
      <w:color w:val="243F60"/>
    </w:rPr>
  </w:style>
  <w:style w:type="character" w:customStyle="1" w:styleId="29">
    <w:name w:val="Основной текст (2)_"/>
    <w:link w:val="2a"/>
    <w:uiPriority w:val="99"/>
    <w:locked/>
    <w:rsid w:val="001369F5"/>
    <w:rPr>
      <w:b/>
      <w:sz w:val="19"/>
      <w:shd w:val="clear" w:color="auto" w:fill="FFFFFF"/>
    </w:rPr>
  </w:style>
  <w:style w:type="paragraph" w:customStyle="1" w:styleId="2a">
    <w:name w:val="Основной текст (2)"/>
    <w:basedOn w:val="a"/>
    <w:link w:val="29"/>
    <w:uiPriority w:val="99"/>
    <w:qFormat/>
    <w:rsid w:val="001369F5"/>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1d">
    <w:name w:val="Схема документа Знак1"/>
    <w:basedOn w:val="a0"/>
    <w:uiPriority w:val="99"/>
    <w:semiHidden/>
    <w:rsid w:val="001369F5"/>
    <w:rPr>
      <w:rFonts w:ascii="Tahoma" w:eastAsia="Times New Roman" w:hAnsi="Tahoma" w:cs="Tahoma"/>
      <w:sz w:val="16"/>
      <w:szCs w:val="16"/>
      <w:lang w:eastAsia="ru-RU"/>
    </w:rPr>
  </w:style>
  <w:style w:type="paragraph" w:customStyle="1" w:styleId="xl65">
    <w:name w:val="xl65"/>
    <w:basedOn w:val="a"/>
    <w:uiPriority w:val="99"/>
    <w:qFormat/>
    <w:rsid w:val="001369F5"/>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1369F5"/>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1369F5"/>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1369F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1369F5"/>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1369F5"/>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1369F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1369F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1369F5"/>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1369F5"/>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1369F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1369F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1369F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1369F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1369F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1369F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1369F5"/>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1369F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1369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1369F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e">
    <w:name w:val="Абзац списка1"/>
    <w:basedOn w:val="a"/>
    <w:uiPriority w:val="99"/>
    <w:qFormat/>
    <w:rsid w:val="001369F5"/>
    <w:pPr>
      <w:spacing w:after="0" w:line="240" w:lineRule="auto"/>
      <w:ind w:left="720"/>
    </w:pPr>
    <w:rPr>
      <w:rFonts w:ascii="Times New Roman" w:hAnsi="Times New Roman"/>
      <w:sz w:val="24"/>
      <w:szCs w:val="24"/>
    </w:rPr>
  </w:style>
  <w:style w:type="paragraph" w:customStyle="1" w:styleId="1f">
    <w:name w:val="Заголовок оглавления1"/>
    <w:basedOn w:val="1"/>
    <w:next w:val="a"/>
    <w:uiPriority w:val="39"/>
    <w:qFormat/>
    <w:rsid w:val="001369F5"/>
    <w:pPr>
      <w:keepLines/>
      <w:spacing w:before="480" w:after="0" w:line="276" w:lineRule="auto"/>
      <w:outlineLvl w:val="9"/>
    </w:pPr>
    <w:rPr>
      <w:rFonts w:ascii="Cambria" w:hAnsi="Cambria"/>
      <w:color w:val="365F91"/>
      <w:kern w:val="0"/>
      <w:sz w:val="28"/>
      <w:szCs w:val="28"/>
      <w:lang w:val="ru-RU" w:eastAsia="en-US"/>
    </w:rPr>
  </w:style>
  <w:style w:type="character" w:customStyle="1" w:styleId="afffff0">
    <w:name w:val="Основной текст_"/>
    <w:link w:val="2b"/>
    <w:locked/>
    <w:rsid w:val="001369F5"/>
    <w:rPr>
      <w:shd w:val="clear" w:color="auto" w:fill="FFFFFF"/>
    </w:rPr>
  </w:style>
  <w:style w:type="paragraph" w:customStyle="1" w:styleId="2b">
    <w:name w:val="Основной текст2"/>
    <w:basedOn w:val="a"/>
    <w:link w:val="afffff0"/>
    <w:qFormat/>
    <w:rsid w:val="001369F5"/>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Heading11">
    <w:name w:val="Heading 11"/>
    <w:basedOn w:val="a"/>
    <w:uiPriority w:val="99"/>
    <w:qFormat/>
    <w:rsid w:val="001369F5"/>
    <w:pPr>
      <w:widowControl w:val="0"/>
      <w:spacing w:after="0" w:line="240" w:lineRule="auto"/>
      <w:ind w:left="1117" w:hanging="448"/>
      <w:outlineLvl w:val="1"/>
    </w:pPr>
    <w:rPr>
      <w:rFonts w:ascii="Verdana" w:hAnsi="Verdana"/>
      <w:b/>
      <w:bCs/>
      <w:sz w:val="18"/>
      <w:szCs w:val="18"/>
      <w:lang w:val="en-US" w:eastAsia="en-US"/>
    </w:rPr>
  </w:style>
  <w:style w:type="paragraph" w:customStyle="1" w:styleId="c7">
    <w:name w:val="c7"/>
    <w:basedOn w:val="a"/>
    <w:uiPriority w:val="99"/>
    <w:qFormat/>
    <w:rsid w:val="001369F5"/>
    <w:pPr>
      <w:spacing w:before="100" w:beforeAutospacing="1" w:after="100" w:afterAutospacing="1" w:line="240" w:lineRule="auto"/>
    </w:pPr>
    <w:rPr>
      <w:rFonts w:ascii="Times New Roman" w:hAnsi="Times New Roman"/>
      <w:sz w:val="24"/>
      <w:szCs w:val="24"/>
    </w:rPr>
  </w:style>
  <w:style w:type="paragraph" w:customStyle="1" w:styleId="Style36">
    <w:name w:val="Style36"/>
    <w:basedOn w:val="a"/>
    <w:uiPriority w:val="99"/>
    <w:qFormat/>
    <w:rsid w:val="001369F5"/>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36">
    <w:name w:val="Основной текст (3)_"/>
    <w:link w:val="37"/>
    <w:locked/>
    <w:rsid w:val="001369F5"/>
    <w:rPr>
      <w:rFonts w:ascii="Times New Roman" w:hAnsi="Times New Roman" w:cs="Times New Roman"/>
      <w:i/>
      <w:iCs/>
      <w:sz w:val="23"/>
      <w:szCs w:val="23"/>
      <w:shd w:val="clear" w:color="auto" w:fill="FFFFFF"/>
    </w:rPr>
  </w:style>
  <w:style w:type="paragraph" w:customStyle="1" w:styleId="37">
    <w:name w:val="Основной текст (3)"/>
    <w:basedOn w:val="a"/>
    <w:link w:val="36"/>
    <w:qFormat/>
    <w:rsid w:val="001369F5"/>
    <w:pPr>
      <w:widowControl w:val="0"/>
      <w:shd w:val="clear" w:color="auto" w:fill="FFFFFF"/>
      <w:spacing w:after="480" w:line="312" w:lineRule="exact"/>
      <w:jc w:val="center"/>
    </w:pPr>
    <w:rPr>
      <w:rFonts w:ascii="Times New Roman" w:eastAsiaTheme="minorHAnsi" w:hAnsi="Times New Roman"/>
      <w:i/>
      <w:iCs/>
      <w:sz w:val="23"/>
      <w:szCs w:val="23"/>
      <w:lang w:eastAsia="en-US"/>
    </w:rPr>
  </w:style>
  <w:style w:type="paragraph" w:customStyle="1" w:styleId="41">
    <w:name w:val="Основной текст4"/>
    <w:basedOn w:val="a"/>
    <w:uiPriority w:val="99"/>
    <w:qFormat/>
    <w:rsid w:val="001369F5"/>
    <w:pPr>
      <w:widowControl w:val="0"/>
      <w:shd w:val="clear" w:color="auto" w:fill="FFFFFF"/>
      <w:spacing w:before="420" w:after="240" w:line="298" w:lineRule="exact"/>
      <w:ind w:hanging="360"/>
      <w:jc w:val="both"/>
    </w:pPr>
    <w:rPr>
      <w:rFonts w:eastAsia="Calibri" w:cs="Calibri"/>
      <w:spacing w:val="2"/>
      <w:lang w:eastAsia="en-US"/>
    </w:rPr>
  </w:style>
  <w:style w:type="character" w:customStyle="1" w:styleId="Docsubtitle2Char">
    <w:name w:val="Doc subtitle2 Char"/>
    <w:link w:val="Docsubtitle2"/>
    <w:locked/>
    <w:rsid w:val="001369F5"/>
    <w:rPr>
      <w:rFonts w:ascii="Arial" w:eastAsia="Calibri" w:hAnsi="Arial" w:cs="Arial"/>
      <w:sz w:val="28"/>
      <w:szCs w:val="28"/>
      <w:lang w:val="en-GB"/>
    </w:rPr>
  </w:style>
  <w:style w:type="paragraph" w:customStyle="1" w:styleId="Docsubtitle2">
    <w:name w:val="Doc subtitle2"/>
    <w:basedOn w:val="a"/>
    <w:link w:val="Docsubtitle2Char"/>
    <w:qFormat/>
    <w:rsid w:val="001369F5"/>
    <w:pPr>
      <w:spacing w:after="0" w:line="240" w:lineRule="auto"/>
    </w:pPr>
    <w:rPr>
      <w:rFonts w:ascii="Arial" w:eastAsia="Calibri" w:hAnsi="Arial" w:cs="Arial"/>
      <w:sz w:val="28"/>
      <w:szCs w:val="28"/>
      <w:lang w:val="en-GB" w:eastAsia="en-US"/>
    </w:rPr>
  </w:style>
  <w:style w:type="paragraph" w:customStyle="1" w:styleId="Doctitle">
    <w:name w:val="Doc title"/>
    <w:basedOn w:val="a"/>
    <w:uiPriority w:val="99"/>
    <w:qFormat/>
    <w:rsid w:val="001369F5"/>
    <w:pPr>
      <w:spacing w:after="0" w:line="240" w:lineRule="auto"/>
    </w:pPr>
    <w:rPr>
      <w:rFonts w:ascii="Arial" w:hAnsi="Arial"/>
      <w:b/>
      <w:sz w:val="40"/>
      <w:szCs w:val="24"/>
      <w:lang w:val="en-GB" w:eastAsia="en-US"/>
    </w:rPr>
  </w:style>
  <w:style w:type="paragraph" w:customStyle="1" w:styleId="1f0">
    <w:name w:val="Обычный1"/>
    <w:uiPriority w:val="99"/>
    <w:qFormat/>
    <w:rsid w:val="001369F5"/>
    <w:pPr>
      <w:spacing w:after="0" w:line="240" w:lineRule="auto"/>
    </w:pPr>
    <w:rPr>
      <w:rFonts w:ascii="Calibri" w:eastAsia="Calibri" w:hAnsi="Calibri" w:cs="Calibri"/>
      <w:sz w:val="20"/>
      <w:szCs w:val="20"/>
      <w:lang w:eastAsia="ru-RU"/>
    </w:rPr>
  </w:style>
  <w:style w:type="paragraph" w:customStyle="1" w:styleId="120">
    <w:name w:val="таблСлева12"/>
    <w:basedOn w:val="a"/>
    <w:uiPriority w:val="3"/>
    <w:qFormat/>
    <w:rsid w:val="001369F5"/>
    <w:pPr>
      <w:snapToGrid w:val="0"/>
      <w:spacing w:after="0" w:line="240" w:lineRule="auto"/>
    </w:pPr>
    <w:rPr>
      <w:rFonts w:ascii="Times New Roman" w:hAnsi="Times New Roman"/>
      <w:iCs/>
      <w:sz w:val="24"/>
      <w:szCs w:val="28"/>
    </w:rPr>
  </w:style>
  <w:style w:type="paragraph" w:customStyle="1" w:styleId="font5">
    <w:name w:val="font5"/>
    <w:basedOn w:val="a"/>
    <w:uiPriority w:val="99"/>
    <w:qFormat/>
    <w:rsid w:val="001369F5"/>
    <w:pPr>
      <w:spacing w:before="100" w:beforeAutospacing="1" w:after="100" w:afterAutospacing="1" w:line="240" w:lineRule="auto"/>
    </w:pPr>
    <w:rPr>
      <w:rFonts w:ascii="Times New Roman" w:hAnsi="Times New Roman"/>
      <w:color w:val="000000"/>
      <w:sz w:val="16"/>
      <w:szCs w:val="16"/>
    </w:rPr>
  </w:style>
  <w:style w:type="character" w:styleId="afffff1">
    <w:name w:val="footnote reference"/>
    <w:aliases w:val="Знак сноски-FN,Ciae niinee-FN,AЗнак сноски зел"/>
    <w:uiPriority w:val="99"/>
    <w:semiHidden/>
    <w:unhideWhenUsed/>
    <w:rsid w:val="001369F5"/>
    <w:rPr>
      <w:rFonts w:ascii="Times New Roman" w:hAnsi="Times New Roman" w:cs="Times New Roman" w:hint="default"/>
      <w:vertAlign w:val="superscript"/>
    </w:rPr>
  </w:style>
  <w:style w:type="character" w:styleId="afffff2">
    <w:name w:val="Subtle Emphasis"/>
    <w:uiPriority w:val="19"/>
    <w:qFormat/>
    <w:rsid w:val="001369F5"/>
    <w:rPr>
      <w:i/>
      <w:iCs/>
      <w:color w:val="404040"/>
    </w:rPr>
  </w:style>
  <w:style w:type="character" w:customStyle="1" w:styleId="213">
    <w:name w:val="Основной текст 2 Знак1"/>
    <w:basedOn w:val="a0"/>
    <w:uiPriority w:val="99"/>
    <w:semiHidden/>
    <w:rsid w:val="001369F5"/>
    <w:rPr>
      <w:rFonts w:ascii="Calibri" w:eastAsia="Times New Roman" w:hAnsi="Calibri" w:cs="Times New Roman"/>
      <w:lang w:eastAsia="ru-RU"/>
    </w:rPr>
  </w:style>
  <w:style w:type="character" w:customStyle="1" w:styleId="blk">
    <w:name w:val="blk"/>
    <w:rsid w:val="001369F5"/>
  </w:style>
  <w:style w:type="character" w:customStyle="1" w:styleId="FootnoteTextChar">
    <w:name w:val="Footnote Text Char"/>
    <w:locked/>
    <w:rsid w:val="001369F5"/>
    <w:rPr>
      <w:rFonts w:ascii="Times New Roman" w:hAnsi="Times New Roman" w:cs="Times New Roman" w:hint="default"/>
      <w:sz w:val="20"/>
      <w:lang w:val="x-none" w:eastAsia="ru-RU"/>
    </w:rPr>
  </w:style>
  <w:style w:type="character" w:customStyle="1" w:styleId="1f1">
    <w:name w:val="Текст выноски Знак1"/>
    <w:basedOn w:val="a0"/>
    <w:uiPriority w:val="99"/>
    <w:semiHidden/>
    <w:rsid w:val="001369F5"/>
    <w:rPr>
      <w:rFonts w:ascii="Tahoma" w:eastAsia="Times New Roman" w:hAnsi="Tahoma" w:cs="Tahoma"/>
      <w:sz w:val="16"/>
      <w:szCs w:val="16"/>
      <w:lang w:eastAsia="ru-RU"/>
    </w:rPr>
  </w:style>
  <w:style w:type="character" w:customStyle="1" w:styleId="1f2">
    <w:name w:val="Верхний колонтитул Знак1"/>
    <w:basedOn w:val="a0"/>
    <w:uiPriority w:val="99"/>
    <w:semiHidden/>
    <w:rsid w:val="001369F5"/>
    <w:rPr>
      <w:rFonts w:ascii="Calibri" w:eastAsia="Times New Roman" w:hAnsi="Calibri" w:cs="Times New Roman"/>
      <w:lang w:eastAsia="ru-RU"/>
    </w:rPr>
  </w:style>
  <w:style w:type="character" w:customStyle="1" w:styleId="110">
    <w:name w:val="Текст примечания Знак11"/>
    <w:uiPriority w:val="99"/>
    <w:rsid w:val="001369F5"/>
    <w:rPr>
      <w:rFonts w:ascii="Times New Roman" w:hAnsi="Times New Roman" w:cs="Times New Roman" w:hint="default"/>
      <w:sz w:val="20"/>
      <w:szCs w:val="20"/>
    </w:rPr>
  </w:style>
  <w:style w:type="character" w:customStyle="1" w:styleId="111">
    <w:name w:val="Тема примечания Знак11"/>
    <w:uiPriority w:val="99"/>
    <w:rsid w:val="001369F5"/>
    <w:rPr>
      <w:rFonts w:ascii="Times New Roman" w:hAnsi="Times New Roman" w:cs="Times New Roman" w:hint="default"/>
      <w:b/>
      <w:bCs/>
      <w:sz w:val="20"/>
      <w:szCs w:val="20"/>
    </w:rPr>
  </w:style>
  <w:style w:type="character" w:customStyle="1" w:styleId="1f3">
    <w:name w:val="Тема примечания Знак1"/>
    <w:basedOn w:val="14"/>
    <w:uiPriority w:val="99"/>
    <w:semiHidden/>
    <w:rsid w:val="001369F5"/>
    <w:rPr>
      <w:rFonts w:ascii="Calibri" w:eastAsia="Times New Roman" w:hAnsi="Calibri" w:cs="Times New Roman"/>
      <w:b/>
      <w:bCs/>
      <w:sz w:val="20"/>
      <w:szCs w:val="20"/>
      <w:lang w:eastAsia="ru-RU"/>
    </w:rPr>
  </w:style>
  <w:style w:type="character" w:customStyle="1" w:styleId="214">
    <w:name w:val="Основной текст с отступом 2 Знак1"/>
    <w:basedOn w:val="a0"/>
    <w:uiPriority w:val="99"/>
    <w:semiHidden/>
    <w:rsid w:val="001369F5"/>
    <w:rPr>
      <w:rFonts w:ascii="Calibri" w:eastAsia="Times New Roman" w:hAnsi="Calibri" w:cs="Times New Roman"/>
      <w:lang w:eastAsia="ru-RU"/>
    </w:rPr>
  </w:style>
  <w:style w:type="character" w:customStyle="1" w:styleId="apple-converted-space">
    <w:name w:val="apple-converted-space"/>
    <w:rsid w:val="001369F5"/>
  </w:style>
  <w:style w:type="character" w:customStyle="1" w:styleId="afffff3">
    <w:name w:val="Цветовое выделение"/>
    <w:uiPriority w:val="99"/>
    <w:rsid w:val="001369F5"/>
    <w:rPr>
      <w:b/>
      <w:bCs w:val="0"/>
      <w:color w:val="26282F"/>
    </w:rPr>
  </w:style>
  <w:style w:type="character" w:customStyle="1" w:styleId="afffff4">
    <w:name w:val="Гипертекстовая ссылка"/>
    <w:uiPriority w:val="99"/>
    <w:rsid w:val="001369F5"/>
    <w:rPr>
      <w:b/>
      <w:bCs w:val="0"/>
      <w:color w:val="106BBE"/>
    </w:rPr>
  </w:style>
  <w:style w:type="character" w:customStyle="1" w:styleId="afffff5">
    <w:name w:val="Активная гипертекстовая ссылка"/>
    <w:uiPriority w:val="99"/>
    <w:rsid w:val="001369F5"/>
    <w:rPr>
      <w:b/>
      <w:bCs w:val="0"/>
      <w:color w:val="106BBE"/>
      <w:u w:val="single"/>
    </w:rPr>
  </w:style>
  <w:style w:type="character" w:customStyle="1" w:styleId="afffff6">
    <w:name w:val="Выделение для Базового Поиска"/>
    <w:uiPriority w:val="99"/>
    <w:rsid w:val="001369F5"/>
    <w:rPr>
      <w:b/>
      <w:bCs w:val="0"/>
      <w:color w:val="0058A9"/>
    </w:rPr>
  </w:style>
  <w:style w:type="character" w:customStyle="1" w:styleId="afffff7">
    <w:name w:val="Выделение для Базового Поиска (курсив)"/>
    <w:uiPriority w:val="99"/>
    <w:rsid w:val="001369F5"/>
    <w:rPr>
      <w:b/>
      <w:bCs w:val="0"/>
      <w:i/>
      <w:iCs w:val="0"/>
      <w:color w:val="0058A9"/>
    </w:rPr>
  </w:style>
  <w:style w:type="character" w:customStyle="1" w:styleId="afffff8">
    <w:name w:val="Заголовок своего сообщения"/>
    <w:uiPriority w:val="99"/>
    <w:rsid w:val="001369F5"/>
    <w:rPr>
      <w:b/>
      <w:bCs w:val="0"/>
      <w:color w:val="26282F"/>
    </w:rPr>
  </w:style>
  <w:style w:type="character" w:customStyle="1" w:styleId="afffff9">
    <w:name w:val="Заголовок чужого сообщения"/>
    <w:uiPriority w:val="99"/>
    <w:rsid w:val="001369F5"/>
    <w:rPr>
      <w:b/>
      <w:bCs w:val="0"/>
      <w:color w:val="FF0000"/>
    </w:rPr>
  </w:style>
  <w:style w:type="character" w:customStyle="1" w:styleId="afffffa">
    <w:name w:val="Найденные слова"/>
    <w:uiPriority w:val="99"/>
    <w:rsid w:val="001369F5"/>
    <w:rPr>
      <w:b/>
      <w:bCs w:val="0"/>
      <w:color w:val="26282F"/>
      <w:shd w:val="clear" w:color="auto" w:fill="FFF580"/>
    </w:rPr>
  </w:style>
  <w:style w:type="character" w:customStyle="1" w:styleId="afffffb">
    <w:name w:val="Не вступил в силу"/>
    <w:uiPriority w:val="99"/>
    <w:rsid w:val="001369F5"/>
    <w:rPr>
      <w:b/>
      <w:bCs w:val="0"/>
      <w:color w:val="000000"/>
      <w:shd w:val="clear" w:color="auto" w:fill="D8EDE8"/>
    </w:rPr>
  </w:style>
  <w:style w:type="character" w:customStyle="1" w:styleId="afffffc">
    <w:name w:val="Опечатки"/>
    <w:uiPriority w:val="99"/>
    <w:rsid w:val="001369F5"/>
    <w:rPr>
      <w:color w:val="FF0000"/>
    </w:rPr>
  </w:style>
  <w:style w:type="character" w:customStyle="1" w:styleId="afffffd">
    <w:name w:val="Продолжение ссылки"/>
    <w:uiPriority w:val="99"/>
    <w:rsid w:val="001369F5"/>
  </w:style>
  <w:style w:type="character" w:customStyle="1" w:styleId="afffffe">
    <w:name w:val="Сравнение редакций"/>
    <w:uiPriority w:val="99"/>
    <w:rsid w:val="001369F5"/>
    <w:rPr>
      <w:b/>
      <w:bCs w:val="0"/>
      <w:color w:val="26282F"/>
    </w:rPr>
  </w:style>
  <w:style w:type="character" w:customStyle="1" w:styleId="affffff">
    <w:name w:val="Сравнение редакций. Добавленный фрагмент"/>
    <w:uiPriority w:val="99"/>
    <w:rsid w:val="001369F5"/>
    <w:rPr>
      <w:color w:val="000000"/>
      <w:shd w:val="clear" w:color="auto" w:fill="C1D7FF"/>
    </w:rPr>
  </w:style>
  <w:style w:type="character" w:customStyle="1" w:styleId="affffff0">
    <w:name w:val="Сравнение редакций. Удаленный фрагмент"/>
    <w:uiPriority w:val="99"/>
    <w:rsid w:val="001369F5"/>
    <w:rPr>
      <w:color w:val="000000"/>
      <w:shd w:val="clear" w:color="auto" w:fill="C4C413"/>
    </w:rPr>
  </w:style>
  <w:style w:type="character" w:customStyle="1" w:styleId="affffff1">
    <w:name w:val="Ссылка на утративший силу документ"/>
    <w:uiPriority w:val="99"/>
    <w:rsid w:val="001369F5"/>
    <w:rPr>
      <w:b/>
      <w:bCs w:val="0"/>
      <w:color w:val="749232"/>
    </w:rPr>
  </w:style>
  <w:style w:type="character" w:customStyle="1" w:styleId="affffff2">
    <w:name w:val="Утратил силу"/>
    <w:uiPriority w:val="99"/>
    <w:rsid w:val="001369F5"/>
    <w:rPr>
      <w:b/>
      <w:bCs w:val="0"/>
      <w:strike/>
      <w:color w:val="666600"/>
    </w:rPr>
  </w:style>
  <w:style w:type="character" w:customStyle="1" w:styleId="1f4">
    <w:name w:val="Текст концевой сноски Знак1"/>
    <w:basedOn w:val="a0"/>
    <w:uiPriority w:val="99"/>
    <w:semiHidden/>
    <w:rsid w:val="001369F5"/>
    <w:rPr>
      <w:rFonts w:ascii="Calibri" w:eastAsia="Times New Roman" w:hAnsi="Calibri" w:cs="Times New Roman"/>
      <w:sz w:val="20"/>
      <w:szCs w:val="20"/>
      <w:lang w:eastAsia="ru-RU"/>
    </w:rPr>
  </w:style>
  <w:style w:type="character" w:customStyle="1" w:styleId="1f5">
    <w:name w:val="Подзаголовок Знак1"/>
    <w:basedOn w:val="a0"/>
    <w:uiPriority w:val="11"/>
    <w:rsid w:val="001369F5"/>
    <w:rPr>
      <w:rFonts w:asciiTheme="majorHAnsi" w:eastAsiaTheme="majorEastAsia" w:hAnsiTheme="majorHAnsi" w:cstheme="majorBidi"/>
      <w:i/>
      <w:iCs/>
      <w:color w:val="4F81BD" w:themeColor="accent1"/>
      <w:spacing w:val="15"/>
      <w:sz w:val="24"/>
      <w:szCs w:val="24"/>
      <w:lang w:eastAsia="ru-RU"/>
    </w:rPr>
  </w:style>
  <w:style w:type="character" w:customStyle="1" w:styleId="FontStyle12">
    <w:name w:val="Font Style12"/>
    <w:rsid w:val="001369F5"/>
    <w:rPr>
      <w:rFonts w:ascii="Times New Roman" w:hAnsi="Times New Roman" w:cs="Times New Roman" w:hint="default"/>
      <w:b/>
      <w:bCs w:val="0"/>
      <w:sz w:val="24"/>
    </w:rPr>
  </w:style>
  <w:style w:type="character" w:customStyle="1" w:styleId="FontStyle11">
    <w:name w:val="Font Style11"/>
    <w:uiPriority w:val="99"/>
    <w:rsid w:val="001369F5"/>
    <w:rPr>
      <w:rFonts w:ascii="Times New Roman" w:hAnsi="Times New Roman" w:cs="Times New Roman" w:hint="default"/>
      <w:sz w:val="24"/>
    </w:rPr>
  </w:style>
  <w:style w:type="character" w:customStyle="1" w:styleId="FontStyle13">
    <w:name w:val="Font Style13"/>
    <w:uiPriority w:val="99"/>
    <w:rsid w:val="001369F5"/>
    <w:rPr>
      <w:rFonts w:ascii="Times New Roman" w:hAnsi="Times New Roman" w:cs="Times New Roman" w:hint="default"/>
      <w:b/>
      <w:bCs w:val="0"/>
      <w:sz w:val="20"/>
    </w:rPr>
  </w:style>
  <w:style w:type="character" w:customStyle="1" w:styleId="FontStyle19">
    <w:name w:val="Font Style19"/>
    <w:uiPriority w:val="99"/>
    <w:rsid w:val="001369F5"/>
    <w:rPr>
      <w:rFonts w:ascii="Sylfaen" w:hAnsi="Sylfaen" w:hint="default"/>
      <w:b/>
      <w:bCs w:val="0"/>
      <w:sz w:val="18"/>
    </w:rPr>
  </w:style>
  <w:style w:type="character" w:customStyle="1" w:styleId="FontStyle20">
    <w:name w:val="Font Style20"/>
    <w:uiPriority w:val="99"/>
    <w:rsid w:val="001369F5"/>
    <w:rPr>
      <w:rFonts w:ascii="Sylfaen" w:hAnsi="Sylfaen" w:hint="default"/>
      <w:sz w:val="18"/>
    </w:rPr>
  </w:style>
  <w:style w:type="character" w:customStyle="1" w:styleId="mw-headline">
    <w:name w:val="mw-headline"/>
    <w:rsid w:val="001369F5"/>
    <w:rPr>
      <w:rFonts w:ascii="Times New Roman" w:hAnsi="Times New Roman" w:cs="Times New Roman" w:hint="default"/>
    </w:rPr>
  </w:style>
  <w:style w:type="character" w:customStyle="1" w:styleId="ft">
    <w:name w:val="ft"/>
    <w:rsid w:val="001369F5"/>
    <w:rPr>
      <w:rFonts w:ascii="Times New Roman" w:hAnsi="Times New Roman" w:cs="Times New Roman" w:hint="default"/>
    </w:rPr>
  </w:style>
  <w:style w:type="character" w:customStyle="1" w:styleId="affffff3">
    <w:name w:val="Без интервала Знак"/>
    <w:uiPriority w:val="99"/>
    <w:locked/>
    <w:rsid w:val="001369F5"/>
    <w:rPr>
      <w:rFonts w:ascii="Times New Roman" w:eastAsia="Times New Roman" w:hAnsi="Times New Roman" w:cs="Times New Roman" w:hint="default"/>
      <w:lang w:val="x-none" w:eastAsia="en-US"/>
    </w:rPr>
  </w:style>
  <w:style w:type="character" w:customStyle="1" w:styleId="FontStyle14">
    <w:name w:val="Font Style14"/>
    <w:uiPriority w:val="99"/>
    <w:rsid w:val="001369F5"/>
    <w:rPr>
      <w:rFonts w:ascii="Times New Roman" w:hAnsi="Times New Roman" w:cs="Times New Roman" w:hint="default"/>
      <w:sz w:val="22"/>
    </w:rPr>
  </w:style>
  <w:style w:type="character" w:customStyle="1" w:styleId="soft1">
    <w:name w:val="soft1"/>
    <w:rsid w:val="001369F5"/>
    <w:rPr>
      <w:rFonts w:ascii="Arial" w:hAnsi="Arial" w:cs="Arial" w:hint="default"/>
      <w:color w:val="000000"/>
      <w:sz w:val="20"/>
    </w:rPr>
  </w:style>
  <w:style w:type="character" w:customStyle="1" w:styleId="FontStyle60">
    <w:name w:val="Font Style60"/>
    <w:uiPriority w:val="99"/>
    <w:rsid w:val="001369F5"/>
    <w:rPr>
      <w:rFonts w:ascii="Times New Roman" w:hAnsi="Times New Roman" w:cs="Times New Roman" w:hint="default"/>
    </w:rPr>
  </w:style>
  <w:style w:type="character" w:customStyle="1" w:styleId="editsection">
    <w:name w:val="editsection"/>
    <w:rsid w:val="001369F5"/>
    <w:rPr>
      <w:rFonts w:ascii="Times New Roman" w:hAnsi="Times New Roman" w:cs="Times New Roman" w:hint="default"/>
    </w:rPr>
  </w:style>
  <w:style w:type="character" w:customStyle="1" w:styleId="FontStyle59">
    <w:name w:val="Font Style59"/>
    <w:uiPriority w:val="99"/>
    <w:rsid w:val="001369F5"/>
    <w:rPr>
      <w:rFonts w:ascii="Times New Roman" w:hAnsi="Times New Roman" w:cs="Times New Roman" w:hint="default"/>
      <w:b/>
      <w:bCs w:val="0"/>
      <w:i/>
      <w:iCs w:val="0"/>
      <w:sz w:val="16"/>
    </w:rPr>
  </w:style>
  <w:style w:type="character" w:customStyle="1" w:styleId="FontStyle63">
    <w:name w:val="Font Style63"/>
    <w:rsid w:val="001369F5"/>
    <w:rPr>
      <w:rFonts w:ascii="Times New Roman" w:hAnsi="Times New Roman" w:cs="Times New Roman" w:hint="default"/>
    </w:rPr>
  </w:style>
  <w:style w:type="character" w:customStyle="1" w:styleId="apple-style-span">
    <w:name w:val="apple-style-span"/>
    <w:rsid w:val="001369F5"/>
  </w:style>
  <w:style w:type="character" w:customStyle="1" w:styleId="FontStyle31">
    <w:name w:val="Font Style31"/>
    <w:rsid w:val="001369F5"/>
    <w:rPr>
      <w:rFonts w:ascii="Times New Roman" w:hAnsi="Times New Roman" w:cs="Times New Roman" w:hint="default"/>
      <w:sz w:val="18"/>
    </w:rPr>
  </w:style>
  <w:style w:type="character" w:customStyle="1" w:styleId="212pt">
    <w:name w:val="Основной текст (2) + 12 pt"/>
    <w:aliases w:val="Не полужирный"/>
    <w:rsid w:val="001369F5"/>
    <w:rPr>
      <w:b/>
      <w:bCs w:val="0"/>
      <w:color w:val="000000"/>
      <w:w w:val="100"/>
      <w:position w:val="0"/>
      <w:sz w:val="24"/>
      <w:shd w:val="clear" w:color="auto" w:fill="FFFFFF"/>
      <w:lang w:val="ru-RU" w:eastAsia="ru-RU"/>
    </w:rPr>
  </w:style>
  <w:style w:type="character" w:customStyle="1" w:styleId="9Exact">
    <w:name w:val="Основной текст (9) Exact"/>
    <w:rsid w:val="001369F5"/>
    <w:rPr>
      <w:rFonts w:ascii="Times New Roman" w:hAnsi="Times New Roman" w:cs="Times New Roman" w:hint="default"/>
      <w:strike w:val="0"/>
      <w:dstrike w:val="0"/>
      <w:u w:val="none"/>
      <w:effect w:val="none"/>
    </w:rPr>
  </w:style>
  <w:style w:type="character" w:customStyle="1" w:styleId="FontStyle15">
    <w:name w:val="Font Style15"/>
    <w:uiPriority w:val="99"/>
    <w:rsid w:val="001369F5"/>
    <w:rPr>
      <w:rFonts w:ascii="Cambria" w:hAnsi="Cambria" w:hint="default"/>
      <w:sz w:val="24"/>
    </w:rPr>
  </w:style>
  <w:style w:type="character" w:customStyle="1" w:styleId="8">
    <w:name w:val="Основной текст (8) + Курсив"/>
    <w:rsid w:val="001369F5"/>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1369F5"/>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4">
    <w:name w:val="Основной текст + Полужирный"/>
    <w:rsid w:val="001369F5"/>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1f6">
    <w:name w:val="Основной текст1"/>
    <w:rsid w:val="001369F5"/>
    <w:rPr>
      <w:rFonts w:ascii="Times New Roman" w:hAnsi="Times New Roman" w:cs="Times New Roman" w:hint="default"/>
      <w:strike w:val="0"/>
      <w:dstrike w:val="0"/>
      <w:color w:val="000000"/>
      <w:spacing w:val="0"/>
      <w:w w:val="100"/>
      <w:position w:val="0"/>
      <w:sz w:val="22"/>
      <w:u w:val="none"/>
      <w:effect w:val="none"/>
      <w:shd w:val="clear" w:color="auto" w:fill="FFFFFF"/>
      <w:lang w:val="ru-RU" w:eastAsia="x-none"/>
    </w:rPr>
  </w:style>
  <w:style w:type="character" w:customStyle="1" w:styleId="210pt">
    <w:name w:val="Основной текст (2) + 10 pt"/>
    <w:uiPriority w:val="99"/>
    <w:rsid w:val="001369F5"/>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1369F5"/>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1369F5"/>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path-separator">
    <w:name w:val="path-separator"/>
    <w:basedOn w:val="a0"/>
    <w:rsid w:val="001369F5"/>
  </w:style>
  <w:style w:type="character" w:customStyle="1" w:styleId="extendedtext-short">
    <w:name w:val="extendedtext-short"/>
    <w:basedOn w:val="a0"/>
    <w:rsid w:val="001369F5"/>
  </w:style>
  <w:style w:type="character" w:customStyle="1" w:styleId="dots">
    <w:name w:val="dots"/>
    <w:basedOn w:val="a0"/>
    <w:rsid w:val="001369F5"/>
  </w:style>
  <w:style w:type="character" w:customStyle="1" w:styleId="c10">
    <w:name w:val="c10"/>
    <w:basedOn w:val="a0"/>
    <w:rsid w:val="001369F5"/>
  </w:style>
  <w:style w:type="character" w:customStyle="1" w:styleId="c5">
    <w:name w:val="c5"/>
    <w:basedOn w:val="a0"/>
    <w:rsid w:val="001369F5"/>
  </w:style>
  <w:style w:type="character" w:customStyle="1" w:styleId="extended-textshort">
    <w:name w:val="extended-text__short"/>
    <w:basedOn w:val="a0"/>
    <w:rsid w:val="001369F5"/>
  </w:style>
  <w:style w:type="character" w:customStyle="1" w:styleId="highlightedsearchterm">
    <w:name w:val="highlightedsearchterm"/>
    <w:basedOn w:val="a0"/>
    <w:rsid w:val="001369F5"/>
  </w:style>
  <w:style w:type="character" w:customStyle="1" w:styleId="googqs-tidbit">
    <w:name w:val="goog_qs-tidbit"/>
    <w:basedOn w:val="a0"/>
    <w:rsid w:val="001369F5"/>
  </w:style>
  <w:style w:type="character" w:customStyle="1" w:styleId="FontStyle44">
    <w:name w:val="Font Style44"/>
    <w:uiPriority w:val="99"/>
    <w:rsid w:val="001369F5"/>
    <w:rPr>
      <w:rFonts w:ascii="Times New Roman" w:hAnsi="Times New Roman" w:cs="Times New Roman" w:hint="default"/>
      <w:b/>
      <w:bCs/>
      <w:sz w:val="20"/>
      <w:szCs w:val="20"/>
    </w:rPr>
  </w:style>
  <w:style w:type="character" w:customStyle="1" w:styleId="FontStyle193">
    <w:name w:val="Font Style193"/>
    <w:uiPriority w:val="99"/>
    <w:rsid w:val="001369F5"/>
    <w:rPr>
      <w:rFonts w:ascii="Arial" w:hAnsi="Arial" w:cs="Arial" w:hint="default"/>
      <w:b/>
      <w:bCs w:val="0"/>
      <w:sz w:val="50"/>
    </w:rPr>
  </w:style>
  <w:style w:type="character" w:customStyle="1" w:styleId="FontStyle151">
    <w:name w:val="Font Style151"/>
    <w:uiPriority w:val="99"/>
    <w:rsid w:val="001369F5"/>
    <w:rPr>
      <w:rFonts w:ascii="Arial" w:hAnsi="Arial" w:cs="Arial" w:hint="default"/>
      <w:b/>
      <w:bCs w:val="0"/>
      <w:smallCaps/>
      <w:spacing w:val="30"/>
      <w:sz w:val="44"/>
    </w:rPr>
  </w:style>
  <w:style w:type="character" w:customStyle="1" w:styleId="FontStyle153">
    <w:name w:val="Font Style153"/>
    <w:uiPriority w:val="99"/>
    <w:rsid w:val="001369F5"/>
    <w:rPr>
      <w:rFonts w:ascii="Bookman Old Style" w:hAnsi="Bookman Old Style" w:hint="default"/>
      <w:spacing w:val="10"/>
      <w:sz w:val="44"/>
    </w:rPr>
  </w:style>
  <w:style w:type="character" w:customStyle="1" w:styleId="affffff5">
    <w:name w:val="Основной текст + Не полужирный"/>
    <w:aliases w:val="Курсив"/>
    <w:uiPriority w:val="99"/>
    <w:rsid w:val="001369F5"/>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1369F5"/>
    <w:rPr>
      <w:rFonts w:ascii="Times New Roman" w:hAnsi="Times New Roman" w:cs="Times New Roman" w:hint="default"/>
      <w:i/>
      <w:iCs/>
      <w:strike w:val="0"/>
      <w:dstrike w:val="0"/>
      <w:spacing w:val="-2"/>
      <w:sz w:val="21"/>
      <w:szCs w:val="21"/>
      <w:u w:val="none"/>
      <w:effect w:val="none"/>
    </w:rPr>
  </w:style>
  <w:style w:type="character" w:customStyle="1" w:styleId="affffff6">
    <w:name w:val="Основной текст + Курсив"/>
    <w:uiPriority w:val="99"/>
    <w:rsid w:val="001369F5"/>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1369F5"/>
  </w:style>
  <w:style w:type="character" w:customStyle="1" w:styleId="apple-tab-span">
    <w:name w:val="apple-tab-span"/>
    <w:basedOn w:val="a0"/>
    <w:rsid w:val="001369F5"/>
  </w:style>
  <w:style w:type="character" w:customStyle="1" w:styleId="books-listname">
    <w:name w:val="books-list__name"/>
    <w:basedOn w:val="a0"/>
    <w:rsid w:val="001369F5"/>
  </w:style>
  <w:style w:type="character" w:customStyle="1" w:styleId="gray">
    <w:name w:val="gray"/>
    <w:basedOn w:val="a0"/>
    <w:rsid w:val="001369F5"/>
  </w:style>
  <w:style w:type="character" w:customStyle="1" w:styleId="FootnoteCharacters">
    <w:name w:val="Footnote Characters"/>
    <w:qFormat/>
    <w:rsid w:val="001369F5"/>
    <w:rPr>
      <w:rFonts w:ascii="Times New Roman" w:hAnsi="Times New Roman" w:cs="Times New Roman" w:hint="default"/>
      <w:vertAlign w:val="superscript"/>
    </w:rPr>
  </w:style>
  <w:style w:type="character" w:customStyle="1" w:styleId="FootnoteAnchor">
    <w:name w:val="Footnote Anchor"/>
    <w:rsid w:val="001369F5"/>
    <w:rPr>
      <w:vertAlign w:val="superscript"/>
    </w:rPr>
  </w:style>
  <w:style w:type="character" w:customStyle="1" w:styleId="affffff7">
    <w:name w:val="Символ сноски"/>
    <w:qFormat/>
    <w:rsid w:val="001369F5"/>
  </w:style>
  <w:style w:type="paragraph" w:styleId="HTML">
    <w:name w:val="HTML Preformatted"/>
    <w:basedOn w:val="a"/>
    <w:link w:val="HTML0"/>
    <w:uiPriority w:val="99"/>
    <w:unhideWhenUsed/>
    <w:rsid w:val="009F4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9F4036"/>
    <w:rPr>
      <w:rFonts w:ascii="Courier New" w:eastAsia="Times New Roman" w:hAnsi="Courier New" w:cs="Courier New"/>
      <w:sz w:val="20"/>
      <w:szCs w:val="20"/>
      <w:lang w:eastAsia="ru-RU"/>
    </w:rPr>
  </w:style>
  <w:style w:type="character" w:customStyle="1" w:styleId="fontstyle01">
    <w:name w:val="fontstyle01"/>
    <w:rsid w:val="009F4036"/>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137122">
      <w:bodyDiv w:val="1"/>
      <w:marLeft w:val="0"/>
      <w:marRight w:val="0"/>
      <w:marTop w:val="0"/>
      <w:marBottom w:val="0"/>
      <w:divBdr>
        <w:top w:val="none" w:sz="0" w:space="0" w:color="auto"/>
        <w:left w:val="none" w:sz="0" w:space="0" w:color="auto"/>
        <w:bottom w:val="none" w:sz="0" w:space="0" w:color="auto"/>
        <w:right w:val="none" w:sz="0" w:space="0" w:color="auto"/>
      </w:divBdr>
    </w:div>
    <w:div w:id="442264381">
      <w:bodyDiv w:val="1"/>
      <w:marLeft w:val="0"/>
      <w:marRight w:val="0"/>
      <w:marTop w:val="0"/>
      <w:marBottom w:val="0"/>
      <w:divBdr>
        <w:top w:val="none" w:sz="0" w:space="0" w:color="auto"/>
        <w:left w:val="none" w:sz="0" w:space="0" w:color="auto"/>
        <w:bottom w:val="none" w:sz="0" w:space="0" w:color="auto"/>
        <w:right w:val="none" w:sz="0" w:space="0" w:color="auto"/>
      </w:divBdr>
    </w:div>
    <w:div w:id="450630041">
      <w:bodyDiv w:val="1"/>
      <w:marLeft w:val="0"/>
      <w:marRight w:val="0"/>
      <w:marTop w:val="0"/>
      <w:marBottom w:val="0"/>
      <w:divBdr>
        <w:top w:val="none" w:sz="0" w:space="0" w:color="auto"/>
        <w:left w:val="none" w:sz="0" w:space="0" w:color="auto"/>
        <w:bottom w:val="none" w:sz="0" w:space="0" w:color="auto"/>
        <w:right w:val="none" w:sz="0" w:space="0" w:color="auto"/>
      </w:divBdr>
    </w:div>
    <w:div w:id="681126228">
      <w:bodyDiv w:val="1"/>
      <w:marLeft w:val="0"/>
      <w:marRight w:val="0"/>
      <w:marTop w:val="0"/>
      <w:marBottom w:val="0"/>
      <w:divBdr>
        <w:top w:val="none" w:sz="0" w:space="0" w:color="auto"/>
        <w:left w:val="none" w:sz="0" w:space="0" w:color="auto"/>
        <w:bottom w:val="none" w:sz="0" w:space="0" w:color="auto"/>
        <w:right w:val="none" w:sz="0" w:space="0" w:color="auto"/>
      </w:divBdr>
    </w:div>
    <w:div w:id="1331643282">
      <w:bodyDiv w:val="1"/>
      <w:marLeft w:val="0"/>
      <w:marRight w:val="0"/>
      <w:marTop w:val="0"/>
      <w:marBottom w:val="0"/>
      <w:divBdr>
        <w:top w:val="none" w:sz="0" w:space="0" w:color="auto"/>
        <w:left w:val="none" w:sz="0" w:space="0" w:color="auto"/>
        <w:bottom w:val="none" w:sz="0" w:space="0" w:color="auto"/>
        <w:right w:val="none" w:sz="0" w:space="0" w:color="auto"/>
      </w:divBdr>
    </w:div>
    <w:div w:id="1341541169">
      <w:bodyDiv w:val="1"/>
      <w:marLeft w:val="0"/>
      <w:marRight w:val="0"/>
      <w:marTop w:val="0"/>
      <w:marBottom w:val="0"/>
      <w:divBdr>
        <w:top w:val="none" w:sz="0" w:space="0" w:color="auto"/>
        <w:left w:val="none" w:sz="0" w:space="0" w:color="auto"/>
        <w:bottom w:val="none" w:sz="0" w:space="0" w:color="auto"/>
        <w:right w:val="none" w:sz="0" w:space="0" w:color="auto"/>
      </w:divBdr>
    </w:div>
    <w:div w:id="1364094866">
      <w:bodyDiv w:val="1"/>
      <w:marLeft w:val="0"/>
      <w:marRight w:val="0"/>
      <w:marTop w:val="0"/>
      <w:marBottom w:val="0"/>
      <w:divBdr>
        <w:top w:val="none" w:sz="0" w:space="0" w:color="auto"/>
        <w:left w:val="none" w:sz="0" w:space="0" w:color="auto"/>
        <w:bottom w:val="none" w:sz="0" w:space="0" w:color="auto"/>
        <w:right w:val="none" w:sz="0" w:space="0" w:color="auto"/>
      </w:divBdr>
    </w:div>
    <w:div w:id="1700085595">
      <w:bodyDiv w:val="1"/>
      <w:marLeft w:val="0"/>
      <w:marRight w:val="0"/>
      <w:marTop w:val="0"/>
      <w:marBottom w:val="0"/>
      <w:divBdr>
        <w:top w:val="none" w:sz="0" w:space="0" w:color="auto"/>
        <w:left w:val="none" w:sz="0" w:space="0" w:color="auto"/>
        <w:bottom w:val="none" w:sz="0" w:space="0" w:color="auto"/>
        <w:right w:val="none" w:sz="0" w:space="0" w:color="auto"/>
      </w:divBdr>
    </w:div>
    <w:div w:id="186065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iblio-online.ru/book/66B91462-8213-425D-98E2-DB6ED404F40A" TargetMode="External"/><Relationship Id="rId18" Type="http://schemas.openxmlformats.org/officeDocument/2006/relationships/hyperlink" Target="https://doi.org/10.23682/100492" TargetMode="External"/><Relationship Id="rId26" Type="http://schemas.openxmlformats.org/officeDocument/2006/relationships/hyperlink" Target="https://profspo.ru/books/77006" TargetMode="External"/><Relationship Id="rId39" Type="http://schemas.openxmlformats.org/officeDocument/2006/relationships/hyperlink" Target="https://urait.ru/bcode/451961" TargetMode="External"/><Relationship Id="rId3" Type="http://schemas.openxmlformats.org/officeDocument/2006/relationships/styles" Target="styles.xml"/><Relationship Id="rId21" Type="http://schemas.openxmlformats.org/officeDocument/2006/relationships/hyperlink" Target="https://urait.ru/bcode/470015" TargetMode="External"/><Relationship Id="rId34" Type="http://schemas.openxmlformats.org/officeDocument/2006/relationships/hyperlink" Target="http://mathportal.net/" TargetMode="External"/><Relationship Id="rId42" Type="http://schemas.openxmlformats.org/officeDocument/2006/relationships/hyperlink" Target="http://www.rlocman.com.ru/" TargetMode="External"/><Relationship Id="rId7" Type="http://schemas.openxmlformats.org/officeDocument/2006/relationships/footnotes" Target="footnotes.xml"/><Relationship Id="rId12" Type="http://schemas.openxmlformats.org/officeDocument/2006/relationships/hyperlink" Target="https://profspo.ru/books/91842" TargetMode="External"/><Relationship Id="rId17" Type="http://schemas.openxmlformats.org/officeDocument/2006/relationships/hyperlink" Target="https://urait.ru/bcode/469496" TargetMode="External"/><Relationship Id="rId25" Type="http://schemas.openxmlformats.org/officeDocument/2006/relationships/hyperlink" Target="https://urait.ru/bcode/471143" TargetMode="External"/><Relationship Id="rId33" Type="http://schemas.openxmlformats.org/officeDocument/2006/relationships/hyperlink" Target="https://urait.ru/bcode/469417" TargetMode="External"/><Relationship Id="rId38" Type="http://schemas.openxmlformats.org/officeDocument/2006/relationships/hyperlink" Target="https://urait.ru/bcode/451960"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469911" TargetMode="External"/><Relationship Id="rId20" Type="http://schemas.openxmlformats.org/officeDocument/2006/relationships/hyperlink" Target="http://www.magbvt.ru" TargetMode="External"/><Relationship Id="rId29" Type="http://schemas.openxmlformats.org/officeDocument/2006/relationships/hyperlink" Target="https://urait.ru/bcode/475602" TargetMode="External"/><Relationship Id="rId41" Type="http://schemas.openxmlformats.org/officeDocument/2006/relationships/hyperlink" Target="http://www.promelec.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51034" TargetMode="External"/><Relationship Id="rId24" Type="http://schemas.openxmlformats.org/officeDocument/2006/relationships/hyperlink" Target="http://bzhde.ru" TargetMode="External"/><Relationship Id="rId32" Type="http://schemas.openxmlformats.org/officeDocument/2006/relationships/hyperlink" Target="https://urait.ru/bcode/469433" TargetMode="External"/><Relationship Id="rId37" Type="http://schemas.openxmlformats.org/officeDocument/2006/relationships/hyperlink" Target="https://urait.ru/bcode/492222" TargetMode="External"/><Relationship Id="rId40" Type="http://schemas.openxmlformats.org/officeDocument/2006/relationships/hyperlink" Target="http://www.radioradar.net/"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urait.ru/bcode/470907" TargetMode="External"/><Relationship Id="rId23" Type="http://schemas.openxmlformats.org/officeDocument/2006/relationships/hyperlink" Target="https://urait.ru/bcode/471671" TargetMode="External"/><Relationship Id="rId28" Type="http://schemas.openxmlformats.org/officeDocument/2006/relationships/hyperlink" Target="https://urait.ru/bcode/475342" TargetMode="External"/><Relationship Id="rId36" Type="http://schemas.openxmlformats.org/officeDocument/2006/relationships/hyperlink" Target="https://urait.ru/bcode/490687" TargetMode="External"/><Relationship Id="rId10" Type="http://schemas.openxmlformats.org/officeDocument/2006/relationships/hyperlink" Target="https://urait.ru/bcode/469465" TargetMode="External"/><Relationship Id="rId19" Type="http://schemas.openxmlformats.org/officeDocument/2006/relationships/hyperlink" Target="https://urait.ru/bcode/476255" TargetMode="External"/><Relationship Id="rId31" Type="http://schemas.openxmlformats.org/officeDocument/2006/relationships/hyperlink" Target="http://ctrgroup.com.ua/concept/detail.php?ID=33" TargetMode="External"/><Relationship Id="rId44" Type="http://schemas.openxmlformats.org/officeDocument/2006/relationships/hyperlink" Target="../../user2/Desktop/&#1060;&#1043;&#1054;&#1057;%20&#1089;&#1072;&#1084;&#1072;&#1103;%20&#1087;&#1086;&#1089;&#1083;&#1077;&#1076;&#1085;&#1103;&#1103;%20&#1074;&#1077;&#1088;&#1089;&#1080;&#1103;/&#1055;&#1088;&#1080;&#1084;&#1077;&#1088;&#1085;&#1099;&#1077;%20&#1087;&#1088;&#1086;&#1075;&#1088;&#1072;&#1084;&#1084;&#1099;%20&#1084;&#1072;&#1082;&#1077;&#1090;%20&#1084;&#1072;&#1088;&#1090;%202017/&#1050;&#1086;&#1087;&#1080;&#1103;%20COURSE161/lec9.htm" TargetMode="External"/><Relationship Id="rId4" Type="http://schemas.microsoft.com/office/2007/relationships/stylesWithEffects" Target="stylesWithEffects.xml"/><Relationship Id="rId9" Type="http://schemas.openxmlformats.org/officeDocument/2006/relationships/hyperlink" Target="https://urait.ru/bcode/475659" TargetMode="External"/><Relationship Id="rId14" Type="http://schemas.openxmlformats.org/officeDocument/2006/relationships/hyperlink" Target="https://e.lanbook.com/book/155671" TargetMode="External"/><Relationship Id="rId22" Type="http://schemas.openxmlformats.org/officeDocument/2006/relationships/hyperlink" Target="http://www.mchs.gov.ru" TargetMode="External"/><Relationship Id="rId27" Type="http://schemas.openxmlformats.org/officeDocument/2006/relationships/hyperlink" Target="https://urait.ru/bcode/469681" TargetMode="External"/><Relationship Id="rId30" Type="http://schemas.openxmlformats.org/officeDocument/2006/relationships/hyperlink" Target="http://be-mag.ru/lean/" TargetMode="External"/><Relationship Id="rId35" Type="http://schemas.openxmlformats.org/officeDocument/2006/relationships/hyperlink" Target="https://urait.ru/bcode/426591" TargetMode="External"/><Relationship Id="rId43" Type="http://schemas.openxmlformats.org/officeDocument/2006/relationships/hyperlink" Target="http://www.tech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C5173-78C8-4653-9F04-C80051DB3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147</Pages>
  <Words>35055</Words>
  <Characters>199820</Characters>
  <Application>Microsoft Office Word</Application>
  <DocSecurity>0</DocSecurity>
  <Lines>1665</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234407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2023-06-30T22:25:00Z</dcterms:created>
  <dcterms:modified xsi:type="dcterms:W3CDTF">2023-07-01T17:13:00Z</dcterms:modified>
</cp:coreProperties>
</file>